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E5C" w:rsidRPr="002613F5" w:rsidRDefault="00460E5C" w:rsidP="00460E5C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613F5">
        <w:rPr>
          <w:rFonts w:ascii="Times New Roman" w:hAnsi="Times New Roman" w:cs="Times New Roman"/>
          <w:sz w:val="24"/>
          <w:szCs w:val="24"/>
        </w:rPr>
        <w:t>Unadjusted and adjusted s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ocial support </w:t>
      </w:r>
      <w:r w:rsidRPr="002613F5">
        <w:rPr>
          <w:rFonts w:ascii="Times New Roman" w:hAnsi="Times New Roman" w:cs="Times New Roman"/>
          <w:sz w:val="24"/>
          <w:szCs w:val="24"/>
        </w:rPr>
        <w:t>score according to s</w:t>
      </w:r>
      <w:r w:rsidRPr="002613F5">
        <w:rPr>
          <w:rFonts w:ascii="Times New Roman" w:hAnsi="Times New Roman" w:cs="Times New Roman" w:hint="eastAsia"/>
          <w:sz w:val="24"/>
          <w:szCs w:val="24"/>
        </w:rPr>
        <w:t>elf-rated health status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286"/>
        <w:gridCol w:w="1286"/>
        <w:gridCol w:w="1287"/>
        <w:gridCol w:w="1286"/>
        <w:gridCol w:w="1286"/>
        <w:gridCol w:w="1285"/>
      </w:tblGrid>
      <w:tr w:rsidR="00460E5C" w:rsidRPr="002613F5" w:rsidTr="003F1CF9">
        <w:tc>
          <w:tcPr>
            <w:tcW w:w="1288" w:type="dxa"/>
            <w:vMerge w:val="restart"/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Social support score</w:t>
            </w:r>
          </w:p>
        </w:tc>
        <w:tc>
          <w:tcPr>
            <w:tcW w:w="6440" w:type="dxa"/>
            <w:gridSpan w:val="5"/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elf-rated health status</w:t>
            </w:r>
          </w:p>
        </w:tc>
        <w:tc>
          <w:tcPr>
            <w:tcW w:w="1288" w:type="dxa"/>
            <w:vMerge w:val="restart"/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2613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460E5C" w:rsidRPr="002613F5" w:rsidTr="003F1CF9">
        <w:tc>
          <w:tcPr>
            <w:tcW w:w="1288" w:type="dxa"/>
            <w:vMerge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Very good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(n=10)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Good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(n=39)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Moderate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(n=49)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Poor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(n=18)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Very poor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(n=10)</w:t>
            </w:r>
          </w:p>
        </w:tc>
        <w:tc>
          <w:tcPr>
            <w:tcW w:w="1288" w:type="dxa"/>
            <w:vMerge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Unadjusted</w:t>
            </w:r>
          </w:p>
        </w:tc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 xml:space="preserve">  Mean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27.60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32.00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34.27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36.67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41.30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</w:tr>
      <w:tr w:rsidR="00460E5C" w:rsidRPr="002613F5" w:rsidTr="003F1CF9"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[SD</w:t>
            </w: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[9.66]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[8.15]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[6.76]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[8.27]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[7.51]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Adjusted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Mean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28.47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32.06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34.13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37.20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39.86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0.007</w:t>
            </w:r>
          </w:p>
        </w:tc>
      </w:tr>
      <w:tr w:rsidR="00460E5C" w:rsidRPr="002613F5" w:rsidTr="003F1CF9"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[SE</w:t>
            </w: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[2.37]</w:t>
            </w:r>
          </w:p>
        </w:tc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[1.18]</w:t>
            </w:r>
          </w:p>
        </w:tc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[1.07]</w:t>
            </w:r>
          </w:p>
        </w:tc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[1.84]</w:t>
            </w:r>
          </w:p>
        </w:tc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[2.47]</w:t>
            </w:r>
          </w:p>
        </w:tc>
        <w:tc>
          <w:tcPr>
            <w:tcW w:w="1288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0E5C" w:rsidRPr="002613F5" w:rsidRDefault="00460E5C" w:rsidP="00460E5C">
      <w:pPr>
        <w:spacing w:after="0" w:line="24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2613F5">
        <w:rPr>
          <w:rFonts w:ascii="Times New Roman" w:hAnsi="Times New Roman" w:cs="Times New Roman"/>
          <w:sz w:val="24"/>
          <w:szCs w:val="24"/>
        </w:rPr>
        <w:t>Una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djusted means </w:t>
      </w:r>
      <w:r w:rsidRPr="002613F5">
        <w:rPr>
          <w:rFonts w:ascii="Times New Roman" w:hAnsi="Times New Roman" w:cs="Times New Roman"/>
          <w:sz w:val="24"/>
          <w:szCs w:val="24"/>
        </w:rPr>
        <w:t>are reported with standard deviation in brackets. A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djusted means </w:t>
      </w:r>
      <w:r w:rsidRPr="002613F5">
        <w:rPr>
          <w:rFonts w:ascii="Times New Roman" w:hAnsi="Times New Roman" w:cs="Times New Roman"/>
          <w:sz w:val="24"/>
          <w:szCs w:val="24"/>
        </w:rPr>
        <w:t xml:space="preserve">are reported with standard error in brackets. </w:t>
      </w:r>
      <w:r w:rsidRPr="002613F5">
        <w:rPr>
          <w:rFonts w:ascii="Times New Roman" w:eastAsia="맑은 고딕" w:hAnsi="Times New Roman" w:cs="Times New Roman"/>
          <w:i/>
          <w:iCs/>
          <w:color w:val="000000"/>
          <w:kern w:val="0"/>
          <w:sz w:val="24"/>
          <w:szCs w:val="24"/>
        </w:rPr>
        <w:t>p</w:t>
      </w:r>
      <w:r w:rsidRPr="002613F5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-values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613F5">
        <w:rPr>
          <w:rFonts w:ascii="Times New Roman" w:hAnsi="Times New Roman" w:cs="Times New Roman"/>
          <w:sz w:val="24"/>
          <w:szCs w:val="24"/>
        </w:rPr>
        <w:t>were obtained by ANOVA and ANCOVA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 controlling for age, gender, </w:t>
      </w:r>
      <w:r w:rsidRPr="002613F5">
        <w:rPr>
          <w:rFonts w:ascii="Times New Roman" w:hAnsi="Times New Roman" w:cs="Times New Roman"/>
          <w:sz w:val="24"/>
          <w:szCs w:val="24"/>
        </w:rPr>
        <w:t>living with family, residence period in South Korea, smoking, and drinking. SD=standard deviation; SE=standard error.</w:t>
      </w:r>
    </w:p>
    <w:p w:rsidR="00460E5C" w:rsidRDefault="00460E5C" w:rsidP="00460E5C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460E5C" w:rsidRPr="002613F5" w:rsidRDefault="00460E5C" w:rsidP="00460E5C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613F5">
        <w:rPr>
          <w:rFonts w:ascii="Times New Roman" w:hAnsi="Times New Roman" w:cs="Times New Roman"/>
          <w:sz w:val="24"/>
          <w:szCs w:val="24"/>
        </w:rPr>
        <w:t>Unadjusted and adjusted s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ocial support </w:t>
      </w:r>
      <w:r w:rsidRPr="002613F5">
        <w:rPr>
          <w:rFonts w:ascii="Times New Roman" w:hAnsi="Times New Roman" w:cs="Times New Roman"/>
          <w:sz w:val="24"/>
          <w:szCs w:val="24"/>
        </w:rPr>
        <w:t>score according to education in South Korea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460E5C" w:rsidRPr="002613F5" w:rsidTr="003F1CF9">
        <w:tc>
          <w:tcPr>
            <w:tcW w:w="1803" w:type="dxa"/>
            <w:vMerge w:val="restart"/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Social support score</w:t>
            </w:r>
          </w:p>
        </w:tc>
        <w:tc>
          <w:tcPr>
            <w:tcW w:w="5409" w:type="dxa"/>
            <w:gridSpan w:val="3"/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Education in South Korea</w:t>
            </w:r>
          </w:p>
        </w:tc>
        <w:tc>
          <w:tcPr>
            <w:tcW w:w="1804" w:type="dxa"/>
            <w:vMerge w:val="restart"/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2613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460E5C" w:rsidRPr="002613F5" w:rsidTr="003F1CF9">
        <w:tc>
          <w:tcPr>
            <w:tcW w:w="1803" w:type="dxa"/>
            <w:vMerge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College or more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(n=41)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Middle</w:t>
            </w: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/high school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(n=53)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/>
                <w:sz w:val="24"/>
                <w:szCs w:val="24"/>
              </w:rPr>
              <w:t>(n=32)</w:t>
            </w:r>
          </w:p>
        </w:tc>
        <w:tc>
          <w:tcPr>
            <w:tcW w:w="1804" w:type="dxa"/>
            <w:vMerge/>
            <w:tcBorders>
              <w:bottom w:val="single" w:sz="4" w:space="0" w:color="auto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803" w:type="dxa"/>
            <w:tcBorders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Unadjusted</w:t>
            </w:r>
          </w:p>
        </w:tc>
        <w:tc>
          <w:tcPr>
            <w:tcW w:w="1803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Mean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31.29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33.77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37.59</w:t>
            </w:r>
            <w:r w:rsidRPr="002613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0.004</w:t>
            </w:r>
          </w:p>
        </w:tc>
      </w:tr>
      <w:tr w:rsidR="00460E5C" w:rsidRPr="002613F5" w:rsidTr="003F1CF9"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[SD]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[8.45]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[7.77]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[7.50]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Adjusted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E5C" w:rsidRPr="002613F5" w:rsidTr="003F1CF9"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Mean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31.90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33.05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38.01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0.020</w:t>
            </w:r>
          </w:p>
        </w:tc>
      </w:tr>
      <w:tr w:rsidR="00460E5C" w:rsidRPr="002613F5" w:rsidTr="003F1CF9">
        <w:tc>
          <w:tcPr>
            <w:tcW w:w="1803" w:type="dxa"/>
            <w:tcBorders>
              <w:top w:val="nil"/>
            </w:tcBorders>
          </w:tcPr>
          <w:p w:rsidR="00460E5C" w:rsidRPr="002613F5" w:rsidRDefault="00460E5C" w:rsidP="003F1C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[SE]</w:t>
            </w:r>
          </w:p>
        </w:tc>
        <w:tc>
          <w:tcPr>
            <w:tcW w:w="1803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[1.27]</w:t>
            </w:r>
          </w:p>
        </w:tc>
        <w:tc>
          <w:tcPr>
            <w:tcW w:w="1803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[1.14]</w:t>
            </w:r>
          </w:p>
        </w:tc>
        <w:tc>
          <w:tcPr>
            <w:tcW w:w="1803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F5">
              <w:rPr>
                <w:rFonts w:ascii="Times New Roman" w:hAnsi="Times New Roman" w:cs="Times New Roman" w:hint="eastAsia"/>
                <w:sz w:val="24"/>
                <w:szCs w:val="24"/>
              </w:rPr>
              <w:t>[1.63]</w:t>
            </w:r>
          </w:p>
        </w:tc>
        <w:tc>
          <w:tcPr>
            <w:tcW w:w="1804" w:type="dxa"/>
            <w:tcBorders>
              <w:top w:val="nil"/>
            </w:tcBorders>
          </w:tcPr>
          <w:p w:rsidR="00460E5C" w:rsidRPr="002613F5" w:rsidRDefault="00460E5C" w:rsidP="003F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0E5C" w:rsidRPr="00FE5043" w:rsidRDefault="00460E5C" w:rsidP="00460E5C">
      <w:pPr>
        <w:spacing w:after="0" w:line="24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2613F5">
        <w:rPr>
          <w:rFonts w:ascii="Times New Roman" w:hAnsi="Times New Roman" w:cs="Times New Roman"/>
          <w:sz w:val="24"/>
          <w:szCs w:val="24"/>
        </w:rPr>
        <w:t>Una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djusted means </w:t>
      </w:r>
      <w:r w:rsidRPr="002613F5">
        <w:rPr>
          <w:rFonts w:ascii="Times New Roman" w:hAnsi="Times New Roman" w:cs="Times New Roman"/>
          <w:sz w:val="24"/>
          <w:szCs w:val="24"/>
        </w:rPr>
        <w:t>are reported with standard deviation in brackets. A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djusted means </w:t>
      </w:r>
      <w:r w:rsidRPr="002613F5">
        <w:rPr>
          <w:rFonts w:ascii="Times New Roman" w:hAnsi="Times New Roman" w:cs="Times New Roman"/>
          <w:sz w:val="24"/>
          <w:szCs w:val="24"/>
        </w:rPr>
        <w:t xml:space="preserve">are reported with standard error in brackets. </w:t>
      </w:r>
      <w:r w:rsidRPr="002613F5">
        <w:rPr>
          <w:rFonts w:ascii="Times New Roman" w:eastAsia="맑은 고딕" w:hAnsi="Times New Roman" w:cs="Times New Roman"/>
          <w:i/>
          <w:iCs/>
          <w:color w:val="000000"/>
          <w:kern w:val="0"/>
          <w:sz w:val="24"/>
          <w:szCs w:val="24"/>
        </w:rPr>
        <w:t>p</w:t>
      </w:r>
      <w:r w:rsidRPr="002613F5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-values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613F5">
        <w:rPr>
          <w:rFonts w:ascii="Times New Roman" w:hAnsi="Times New Roman" w:cs="Times New Roman"/>
          <w:sz w:val="24"/>
          <w:szCs w:val="24"/>
        </w:rPr>
        <w:t>were obtained by ANOVA and ANCOVA</w:t>
      </w:r>
      <w:r w:rsidRPr="002613F5">
        <w:rPr>
          <w:rFonts w:ascii="Times New Roman" w:hAnsi="Times New Roman" w:cs="Times New Roman" w:hint="eastAsia"/>
          <w:sz w:val="24"/>
          <w:szCs w:val="24"/>
        </w:rPr>
        <w:t xml:space="preserve"> controlling for age, gender, </w:t>
      </w:r>
      <w:r w:rsidRPr="002613F5">
        <w:rPr>
          <w:rFonts w:ascii="Times New Roman" w:hAnsi="Times New Roman" w:cs="Times New Roman"/>
          <w:sz w:val="24"/>
          <w:szCs w:val="24"/>
        </w:rPr>
        <w:t>living with family, residence period in South Korea, smoking, and drinking. SD=standard deviation; SE=standard error.</w:t>
      </w:r>
    </w:p>
    <w:p w:rsidR="00460E5C" w:rsidRDefault="00460E5C" w:rsidP="001E7CF1">
      <w:pPr>
        <w:widowControl/>
        <w:wordWrap/>
        <w:autoSpaceDE/>
        <w:autoSpaceDN/>
        <w:rPr>
          <w:rFonts w:ascii="Times New Roman" w:eastAsia="굴림" w:hAnsi="Times New Roman" w:cs="Times New Roman"/>
          <w:b/>
          <w:kern w:val="0"/>
          <w:sz w:val="28"/>
          <w:szCs w:val="28"/>
        </w:rPr>
      </w:pPr>
    </w:p>
    <w:p w:rsidR="00460E5C" w:rsidRDefault="00460E5C" w:rsidP="001E7CF1">
      <w:pPr>
        <w:widowControl/>
        <w:wordWrap/>
        <w:autoSpaceDE/>
        <w:autoSpaceDN/>
        <w:rPr>
          <w:rFonts w:ascii="Times New Roman" w:eastAsia="굴림" w:hAnsi="Times New Roman" w:cs="Times New Roman"/>
          <w:b/>
          <w:kern w:val="0"/>
          <w:sz w:val="28"/>
          <w:szCs w:val="28"/>
        </w:rPr>
      </w:pPr>
    </w:p>
    <w:p w:rsidR="001E3132" w:rsidRDefault="001E3132">
      <w:pPr>
        <w:widowControl/>
        <w:wordWrap/>
        <w:autoSpaceDE/>
        <w:autoSpaceDN/>
        <w:rPr>
          <w:rFonts w:ascii="Times New Roman" w:eastAsia="굴림" w:hAnsi="Times New Roman" w:cs="Times New Roman"/>
          <w:b/>
          <w:kern w:val="0"/>
          <w:sz w:val="28"/>
          <w:szCs w:val="28"/>
        </w:rPr>
      </w:pPr>
      <w:r>
        <w:rPr>
          <w:rFonts w:ascii="Times New Roman" w:eastAsia="굴림" w:hAnsi="Times New Roman" w:cs="Times New Roman"/>
          <w:b/>
          <w:kern w:val="0"/>
          <w:sz w:val="28"/>
          <w:szCs w:val="28"/>
        </w:rPr>
        <w:br w:type="page"/>
      </w:r>
    </w:p>
    <w:p w:rsidR="001E7CF1" w:rsidRPr="00C528E9" w:rsidRDefault="001E7CF1" w:rsidP="001E7CF1">
      <w:pPr>
        <w:widowControl/>
        <w:wordWrap/>
        <w:autoSpaceDE/>
        <w:autoSpaceDN/>
        <w:rPr>
          <w:rFonts w:ascii="Times New Roman" w:eastAsia="굴림" w:hAnsi="Times New Roman" w:cs="Times New Roman"/>
          <w:b/>
          <w:kern w:val="0"/>
          <w:sz w:val="28"/>
          <w:szCs w:val="28"/>
        </w:rPr>
      </w:pPr>
      <w:bookmarkStart w:id="0" w:name="_GoBack"/>
      <w:bookmarkEnd w:id="0"/>
      <w:r>
        <w:rPr>
          <w:rFonts w:ascii="Times New Roman" w:eastAsia="굴림" w:hAnsi="Times New Roman" w:cs="Times New Roman"/>
          <w:b/>
          <w:kern w:val="0"/>
          <w:sz w:val="28"/>
          <w:szCs w:val="28"/>
        </w:rPr>
        <w:lastRenderedPageBreak/>
        <w:t>Supplementary f</w:t>
      </w:r>
      <w:r w:rsidRPr="00C528E9">
        <w:rPr>
          <w:rFonts w:ascii="Times New Roman" w:eastAsia="굴림" w:hAnsi="Times New Roman" w:cs="Times New Roman" w:hint="eastAsia"/>
          <w:b/>
          <w:kern w:val="0"/>
          <w:sz w:val="28"/>
          <w:szCs w:val="28"/>
        </w:rPr>
        <w:t>igure legends</w:t>
      </w: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  <w:r w:rsidRPr="002613F5">
        <w:rPr>
          <w:rFonts w:ascii="Times New Roman" w:hAnsi="Times New Roman" w:cs="Times New Roman"/>
          <w:sz w:val="24"/>
          <w:szCs w:val="24"/>
        </w:rPr>
        <w:t>Fig 1. Box plot of social support score according to self-rated health status. The lower and upper margins of boxes are the 25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and 75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percentiles, respectively, and middle lines of each boxes are medians. The region between the upper and the lower transverse lines covers 90% of the individuals, whereas the circles outside of the lines are outliers. Median (25-, 75-percentile) was 28.50 (18.75, 34.50), 33.00 (27.00, 38.00), 34.00 (29.00, 39.00), 36.0 (28.75, 44.25), 42.5 (37.00, 46.00) for very good, good, moderate, poor, very poor, respectively.</w:t>
      </w: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  <w:r w:rsidRPr="002613F5">
        <w:rPr>
          <w:rFonts w:ascii="Times New Roman" w:hAnsi="Times New Roman" w:cs="Times New Roman"/>
          <w:sz w:val="24"/>
          <w:szCs w:val="24"/>
        </w:rPr>
        <w:t>Fig 2. Box plot of social support score according to education in South Korea. The lower and upper margins of boxes are the 25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and 75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percentiles, respectively, and middle lines of each boxes are medians. The region between the upper and the lower transverse lines covers 90% of the individuals, whereas the circles outside of the lines are outliers. Median (25-, 75-percentile) was 31.00 (27.00, 38.00), 35.00 (27.50, 39.50), 36.00 (30.25, 44.75) for college or more, middle/high school, no, respectively.</w:t>
      </w:r>
    </w:p>
    <w:p w:rsidR="001E7CF1" w:rsidRPr="002613F5" w:rsidRDefault="001E7CF1" w:rsidP="001E7CF1">
      <w:pPr>
        <w:widowControl/>
        <w:wordWrap/>
        <w:autoSpaceDE/>
        <w:autoSpaceDN/>
        <w:rPr>
          <w:rFonts w:ascii="Times New Roman" w:eastAsia="굴림" w:hAnsi="Times New Roman" w:cs="Times New Roman"/>
          <w:kern w:val="0"/>
          <w:sz w:val="24"/>
          <w:szCs w:val="24"/>
        </w:rPr>
      </w:pPr>
    </w:p>
    <w:p w:rsidR="001E7CF1" w:rsidRDefault="001E7CF1">
      <w:pPr>
        <w:widowControl/>
        <w:wordWrap/>
        <w:autoSpaceDE/>
        <w:autoSpaceDN/>
      </w:pPr>
      <w:r>
        <w:br w:type="page"/>
      </w:r>
    </w:p>
    <w:p w:rsidR="001E7CF1" w:rsidRDefault="001E7CF1" w:rsidP="001E7CF1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763"/>
      </w:tblGrid>
      <w:tr w:rsidR="001E7CF1" w:rsidRPr="001C66A0" w:rsidDel="0058295B" w:rsidTr="002613F5">
        <w:tc>
          <w:tcPr>
            <w:tcW w:w="4253" w:type="dxa"/>
          </w:tcPr>
          <w:p w:rsidR="001E7CF1" w:rsidRPr="001C66A0" w:rsidDel="0058295B" w:rsidRDefault="001E7CF1" w:rsidP="002613F5">
            <w:pPr>
              <w:tabs>
                <w:tab w:val="center" w:pos="2146"/>
                <w:tab w:val="left" w:pos="2599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763" w:type="dxa"/>
          </w:tcPr>
          <w:p w:rsidR="001E7CF1" w:rsidRPr="001C66A0" w:rsidDel="0058295B" w:rsidRDefault="001E7CF1" w:rsidP="002613F5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</w:tbl>
    <w:p w:rsidR="001E7CF1" w:rsidRPr="001C66A0" w:rsidDel="0058295B" w:rsidRDefault="001E7CF1" w:rsidP="001E7CF1">
      <w:pPr>
        <w:rPr>
          <w:rFonts w:ascii="Times New Roman" w:hAnsi="Times New Roman" w:cs="Times New Roman"/>
          <w:sz w:val="22"/>
        </w:rPr>
      </w:pPr>
      <w:r w:rsidRPr="00AE7F85">
        <w:rPr>
          <w:noProof/>
        </w:rPr>
        <w:drawing>
          <wp:inline distT="0" distB="0" distL="0" distR="0" wp14:anchorId="071740FB" wp14:editId="22249C5A">
            <wp:extent cx="5731510" cy="4592320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CF1" w:rsidRPr="002613F5" w:rsidDel="0058295B" w:rsidRDefault="001E7CF1" w:rsidP="001E7CF1">
      <w:pPr>
        <w:rPr>
          <w:rFonts w:ascii="Times New Roman" w:hAnsi="Times New Roman" w:cs="Times New Roman"/>
          <w:sz w:val="24"/>
          <w:szCs w:val="24"/>
        </w:rPr>
      </w:pPr>
    </w:p>
    <w:p w:rsidR="001E7CF1" w:rsidRPr="002613F5" w:rsidDel="0058295B" w:rsidRDefault="001E7CF1" w:rsidP="001E7CF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  <w:r w:rsidRPr="002613F5">
        <w:rPr>
          <w:rFonts w:ascii="Times New Roman" w:hAnsi="Times New Roman" w:cs="Times New Roman"/>
          <w:sz w:val="24"/>
          <w:szCs w:val="24"/>
        </w:rPr>
        <w:t>Fig 1. Box plot of social support score according to self-rated health status. The lower and upper margins of boxes are the 25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and 75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percentiles, respectively, and middle lines of each boxes are medians. The region between the upper and the lower transverse lines covers 90% of the individuals, whereas the circles outside of the lines are outliers. Median (25-, 75-percentile) was 28.50 (18.75, 34.50), 33.00 (27.00, 38.00), 34.00 (29.00, 39.00), 36.0 (28.75, 44.25), 42.5 (37.00, 46.00) for very good, good, moderate, poor, very poor, respectively.</w:t>
      </w: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</w:p>
    <w:p w:rsidR="001E7CF1" w:rsidRPr="001C66A0" w:rsidRDefault="001E7CF1" w:rsidP="001E7CF1">
      <w:pPr>
        <w:ind w:left="300" w:hangingChars="150" w:hanging="300"/>
        <w:rPr>
          <w:rFonts w:ascii="Times New Roman" w:hAnsi="Times New Roman" w:cs="Times New Roman"/>
          <w:sz w:val="22"/>
        </w:rPr>
      </w:pPr>
      <w:r w:rsidRPr="0065005B">
        <w:rPr>
          <w:noProof/>
        </w:rPr>
        <w:lastRenderedPageBreak/>
        <w:drawing>
          <wp:inline distT="0" distB="0" distL="0" distR="0" wp14:anchorId="718EE0E4" wp14:editId="11566D83">
            <wp:extent cx="5731510" cy="4592320"/>
            <wp:effectExtent l="0" t="0" r="254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  <w:r w:rsidRPr="002613F5">
        <w:rPr>
          <w:rFonts w:ascii="Times New Roman" w:hAnsi="Times New Roman" w:cs="Times New Roman"/>
          <w:sz w:val="24"/>
          <w:szCs w:val="24"/>
        </w:rPr>
        <w:t>Fig 2. Box plot of social support score according to education in South Korea. The lower and upper margins of boxes are the 25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and 75</w:t>
      </w:r>
      <w:r w:rsidRPr="002613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13F5">
        <w:rPr>
          <w:rFonts w:ascii="Times New Roman" w:hAnsi="Times New Roman" w:cs="Times New Roman"/>
          <w:sz w:val="24"/>
          <w:szCs w:val="24"/>
        </w:rPr>
        <w:t xml:space="preserve"> percentiles, respectively, and middle lines of each boxes are medians. The region between the upper and the lower transverse lines covers 90% of the individuals, whereas the circles outside of the lines are outliers. Median (25-, 75-percentile) was 31.00 (27.00, 38.00), 35.00 (27.50, 39.50), 36.00 (30.25, 44.75) for college or more, middle/high school, no, respectively.</w:t>
      </w:r>
    </w:p>
    <w:p w:rsidR="001E7CF1" w:rsidRPr="002613F5" w:rsidRDefault="001E7CF1" w:rsidP="001E7CF1">
      <w:pPr>
        <w:rPr>
          <w:rFonts w:ascii="Times New Roman" w:hAnsi="Times New Roman" w:cs="Times New Roman"/>
          <w:sz w:val="24"/>
          <w:szCs w:val="24"/>
        </w:rPr>
      </w:pPr>
    </w:p>
    <w:p w:rsidR="001E7CF1" w:rsidRPr="002613F5" w:rsidRDefault="001E7CF1" w:rsidP="001E7CF1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50435" w:rsidRPr="001E7CF1" w:rsidRDefault="00950435"/>
    <w:sectPr w:rsidR="00950435" w:rsidRPr="001E7CF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4B6" w:rsidRDefault="004224B6" w:rsidP="00460E5C">
      <w:pPr>
        <w:spacing w:after="0" w:line="240" w:lineRule="auto"/>
      </w:pPr>
      <w:r>
        <w:separator/>
      </w:r>
    </w:p>
  </w:endnote>
  <w:endnote w:type="continuationSeparator" w:id="0">
    <w:p w:rsidR="004224B6" w:rsidRDefault="004224B6" w:rsidP="00460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4B6" w:rsidRDefault="004224B6" w:rsidP="00460E5C">
      <w:pPr>
        <w:spacing w:after="0" w:line="240" w:lineRule="auto"/>
      </w:pPr>
      <w:r>
        <w:separator/>
      </w:r>
    </w:p>
  </w:footnote>
  <w:footnote w:type="continuationSeparator" w:id="0">
    <w:p w:rsidR="004224B6" w:rsidRDefault="004224B6" w:rsidP="00460E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CF1"/>
    <w:rsid w:val="001E3132"/>
    <w:rsid w:val="001E7CF1"/>
    <w:rsid w:val="004224B6"/>
    <w:rsid w:val="00460E5C"/>
    <w:rsid w:val="0095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83A495-2DC6-46A4-8488-3BB000828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CF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60E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60E5C"/>
  </w:style>
  <w:style w:type="paragraph" w:styleId="a5">
    <w:name w:val="footer"/>
    <w:basedOn w:val="a"/>
    <w:link w:val="Char0"/>
    <w:uiPriority w:val="99"/>
    <w:unhideWhenUsed/>
    <w:rsid w:val="00460E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60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5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hdh</dc:creator>
  <cp:keywords/>
  <dc:description/>
  <cp:lastModifiedBy>hdh</cp:lastModifiedBy>
  <cp:revision>2</cp:revision>
  <dcterms:created xsi:type="dcterms:W3CDTF">2020-04-17T14:49:00Z</dcterms:created>
  <dcterms:modified xsi:type="dcterms:W3CDTF">2020-04-28T03:27:00Z</dcterms:modified>
</cp:coreProperties>
</file>