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1E09" w14:textId="34D83B5B" w:rsidR="00891AB8" w:rsidRPr="00891AB8" w:rsidRDefault="00891AB8" w:rsidP="00891AB8">
      <w:pPr>
        <w:pStyle w:val="Subtitle"/>
        <w:jc w:val="both"/>
        <w:rPr>
          <w:rFonts w:ascii="Times New Roman" w:hAnsi="Times New Roman" w:cs="Times New Roman"/>
          <w:color w:val="auto"/>
          <w:sz w:val="36"/>
          <w:szCs w:val="36"/>
          <w:lang w:val="en-US"/>
        </w:rPr>
      </w:pPr>
      <w:bookmarkStart w:id="0" w:name="_Hlk208490038"/>
      <w:r w:rsidRPr="008908F6">
        <w:rPr>
          <w:rFonts w:ascii="Times New Roman" w:hAnsi="Times New Roman" w:cs="Times New Roman"/>
          <w:color w:val="auto"/>
          <w:sz w:val="36"/>
          <w:szCs w:val="36"/>
          <w:lang w:val="en-US"/>
        </w:rPr>
        <w:t>Supplementary files</w:t>
      </w:r>
    </w:p>
    <w:p w14:paraId="04361A26" w14:textId="749AB9F1" w:rsidR="00891AB8" w:rsidRDefault="00BF2834" w:rsidP="008908F6">
      <w:pPr>
        <w:rPr>
          <w:rFonts w:ascii="Times New Roman" w:hAnsi="Times New Roman" w:cs="Times New Roman"/>
          <w:sz w:val="24"/>
          <w:szCs w:val="24"/>
          <w:lang w:val="en-US"/>
        </w:rPr>
      </w:pPr>
      <w:r w:rsidRPr="00BF2834">
        <w:rPr>
          <w:rFonts w:ascii="Times New Roman" w:eastAsia="MS Mincho" w:hAnsi="Times New Roman" w:cs="Times New Roman"/>
          <w:spacing w:val="-10"/>
          <w:kern w:val="28"/>
          <w:sz w:val="28"/>
          <w:szCs w:val="28"/>
          <w:lang w:val="en-US"/>
        </w:rPr>
        <w:t>Do 6-9-Year-Old Children in Denmark Adhere to National Dietary Recommendations and Are There Sociodemographic Disparities? The Generation Healthy Kids Study</w:t>
      </w:r>
    </w:p>
    <w:p w14:paraId="7C62A776" w14:textId="6669CEF9" w:rsidR="008908F6" w:rsidRPr="00891AB8" w:rsidRDefault="00891AB8" w:rsidP="008908F6">
      <w:pPr>
        <w:rPr>
          <w:rFonts w:ascii="Times New Roman" w:hAnsi="Times New Roman" w:cs="Times New Roman"/>
          <w:sz w:val="24"/>
          <w:szCs w:val="24"/>
          <w:lang w:val="en-US"/>
        </w:rPr>
      </w:pPr>
      <w:r>
        <w:rPr>
          <w:rFonts w:ascii="Times New Roman" w:hAnsi="Times New Roman" w:cs="Times New Roman"/>
          <w:sz w:val="24"/>
          <w:szCs w:val="24"/>
          <w:lang w:val="en-US"/>
        </w:rPr>
        <w:t>European Journal of Nutrition</w:t>
      </w:r>
    </w:p>
    <w:p w14:paraId="4D482804" w14:textId="77777777" w:rsidR="00891AB8" w:rsidRDefault="00891AB8" w:rsidP="008908F6">
      <w:pPr>
        <w:rPr>
          <w:lang w:val="en-US"/>
        </w:rPr>
      </w:pPr>
    </w:p>
    <w:p w14:paraId="6FBF51FA" w14:textId="77777777" w:rsidR="008908F6" w:rsidRPr="00917E31" w:rsidRDefault="008908F6" w:rsidP="008908F6">
      <w:pPr>
        <w:spacing w:line="480" w:lineRule="auto"/>
        <w:rPr>
          <w:rFonts w:ascii="Times New Roman" w:hAnsi="Times New Roman" w:cs="Times New Roman"/>
          <w:b/>
          <w:bCs/>
          <w:sz w:val="24"/>
          <w:szCs w:val="24"/>
          <w:lang w:val="en-US"/>
        </w:rPr>
      </w:pPr>
      <w:r w:rsidRPr="00917E31">
        <w:rPr>
          <w:rFonts w:ascii="Times New Roman" w:hAnsi="Times New Roman" w:cs="Times New Roman"/>
          <w:b/>
          <w:bCs/>
          <w:sz w:val="24"/>
          <w:szCs w:val="24"/>
          <w:lang w:val="en-US"/>
        </w:rPr>
        <w:t>Authors</w:t>
      </w:r>
    </w:p>
    <w:p w14:paraId="19B8C441" w14:textId="77777777" w:rsidR="008908F6" w:rsidRPr="00917E31" w:rsidRDefault="008908F6" w:rsidP="008908F6">
      <w:pPr>
        <w:spacing w:line="480" w:lineRule="auto"/>
        <w:jc w:val="both"/>
        <w:rPr>
          <w:rFonts w:ascii="Times New Roman" w:hAnsi="Times New Roman" w:cs="Times New Roman"/>
          <w:sz w:val="24"/>
          <w:szCs w:val="24"/>
          <w:vertAlign w:val="superscript"/>
          <w:lang w:val="en-US"/>
        </w:rPr>
      </w:pPr>
      <w:r w:rsidRPr="00917E31">
        <w:rPr>
          <w:rFonts w:ascii="Times New Roman" w:hAnsi="Times New Roman" w:cs="Times New Roman"/>
          <w:sz w:val="24"/>
          <w:szCs w:val="24"/>
          <w:lang w:val="en-US"/>
        </w:rPr>
        <w:t>Frederik Holmegaard</w:t>
      </w:r>
      <w:r w:rsidRPr="00917E31">
        <w:rPr>
          <w:rFonts w:ascii="Times New Roman" w:hAnsi="Times New Roman" w:cs="Times New Roman"/>
          <w:sz w:val="24"/>
          <w:szCs w:val="24"/>
          <w:vertAlign w:val="superscript"/>
          <w:lang w:val="en-US"/>
        </w:rPr>
        <w:t>1</w:t>
      </w:r>
      <w:r w:rsidRPr="00917E31">
        <w:rPr>
          <w:rFonts w:ascii="Times New Roman" w:hAnsi="Times New Roman" w:cs="Times New Roman"/>
          <w:sz w:val="24"/>
          <w:szCs w:val="24"/>
          <w:lang w:val="en-US"/>
        </w:rPr>
        <w:t>†, Anna Gro Eilersen</w:t>
      </w:r>
      <w:r w:rsidRPr="00917E31">
        <w:rPr>
          <w:rFonts w:ascii="Times New Roman" w:hAnsi="Times New Roman" w:cs="Times New Roman"/>
          <w:sz w:val="24"/>
          <w:szCs w:val="24"/>
          <w:vertAlign w:val="superscript"/>
          <w:lang w:val="en-US"/>
        </w:rPr>
        <w:t>1</w:t>
      </w:r>
      <w:r w:rsidRPr="00917E31">
        <w:rPr>
          <w:rFonts w:ascii="Times New Roman" w:hAnsi="Times New Roman" w:cs="Times New Roman"/>
          <w:sz w:val="24"/>
          <w:szCs w:val="24"/>
          <w:lang w:val="en-US"/>
        </w:rPr>
        <w:t>†, Lotte Lauritzen</w:t>
      </w:r>
      <w:r w:rsidRPr="00917E31">
        <w:rPr>
          <w:rFonts w:ascii="Times New Roman" w:hAnsi="Times New Roman" w:cs="Times New Roman"/>
          <w:sz w:val="24"/>
          <w:szCs w:val="24"/>
          <w:vertAlign w:val="superscript"/>
          <w:lang w:val="en-US"/>
        </w:rPr>
        <w:t>1</w:t>
      </w:r>
      <w:r w:rsidRPr="00917E31">
        <w:rPr>
          <w:rFonts w:ascii="Times New Roman" w:hAnsi="Times New Roman" w:cs="Times New Roman"/>
          <w:sz w:val="24"/>
          <w:szCs w:val="24"/>
          <w:lang w:val="en-US"/>
        </w:rPr>
        <w:t>, Christian Mølgaard</w:t>
      </w:r>
      <w:r w:rsidRPr="00917E31">
        <w:rPr>
          <w:rFonts w:ascii="Times New Roman" w:hAnsi="Times New Roman" w:cs="Times New Roman"/>
          <w:sz w:val="24"/>
          <w:szCs w:val="24"/>
          <w:vertAlign w:val="superscript"/>
          <w:lang w:val="en-US"/>
        </w:rPr>
        <w:t>1</w:t>
      </w:r>
      <w:r w:rsidRPr="00917E31">
        <w:rPr>
          <w:rFonts w:ascii="Times New Roman" w:hAnsi="Times New Roman" w:cs="Times New Roman"/>
          <w:sz w:val="24"/>
          <w:szCs w:val="24"/>
          <w:lang w:val="en-US"/>
        </w:rPr>
        <w:t>, Ming Rong Liu</w:t>
      </w:r>
      <w:r w:rsidRPr="00917E31">
        <w:rPr>
          <w:rFonts w:ascii="Times New Roman" w:hAnsi="Times New Roman" w:cs="Times New Roman"/>
          <w:sz w:val="24"/>
          <w:szCs w:val="24"/>
          <w:vertAlign w:val="superscript"/>
          <w:lang w:val="en-US"/>
        </w:rPr>
        <w:t>2</w:t>
      </w:r>
      <w:r w:rsidRPr="00917E31">
        <w:rPr>
          <w:rFonts w:ascii="Times New Roman" w:hAnsi="Times New Roman" w:cs="Times New Roman"/>
          <w:sz w:val="24"/>
          <w:szCs w:val="24"/>
          <w:lang w:val="en-US"/>
        </w:rPr>
        <w:t>, Ken D. Stark</w:t>
      </w:r>
      <w:r w:rsidRPr="00917E31">
        <w:rPr>
          <w:rFonts w:ascii="Times New Roman" w:hAnsi="Times New Roman" w:cs="Times New Roman"/>
          <w:sz w:val="24"/>
          <w:szCs w:val="24"/>
          <w:vertAlign w:val="superscript"/>
          <w:lang w:val="en-US"/>
        </w:rPr>
        <w:t>2</w:t>
      </w:r>
      <w:r w:rsidRPr="00917E31">
        <w:rPr>
          <w:rFonts w:ascii="Times New Roman" w:hAnsi="Times New Roman" w:cs="Times New Roman"/>
          <w:sz w:val="24"/>
          <w:szCs w:val="24"/>
          <w:lang w:val="en-US"/>
        </w:rPr>
        <w:t>, Rikard Landberg</w:t>
      </w:r>
      <w:r w:rsidRPr="00917E31">
        <w:rPr>
          <w:rFonts w:ascii="Times New Roman" w:hAnsi="Times New Roman" w:cs="Times New Roman"/>
          <w:sz w:val="24"/>
          <w:szCs w:val="24"/>
          <w:vertAlign w:val="superscript"/>
          <w:lang w:val="en-US"/>
        </w:rPr>
        <w:t>3</w:t>
      </w:r>
      <w:r w:rsidRPr="00917E31">
        <w:rPr>
          <w:rFonts w:ascii="Times New Roman" w:hAnsi="Times New Roman" w:cs="Times New Roman"/>
          <w:sz w:val="24"/>
          <w:szCs w:val="24"/>
          <w:lang w:val="en-US"/>
        </w:rPr>
        <w:t>, Rikke Fredenslund Krølner</w:t>
      </w:r>
      <w:r w:rsidRPr="00917E31">
        <w:rPr>
          <w:rFonts w:ascii="Times New Roman" w:hAnsi="Times New Roman" w:cs="Times New Roman"/>
          <w:sz w:val="24"/>
          <w:szCs w:val="24"/>
          <w:vertAlign w:val="superscript"/>
          <w:lang w:val="en-US"/>
        </w:rPr>
        <w:t>4</w:t>
      </w:r>
      <w:r w:rsidRPr="00917E31">
        <w:rPr>
          <w:rFonts w:ascii="Times New Roman" w:hAnsi="Times New Roman" w:cs="Times New Roman"/>
          <w:sz w:val="24"/>
          <w:szCs w:val="24"/>
          <w:lang w:val="en-US"/>
        </w:rPr>
        <w:t>, Ulla Toft</w:t>
      </w:r>
      <w:r w:rsidRPr="00917E31">
        <w:rPr>
          <w:rFonts w:ascii="Times New Roman" w:hAnsi="Times New Roman" w:cs="Times New Roman"/>
          <w:sz w:val="24"/>
          <w:szCs w:val="24"/>
          <w:vertAlign w:val="superscript"/>
          <w:lang w:val="en-US"/>
        </w:rPr>
        <w:t>5</w:t>
      </w:r>
      <w:r w:rsidRPr="00917E31">
        <w:rPr>
          <w:rFonts w:ascii="Times New Roman" w:hAnsi="Times New Roman" w:cs="Times New Roman"/>
          <w:sz w:val="24"/>
          <w:szCs w:val="24"/>
          <w:lang w:val="en-US"/>
        </w:rPr>
        <w:t>, Camilla Trab Damsgaard</w:t>
      </w:r>
      <w:r w:rsidRPr="00917E31">
        <w:rPr>
          <w:rFonts w:ascii="Times New Roman" w:hAnsi="Times New Roman" w:cs="Times New Roman"/>
          <w:sz w:val="24"/>
          <w:szCs w:val="24"/>
          <w:vertAlign w:val="superscript"/>
          <w:lang w:val="en-US"/>
        </w:rPr>
        <w:t>1</w:t>
      </w:r>
    </w:p>
    <w:p w14:paraId="223581D1" w14:textId="6433FE10"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lang w:val="en-US"/>
        </w:rPr>
        <w:t>†These authors contributed equally to this paper and share first authorship.</w:t>
      </w:r>
    </w:p>
    <w:p w14:paraId="79C1F3A2" w14:textId="77777777" w:rsidR="008908F6" w:rsidRPr="00917E31" w:rsidRDefault="008908F6" w:rsidP="008908F6">
      <w:pPr>
        <w:spacing w:line="480" w:lineRule="auto"/>
        <w:jc w:val="both"/>
        <w:rPr>
          <w:rFonts w:ascii="Times New Roman" w:hAnsi="Times New Roman" w:cs="Times New Roman"/>
          <w:b/>
          <w:bCs/>
          <w:sz w:val="24"/>
          <w:szCs w:val="24"/>
          <w:lang w:val="en-US"/>
        </w:rPr>
      </w:pPr>
      <w:r w:rsidRPr="00917E31">
        <w:rPr>
          <w:rFonts w:ascii="Times New Roman" w:hAnsi="Times New Roman" w:cs="Times New Roman"/>
          <w:b/>
          <w:bCs/>
          <w:sz w:val="24"/>
          <w:szCs w:val="24"/>
          <w:lang w:val="en-US"/>
        </w:rPr>
        <w:t>Affiliations</w:t>
      </w:r>
    </w:p>
    <w:p w14:paraId="20AC7D59" w14:textId="77777777"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vertAlign w:val="superscript"/>
          <w:lang w:val="en-US"/>
        </w:rPr>
        <w:t>1</w:t>
      </w:r>
      <w:r w:rsidRPr="00917E31">
        <w:rPr>
          <w:rFonts w:ascii="Times New Roman" w:hAnsi="Times New Roman" w:cs="Times New Roman"/>
          <w:sz w:val="24"/>
          <w:szCs w:val="24"/>
          <w:lang w:val="en-US"/>
        </w:rPr>
        <w:t>Department of Nutrition, Exercise and Sports, Faculty of Science, University of Copenhagen, Frederiksberg, Denmark</w:t>
      </w:r>
    </w:p>
    <w:p w14:paraId="14517D9A" w14:textId="77777777"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vertAlign w:val="superscript"/>
          <w:lang w:val="en-US"/>
        </w:rPr>
        <w:t>2</w:t>
      </w:r>
      <w:r w:rsidRPr="00917E31">
        <w:rPr>
          <w:rFonts w:ascii="Times New Roman" w:hAnsi="Times New Roman" w:cs="Times New Roman"/>
          <w:sz w:val="24"/>
          <w:szCs w:val="24"/>
          <w:lang w:val="en-US"/>
        </w:rPr>
        <w:t>Department of Kinesiology and Health Sciences, University of Waterloo, Waterloo, ON, Canada</w:t>
      </w:r>
    </w:p>
    <w:p w14:paraId="154C2E40" w14:textId="77777777"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vertAlign w:val="superscript"/>
          <w:lang w:val="en-US"/>
        </w:rPr>
        <w:t>3</w:t>
      </w:r>
      <w:r w:rsidRPr="00917E31">
        <w:rPr>
          <w:rFonts w:ascii="Times New Roman" w:hAnsi="Times New Roman" w:cs="Times New Roman"/>
          <w:sz w:val="24"/>
          <w:szCs w:val="24"/>
          <w:lang w:val="en-US"/>
        </w:rPr>
        <w:t>Department of Life Sciences, Chalmers University of Technology, Gothenburg, Sweden</w:t>
      </w:r>
    </w:p>
    <w:p w14:paraId="269714A9" w14:textId="77777777"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vertAlign w:val="superscript"/>
          <w:lang w:val="en-US"/>
        </w:rPr>
        <w:t>4</w:t>
      </w:r>
      <w:r w:rsidRPr="00917E31">
        <w:rPr>
          <w:rFonts w:ascii="Times New Roman" w:hAnsi="Times New Roman" w:cs="Times New Roman"/>
          <w:sz w:val="24"/>
          <w:szCs w:val="24"/>
          <w:lang w:val="en-US"/>
        </w:rPr>
        <w:t>National Institute of Public Health, University of Southern Denmark, Copenhagen, Denmark</w:t>
      </w:r>
    </w:p>
    <w:p w14:paraId="0D004ED8" w14:textId="77777777" w:rsidR="008908F6" w:rsidRPr="00917E31" w:rsidRDefault="008908F6" w:rsidP="008908F6">
      <w:pPr>
        <w:spacing w:line="480" w:lineRule="auto"/>
        <w:jc w:val="both"/>
        <w:rPr>
          <w:rFonts w:ascii="Times New Roman" w:hAnsi="Times New Roman" w:cs="Times New Roman"/>
          <w:sz w:val="24"/>
          <w:szCs w:val="24"/>
          <w:lang w:val="en-US"/>
        </w:rPr>
      </w:pPr>
      <w:r w:rsidRPr="00917E31">
        <w:rPr>
          <w:rFonts w:ascii="Times New Roman" w:hAnsi="Times New Roman" w:cs="Times New Roman"/>
          <w:sz w:val="24"/>
          <w:szCs w:val="24"/>
          <w:vertAlign w:val="superscript"/>
          <w:lang w:val="en-US"/>
        </w:rPr>
        <w:t>5</w:t>
      </w:r>
      <w:r w:rsidRPr="00917E31">
        <w:rPr>
          <w:rFonts w:ascii="Times New Roman" w:hAnsi="Times New Roman" w:cs="Times New Roman"/>
          <w:sz w:val="24"/>
          <w:szCs w:val="24"/>
          <w:lang w:val="en-US"/>
        </w:rPr>
        <w:t>Department of Prevention, Health Promotion and Community Care, Steno Diabetes Center Copenhagen, Herlev, Denmark</w:t>
      </w:r>
    </w:p>
    <w:p w14:paraId="5FDD77D4" w14:textId="77777777" w:rsidR="008908F6" w:rsidRPr="00985888" w:rsidRDefault="008908F6" w:rsidP="008908F6">
      <w:pPr>
        <w:spacing w:line="480" w:lineRule="auto"/>
        <w:rPr>
          <w:rFonts w:ascii="Times New Roman" w:hAnsi="Times New Roman" w:cs="Times New Roman"/>
          <w:lang w:val="en-US"/>
        </w:rPr>
      </w:pPr>
    </w:p>
    <w:p w14:paraId="4E4AE52B" w14:textId="77777777" w:rsidR="008908F6" w:rsidRPr="00917E31" w:rsidRDefault="008908F6" w:rsidP="008908F6">
      <w:pPr>
        <w:spacing w:line="480" w:lineRule="auto"/>
        <w:rPr>
          <w:rFonts w:ascii="Times New Roman" w:hAnsi="Times New Roman" w:cs="Times New Roman"/>
          <w:b/>
          <w:bCs/>
          <w:sz w:val="24"/>
          <w:szCs w:val="24"/>
          <w:lang w:val="en-US"/>
        </w:rPr>
      </w:pPr>
      <w:r w:rsidRPr="00917E31">
        <w:rPr>
          <w:rFonts w:ascii="Times New Roman" w:hAnsi="Times New Roman" w:cs="Times New Roman"/>
          <w:b/>
          <w:bCs/>
          <w:sz w:val="24"/>
          <w:szCs w:val="24"/>
          <w:lang w:val="en-US"/>
        </w:rPr>
        <w:t>Corresponding author</w:t>
      </w:r>
    </w:p>
    <w:p w14:paraId="51C69640" w14:textId="3EB92EC4" w:rsidR="008908F6" w:rsidRPr="008908F6" w:rsidRDefault="008908F6" w:rsidP="008908F6">
      <w:pPr>
        <w:spacing w:line="480" w:lineRule="auto"/>
        <w:jc w:val="both"/>
        <w:rPr>
          <w:rFonts w:ascii="Times New Roman" w:hAnsi="Times New Roman" w:cs="Times New Roman"/>
          <w:sz w:val="24"/>
          <w:szCs w:val="24"/>
          <w:lang w:val="en-US"/>
        </w:rPr>
      </w:pPr>
      <w:r w:rsidRPr="008908F6">
        <w:rPr>
          <w:rFonts w:ascii="Times New Roman" w:hAnsi="Times New Roman" w:cs="Times New Roman"/>
          <w:sz w:val="24"/>
          <w:szCs w:val="24"/>
          <w:lang w:val="en-US"/>
        </w:rPr>
        <w:t xml:space="preserve">Frederik Holmegaard, E-mail: </w:t>
      </w:r>
      <w:hyperlink r:id="rId5" w:history="1">
        <w:r w:rsidRPr="008908F6">
          <w:rPr>
            <w:rStyle w:val="Hyperlink"/>
            <w:rFonts w:ascii="Times New Roman" w:hAnsi="Times New Roman" w:cs="Times New Roman"/>
            <w:sz w:val="24"/>
            <w:szCs w:val="24"/>
            <w:lang w:val="en-US"/>
          </w:rPr>
          <w:t>fhj@nexs.ku.dk</w:t>
        </w:r>
      </w:hyperlink>
    </w:p>
    <w:p w14:paraId="02FA7348" w14:textId="77777777" w:rsidR="008908F6" w:rsidRDefault="008908F6" w:rsidP="008908F6">
      <w:pPr>
        <w:pStyle w:val="Subtitle"/>
        <w:jc w:val="both"/>
        <w:rPr>
          <w:rFonts w:ascii="Times New Roman" w:hAnsi="Times New Roman" w:cs="Times New Roman"/>
          <w:color w:val="auto"/>
          <w:lang w:val="en-US"/>
        </w:rPr>
      </w:pPr>
    </w:p>
    <w:p w14:paraId="51589B5B" w14:textId="77777777" w:rsidR="008908F6" w:rsidRPr="008908F6" w:rsidRDefault="008908F6" w:rsidP="008908F6">
      <w:pPr>
        <w:rPr>
          <w:lang w:val="en-US"/>
        </w:rPr>
      </w:pPr>
    </w:p>
    <w:p w14:paraId="1EAFED89" w14:textId="6143E3BA" w:rsidR="008908F6" w:rsidRDefault="008908F6">
      <w:pPr>
        <w:spacing w:line="278" w:lineRule="auto"/>
        <w:rPr>
          <w:rFonts w:ascii="Times New Roman" w:eastAsiaTheme="majorEastAsia" w:hAnsi="Times New Roman" w:cs="Times New Roman"/>
          <w:spacing w:val="15"/>
          <w:sz w:val="28"/>
          <w:szCs w:val="28"/>
          <w:lang w:val="en-US"/>
        </w:rPr>
      </w:pPr>
    </w:p>
    <w:p w14:paraId="7D3E2C09" w14:textId="77777777" w:rsidR="008908F6" w:rsidRDefault="008908F6" w:rsidP="008908F6">
      <w:pPr>
        <w:pStyle w:val="Subtitle"/>
        <w:jc w:val="both"/>
        <w:rPr>
          <w:rFonts w:ascii="Times New Roman" w:hAnsi="Times New Roman" w:cs="Times New Roman"/>
          <w:color w:val="auto"/>
          <w:lang w:val="en-US"/>
        </w:rPr>
      </w:pPr>
    </w:p>
    <w:tbl>
      <w:tblPr>
        <w:tblStyle w:val="TableGrid"/>
        <w:tblpPr w:leftFromText="141" w:rightFromText="141" w:horzAnchor="margin" w:tblpX="-578" w:tblpY="690"/>
        <w:tblW w:w="10348" w:type="dxa"/>
        <w:tblLook w:val="04A0" w:firstRow="1" w:lastRow="0" w:firstColumn="1" w:lastColumn="0" w:noHBand="0" w:noVBand="1"/>
      </w:tblPr>
      <w:tblGrid>
        <w:gridCol w:w="4111"/>
        <w:gridCol w:w="1701"/>
        <w:gridCol w:w="284"/>
        <w:gridCol w:w="1984"/>
        <w:gridCol w:w="284"/>
        <w:gridCol w:w="1701"/>
        <w:gridCol w:w="283"/>
      </w:tblGrid>
      <w:tr w:rsidR="008908F6" w:rsidRPr="009B7BBE" w14:paraId="6A87CD22" w14:textId="77777777" w:rsidTr="00742652">
        <w:tc>
          <w:tcPr>
            <w:tcW w:w="10348" w:type="dxa"/>
            <w:gridSpan w:val="7"/>
            <w:tcBorders>
              <w:top w:val="nil"/>
              <w:left w:val="nil"/>
              <w:bottom w:val="single" w:sz="4" w:space="0" w:color="auto"/>
              <w:right w:val="nil"/>
            </w:tcBorders>
          </w:tcPr>
          <w:p w14:paraId="73A70C17"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b/>
                <w:bCs/>
                <w:sz w:val="24"/>
                <w:szCs w:val="24"/>
                <w:lang w:val="en-US"/>
              </w:rPr>
              <w:t xml:space="preserve">Supplementary table 1. </w:t>
            </w:r>
            <w:r w:rsidRPr="0045794A">
              <w:rPr>
                <w:rFonts w:ascii="Times New Roman" w:hAnsi="Times New Roman" w:cs="Times New Roman"/>
                <w:sz w:val="24"/>
                <w:szCs w:val="24"/>
                <w:lang w:val="en-US"/>
              </w:rPr>
              <w:t>Dietary intake of all participants (n=1094) and nutrient biomarkers (n=317-342)</w:t>
            </w:r>
          </w:p>
        </w:tc>
      </w:tr>
      <w:tr w:rsidR="008908F6" w:rsidRPr="0045794A" w14:paraId="6CFBA361" w14:textId="77777777" w:rsidTr="00742652">
        <w:tc>
          <w:tcPr>
            <w:tcW w:w="4111" w:type="dxa"/>
            <w:tcBorders>
              <w:top w:val="single" w:sz="4" w:space="0" w:color="auto"/>
              <w:left w:val="nil"/>
              <w:bottom w:val="nil"/>
              <w:right w:val="nil"/>
            </w:tcBorders>
          </w:tcPr>
          <w:p w14:paraId="76D57813" w14:textId="77777777" w:rsidR="008908F6" w:rsidRPr="0045794A" w:rsidRDefault="008908F6" w:rsidP="00742652">
            <w:pPr>
              <w:rPr>
                <w:rFonts w:ascii="Times New Roman" w:hAnsi="Times New Roman" w:cs="Times New Roman"/>
                <w:sz w:val="24"/>
                <w:szCs w:val="24"/>
                <w:lang w:val="en-US"/>
              </w:rPr>
            </w:pPr>
          </w:p>
        </w:tc>
        <w:tc>
          <w:tcPr>
            <w:tcW w:w="1701" w:type="dxa"/>
            <w:tcBorders>
              <w:top w:val="single" w:sz="4" w:space="0" w:color="auto"/>
              <w:left w:val="nil"/>
              <w:bottom w:val="single" w:sz="4" w:space="0" w:color="auto"/>
              <w:right w:val="nil"/>
            </w:tcBorders>
          </w:tcPr>
          <w:p w14:paraId="766C723A"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Boys</w:t>
            </w:r>
          </w:p>
        </w:tc>
        <w:tc>
          <w:tcPr>
            <w:tcW w:w="284" w:type="dxa"/>
            <w:tcBorders>
              <w:top w:val="single" w:sz="4" w:space="0" w:color="auto"/>
              <w:left w:val="nil"/>
              <w:bottom w:val="nil"/>
              <w:right w:val="nil"/>
            </w:tcBorders>
          </w:tcPr>
          <w:p w14:paraId="396708B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single" w:sz="4" w:space="0" w:color="auto"/>
              <w:left w:val="nil"/>
              <w:bottom w:val="single" w:sz="4" w:space="0" w:color="auto"/>
              <w:right w:val="nil"/>
            </w:tcBorders>
          </w:tcPr>
          <w:p w14:paraId="40C53E4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Girls</w:t>
            </w:r>
          </w:p>
        </w:tc>
        <w:tc>
          <w:tcPr>
            <w:tcW w:w="284" w:type="dxa"/>
            <w:tcBorders>
              <w:top w:val="single" w:sz="4" w:space="0" w:color="auto"/>
              <w:left w:val="nil"/>
              <w:bottom w:val="nil"/>
              <w:right w:val="nil"/>
            </w:tcBorders>
          </w:tcPr>
          <w:p w14:paraId="69F1EFD2"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single" w:sz="4" w:space="0" w:color="auto"/>
              <w:left w:val="nil"/>
              <w:bottom w:val="single" w:sz="4" w:space="0" w:color="auto"/>
              <w:right w:val="nil"/>
            </w:tcBorders>
          </w:tcPr>
          <w:p w14:paraId="018A2B93"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Total</w:t>
            </w:r>
          </w:p>
        </w:tc>
        <w:tc>
          <w:tcPr>
            <w:tcW w:w="283" w:type="dxa"/>
            <w:tcBorders>
              <w:top w:val="single" w:sz="4" w:space="0" w:color="auto"/>
              <w:left w:val="nil"/>
              <w:bottom w:val="nil"/>
              <w:right w:val="nil"/>
            </w:tcBorders>
          </w:tcPr>
          <w:p w14:paraId="2CB6698A"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4960229B" w14:textId="77777777" w:rsidTr="00742652">
        <w:tc>
          <w:tcPr>
            <w:tcW w:w="4111" w:type="dxa"/>
            <w:tcBorders>
              <w:top w:val="nil"/>
              <w:left w:val="nil"/>
              <w:bottom w:val="nil"/>
              <w:right w:val="nil"/>
            </w:tcBorders>
          </w:tcPr>
          <w:p w14:paraId="0CB7BA30"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b/>
                <w:bCs/>
                <w:sz w:val="24"/>
                <w:szCs w:val="24"/>
                <w:lang w:val="en-US"/>
              </w:rPr>
              <w:t>Energy and macronutrient intake</w:t>
            </w:r>
          </w:p>
        </w:tc>
        <w:tc>
          <w:tcPr>
            <w:tcW w:w="1701" w:type="dxa"/>
            <w:tcBorders>
              <w:top w:val="single" w:sz="4" w:space="0" w:color="auto"/>
              <w:left w:val="nil"/>
              <w:bottom w:val="nil"/>
              <w:right w:val="nil"/>
            </w:tcBorders>
          </w:tcPr>
          <w:p w14:paraId="7F6E7B8E"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4C86F8A9"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single" w:sz="4" w:space="0" w:color="auto"/>
              <w:left w:val="nil"/>
              <w:bottom w:val="nil"/>
              <w:right w:val="nil"/>
            </w:tcBorders>
          </w:tcPr>
          <w:p w14:paraId="70FE51D2"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6795CABD"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single" w:sz="4" w:space="0" w:color="auto"/>
              <w:left w:val="nil"/>
              <w:bottom w:val="nil"/>
              <w:right w:val="nil"/>
            </w:tcBorders>
          </w:tcPr>
          <w:p w14:paraId="788FB2C3"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3BC9D794"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7D964FE7" w14:textId="77777777" w:rsidTr="00742652">
        <w:tc>
          <w:tcPr>
            <w:tcW w:w="4111" w:type="dxa"/>
            <w:tcBorders>
              <w:top w:val="nil"/>
              <w:left w:val="nil"/>
              <w:bottom w:val="nil"/>
              <w:right w:val="nil"/>
            </w:tcBorders>
          </w:tcPr>
          <w:p w14:paraId="081C65FC"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Energy, MJ/d</w:t>
            </w:r>
          </w:p>
        </w:tc>
        <w:tc>
          <w:tcPr>
            <w:tcW w:w="1701" w:type="dxa"/>
            <w:tcBorders>
              <w:top w:val="nil"/>
              <w:left w:val="nil"/>
              <w:bottom w:val="nil"/>
              <w:right w:val="nil"/>
            </w:tcBorders>
          </w:tcPr>
          <w:p w14:paraId="44812793"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7.0 ± 1.7</w:t>
            </w:r>
          </w:p>
        </w:tc>
        <w:tc>
          <w:tcPr>
            <w:tcW w:w="284" w:type="dxa"/>
            <w:tcBorders>
              <w:top w:val="nil"/>
              <w:left w:val="nil"/>
              <w:bottom w:val="nil"/>
              <w:right w:val="nil"/>
            </w:tcBorders>
          </w:tcPr>
          <w:p w14:paraId="29D800A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5E9CEC3D"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6.1 ± 1.6***</w:t>
            </w:r>
          </w:p>
        </w:tc>
        <w:tc>
          <w:tcPr>
            <w:tcW w:w="284" w:type="dxa"/>
            <w:tcBorders>
              <w:top w:val="nil"/>
              <w:left w:val="nil"/>
              <w:bottom w:val="nil"/>
              <w:right w:val="nil"/>
            </w:tcBorders>
          </w:tcPr>
          <w:p w14:paraId="451FD280"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70DB5961"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6.6 ± 1.7</w:t>
            </w:r>
          </w:p>
        </w:tc>
        <w:tc>
          <w:tcPr>
            <w:tcW w:w="283" w:type="dxa"/>
            <w:tcBorders>
              <w:top w:val="nil"/>
              <w:left w:val="nil"/>
              <w:bottom w:val="nil"/>
              <w:right w:val="nil"/>
            </w:tcBorders>
          </w:tcPr>
          <w:p w14:paraId="2A00D91F"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456FB447" w14:textId="77777777" w:rsidTr="00742652">
        <w:tc>
          <w:tcPr>
            <w:tcW w:w="4111" w:type="dxa"/>
            <w:tcBorders>
              <w:top w:val="nil"/>
              <w:left w:val="nil"/>
              <w:bottom w:val="nil"/>
              <w:right w:val="nil"/>
            </w:tcBorders>
          </w:tcPr>
          <w:p w14:paraId="0A84425D" w14:textId="77777777" w:rsidR="008908F6" w:rsidRPr="0045794A" w:rsidRDefault="008908F6" w:rsidP="00742652">
            <w:pPr>
              <w:ind w:firstLine="284"/>
              <w:rPr>
                <w:rFonts w:ascii="Times New Roman" w:hAnsi="Times New Roman" w:cs="Times New Roman"/>
                <w:sz w:val="24"/>
                <w:szCs w:val="24"/>
                <w:lang w:val="en-US"/>
              </w:rPr>
            </w:pPr>
            <w:r w:rsidRPr="0045794A">
              <w:rPr>
                <w:rFonts w:ascii="Times New Roman" w:hAnsi="Times New Roman" w:cs="Times New Roman"/>
                <w:sz w:val="24"/>
                <w:szCs w:val="24"/>
                <w:lang w:val="en-US"/>
              </w:rPr>
              <w:t>Carbohydrates, E%</w:t>
            </w:r>
          </w:p>
        </w:tc>
        <w:tc>
          <w:tcPr>
            <w:tcW w:w="1701" w:type="dxa"/>
            <w:tcBorders>
              <w:top w:val="nil"/>
              <w:left w:val="nil"/>
              <w:bottom w:val="nil"/>
              <w:right w:val="nil"/>
            </w:tcBorders>
          </w:tcPr>
          <w:p w14:paraId="0EF29D9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50.1 ± 5.6</w:t>
            </w:r>
          </w:p>
        </w:tc>
        <w:tc>
          <w:tcPr>
            <w:tcW w:w="284" w:type="dxa"/>
            <w:tcBorders>
              <w:top w:val="nil"/>
              <w:left w:val="nil"/>
              <w:bottom w:val="nil"/>
              <w:right w:val="nil"/>
            </w:tcBorders>
          </w:tcPr>
          <w:p w14:paraId="0C93647F"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0D83250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50.6 ± 6.1</w:t>
            </w:r>
          </w:p>
        </w:tc>
        <w:tc>
          <w:tcPr>
            <w:tcW w:w="284" w:type="dxa"/>
            <w:tcBorders>
              <w:top w:val="nil"/>
              <w:left w:val="nil"/>
              <w:bottom w:val="nil"/>
              <w:right w:val="nil"/>
            </w:tcBorders>
          </w:tcPr>
          <w:p w14:paraId="7B30E6B7"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1E1004E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50.3 ± 5.9</w:t>
            </w:r>
          </w:p>
        </w:tc>
        <w:tc>
          <w:tcPr>
            <w:tcW w:w="283" w:type="dxa"/>
            <w:tcBorders>
              <w:top w:val="nil"/>
              <w:left w:val="nil"/>
              <w:bottom w:val="nil"/>
              <w:right w:val="nil"/>
            </w:tcBorders>
          </w:tcPr>
          <w:p w14:paraId="6797CBBB"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327998B0" w14:textId="77777777" w:rsidTr="00742652">
        <w:tc>
          <w:tcPr>
            <w:tcW w:w="4111" w:type="dxa"/>
            <w:tcBorders>
              <w:top w:val="nil"/>
              <w:left w:val="nil"/>
              <w:bottom w:val="nil"/>
              <w:right w:val="nil"/>
            </w:tcBorders>
          </w:tcPr>
          <w:p w14:paraId="6963DE7C" w14:textId="77777777" w:rsidR="008908F6" w:rsidRPr="0045794A" w:rsidRDefault="008908F6" w:rsidP="00742652">
            <w:pPr>
              <w:ind w:firstLine="284"/>
              <w:rPr>
                <w:rFonts w:ascii="Times New Roman" w:hAnsi="Times New Roman" w:cs="Times New Roman"/>
                <w:sz w:val="24"/>
                <w:szCs w:val="24"/>
                <w:lang w:val="en-US"/>
              </w:rPr>
            </w:pPr>
            <w:r w:rsidRPr="0045794A">
              <w:rPr>
                <w:rFonts w:ascii="Times New Roman" w:hAnsi="Times New Roman" w:cs="Times New Roman"/>
                <w:sz w:val="24"/>
                <w:szCs w:val="24"/>
                <w:lang w:val="en-US"/>
              </w:rPr>
              <w:t>Dietary fiber, g/MJ</w:t>
            </w:r>
          </w:p>
        </w:tc>
        <w:tc>
          <w:tcPr>
            <w:tcW w:w="1701" w:type="dxa"/>
            <w:tcBorders>
              <w:top w:val="nil"/>
              <w:left w:val="nil"/>
              <w:bottom w:val="nil"/>
              <w:right w:val="nil"/>
            </w:tcBorders>
          </w:tcPr>
          <w:p w14:paraId="375B1AF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2.7 ± 0.7</w:t>
            </w:r>
          </w:p>
        </w:tc>
        <w:tc>
          <w:tcPr>
            <w:tcW w:w="284" w:type="dxa"/>
            <w:tcBorders>
              <w:top w:val="nil"/>
              <w:left w:val="nil"/>
              <w:bottom w:val="nil"/>
              <w:right w:val="nil"/>
            </w:tcBorders>
          </w:tcPr>
          <w:p w14:paraId="3D25EFA9"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3680B3F"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2.7 ± 0.7</w:t>
            </w:r>
          </w:p>
        </w:tc>
        <w:tc>
          <w:tcPr>
            <w:tcW w:w="284" w:type="dxa"/>
            <w:tcBorders>
              <w:top w:val="nil"/>
              <w:left w:val="nil"/>
              <w:bottom w:val="nil"/>
              <w:right w:val="nil"/>
            </w:tcBorders>
          </w:tcPr>
          <w:p w14:paraId="79845C74"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65DBD5F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2.7 ± 0.7</w:t>
            </w:r>
          </w:p>
        </w:tc>
        <w:tc>
          <w:tcPr>
            <w:tcW w:w="283" w:type="dxa"/>
            <w:tcBorders>
              <w:top w:val="nil"/>
              <w:left w:val="nil"/>
              <w:bottom w:val="nil"/>
              <w:right w:val="nil"/>
            </w:tcBorders>
          </w:tcPr>
          <w:p w14:paraId="3DAD0A86"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08063DD9" w14:textId="77777777" w:rsidTr="00742652">
        <w:tc>
          <w:tcPr>
            <w:tcW w:w="4111" w:type="dxa"/>
            <w:tcBorders>
              <w:top w:val="nil"/>
              <w:left w:val="nil"/>
              <w:bottom w:val="nil"/>
              <w:right w:val="nil"/>
            </w:tcBorders>
          </w:tcPr>
          <w:p w14:paraId="7DE361E3"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Added sugar, E%</w:t>
            </w:r>
          </w:p>
        </w:tc>
        <w:tc>
          <w:tcPr>
            <w:tcW w:w="1701" w:type="dxa"/>
            <w:tcBorders>
              <w:top w:val="nil"/>
              <w:left w:val="nil"/>
              <w:bottom w:val="nil"/>
              <w:right w:val="nil"/>
            </w:tcBorders>
          </w:tcPr>
          <w:p w14:paraId="172F4C62"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7.9 (5.0-11.2)</w:t>
            </w:r>
          </w:p>
        </w:tc>
        <w:tc>
          <w:tcPr>
            <w:tcW w:w="284" w:type="dxa"/>
            <w:tcBorders>
              <w:top w:val="nil"/>
              <w:left w:val="nil"/>
              <w:bottom w:val="nil"/>
              <w:right w:val="nil"/>
            </w:tcBorders>
          </w:tcPr>
          <w:p w14:paraId="0C921C74"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5C5A413E"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8.7 (5.3-12.0)</w:t>
            </w:r>
          </w:p>
        </w:tc>
        <w:tc>
          <w:tcPr>
            <w:tcW w:w="284" w:type="dxa"/>
            <w:tcBorders>
              <w:top w:val="nil"/>
              <w:left w:val="nil"/>
              <w:bottom w:val="nil"/>
              <w:right w:val="nil"/>
            </w:tcBorders>
          </w:tcPr>
          <w:p w14:paraId="0D85BCB8"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5EA5A679"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8.2 (5.2-11.5)</w:t>
            </w:r>
          </w:p>
        </w:tc>
        <w:tc>
          <w:tcPr>
            <w:tcW w:w="283" w:type="dxa"/>
            <w:tcBorders>
              <w:top w:val="nil"/>
              <w:left w:val="nil"/>
              <w:bottom w:val="nil"/>
              <w:right w:val="nil"/>
            </w:tcBorders>
          </w:tcPr>
          <w:p w14:paraId="13F062AD"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0EAD4B88" w14:textId="77777777" w:rsidTr="00742652">
        <w:tc>
          <w:tcPr>
            <w:tcW w:w="4111" w:type="dxa"/>
            <w:tcBorders>
              <w:top w:val="nil"/>
              <w:left w:val="nil"/>
              <w:bottom w:val="nil"/>
              <w:right w:val="nil"/>
            </w:tcBorders>
          </w:tcPr>
          <w:p w14:paraId="727F6DBE"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Fat, E%</w:t>
            </w:r>
          </w:p>
        </w:tc>
        <w:tc>
          <w:tcPr>
            <w:tcW w:w="1701" w:type="dxa"/>
            <w:tcBorders>
              <w:top w:val="nil"/>
              <w:left w:val="nil"/>
              <w:bottom w:val="nil"/>
              <w:right w:val="nil"/>
            </w:tcBorders>
          </w:tcPr>
          <w:p w14:paraId="1DA20FE8"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32.5 ± 5.4</w:t>
            </w:r>
          </w:p>
        </w:tc>
        <w:tc>
          <w:tcPr>
            <w:tcW w:w="284" w:type="dxa"/>
            <w:tcBorders>
              <w:top w:val="nil"/>
              <w:left w:val="nil"/>
              <w:bottom w:val="nil"/>
              <w:right w:val="nil"/>
            </w:tcBorders>
          </w:tcPr>
          <w:p w14:paraId="6D48F0C0"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2248DBCE"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32.2 ± 5.3</w:t>
            </w:r>
          </w:p>
        </w:tc>
        <w:tc>
          <w:tcPr>
            <w:tcW w:w="284" w:type="dxa"/>
            <w:tcBorders>
              <w:top w:val="nil"/>
              <w:left w:val="nil"/>
              <w:bottom w:val="nil"/>
              <w:right w:val="nil"/>
            </w:tcBorders>
          </w:tcPr>
          <w:p w14:paraId="60253098"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DC6315B"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32.4 ± 5.4</w:t>
            </w:r>
          </w:p>
        </w:tc>
        <w:tc>
          <w:tcPr>
            <w:tcW w:w="283" w:type="dxa"/>
            <w:tcBorders>
              <w:top w:val="nil"/>
              <w:left w:val="nil"/>
              <w:bottom w:val="nil"/>
              <w:right w:val="nil"/>
            </w:tcBorders>
          </w:tcPr>
          <w:p w14:paraId="07602663"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4CB2CAAD" w14:textId="77777777" w:rsidTr="00742652">
        <w:tc>
          <w:tcPr>
            <w:tcW w:w="4111" w:type="dxa"/>
            <w:tcBorders>
              <w:top w:val="nil"/>
              <w:left w:val="nil"/>
              <w:bottom w:val="nil"/>
              <w:right w:val="nil"/>
            </w:tcBorders>
          </w:tcPr>
          <w:p w14:paraId="2937504A" w14:textId="77777777" w:rsidR="008908F6" w:rsidRPr="0045794A" w:rsidRDefault="008908F6" w:rsidP="00742652">
            <w:pPr>
              <w:ind w:firstLine="284"/>
              <w:rPr>
                <w:rFonts w:ascii="Times New Roman" w:hAnsi="Times New Roman" w:cs="Times New Roman"/>
                <w:sz w:val="24"/>
                <w:szCs w:val="24"/>
                <w:lang w:val="en-US"/>
              </w:rPr>
            </w:pPr>
            <w:r>
              <w:rPr>
                <w:rFonts w:ascii="Times New Roman" w:hAnsi="Times New Roman" w:cs="Times New Roman"/>
                <w:sz w:val="24"/>
                <w:szCs w:val="24"/>
                <w:lang w:val="en-US"/>
              </w:rPr>
              <w:t>SFA</w:t>
            </w:r>
            <w:r w:rsidRPr="0045794A">
              <w:rPr>
                <w:rFonts w:ascii="Times New Roman" w:hAnsi="Times New Roman" w:cs="Times New Roman"/>
                <w:sz w:val="24"/>
                <w:szCs w:val="24"/>
                <w:lang w:val="en-US"/>
              </w:rPr>
              <w:t>, E%</w:t>
            </w:r>
          </w:p>
        </w:tc>
        <w:tc>
          <w:tcPr>
            <w:tcW w:w="1701" w:type="dxa"/>
            <w:tcBorders>
              <w:top w:val="nil"/>
              <w:left w:val="nil"/>
              <w:bottom w:val="nil"/>
              <w:right w:val="nil"/>
            </w:tcBorders>
          </w:tcPr>
          <w:p w14:paraId="4A0FDCFB"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11.1 ± 2.7</w:t>
            </w:r>
          </w:p>
        </w:tc>
        <w:tc>
          <w:tcPr>
            <w:tcW w:w="284" w:type="dxa"/>
            <w:tcBorders>
              <w:top w:val="nil"/>
              <w:left w:val="nil"/>
              <w:bottom w:val="nil"/>
              <w:right w:val="nil"/>
            </w:tcBorders>
          </w:tcPr>
          <w:p w14:paraId="5D9D689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AC16547"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11.1 ± 2.7</w:t>
            </w:r>
          </w:p>
        </w:tc>
        <w:tc>
          <w:tcPr>
            <w:tcW w:w="284" w:type="dxa"/>
            <w:tcBorders>
              <w:top w:val="nil"/>
              <w:left w:val="nil"/>
              <w:bottom w:val="nil"/>
              <w:right w:val="nil"/>
            </w:tcBorders>
          </w:tcPr>
          <w:p w14:paraId="6857567E"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799E09CB"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11.1 ± 2.7</w:t>
            </w:r>
          </w:p>
        </w:tc>
        <w:tc>
          <w:tcPr>
            <w:tcW w:w="283" w:type="dxa"/>
            <w:tcBorders>
              <w:top w:val="nil"/>
              <w:left w:val="nil"/>
              <w:bottom w:val="nil"/>
              <w:right w:val="nil"/>
            </w:tcBorders>
          </w:tcPr>
          <w:p w14:paraId="3EEAB1C6"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985DE6F" w14:textId="77777777" w:rsidTr="00742652">
        <w:tc>
          <w:tcPr>
            <w:tcW w:w="4111" w:type="dxa"/>
            <w:tcBorders>
              <w:top w:val="nil"/>
              <w:left w:val="nil"/>
              <w:bottom w:val="nil"/>
              <w:right w:val="nil"/>
            </w:tcBorders>
          </w:tcPr>
          <w:p w14:paraId="02162F36" w14:textId="77777777" w:rsidR="008908F6" w:rsidRPr="0045794A" w:rsidRDefault="008908F6" w:rsidP="00742652">
            <w:pPr>
              <w:ind w:firstLine="284"/>
              <w:rPr>
                <w:rFonts w:ascii="Times New Roman" w:hAnsi="Times New Roman" w:cs="Times New Roman"/>
                <w:sz w:val="24"/>
                <w:szCs w:val="24"/>
                <w:lang w:val="en-US"/>
              </w:rPr>
            </w:pPr>
            <w:r w:rsidRPr="0045794A">
              <w:rPr>
                <w:rFonts w:ascii="Times New Roman" w:hAnsi="Times New Roman" w:cs="Times New Roman"/>
                <w:sz w:val="24"/>
                <w:szCs w:val="24"/>
                <w:lang w:val="en-US"/>
              </w:rPr>
              <w:t>Monounsaturated fat, E%</w:t>
            </w:r>
          </w:p>
        </w:tc>
        <w:tc>
          <w:tcPr>
            <w:tcW w:w="1701" w:type="dxa"/>
            <w:tcBorders>
              <w:top w:val="nil"/>
              <w:left w:val="nil"/>
              <w:bottom w:val="nil"/>
              <w:right w:val="nil"/>
            </w:tcBorders>
          </w:tcPr>
          <w:p w14:paraId="281DCE5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11.0 ± 2.7</w:t>
            </w:r>
          </w:p>
        </w:tc>
        <w:tc>
          <w:tcPr>
            <w:tcW w:w="284" w:type="dxa"/>
            <w:tcBorders>
              <w:top w:val="nil"/>
              <w:left w:val="nil"/>
              <w:bottom w:val="nil"/>
              <w:right w:val="nil"/>
            </w:tcBorders>
          </w:tcPr>
          <w:p w14:paraId="1A826B8E"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1864DFAF"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10.7 ± 2.5</w:t>
            </w:r>
          </w:p>
        </w:tc>
        <w:tc>
          <w:tcPr>
            <w:tcW w:w="284" w:type="dxa"/>
            <w:tcBorders>
              <w:top w:val="nil"/>
              <w:left w:val="nil"/>
              <w:bottom w:val="nil"/>
              <w:right w:val="nil"/>
            </w:tcBorders>
          </w:tcPr>
          <w:p w14:paraId="70E5FFC8"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4292993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10.9 ± 2.6</w:t>
            </w:r>
          </w:p>
        </w:tc>
        <w:tc>
          <w:tcPr>
            <w:tcW w:w="283" w:type="dxa"/>
            <w:tcBorders>
              <w:top w:val="nil"/>
              <w:left w:val="nil"/>
              <w:bottom w:val="nil"/>
              <w:right w:val="nil"/>
            </w:tcBorders>
          </w:tcPr>
          <w:p w14:paraId="0D0D7D20"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4751E0EE" w14:textId="77777777" w:rsidTr="00742652">
        <w:tc>
          <w:tcPr>
            <w:tcW w:w="4111" w:type="dxa"/>
            <w:tcBorders>
              <w:top w:val="nil"/>
              <w:left w:val="nil"/>
              <w:bottom w:val="nil"/>
              <w:right w:val="nil"/>
            </w:tcBorders>
          </w:tcPr>
          <w:p w14:paraId="7FB32FCC" w14:textId="77777777" w:rsidR="008908F6" w:rsidRPr="0045794A" w:rsidRDefault="008908F6" w:rsidP="00742652">
            <w:pPr>
              <w:ind w:firstLine="284"/>
              <w:rPr>
                <w:rFonts w:ascii="Times New Roman" w:hAnsi="Times New Roman" w:cs="Times New Roman"/>
                <w:sz w:val="24"/>
                <w:szCs w:val="24"/>
                <w:lang w:val="en-US"/>
              </w:rPr>
            </w:pPr>
            <w:r w:rsidRPr="0045794A">
              <w:rPr>
                <w:rFonts w:ascii="Times New Roman" w:hAnsi="Times New Roman" w:cs="Times New Roman"/>
                <w:sz w:val="24"/>
                <w:szCs w:val="24"/>
                <w:lang w:val="en-US"/>
              </w:rPr>
              <w:t>Polyunsaturated fat, E%</w:t>
            </w:r>
          </w:p>
        </w:tc>
        <w:tc>
          <w:tcPr>
            <w:tcW w:w="1701" w:type="dxa"/>
            <w:tcBorders>
              <w:top w:val="nil"/>
              <w:left w:val="nil"/>
              <w:bottom w:val="nil"/>
              <w:right w:val="nil"/>
            </w:tcBorders>
          </w:tcPr>
          <w:p w14:paraId="183D9F6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5.5 ± 1.4</w:t>
            </w:r>
          </w:p>
        </w:tc>
        <w:tc>
          <w:tcPr>
            <w:tcW w:w="284" w:type="dxa"/>
            <w:tcBorders>
              <w:top w:val="nil"/>
              <w:left w:val="nil"/>
              <w:bottom w:val="nil"/>
              <w:right w:val="nil"/>
            </w:tcBorders>
          </w:tcPr>
          <w:p w14:paraId="0F18A9F4"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403CBB53"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5.4 ± 1.4</w:t>
            </w:r>
          </w:p>
        </w:tc>
        <w:tc>
          <w:tcPr>
            <w:tcW w:w="284" w:type="dxa"/>
            <w:tcBorders>
              <w:top w:val="nil"/>
              <w:left w:val="nil"/>
              <w:bottom w:val="nil"/>
              <w:right w:val="nil"/>
            </w:tcBorders>
          </w:tcPr>
          <w:p w14:paraId="74EB3624"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7E88FEDB"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5.4 ± 1.4</w:t>
            </w:r>
          </w:p>
        </w:tc>
        <w:tc>
          <w:tcPr>
            <w:tcW w:w="283" w:type="dxa"/>
            <w:tcBorders>
              <w:top w:val="nil"/>
              <w:left w:val="nil"/>
              <w:bottom w:val="nil"/>
              <w:right w:val="nil"/>
            </w:tcBorders>
          </w:tcPr>
          <w:p w14:paraId="68A61A75"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4E86AE01" w14:textId="77777777" w:rsidTr="00742652">
        <w:tc>
          <w:tcPr>
            <w:tcW w:w="4111" w:type="dxa"/>
            <w:tcBorders>
              <w:top w:val="nil"/>
              <w:left w:val="nil"/>
              <w:bottom w:val="nil"/>
              <w:right w:val="nil"/>
            </w:tcBorders>
          </w:tcPr>
          <w:p w14:paraId="2B2EEFEA"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Protein, E%</w:t>
            </w:r>
          </w:p>
        </w:tc>
        <w:tc>
          <w:tcPr>
            <w:tcW w:w="1701" w:type="dxa"/>
            <w:tcBorders>
              <w:top w:val="nil"/>
              <w:left w:val="nil"/>
              <w:bottom w:val="nil"/>
              <w:right w:val="nil"/>
            </w:tcBorders>
          </w:tcPr>
          <w:p w14:paraId="42B6BB99"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15.2 ± 3.0</w:t>
            </w:r>
          </w:p>
        </w:tc>
        <w:tc>
          <w:tcPr>
            <w:tcW w:w="284" w:type="dxa"/>
            <w:tcBorders>
              <w:top w:val="nil"/>
              <w:left w:val="nil"/>
              <w:bottom w:val="nil"/>
              <w:right w:val="nil"/>
            </w:tcBorders>
          </w:tcPr>
          <w:p w14:paraId="7747C36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171F6889"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15.0 ± 3.1</w:t>
            </w:r>
          </w:p>
        </w:tc>
        <w:tc>
          <w:tcPr>
            <w:tcW w:w="284" w:type="dxa"/>
            <w:tcBorders>
              <w:top w:val="nil"/>
              <w:left w:val="nil"/>
              <w:bottom w:val="nil"/>
              <w:right w:val="nil"/>
            </w:tcBorders>
          </w:tcPr>
          <w:p w14:paraId="2AFA12D5"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56B13EA8"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15.1 ± 3.1</w:t>
            </w:r>
          </w:p>
        </w:tc>
        <w:tc>
          <w:tcPr>
            <w:tcW w:w="283" w:type="dxa"/>
            <w:tcBorders>
              <w:top w:val="nil"/>
              <w:left w:val="nil"/>
              <w:bottom w:val="nil"/>
              <w:right w:val="nil"/>
            </w:tcBorders>
          </w:tcPr>
          <w:p w14:paraId="68BDA598"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7380DA30" w14:textId="77777777" w:rsidTr="00742652">
        <w:tc>
          <w:tcPr>
            <w:tcW w:w="4111" w:type="dxa"/>
            <w:tcBorders>
              <w:top w:val="nil"/>
              <w:left w:val="nil"/>
              <w:bottom w:val="nil"/>
              <w:right w:val="nil"/>
            </w:tcBorders>
          </w:tcPr>
          <w:p w14:paraId="1FCE4AE3" w14:textId="77777777" w:rsidR="008908F6" w:rsidRPr="0045794A" w:rsidRDefault="008908F6" w:rsidP="00742652">
            <w:pPr>
              <w:rPr>
                <w:rFonts w:ascii="Times New Roman" w:hAnsi="Times New Roman" w:cs="Times New Roman"/>
                <w:sz w:val="24"/>
                <w:szCs w:val="24"/>
                <w:lang w:val="en-US"/>
              </w:rPr>
            </w:pPr>
          </w:p>
        </w:tc>
        <w:tc>
          <w:tcPr>
            <w:tcW w:w="1701" w:type="dxa"/>
            <w:tcBorders>
              <w:top w:val="nil"/>
              <w:left w:val="nil"/>
              <w:bottom w:val="nil"/>
              <w:right w:val="nil"/>
            </w:tcBorders>
          </w:tcPr>
          <w:p w14:paraId="481B96DE"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6577A986"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3AAF6294"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7565ACFE"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58AA7552"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1E63BE1B"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2E30A116" w14:textId="77777777" w:rsidTr="00742652">
        <w:tc>
          <w:tcPr>
            <w:tcW w:w="4111" w:type="dxa"/>
            <w:tcBorders>
              <w:top w:val="nil"/>
              <w:left w:val="nil"/>
              <w:bottom w:val="nil"/>
              <w:right w:val="nil"/>
            </w:tcBorders>
          </w:tcPr>
          <w:p w14:paraId="313F4F1C"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b/>
                <w:bCs/>
                <w:sz w:val="24"/>
                <w:szCs w:val="24"/>
                <w:lang w:val="en-US"/>
              </w:rPr>
              <w:t>Intake of food groups</w:t>
            </w:r>
          </w:p>
        </w:tc>
        <w:tc>
          <w:tcPr>
            <w:tcW w:w="1701" w:type="dxa"/>
            <w:tcBorders>
              <w:top w:val="nil"/>
              <w:left w:val="nil"/>
              <w:bottom w:val="nil"/>
              <w:right w:val="nil"/>
            </w:tcBorders>
          </w:tcPr>
          <w:p w14:paraId="64CABFC2"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512B6678"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0906E024"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67D170AF"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68DCDED6"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7C5D9BD8"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1015FC7D" w14:textId="77777777" w:rsidTr="00742652">
        <w:tc>
          <w:tcPr>
            <w:tcW w:w="4111" w:type="dxa"/>
            <w:tcBorders>
              <w:top w:val="nil"/>
              <w:left w:val="nil"/>
              <w:bottom w:val="nil"/>
              <w:right w:val="nil"/>
            </w:tcBorders>
          </w:tcPr>
          <w:p w14:paraId="1AA086F6"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Fruit and vegetables, g/d</w:t>
            </w:r>
          </w:p>
        </w:tc>
        <w:tc>
          <w:tcPr>
            <w:tcW w:w="1701" w:type="dxa"/>
            <w:tcBorders>
              <w:top w:val="nil"/>
              <w:left w:val="nil"/>
              <w:bottom w:val="nil"/>
              <w:right w:val="nil"/>
            </w:tcBorders>
          </w:tcPr>
          <w:p w14:paraId="1B66472A"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204 (123-320)</w:t>
            </w:r>
          </w:p>
        </w:tc>
        <w:tc>
          <w:tcPr>
            <w:tcW w:w="284" w:type="dxa"/>
            <w:tcBorders>
              <w:top w:val="nil"/>
              <w:left w:val="nil"/>
              <w:bottom w:val="nil"/>
              <w:right w:val="nil"/>
            </w:tcBorders>
          </w:tcPr>
          <w:p w14:paraId="3DC4C7C9"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4131465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218 (135-306)</w:t>
            </w:r>
          </w:p>
        </w:tc>
        <w:tc>
          <w:tcPr>
            <w:tcW w:w="284" w:type="dxa"/>
            <w:tcBorders>
              <w:top w:val="nil"/>
              <w:left w:val="nil"/>
              <w:bottom w:val="nil"/>
              <w:right w:val="nil"/>
            </w:tcBorders>
          </w:tcPr>
          <w:p w14:paraId="1A63FC54"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8D3E701"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211 (129-313)</w:t>
            </w:r>
          </w:p>
        </w:tc>
        <w:tc>
          <w:tcPr>
            <w:tcW w:w="283" w:type="dxa"/>
            <w:tcBorders>
              <w:top w:val="nil"/>
              <w:left w:val="nil"/>
              <w:bottom w:val="nil"/>
              <w:right w:val="nil"/>
            </w:tcBorders>
          </w:tcPr>
          <w:p w14:paraId="4451C597"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799EEDC7" w14:textId="77777777" w:rsidTr="00742652">
        <w:tc>
          <w:tcPr>
            <w:tcW w:w="4111" w:type="dxa"/>
            <w:tcBorders>
              <w:top w:val="nil"/>
              <w:left w:val="nil"/>
              <w:bottom w:val="nil"/>
              <w:right w:val="nil"/>
            </w:tcBorders>
          </w:tcPr>
          <w:p w14:paraId="3683F797"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Wholegrains, g/d</w:t>
            </w:r>
          </w:p>
        </w:tc>
        <w:tc>
          <w:tcPr>
            <w:tcW w:w="1701" w:type="dxa"/>
            <w:tcBorders>
              <w:top w:val="nil"/>
              <w:left w:val="nil"/>
              <w:bottom w:val="nil"/>
              <w:right w:val="nil"/>
            </w:tcBorders>
          </w:tcPr>
          <w:p w14:paraId="7FBE2DD3"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52 (31-75)</w:t>
            </w:r>
          </w:p>
        </w:tc>
        <w:tc>
          <w:tcPr>
            <w:tcW w:w="284" w:type="dxa"/>
            <w:tcBorders>
              <w:top w:val="nil"/>
              <w:left w:val="nil"/>
              <w:bottom w:val="nil"/>
              <w:right w:val="nil"/>
            </w:tcBorders>
          </w:tcPr>
          <w:p w14:paraId="3DF0ECEA"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5EBDB12F"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38 (21-60)***</w:t>
            </w:r>
          </w:p>
        </w:tc>
        <w:tc>
          <w:tcPr>
            <w:tcW w:w="284" w:type="dxa"/>
            <w:tcBorders>
              <w:top w:val="nil"/>
              <w:left w:val="nil"/>
              <w:bottom w:val="nil"/>
              <w:right w:val="nil"/>
            </w:tcBorders>
          </w:tcPr>
          <w:p w14:paraId="2E4352A9"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67C6D72A"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44 (26-68)</w:t>
            </w:r>
          </w:p>
        </w:tc>
        <w:tc>
          <w:tcPr>
            <w:tcW w:w="283" w:type="dxa"/>
            <w:tcBorders>
              <w:top w:val="nil"/>
              <w:left w:val="nil"/>
              <w:bottom w:val="nil"/>
              <w:right w:val="nil"/>
            </w:tcBorders>
          </w:tcPr>
          <w:p w14:paraId="523941D2"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9853A48" w14:textId="77777777" w:rsidTr="00742652">
        <w:tc>
          <w:tcPr>
            <w:tcW w:w="4111" w:type="dxa"/>
            <w:tcBorders>
              <w:top w:val="nil"/>
              <w:left w:val="nil"/>
              <w:bottom w:val="nil"/>
              <w:right w:val="nil"/>
            </w:tcBorders>
          </w:tcPr>
          <w:p w14:paraId="6114D8FC"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Fish</w:t>
            </w:r>
            <w:r>
              <w:rPr>
                <w:rFonts w:ascii="Times New Roman" w:hAnsi="Times New Roman" w:cs="Times New Roman"/>
                <w:sz w:val="24"/>
                <w:szCs w:val="24"/>
                <w:vertAlign w:val="superscript"/>
                <w:lang w:val="en-US"/>
              </w:rPr>
              <w:t>a</w:t>
            </w:r>
            <w:r w:rsidRPr="0045794A">
              <w:rPr>
                <w:rFonts w:ascii="Times New Roman" w:hAnsi="Times New Roman" w:cs="Times New Roman"/>
                <w:sz w:val="24"/>
                <w:szCs w:val="24"/>
                <w:lang w:val="en-US"/>
              </w:rPr>
              <w:t>, g/d</w:t>
            </w:r>
          </w:p>
        </w:tc>
        <w:tc>
          <w:tcPr>
            <w:tcW w:w="1701" w:type="dxa"/>
            <w:tcBorders>
              <w:top w:val="nil"/>
              <w:left w:val="nil"/>
              <w:bottom w:val="nil"/>
              <w:right w:val="nil"/>
            </w:tcBorders>
          </w:tcPr>
          <w:p w14:paraId="77D538C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12 (6-19)</w:t>
            </w:r>
          </w:p>
        </w:tc>
        <w:tc>
          <w:tcPr>
            <w:tcW w:w="284" w:type="dxa"/>
            <w:tcBorders>
              <w:top w:val="nil"/>
              <w:left w:val="nil"/>
              <w:bottom w:val="nil"/>
              <w:right w:val="nil"/>
            </w:tcBorders>
          </w:tcPr>
          <w:p w14:paraId="49EF0B98"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29CAB2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12 (6-19)</w:t>
            </w:r>
          </w:p>
        </w:tc>
        <w:tc>
          <w:tcPr>
            <w:tcW w:w="284" w:type="dxa"/>
            <w:tcBorders>
              <w:top w:val="nil"/>
              <w:left w:val="nil"/>
              <w:bottom w:val="nil"/>
              <w:right w:val="nil"/>
            </w:tcBorders>
          </w:tcPr>
          <w:p w14:paraId="7F5E9DFA"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6BDF839E"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12 (6-19)</w:t>
            </w:r>
          </w:p>
        </w:tc>
        <w:tc>
          <w:tcPr>
            <w:tcW w:w="283" w:type="dxa"/>
            <w:tcBorders>
              <w:top w:val="nil"/>
              <w:left w:val="nil"/>
              <w:bottom w:val="nil"/>
              <w:right w:val="nil"/>
            </w:tcBorders>
          </w:tcPr>
          <w:p w14:paraId="78C931B7"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E940FAE" w14:textId="77777777" w:rsidTr="00742652">
        <w:tc>
          <w:tcPr>
            <w:tcW w:w="4111" w:type="dxa"/>
            <w:tcBorders>
              <w:top w:val="nil"/>
              <w:left w:val="nil"/>
              <w:bottom w:val="nil"/>
              <w:right w:val="nil"/>
            </w:tcBorders>
          </w:tcPr>
          <w:p w14:paraId="6719BF49" w14:textId="77777777" w:rsidR="008908F6" w:rsidRPr="0045794A" w:rsidRDefault="008908F6" w:rsidP="00742652">
            <w:pPr>
              <w:ind w:firstLine="284"/>
              <w:rPr>
                <w:rFonts w:ascii="Times New Roman" w:hAnsi="Times New Roman" w:cs="Times New Roman"/>
                <w:sz w:val="24"/>
                <w:szCs w:val="24"/>
                <w:lang w:val="en-US"/>
              </w:rPr>
            </w:pPr>
            <w:r w:rsidRPr="0045794A">
              <w:rPr>
                <w:rFonts w:ascii="Times New Roman" w:hAnsi="Times New Roman" w:cs="Times New Roman"/>
                <w:sz w:val="24"/>
                <w:szCs w:val="24"/>
                <w:lang w:val="en-US"/>
              </w:rPr>
              <w:t>Oily fish</w:t>
            </w:r>
            <w:r>
              <w:rPr>
                <w:rFonts w:ascii="Times New Roman" w:hAnsi="Times New Roman" w:cs="Times New Roman"/>
                <w:sz w:val="24"/>
                <w:szCs w:val="24"/>
                <w:vertAlign w:val="superscript"/>
                <w:lang w:val="en-US"/>
              </w:rPr>
              <w:t>a</w:t>
            </w:r>
            <w:r w:rsidRPr="0045794A">
              <w:rPr>
                <w:rFonts w:ascii="Times New Roman" w:hAnsi="Times New Roman" w:cs="Times New Roman"/>
                <w:sz w:val="24"/>
                <w:szCs w:val="24"/>
                <w:lang w:val="en-US"/>
              </w:rPr>
              <w:t>, g/d</w:t>
            </w:r>
          </w:p>
        </w:tc>
        <w:tc>
          <w:tcPr>
            <w:tcW w:w="1701" w:type="dxa"/>
            <w:tcBorders>
              <w:top w:val="nil"/>
              <w:left w:val="nil"/>
              <w:bottom w:val="nil"/>
              <w:right w:val="nil"/>
            </w:tcBorders>
          </w:tcPr>
          <w:p w14:paraId="61CC394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4 (0-8)</w:t>
            </w:r>
          </w:p>
        </w:tc>
        <w:tc>
          <w:tcPr>
            <w:tcW w:w="284" w:type="dxa"/>
            <w:tcBorders>
              <w:top w:val="nil"/>
              <w:left w:val="nil"/>
              <w:bottom w:val="nil"/>
              <w:right w:val="nil"/>
            </w:tcBorders>
          </w:tcPr>
          <w:p w14:paraId="72BDFF87"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E00DAB8"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4 (1-7)</w:t>
            </w:r>
          </w:p>
        </w:tc>
        <w:tc>
          <w:tcPr>
            <w:tcW w:w="284" w:type="dxa"/>
            <w:tcBorders>
              <w:top w:val="nil"/>
              <w:left w:val="nil"/>
              <w:bottom w:val="nil"/>
              <w:right w:val="nil"/>
            </w:tcBorders>
          </w:tcPr>
          <w:p w14:paraId="01D3CEA4"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35AB1E8E"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4 (1-8)</w:t>
            </w:r>
          </w:p>
        </w:tc>
        <w:tc>
          <w:tcPr>
            <w:tcW w:w="283" w:type="dxa"/>
            <w:tcBorders>
              <w:top w:val="nil"/>
              <w:left w:val="nil"/>
              <w:bottom w:val="nil"/>
              <w:right w:val="nil"/>
            </w:tcBorders>
          </w:tcPr>
          <w:p w14:paraId="00BFF12E"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2DEE222D" w14:textId="77777777" w:rsidTr="00742652">
        <w:tc>
          <w:tcPr>
            <w:tcW w:w="4111" w:type="dxa"/>
            <w:tcBorders>
              <w:top w:val="nil"/>
              <w:left w:val="nil"/>
              <w:bottom w:val="nil"/>
              <w:right w:val="nil"/>
            </w:tcBorders>
          </w:tcPr>
          <w:p w14:paraId="712A7939"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Milk and dairy products, g/d</w:t>
            </w:r>
          </w:p>
        </w:tc>
        <w:tc>
          <w:tcPr>
            <w:tcW w:w="1701" w:type="dxa"/>
            <w:tcBorders>
              <w:top w:val="nil"/>
              <w:left w:val="nil"/>
              <w:bottom w:val="nil"/>
              <w:right w:val="nil"/>
            </w:tcBorders>
          </w:tcPr>
          <w:p w14:paraId="05798469"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202 (106-346)</w:t>
            </w:r>
          </w:p>
        </w:tc>
        <w:tc>
          <w:tcPr>
            <w:tcW w:w="284" w:type="dxa"/>
            <w:tcBorders>
              <w:top w:val="nil"/>
              <w:left w:val="nil"/>
              <w:bottom w:val="nil"/>
              <w:right w:val="nil"/>
            </w:tcBorders>
          </w:tcPr>
          <w:p w14:paraId="21D957A2"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2A03B121"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176 (83-299)**</w:t>
            </w:r>
          </w:p>
        </w:tc>
        <w:tc>
          <w:tcPr>
            <w:tcW w:w="284" w:type="dxa"/>
            <w:tcBorders>
              <w:top w:val="nil"/>
              <w:left w:val="nil"/>
              <w:bottom w:val="nil"/>
              <w:right w:val="nil"/>
            </w:tcBorders>
          </w:tcPr>
          <w:p w14:paraId="6AAEF935"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559B4543"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197 (90-318)</w:t>
            </w:r>
          </w:p>
        </w:tc>
        <w:tc>
          <w:tcPr>
            <w:tcW w:w="283" w:type="dxa"/>
            <w:tcBorders>
              <w:top w:val="nil"/>
              <w:left w:val="nil"/>
              <w:bottom w:val="nil"/>
              <w:right w:val="nil"/>
            </w:tcBorders>
          </w:tcPr>
          <w:p w14:paraId="40BD0178"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1E3E5A1B" w14:textId="77777777" w:rsidTr="00742652">
        <w:tc>
          <w:tcPr>
            <w:tcW w:w="4111" w:type="dxa"/>
            <w:tcBorders>
              <w:top w:val="nil"/>
              <w:left w:val="nil"/>
              <w:bottom w:val="nil"/>
              <w:right w:val="nil"/>
            </w:tcBorders>
          </w:tcPr>
          <w:p w14:paraId="23A1DA10"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Meat and meat products, g/d</w:t>
            </w:r>
          </w:p>
        </w:tc>
        <w:tc>
          <w:tcPr>
            <w:tcW w:w="1701" w:type="dxa"/>
            <w:tcBorders>
              <w:top w:val="nil"/>
              <w:left w:val="nil"/>
              <w:bottom w:val="nil"/>
              <w:right w:val="nil"/>
            </w:tcBorders>
          </w:tcPr>
          <w:p w14:paraId="133756C1"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78 (47-119)</w:t>
            </w:r>
          </w:p>
        </w:tc>
        <w:tc>
          <w:tcPr>
            <w:tcW w:w="284" w:type="dxa"/>
            <w:tcBorders>
              <w:top w:val="nil"/>
              <w:left w:val="nil"/>
              <w:bottom w:val="nil"/>
              <w:right w:val="nil"/>
            </w:tcBorders>
          </w:tcPr>
          <w:p w14:paraId="4D07F3C4"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451F953F"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63 (40-97)***</w:t>
            </w:r>
          </w:p>
        </w:tc>
        <w:tc>
          <w:tcPr>
            <w:tcW w:w="284" w:type="dxa"/>
            <w:tcBorders>
              <w:top w:val="nil"/>
              <w:left w:val="nil"/>
              <w:bottom w:val="nil"/>
              <w:right w:val="nil"/>
            </w:tcBorders>
          </w:tcPr>
          <w:p w14:paraId="67AD7311"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4244392"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71 (43-109)</w:t>
            </w:r>
          </w:p>
        </w:tc>
        <w:tc>
          <w:tcPr>
            <w:tcW w:w="283" w:type="dxa"/>
            <w:tcBorders>
              <w:top w:val="nil"/>
              <w:left w:val="nil"/>
              <w:bottom w:val="nil"/>
              <w:right w:val="nil"/>
            </w:tcBorders>
          </w:tcPr>
          <w:p w14:paraId="7E40FD32"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2A138E2C" w14:textId="77777777" w:rsidTr="00742652">
        <w:tc>
          <w:tcPr>
            <w:tcW w:w="4111" w:type="dxa"/>
            <w:tcBorders>
              <w:top w:val="nil"/>
              <w:left w:val="nil"/>
              <w:bottom w:val="nil"/>
              <w:right w:val="nil"/>
            </w:tcBorders>
          </w:tcPr>
          <w:p w14:paraId="591389DC" w14:textId="77777777" w:rsidR="008908F6" w:rsidRPr="0045794A" w:rsidRDefault="008908F6" w:rsidP="00742652">
            <w:pPr>
              <w:rPr>
                <w:rFonts w:ascii="Times New Roman" w:hAnsi="Times New Roman" w:cs="Times New Roman"/>
                <w:sz w:val="24"/>
                <w:szCs w:val="24"/>
                <w:lang w:val="en-US"/>
              </w:rPr>
            </w:pPr>
          </w:p>
        </w:tc>
        <w:tc>
          <w:tcPr>
            <w:tcW w:w="1701" w:type="dxa"/>
            <w:tcBorders>
              <w:top w:val="nil"/>
              <w:left w:val="nil"/>
              <w:bottom w:val="nil"/>
              <w:right w:val="nil"/>
            </w:tcBorders>
          </w:tcPr>
          <w:p w14:paraId="5D9CA4C5"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5D6A1054"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49013C88"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4F7C1B53"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67312AE6"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64479B09"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3A862786" w14:textId="77777777" w:rsidTr="00742652">
        <w:tc>
          <w:tcPr>
            <w:tcW w:w="4111" w:type="dxa"/>
            <w:tcBorders>
              <w:top w:val="nil"/>
              <w:left w:val="nil"/>
              <w:bottom w:val="nil"/>
              <w:right w:val="nil"/>
            </w:tcBorders>
          </w:tcPr>
          <w:p w14:paraId="4B420906"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b/>
                <w:bCs/>
                <w:sz w:val="24"/>
                <w:szCs w:val="24"/>
                <w:lang w:val="en-US"/>
              </w:rPr>
              <w:t>Micronutrient intake</w:t>
            </w:r>
          </w:p>
        </w:tc>
        <w:tc>
          <w:tcPr>
            <w:tcW w:w="1701" w:type="dxa"/>
            <w:tcBorders>
              <w:top w:val="nil"/>
              <w:left w:val="nil"/>
              <w:bottom w:val="nil"/>
              <w:right w:val="nil"/>
            </w:tcBorders>
          </w:tcPr>
          <w:p w14:paraId="3F60F941"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064716CC"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0423DF6"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38500CDD"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720A55EB"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118F1E32"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7DD1237C" w14:textId="77777777" w:rsidTr="00742652">
        <w:tc>
          <w:tcPr>
            <w:tcW w:w="4111" w:type="dxa"/>
            <w:tcBorders>
              <w:top w:val="nil"/>
              <w:left w:val="nil"/>
              <w:bottom w:val="nil"/>
              <w:right w:val="nil"/>
            </w:tcBorders>
          </w:tcPr>
          <w:p w14:paraId="47A724D5"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sz w:val="24"/>
                <w:szCs w:val="24"/>
                <w:lang w:val="en-US"/>
              </w:rPr>
              <w:t>n-3 LCPUFA (mg/d)</w:t>
            </w:r>
          </w:p>
        </w:tc>
        <w:tc>
          <w:tcPr>
            <w:tcW w:w="1701" w:type="dxa"/>
            <w:tcBorders>
              <w:top w:val="nil"/>
              <w:left w:val="nil"/>
              <w:bottom w:val="nil"/>
              <w:right w:val="nil"/>
            </w:tcBorders>
          </w:tcPr>
          <w:p w14:paraId="723CE17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107 (36-219)</w:t>
            </w:r>
          </w:p>
        </w:tc>
        <w:tc>
          <w:tcPr>
            <w:tcW w:w="284" w:type="dxa"/>
            <w:tcBorders>
              <w:top w:val="nil"/>
              <w:left w:val="nil"/>
              <w:bottom w:val="nil"/>
              <w:right w:val="nil"/>
            </w:tcBorders>
          </w:tcPr>
          <w:p w14:paraId="24A23CCB"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F02F1D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108 (39-206)</w:t>
            </w:r>
          </w:p>
        </w:tc>
        <w:tc>
          <w:tcPr>
            <w:tcW w:w="284" w:type="dxa"/>
            <w:tcBorders>
              <w:top w:val="nil"/>
              <w:left w:val="nil"/>
              <w:bottom w:val="nil"/>
              <w:right w:val="nil"/>
            </w:tcBorders>
          </w:tcPr>
          <w:p w14:paraId="2F03B000"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3B83B828"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108 (36-215)</w:t>
            </w:r>
          </w:p>
        </w:tc>
        <w:tc>
          <w:tcPr>
            <w:tcW w:w="283" w:type="dxa"/>
            <w:tcBorders>
              <w:top w:val="nil"/>
              <w:left w:val="nil"/>
              <w:bottom w:val="nil"/>
              <w:right w:val="nil"/>
            </w:tcBorders>
          </w:tcPr>
          <w:p w14:paraId="473CAD4C"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0DBCA4F" w14:textId="77777777" w:rsidTr="00742652">
        <w:tc>
          <w:tcPr>
            <w:tcW w:w="4111" w:type="dxa"/>
            <w:tcBorders>
              <w:top w:val="nil"/>
              <w:left w:val="nil"/>
              <w:bottom w:val="nil"/>
              <w:right w:val="nil"/>
            </w:tcBorders>
          </w:tcPr>
          <w:p w14:paraId="5B4B34F2"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Iron (mg/d)</w:t>
            </w:r>
          </w:p>
        </w:tc>
        <w:tc>
          <w:tcPr>
            <w:tcW w:w="1701" w:type="dxa"/>
            <w:tcBorders>
              <w:top w:val="nil"/>
              <w:left w:val="nil"/>
              <w:bottom w:val="nil"/>
              <w:right w:val="nil"/>
            </w:tcBorders>
          </w:tcPr>
          <w:p w14:paraId="6F3B0D24"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7.4 ± 2.2</w:t>
            </w:r>
          </w:p>
        </w:tc>
        <w:tc>
          <w:tcPr>
            <w:tcW w:w="284" w:type="dxa"/>
            <w:tcBorders>
              <w:top w:val="nil"/>
              <w:left w:val="nil"/>
              <w:bottom w:val="nil"/>
              <w:right w:val="nil"/>
            </w:tcBorders>
          </w:tcPr>
          <w:p w14:paraId="4774072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494249F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6.4 ± 2.0***</w:t>
            </w:r>
          </w:p>
        </w:tc>
        <w:tc>
          <w:tcPr>
            <w:tcW w:w="284" w:type="dxa"/>
            <w:tcBorders>
              <w:top w:val="nil"/>
              <w:left w:val="nil"/>
              <w:bottom w:val="nil"/>
              <w:right w:val="nil"/>
            </w:tcBorders>
          </w:tcPr>
          <w:p w14:paraId="0F1B6AEF"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29E21822"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6.9 ± 2.2</w:t>
            </w:r>
          </w:p>
        </w:tc>
        <w:tc>
          <w:tcPr>
            <w:tcW w:w="283" w:type="dxa"/>
            <w:tcBorders>
              <w:top w:val="nil"/>
              <w:left w:val="nil"/>
              <w:bottom w:val="nil"/>
              <w:right w:val="nil"/>
            </w:tcBorders>
          </w:tcPr>
          <w:p w14:paraId="61C4AADD"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2D548AAA" w14:textId="77777777" w:rsidTr="00742652">
        <w:tc>
          <w:tcPr>
            <w:tcW w:w="4111" w:type="dxa"/>
            <w:tcBorders>
              <w:top w:val="nil"/>
              <w:left w:val="nil"/>
              <w:bottom w:val="nil"/>
              <w:right w:val="nil"/>
            </w:tcBorders>
          </w:tcPr>
          <w:p w14:paraId="1AED135D" w14:textId="77777777" w:rsidR="008908F6" w:rsidRPr="0045794A" w:rsidRDefault="008908F6" w:rsidP="00742652">
            <w:pPr>
              <w:rPr>
                <w:rFonts w:ascii="Times New Roman" w:hAnsi="Times New Roman" w:cs="Times New Roman"/>
                <w:sz w:val="24"/>
                <w:szCs w:val="24"/>
                <w:lang w:val="en-US"/>
              </w:rPr>
            </w:pPr>
          </w:p>
        </w:tc>
        <w:tc>
          <w:tcPr>
            <w:tcW w:w="1701" w:type="dxa"/>
            <w:tcBorders>
              <w:top w:val="nil"/>
              <w:left w:val="nil"/>
              <w:bottom w:val="nil"/>
              <w:right w:val="nil"/>
            </w:tcBorders>
          </w:tcPr>
          <w:p w14:paraId="140CA863"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44A48A06"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74FDA86"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4D7F386C"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24A456E3"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4FA5F929"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134DBCB" w14:textId="77777777" w:rsidTr="00742652">
        <w:tc>
          <w:tcPr>
            <w:tcW w:w="4111" w:type="dxa"/>
            <w:tcBorders>
              <w:top w:val="nil"/>
              <w:left w:val="nil"/>
              <w:bottom w:val="nil"/>
              <w:right w:val="nil"/>
            </w:tcBorders>
          </w:tcPr>
          <w:p w14:paraId="1F585D66" w14:textId="77777777" w:rsidR="008908F6" w:rsidRPr="0045794A" w:rsidRDefault="008908F6" w:rsidP="00742652">
            <w:pPr>
              <w:rPr>
                <w:rFonts w:ascii="Times New Roman" w:hAnsi="Times New Roman" w:cs="Times New Roman"/>
                <w:b/>
                <w:bCs/>
                <w:sz w:val="24"/>
                <w:szCs w:val="24"/>
                <w:lang w:val="en-US"/>
              </w:rPr>
            </w:pPr>
            <w:r w:rsidRPr="0045794A">
              <w:rPr>
                <w:rFonts w:ascii="Times New Roman" w:hAnsi="Times New Roman" w:cs="Times New Roman"/>
                <w:b/>
                <w:bCs/>
                <w:sz w:val="24"/>
                <w:szCs w:val="24"/>
                <w:lang w:val="en-US"/>
              </w:rPr>
              <w:t>Food and nutrient biomarkers</w:t>
            </w:r>
          </w:p>
        </w:tc>
        <w:tc>
          <w:tcPr>
            <w:tcW w:w="1701" w:type="dxa"/>
            <w:tcBorders>
              <w:top w:val="nil"/>
              <w:left w:val="nil"/>
              <w:bottom w:val="nil"/>
              <w:right w:val="nil"/>
            </w:tcBorders>
          </w:tcPr>
          <w:p w14:paraId="1C03CA07"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586A3C51"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E98DE17" w14:textId="77777777" w:rsidR="008908F6" w:rsidRPr="0045794A" w:rsidRDefault="008908F6" w:rsidP="00742652">
            <w:pPr>
              <w:jc w:val="center"/>
              <w:rPr>
                <w:rFonts w:ascii="Times New Roman" w:hAnsi="Times New Roman" w:cs="Times New Roman"/>
                <w:sz w:val="24"/>
                <w:szCs w:val="24"/>
                <w:lang w:val="en-US"/>
              </w:rPr>
            </w:pPr>
          </w:p>
        </w:tc>
        <w:tc>
          <w:tcPr>
            <w:tcW w:w="284" w:type="dxa"/>
            <w:tcBorders>
              <w:top w:val="nil"/>
              <w:left w:val="nil"/>
              <w:bottom w:val="nil"/>
              <w:right w:val="nil"/>
            </w:tcBorders>
          </w:tcPr>
          <w:p w14:paraId="498D236C"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4694C4DE" w14:textId="77777777" w:rsidR="008908F6" w:rsidRPr="0045794A" w:rsidRDefault="008908F6" w:rsidP="00742652">
            <w:pPr>
              <w:jc w:val="center"/>
              <w:rPr>
                <w:rFonts w:ascii="Times New Roman" w:hAnsi="Times New Roman" w:cs="Times New Roman"/>
                <w:sz w:val="24"/>
                <w:szCs w:val="24"/>
                <w:lang w:val="en-US"/>
              </w:rPr>
            </w:pPr>
          </w:p>
        </w:tc>
        <w:tc>
          <w:tcPr>
            <w:tcW w:w="283" w:type="dxa"/>
            <w:tcBorders>
              <w:top w:val="nil"/>
              <w:left w:val="nil"/>
              <w:bottom w:val="nil"/>
              <w:right w:val="nil"/>
            </w:tcBorders>
          </w:tcPr>
          <w:p w14:paraId="5451624C"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3E153F56" w14:textId="77777777" w:rsidTr="00742652">
        <w:tc>
          <w:tcPr>
            <w:tcW w:w="4111" w:type="dxa"/>
            <w:tcBorders>
              <w:top w:val="nil"/>
              <w:left w:val="nil"/>
              <w:bottom w:val="nil"/>
              <w:right w:val="nil"/>
            </w:tcBorders>
          </w:tcPr>
          <w:p w14:paraId="73E0E0F2"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Plasma alkylresorcinols</w:t>
            </w:r>
            <w:r>
              <w:rPr>
                <w:rFonts w:ascii="Times New Roman" w:hAnsi="Times New Roman" w:cs="Times New Roman"/>
                <w:sz w:val="24"/>
                <w:szCs w:val="24"/>
                <w:vertAlign w:val="superscript"/>
                <w:lang w:val="en-US"/>
              </w:rPr>
              <w:t>b</w:t>
            </w:r>
            <w:r w:rsidRPr="0045794A">
              <w:rPr>
                <w:rFonts w:ascii="Times New Roman" w:hAnsi="Times New Roman" w:cs="Times New Roman"/>
                <w:sz w:val="24"/>
                <w:szCs w:val="24"/>
                <w:lang w:val="en-US"/>
              </w:rPr>
              <w:t>, nmol/L</w:t>
            </w:r>
          </w:p>
        </w:tc>
        <w:tc>
          <w:tcPr>
            <w:tcW w:w="1701" w:type="dxa"/>
            <w:tcBorders>
              <w:top w:val="nil"/>
              <w:left w:val="nil"/>
              <w:bottom w:val="nil"/>
              <w:right w:val="nil"/>
            </w:tcBorders>
          </w:tcPr>
          <w:p w14:paraId="15229AD4"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270 (160-444)</w:t>
            </w:r>
          </w:p>
        </w:tc>
        <w:tc>
          <w:tcPr>
            <w:tcW w:w="284" w:type="dxa"/>
            <w:tcBorders>
              <w:top w:val="nil"/>
              <w:left w:val="nil"/>
              <w:bottom w:val="nil"/>
              <w:right w:val="nil"/>
            </w:tcBorders>
          </w:tcPr>
          <w:p w14:paraId="6B9A74AE"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1F7B23D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234 (163-369)</w:t>
            </w:r>
          </w:p>
        </w:tc>
        <w:tc>
          <w:tcPr>
            <w:tcW w:w="284" w:type="dxa"/>
            <w:tcBorders>
              <w:top w:val="nil"/>
              <w:left w:val="nil"/>
              <w:bottom w:val="nil"/>
              <w:right w:val="nil"/>
            </w:tcBorders>
          </w:tcPr>
          <w:p w14:paraId="521B7115"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1CE1B62"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250 (163-409)</w:t>
            </w:r>
          </w:p>
        </w:tc>
        <w:tc>
          <w:tcPr>
            <w:tcW w:w="283" w:type="dxa"/>
            <w:tcBorders>
              <w:top w:val="nil"/>
              <w:left w:val="nil"/>
              <w:bottom w:val="nil"/>
              <w:right w:val="nil"/>
            </w:tcBorders>
          </w:tcPr>
          <w:p w14:paraId="5AFD2F87"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387FB374" w14:textId="77777777" w:rsidTr="00742652">
        <w:tc>
          <w:tcPr>
            <w:tcW w:w="4111" w:type="dxa"/>
            <w:tcBorders>
              <w:top w:val="nil"/>
              <w:left w:val="nil"/>
              <w:bottom w:val="nil"/>
              <w:right w:val="nil"/>
            </w:tcBorders>
          </w:tcPr>
          <w:p w14:paraId="502BA94C"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Whole blood EPA+DHA</w:t>
            </w:r>
            <w:r>
              <w:rPr>
                <w:rFonts w:ascii="Times New Roman" w:hAnsi="Times New Roman" w:cs="Times New Roman"/>
                <w:sz w:val="24"/>
                <w:szCs w:val="24"/>
                <w:vertAlign w:val="superscript"/>
                <w:lang w:val="en-US"/>
              </w:rPr>
              <w:t>c</w:t>
            </w:r>
            <w:r w:rsidRPr="0045794A">
              <w:rPr>
                <w:rFonts w:ascii="Times New Roman" w:hAnsi="Times New Roman" w:cs="Times New Roman"/>
                <w:sz w:val="24"/>
                <w:szCs w:val="24"/>
                <w:lang w:val="en-US"/>
              </w:rPr>
              <w:t>, FA%</w:t>
            </w:r>
          </w:p>
        </w:tc>
        <w:tc>
          <w:tcPr>
            <w:tcW w:w="1701" w:type="dxa"/>
            <w:tcBorders>
              <w:top w:val="nil"/>
              <w:left w:val="nil"/>
              <w:bottom w:val="nil"/>
              <w:right w:val="nil"/>
            </w:tcBorders>
          </w:tcPr>
          <w:p w14:paraId="360AA76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3.2 ± 0.8</w:t>
            </w:r>
          </w:p>
        </w:tc>
        <w:tc>
          <w:tcPr>
            <w:tcW w:w="284" w:type="dxa"/>
            <w:tcBorders>
              <w:top w:val="nil"/>
              <w:left w:val="nil"/>
              <w:bottom w:val="nil"/>
              <w:right w:val="nil"/>
            </w:tcBorders>
          </w:tcPr>
          <w:p w14:paraId="51C49EEA"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7F114CF2"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3.3 ± 0.8</w:t>
            </w:r>
          </w:p>
        </w:tc>
        <w:tc>
          <w:tcPr>
            <w:tcW w:w="284" w:type="dxa"/>
            <w:tcBorders>
              <w:top w:val="nil"/>
              <w:left w:val="nil"/>
              <w:bottom w:val="nil"/>
              <w:right w:val="nil"/>
            </w:tcBorders>
          </w:tcPr>
          <w:p w14:paraId="55C1ED3A"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BB6BA17"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3.3 ± 0.8</w:t>
            </w:r>
          </w:p>
        </w:tc>
        <w:tc>
          <w:tcPr>
            <w:tcW w:w="283" w:type="dxa"/>
            <w:tcBorders>
              <w:top w:val="nil"/>
              <w:left w:val="nil"/>
              <w:bottom w:val="nil"/>
              <w:right w:val="nil"/>
            </w:tcBorders>
          </w:tcPr>
          <w:p w14:paraId="7C0DCD08"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07E94726" w14:textId="77777777" w:rsidTr="00742652">
        <w:tc>
          <w:tcPr>
            <w:tcW w:w="4111" w:type="dxa"/>
            <w:tcBorders>
              <w:top w:val="nil"/>
              <w:left w:val="nil"/>
              <w:bottom w:val="nil"/>
              <w:right w:val="nil"/>
            </w:tcBorders>
          </w:tcPr>
          <w:p w14:paraId="1614333F"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Serum ferritin</w:t>
            </w:r>
            <w:r>
              <w:rPr>
                <w:rFonts w:ascii="Times New Roman" w:hAnsi="Times New Roman" w:cs="Times New Roman"/>
                <w:sz w:val="24"/>
                <w:szCs w:val="24"/>
                <w:vertAlign w:val="superscript"/>
                <w:lang w:val="en-US"/>
              </w:rPr>
              <w:t>d</w:t>
            </w:r>
            <w:r w:rsidRPr="0045794A">
              <w:rPr>
                <w:rFonts w:ascii="Times New Roman" w:hAnsi="Times New Roman" w:cs="Times New Roman"/>
                <w:sz w:val="24"/>
                <w:szCs w:val="24"/>
                <w:lang w:val="en-US"/>
              </w:rPr>
              <w:t>, µg/L</w:t>
            </w:r>
          </w:p>
        </w:tc>
        <w:tc>
          <w:tcPr>
            <w:tcW w:w="1701" w:type="dxa"/>
            <w:tcBorders>
              <w:top w:val="nil"/>
              <w:left w:val="nil"/>
              <w:bottom w:val="nil"/>
              <w:right w:val="nil"/>
            </w:tcBorders>
          </w:tcPr>
          <w:p w14:paraId="1FFEC404"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28 (21-39)</w:t>
            </w:r>
          </w:p>
        </w:tc>
        <w:tc>
          <w:tcPr>
            <w:tcW w:w="284" w:type="dxa"/>
            <w:tcBorders>
              <w:top w:val="nil"/>
              <w:left w:val="nil"/>
              <w:bottom w:val="nil"/>
              <w:right w:val="nil"/>
            </w:tcBorders>
          </w:tcPr>
          <w:p w14:paraId="0BB295EA"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nil"/>
              <w:right w:val="nil"/>
            </w:tcBorders>
          </w:tcPr>
          <w:p w14:paraId="5D2DD7EC"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28 (21-41)</w:t>
            </w:r>
          </w:p>
        </w:tc>
        <w:tc>
          <w:tcPr>
            <w:tcW w:w="284" w:type="dxa"/>
            <w:tcBorders>
              <w:top w:val="nil"/>
              <w:left w:val="nil"/>
              <w:bottom w:val="nil"/>
              <w:right w:val="nil"/>
            </w:tcBorders>
          </w:tcPr>
          <w:p w14:paraId="42C14F20"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nil"/>
              <w:right w:val="nil"/>
            </w:tcBorders>
          </w:tcPr>
          <w:p w14:paraId="0D056907"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28 (21-39)</w:t>
            </w:r>
          </w:p>
        </w:tc>
        <w:tc>
          <w:tcPr>
            <w:tcW w:w="283" w:type="dxa"/>
            <w:tcBorders>
              <w:top w:val="nil"/>
              <w:left w:val="nil"/>
              <w:bottom w:val="nil"/>
              <w:right w:val="nil"/>
            </w:tcBorders>
          </w:tcPr>
          <w:p w14:paraId="239AE253"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35C95F01" w14:textId="77777777" w:rsidTr="00742652">
        <w:tc>
          <w:tcPr>
            <w:tcW w:w="4111" w:type="dxa"/>
            <w:tcBorders>
              <w:top w:val="nil"/>
              <w:left w:val="nil"/>
              <w:bottom w:val="single" w:sz="4" w:space="0" w:color="auto"/>
              <w:right w:val="nil"/>
            </w:tcBorders>
          </w:tcPr>
          <w:p w14:paraId="1B5B2ABD" w14:textId="77777777" w:rsidR="008908F6" w:rsidRPr="0045794A" w:rsidRDefault="008908F6" w:rsidP="00742652">
            <w:pPr>
              <w:rPr>
                <w:rFonts w:ascii="Times New Roman" w:hAnsi="Times New Roman" w:cs="Times New Roman"/>
                <w:sz w:val="24"/>
                <w:szCs w:val="24"/>
                <w:lang w:val="en-US"/>
              </w:rPr>
            </w:pPr>
            <w:r w:rsidRPr="0045794A">
              <w:rPr>
                <w:rFonts w:ascii="Times New Roman" w:hAnsi="Times New Roman" w:cs="Times New Roman"/>
                <w:sz w:val="24"/>
                <w:szCs w:val="24"/>
                <w:lang w:val="en-US"/>
              </w:rPr>
              <w:t>Hemoglobin</w:t>
            </w:r>
            <w:r>
              <w:rPr>
                <w:rFonts w:ascii="Times New Roman" w:hAnsi="Times New Roman" w:cs="Times New Roman"/>
                <w:sz w:val="24"/>
                <w:szCs w:val="24"/>
                <w:vertAlign w:val="superscript"/>
                <w:lang w:val="en-US"/>
              </w:rPr>
              <w:t>e</w:t>
            </w:r>
            <w:r w:rsidRPr="0045794A">
              <w:rPr>
                <w:rFonts w:ascii="Times New Roman" w:hAnsi="Times New Roman" w:cs="Times New Roman"/>
                <w:sz w:val="24"/>
                <w:szCs w:val="24"/>
                <w:lang w:val="en-US"/>
              </w:rPr>
              <w:t>, mmol/L</w:t>
            </w:r>
          </w:p>
        </w:tc>
        <w:tc>
          <w:tcPr>
            <w:tcW w:w="1701" w:type="dxa"/>
            <w:tcBorders>
              <w:top w:val="nil"/>
              <w:left w:val="nil"/>
              <w:bottom w:val="single" w:sz="4" w:space="0" w:color="auto"/>
              <w:right w:val="nil"/>
            </w:tcBorders>
          </w:tcPr>
          <w:p w14:paraId="13835567"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8.1 ± 0.5</w:t>
            </w:r>
          </w:p>
        </w:tc>
        <w:tc>
          <w:tcPr>
            <w:tcW w:w="284" w:type="dxa"/>
            <w:tcBorders>
              <w:top w:val="nil"/>
              <w:left w:val="nil"/>
              <w:bottom w:val="single" w:sz="4" w:space="0" w:color="auto"/>
              <w:right w:val="nil"/>
            </w:tcBorders>
          </w:tcPr>
          <w:p w14:paraId="3070017F" w14:textId="77777777" w:rsidR="008908F6" w:rsidRPr="0045794A" w:rsidRDefault="008908F6" w:rsidP="00742652">
            <w:pPr>
              <w:jc w:val="center"/>
              <w:rPr>
                <w:rFonts w:ascii="Times New Roman" w:hAnsi="Times New Roman" w:cs="Times New Roman"/>
                <w:sz w:val="24"/>
                <w:szCs w:val="24"/>
                <w:lang w:val="en-US"/>
              </w:rPr>
            </w:pPr>
          </w:p>
        </w:tc>
        <w:tc>
          <w:tcPr>
            <w:tcW w:w="1984" w:type="dxa"/>
            <w:tcBorders>
              <w:top w:val="nil"/>
              <w:left w:val="nil"/>
              <w:bottom w:val="single" w:sz="4" w:space="0" w:color="auto"/>
              <w:right w:val="nil"/>
            </w:tcBorders>
          </w:tcPr>
          <w:p w14:paraId="53F63E00"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8.1 ± 0.5</w:t>
            </w:r>
          </w:p>
        </w:tc>
        <w:tc>
          <w:tcPr>
            <w:tcW w:w="284" w:type="dxa"/>
            <w:tcBorders>
              <w:top w:val="nil"/>
              <w:left w:val="nil"/>
              <w:bottom w:val="single" w:sz="4" w:space="0" w:color="auto"/>
              <w:right w:val="nil"/>
            </w:tcBorders>
          </w:tcPr>
          <w:p w14:paraId="28B5702D" w14:textId="77777777" w:rsidR="008908F6" w:rsidRPr="0045794A" w:rsidRDefault="008908F6" w:rsidP="00742652">
            <w:pPr>
              <w:jc w:val="center"/>
              <w:rPr>
                <w:rFonts w:ascii="Times New Roman" w:hAnsi="Times New Roman" w:cs="Times New Roman"/>
                <w:sz w:val="24"/>
                <w:szCs w:val="24"/>
                <w:lang w:val="en-US"/>
              </w:rPr>
            </w:pPr>
          </w:p>
        </w:tc>
        <w:tc>
          <w:tcPr>
            <w:tcW w:w="1701" w:type="dxa"/>
            <w:tcBorders>
              <w:top w:val="nil"/>
              <w:left w:val="nil"/>
              <w:bottom w:val="single" w:sz="4" w:space="0" w:color="auto"/>
              <w:right w:val="nil"/>
            </w:tcBorders>
          </w:tcPr>
          <w:p w14:paraId="539D3095" w14:textId="77777777" w:rsidR="008908F6" w:rsidRPr="0045794A" w:rsidRDefault="008908F6" w:rsidP="00742652">
            <w:pPr>
              <w:jc w:val="center"/>
              <w:rPr>
                <w:rFonts w:ascii="Times New Roman" w:hAnsi="Times New Roman" w:cs="Times New Roman"/>
                <w:sz w:val="24"/>
                <w:szCs w:val="24"/>
                <w:lang w:val="en-US"/>
              </w:rPr>
            </w:pPr>
            <w:r w:rsidRPr="0045794A">
              <w:rPr>
                <w:rFonts w:ascii="Times New Roman" w:hAnsi="Times New Roman" w:cs="Times New Roman"/>
                <w:sz w:val="24"/>
                <w:szCs w:val="24"/>
                <w:lang w:val="en-US"/>
              </w:rPr>
              <w:t>8.1 ± 0.5</w:t>
            </w:r>
          </w:p>
        </w:tc>
        <w:tc>
          <w:tcPr>
            <w:tcW w:w="283" w:type="dxa"/>
            <w:tcBorders>
              <w:top w:val="nil"/>
              <w:left w:val="nil"/>
              <w:bottom w:val="single" w:sz="4" w:space="0" w:color="auto"/>
              <w:right w:val="nil"/>
            </w:tcBorders>
          </w:tcPr>
          <w:p w14:paraId="505DB3D9" w14:textId="77777777" w:rsidR="008908F6" w:rsidRPr="0045794A" w:rsidRDefault="008908F6" w:rsidP="00742652">
            <w:pPr>
              <w:jc w:val="center"/>
              <w:rPr>
                <w:rFonts w:ascii="Times New Roman" w:hAnsi="Times New Roman" w:cs="Times New Roman"/>
                <w:sz w:val="24"/>
                <w:szCs w:val="24"/>
                <w:lang w:val="en-US"/>
              </w:rPr>
            </w:pPr>
          </w:p>
        </w:tc>
      </w:tr>
      <w:tr w:rsidR="008908F6" w:rsidRPr="0045794A" w14:paraId="58DBFBE2" w14:textId="77777777" w:rsidTr="00742652">
        <w:tc>
          <w:tcPr>
            <w:tcW w:w="10348" w:type="dxa"/>
            <w:gridSpan w:val="7"/>
            <w:tcBorders>
              <w:top w:val="single" w:sz="4" w:space="0" w:color="auto"/>
              <w:left w:val="nil"/>
              <w:bottom w:val="nil"/>
              <w:right w:val="nil"/>
            </w:tcBorders>
          </w:tcPr>
          <w:p w14:paraId="094E74AB" w14:textId="77777777" w:rsidR="008908F6" w:rsidRDefault="008908F6" w:rsidP="00742652">
            <w:pPr>
              <w:jc w:val="both"/>
              <w:rPr>
                <w:rFonts w:ascii="Times New Roman" w:eastAsia="Times New Roman" w:hAnsi="Times New Roman" w:cs="Times New Roman"/>
                <w:color w:val="000000"/>
                <w:sz w:val="20"/>
                <w:szCs w:val="20"/>
                <w:lang w:val="en-US" w:eastAsia="da-DK"/>
              </w:rPr>
            </w:pPr>
            <w:r w:rsidRPr="0045794A">
              <w:rPr>
                <w:rFonts w:ascii="Times New Roman" w:eastAsia="Times New Roman" w:hAnsi="Times New Roman" w:cs="Times New Roman"/>
                <w:color w:val="000000"/>
                <w:sz w:val="20"/>
                <w:szCs w:val="20"/>
                <w:lang w:val="en-US" w:eastAsia="da-DK"/>
              </w:rPr>
              <w:t>Data are presented as mean±SD and median (IQR), when data were normally distributed and skewed, respectively.</w:t>
            </w:r>
          </w:p>
          <w:p w14:paraId="21DE8CA7" w14:textId="77777777" w:rsidR="008908F6" w:rsidRPr="0045794A" w:rsidRDefault="008908F6" w:rsidP="00742652">
            <w:pPr>
              <w:jc w:val="both"/>
              <w:rPr>
                <w:rFonts w:ascii="Times New Roman" w:eastAsia="Times New Roman" w:hAnsi="Times New Roman" w:cs="Times New Roman"/>
                <w:color w:val="000000"/>
                <w:sz w:val="20"/>
                <w:szCs w:val="20"/>
                <w:lang w:val="en-US" w:eastAsia="da-DK"/>
              </w:rPr>
            </w:pPr>
            <w:r w:rsidRPr="0045794A">
              <w:rPr>
                <w:rFonts w:ascii="Times New Roman" w:eastAsia="Times New Roman" w:hAnsi="Times New Roman" w:cs="Times New Roman"/>
                <w:color w:val="000000"/>
                <w:sz w:val="20"/>
                <w:szCs w:val="20"/>
                <w:lang w:val="en-US" w:eastAsia="da-DK"/>
              </w:rPr>
              <w:t>**P&lt;0.01, ***P&lt;0.001 for differences between boys and girls</w:t>
            </w:r>
          </w:p>
          <w:p w14:paraId="71C6B5E9" w14:textId="77777777" w:rsidR="008908F6" w:rsidRDefault="008908F6" w:rsidP="00742652">
            <w:pPr>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a</w:t>
            </w:r>
            <w:r w:rsidRPr="0045794A">
              <w:rPr>
                <w:rFonts w:ascii="Times New Roman" w:eastAsia="Times New Roman" w:hAnsi="Times New Roman" w:cs="Times New Roman"/>
                <w:color w:val="000000"/>
                <w:sz w:val="20"/>
                <w:szCs w:val="20"/>
                <w:lang w:val="en-US" w:eastAsia="da-DK"/>
              </w:rPr>
              <w:t>Data from FFQ where n=960,</w:t>
            </w:r>
          </w:p>
          <w:p w14:paraId="6F3DA447" w14:textId="77777777" w:rsidR="008908F6" w:rsidRDefault="008908F6" w:rsidP="00742652">
            <w:pPr>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b</w:t>
            </w:r>
            <w:r w:rsidRPr="0045794A">
              <w:rPr>
                <w:rFonts w:ascii="Times New Roman" w:eastAsia="Times New Roman" w:hAnsi="Times New Roman" w:cs="Times New Roman"/>
                <w:color w:val="000000"/>
                <w:sz w:val="20"/>
                <w:szCs w:val="20"/>
                <w:lang w:val="en-US" w:eastAsia="da-DK"/>
              </w:rPr>
              <w:t>n=317,</w:t>
            </w:r>
          </w:p>
          <w:p w14:paraId="2AD422B8" w14:textId="77777777" w:rsidR="008908F6" w:rsidRDefault="008908F6" w:rsidP="00742652">
            <w:pPr>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c</w:t>
            </w:r>
            <w:r w:rsidRPr="0045794A">
              <w:rPr>
                <w:rFonts w:ascii="Times New Roman" w:eastAsia="Times New Roman" w:hAnsi="Times New Roman" w:cs="Times New Roman"/>
                <w:color w:val="000000"/>
                <w:sz w:val="20"/>
                <w:szCs w:val="20"/>
                <w:lang w:val="en-US" w:eastAsia="da-DK"/>
              </w:rPr>
              <w:t>n=326,</w:t>
            </w:r>
          </w:p>
          <w:p w14:paraId="2744A81D" w14:textId="77777777" w:rsidR="008908F6" w:rsidRDefault="008908F6" w:rsidP="00742652">
            <w:pPr>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d</w:t>
            </w:r>
            <w:r w:rsidRPr="0045794A">
              <w:rPr>
                <w:rFonts w:ascii="Times New Roman" w:eastAsia="Times New Roman" w:hAnsi="Times New Roman" w:cs="Times New Roman"/>
                <w:color w:val="000000"/>
                <w:sz w:val="20"/>
                <w:szCs w:val="20"/>
                <w:lang w:val="en-US" w:eastAsia="da-DK"/>
              </w:rPr>
              <w:t>n=342,</w:t>
            </w:r>
          </w:p>
          <w:p w14:paraId="0FF22E04" w14:textId="77777777" w:rsidR="008908F6" w:rsidRPr="002F665C" w:rsidRDefault="008908F6" w:rsidP="00742652">
            <w:pPr>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e</w:t>
            </w:r>
            <w:r w:rsidRPr="0045794A">
              <w:rPr>
                <w:rFonts w:ascii="Times New Roman" w:eastAsia="Times New Roman" w:hAnsi="Times New Roman" w:cs="Times New Roman"/>
                <w:color w:val="000000"/>
                <w:sz w:val="20"/>
                <w:szCs w:val="20"/>
                <w:lang w:val="en-US" w:eastAsia="da-DK"/>
              </w:rPr>
              <w:t>n=334</w:t>
            </w:r>
          </w:p>
        </w:tc>
      </w:tr>
    </w:tbl>
    <w:p w14:paraId="0A5B024B" w14:textId="77777777" w:rsidR="008908F6" w:rsidRPr="0045794A" w:rsidRDefault="008908F6" w:rsidP="008908F6">
      <w:pPr>
        <w:spacing w:line="480" w:lineRule="auto"/>
        <w:jc w:val="both"/>
        <w:rPr>
          <w:rFonts w:ascii="Times New Roman" w:hAnsi="Times New Roman" w:cs="Times New Roman"/>
          <w:sz w:val="24"/>
          <w:szCs w:val="24"/>
          <w:lang w:val="en-US"/>
        </w:rPr>
      </w:pPr>
    </w:p>
    <w:p w14:paraId="6073AE04" w14:textId="77777777" w:rsidR="008908F6" w:rsidRPr="0045794A" w:rsidRDefault="008908F6" w:rsidP="008908F6">
      <w:pPr>
        <w:rPr>
          <w:rFonts w:ascii="Times New Roman" w:hAnsi="Times New Roman" w:cs="Times New Roman"/>
          <w:sz w:val="24"/>
          <w:szCs w:val="24"/>
          <w:lang w:val="en-US"/>
        </w:rPr>
      </w:pPr>
    </w:p>
    <w:p w14:paraId="50E7C730" w14:textId="77777777" w:rsidR="008908F6" w:rsidRPr="0045794A" w:rsidRDefault="008908F6" w:rsidP="008908F6">
      <w:pPr>
        <w:rPr>
          <w:rFonts w:ascii="Times New Roman" w:hAnsi="Times New Roman" w:cs="Times New Roman"/>
          <w:sz w:val="24"/>
          <w:szCs w:val="24"/>
          <w:lang w:val="en-US"/>
        </w:rPr>
      </w:pPr>
    </w:p>
    <w:p w14:paraId="66D16051" w14:textId="04843E33" w:rsidR="008908F6" w:rsidRPr="0045794A" w:rsidRDefault="008908F6" w:rsidP="008908F6">
      <w:pPr>
        <w:rPr>
          <w:rFonts w:ascii="Times New Roman" w:hAnsi="Times New Roman" w:cs="Times New Roman"/>
          <w:sz w:val="24"/>
          <w:szCs w:val="24"/>
          <w:lang w:val="en-US"/>
        </w:rPr>
      </w:pPr>
    </w:p>
    <w:tbl>
      <w:tblPr>
        <w:tblW w:w="11033" w:type="dxa"/>
        <w:tblInd w:w="-1375" w:type="dxa"/>
        <w:tblCellMar>
          <w:left w:w="70" w:type="dxa"/>
          <w:right w:w="70" w:type="dxa"/>
        </w:tblCellMar>
        <w:tblLook w:val="04A0" w:firstRow="1" w:lastRow="0" w:firstColumn="1" w:lastColumn="0" w:noHBand="0" w:noVBand="1"/>
      </w:tblPr>
      <w:tblGrid>
        <w:gridCol w:w="3403"/>
        <w:gridCol w:w="147"/>
        <w:gridCol w:w="3482"/>
        <w:gridCol w:w="163"/>
        <w:gridCol w:w="1693"/>
        <w:gridCol w:w="165"/>
        <w:gridCol w:w="1820"/>
        <w:gridCol w:w="160"/>
      </w:tblGrid>
      <w:tr w:rsidR="008908F6" w:rsidRPr="009B7BBE" w14:paraId="17B822F9" w14:textId="77777777" w:rsidTr="00742652">
        <w:trPr>
          <w:trHeight w:val="315"/>
        </w:trPr>
        <w:tc>
          <w:tcPr>
            <w:tcW w:w="11033" w:type="dxa"/>
            <w:gridSpan w:val="8"/>
            <w:tcBorders>
              <w:top w:val="nil"/>
              <w:left w:val="nil"/>
              <w:bottom w:val="single" w:sz="8" w:space="0" w:color="auto"/>
              <w:right w:val="nil"/>
            </w:tcBorders>
          </w:tcPr>
          <w:p w14:paraId="0968E224" w14:textId="77777777" w:rsidR="008908F6" w:rsidRPr="0045794A" w:rsidRDefault="008908F6" w:rsidP="00742652">
            <w:pPr>
              <w:spacing w:after="0" w:line="240" w:lineRule="auto"/>
              <w:jc w:val="both"/>
              <w:rPr>
                <w:rFonts w:ascii="Times New Roman" w:eastAsia="Times New Roman" w:hAnsi="Times New Roman" w:cs="Times New Roman"/>
                <w:b/>
                <w:bCs/>
                <w:color w:val="000000"/>
                <w:lang w:val="en-US" w:eastAsia="da-DK"/>
              </w:rPr>
            </w:pPr>
            <w:r w:rsidRPr="0045794A">
              <w:rPr>
                <w:rFonts w:ascii="Times New Roman" w:eastAsia="Times New Roman" w:hAnsi="Times New Roman" w:cs="Times New Roman"/>
                <w:b/>
                <w:bCs/>
                <w:color w:val="000000"/>
                <w:lang w:val="en-US" w:eastAsia="da-DK"/>
              </w:rPr>
              <w:t>Supplementary table 2.</w:t>
            </w:r>
            <w:r w:rsidRPr="0045794A">
              <w:rPr>
                <w:rFonts w:ascii="Times New Roman" w:eastAsia="Times New Roman" w:hAnsi="Times New Roman" w:cs="Times New Roman"/>
                <w:color w:val="000000"/>
                <w:lang w:val="en-US" w:eastAsia="da-DK"/>
              </w:rPr>
              <w:t xml:space="preserve"> Children’s adherence to dietary recommendations (n=1094)</w:t>
            </w:r>
          </w:p>
        </w:tc>
      </w:tr>
      <w:tr w:rsidR="008908F6" w:rsidRPr="0045794A" w14:paraId="33173121" w14:textId="77777777" w:rsidTr="00742652">
        <w:trPr>
          <w:trHeight w:val="315"/>
        </w:trPr>
        <w:tc>
          <w:tcPr>
            <w:tcW w:w="3403" w:type="dxa"/>
            <w:tcBorders>
              <w:top w:val="nil"/>
              <w:left w:val="nil"/>
              <w:bottom w:val="single" w:sz="4" w:space="0" w:color="auto"/>
              <w:right w:val="nil"/>
            </w:tcBorders>
            <w:noWrap/>
            <w:vAlign w:val="center"/>
            <w:hideMark/>
          </w:tcPr>
          <w:p w14:paraId="0E225E29"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Food group or nutrient</w:t>
            </w:r>
          </w:p>
        </w:tc>
        <w:tc>
          <w:tcPr>
            <w:tcW w:w="147" w:type="dxa"/>
            <w:tcBorders>
              <w:top w:val="single" w:sz="8" w:space="0" w:color="auto"/>
              <w:left w:val="nil"/>
              <w:right w:val="nil"/>
            </w:tcBorders>
          </w:tcPr>
          <w:p w14:paraId="57830B1B"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single" w:sz="8" w:space="0" w:color="auto"/>
              <w:left w:val="nil"/>
              <w:bottom w:val="single" w:sz="4" w:space="0" w:color="auto"/>
              <w:right w:val="nil"/>
            </w:tcBorders>
            <w:noWrap/>
            <w:vAlign w:val="center"/>
            <w:hideMark/>
          </w:tcPr>
          <w:p w14:paraId="594DFE32"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Danish FBDG or NNR20</w:t>
            </w:r>
            <w:r>
              <w:rPr>
                <w:rFonts w:ascii="Times New Roman" w:eastAsia="Times New Roman" w:hAnsi="Times New Roman" w:cs="Times New Roman"/>
                <w:color w:val="000000"/>
                <w:lang w:val="en-US" w:eastAsia="da-DK"/>
              </w:rPr>
              <w:t>23</w:t>
            </w:r>
          </w:p>
        </w:tc>
        <w:tc>
          <w:tcPr>
            <w:tcW w:w="163" w:type="dxa"/>
            <w:tcBorders>
              <w:top w:val="single" w:sz="8" w:space="0" w:color="auto"/>
              <w:left w:val="nil"/>
              <w:right w:val="nil"/>
            </w:tcBorders>
          </w:tcPr>
          <w:p w14:paraId="201DB9E1"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single" w:sz="8" w:space="0" w:color="auto"/>
              <w:left w:val="nil"/>
              <w:bottom w:val="single" w:sz="4" w:space="0" w:color="auto"/>
              <w:right w:val="nil"/>
            </w:tcBorders>
            <w:noWrap/>
            <w:vAlign w:val="center"/>
            <w:hideMark/>
          </w:tcPr>
          <w:p w14:paraId="2F70ADE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Daily intake</w:t>
            </w:r>
          </w:p>
        </w:tc>
        <w:tc>
          <w:tcPr>
            <w:tcW w:w="165" w:type="dxa"/>
            <w:tcBorders>
              <w:top w:val="single" w:sz="8" w:space="0" w:color="auto"/>
              <w:left w:val="nil"/>
              <w:right w:val="nil"/>
            </w:tcBorders>
          </w:tcPr>
          <w:p w14:paraId="10CD37F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single" w:sz="8" w:space="0" w:color="auto"/>
              <w:left w:val="nil"/>
              <w:bottom w:val="single" w:sz="4" w:space="0" w:color="auto"/>
              <w:right w:val="nil"/>
            </w:tcBorders>
            <w:noWrap/>
            <w:vAlign w:val="center"/>
            <w:hideMark/>
          </w:tcPr>
          <w:p w14:paraId="2BE9A50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Adherence, n (%)</w:t>
            </w:r>
          </w:p>
        </w:tc>
        <w:tc>
          <w:tcPr>
            <w:tcW w:w="160" w:type="dxa"/>
            <w:tcBorders>
              <w:top w:val="single" w:sz="8" w:space="0" w:color="auto"/>
              <w:left w:val="nil"/>
              <w:right w:val="nil"/>
            </w:tcBorders>
          </w:tcPr>
          <w:p w14:paraId="3D6DA9C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4A21F147" w14:textId="77777777" w:rsidTr="00742652">
        <w:trPr>
          <w:trHeight w:val="300"/>
        </w:trPr>
        <w:tc>
          <w:tcPr>
            <w:tcW w:w="3403" w:type="dxa"/>
            <w:tcBorders>
              <w:top w:val="single" w:sz="4" w:space="0" w:color="auto"/>
              <w:left w:val="nil"/>
              <w:bottom w:val="nil"/>
              <w:right w:val="nil"/>
            </w:tcBorders>
            <w:noWrap/>
            <w:vAlign w:val="center"/>
            <w:hideMark/>
          </w:tcPr>
          <w:p w14:paraId="1BC47FCE"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Fruit and vegetables, g/10 MJ</w:t>
            </w:r>
          </w:p>
        </w:tc>
        <w:tc>
          <w:tcPr>
            <w:tcW w:w="147" w:type="dxa"/>
            <w:tcBorders>
              <w:left w:val="nil"/>
              <w:bottom w:val="nil"/>
              <w:right w:val="nil"/>
            </w:tcBorders>
          </w:tcPr>
          <w:p w14:paraId="5C67B9E2"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single" w:sz="4" w:space="0" w:color="auto"/>
              <w:left w:val="nil"/>
              <w:bottom w:val="nil"/>
              <w:right w:val="nil"/>
            </w:tcBorders>
            <w:noWrap/>
            <w:vAlign w:val="center"/>
            <w:hideMark/>
          </w:tcPr>
          <w:p w14:paraId="1252E7D9"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≥600 g/10 MJ</w:t>
            </w:r>
          </w:p>
        </w:tc>
        <w:tc>
          <w:tcPr>
            <w:tcW w:w="163" w:type="dxa"/>
            <w:tcBorders>
              <w:left w:val="nil"/>
              <w:bottom w:val="nil"/>
              <w:right w:val="nil"/>
            </w:tcBorders>
          </w:tcPr>
          <w:p w14:paraId="11953405"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single" w:sz="4" w:space="0" w:color="auto"/>
              <w:left w:val="nil"/>
              <w:bottom w:val="nil"/>
              <w:right w:val="nil"/>
            </w:tcBorders>
            <w:noWrap/>
            <w:vAlign w:val="center"/>
            <w:hideMark/>
          </w:tcPr>
          <w:p w14:paraId="23F96289"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325 (196-484)</w:t>
            </w:r>
          </w:p>
        </w:tc>
        <w:tc>
          <w:tcPr>
            <w:tcW w:w="165" w:type="dxa"/>
            <w:tcBorders>
              <w:left w:val="nil"/>
              <w:bottom w:val="nil"/>
              <w:right w:val="nil"/>
            </w:tcBorders>
          </w:tcPr>
          <w:p w14:paraId="3145D685"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single" w:sz="4" w:space="0" w:color="auto"/>
              <w:left w:val="nil"/>
              <w:bottom w:val="nil"/>
              <w:right w:val="nil"/>
            </w:tcBorders>
            <w:noWrap/>
            <w:vAlign w:val="center"/>
            <w:hideMark/>
          </w:tcPr>
          <w:p w14:paraId="5F43815C"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145 (13.3)</w:t>
            </w:r>
          </w:p>
        </w:tc>
        <w:tc>
          <w:tcPr>
            <w:tcW w:w="160" w:type="dxa"/>
            <w:tcBorders>
              <w:left w:val="nil"/>
              <w:bottom w:val="nil"/>
              <w:right w:val="nil"/>
            </w:tcBorders>
          </w:tcPr>
          <w:p w14:paraId="3BC6867B"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021DA11D" w14:textId="77777777" w:rsidTr="00742652">
        <w:trPr>
          <w:trHeight w:val="300"/>
        </w:trPr>
        <w:tc>
          <w:tcPr>
            <w:tcW w:w="3403" w:type="dxa"/>
            <w:tcBorders>
              <w:top w:val="nil"/>
              <w:left w:val="nil"/>
              <w:bottom w:val="nil"/>
              <w:right w:val="nil"/>
            </w:tcBorders>
            <w:noWrap/>
            <w:vAlign w:val="center"/>
          </w:tcPr>
          <w:p w14:paraId="13320D6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Wholegrains, g/10 MJ</w:t>
            </w:r>
          </w:p>
        </w:tc>
        <w:tc>
          <w:tcPr>
            <w:tcW w:w="147" w:type="dxa"/>
            <w:tcBorders>
              <w:top w:val="nil"/>
              <w:left w:val="nil"/>
              <w:bottom w:val="nil"/>
              <w:right w:val="nil"/>
            </w:tcBorders>
          </w:tcPr>
          <w:p w14:paraId="023915BE"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tcPr>
          <w:p w14:paraId="6303CE0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≥75 g/10 MJ</w:t>
            </w:r>
          </w:p>
        </w:tc>
        <w:tc>
          <w:tcPr>
            <w:tcW w:w="163" w:type="dxa"/>
            <w:tcBorders>
              <w:top w:val="nil"/>
              <w:left w:val="nil"/>
              <w:bottom w:val="nil"/>
              <w:right w:val="nil"/>
            </w:tcBorders>
          </w:tcPr>
          <w:p w14:paraId="24039845"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tcPr>
          <w:p w14:paraId="38F5629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70 (41-102)</w:t>
            </w:r>
          </w:p>
        </w:tc>
        <w:tc>
          <w:tcPr>
            <w:tcW w:w="165" w:type="dxa"/>
            <w:tcBorders>
              <w:top w:val="nil"/>
              <w:left w:val="nil"/>
              <w:bottom w:val="nil"/>
              <w:right w:val="nil"/>
            </w:tcBorders>
          </w:tcPr>
          <w:p w14:paraId="38D4E8D1"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bottom"/>
          </w:tcPr>
          <w:p w14:paraId="5AF47437"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501 (45.8)</w:t>
            </w:r>
          </w:p>
        </w:tc>
        <w:tc>
          <w:tcPr>
            <w:tcW w:w="160" w:type="dxa"/>
            <w:tcBorders>
              <w:top w:val="nil"/>
              <w:left w:val="nil"/>
              <w:bottom w:val="nil"/>
              <w:right w:val="nil"/>
            </w:tcBorders>
          </w:tcPr>
          <w:p w14:paraId="6F1B3719"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77E397DF" w14:textId="77777777" w:rsidTr="00742652">
        <w:trPr>
          <w:trHeight w:val="300"/>
        </w:trPr>
        <w:tc>
          <w:tcPr>
            <w:tcW w:w="3403" w:type="dxa"/>
            <w:tcBorders>
              <w:top w:val="nil"/>
              <w:left w:val="nil"/>
              <w:bottom w:val="nil"/>
              <w:right w:val="nil"/>
            </w:tcBorders>
            <w:noWrap/>
            <w:vAlign w:val="center"/>
            <w:hideMark/>
          </w:tcPr>
          <w:p w14:paraId="45BA7FB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Fish</w:t>
            </w:r>
            <w:r>
              <w:rPr>
                <w:rFonts w:ascii="Times New Roman" w:eastAsia="Times New Roman" w:hAnsi="Times New Roman" w:cs="Times New Roman"/>
                <w:color w:val="000000"/>
                <w:vertAlign w:val="superscript"/>
                <w:lang w:val="en-US" w:eastAsia="da-DK"/>
              </w:rPr>
              <w:t>a</w:t>
            </w:r>
            <w:r w:rsidRPr="0045794A">
              <w:rPr>
                <w:rFonts w:ascii="Times New Roman" w:eastAsia="Times New Roman" w:hAnsi="Times New Roman" w:cs="Times New Roman"/>
                <w:color w:val="000000"/>
                <w:lang w:val="en-US" w:eastAsia="da-DK"/>
              </w:rPr>
              <w:t>, g/d</w:t>
            </w:r>
          </w:p>
        </w:tc>
        <w:tc>
          <w:tcPr>
            <w:tcW w:w="147" w:type="dxa"/>
            <w:tcBorders>
              <w:top w:val="nil"/>
              <w:left w:val="nil"/>
              <w:bottom w:val="nil"/>
              <w:right w:val="nil"/>
            </w:tcBorders>
          </w:tcPr>
          <w:p w14:paraId="1EC299CE"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2A9323CB"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≥35 g/d (Min. 231 g/w)</w:t>
            </w:r>
            <w:r w:rsidRPr="002F665C">
              <w:rPr>
                <w:rFonts w:ascii="Times New Roman" w:eastAsia="Times New Roman" w:hAnsi="Times New Roman" w:cs="Times New Roman"/>
                <w:color w:val="000000"/>
                <w:vertAlign w:val="superscript"/>
                <w:lang w:val="en-US" w:eastAsia="da-DK"/>
              </w:rPr>
              <w:t>c</w:t>
            </w:r>
          </w:p>
        </w:tc>
        <w:tc>
          <w:tcPr>
            <w:tcW w:w="163" w:type="dxa"/>
            <w:tcBorders>
              <w:top w:val="nil"/>
              <w:left w:val="nil"/>
              <w:bottom w:val="nil"/>
              <w:right w:val="nil"/>
            </w:tcBorders>
          </w:tcPr>
          <w:p w14:paraId="69D0DFCF"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hideMark/>
          </w:tcPr>
          <w:p w14:paraId="0D2709D4"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12 (6-19)</w:t>
            </w:r>
          </w:p>
        </w:tc>
        <w:tc>
          <w:tcPr>
            <w:tcW w:w="165" w:type="dxa"/>
            <w:tcBorders>
              <w:top w:val="nil"/>
              <w:left w:val="nil"/>
              <w:bottom w:val="nil"/>
              <w:right w:val="nil"/>
            </w:tcBorders>
          </w:tcPr>
          <w:p w14:paraId="2DB0C6A2"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71C10CAA"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72 (7.6)</w:t>
            </w:r>
          </w:p>
        </w:tc>
        <w:tc>
          <w:tcPr>
            <w:tcW w:w="160" w:type="dxa"/>
            <w:tcBorders>
              <w:top w:val="nil"/>
              <w:left w:val="nil"/>
              <w:bottom w:val="nil"/>
              <w:right w:val="nil"/>
            </w:tcBorders>
          </w:tcPr>
          <w:p w14:paraId="160FD17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5A5198D7" w14:textId="77777777" w:rsidTr="00742652">
        <w:trPr>
          <w:trHeight w:val="300"/>
        </w:trPr>
        <w:tc>
          <w:tcPr>
            <w:tcW w:w="3403" w:type="dxa"/>
            <w:tcBorders>
              <w:top w:val="nil"/>
              <w:left w:val="nil"/>
              <w:bottom w:val="nil"/>
              <w:right w:val="nil"/>
            </w:tcBorders>
            <w:noWrap/>
            <w:vAlign w:val="center"/>
            <w:hideMark/>
          </w:tcPr>
          <w:p w14:paraId="71463773" w14:textId="77777777" w:rsidR="008908F6" w:rsidRPr="0045794A" w:rsidRDefault="008908F6" w:rsidP="00742652">
            <w:pPr>
              <w:spacing w:after="0" w:line="240" w:lineRule="auto"/>
              <w:ind w:firstLine="284"/>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Oily fish</w:t>
            </w:r>
            <w:r>
              <w:rPr>
                <w:rFonts w:ascii="Times New Roman" w:eastAsia="Times New Roman" w:hAnsi="Times New Roman" w:cs="Times New Roman"/>
                <w:color w:val="000000"/>
                <w:vertAlign w:val="superscript"/>
                <w:lang w:val="en-US" w:eastAsia="da-DK"/>
              </w:rPr>
              <w:t>a</w:t>
            </w:r>
            <w:r w:rsidRPr="0045794A">
              <w:rPr>
                <w:rFonts w:ascii="Times New Roman" w:eastAsia="Times New Roman" w:hAnsi="Times New Roman" w:cs="Times New Roman"/>
                <w:color w:val="000000"/>
                <w:lang w:val="en-US" w:eastAsia="da-DK"/>
              </w:rPr>
              <w:t>, g/d</w:t>
            </w:r>
          </w:p>
        </w:tc>
        <w:tc>
          <w:tcPr>
            <w:tcW w:w="147" w:type="dxa"/>
            <w:tcBorders>
              <w:top w:val="nil"/>
              <w:left w:val="nil"/>
              <w:bottom w:val="nil"/>
              <w:right w:val="nil"/>
            </w:tcBorders>
          </w:tcPr>
          <w:p w14:paraId="2DCA374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41B78C6A"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≥20 g/d (Min. 132 g/w)</w:t>
            </w:r>
            <w:r w:rsidRPr="002F665C">
              <w:rPr>
                <w:rFonts w:ascii="Times New Roman" w:eastAsia="Times New Roman" w:hAnsi="Times New Roman" w:cs="Times New Roman"/>
                <w:color w:val="000000"/>
                <w:vertAlign w:val="superscript"/>
                <w:lang w:val="en-US" w:eastAsia="da-DK"/>
              </w:rPr>
              <w:t>c</w:t>
            </w:r>
          </w:p>
        </w:tc>
        <w:tc>
          <w:tcPr>
            <w:tcW w:w="163" w:type="dxa"/>
            <w:tcBorders>
              <w:top w:val="nil"/>
              <w:left w:val="nil"/>
              <w:bottom w:val="nil"/>
              <w:right w:val="nil"/>
            </w:tcBorders>
          </w:tcPr>
          <w:p w14:paraId="39928E62"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hideMark/>
          </w:tcPr>
          <w:p w14:paraId="466D1134"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3.9 (0.7-7.6)</w:t>
            </w:r>
          </w:p>
        </w:tc>
        <w:tc>
          <w:tcPr>
            <w:tcW w:w="165" w:type="dxa"/>
            <w:tcBorders>
              <w:top w:val="nil"/>
              <w:left w:val="nil"/>
              <w:bottom w:val="nil"/>
              <w:right w:val="nil"/>
            </w:tcBorders>
          </w:tcPr>
          <w:p w14:paraId="6139DC4B"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03C51260"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66 (6.9)</w:t>
            </w:r>
          </w:p>
        </w:tc>
        <w:tc>
          <w:tcPr>
            <w:tcW w:w="160" w:type="dxa"/>
            <w:tcBorders>
              <w:top w:val="nil"/>
              <w:left w:val="nil"/>
              <w:bottom w:val="nil"/>
              <w:right w:val="nil"/>
            </w:tcBorders>
          </w:tcPr>
          <w:p w14:paraId="3A5E9A48"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43D95441" w14:textId="77777777" w:rsidTr="00742652">
        <w:trPr>
          <w:trHeight w:val="300"/>
        </w:trPr>
        <w:tc>
          <w:tcPr>
            <w:tcW w:w="3403" w:type="dxa"/>
            <w:tcBorders>
              <w:top w:val="nil"/>
              <w:left w:val="nil"/>
              <w:bottom w:val="nil"/>
              <w:right w:val="nil"/>
            </w:tcBorders>
            <w:noWrap/>
            <w:vAlign w:val="center"/>
            <w:hideMark/>
          </w:tcPr>
          <w:p w14:paraId="07616466"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Milk and dairy products, g/d</w:t>
            </w:r>
          </w:p>
        </w:tc>
        <w:tc>
          <w:tcPr>
            <w:tcW w:w="147" w:type="dxa"/>
            <w:tcBorders>
              <w:top w:val="nil"/>
              <w:left w:val="nil"/>
              <w:bottom w:val="nil"/>
              <w:right w:val="nil"/>
            </w:tcBorders>
          </w:tcPr>
          <w:p w14:paraId="3E554CEF"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69754949"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≥250 g/d</w:t>
            </w:r>
          </w:p>
        </w:tc>
        <w:tc>
          <w:tcPr>
            <w:tcW w:w="163" w:type="dxa"/>
            <w:tcBorders>
              <w:top w:val="nil"/>
              <w:left w:val="nil"/>
              <w:bottom w:val="nil"/>
              <w:right w:val="nil"/>
            </w:tcBorders>
          </w:tcPr>
          <w:p w14:paraId="538954E7"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hideMark/>
          </w:tcPr>
          <w:p w14:paraId="568B048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197 (90-318)</w:t>
            </w:r>
          </w:p>
        </w:tc>
        <w:tc>
          <w:tcPr>
            <w:tcW w:w="165" w:type="dxa"/>
            <w:tcBorders>
              <w:top w:val="nil"/>
              <w:left w:val="nil"/>
              <w:bottom w:val="nil"/>
              <w:right w:val="nil"/>
            </w:tcBorders>
          </w:tcPr>
          <w:p w14:paraId="2E396405"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bottom"/>
            <w:hideMark/>
          </w:tcPr>
          <w:p w14:paraId="6ABED76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406 (37.1)</w:t>
            </w:r>
          </w:p>
        </w:tc>
        <w:tc>
          <w:tcPr>
            <w:tcW w:w="160" w:type="dxa"/>
            <w:tcBorders>
              <w:top w:val="nil"/>
              <w:left w:val="nil"/>
              <w:bottom w:val="nil"/>
              <w:right w:val="nil"/>
            </w:tcBorders>
          </w:tcPr>
          <w:p w14:paraId="365A5E1D"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1B9E8D68" w14:textId="77777777" w:rsidTr="00742652">
        <w:trPr>
          <w:trHeight w:val="300"/>
        </w:trPr>
        <w:tc>
          <w:tcPr>
            <w:tcW w:w="3403" w:type="dxa"/>
            <w:tcBorders>
              <w:top w:val="nil"/>
              <w:left w:val="nil"/>
              <w:bottom w:val="nil"/>
              <w:right w:val="nil"/>
            </w:tcBorders>
            <w:noWrap/>
            <w:vAlign w:val="center"/>
            <w:hideMark/>
          </w:tcPr>
          <w:p w14:paraId="038213AA"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Meat and meat products, g/10 MJ</w:t>
            </w:r>
          </w:p>
        </w:tc>
        <w:tc>
          <w:tcPr>
            <w:tcW w:w="147" w:type="dxa"/>
            <w:tcBorders>
              <w:top w:val="nil"/>
              <w:left w:val="nil"/>
              <w:bottom w:val="nil"/>
              <w:right w:val="nil"/>
            </w:tcBorders>
          </w:tcPr>
          <w:p w14:paraId="30391043"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1831BA53"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≤50 g/10 MJ (Max. 350 g/w)</w:t>
            </w:r>
          </w:p>
        </w:tc>
        <w:tc>
          <w:tcPr>
            <w:tcW w:w="163" w:type="dxa"/>
            <w:tcBorders>
              <w:top w:val="nil"/>
              <w:left w:val="nil"/>
              <w:bottom w:val="nil"/>
              <w:right w:val="nil"/>
            </w:tcBorders>
          </w:tcPr>
          <w:p w14:paraId="46C5CFC7"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hideMark/>
          </w:tcPr>
          <w:p w14:paraId="2DC0E607"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110 (70-163)</w:t>
            </w:r>
          </w:p>
        </w:tc>
        <w:tc>
          <w:tcPr>
            <w:tcW w:w="165" w:type="dxa"/>
            <w:tcBorders>
              <w:top w:val="nil"/>
              <w:left w:val="nil"/>
              <w:bottom w:val="nil"/>
              <w:right w:val="nil"/>
            </w:tcBorders>
          </w:tcPr>
          <w:p w14:paraId="5C456120"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6CABE682"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164 (15.0)</w:t>
            </w:r>
          </w:p>
        </w:tc>
        <w:tc>
          <w:tcPr>
            <w:tcW w:w="160" w:type="dxa"/>
            <w:tcBorders>
              <w:top w:val="nil"/>
              <w:left w:val="nil"/>
              <w:bottom w:val="nil"/>
              <w:right w:val="nil"/>
            </w:tcBorders>
          </w:tcPr>
          <w:p w14:paraId="19B6F9EC"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1DBB0493" w14:textId="77777777" w:rsidTr="00742652">
        <w:trPr>
          <w:trHeight w:val="300"/>
        </w:trPr>
        <w:tc>
          <w:tcPr>
            <w:tcW w:w="3403" w:type="dxa"/>
            <w:tcBorders>
              <w:top w:val="nil"/>
              <w:left w:val="nil"/>
              <w:bottom w:val="nil"/>
              <w:right w:val="nil"/>
            </w:tcBorders>
            <w:noWrap/>
            <w:vAlign w:val="center"/>
            <w:hideMark/>
          </w:tcPr>
          <w:p w14:paraId="2CA38AE0"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147" w:type="dxa"/>
            <w:tcBorders>
              <w:top w:val="nil"/>
              <w:left w:val="nil"/>
              <w:bottom w:val="nil"/>
              <w:right w:val="nil"/>
            </w:tcBorders>
          </w:tcPr>
          <w:p w14:paraId="191380C7" w14:textId="77777777" w:rsidR="008908F6" w:rsidRPr="0045794A" w:rsidRDefault="008908F6" w:rsidP="00742652">
            <w:pPr>
              <w:spacing w:after="0" w:line="240" w:lineRule="auto"/>
              <w:jc w:val="both"/>
              <w:rPr>
                <w:rFonts w:ascii="Times New Roman" w:eastAsia="Times New Roman" w:hAnsi="Times New Roman" w:cs="Times New Roman"/>
                <w:lang w:val="en-US" w:eastAsia="da-DK"/>
              </w:rPr>
            </w:pPr>
          </w:p>
        </w:tc>
        <w:tc>
          <w:tcPr>
            <w:tcW w:w="3482" w:type="dxa"/>
            <w:tcBorders>
              <w:top w:val="nil"/>
              <w:left w:val="nil"/>
              <w:bottom w:val="nil"/>
              <w:right w:val="nil"/>
            </w:tcBorders>
            <w:noWrap/>
            <w:vAlign w:val="center"/>
            <w:hideMark/>
          </w:tcPr>
          <w:p w14:paraId="1C401E1F" w14:textId="77777777" w:rsidR="008908F6" w:rsidRPr="0045794A" w:rsidRDefault="008908F6" w:rsidP="00742652">
            <w:pPr>
              <w:spacing w:after="0" w:line="240" w:lineRule="auto"/>
              <w:jc w:val="center"/>
              <w:rPr>
                <w:rFonts w:ascii="Times New Roman" w:eastAsia="Times New Roman" w:hAnsi="Times New Roman" w:cs="Times New Roman"/>
                <w:lang w:val="en-US" w:eastAsia="da-DK"/>
              </w:rPr>
            </w:pPr>
          </w:p>
        </w:tc>
        <w:tc>
          <w:tcPr>
            <w:tcW w:w="163" w:type="dxa"/>
            <w:tcBorders>
              <w:top w:val="nil"/>
              <w:left w:val="nil"/>
              <w:bottom w:val="nil"/>
              <w:right w:val="nil"/>
            </w:tcBorders>
          </w:tcPr>
          <w:p w14:paraId="62D05E35" w14:textId="77777777" w:rsidR="008908F6" w:rsidRPr="0045794A" w:rsidRDefault="008908F6" w:rsidP="00742652">
            <w:pPr>
              <w:spacing w:after="0" w:line="240" w:lineRule="auto"/>
              <w:jc w:val="center"/>
              <w:rPr>
                <w:rFonts w:ascii="Times New Roman" w:eastAsia="Times New Roman" w:hAnsi="Times New Roman" w:cs="Times New Roman"/>
                <w:lang w:val="en-US" w:eastAsia="da-DK"/>
              </w:rPr>
            </w:pPr>
          </w:p>
        </w:tc>
        <w:tc>
          <w:tcPr>
            <w:tcW w:w="1693" w:type="dxa"/>
            <w:tcBorders>
              <w:top w:val="nil"/>
              <w:left w:val="nil"/>
              <w:bottom w:val="nil"/>
              <w:right w:val="nil"/>
            </w:tcBorders>
            <w:noWrap/>
            <w:vAlign w:val="bottom"/>
          </w:tcPr>
          <w:p w14:paraId="6EBAF403" w14:textId="77777777" w:rsidR="008908F6" w:rsidRPr="0045794A" w:rsidRDefault="008908F6" w:rsidP="00742652">
            <w:pPr>
              <w:spacing w:after="0" w:line="240" w:lineRule="auto"/>
              <w:jc w:val="center"/>
              <w:rPr>
                <w:rFonts w:ascii="Times New Roman" w:eastAsia="Times New Roman" w:hAnsi="Times New Roman" w:cs="Times New Roman"/>
                <w:lang w:val="en-US" w:eastAsia="da-DK"/>
              </w:rPr>
            </w:pPr>
          </w:p>
        </w:tc>
        <w:tc>
          <w:tcPr>
            <w:tcW w:w="165" w:type="dxa"/>
            <w:tcBorders>
              <w:top w:val="nil"/>
              <w:left w:val="nil"/>
              <w:bottom w:val="nil"/>
              <w:right w:val="nil"/>
            </w:tcBorders>
          </w:tcPr>
          <w:p w14:paraId="1530125A" w14:textId="77777777" w:rsidR="008908F6" w:rsidRPr="0045794A" w:rsidRDefault="008908F6" w:rsidP="00742652">
            <w:pPr>
              <w:spacing w:after="0" w:line="240" w:lineRule="auto"/>
              <w:jc w:val="center"/>
              <w:rPr>
                <w:rFonts w:ascii="Times New Roman" w:eastAsia="Times New Roman" w:hAnsi="Times New Roman" w:cs="Times New Roman"/>
                <w:lang w:val="en-US" w:eastAsia="da-DK"/>
              </w:rPr>
            </w:pPr>
          </w:p>
        </w:tc>
        <w:tc>
          <w:tcPr>
            <w:tcW w:w="1820" w:type="dxa"/>
            <w:tcBorders>
              <w:top w:val="nil"/>
              <w:left w:val="nil"/>
              <w:bottom w:val="nil"/>
              <w:right w:val="nil"/>
            </w:tcBorders>
            <w:noWrap/>
            <w:vAlign w:val="center"/>
            <w:hideMark/>
          </w:tcPr>
          <w:p w14:paraId="703CB287" w14:textId="77777777" w:rsidR="008908F6" w:rsidRPr="0045794A" w:rsidRDefault="008908F6" w:rsidP="00742652">
            <w:pPr>
              <w:spacing w:after="0" w:line="240" w:lineRule="auto"/>
              <w:jc w:val="center"/>
              <w:rPr>
                <w:rFonts w:ascii="Times New Roman" w:eastAsia="Times New Roman" w:hAnsi="Times New Roman" w:cs="Times New Roman"/>
                <w:lang w:val="en-US" w:eastAsia="da-DK"/>
              </w:rPr>
            </w:pPr>
          </w:p>
        </w:tc>
        <w:tc>
          <w:tcPr>
            <w:tcW w:w="160" w:type="dxa"/>
            <w:tcBorders>
              <w:top w:val="nil"/>
              <w:left w:val="nil"/>
              <w:bottom w:val="nil"/>
              <w:right w:val="nil"/>
            </w:tcBorders>
          </w:tcPr>
          <w:p w14:paraId="6399C8D8" w14:textId="77777777" w:rsidR="008908F6" w:rsidRPr="0045794A" w:rsidRDefault="008908F6" w:rsidP="00742652">
            <w:pPr>
              <w:spacing w:after="0" w:line="240" w:lineRule="auto"/>
              <w:jc w:val="both"/>
              <w:rPr>
                <w:rFonts w:ascii="Times New Roman" w:eastAsia="Times New Roman" w:hAnsi="Times New Roman" w:cs="Times New Roman"/>
                <w:lang w:val="en-US" w:eastAsia="da-DK"/>
              </w:rPr>
            </w:pPr>
          </w:p>
        </w:tc>
      </w:tr>
      <w:tr w:rsidR="008908F6" w:rsidRPr="0045794A" w14:paraId="68C05959" w14:textId="77777777" w:rsidTr="00742652">
        <w:trPr>
          <w:trHeight w:val="300"/>
        </w:trPr>
        <w:tc>
          <w:tcPr>
            <w:tcW w:w="3403" w:type="dxa"/>
            <w:tcBorders>
              <w:top w:val="nil"/>
              <w:left w:val="nil"/>
              <w:bottom w:val="nil"/>
              <w:right w:val="nil"/>
            </w:tcBorders>
            <w:noWrap/>
            <w:vAlign w:val="center"/>
            <w:hideMark/>
          </w:tcPr>
          <w:p w14:paraId="2AAB49C7"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Pr>
                <w:rFonts w:ascii="Times New Roman" w:eastAsia="Times New Roman" w:hAnsi="Times New Roman" w:cs="Times New Roman"/>
                <w:color w:val="000000"/>
                <w:lang w:val="en-US" w:eastAsia="da-DK"/>
              </w:rPr>
              <w:t>SFA</w:t>
            </w:r>
            <w:r w:rsidRPr="0045794A">
              <w:rPr>
                <w:rFonts w:ascii="Times New Roman" w:eastAsia="Times New Roman" w:hAnsi="Times New Roman" w:cs="Times New Roman"/>
                <w:color w:val="000000"/>
                <w:lang w:val="en-US" w:eastAsia="da-DK"/>
              </w:rPr>
              <w:t>, E%</w:t>
            </w:r>
          </w:p>
        </w:tc>
        <w:tc>
          <w:tcPr>
            <w:tcW w:w="147" w:type="dxa"/>
            <w:tcBorders>
              <w:top w:val="nil"/>
              <w:left w:val="nil"/>
              <w:bottom w:val="nil"/>
              <w:right w:val="nil"/>
            </w:tcBorders>
          </w:tcPr>
          <w:p w14:paraId="083A30FC"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3B75F748"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&lt;10 E%</w:t>
            </w:r>
          </w:p>
        </w:tc>
        <w:tc>
          <w:tcPr>
            <w:tcW w:w="163" w:type="dxa"/>
            <w:tcBorders>
              <w:top w:val="nil"/>
              <w:left w:val="nil"/>
              <w:bottom w:val="nil"/>
              <w:right w:val="nil"/>
            </w:tcBorders>
          </w:tcPr>
          <w:p w14:paraId="379C66CA" w14:textId="77777777" w:rsidR="008908F6" w:rsidRPr="0045794A" w:rsidRDefault="008908F6" w:rsidP="00742652">
            <w:pPr>
              <w:spacing w:after="0" w:line="240" w:lineRule="auto"/>
              <w:jc w:val="center"/>
              <w:rPr>
                <w:rFonts w:ascii="Times New Roman" w:hAnsi="Times New Roman" w:cs="Times New Roman"/>
                <w:sz w:val="24"/>
                <w:szCs w:val="24"/>
                <w:lang w:val="en-US"/>
              </w:rPr>
            </w:pPr>
          </w:p>
        </w:tc>
        <w:tc>
          <w:tcPr>
            <w:tcW w:w="1693" w:type="dxa"/>
            <w:tcBorders>
              <w:top w:val="nil"/>
              <w:left w:val="nil"/>
              <w:bottom w:val="nil"/>
              <w:right w:val="nil"/>
            </w:tcBorders>
            <w:noWrap/>
            <w:vAlign w:val="center"/>
            <w:hideMark/>
          </w:tcPr>
          <w:p w14:paraId="062020D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hAnsi="Times New Roman" w:cs="Times New Roman"/>
                <w:sz w:val="24"/>
                <w:szCs w:val="24"/>
                <w:lang w:val="en-US"/>
              </w:rPr>
              <w:t>11.1 ± 2.7</w:t>
            </w:r>
          </w:p>
        </w:tc>
        <w:tc>
          <w:tcPr>
            <w:tcW w:w="165" w:type="dxa"/>
            <w:tcBorders>
              <w:top w:val="nil"/>
              <w:left w:val="nil"/>
              <w:bottom w:val="nil"/>
              <w:right w:val="nil"/>
            </w:tcBorders>
          </w:tcPr>
          <w:p w14:paraId="19996AB8"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2D9FE3AB"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382 (34.9)</w:t>
            </w:r>
          </w:p>
        </w:tc>
        <w:tc>
          <w:tcPr>
            <w:tcW w:w="160" w:type="dxa"/>
            <w:tcBorders>
              <w:top w:val="nil"/>
              <w:left w:val="nil"/>
              <w:bottom w:val="nil"/>
              <w:right w:val="nil"/>
            </w:tcBorders>
          </w:tcPr>
          <w:p w14:paraId="69EDF441"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1C3E30EA" w14:textId="77777777" w:rsidTr="00742652">
        <w:trPr>
          <w:trHeight w:val="300"/>
        </w:trPr>
        <w:tc>
          <w:tcPr>
            <w:tcW w:w="3403" w:type="dxa"/>
            <w:tcBorders>
              <w:top w:val="nil"/>
              <w:left w:val="nil"/>
              <w:bottom w:val="nil"/>
              <w:right w:val="nil"/>
            </w:tcBorders>
            <w:noWrap/>
            <w:vAlign w:val="center"/>
            <w:hideMark/>
          </w:tcPr>
          <w:p w14:paraId="36308F36"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Dietary fiber, g/MJ</w:t>
            </w:r>
          </w:p>
        </w:tc>
        <w:tc>
          <w:tcPr>
            <w:tcW w:w="147" w:type="dxa"/>
            <w:tcBorders>
              <w:top w:val="nil"/>
              <w:left w:val="nil"/>
              <w:bottom w:val="nil"/>
              <w:right w:val="nil"/>
            </w:tcBorders>
          </w:tcPr>
          <w:p w14:paraId="7FF2E953"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24EE05C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≥2 g/MJ</w:t>
            </w:r>
          </w:p>
        </w:tc>
        <w:tc>
          <w:tcPr>
            <w:tcW w:w="163" w:type="dxa"/>
            <w:tcBorders>
              <w:top w:val="nil"/>
              <w:left w:val="nil"/>
              <w:bottom w:val="nil"/>
              <w:right w:val="nil"/>
            </w:tcBorders>
          </w:tcPr>
          <w:p w14:paraId="5A6030B4"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nil"/>
              <w:right w:val="nil"/>
            </w:tcBorders>
            <w:noWrap/>
            <w:vAlign w:val="center"/>
            <w:hideMark/>
          </w:tcPr>
          <w:p w14:paraId="373956F0"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2.7±0.7</w:t>
            </w:r>
          </w:p>
        </w:tc>
        <w:tc>
          <w:tcPr>
            <w:tcW w:w="165" w:type="dxa"/>
            <w:tcBorders>
              <w:top w:val="nil"/>
              <w:left w:val="nil"/>
              <w:bottom w:val="nil"/>
              <w:right w:val="nil"/>
            </w:tcBorders>
          </w:tcPr>
          <w:p w14:paraId="2DC8FE18"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12C8AE72"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900 (82.3)</w:t>
            </w:r>
          </w:p>
        </w:tc>
        <w:tc>
          <w:tcPr>
            <w:tcW w:w="160" w:type="dxa"/>
            <w:tcBorders>
              <w:top w:val="nil"/>
              <w:left w:val="nil"/>
              <w:bottom w:val="nil"/>
              <w:right w:val="nil"/>
            </w:tcBorders>
          </w:tcPr>
          <w:p w14:paraId="37D90915"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1BEA37FD" w14:textId="77777777" w:rsidTr="00742652">
        <w:trPr>
          <w:trHeight w:val="300"/>
        </w:trPr>
        <w:tc>
          <w:tcPr>
            <w:tcW w:w="3403" w:type="dxa"/>
            <w:tcBorders>
              <w:top w:val="nil"/>
              <w:left w:val="nil"/>
              <w:bottom w:val="nil"/>
              <w:right w:val="nil"/>
            </w:tcBorders>
            <w:noWrap/>
            <w:vAlign w:val="center"/>
            <w:hideMark/>
          </w:tcPr>
          <w:p w14:paraId="18E74306"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Added sugar, E%</w:t>
            </w:r>
          </w:p>
        </w:tc>
        <w:tc>
          <w:tcPr>
            <w:tcW w:w="147" w:type="dxa"/>
            <w:tcBorders>
              <w:top w:val="nil"/>
              <w:left w:val="nil"/>
              <w:bottom w:val="nil"/>
              <w:right w:val="nil"/>
            </w:tcBorders>
          </w:tcPr>
          <w:p w14:paraId="7B02F1A0"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nil"/>
              <w:right w:val="nil"/>
            </w:tcBorders>
            <w:noWrap/>
            <w:vAlign w:val="center"/>
            <w:hideMark/>
          </w:tcPr>
          <w:p w14:paraId="3AFC8D0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&lt;10 E%</w:t>
            </w:r>
          </w:p>
        </w:tc>
        <w:tc>
          <w:tcPr>
            <w:tcW w:w="163" w:type="dxa"/>
            <w:tcBorders>
              <w:top w:val="nil"/>
              <w:left w:val="nil"/>
              <w:bottom w:val="nil"/>
              <w:right w:val="nil"/>
            </w:tcBorders>
          </w:tcPr>
          <w:p w14:paraId="05BAE970" w14:textId="77777777" w:rsidR="008908F6" w:rsidRPr="0045794A" w:rsidRDefault="008908F6" w:rsidP="00742652">
            <w:pPr>
              <w:spacing w:after="0" w:line="240" w:lineRule="auto"/>
              <w:jc w:val="center"/>
              <w:rPr>
                <w:rFonts w:ascii="Times New Roman" w:hAnsi="Times New Roman" w:cs="Times New Roman"/>
                <w:sz w:val="24"/>
                <w:szCs w:val="24"/>
                <w:lang w:val="en-US"/>
              </w:rPr>
            </w:pPr>
          </w:p>
        </w:tc>
        <w:tc>
          <w:tcPr>
            <w:tcW w:w="1693" w:type="dxa"/>
            <w:tcBorders>
              <w:top w:val="nil"/>
              <w:left w:val="nil"/>
              <w:bottom w:val="nil"/>
              <w:right w:val="nil"/>
            </w:tcBorders>
            <w:noWrap/>
            <w:vAlign w:val="center"/>
            <w:hideMark/>
          </w:tcPr>
          <w:p w14:paraId="6E9A2163"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hAnsi="Times New Roman" w:cs="Times New Roman"/>
                <w:sz w:val="24"/>
                <w:szCs w:val="24"/>
                <w:lang w:val="en-US"/>
              </w:rPr>
              <w:t>8.2 (5.2-11.5)</w:t>
            </w:r>
          </w:p>
        </w:tc>
        <w:tc>
          <w:tcPr>
            <w:tcW w:w="165" w:type="dxa"/>
            <w:tcBorders>
              <w:top w:val="nil"/>
              <w:left w:val="nil"/>
              <w:bottom w:val="nil"/>
              <w:right w:val="nil"/>
            </w:tcBorders>
          </w:tcPr>
          <w:p w14:paraId="29FFB98B"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nil"/>
              <w:right w:val="nil"/>
            </w:tcBorders>
            <w:noWrap/>
            <w:vAlign w:val="center"/>
            <w:hideMark/>
          </w:tcPr>
          <w:p w14:paraId="527DD699"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717 (65.5)</w:t>
            </w:r>
          </w:p>
        </w:tc>
        <w:tc>
          <w:tcPr>
            <w:tcW w:w="160" w:type="dxa"/>
            <w:tcBorders>
              <w:top w:val="nil"/>
              <w:left w:val="nil"/>
              <w:bottom w:val="nil"/>
              <w:right w:val="nil"/>
            </w:tcBorders>
          </w:tcPr>
          <w:p w14:paraId="409E81E6"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45794A" w14:paraId="16A10837" w14:textId="77777777" w:rsidTr="00742652">
        <w:trPr>
          <w:trHeight w:val="300"/>
        </w:trPr>
        <w:tc>
          <w:tcPr>
            <w:tcW w:w="3403" w:type="dxa"/>
            <w:tcBorders>
              <w:top w:val="nil"/>
              <w:left w:val="nil"/>
              <w:bottom w:val="nil"/>
              <w:right w:val="nil"/>
            </w:tcBorders>
            <w:noWrap/>
            <w:hideMark/>
          </w:tcPr>
          <w:p w14:paraId="037299D0"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hAnsi="Times New Roman" w:cs="Times New Roman"/>
                <w:lang w:val="en-US"/>
              </w:rPr>
              <w:t>Iron, mg/d</w:t>
            </w:r>
          </w:p>
        </w:tc>
        <w:tc>
          <w:tcPr>
            <w:tcW w:w="147" w:type="dxa"/>
            <w:tcBorders>
              <w:top w:val="nil"/>
              <w:left w:val="nil"/>
              <w:bottom w:val="nil"/>
              <w:right w:val="nil"/>
            </w:tcBorders>
          </w:tcPr>
          <w:p w14:paraId="5E837D2E" w14:textId="77777777" w:rsidR="008908F6" w:rsidRPr="0045794A" w:rsidRDefault="008908F6" w:rsidP="00742652">
            <w:pPr>
              <w:spacing w:after="0" w:line="240" w:lineRule="auto"/>
              <w:jc w:val="both"/>
              <w:rPr>
                <w:rFonts w:ascii="Times New Roman" w:hAnsi="Times New Roman" w:cs="Times New Roman"/>
                <w:lang w:val="en-US"/>
              </w:rPr>
            </w:pPr>
          </w:p>
        </w:tc>
        <w:tc>
          <w:tcPr>
            <w:tcW w:w="3482" w:type="dxa"/>
            <w:tcBorders>
              <w:top w:val="nil"/>
              <w:left w:val="nil"/>
              <w:bottom w:val="nil"/>
              <w:right w:val="nil"/>
            </w:tcBorders>
            <w:noWrap/>
            <w:hideMark/>
          </w:tcPr>
          <w:p w14:paraId="75662586"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hAnsi="Times New Roman" w:cs="Times New Roman"/>
                <w:lang w:val="en-US"/>
              </w:rPr>
              <w:t>≥8 mg/d</w:t>
            </w:r>
          </w:p>
        </w:tc>
        <w:tc>
          <w:tcPr>
            <w:tcW w:w="163" w:type="dxa"/>
            <w:tcBorders>
              <w:top w:val="nil"/>
              <w:left w:val="nil"/>
              <w:bottom w:val="nil"/>
              <w:right w:val="nil"/>
            </w:tcBorders>
          </w:tcPr>
          <w:p w14:paraId="6ABA8162" w14:textId="77777777" w:rsidR="008908F6" w:rsidRPr="0045794A" w:rsidRDefault="008908F6" w:rsidP="00742652">
            <w:pPr>
              <w:spacing w:after="0" w:line="240" w:lineRule="auto"/>
              <w:jc w:val="center"/>
              <w:rPr>
                <w:rFonts w:ascii="Times New Roman" w:hAnsi="Times New Roman" w:cs="Times New Roman"/>
                <w:sz w:val="24"/>
                <w:szCs w:val="24"/>
                <w:lang w:val="en-US"/>
              </w:rPr>
            </w:pPr>
          </w:p>
        </w:tc>
        <w:tc>
          <w:tcPr>
            <w:tcW w:w="1693" w:type="dxa"/>
            <w:tcBorders>
              <w:top w:val="nil"/>
              <w:left w:val="nil"/>
              <w:bottom w:val="nil"/>
              <w:right w:val="nil"/>
            </w:tcBorders>
            <w:noWrap/>
            <w:hideMark/>
          </w:tcPr>
          <w:p w14:paraId="1002889C"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hAnsi="Times New Roman" w:cs="Times New Roman"/>
                <w:sz w:val="24"/>
                <w:szCs w:val="24"/>
                <w:lang w:val="en-US"/>
              </w:rPr>
              <w:t>6.9 ± 2.2</w:t>
            </w:r>
          </w:p>
        </w:tc>
        <w:tc>
          <w:tcPr>
            <w:tcW w:w="165" w:type="dxa"/>
            <w:tcBorders>
              <w:top w:val="nil"/>
              <w:left w:val="nil"/>
              <w:bottom w:val="nil"/>
              <w:right w:val="nil"/>
            </w:tcBorders>
          </w:tcPr>
          <w:p w14:paraId="4C3F93C0" w14:textId="77777777" w:rsidR="008908F6" w:rsidRPr="0045794A" w:rsidRDefault="008908F6" w:rsidP="00742652">
            <w:pPr>
              <w:spacing w:after="0" w:line="240" w:lineRule="auto"/>
              <w:jc w:val="center"/>
              <w:rPr>
                <w:rFonts w:ascii="Times New Roman" w:hAnsi="Times New Roman" w:cs="Times New Roman"/>
                <w:lang w:val="en-US"/>
              </w:rPr>
            </w:pPr>
          </w:p>
        </w:tc>
        <w:tc>
          <w:tcPr>
            <w:tcW w:w="1820" w:type="dxa"/>
            <w:tcBorders>
              <w:top w:val="nil"/>
              <w:left w:val="nil"/>
              <w:bottom w:val="nil"/>
              <w:right w:val="nil"/>
            </w:tcBorders>
            <w:noWrap/>
            <w:hideMark/>
          </w:tcPr>
          <w:p w14:paraId="3E1406B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hAnsi="Times New Roman" w:cs="Times New Roman"/>
                <w:lang w:val="en-US"/>
              </w:rPr>
              <w:t>302 (27.6)</w:t>
            </w:r>
          </w:p>
        </w:tc>
        <w:tc>
          <w:tcPr>
            <w:tcW w:w="160" w:type="dxa"/>
            <w:tcBorders>
              <w:top w:val="nil"/>
              <w:left w:val="nil"/>
              <w:bottom w:val="nil"/>
              <w:right w:val="nil"/>
            </w:tcBorders>
          </w:tcPr>
          <w:p w14:paraId="21536045" w14:textId="77777777" w:rsidR="008908F6" w:rsidRPr="0045794A" w:rsidRDefault="008908F6" w:rsidP="00742652">
            <w:pPr>
              <w:spacing w:after="0" w:line="240" w:lineRule="auto"/>
              <w:jc w:val="both"/>
              <w:rPr>
                <w:rFonts w:ascii="Times New Roman" w:hAnsi="Times New Roman" w:cs="Times New Roman"/>
                <w:lang w:val="en-US"/>
              </w:rPr>
            </w:pPr>
          </w:p>
        </w:tc>
      </w:tr>
      <w:tr w:rsidR="008908F6" w:rsidRPr="0045794A" w14:paraId="33CD862E" w14:textId="77777777" w:rsidTr="00742652">
        <w:trPr>
          <w:trHeight w:val="315"/>
        </w:trPr>
        <w:tc>
          <w:tcPr>
            <w:tcW w:w="3403" w:type="dxa"/>
            <w:tcBorders>
              <w:top w:val="nil"/>
              <w:left w:val="nil"/>
              <w:bottom w:val="single" w:sz="8" w:space="0" w:color="auto"/>
              <w:right w:val="nil"/>
            </w:tcBorders>
            <w:noWrap/>
            <w:vAlign w:val="center"/>
            <w:hideMark/>
          </w:tcPr>
          <w:p w14:paraId="3AC4F4F5"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Vit D supplement during winter</w:t>
            </w:r>
            <w:r>
              <w:rPr>
                <w:rFonts w:ascii="Times New Roman" w:eastAsia="Times New Roman" w:hAnsi="Times New Roman" w:cs="Times New Roman"/>
                <w:color w:val="000000"/>
                <w:vertAlign w:val="superscript"/>
                <w:lang w:val="en-US" w:eastAsia="da-DK"/>
              </w:rPr>
              <w:t>b</w:t>
            </w:r>
          </w:p>
        </w:tc>
        <w:tc>
          <w:tcPr>
            <w:tcW w:w="147" w:type="dxa"/>
            <w:tcBorders>
              <w:top w:val="nil"/>
              <w:left w:val="nil"/>
              <w:bottom w:val="single" w:sz="8" w:space="0" w:color="auto"/>
              <w:right w:val="nil"/>
            </w:tcBorders>
          </w:tcPr>
          <w:p w14:paraId="30F61FB7"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c>
          <w:tcPr>
            <w:tcW w:w="3482" w:type="dxa"/>
            <w:tcBorders>
              <w:top w:val="nil"/>
              <w:left w:val="nil"/>
              <w:bottom w:val="single" w:sz="8" w:space="0" w:color="auto"/>
              <w:right w:val="nil"/>
            </w:tcBorders>
            <w:noWrap/>
            <w:vAlign w:val="center"/>
            <w:hideMark/>
          </w:tcPr>
          <w:p w14:paraId="6D2B789C"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Supplement during winter (Oct-Apr)</w:t>
            </w:r>
          </w:p>
        </w:tc>
        <w:tc>
          <w:tcPr>
            <w:tcW w:w="163" w:type="dxa"/>
            <w:tcBorders>
              <w:top w:val="nil"/>
              <w:left w:val="nil"/>
              <w:bottom w:val="single" w:sz="8" w:space="0" w:color="auto"/>
              <w:right w:val="nil"/>
            </w:tcBorders>
          </w:tcPr>
          <w:p w14:paraId="37BEDD4D"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693" w:type="dxa"/>
            <w:tcBorders>
              <w:top w:val="nil"/>
              <w:left w:val="nil"/>
              <w:bottom w:val="single" w:sz="8" w:space="0" w:color="auto"/>
              <w:right w:val="nil"/>
            </w:tcBorders>
            <w:noWrap/>
            <w:vAlign w:val="center"/>
            <w:hideMark/>
          </w:tcPr>
          <w:p w14:paraId="303CAAB7"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595 yes, 372 no</w:t>
            </w:r>
          </w:p>
        </w:tc>
        <w:tc>
          <w:tcPr>
            <w:tcW w:w="165" w:type="dxa"/>
            <w:tcBorders>
              <w:top w:val="nil"/>
              <w:left w:val="nil"/>
              <w:bottom w:val="single" w:sz="8" w:space="0" w:color="auto"/>
              <w:right w:val="nil"/>
            </w:tcBorders>
          </w:tcPr>
          <w:p w14:paraId="226DFCDC"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p>
        </w:tc>
        <w:tc>
          <w:tcPr>
            <w:tcW w:w="1820" w:type="dxa"/>
            <w:tcBorders>
              <w:top w:val="nil"/>
              <w:left w:val="nil"/>
              <w:bottom w:val="single" w:sz="8" w:space="0" w:color="auto"/>
              <w:right w:val="nil"/>
            </w:tcBorders>
            <w:noWrap/>
            <w:vAlign w:val="center"/>
            <w:hideMark/>
          </w:tcPr>
          <w:p w14:paraId="708A373F" w14:textId="77777777" w:rsidR="008908F6" w:rsidRPr="0045794A" w:rsidRDefault="008908F6" w:rsidP="00742652">
            <w:pPr>
              <w:spacing w:after="0" w:line="240" w:lineRule="auto"/>
              <w:jc w:val="center"/>
              <w:rPr>
                <w:rFonts w:ascii="Times New Roman" w:eastAsia="Times New Roman" w:hAnsi="Times New Roman" w:cs="Times New Roman"/>
                <w:color w:val="000000"/>
                <w:lang w:val="en-US" w:eastAsia="da-DK"/>
              </w:rPr>
            </w:pPr>
            <w:r w:rsidRPr="0045794A">
              <w:rPr>
                <w:rFonts w:ascii="Times New Roman" w:eastAsia="Times New Roman" w:hAnsi="Times New Roman" w:cs="Times New Roman"/>
                <w:color w:val="000000"/>
                <w:lang w:val="en-US" w:eastAsia="da-DK"/>
              </w:rPr>
              <w:t>595 (61.5)</w:t>
            </w:r>
          </w:p>
        </w:tc>
        <w:tc>
          <w:tcPr>
            <w:tcW w:w="160" w:type="dxa"/>
            <w:tcBorders>
              <w:top w:val="nil"/>
              <w:left w:val="nil"/>
              <w:bottom w:val="single" w:sz="8" w:space="0" w:color="auto"/>
              <w:right w:val="nil"/>
            </w:tcBorders>
          </w:tcPr>
          <w:p w14:paraId="017655FD" w14:textId="77777777" w:rsidR="008908F6" w:rsidRPr="0045794A" w:rsidRDefault="008908F6" w:rsidP="00742652">
            <w:pPr>
              <w:spacing w:after="0" w:line="240" w:lineRule="auto"/>
              <w:jc w:val="both"/>
              <w:rPr>
                <w:rFonts w:ascii="Times New Roman" w:eastAsia="Times New Roman" w:hAnsi="Times New Roman" w:cs="Times New Roman"/>
                <w:color w:val="000000"/>
                <w:lang w:val="en-US" w:eastAsia="da-DK"/>
              </w:rPr>
            </w:pPr>
          </w:p>
        </w:tc>
      </w:tr>
      <w:tr w:rsidR="008908F6" w:rsidRPr="009B7BBE" w14:paraId="0EEB8EE4" w14:textId="77777777" w:rsidTr="00742652">
        <w:trPr>
          <w:trHeight w:val="300"/>
        </w:trPr>
        <w:tc>
          <w:tcPr>
            <w:tcW w:w="11033" w:type="dxa"/>
            <w:gridSpan w:val="8"/>
            <w:tcBorders>
              <w:top w:val="nil"/>
              <w:left w:val="nil"/>
              <w:bottom w:val="nil"/>
              <w:right w:val="nil"/>
            </w:tcBorders>
          </w:tcPr>
          <w:p w14:paraId="6EA1602F" w14:textId="77777777" w:rsidR="008908F6" w:rsidRDefault="008908F6" w:rsidP="00742652">
            <w:pPr>
              <w:spacing w:after="0" w:line="240" w:lineRule="auto"/>
              <w:jc w:val="both"/>
              <w:rPr>
                <w:rFonts w:ascii="Times New Roman" w:eastAsia="Times New Roman" w:hAnsi="Times New Roman" w:cs="Times New Roman"/>
                <w:color w:val="000000"/>
                <w:sz w:val="20"/>
                <w:szCs w:val="20"/>
                <w:lang w:val="en-US" w:eastAsia="da-DK"/>
              </w:rPr>
            </w:pPr>
            <w:r w:rsidRPr="0045794A">
              <w:rPr>
                <w:rFonts w:ascii="Times New Roman" w:eastAsia="Times New Roman" w:hAnsi="Times New Roman" w:cs="Times New Roman"/>
                <w:color w:val="000000"/>
                <w:sz w:val="20"/>
                <w:szCs w:val="20"/>
                <w:lang w:val="en-US" w:eastAsia="da-DK"/>
              </w:rPr>
              <w:t>Daily intakes are presented as median (IQR), mean±SD, and n when data were skewed, normally distributed, and binomial respectively.</w:t>
            </w:r>
          </w:p>
          <w:p w14:paraId="3FF3EFBC" w14:textId="77777777" w:rsidR="008908F6" w:rsidRDefault="008908F6" w:rsidP="00742652">
            <w:pPr>
              <w:spacing w:after="0" w:line="240" w:lineRule="auto"/>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a</w:t>
            </w:r>
            <w:r w:rsidRPr="0045794A">
              <w:rPr>
                <w:rFonts w:ascii="Times New Roman" w:eastAsia="Times New Roman" w:hAnsi="Times New Roman" w:cs="Times New Roman"/>
                <w:color w:val="000000"/>
                <w:sz w:val="20"/>
                <w:szCs w:val="20"/>
                <w:lang w:val="en-US" w:eastAsia="da-DK"/>
              </w:rPr>
              <w:t>Data was derived from the FFQ where n=780.</w:t>
            </w:r>
          </w:p>
          <w:p w14:paraId="0C40DCE3" w14:textId="77777777" w:rsidR="008908F6" w:rsidRDefault="008908F6" w:rsidP="00742652">
            <w:pPr>
              <w:spacing w:after="0" w:line="240" w:lineRule="auto"/>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b</w:t>
            </w:r>
            <w:r w:rsidRPr="0045794A">
              <w:rPr>
                <w:rFonts w:ascii="Times New Roman" w:eastAsia="Times New Roman" w:hAnsi="Times New Roman" w:cs="Times New Roman"/>
                <w:color w:val="000000"/>
                <w:sz w:val="20"/>
                <w:szCs w:val="20"/>
                <w:lang w:val="en-US" w:eastAsia="da-DK"/>
              </w:rPr>
              <w:t>Data was derived from supplement</w:t>
            </w:r>
            <w:r>
              <w:rPr>
                <w:rFonts w:ascii="Times New Roman" w:eastAsia="Times New Roman" w:hAnsi="Times New Roman" w:cs="Times New Roman"/>
                <w:color w:val="000000"/>
                <w:sz w:val="20"/>
                <w:szCs w:val="20"/>
                <w:lang w:val="en-US" w:eastAsia="da-DK"/>
              </w:rPr>
              <w:t>s’</w:t>
            </w:r>
            <w:r w:rsidRPr="0045794A">
              <w:rPr>
                <w:rFonts w:ascii="Times New Roman" w:eastAsia="Times New Roman" w:hAnsi="Times New Roman" w:cs="Times New Roman"/>
                <w:color w:val="000000"/>
                <w:sz w:val="20"/>
                <w:szCs w:val="20"/>
                <w:lang w:val="en-US" w:eastAsia="da-DK"/>
              </w:rPr>
              <w:t xml:space="preserve"> questionnaire where n=794</w:t>
            </w:r>
          </w:p>
          <w:p w14:paraId="2F669EEC" w14:textId="77777777" w:rsidR="008908F6" w:rsidRPr="0045794A" w:rsidRDefault="008908F6" w:rsidP="00742652">
            <w:pPr>
              <w:spacing w:after="0" w:line="240" w:lineRule="auto"/>
              <w:jc w:val="both"/>
              <w:rPr>
                <w:rFonts w:ascii="Times New Roman" w:eastAsia="Times New Roman" w:hAnsi="Times New Roman" w:cs="Times New Roman"/>
                <w:color w:val="000000"/>
                <w:sz w:val="20"/>
                <w:szCs w:val="20"/>
                <w:lang w:val="en-US" w:eastAsia="da-DK"/>
              </w:rPr>
            </w:pPr>
            <w:r>
              <w:rPr>
                <w:rFonts w:ascii="Times New Roman" w:eastAsia="Times New Roman" w:hAnsi="Times New Roman" w:cs="Times New Roman"/>
                <w:color w:val="000000"/>
                <w:sz w:val="20"/>
                <w:szCs w:val="20"/>
                <w:vertAlign w:val="superscript"/>
                <w:lang w:val="en-US" w:eastAsia="da-DK"/>
              </w:rPr>
              <w:t>c</w:t>
            </w:r>
            <w:r w:rsidRPr="0045794A">
              <w:rPr>
                <w:rFonts w:ascii="Times New Roman" w:eastAsia="Times New Roman" w:hAnsi="Times New Roman" w:cs="Times New Roman"/>
                <w:color w:val="000000"/>
                <w:sz w:val="20"/>
                <w:szCs w:val="20"/>
                <w:lang w:val="en-US" w:eastAsia="da-DK"/>
              </w:rPr>
              <w:t xml:space="preserve">The </w:t>
            </w:r>
            <w:r>
              <w:rPr>
                <w:rFonts w:ascii="Times New Roman" w:eastAsia="Times New Roman" w:hAnsi="Times New Roman" w:cs="Times New Roman"/>
                <w:color w:val="000000"/>
                <w:sz w:val="20"/>
                <w:szCs w:val="20"/>
                <w:lang w:val="en-US" w:eastAsia="da-DK"/>
              </w:rPr>
              <w:t>recommendation</w:t>
            </w:r>
            <w:r w:rsidRPr="0045794A">
              <w:rPr>
                <w:rFonts w:ascii="Times New Roman" w:eastAsia="Times New Roman" w:hAnsi="Times New Roman" w:cs="Times New Roman"/>
                <w:color w:val="000000"/>
                <w:sz w:val="20"/>
                <w:szCs w:val="20"/>
                <w:lang w:val="en-US" w:eastAsia="da-DK"/>
              </w:rPr>
              <w:t xml:space="preserve"> was recalculated to match the average energy intake of the included children.</w:t>
            </w:r>
          </w:p>
        </w:tc>
      </w:tr>
    </w:tbl>
    <w:p w14:paraId="7DD57B6B" w14:textId="77777777" w:rsidR="008908F6" w:rsidRPr="0045794A" w:rsidRDefault="008908F6" w:rsidP="008908F6">
      <w:pPr>
        <w:rPr>
          <w:rFonts w:ascii="Times New Roman" w:hAnsi="Times New Roman" w:cs="Times New Roman"/>
          <w:sz w:val="24"/>
          <w:szCs w:val="24"/>
          <w:lang w:val="en-US"/>
        </w:rPr>
      </w:pPr>
    </w:p>
    <w:p w14:paraId="01ECB9BA" w14:textId="77777777" w:rsidR="008908F6" w:rsidRPr="0045794A" w:rsidRDefault="008908F6" w:rsidP="008908F6">
      <w:pPr>
        <w:rPr>
          <w:rFonts w:ascii="Times New Roman" w:hAnsi="Times New Roman" w:cs="Times New Roman"/>
          <w:sz w:val="24"/>
          <w:szCs w:val="24"/>
          <w:lang w:val="en-US"/>
        </w:rPr>
      </w:pPr>
      <w:r w:rsidRPr="0045794A">
        <w:rPr>
          <w:rFonts w:ascii="Times New Roman" w:hAnsi="Times New Roman" w:cs="Times New Roman"/>
          <w:sz w:val="24"/>
          <w:szCs w:val="24"/>
          <w:lang w:val="en-US"/>
        </w:rPr>
        <w:br w:type="page"/>
      </w:r>
    </w:p>
    <w:p w14:paraId="719DBFCD" w14:textId="77777777" w:rsidR="008908F6" w:rsidRPr="0045794A" w:rsidRDefault="008908F6" w:rsidP="008908F6">
      <w:pPr>
        <w:spacing w:line="480" w:lineRule="auto"/>
        <w:jc w:val="both"/>
        <w:rPr>
          <w:rFonts w:ascii="Times New Roman" w:hAnsi="Times New Roman" w:cs="Times New Roman"/>
          <w:sz w:val="24"/>
          <w:szCs w:val="24"/>
          <w:lang w:val="en-US"/>
        </w:rPr>
        <w:sectPr w:rsidR="008908F6" w:rsidRPr="0045794A" w:rsidSect="008908F6">
          <w:pgSz w:w="11906" w:h="16838"/>
          <w:pgMar w:top="1440" w:right="1440" w:bottom="1440" w:left="1440" w:header="708" w:footer="708" w:gutter="0"/>
          <w:cols w:space="708"/>
          <w:docGrid w:linePitch="360"/>
        </w:sectPr>
      </w:pPr>
    </w:p>
    <w:tbl>
      <w:tblPr>
        <w:tblpPr w:leftFromText="141" w:rightFromText="141" w:horzAnchor="margin" w:tblpXSpec="center" w:tblpY="-837"/>
        <w:tblW w:w="16754" w:type="dxa"/>
        <w:tblCellMar>
          <w:left w:w="70" w:type="dxa"/>
          <w:right w:w="70" w:type="dxa"/>
        </w:tblCellMar>
        <w:tblLook w:val="04A0" w:firstRow="1" w:lastRow="0" w:firstColumn="1" w:lastColumn="0" w:noHBand="0" w:noVBand="1"/>
      </w:tblPr>
      <w:tblGrid>
        <w:gridCol w:w="1317"/>
        <w:gridCol w:w="455"/>
        <w:gridCol w:w="728"/>
        <w:gridCol w:w="591"/>
        <w:gridCol w:w="159"/>
        <w:gridCol w:w="456"/>
        <w:gridCol w:w="728"/>
        <w:gridCol w:w="591"/>
        <w:gridCol w:w="159"/>
        <w:gridCol w:w="447"/>
        <w:gridCol w:w="725"/>
        <w:gridCol w:w="518"/>
        <w:gridCol w:w="159"/>
        <w:gridCol w:w="456"/>
        <w:gridCol w:w="824"/>
        <w:gridCol w:w="663"/>
        <w:gridCol w:w="161"/>
        <w:gridCol w:w="565"/>
        <w:gridCol w:w="809"/>
        <w:gridCol w:w="500"/>
        <w:gridCol w:w="159"/>
        <w:gridCol w:w="416"/>
        <w:gridCol w:w="680"/>
        <w:gridCol w:w="591"/>
        <w:gridCol w:w="243"/>
        <w:gridCol w:w="568"/>
        <w:gridCol w:w="580"/>
        <w:gridCol w:w="500"/>
        <w:gridCol w:w="159"/>
        <w:gridCol w:w="417"/>
        <w:gridCol w:w="679"/>
        <w:gridCol w:w="591"/>
        <w:gridCol w:w="152"/>
        <w:gridCol w:w="8"/>
      </w:tblGrid>
      <w:tr w:rsidR="008908F6" w:rsidRPr="009B7BBE" w14:paraId="221A1167" w14:textId="77777777" w:rsidTr="00742652">
        <w:trPr>
          <w:gridAfter w:val="1"/>
          <w:wAfter w:w="8" w:type="dxa"/>
          <w:trHeight w:val="300"/>
        </w:trPr>
        <w:tc>
          <w:tcPr>
            <w:tcW w:w="16746" w:type="dxa"/>
            <w:gridSpan w:val="33"/>
            <w:tcBorders>
              <w:top w:val="single" w:sz="4" w:space="0" w:color="auto"/>
              <w:left w:val="nil"/>
              <w:bottom w:val="single" w:sz="4" w:space="0" w:color="auto"/>
              <w:right w:val="nil"/>
            </w:tcBorders>
            <w:vAlign w:val="center"/>
            <w:hideMark/>
          </w:tcPr>
          <w:p w14:paraId="4BD41442"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lastRenderedPageBreak/>
              <w:t xml:space="preserve">Supplementary table 3. </w:t>
            </w:r>
            <w:r w:rsidRPr="00285566">
              <w:rPr>
                <w:rFonts w:ascii="Times New Roman" w:eastAsia="Times New Roman" w:hAnsi="Times New Roman" w:cs="Times New Roman"/>
                <w:color w:val="000000"/>
                <w:sz w:val="16"/>
                <w:szCs w:val="16"/>
                <w:lang w:val="en-US" w:eastAsia="da-DK"/>
              </w:rPr>
              <w:t>Associations between sociodemographic characteristics and dietary intake among all participants with complete information on parental education and ethnic origin (n=1001)</w:t>
            </w:r>
          </w:p>
        </w:tc>
      </w:tr>
      <w:tr w:rsidR="008908F6" w:rsidRPr="0045794A" w14:paraId="1EAA2A7B" w14:textId="77777777" w:rsidTr="00742652">
        <w:trPr>
          <w:trHeight w:val="300"/>
        </w:trPr>
        <w:tc>
          <w:tcPr>
            <w:tcW w:w="1317" w:type="dxa"/>
            <w:tcBorders>
              <w:top w:val="single" w:sz="4" w:space="0" w:color="auto"/>
              <w:left w:val="nil"/>
              <w:right w:val="nil"/>
            </w:tcBorders>
            <w:vAlign w:val="center"/>
            <w:hideMark/>
          </w:tcPr>
          <w:p w14:paraId="5D1A65B2"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774" w:type="dxa"/>
            <w:gridSpan w:val="3"/>
            <w:tcBorders>
              <w:top w:val="single" w:sz="4" w:space="0" w:color="auto"/>
              <w:left w:val="nil"/>
              <w:bottom w:val="single" w:sz="4" w:space="0" w:color="auto"/>
              <w:right w:val="nil"/>
            </w:tcBorders>
            <w:vAlign w:val="center"/>
            <w:hideMark/>
          </w:tcPr>
          <w:p w14:paraId="58BC503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Fruit and vegetables, g/ 10 MJ</w:t>
            </w:r>
          </w:p>
        </w:tc>
        <w:tc>
          <w:tcPr>
            <w:tcW w:w="159" w:type="dxa"/>
            <w:tcBorders>
              <w:top w:val="single" w:sz="4" w:space="0" w:color="auto"/>
              <w:left w:val="nil"/>
              <w:right w:val="nil"/>
            </w:tcBorders>
            <w:vAlign w:val="center"/>
            <w:hideMark/>
          </w:tcPr>
          <w:p w14:paraId="4B5EB6D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775" w:type="dxa"/>
            <w:gridSpan w:val="3"/>
            <w:tcBorders>
              <w:top w:val="single" w:sz="4" w:space="0" w:color="auto"/>
              <w:left w:val="nil"/>
              <w:bottom w:val="single" w:sz="4" w:space="0" w:color="auto"/>
              <w:right w:val="nil"/>
            </w:tcBorders>
            <w:vAlign w:val="center"/>
            <w:hideMark/>
          </w:tcPr>
          <w:p w14:paraId="0B99DE1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Wholegrains, g/10 MJ</w:t>
            </w:r>
          </w:p>
        </w:tc>
        <w:tc>
          <w:tcPr>
            <w:tcW w:w="159" w:type="dxa"/>
            <w:tcBorders>
              <w:top w:val="single" w:sz="4" w:space="0" w:color="auto"/>
              <w:left w:val="nil"/>
              <w:right w:val="nil"/>
            </w:tcBorders>
            <w:vAlign w:val="center"/>
            <w:hideMark/>
          </w:tcPr>
          <w:p w14:paraId="28E97C0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90" w:type="dxa"/>
            <w:gridSpan w:val="3"/>
            <w:tcBorders>
              <w:top w:val="single" w:sz="4" w:space="0" w:color="auto"/>
              <w:left w:val="nil"/>
              <w:bottom w:val="single" w:sz="4" w:space="0" w:color="auto"/>
              <w:right w:val="nil"/>
            </w:tcBorders>
            <w:vAlign w:val="center"/>
            <w:hideMark/>
          </w:tcPr>
          <w:p w14:paraId="204825C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Fish</w:t>
            </w:r>
            <w:r w:rsidRPr="00285566">
              <w:rPr>
                <w:rFonts w:ascii="Times New Roman" w:eastAsia="Times New Roman" w:hAnsi="Times New Roman" w:cs="Times New Roman"/>
                <w:color w:val="000000"/>
                <w:sz w:val="16"/>
                <w:szCs w:val="16"/>
                <w:vertAlign w:val="superscript"/>
                <w:lang w:val="en-US" w:eastAsia="da-DK"/>
              </w:rPr>
              <w:t>a</w:t>
            </w:r>
            <w:r w:rsidRPr="00285566">
              <w:rPr>
                <w:rFonts w:ascii="Times New Roman" w:eastAsia="Times New Roman" w:hAnsi="Times New Roman" w:cs="Times New Roman"/>
                <w:color w:val="000000"/>
                <w:sz w:val="16"/>
                <w:szCs w:val="16"/>
                <w:lang w:val="en-US" w:eastAsia="da-DK"/>
              </w:rPr>
              <w:t>, g/d</w:t>
            </w:r>
          </w:p>
        </w:tc>
        <w:tc>
          <w:tcPr>
            <w:tcW w:w="159" w:type="dxa"/>
            <w:tcBorders>
              <w:top w:val="single" w:sz="4" w:space="0" w:color="auto"/>
              <w:left w:val="nil"/>
              <w:right w:val="nil"/>
            </w:tcBorders>
            <w:vAlign w:val="center"/>
            <w:hideMark/>
          </w:tcPr>
          <w:p w14:paraId="0ADE528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943" w:type="dxa"/>
            <w:gridSpan w:val="3"/>
            <w:tcBorders>
              <w:top w:val="single" w:sz="4" w:space="0" w:color="auto"/>
              <w:left w:val="nil"/>
              <w:bottom w:val="single" w:sz="4" w:space="0" w:color="auto"/>
              <w:right w:val="nil"/>
            </w:tcBorders>
            <w:vAlign w:val="center"/>
            <w:hideMark/>
          </w:tcPr>
          <w:p w14:paraId="0E11F6D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Milk and dairy, g/10 MJ</w:t>
            </w:r>
          </w:p>
        </w:tc>
        <w:tc>
          <w:tcPr>
            <w:tcW w:w="161" w:type="dxa"/>
            <w:tcBorders>
              <w:top w:val="single" w:sz="4" w:space="0" w:color="auto"/>
              <w:left w:val="nil"/>
              <w:right w:val="nil"/>
            </w:tcBorders>
            <w:vAlign w:val="center"/>
            <w:hideMark/>
          </w:tcPr>
          <w:p w14:paraId="6236729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874" w:type="dxa"/>
            <w:gridSpan w:val="3"/>
            <w:tcBorders>
              <w:top w:val="single" w:sz="4" w:space="0" w:color="auto"/>
              <w:left w:val="nil"/>
              <w:bottom w:val="single" w:sz="4" w:space="0" w:color="auto"/>
              <w:right w:val="nil"/>
            </w:tcBorders>
            <w:vAlign w:val="center"/>
            <w:hideMark/>
          </w:tcPr>
          <w:p w14:paraId="5DD7BDD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Meat and meat products, g/10 MJ</w:t>
            </w:r>
          </w:p>
        </w:tc>
        <w:tc>
          <w:tcPr>
            <w:tcW w:w="159" w:type="dxa"/>
            <w:tcBorders>
              <w:top w:val="single" w:sz="4" w:space="0" w:color="auto"/>
              <w:left w:val="nil"/>
              <w:right w:val="nil"/>
            </w:tcBorders>
            <w:vAlign w:val="center"/>
            <w:hideMark/>
          </w:tcPr>
          <w:p w14:paraId="389A9B8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87" w:type="dxa"/>
            <w:gridSpan w:val="3"/>
            <w:tcBorders>
              <w:top w:val="single" w:sz="4" w:space="0" w:color="auto"/>
              <w:left w:val="nil"/>
              <w:bottom w:val="single" w:sz="4" w:space="0" w:color="auto"/>
              <w:right w:val="nil"/>
            </w:tcBorders>
            <w:vAlign w:val="center"/>
            <w:hideMark/>
          </w:tcPr>
          <w:p w14:paraId="1E4E3DC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Added sugar, E%</w:t>
            </w:r>
          </w:p>
        </w:tc>
        <w:tc>
          <w:tcPr>
            <w:tcW w:w="243" w:type="dxa"/>
            <w:tcBorders>
              <w:top w:val="single" w:sz="4" w:space="0" w:color="auto"/>
              <w:left w:val="nil"/>
              <w:right w:val="nil"/>
            </w:tcBorders>
            <w:vAlign w:val="center"/>
            <w:hideMark/>
          </w:tcPr>
          <w:p w14:paraId="3AA4AEB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48" w:type="dxa"/>
            <w:gridSpan w:val="3"/>
            <w:tcBorders>
              <w:top w:val="single" w:sz="4" w:space="0" w:color="auto"/>
              <w:left w:val="nil"/>
              <w:bottom w:val="single" w:sz="4" w:space="0" w:color="auto"/>
              <w:right w:val="nil"/>
            </w:tcBorders>
            <w:vAlign w:val="center"/>
            <w:hideMark/>
          </w:tcPr>
          <w:p w14:paraId="5ACEAD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SFA, E%</w:t>
            </w:r>
          </w:p>
        </w:tc>
        <w:tc>
          <w:tcPr>
            <w:tcW w:w="159" w:type="dxa"/>
            <w:tcBorders>
              <w:top w:val="single" w:sz="4" w:space="0" w:color="auto"/>
              <w:left w:val="nil"/>
              <w:right w:val="nil"/>
            </w:tcBorders>
            <w:vAlign w:val="center"/>
            <w:hideMark/>
          </w:tcPr>
          <w:p w14:paraId="45DDCCA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87" w:type="dxa"/>
            <w:gridSpan w:val="3"/>
            <w:tcBorders>
              <w:top w:val="single" w:sz="4" w:space="0" w:color="auto"/>
              <w:left w:val="nil"/>
              <w:bottom w:val="single" w:sz="4" w:space="0" w:color="auto"/>
              <w:right w:val="nil"/>
            </w:tcBorders>
            <w:vAlign w:val="center"/>
            <w:hideMark/>
          </w:tcPr>
          <w:p w14:paraId="69013D3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Adherence score</w:t>
            </w:r>
          </w:p>
        </w:tc>
        <w:tc>
          <w:tcPr>
            <w:tcW w:w="160" w:type="dxa"/>
            <w:gridSpan w:val="2"/>
            <w:tcBorders>
              <w:top w:val="single" w:sz="4" w:space="0" w:color="auto"/>
              <w:left w:val="nil"/>
              <w:bottom w:val="nil"/>
              <w:right w:val="nil"/>
            </w:tcBorders>
            <w:noWrap/>
            <w:vAlign w:val="bottom"/>
            <w:hideMark/>
          </w:tcPr>
          <w:p w14:paraId="6F97692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04295466" w14:textId="77777777" w:rsidTr="00742652">
        <w:trPr>
          <w:trHeight w:val="300"/>
        </w:trPr>
        <w:tc>
          <w:tcPr>
            <w:tcW w:w="1317" w:type="dxa"/>
            <w:tcBorders>
              <w:left w:val="nil"/>
              <w:bottom w:val="nil"/>
              <w:right w:val="nil"/>
            </w:tcBorders>
            <w:vAlign w:val="center"/>
            <w:hideMark/>
          </w:tcPr>
          <w:p w14:paraId="012C6969" w14:textId="77777777" w:rsidR="008908F6" w:rsidRPr="00285566" w:rsidRDefault="008908F6" w:rsidP="00742652">
            <w:pPr>
              <w:spacing w:after="0" w:line="240" w:lineRule="auto"/>
              <w:rPr>
                <w:rFonts w:ascii="Times New Roman" w:eastAsia="Times New Roman" w:hAnsi="Times New Roman" w:cs="Times New Roman"/>
                <w:sz w:val="16"/>
                <w:szCs w:val="16"/>
                <w:lang w:val="en-US" w:eastAsia="da-DK"/>
              </w:rPr>
            </w:pPr>
          </w:p>
        </w:tc>
        <w:tc>
          <w:tcPr>
            <w:tcW w:w="1183" w:type="dxa"/>
            <w:gridSpan w:val="2"/>
            <w:tcBorders>
              <w:top w:val="single" w:sz="4" w:space="0" w:color="auto"/>
              <w:left w:val="nil"/>
              <w:bottom w:val="nil"/>
              <w:right w:val="nil"/>
            </w:tcBorders>
            <w:vAlign w:val="center"/>
            <w:hideMark/>
          </w:tcPr>
          <w:p w14:paraId="1FD4818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36796A6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91" w:type="dxa"/>
            <w:tcBorders>
              <w:top w:val="single" w:sz="4" w:space="0" w:color="auto"/>
              <w:left w:val="nil"/>
              <w:bottom w:val="nil"/>
              <w:right w:val="nil"/>
            </w:tcBorders>
            <w:vAlign w:val="center"/>
            <w:hideMark/>
          </w:tcPr>
          <w:p w14:paraId="6AF4321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59" w:type="dxa"/>
            <w:tcBorders>
              <w:left w:val="nil"/>
              <w:bottom w:val="nil"/>
              <w:right w:val="nil"/>
            </w:tcBorders>
            <w:vAlign w:val="center"/>
            <w:hideMark/>
          </w:tcPr>
          <w:p w14:paraId="3532B31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single" w:sz="4" w:space="0" w:color="auto"/>
              <w:left w:val="nil"/>
              <w:bottom w:val="nil"/>
              <w:right w:val="nil"/>
            </w:tcBorders>
            <w:vAlign w:val="center"/>
            <w:hideMark/>
          </w:tcPr>
          <w:p w14:paraId="750E24B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3AA28D3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91" w:type="dxa"/>
            <w:tcBorders>
              <w:top w:val="single" w:sz="4" w:space="0" w:color="auto"/>
              <w:left w:val="nil"/>
              <w:bottom w:val="nil"/>
              <w:right w:val="nil"/>
            </w:tcBorders>
            <w:vAlign w:val="center"/>
            <w:hideMark/>
          </w:tcPr>
          <w:p w14:paraId="09114F9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59" w:type="dxa"/>
            <w:tcBorders>
              <w:left w:val="nil"/>
              <w:bottom w:val="nil"/>
              <w:right w:val="nil"/>
            </w:tcBorders>
            <w:vAlign w:val="center"/>
            <w:hideMark/>
          </w:tcPr>
          <w:p w14:paraId="7826A24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single" w:sz="4" w:space="0" w:color="auto"/>
              <w:left w:val="nil"/>
              <w:bottom w:val="nil"/>
              <w:right w:val="nil"/>
            </w:tcBorders>
            <w:vAlign w:val="center"/>
            <w:hideMark/>
          </w:tcPr>
          <w:p w14:paraId="7D2B680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0542113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18" w:type="dxa"/>
            <w:tcBorders>
              <w:top w:val="single" w:sz="4" w:space="0" w:color="auto"/>
              <w:left w:val="nil"/>
              <w:bottom w:val="nil"/>
              <w:right w:val="nil"/>
            </w:tcBorders>
            <w:vAlign w:val="center"/>
            <w:hideMark/>
          </w:tcPr>
          <w:p w14:paraId="529A06A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59" w:type="dxa"/>
            <w:tcBorders>
              <w:left w:val="nil"/>
              <w:bottom w:val="nil"/>
              <w:right w:val="nil"/>
            </w:tcBorders>
            <w:vAlign w:val="center"/>
            <w:hideMark/>
          </w:tcPr>
          <w:p w14:paraId="79FEE31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single" w:sz="4" w:space="0" w:color="auto"/>
              <w:left w:val="nil"/>
              <w:bottom w:val="nil"/>
              <w:right w:val="nil"/>
            </w:tcBorders>
            <w:vAlign w:val="center"/>
            <w:hideMark/>
          </w:tcPr>
          <w:p w14:paraId="425A540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1E5566D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663" w:type="dxa"/>
            <w:tcBorders>
              <w:top w:val="single" w:sz="4" w:space="0" w:color="auto"/>
              <w:left w:val="nil"/>
              <w:bottom w:val="nil"/>
              <w:right w:val="nil"/>
            </w:tcBorders>
            <w:vAlign w:val="center"/>
            <w:hideMark/>
          </w:tcPr>
          <w:p w14:paraId="4D56C34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61" w:type="dxa"/>
            <w:tcBorders>
              <w:left w:val="nil"/>
              <w:bottom w:val="nil"/>
              <w:right w:val="nil"/>
            </w:tcBorders>
            <w:vAlign w:val="center"/>
            <w:hideMark/>
          </w:tcPr>
          <w:p w14:paraId="148D989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single" w:sz="4" w:space="0" w:color="auto"/>
              <w:left w:val="nil"/>
              <w:bottom w:val="nil"/>
              <w:right w:val="nil"/>
            </w:tcBorders>
            <w:vAlign w:val="center"/>
            <w:hideMark/>
          </w:tcPr>
          <w:p w14:paraId="1722A12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268C608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00" w:type="dxa"/>
            <w:tcBorders>
              <w:top w:val="single" w:sz="4" w:space="0" w:color="auto"/>
              <w:left w:val="nil"/>
              <w:bottom w:val="nil"/>
              <w:right w:val="nil"/>
            </w:tcBorders>
            <w:vAlign w:val="center"/>
            <w:hideMark/>
          </w:tcPr>
          <w:p w14:paraId="725F15D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59" w:type="dxa"/>
            <w:tcBorders>
              <w:left w:val="nil"/>
              <w:bottom w:val="nil"/>
              <w:right w:val="nil"/>
            </w:tcBorders>
            <w:vAlign w:val="center"/>
            <w:hideMark/>
          </w:tcPr>
          <w:p w14:paraId="44D4F4C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single" w:sz="4" w:space="0" w:color="auto"/>
              <w:left w:val="nil"/>
              <w:bottom w:val="nil"/>
              <w:right w:val="nil"/>
            </w:tcBorders>
            <w:vAlign w:val="center"/>
            <w:hideMark/>
          </w:tcPr>
          <w:p w14:paraId="38BF47E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1D35C84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91" w:type="dxa"/>
            <w:tcBorders>
              <w:top w:val="single" w:sz="4" w:space="0" w:color="auto"/>
              <w:left w:val="nil"/>
              <w:bottom w:val="nil"/>
              <w:right w:val="nil"/>
            </w:tcBorders>
            <w:vAlign w:val="center"/>
            <w:hideMark/>
          </w:tcPr>
          <w:p w14:paraId="3350119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243" w:type="dxa"/>
            <w:tcBorders>
              <w:left w:val="nil"/>
              <w:bottom w:val="nil"/>
              <w:right w:val="nil"/>
            </w:tcBorders>
            <w:vAlign w:val="center"/>
            <w:hideMark/>
          </w:tcPr>
          <w:p w14:paraId="21BFE5F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single" w:sz="4" w:space="0" w:color="auto"/>
              <w:left w:val="nil"/>
              <w:bottom w:val="nil"/>
              <w:right w:val="nil"/>
            </w:tcBorders>
            <w:vAlign w:val="center"/>
            <w:hideMark/>
          </w:tcPr>
          <w:p w14:paraId="59E5DDD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627D5CC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00" w:type="dxa"/>
            <w:tcBorders>
              <w:top w:val="single" w:sz="4" w:space="0" w:color="auto"/>
              <w:left w:val="nil"/>
              <w:bottom w:val="nil"/>
              <w:right w:val="nil"/>
            </w:tcBorders>
            <w:vAlign w:val="center"/>
            <w:hideMark/>
          </w:tcPr>
          <w:p w14:paraId="7E5CEA9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59" w:type="dxa"/>
            <w:tcBorders>
              <w:left w:val="nil"/>
              <w:bottom w:val="nil"/>
              <w:right w:val="nil"/>
            </w:tcBorders>
            <w:vAlign w:val="center"/>
            <w:hideMark/>
          </w:tcPr>
          <w:p w14:paraId="4D9FF0A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single" w:sz="4" w:space="0" w:color="auto"/>
              <w:left w:val="nil"/>
              <w:bottom w:val="nil"/>
              <w:right w:val="nil"/>
            </w:tcBorders>
            <w:vAlign w:val="center"/>
            <w:hideMark/>
          </w:tcPr>
          <w:p w14:paraId="0BE01C3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β</w:t>
            </w:r>
          </w:p>
          <w:p w14:paraId="2FA688B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91" w:type="dxa"/>
            <w:tcBorders>
              <w:top w:val="single" w:sz="4" w:space="0" w:color="auto"/>
              <w:left w:val="nil"/>
              <w:bottom w:val="nil"/>
              <w:right w:val="nil"/>
            </w:tcBorders>
            <w:vAlign w:val="center"/>
            <w:hideMark/>
          </w:tcPr>
          <w:p w14:paraId="22D803E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P</w:t>
            </w:r>
          </w:p>
        </w:tc>
        <w:tc>
          <w:tcPr>
            <w:tcW w:w="160" w:type="dxa"/>
            <w:gridSpan w:val="2"/>
            <w:tcBorders>
              <w:top w:val="nil"/>
              <w:left w:val="nil"/>
              <w:bottom w:val="nil"/>
              <w:right w:val="nil"/>
            </w:tcBorders>
            <w:noWrap/>
            <w:vAlign w:val="bottom"/>
            <w:hideMark/>
          </w:tcPr>
          <w:p w14:paraId="5419FDC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20B67409" w14:textId="77777777" w:rsidTr="00742652">
        <w:trPr>
          <w:trHeight w:val="300"/>
        </w:trPr>
        <w:tc>
          <w:tcPr>
            <w:tcW w:w="1317" w:type="dxa"/>
            <w:tcBorders>
              <w:top w:val="nil"/>
              <w:left w:val="nil"/>
              <w:bottom w:val="nil"/>
              <w:right w:val="nil"/>
            </w:tcBorders>
            <w:vAlign w:val="center"/>
            <w:hideMark/>
          </w:tcPr>
          <w:p w14:paraId="40977AC3"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Sex</w:t>
            </w:r>
          </w:p>
        </w:tc>
        <w:tc>
          <w:tcPr>
            <w:tcW w:w="455" w:type="dxa"/>
            <w:tcBorders>
              <w:top w:val="nil"/>
              <w:left w:val="nil"/>
              <w:bottom w:val="nil"/>
              <w:right w:val="nil"/>
            </w:tcBorders>
            <w:vAlign w:val="center"/>
            <w:hideMark/>
          </w:tcPr>
          <w:p w14:paraId="0E4D5D0A"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p>
        </w:tc>
        <w:tc>
          <w:tcPr>
            <w:tcW w:w="728" w:type="dxa"/>
            <w:tcBorders>
              <w:top w:val="nil"/>
              <w:left w:val="nil"/>
              <w:bottom w:val="nil"/>
              <w:right w:val="nil"/>
            </w:tcBorders>
            <w:vAlign w:val="center"/>
            <w:hideMark/>
          </w:tcPr>
          <w:p w14:paraId="48F7061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hideMark/>
          </w:tcPr>
          <w:p w14:paraId="47B0DEA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675A2E5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09AFB31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8" w:type="dxa"/>
            <w:tcBorders>
              <w:top w:val="nil"/>
              <w:left w:val="nil"/>
              <w:bottom w:val="nil"/>
              <w:right w:val="nil"/>
            </w:tcBorders>
            <w:vAlign w:val="center"/>
            <w:hideMark/>
          </w:tcPr>
          <w:p w14:paraId="347749A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hideMark/>
          </w:tcPr>
          <w:p w14:paraId="5F50AD7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51C3B8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7" w:type="dxa"/>
            <w:tcBorders>
              <w:top w:val="nil"/>
              <w:left w:val="nil"/>
              <w:bottom w:val="nil"/>
              <w:right w:val="nil"/>
            </w:tcBorders>
            <w:vAlign w:val="center"/>
            <w:hideMark/>
          </w:tcPr>
          <w:p w14:paraId="1724567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5" w:type="dxa"/>
            <w:tcBorders>
              <w:top w:val="nil"/>
              <w:left w:val="nil"/>
              <w:bottom w:val="nil"/>
              <w:right w:val="nil"/>
            </w:tcBorders>
            <w:vAlign w:val="center"/>
            <w:hideMark/>
          </w:tcPr>
          <w:p w14:paraId="6816552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18" w:type="dxa"/>
            <w:tcBorders>
              <w:top w:val="nil"/>
              <w:left w:val="nil"/>
              <w:bottom w:val="nil"/>
              <w:right w:val="nil"/>
            </w:tcBorders>
            <w:vAlign w:val="center"/>
            <w:hideMark/>
          </w:tcPr>
          <w:p w14:paraId="3BCD499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D8C842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22B6169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24" w:type="dxa"/>
            <w:tcBorders>
              <w:top w:val="nil"/>
              <w:left w:val="nil"/>
              <w:bottom w:val="nil"/>
              <w:right w:val="nil"/>
            </w:tcBorders>
            <w:vAlign w:val="center"/>
            <w:hideMark/>
          </w:tcPr>
          <w:p w14:paraId="3E8DA3E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63" w:type="dxa"/>
            <w:tcBorders>
              <w:top w:val="nil"/>
              <w:left w:val="nil"/>
              <w:bottom w:val="nil"/>
              <w:right w:val="nil"/>
            </w:tcBorders>
            <w:vAlign w:val="center"/>
            <w:hideMark/>
          </w:tcPr>
          <w:p w14:paraId="5AD6ABB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1" w:type="dxa"/>
            <w:tcBorders>
              <w:top w:val="nil"/>
              <w:left w:val="nil"/>
              <w:bottom w:val="nil"/>
              <w:right w:val="nil"/>
            </w:tcBorders>
            <w:vAlign w:val="center"/>
            <w:hideMark/>
          </w:tcPr>
          <w:p w14:paraId="7886658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5" w:type="dxa"/>
            <w:tcBorders>
              <w:top w:val="nil"/>
              <w:left w:val="nil"/>
              <w:bottom w:val="nil"/>
              <w:right w:val="nil"/>
            </w:tcBorders>
            <w:vAlign w:val="center"/>
            <w:hideMark/>
          </w:tcPr>
          <w:p w14:paraId="56F26C1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09" w:type="dxa"/>
            <w:tcBorders>
              <w:top w:val="nil"/>
              <w:left w:val="nil"/>
              <w:bottom w:val="nil"/>
              <w:right w:val="nil"/>
            </w:tcBorders>
            <w:vAlign w:val="center"/>
            <w:hideMark/>
          </w:tcPr>
          <w:p w14:paraId="2D28E20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147316A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1E39F4A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6" w:type="dxa"/>
            <w:tcBorders>
              <w:top w:val="nil"/>
              <w:left w:val="nil"/>
              <w:bottom w:val="nil"/>
              <w:right w:val="nil"/>
            </w:tcBorders>
            <w:vAlign w:val="center"/>
            <w:hideMark/>
          </w:tcPr>
          <w:p w14:paraId="306B12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80" w:type="dxa"/>
            <w:tcBorders>
              <w:top w:val="nil"/>
              <w:left w:val="nil"/>
              <w:bottom w:val="nil"/>
              <w:right w:val="nil"/>
            </w:tcBorders>
            <w:vAlign w:val="center"/>
            <w:hideMark/>
          </w:tcPr>
          <w:p w14:paraId="16BEA51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hideMark/>
          </w:tcPr>
          <w:p w14:paraId="2AD014C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0BBB1E8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8" w:type="dxa"/>
            <w:tcBorders>
              <w:top w:val="nil"/>
              <w:left w:val="nil"/>
              <w:bottom w:val="nil"/>
              <w:right w:val="nil"/>
            </w:tcBorders>
            <w:vAlign w:val="center"/>
            <w:hideMark/>
          </w:tcPr>
          <w:p w14:paraId="248F901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3296A04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578FEEA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7C275B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7" w:type="dxa"/>
            <w:tcBorders>
              <w:top w:val="nil"/>
              <w:left w:val="nil"/>
              <w:bottom w:val="nil"/>
              <w:right w:val="nil"/>
            </w:tcBorders>
            <w:vAlign w:val="center"/>
            <w:hideMark/>
          </w:tcPr>
          <w:p w14:paraId="0A2B0EE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30E68AF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hideMark/>
          </w:tcPr>
          <w:p w14:paraId="176D9B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gridSpan w:val="2"/>
            <w:tcBorders>
              <w:top w:val="nil"/>
              <w:left w:val="nil"/>
              <w:bottom w:val="nil"/>
              <w:right w:val="nil"/>
            </w:tcBorders>
            <w:noWrap/>
            <w:vAlign w:val="bottom"/>
            <w:hideMark/>
          </w:tcPr>
          <w:p w14:paraId="630061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3989FA9B" w14:textId="77777777" w:rsidTr="00742652">
        <w:trPr>
          <w:trHeight w:val="300"/>
        </w:trPr>
        <w:tc>
          <w:tcPr>
            <w:tcW w:w="1317" w:type="dxa"/>
            <w:tcBorders>
              <w:top w:val="nil"/>
              <w:left w:val="nil"/>
              <w:bottom w:val="nil"/>
              <w:right w:val="nil"/>
            </w:tcBorders>
            <w:vAlign w:val="center"/>
            <w:hideMark/>
          </w:tcPr>
          <w:p w14:paraId="128E4B93"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Girls</w:t>
            </w:r>
          </w:p>
        </w:tc>
        <w:tc>
          <w:tcPr>
            <w:tcW w:w="1183" w:type="dxa"/>
            <w:gridSpan w:val="2"/>
            <w:tcBorders>
              <w:top w:val="nil"/>
              <w:left w:val="nil"/>
              <w:bottom w:val="nil"/>
              <w:right w:val="nil"/>
            </w:tcBorders>
            <w:vAlign w:val="center"/>
            <w:hideMark/>
          </w:tcPr>
          <w:p w14:paraId="77F5F2C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316EEAB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59" w:type="dxa"/>
            <w:tcBorders>
              <w:top w:val="nil"/>
              <w:left w:val="nil"/>
              <w:bottom w:val="nil"/>
              <w:right w:val="nil"/>
            </w:tcBorders>
            <w:vAlign w:val="center"/>
            <w:hideMark/>
          </w:tcPr>
          <w:p w14:paraId="072E900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hideMark/>
          </w:tcPr>
          <w:p w14:paraId="2057019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44E5543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59" w:type="dxa"/>
            <w:tcBorders>
              <w:top w:val="nil"/>
              <w:left w:val="nil"/>
              <w:bottom w:val="nil"/>
              <w:right w:val="nil"/>
            </w:tcBorders>
            <w:vAlign w:val="center"/>
            <w:hideMark/>
          </w:tcPr>
          <w:p w14:paraId="2CDD026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hideMark/>
          </w:tcPr>
          <w:p w14:paraId="35B1C7E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18" w:type="dxa"/>
            <w:vMerge w:val="restart"/>
            <w:tcBorders>
              <w:top w:val="nil"/>
              <w:left w:val="nil"/>
              <w:right w:val="nil"/>
            </w:tcBorders>
            <w:vAlign w:val="center"/>
          </w:tcPr>
          <w:p w14:paraId="004F331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0.987</w:t>
            </w:r>
          </w:p>
        </w:tc>
        <w:tc>
          <w:tcPr>
            <w:tcW w:w="159" w:type="dxa"/>
            <w:tcBorders>
              <w:top w:val="nil"/>
              <w:left w:val="nil"/>
              <w:bottom w:val="nil"/>
              <w:right w:val="nil"/>
            </w:tcBorders>
            <w:vAlign w:val="center"/>
            <w:hideMark/>
          </w:tcPr>
          <w:p w14:paraId="79673C4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hideMark/>
          </w:tcPr>
          <w:p w14:paraId="0880BB4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663" w:type="dxa"/>
            <w:vMerge w:val="restart"/>
            <w:tcBorders>
              <w:top w:val="nil"/>
              <w:left w:val="nil"/>
              <w:bottom w:val="nil"/>
              <w:right w:val="nil"/>
            </w:tcBorders>
            <w:vAlign w:val="center"/>
          </w:tcPr>
          <w:p w14:paraId="4D9E47B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0.724</w:t>
            </w:r>
          </w:p>
        </w:tc>
        <w:tc>
          <w:tcPr>
            <w:tcW w:w="161" w:type="dxa"/>
            <w:tcBorders>
              <w:top w:val="nil"/>
              <w:left w:val="nil"/>
              <w:bottom w:val="nil"/>
              <w:right w:val="nil"/>
            </w:tcBorders>
            <w:vAlign w:val="center"/>
            <w:hideMark/>
          </w:tcPr>
          <w:p w14:paraId="4C325A6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hideMark/>
          </w:tcPr>
          <w:p w14:paraId="42C1EA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2448FBA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0.031</w:t>
            </w:r>
          </w:p>
        </w:tc>
        <w:tc>
          <w:tcPr>
            <w:tcW w:w="159" w:type="dxa"/>
            <w:tcBorders>
              <w:top w:val="nil"/>
              <w:left w:val="nil"/>
              <w:bottom w:val="nil"/>
              <w:right w:val="nil"/>
            </w:tcBorders>
            <w:vAlign w:val="center"/>
            <w:hideMark/>
          </w:tcPr>
          <w:p w14:paraId="1EEB17E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3C00B16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01A307B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0.021</w:t>
            </w:r>
          </w:p>
        </w:tc>
        <w:tc>
          <w:tcPr>
            <w:tcW w:w="243" w:type="dxa"/>
            <w:tcBorders>
              <w:top w:val="nil"/>
              <w:left w:val="nil"/>
              <w:bottom w:val="nil"/>
              <w:right w:val="nil"/>
            </w:tcBorders>
            <w:vAlign w:val="center"/>
            <w:hideMark/>
          </w:tcPr>
          <w:p w14:paraId="666B2FD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hideMark/>
          </w:tcPr>
          <w:p w14:paraId="39177F2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5576195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0.579</w:t>
            </w:r>
          </w:p>
        </w:tc>
        <w:tc>
          <w:tcPr>
            <w:tcW w:w="159" w:type="dxa"/>
            <w:tcBorders>
              <w:top w:val="nil"/>
              <w:left w:val="nil"/>
              <w:bottom w:val="nil"/>
              <w:right w:val="nil"/>
            </w:tcBorders>
            <w:vAlign w:val="center"/>
            <w:hideMark/>
          </w:tcPr>
          <w:p w14:paraId="2EB7097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3EF281B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7867AD8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0.653</w:t>
            </w:r>
          </w:p>
        </w:tc>
        <w:tc>
          <w:tcPr>
            <w:tcW w:w="160" w:type="dxa"/>
            <w:gridSpan w:val="2"/>
            <w:tcBorders>
              <w:top w:val="nil"/>
              <w:left w:val="nil"/>
              <w:bottom w:val="nil"/>
              <w:right w:val="nil"/>
            </w:tcBorders>
            <w:noWrap/>
            <w:vAlign w:val="bottom"/>
            <w:hideMark/>
          </w:tcPr>
          <w:p w14:paraId="3C7A43D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4DE76884" w14:textId="77777777" w:rsidTr="00742652">
        <w:trPr>
          <w:trHeight w:val="300"/>
        </w:trPr>
        <w:tc>
          <w:tcPr>
            <w:tcW w:w="1317" w:type="dxa"/>
            <w:tcBorders>
              <w:top w:val="nil"/>
              <w:left w:val="nil"/>
              <w:bottom w:val="nil"/>
              <w:right w:val="nil"/>
            </w:tcBorders>
            <w:vAlign w:val="center"/>
            <w:hideMark/>
          </w:tcPr>
          <w:p w14:paraId="7D5FE22C"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Boys</w:t>
            </w:r>
          </w:p>
        </w:tc>
        <w:tc>
          <w:tcPr>
            <w:tcW w:w="1183" w:type="dxa"/>
            <w:gridSpan w:val="2"/>
            <w:tcBorders>
              <w:top w:val="nil"/>
              <w:left w:val="nil"/>
              <w:bottom w:val="nil"/>
              <w:right w:val="nil"/>
            </w:tcBorders>
            <w:vAlign w:val="center"/>
          </w:tcPr>
          <w:p w14:paraId="6274B85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-57.6</w:t>
            </w:r>
          </w:p>
          <w:p w14:paraId="32D0629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-84.0, -31.2</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7F62AF7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7F2510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761C646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10.4</w:t>
            </w:r>
          </w:p>
          <w:p w14:paraId="3A45510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4.9, 16.0</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1041A88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41EBCF2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0E76481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w:t>
            </w:r>
          </w:p>
          <w:p w14:paraId="6AB91E3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-2.0, 2.0</w:t>
            </w:r>
            <w:r>
              <w:rPr>
                <w:rFonts w:ascii="Times New Roman" w:eastAsia="Times New Roman" w:hAnsi="Times New Roman" w:cs="Times New Roman"/>
                <w:color w:val="000000"/>
                <w:sz w:val="16"/>
                <w:szCs w:val="16"/>
                <w:lang w:val="en-US" w:eastAsia="da-DK"/>
              </w:rPr>
              <w:t>)</w:t>
            </w:r>
          </w:p>
        </w:tc>
        <w:tc>
          <w:tcPr>
            <w:tcW w:w="518" w:type="dxa"/>
            <w:vMerge/>
            <w:tcBorders>
              <w:left w:val="nil"/>
              <w:bottom w:val="nil"/>
              <w:right w:val="nil"/>
            </w:tcBorders>
            <w:vAlign w:val="center"/>
          </w:tcPr>
          <w:p w14:paraId="5AC8AE6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5FD73C0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5F276CA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-5.4</w:t>
            </w:r>
          </w:p>
          <w:p w14:paraId="068029C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-27.1, 37.8</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nil"/>
              <w:right w:val="nil"/>
            </w:tcBorders>
            <w:vAlign w:val="center"/>
          </w:tcPr>
          <w:p w14:paraId="7DCF4201"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13241F9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6BDCCE2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9.8</w:t>
            </w:r>
          </w:p>
          <w:p w14:paraId="10DE8AE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0.9, 18.7</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4482E7BA"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6D00AC6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4DE3B3F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-0.7</w:t>
            </w:r>
          </w:p>
          <w:p w14:paraId="337C6AB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-1.3, -0.1</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4715DF3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2D2135C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tcPr>
          <w:p w14:paraId="6E198D6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65528E6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-0.4, 0.2</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2B2D9AC6"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F976ED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3F8481A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w:t>
            </w:r>
          </w:p>
          <w:p w14:paraId="596DCE8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-0.1, 0.1</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649A3251"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0A893C9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7E5E362F" w14:textId="77777777" w:rsidTr="00742652">
        <w:trPr>
          <w:trHeight w:val="239"/>
        </w:trPr>
        <w:tc>
          <w:tcPr>
            <w:tcW w:w="1317" w:type="dxa"/>
            <w:tcBorders>
              <w:top w:val="nil"/>
              <w:left w:val="nil"/>
              <w:bottom w:val="nil"/>
              <w:right w:val="nil"/>
            </w:tcBorders>
            <w:vAlign w:val="center"/>
          </w:tcPr>
          <w:p w14:paraId="41A1781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183" w:type="dxa"/>
            <w:gridSpan w:val="2"/>
            <w:tcBorders>
              <w:top w:val="nil"/>
              <w:left w:val="nil"/>
              <w:bottom w:val="nil"/>
              <w:right w:val="nil"/>
            </w:tcBorders>
            <w:vAlign w:val="center"/>
          </w:tcPr>
          <w:p w14:paraId="6A8969B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91" w:type="dxa"/>
            <w:tcBorders>
              <w:left w:val="nil"/>
              <w:bottom w:val="nil"/>
              <w:right w:val="nil"/>
            </w:tcBorders>
            <w:vAlign w:val="center"/>
          </w:tcPr>
          <w:p w14:paraId="34A97D6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653BBB4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3F8D09E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91" w:type="dxa"/>
            <w:tcBorders>
              <w:left w:val="nil"/>
              <w:bottom w:val="nil"/>
              <w:right w:val="nil"/>
            </w:tcBorders>
            <w:vAlign w:val="center"/>
          </w:tcPr>
          <w:p w14:paraId="20C1E51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497DAA9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750584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18" w:type="dxa"/>
            <w:tcBorders>
              <w:left w:val="nil"/>
              <w:bottom w:val="nil"/>
              <w:right w:val="nil"/>
            </w:tcBorders>
            <w:vAlign w:val="center"/>
          </w:tcPr>
          <w:p w14:paraId="6FB4087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68B613B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2C20881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663" w:type="dxa"/>
            <w:tcBorders>
              <w:top w:val="nil"/>
              <w:left w:val="nil"/>
              <w:bottom w:val="nil"/>
              <w:right w:val="nil"/>
            </w:tcBorders>
            <w:vAlign w:val="center"/>
          </w:tcPr>
          <w:p w14:paraId="77119DF0"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79E4FA3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606118A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00" w:type="dxa"/>
            <w:tcBorders>
              <w:top w:val="nil"/>
              <w:left w:val="nil"/>
              <w:bottom w:val="nil"/>
              <w:right w:val="nil"/>
            </w:tcBorders>
            <w:vAlign w:val="center"/>
          </w:tcPr>
          <w:p w14:paraId="07FCA44E"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237F6B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37FF9A2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91" w:type="dxa"/>
            <w:tcBorders>
              <w:left w:val="nil"/>
              <w:bottom w:val="nil"/>
              <w:right w:val="nil"/>
            </w:tcBorders>
            <w:vAlign w:val="center"/>
          </w:tcPr>
          <w:p w14:paraId="63CA7AD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69D6F69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tcPr>
          <w:p w14:paraId="76C0294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00" w:type="dxa"/>
            <w:tcBorders>
              <w:top w:val="nil"/>
              <w:left w:val="nil"/>
              <w:bottom w:val="nil"/>
              <w:right w:val="nil"/>
            </w:tcBorders>
            <w:vAlign w:val="center"/>
          </w:tcPr>
          <w:p w14:paraId="44FC316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1A0027A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12FD95A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591" w:type="dxa"/>
            <w:tcBorders>
              <w:top w:val="nil"/>
              <w:left w:val="nil"/>
              <w:bottom w:val="nil"/>
              <w:right w:val="nil"/>
            </w:tcBorders>
            <w:vAlign w:val="center"/>
          </w:tcPr>
          <w:p w14:paraId="2562B754"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tcPr>
          <w:p w14:paraId="571FE9E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189655DF" w14:textId="77777777" w:rsidTr="00742652">
        <w:trPr>
          <w:trHeight w:val="300"/>
        </w:trPr>
        <w:tc>
          <w:tcPr>
            <w:tcW w:w="1317" w:type="dxa"/>
            <w:tcBorders>
              <w:top w:val="nil"/>
              <w:left w:val="nil"/>
              <w:bottom w:val="nil"/>
              <w:right w:val="nil"/>
            </w:tcBorders>
            <w:vAlign w:val="center"/>
            <w:hideMark/>
          </w:tcPr>
          <w:p w14:paraId="7F51AA66"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Age, y</w:t>
            </w:r>
          </w:p>
        </w:tc>
        <w:tc>
          <w:tcPr>
            <w:tcW w:w="1183" w:type="dxa"/>
            <w:gridSpan w:val="2"/>
            <w:tcBorders>
              <w:top w:val="nil"/>
              <w:left w:val="nil"/>
              <w:bottom w:val="nil"/>
              <w:right w:val="nil"/>
            </w:tcBorders>
            <w:vAlign w:val="center"/>
          </w:tcPr>
          <w:p w14:paraId="7B02F8A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-29.0</w:t>
            </w:r>
          </w:p>
          <w:p w14:paraId="3C0AD4C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-51.3, -6.7</w:t>
            </w:r>
            <w:r>
              <w:rPr>
                <w:rFonts w:ascii="Times New Roman" w:eastAsia="Times New Roman" w:hAnsi="Times New Roman" w:cs="Times New Roman"/>
                <w:color w:val="000000"/>
                <w:sz w:val="16"/>
                <w:szCs w:val="16"/>
                <w:lang w:val="en-US" w:eastAsia="da-DK"/>
              </w:rPr>
              <w:t>)</w:t>
            </w:r>
          </w:p>
        </w:tc>
        <w:tc>
          <w:tcPr>
            <w:tcW w:w="591" w:type="dxa"/>
            <w:tcBorders>
              <w:top w:val="nil"/>
              <w:left w:val="nil"/>
              <w:bottom w:val="nil"/>
              <w:right w:val="nil"/>
            </w:tcBorders>
            <w:vAlign w:val="center"/>
          </w:tcPr>
          <w:p w14:paraId="069268C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0.011</w:t>
            </w:r>
          </w:p>
        </w:tc>
        <w:tc>
          <w:tcPr>
            <w:tcW w:w="159" w:type="dxa"/>
            <w:tcBorders>
              <w:top w:val="nil"/>
              <w:left w:val="nil"/>
              <w:bottom w:val="nil"/>
              <w:right w:val="nil"/>
            </w:tcBorders>
            <w:vAlign w:val="center"/>
          </w:tcPr>
          <w:p w14:paraId="39C99B5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tcPr>
          <w:p w14:paraId="065A242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-2.9</w:t>
            </w:r>
          </w:p>
          <w:p w14:paraId="4B2A2FE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-7.6, 1.8</w:t>
            </w:r>
            <w:r>
              <w:rPr>
                <w:rFonts w:ascii="Times New Roman" w:eastAsia="Times New Roman" w:hAnsi="Times New Roman" w:cs="Times New Roman"/>
                <w:color w:val="000000"/>
                <w:sz w:val="16"/>
                <w:szCs w:val="16"/>
                <w:lang w:val="en-US" w:eastAsia="da-DK"/>
              </w:rPr>
              <w:t>)</w:t>
            </w:r>
          </w:p>
        </w:tc>
        <w:tc>
          <w:tcPr>
            <w:tcW w:w="591" w:type="dxa"/>
            <w:tcBorders>
              <w:top w:val="nil"/>
              <w:left w:val="nil"/>
              <w:bottom w:val="nil"/>
              <w:right w:val="nil"/>
            </w:tcBorders>
            <w:vAlign w:val="center"/>
          </w:tcPr>
          <w:p w14:paraId="2C7BB5A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0.225</w:t>
            </w:r>
          </w:p>
        </w:tc>
        <w:tc>
          <w:tcPr>
            <w:tcW w:w="159" w:type="dxa"/>
            <w:tcBorders>
              <w:top w:val="nil"/>
              <w:left w:val="nil"/>
              <w:bottom w:val="nil"/>
              <w:right w:val="nil"/>
            </w:tcBorders>
            <w:vAlign w:val="center"/>
          </w:tcPr>
          <w:p w14:paraId="20F4F5F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tcPr>
          <w:p w14:paraId="708C582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-1.8</w:t>
            </w:r>
          </w:p>
          <w:p w14:paraId="531E80B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-3.5, -0.2</w:t>
            </w:r>
            <w:r>
              <w:rPr>
                <w:rFonts w:ascii="Times New Roman" w:eastAsia="Times New Roman" w:hAnsi="Times New Roman" w:cs="Times New Roman"/>
                <w:color w:val="000000"/>
                <w:sz w:val="16"/>
                <w:szCs w:val="16"/>
                <w:lang w:val="en-US" w:eastAsia="da-DK"/>
              </w:rPr>
              <w:t>)</w:t>
            </w:r>
          </w:p>
        </w:tc>
        <w:tc>
          <w:tcPr>
            <w:tcW w:w="518" w:type="dxa"/>
            <w:tcBorders>
              <w:top w:val="nil"/>
              <w:left w:val="nil"/>
              <w:bottom w:val="nil"/>
              <w:right w:val="nil"/>
            </w:tcBorders>
            <w:vAlign w:val="center"/>
          </w:tcPr>
          <w:p w14:paraId="543D07A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0.032</w:t>
            </w:r>
          </w:p>
        </w:tc>
        <w:tc>
          <w:tcPr>
            <w:tcW w:w="159" w:type="dxa"/>
            <w:tcBorders>
              <w:top w:val="nil"/>
              <w:left w:val="nil"/>
              <w:bottom w:val="nil"/>
              <w:right w:val="nil"/>
            </w:tcBorders>
            <w:vAlign w:val="center"/>
          </w:tcPr>
          <w:p w14:paraId="445B98B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tcPr>
          <w:p w14:paraId="08FD7DE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-59.2</w:t>
            </w:r>
          </w:p>
          <w:p w14:paraId="7FD45C0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-86.6, 31.7</w:t>
            </w:r>
            <w:r>
              <w:rPr>
                <w:rFonts w:ascii="Times New Roman" w:eastAsia="Times New Roman" w:hAnsi="Times New Roman" w:cs="Times New Roman"/>
                <w:color w:val="000000"/>
                <w:sz w:val="16"/>
                <w:szCs w:val="16"/>
                <w:lang w:val="en-US" w:eastAsia="da-DK"/>
              </w:rPr>
              <w:t>)</w:t>
            </w:r>
          </w:p>
        </w:tc>
        <w:tc>
          <w:tcPr>
            <w:tcW w:w="663" w:type="dxa"/>
            <w:tcBorders>
              <w:top w:val="nil"/>
              <w:left w:val="nil"/>
              <w:bottom w:val="nil"/>
              <w:right w:val="nil"/>
            </w:tcBorders>
            <w:vAlign w:val="center"/>
          </w:tcPr>
          <w:p w14:paraId="10DACF6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61" w:type="dxa"/>
            <w:tcBorders>
              <w:top w:val="nil"/>
              <w:left w:val="nil"/>
              <w:bottom w:val="nil"/>
              <w:right w:val="nil"/>
            </w:tcBorders>
            <w:vAlign w:val="center"/>
          </w:tcPr>
          <w:p w14:paraId="3553AD6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66306CC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4.3</w:t>
            </w:r>
          </w:p>
          <w:p w14:paraId="6ACB2EF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-3.2, 11.8</w:t>
            </w:r>
            <w:r>
              <w:rPr>
                <w:rFonts w:ascii="Times New Roman" w:eastAsia="Times New Roman" w:hAnsi="Times New Roman" w:cs="Times New Roman"/>
                <w:color w:val="000000"/>
                <w:sz w:val="16"/>
                <w:szCs w:val="16"/>
                <w:lang w:val="en-US" w:eastAsia="da-DK"/>
              </w:rPr>
              <w:t>)</w:t>
            </w:r>
          </w:p>
        </w:tc>
        <w:tc>
          <w:tcPr>
            <w:tcW w:w="500" w:type="dxa"/>
            <w:tcBorders>
              <w:top w:val="nil"/>
              <w:left w:val="nil"/>
              <w:bottom w:val="nil"/>
              <w:right w:val="nil"/>
            </w:tcBorders>
            <w:vAlign w:val="center"/>
          </w:tcPr>
          <w:p w14:paraId="0FD5BDE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0.264</w:t>
            </w:r>
          </w:p>
        </w:tc>
        <w:tc>
          <w:tcPr>
            <w:tcW w:w="159" w:type="dxa"/>
            <w:tcBorders>
              <w:top w:val="nil"/>
              <w:left w:val="nil"/>
              <w:bottom w:val="nil"/>
              <w:right w:val="nil"/>
            </w:tcBorders>
            <w:vAlign w:val="center"/>
          </w:tcPr>
          <w:p w14:paraId="15E330A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47CDE8B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w:t>
            </w:r>
          </w:p>
          <w:p w14:paraId="4166300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-0.3, 0.7</w:t>
            </w:r>
            <w:r>
              <w:rPr>
                <w:rFonts w:ascii="Times New Roman" w:eastAsia="Times New Roman" w:hAnsi="Times New Roman" w:cs="Times New Roman"/>
                <w:color w:val="000000"/>
                <w:sz w:val="16"/>
                <w:szCs w:val="16"/>
                <w:lang w:val="en-US" w:eastAsia="da-DK"/>
              </w:rPr>
              <w:t>)</w:t>
            </w:r>
          </w:p>
        </w:tc>
        <w:tc>
          <w:tcPr>
            <w:tcW w:w="591" w:type="dxa"/>
            <w:tcBorders>
              <w:top w:val="nil"/>
              <w:left w:val="nil"/>
              <w:bottom w:val="nil"/>
              <w:right w:val="nil"/>
            </w:tcBorders>
            <w:vAlign w:val="center"/>
          </w:tcPr>
          <w:p w14:paraId="084CDA6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0.411</w:t>
            </w:r>
          </w:p>
        </w:tc>
        <w:tc>
          <w:tcPr>
            <w:tcW w:w="243" w:type="dxa"/>
            <w:tcBorders>
              <w:top w:val="nil"/>
              <w:left w:val="nil"/>
              <w:bottom w:val="nil"/>
              <w:right w:val="nil"/>
            </w:tcBorders>
            <w:vAlign w:val="center"/>
          </w:tcPr>
          <w:p w14:paraId="0762755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tcPr>
          <w:p w14:paraId="673B28C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6397FBE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-0.4, 0.2</w:t>
            </w:r>
            <w:r>
              <w:rPr>
                <w:rFonts w:ascii="Times New Roman" w:eastAsia="Times New Roman" w:hAnsi="Times New Roman" w:cs="Times New Roman"/>
                <w:color w:val="000000"/>
                <w:sz w:val="16"/>
                <w:szCs w:val="16"/>
                <w:lang w:val="en-US" w:eastAsia="da-DK"/>
              </w:rPr>
              <w:t>)</w:t>
            </w:r>
          </w:p>
        </w:tc>
        <w:tc>
          <w:tcPr>
            <w:tcW w:w="500" w:type="dxa"/>
            <w:tcBorders>
              <w:top w:val="nil"/>
              <w:left w:val="nil"/>
              <w:bottom w:val="nil"/>
              <w:right w:val="nil"/>
            </w:tcBorders>
            <w:vAlign w:val="center"/>
          </w:tcPr>
          <w:p w14:paraId="58A8EF0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0.539</w:t>
            </w:r>
          </w:p>
        </w:tc>
        <w:tc>
          <w:tcPr>
            <w:tcW w:w="159" w:type="dxa"/>
            <w:tcBorders>
              <w:top w:val="nil"/>
              <w:left w:val="nil"/>
              <w:bottom w:val="nil"/>
              <w:right w:val="nil"/>
            </w:tcBorders>
            <w:vAlign w:val="center"/>
          </w:tcPr>
          <w:p w14:paraId="63E65B9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1753D83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w:t>
            </w:r>
          </w:p>
          <w:p w14:paraId="069995B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591" w:type="dxa"/>
            <w:tcBorders>
              <w:top w:val="nil"/>
              <w:left w:val="nil"/>
              <w:bottom w:val="nil"/>
              <w:right w:val="nil"/>
            </w:tcBorders>
            <w:vAlign w:val="center"/>
          </w:tcPr>
          <w:p w14:paraId="4D112CA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60" w:type="dxa"/>
            <w:gridSpan w:val="2"/>
            <w:tcBorders>
              <w:top w:val="nil"/>
              <w:left w:val="nil"/>
              <w:bottom w:val="nil"/>
              <w:right w:val="nil"/>
            </w:tcBorders>
            <w:noWrap/>
            <w:vAlign w:val="bottom"/>
          </w:tcPr>
          <w:p w14:paraId="26EACBB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72611B04" w14:textId="77777777" w:rsidTr="00742652">
        <w:trPr>
          <w:trHeight w:val="330"/>
        </w:trPr>
        <w:tc>
          <w:tcPr>
            <w:tcW w:w="1317" w:type="dxa"/>
            <w:tcBorders>
              <w:top w:val="nil"/>
              <w:left w:val="nil"/>
              <w:bottom w:val="nil"/>
              <w:right w:val="nil"/>
            </w:tcBorders>
            <w:vAlign w:val="center"/>
            <w:hideMark/>
          </w:tcPr>
          <w:p w14:paraId="5A69016F"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Weight status</w:t>
            </w:r>
          </w:p>
        </w:tc>
        <w:tc>
          <w:tcPr>
            <w:tcW w:w="455" w:type="dxa"/>
            <w:tcBorders>
              <w:top w:val="nil"/>
              <w:left w:val="nil"/>
              <w:bottom w:val="nil"/>
              <w:right w:val="nil"/>
            </w:tcBorders>
            <w:vAlign w:val="center"/>
            <w:hideMark/>
          </w:tcPr>
          <w:p w14:paraId="0968ECB9"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p>
        </w:tc>
        <w:tc>
          <w:tcPr>
            <w:tcW w:w="728" w:type="dxa"/>
            <w:tcBorders>
              <w:top w:val="nil"/>
              <w:left w:val="nil"/>
              <w:bottom w:val="nil"/>
              <w:right w:val="nil"/>
            </w:tcBorders>
            <w:vAlign w:val="center"/>
            <w:hideMark/>
          </w:tcPr>
          <w:p w14:paraId="194E302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679B065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14E0E5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hideMark/>
          </w:tcPr>
          <w:p w14:paraId="6A89134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27B60F7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0E7C45A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hideMark/>
          </w:tcPr>
          <w:p w14:paraId="508940C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18" w:type="dxa"/>
            <w:tcBorders>
              <w:top w:val="nil"/>
              <w:left w:val="nil"/>
              <w:bottom w:val="nil"/>
              <w:right w:val="nil"/>
            </w:tcBorders>
            <w:vAlign w:val="center"/>
          </w:tcPr>
          <w:p w14:paraId="3C87111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24A6C64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hideMark/>
          </w:tcPr>
          <w:p w14:paraId="2D10F9A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63" w:type="dxa"/>
            <w:tcBorders>
              <w:top w:val="nil"/>
              <w:left w:val="nil"/>
              <w:bottom w:val="nil"/>
              <w:right w:val="nil"/>
            </w:tcBorders>
            <w:vAlign w:val="center"/>
          </w:tcPr>
          <w:p w14:paraId="7F46DC3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1" w:type="dxa"/>
            <w:tcBorders>
              <w:top w:val="nil"/>
              <w:left w:val="nil"/>
              <w:bottom w:val="nil"/>
              <w:right w:val="nil"/>
            </w:tcBorders>
            <w:vAlign w:val="center"/>
            <w:hideMark/>
          </w:tcPr>
          <w:p w14:paraId="5C7B855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374" w:type="dxa"/>
            <w:gridSpan w:val="2"/>
            <w:tcBorders>
              <w:top w:val="nil"/>
              <w:left w:val="nil"/>
              <w:bottom w:val="nil"/>
              <w:right w:val="nil"/>
            </w:tcBorders>
            <w:vAlign w:val="center"/>
            <w:hideMark/>
          </w:tcPr>
          <w:p w14:paraId="09B8615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017BC3B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04100D4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96" w:type="dxa"/>
            <w:gridSpan w:val="2"/>
            <w:tcBorders>
              <w:top w:val="nil"/>
              <w:left w:val="nil"/>
              <w:bottom w:val="nil"/>
              <w:right w:val="nil"/>
            </w:tcBorders>
            <w:vAlign w:val="center"/>
            <w:hideMark/>
          </w:tcPr>
          <w:p w14:paraId="76DA802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3772A32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43E9E11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hideMark/>
          </w:tcPr>
          <w:p w14:paraId="7E6C111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12D9210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2ED5233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7" w:type="dxa"/>
            <w:tcBorders>
              <w:top w:val="nil"/>
              <w:left w:val="nil"/>
              <w:bottom w:val="nil"/>
              <w:right w:val="nil"/>
            </w:tcBorders>
            <w:vAlign w:val="center"/>
            <w:hideMark/>
          </w:tcPr>
          <w:p w14:paraId="41B50A1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5950D9A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0DBB294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gridSpan w:val="2"/>
            <w:tcBorders>
              <w:top w:val="nil"/>
              <w:left w:val="nil"/>
              <w:bottom w:val="nil"/>
              <w:right w:val="nil"/>
            </w:tcBorders>
            <w:noWrap/>
            <w:vAlign w:val="bottom"/>
            <w:hideMark/>
          </w:tcPr>
          <w:p w14:paraId="602B261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5936BF45" w14:textId="77777777" w:rsidTr="00742652">
        <w:trPr>
          <w:trHeight w:val="300"/>
        </w:trPr>
        <w:tc>
          <w:tcPr>
            <w:tcW w:w="1317" w:type="dxa"/>
            <w:tcBorders>
              <w:top w:val="nil"/>
              <w:left w:val="nil"/>
              <w:bottom w:val="nil"/>
              <w:right w:val="nil"/>
            </w:tcBorders>
            <w:vAlign w:val="center"/>
            <w:hideMark/>
          </w:tcPr>
          <w:p w14:paraId="1256606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Underweight</w:t>
            </w:r>
          </w:p>
        </w:tc>
        <w:tc>
          <w:tcPr>
            <w:tcW w:w="1183" w:type="dxa"/>
            <w:gridSpan w:val="2"/>
            <w:tcBorders>
              <w:top w:val="nil"/>
              <w:left w:val="nil"/>
              <w:bottom w:val="nil"/>
              <w:right w:val="nil"/>
            </w:tcBorders>
            <w:vAlign w:val="center"/>
          </w:tcPr>
          <w:p w14:paraId="16BD950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5.6</w:t>
            </w:r>
          </w:p>
          <w:p w14:paraId="020A20A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-49.7, 60.9</w:t>
            </w:r>
            <w:r>
              <w:rPr>
                <w:rFonts w:ascii="Times New Roman" w:eastAsia="Times New Roman" w:hAnsi="Times New Roman" w:cs="Times New Roman"/>
                <w:color w:val="000000"/>
                <w:sz w:val="16"/>
                <w:szCs w:val="16"/>
                <w:lang w:val="en-US" w:eastAsia="da-DK"/>
              </w:rPr>
              <w:t>)</w:t>
            </w:r>
          </w:p>
        </w:tc>
        <w:tc>
          <w:tcPr>
            <w:tcW w:w="591" w:type="dxa"/>
            <w:vMerge w:val="restart"/>
            <w:tcBorders>
              <w:top w:val="nil"/>
              <w:left w:val="nil"/>
              <w:right w:val="nil"/>
            </w:tcBorders>
            <w:vAlign w:val="center"/>
          </w:tcPr>
          <w:p w14:paraId="59947A7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0.894</w:t>
            </w:r>
          </w:p>
        </w:tc>
        <w:tc>
          <w:tcPr>
            <w:tcW w:w="159" w:type="dxa"/>
            <w:tcBorders>
              <w:top w:val="nil"/>
              <w:left w:val="nil"/>
              <w:bottom w:val="nil"/>
              <w:right w:val="nil"/>
            </w:tcBorders>
            <w:vAlign w:val="center"/>
          </w:tcPr>
          <w:p w14:paraId="302B1D7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tcPr>
          <w:p w14:paraId="0116673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7.8</w:t>
            </w:r>
          </w:p>
          <w:p w14:paraId="5381EAD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-3.9, 19.5</w:t>
            </w:r>
            <w:r>
              <w:rPr>
                <w:rFonts w:ascii="Times New Roman" w:eastAsia="Times New Roman" w:hAnsi="Times New Roman" w:cs="Times New Roman"/>
                <w:color w:val="000000"/>
                <w:sz w:val="16"/>
                <w:szCs w:val="16"/>
                <w:lang w:val="en-US" w:eastAsia="da-DK"/>
              </w:rPr>
              <w:t>)</w:t>
            </w:r>
          </w:p>
        </w:tc>
        <w:tc>
          <w:tcPr>
            <w:tcW w:w="591" w:type="dxa"/>
            <w:vMerge w:val="restart"/>
            <w:tcBorders>
              <w:top w:val="nil"/>
              <w:left w:val="nil"/>
              <w:right w:val="nil"/>
            </w:tcBorders>
            <w:vAlign w:val="center"/>
          </w:tcPr>
          <w:p w14:paraId="3A1C0A3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0.284</w:t>
            </w:r>
          </w:p>
        </w:tc>
        <w:tc>
          <w:tcPr>
            <w:tcW w:w="159" w:type="dxa"/>
            <w:tcBorders>
              <w:top w:val="nil"/>
              <w:left w:val="nil"/>
              <w:bottom w:val="nil"/>
              <w:right w:val="nil"/>
            </w:tcBorders>
            <w:vAlign w:val="center"/>
          </w:tcPr>
          <w:p w14:paraId="60C17EF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tcPr>
          <w:p w14:paraId="7A304AB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2.6</w:t>
            </w:r>
          </w:p>
          <w:p w14:paraId="29AEC31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-1.7, 6.9</w:t>
            </w:r>
            <w:r>
              <w:rPr>
                <w:rFonts w:ascii="Times New Roman" w:eastAsia="Times New Roman" w:hAnsi="Times New Roman" w:cs="Times New Roman"/>
                <w:color w:val="000000"/>
                <w:sz w:val="16"/>
                <w:szCs w:val="16"/>
                <w:lang w:val="en-US" w:eastAsia="da-DK"/>
              </w:rPr>
              <w:t>)</w:t>
            </w:r>
          </w:p>
        </w:tc>
        <w:tc>
          <w:tcPr>
            <w:tcW w:w="518" w:type="dxa"/>
            <w:vMerge w:val="restart"/>
            <w:tcBorders>
              <w:top w:val="nil"/>
              <w:left w:val="nil"/>
              <w:right w:val="nil"/>
            </w:tcBorders>
            <w:vAlign w:val="center"/>
          </w:tcPr>
          <w:p w14:paraId="307F322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0.284</w:t>
            </w:r>
          </w:p>
        </w:tc>
        <w:tc>
          <w:tcPr>
            <w:tcW w:w="159" w:type="dxa"/>
            <w:tcBorders>
              <w:top w:val="nil"/>
              <w:left w:val="nil"/>
              <w:bottom w:val="nil"/>
              <w:right w:val="nil"/>
            </w:tcBorders>
            <w:vAlign w:val="center"/>
          </w:tcPr>
          <w:p w14:paraId="1AB4ECF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tcPr>
          <w:p w14:paraId="29F3D34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18.9</w:t>
            </w:r>
          </w:p>
          <w:p w14:paraId="09FCA42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-49.2, 86.9</w:t>
            </w:r>
            <w:r>
              <w:rPr>
                <w:rFonts w:ascii="Times New Roman" w:eastAsia="Times New Roman" w:hAnsi="Times New Roman" w:cs="Times New Roman"/>
                <w:color w:val="000000"/>
                <w:sz w:val="16"/>
                <w:szCs w:val="16"/>
                <w:lang w:val="en-US" w:eastAsia="da-DK"/>
              </w:rPr>
              <w:t>)</w:t>
            </w:r>
          </w:p>
        </w:tc>
        <w:tc>
          <w:tcPr>
            <w:tcW w:w="663" w:type="dxa"/>
            <w:vMerge w:val="restart"/>
            <w:tcBorders>
              <w:top w:val="nil"/>
              <w:left w:val="nil"/>
              <w:bottom w:val="nil"/>
              <w:right w:val="nil"/>
            </w:tcBorders>
            <w:vAlign w:val="center"/>
          </w:tcPr>
          <w:p w14:paraId="3C316A5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0.810</w:t>
            </w:r>
          </w:p>
        </w:tc>
        <w:tc>
          <w:tcPr>
            <w:tcW w:w="161" w:type="dxa"/>
            <w:tcBorders>
              <w:top w:val="nil"/>
              <w:left w:val="nil"/>
              <w:bottom w:val="nil"/>
              <w:right w:val="nil"/>
            </w:tcBorders>
            <w:vAlign w:val="center"/>
          </w:tcPr>
          <w:p w14:paraId="4EC8879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7E06370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-18.6</w:t>
            </w:r>
          </w:p>
          <w:p w14:paraId="4F79972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-37.2, 0.1</w:t>
            </w:r>
            <w:r>
              <w:rPr>
                <w:rFonts w:ascii="Times New Roman" w:eastAsia="Times New Roman" w:hAnsi="Times New Roman" w:cs="Times New Roman"/>
                <w:color w:val="000000"/>
                <w:sz w:val="16"/>
                <w:szCs w:val="16"/>
                <w:lang w:val="en-US" w:eastAsia="da-DK"/>
              </w:rPr>
              <w:t>)</w:t>
            </w:r>
          </w:p>
        </w:tc>
        <w:tc>
          <w:tcPr>
            <w:tcW w:w="500" w:type="dxa"/>
            <w:vMerge w:val="restart"/>
            <w:tcBorders>
              <w:top w:val="nil"/>
              <w:left w:val="nil"/>
              <w:bottom w:val="nil"/>
              <w:right w:val="nil"/>
            </w:tcBorders>
            <w:vAlign w:val="center"/>
          </w:tcPr>
          <w:p w14:paraId="06A79E7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0.026</w:t>
            </w:r>
          </w:p>
        </w:tc>
        <w:tc>
          <w:tcPr>
            <w:tcW w:w="159" w:type="dxa"/>
            <w:tcBorders>
              <w:top w:val="nil"/>
              <w:left w:val="nil"/>
              <w:bottom w:val="nil"/>
              <w:right w:val="nil"/>
            </w:tcBorders>
            <w:vAlign w:val="center"/>
          </w:tcPr>
          <w:p w14:paraId="6775F32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32FEB99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-0.4</w:t>
            </w:r>
          </w:p>
          <w:p w14:paraId="7122070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-1.6, 0.9</w:t>
            </w:r>
            <w:r>
              <w:rPr>
                <w:rFonts w:ascii="Times New Roman" w:eastAsia="Times New Roman" w:hAnsi="Times New Roman" w:cs="Times New Roman"/>
                <w:color w:val="000000"/>
                <w:sz w:val="16"/>
                <w:szCs w:val="16"/>
                <w:lang w:val="en-US" w:eastAsia="da-DK"/>
              </w:rPr>
              <w:t>)</w:t>
            </w:r>
          </w:p>
        </w:tc>
        <w:tc>
          <w:tcPr>
            <w:tcW w:w="591" w:type="dxa"/>
            <w:vMerge w:val="restart"/>
            <w:tcBorders>
              <w:top w:val="nil"/>
              <w:left w:val="nil"/>
              <w:right w:val="nil"/>
            </w:tcBorders>
            <w:vAlign w:val="center"/>
          </w:tcPr>
          <w:p w14:paraId="4174947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0.065</w:t>
            </w:r>
          </w:p>
        </w:tc>
        <w:tc>
          <w:tcPr>
            <w:tcW w:w="243" w:type="dxa"/>
            <w:tcBorders>
              <w:top w:val="nil"/>
              <w:left w:val="nil"/>
              <w:bottom w:val="nil"/>
              <w:right w:val="nil"/>
            </w:tcBorders>
            <w:vAlign w:val="center"/>
          </w:tcPr>
          <w:p w14:paraId="306FD1D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tcPr>
          <w:p w14:paraId="4CD1618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w:t>
            </w:r>
          </w:p>
          <w:p w14:paraId="17970B4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-0.4, 1.0</w:t>
            </w:r>
            <w:r>
              <w:rPr>
                <w:rFonts w:ascii="Times New Roman" w:eastAsia="Times New Roman" w:hAnsi="Times New Roman" w:cs="Times New Roman"/>
                <w:color w:val="000000"/>
                <w:sz w:val="16"/>
                <w:szCs w:val="16"/>
                <w:lang w:val="en-US" w:eastAsia="da-DK"/>
              </w:rPr>
              <w:t>)</w:t>
            </w:r>
          </w:p>
        </w:tc>
        <w:tc>
          <w:tcPr>
            <w:tcW w:w="500" w:type="dxa"/>
            <w:vMerge w:val="restart"/>
            <w:tcBorders>
              <w:top w:val="nil"/>
              <w:left w:val="nil"/>
              <w:bottom w:val="nil"/>
              <w:right w:val="nil"/>
            </w:tcBorders>
            <w:vAlign w:val="center"/>
          </w:tcPr>
          <w:p w14:paraId="1899569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0.060</w:t>
            </w:r>
          </w:p>
        </w:tc>
        <w:tc>
          <w:tcPr>
            <w:tcW w:w="159" w:type="dxa"/>
            <w:tcBorders>
              <w:top w:val="nil"/>
              <w:left w:val="nil"/>
              <w:bottom w:val="nil"/>
              <w:right w:val="nil"/>
            </w:tcBorders>
            <w:vAlign w:val="center"/>
          </w:tcPr>
          <w:p w14:paraId="4D9C0C5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7691460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3E37989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-0.1, 0.3</w:t>
            </w:r>
            <w:r>
              <w:rPr>
                <w:rFonts w:ascii="Times New Roman" w:eastAsia="Times New Roman" w:hAnsi="Times New Roman" w:cs="Times New Roman"/>
                <w:color w:val="000000"/>
                <w:sz w:val="16"/>
                <w:szCs w:val="16"/>
                <w:lang w:val="en-US" w:eastAsia="da-DK"/>
              </w:rPr>
              <w:t>)</w:t>
            </w:r>
          </w:p>
        </w:tc>
        <w:tc>
          <w:tcPr>
            <w:tcW w:w="591" w:type="dxa"/>
            <w:vMerge w:val="restart"/>
            <w:tcBorders>
              <w:top w:val="nil"/>
              <w:left w:val="nil"/>
              <w:bottom w:val="nil"/>
              <w:right w:val="nil"/>
            </w:tcBorders>
            <w:vAlign w:val="center"/>
          </w:tcPr>
          <w:p w14:paraId="75E6897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0.474</w:t>
            </w:r>
          </w:p>
        </w:tc>
        <w:tc>
          <w:tcPr>
            <w:tcW w:w="160" w:type="dxa"/>
            <w:gridSpan w:val="2"/>
            <w:tcBorders>
              <w:top w:val="nil"/>
              <w:left w:val="nil"/>
              <w:bottom w:val="nil"/>
              <w:right w:val="nil"/>
            </w:tcBorders>
            <w:noWrap/>
            <w:vAlign w:val="bottom"/>
            <w:hideMark/>
          </w:tcPr>
          <w:p w14:paraId="283375B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27F1C462" w14:textId="77777777" w:rsidTr="00742652">
        <w:trPr>
          <w:trHeight w:val="300"/>
        </w:trPr>
        <w:tc>
          <w:tcPr>
            <w:tcW w:w="1317" w:type="dxa"/>
            <w:tcBorders>
              <w:top w:val="nil"/>
              <w:left w:val="nil"/>
              <w:bottom w:val="nil"/>
              <w:right w:val="nil"/>
            </w:tcBorders>
            <w:vAlign w:val="center"/>
            <w:hideMark/>
          </w:tcPr>
          <w:p w14:paraId="2454AE35"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Normal weight</w:t>
            </w:r>
          </w:p>
        </w:tc>
        <w:tc>
          <w:tcPr>
            <w:tcW w:w="1183" w:type="dxa"/>
            <w:gridSpan w:val="2"/>
            <w:tcBorders>
              <w:top w:val="nil"/>
              <w:left w:val="nil"/>
              <w:bottom w:val="nil"/>
              <w:right w:val="nil"/>
            </w:tcBorders>
            <w:vAlign w:val="center"/>
            <w:hideMark/>
          </w:tcPr>
          <w:p w14:paraId="5FABEF8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tcBorders>
              <w:left w:val="nil"/>
              <w:right w:val="nil"/>
            </w:tcBorders>
            <w:vAlign w:val="center"/>
          </w:tcPr>
          <w:p w14:paraId="621225A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6D3B564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hideMark/>
          </w:tcPr>
          <w:p w14:paraId="186AB1A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tcBorders>
              <w:left w:val="nil"/>
              <w:right w:val="nil"/>
            </w:tcBorders>
            <w:vAlign w:val="center"/>
          </w:tcPr>
          <w:p w14:paraId="502CFF1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69432FD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hideMark/>
          </w:tcPr>
          <w:p w14:paraId="518FD33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18" w:type="dxa"/>
            <w:vMerge/>
            <w:tcBorders>
              <w:left w:val="nil"/>
              <w:right w:val="nil"/>
            </w:tcBorders>
            <w:vAlign w:val="center"/>
          </w:tcPr>
          <w:p w14:paraId="15A73CC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BD3569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hideMark/>
          </w:tcPr>
          <w:p w14:paraId="05ACBBF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663" w:type="dxa"/>
            <w:vMerge/>
            <w:tcBorders>
              <w:top w:val="nil"/>
              <w:left w:val="nil"/>
              <w:bottom w:val="nil"/>
              <w:right w:val="nil"/>
            </w:tcBorders>
            <w:vAlign w:val="center"/>
          </w:tcPr>
          <w:p w14:paraId="4EB3AA8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hideMark/>
          </w:tcPr>
          <w:p w14:paraId="5DA2C96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374" w:type="dxa"/>
            <w:gridSpan w:val="2"/>
            <w:tcBorders>
              <w:top w:val="nil"/>
              <w:left w:val="nil"/>
              <w:bottom w:val="nil"/>
              <w:right w:val="nil"/>
            </w:tcBorders>
            <w:vAlign w:val="center"/>
            <w:hideMark/>
          </w:tcPr>
          <w:p w14:paraId="49162B2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tcBorders>
              <w:top w:val="nil"/>
              <w:left w:val="nil"/>
              <w:bottom w:val="nil"/>
              <w:right w:val="nil"/>
            </w:tcBorders>
            <w:vAlign w:val="center"/>
          </w:tcPr>
          <w:p w14:paraId="72820E6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hideMark/>
          </w:tcPr>
          <w:p w14:paraId="026F1E6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96" w:type="dxa"/>
            <w:gridSpan w:val="2"/>
            <w:tcBorders>
              <w:top w:val="nil"/>
              <w:left w:val="nil"/>
              <w:bottom w:val="nil"/>
              <w:right w:val="nil"/>
            </w:tcBorders>
            <w:vAlign w:val="center"/>
            <w:hideMark/>
          </w:tcPr>
          <w:p w14:paraId="7BECE8B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tcBorders>
              <w:left w:val="nil"/>
              <w:right w:val="nil"/>
            </w:tcBorders>
            <w:vAlign w:val="center"/>
          </w:tcPr>
          <w:p w14:paraId="4AA8BC4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464AD94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hideMark/>
          </w:tcPr>
          <w:p w14:paraId="407DBC6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tcBorders>
              <w:top w:val="nil"/>
              <w:left w:val="nil"/>
              <w:bottom w:val="nil"/>
              <w:right w:val="nil"/>
            </w:tcBorders>
            <w:vAlign w:val="center"/>
          </w:tcPr>
          <w:p w14:paraId="32B185D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hideMark/>
          </w:tcPr>
          <w:p w14:paraId="5F67B14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96" w:type="dxa"/>
            <w:gridSpan w:val="2"/>
            <w:tcBorders>
              <w:top w:val="nil"/>
              <w:left w:val="nil"/>
              <w:bottom w:val="nil"/>
              <w:right w:val="nil"/>
            </w:tcBorders>
            <w:vAlign w:val="center"/>
            <w:hideMark/>
          </w:tcPr>
          <w:p w14:paraId="2809423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tcBorders>
              <w:top w:val="nil"/>
              <w:left w:val="nil"/>
              <w:bottom w:val="nil"/>
              <w:right w:val="nil"/>
            </w:tcBorders>
            <w:vAlign w:val="center"/>
          </w:tcPr>
          <w:p w14:paraId="063E2C2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1A2F699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7D9CD180" w14:textId="77777777" w:rsidTr="00742652">
        <w:trPr>
          <w:trHeight w:val="300"/>
        </w:trPr>
        <w:tc>
          <w:tcPr>
            <w:tcW w:w="1317" w:type="dxa"/>
            <w:tcBorders>
              <w:top w:val="nil"/>
              <w:left w:val="nil"/>
              <w:bottom w:val="nil"/>
              <w:right w:val="nil"/>
            </w:tcBorders>
            <w:vAlign w:val="center"/>
            <w:hideMark/>
          </w:tcPr>
          <w:p w14:paraId="01079BE0"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Overweight</w:t>
            </w:r>
          </w:p>
        </w:tc>
        <w:tc>
          <w:tcPr>
            <w:tcW w:w="1183" w:type="dxa"/>
            <w:gridSpan w:val="2"/>
            <w:tcBorders>
              <w:top w:val="nil"/>
              <w:left w:val="nil"/>
              <w:bottom w:val="nil"/>
              <w:right w:val="nil"/>
            </w:tcBorders>
            <w:vAlign w:val="center"/>
          </w:tcPr>
          <w:p w14:paraId="1BF3A3A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-7.9</w:t>
            </w:r>
          </w:p>
          <w:p w14:paraId="6CDA689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-56.0, 40.2</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11EAE77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7BBEC5D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60B82AA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-0.8</w:t>
            </w:r>
          </w:p>
          <w:p w14:paraId="144A5F4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-11.0, 9.4</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0437041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4DA578A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6013116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1.3</w:t>
            </w:r>
          </w:p>
          <w:p w14:paraId="5690BCF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-2.3, 5.0</w:t>
            </w:r>
            <w:r>
              <w:rPr>
                <w:rFonts w:ascii="Times New Roman" w:eastAsia="Times New Roman" w:hAnsi="Times New Roman" w:cs="Times New Roman"/>
                <w:color w:val="000000"/>
                <w:sz w:val="16"/>
                <w:szCs w:val="16"/>
                <w:lang w:val="en-US" w:eastAsia="da-DK"/>
              </w:rPr>
              <w:t>)</w:t>
            </w:r>
          </w:p>
        </w:tc>
        <w:tc>
          <w:tcPr>
            <w:tcW w:w="518" w:type="dxa"/>
            <w:vMerge/>
            <w:tcBorders>
              <w:left w:val="nil"/>
              <w:bottom w:val="nil"/>
              <w:right w:val="nil"/>
            </w:tcBorders>
            <w:vAlign w:val="center"/>
          </w:tcPr>
          <w:p w14:paraId="09AD5FC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5B4093F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577A0EF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009C696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-59.3, 59.1</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nil"/>
              <w:right w:val="nil"/>
            </w:tcBorders>
            <w:vAlign w:val="center"/>
          </w:tcPr>
          <w:p w14:paraId="0B846831"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719DD61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4F2C630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7.8</w:t>
            </w:r>
          </w:p>
          <w:p w14:paraId="74E0CEA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-8.4, 24.0</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6F64A9D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3D4A0E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0F2DAB3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-1.1</w:t>
            </w:r>
          </w:p>
          <w:p w14:paraId="660F1D8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-2.2, 0.0</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6CEC79C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4708371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tcPr>
          <w:p w14:paraId="2136FE0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-0.5</w:t>
            </w:r>
          </w:p>
          <w:p w14:paraId="55BBDF4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-1.1, 0.1</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2371A25A"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596E1E5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708E48D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1D8E4A0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-0.2, 0.1</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76BA152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5BCA5E9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6CE85F46" w14:textId="77777777" w:rsidTr="00742652">
        <w:trPr>
          <w:trHeight w:val="330"/>
        </w:trPr>
        <w:tc>
          <w:tcPr>
            <w:tcW w:w="1772" w:type="dxa"/>
            <w:gridSpan w:val="2"/>
            <w:tcBorders>
              <w:top w:val="nil"/>
              <w:left w:val="nil"/>
              <w:bottom w:val="nil"/>
              <w:right w:val="nil"/>
            </w:tcBorders>
            <w:vAlign w:val="center"/>
            <w:hideMark/>
          </w:tcPr>
          <w:p w14:paraId="041E103E"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Parental education</w:t>
            </w:r>
          </w:p>
        </w:tc>
        <w:tc>
          <w:tcPr>
            <w:tcW w:w="728" w:type="dxa"/>
            <w:tcBorders>
              <w:top w:val="nil"/>
              <w:left w:val="nil"/>
              <w:bottom w:val="nil"/>
              <w:right w:val="nil"/>
            </w:tcBorders>
            <w:vAlign w:val="center"/>
            <w:hideMark/>
          </w:tcPr>
          <w:p w14:paraId="1061CE0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1328A7A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19B54AE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5B06419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8" w:type="dxa"/>
            <w:tcBorders>
              <w:top w:val="nil"/>
              <w:left w:val="nil"/>
              <w:bottom w:val="nil"/>
              <w:right w:val="nil"/>
            </w:tcBorders>
            <w:vAlign w:val="center"/>
            <w:hideMark/>
          </w:tcPr>
          <w:p w14:paraId="1A0F7CB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5F2FAB0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2C0263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7" w:type="dxa"/>
            <w:tcBorders>
              <w:top w:val="nil"/>
              <w:left w:val="nil"/>
              <w:bottom w:val="nil"/>
              <w:right w:val="nil"/>
            </w:tcBorders>
            <w:vAlign w:val="center"/>
            <w:hideMark/>
          </w:tcPr>
          <w:p w14:paraId="6088136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5" w:type="dxa"/>
            <w:tcBorders>
              <w:top w:val="nil"/>
              <w:left w:val="nil"/>
              <w:bottom w:val="nil"/>
              <w:right w:val="nil"/>
            </w:tcBorders>
            <w:vAlign w:val="center"/>
            <w:hideMark/>
          </w:tcPr>
          <w:p w14:paraId="5F5D526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18" w:type="dxa"/>
            <w:tcBorders>
              <w:top w:val="nil"/>
              <w:left w:val="nil"/>
              <w:bottom w:val="nil"/>
              <w:right w:val="nil"/>
            </w:tcBorders>
            <w:vAlign w:val="center"/>
          </w:tcPr>
          <w:p w14:paraId="1A2FEAA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B4AC8D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3F07995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24" w:type="dxa"/>
            <w:tcBorders>
              <w:top w:val="nil"/>
              <w:left w:val="nil"/>
              <w:bottom w:val="nil"/>
              <w:right w:val="nil"/>
            </w:tcBorders>
            <w:vAlign w:val="center"/>
            <w:hideMark/>
          </w:tcPr>
          <w:p w14:paraId="2192E2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63" w:type="dxa"/>
            <w:tcBorders>
              <w:top w:val="nil"/>
              <w:left w:val="nil"/>
              <w:bottom w:val="nil"/>
              <w:right w:val="nil"/>
            </w:tcBorders>
            <w:vAlign w:val="center"/>
          </w:tcPr>
          <w:p w14:paraId="1B15477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1" w:type="dxa"/>
            <w:tcBorders>
              <w:top w:val="nil"/>
              <w:left w:val="nil"/>
              <w:bottom w:val="nil"/>
              <w:right w:val="nil"/>
            </w:tcBorders>
            <w:vAlign w:val="center"/>
            <w:hideMark/>
          </w:tcPr>
          <w:p w14:paraId="1A62A52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5" w:type="dxa"/>
            <w:tcBorders>
              <w:top w:val="nil"/>
              <w:left w:val="nil"/>
              <w:bottom w:val="nil"/>
              <w:right w:val="nil"/>
            </w:tcBorders>
            <w:vAlign w:val="center"/>
            <w:hideMark/>
          </w:tcPr>
          <w:p w14:paraId="556585C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09" w:type="dxa"/>
            <w:tcBorders>
              <w:top w:val="nil"/>
              <w:left w:val="nil"/>
              <w:bottom w:val="nil"/>
              <w:right w:val="nil"/>
            </w:tcBorders>
            <w:vAlign w:val="center"/>
            <w:hideMark/>
          </w:tcPr>
          <w:p w14:paraId="32C921B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69204DB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175146B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6" w:type="dxa"/>
            <w:tcBorders>
              <w:top w:val="nil"/>
              <w:left w:val="nil"/>
              <w:bottom w:val="nil"/>
              <w:right w:val="nil"/>
            </w:tcBorders>
            <w:vAlign w:val="center"/>
            <w:hideMark/>
          </w:tcPr>
          <w:p w14:paraId="24126B9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80" w:type="dxa"/>
            <w:tcBorders>
              <w:top w:val="nil"/>
              <w:left w:val="nil"/>
              <w:bottom w:val="nil"/>
              <w:right w:val="nil"/>
            </w:tcBorders>
            <w:vAlign w:val="center"/>
            <w:hideMark/>
          </w:tcPr>
          <w:p w14:paraId="71B55D0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55BF076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1C8C9C7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8" w:type="dxa"/>
            <w:tcBorders>
              <w:top w:val="nil"/>
              <w:left w:val="nil"/>
              <w:bottom w:val="nil"/>
              <w:right w:val="nil"/>
            </w:tcBorders>
            <w:vAlign w:val="center"/>
            <w:hideMark/>
          </w:tcPr>
          <w:p w14:paraId="595B601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21822A8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19A70EA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8EB108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7" w:type="dxa"/>
            <w:tcBorders>
              <w:top w:val="nil"/>
              <w:left w:val="nil"/>
              <w:bottom w:val="nil"/>
              <w:right w:val="nil"/>
            </w:tcBorders>
            <w:vAlign w:val="center"/>
            <w:hideMark/>
          </w:tcPr>
          <w:p w14:paraId="2CE6441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18CFFF6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7E85D75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gridSpan w:val="2"/>
            <w:tcBorders>
              <w:top w:val="nil"/>
              <w:left w:val="nil"/>
              <w:bottom w:val="nil"/>
              <w:right w:val="nil"/>
            </w:tcBorders>
            <w:noWrap/>
            <w:vAlign w:val="bottom"/>
            <w:hideMark/>
          </w:tcPr>
          <w:p w14:paraId="6FA375B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7DB797CD" w14:textId="77777777" w:rsidTr="00742652">
        <w:trPr>
          <w:trHeight w:val="300"/>
        </w:trPr>
        <w:tc>
          <w:tcPr>
            <w:tcW w:w="1317" w:type="dxa"/>
            <w:tcBorders>
              <w:top w:val="nil"/>
              <w:left w:val="nil"/>
              <w:bottom w:val="nil"/>
              <w:right w:val="nil"/>
            </w:tcBorders>
            <w:vAlign w:val="center"/>
            <w:hideMark/>
          </w:tcPr>
          <w:p w14:paraId="299BE044"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Long</w:t>
            </w:r>
          </w:p>
        </w:tc>
        <w:tc>
          <w:tcPr>
            <w:tcW w:w="1183" w:type="dxa"/>
            <w:gridSpan w:val="2"/>
            <w:tcBorders>
              <w:top w:val="nil"/>
              <w:left w:val="nil"/>
              <w:bottom w:val="nil"/>
              <w:right w:val="nil"/>
            </w:tcBorders>
            <w:vAlign w:val="center"/>
            <w:hideMark/>
          </w:tcPr>
          <w:p w14:paraId="5BF7507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39D6D52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0.144</w:t>
            </w:r>
          </w:p>
        </w:tc>
        <w:tc>
          <w:tcPr>
            <w:tcW w:w="159" w:type="dxa"/>
            <w:tcBorders>
              <w:top w:val="nil"/>
              <w:left w:val="nil"/>
              <w:bottom w:val="nil"/>
              <w:right w:val="nil"/>
            </w:tcBorders>
            <w:vAlign w:val="center"/>
            <w:hideMark/>
          </w:tcPr>
          <w:p w14:paraId="01BCE11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hideMark/>
          </w:tcPr>
          <w:p w14:paraId="4612E1C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5D6B72C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0.007</w:t>
            </w:r>
          </w:p>
        </w:tc>
        <w:tc>
          <w:tcPr>
            <w:tcW w:w="159" w:type="dxa"/>
            <w:tcBorders>
              <w:top w:val="nil"/>
              <w:left w:val="nil"/>
              <w:bottom w:val="nil"/>
              <w:right w:val="nil"/>
            </w:tcBorders>
            <w:vAlign w:val="center"/>
            <w:hideMark/>
          </w:tcPr>
          <w:p w14:paraId="7E1ECF3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hideMark/>
          </w:tcPr>
          <w:p w14:paraId="7F01A25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18" w:type="dxa"/>
            <w:vMerge w:val="restart"/>
            <w:tcBorders>
              <w:top w:val="nil"/>
              <w:left w:val="nil"/>
              <w:right w:val="nil"/>
            </w:tcBorders>
            <w:vAlign w:val="center"/>
          </w:tcPr>
          <w:p w14:paraId="7CBEBB0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0.036</w:t>
            </w:r>
          </w:p>
        </w:tc>
        <w:tc>
          <w:tcPr>
            <w:tcW w:w="159" w:type="dxa"/>
            <w:tcBorders>
              <w:top w:val="nil"/>
              <w:left w:val="nil"/>
              <w:bottom w:val="nil"/>
              <w:right w:val="nil"/>
            </w:tcBorders>
            <w:vAlign w:val="center"/>
            <w:hideMark/>
          </w:tcPr>
          <w:p w14:paraId="3C18DA8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hideMark/>
          </w:tcPr>
          <w:p w14:paraId="2084135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663" w:type="dxa"/>
            <w:vMerge w:val="restart"/>
            <w:tcBorders>
              <w:top w:val="nil"/>
              <w:left w:val="nil"/>
              <w:bottom w:val="nil"/>
              <w:right w:val="nil"/>
            </w:tcBorders>
            <w:vAlign w:val="center"/>
          </w:tcPr>
          <w:p w14:paraId="05E676C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0.743</w:t>
            </w:r>
          </w:p>
        </w:tc>
        <w:tc>
          <w:tcPr>
            <w:tcW w:w="161" w:type="dxa"/>
            <w:tcBorders>
              <w:top w:val="nil"/>
              <w:left w:val="nil"/>
              <w:bottom w:val="nil"/>
              <w:right w:val="nil"/>
            </w:tcBorders>
            <w:vAlign w:val="center"/>
            <w:hideMark/>
          </w:tcPr>
          <w:p w14:paraId="7566798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hideMark/>
          </w:tcPr>
          <w:p w14:paraId="7751A28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11D44D5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0.064</w:t>
            </w:r>
          </w:p>
        </w:tc>
        <w:tc>
          <w:tcPr>
            <w:tcW w:w="159" w:type="dxa"/>
            <w:tcBorders>
              <w:top w:val="nil"/>
              <w:left w:val="nil"/>
              <w:bottom w:val="nil"/>
              <w:right w:val="nil"/>
            </w:tcBorders>
            <w:vAlign w:val="center"/>
            <w:hideMark/>
          </w:tcPr>
          <w:p w14:paraId="18A7BCA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75FE09E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2DCF6AB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0.314</w:t>
            </w:r>
          </w:p>
        </w:tc>
        <w:tc>
          <w:tcPr>
            <w:tcW w:w="243" w:type="dxa"/>
            <w:tcBorders>
              <w:top w:val="nil"/>
              <w:left w:val="nil"/>
              <w:bottom w:val="nil"/>
              <w:right w:val="nil"/>
            </w:tcBorders>
            <w:vAlign w:val="center"/>
            <w:hideMark/>
          </w:tcPr>
          <w:p w14:paraId="093EC3E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hideMark/>
          </w:tcPr>
          <w:p w14:paraId="47EF512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430A5C1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0.826</w:t>
            </w:r>
          </w:p>
        </w:tc>
        <w:tc>
          <w:tcPr>
            <w:tcW w:w="159" w:type="dxa"/>
            <w:tcBorders>
              <w:top w:val="nil"/>
              <w:left w:val="nil"/>
              <w:bottom w:val="nil"/>
              <w:right w:val="nil"/>
            </w:tcBorders>
            <w:vAlign w:val="center"/>
            <w:hideMark/>
          </w:tcPr>
          <w:p w14:paraId="7F7C3E1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5C66E0B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71C840D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60" w:type="dxa"/>
            <w:gridSpan w:val="2"/>
            <w:tcBorders>
              <w:top w:val="nil"/>
              <w:left w:val="nil"/>
              <w:bottom w:val="nil"/>
              <w:right w:val="nil"/>
            </w:tcBorders>
            <w:noWrap/>
            <w:vAlign w:val="bottom"/>
            <w:hideMark/>
          </w:tcPr>
          <w:p w14:paraId="2A6B9EC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4DD9F7E7" w14:textId="77777777" w:rsidTr="00742652">
        <w:trPr>
          <w:trHeight w:val="300"/>
        </w:trPr>
        <w:tc>
          <w:tcPr>
            <w:tcW w:w="1317" w:type="dxa"/>
            <w:tcBorders>
              <w:top w:val="nil"/>
              <w:left w:val="nil"/>
              <w:bottom w:val="nil"/>
              <w:right w:val="nil"/>
            </w:tcBorders>
            <w:vAlign w:val="center"/>
            <w:hideMark/>
          </w:tcPr>
          <w:p w14:paraId="07478D4F"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Medium</w:t>
            </w:r>
          </w:p>
        </w:tc>
        <w:tc>
          <w:tcPr>
            <w:tcW w:w="1183" w:type="dxa"/>
            <w:gridSpan w:val="2"/>
            <w:tcBorders>
              <w:top w:val="nil"/>
              <w:left w:val="nil"/>
              <w:bottom w:val="nil"/>
              <w:right w:val="nil"/>
            </w:tcBorders>
            <w:vAlign w:val="center"/>
          </w:tcPr>
          <w:p w14:paraId="5F04D0A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-26.0</w:t>
            </w:r>
          </w:p>
          <w:p w14:paraId="56C5CFB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-61.4, 9.4</w:t>
            </w:r>
            <w:r>
              <w:rPr>
                <w:rFonts w:ascii="Times New Roman" w:eastAsia="Times New Roman" w:hAnsi="Times New Roman" w:cs="Times New Roman"/>
                <w:color w:val="000000"/>
                <w:sz w:val="16"/>
                <w:szCs w:val="16"/>
                <w:lang w:val="en-US" w:eastAsia="da-DK"/>
              </w:rPr>
              <w:t>)</w:t>
            </w:r>
          </w:p>
        </w:tc>
        <w:tc>
          <w:tcPr>
            <w:tcW w:w="591" w:type="dxa"/>
            <w:vMerge/>
            <w:tcBorders>
              <w:left w:val="nil"/>
              <w:right w:val="nil"/>
            </w:tcBorders>
            <w:vAlign w:val="center"/>
          </w:tcPr>
          <w:p w14:paraId="7DBF788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357F97F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7AF62FD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-6.4</w:t>
            </w:r>
          </w:p>
          <w:p w14:paraId="5196BCD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-13.9, 1.1</w:t>
            </w:r>
            <w:r>
              <w:rPr>
                <w:rFonts w:ascii="Times New Roman" w:eastAsia="Times New Roman" w:hAnsi="Times New Roman" w:cs="Times New Roman"/>
                <w:color w:val="000000"/>
                <w:sz w:val="16"/>
                <w:szCs w:val="16"/>
                <w:lang w:val="en-US" w:eastAsia="da-DK"/>
              </w:rPr>
              <w:t>)</w:t>
            </w:r>
          </w:p>
        </w:tc>
        <w:tc>
          <w:tcPr>
            <w:tcW w:w="591" w:type="dxa"/>
            <w:vMerge/>
            <w:tcBorders>
              <w:left w:val="nil"/>
              <w:right w:val="nil"/>
            </w:tcBorders>
            <w:vAlign w:val="center"/>
          </w:tcPr>
          <w:p w14:paraId="1ED6C39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301A690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003AE31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-2.6</w:t>
            </w:r>
          </w:p>
          <w:p w14:paraId="6E27BFA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-5.3, 0.1</w:t>
            </w:r>
            <w:r>
              <w:rPr>
                <w:rFonts w:ascii="Times New Roman" w:eastAsia="Times New Roman" w:hAnsi="Times New Roman" w:cs="Times New Roman"/>
                <w:color w:val="000000"/>
                <w:sz w:val="16"/>
                <w:szCs w:val="16"/>
                <w:lang w:val="en-US" w:eastAsia="da-DK"/>
              </w:rPr>
              <w:t>)</w:t>
            </w:r>
          </w:p>
        </w:tc>
        <w:tc>
          <w:tcPr>
            <w:tcW w:w="518" w:type="dxa"/>
            <w:vMerge/>
            <w:tcBorders>
              <w:left w:val="nil"/>
              <w:right w:val="nil"/>
            </w:tcBorders>
            <w:vAlign w:val="center"/>
          </w:tcPr>
          <w:p w14:paraId="05EF532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4955513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691A5DB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3.8</w:t>
            </w:r>
          </w:p>
          <w:p w14:paraId="338AE79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-39.7, 47.4</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nil"/>
              <w:right w:val="nil"/>
            </w:tcBorders>
            <w:vAlign w:val="center"/>
          </w:tcPr>
          <w:p w14:paraId="72E25939"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7085DEB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5ABDC17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9.8</w:t>
            </w:r>
          </w:p>
          <w:p w14:paraId="3CB3A18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-2.1, 21.8</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5247E9A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2BDC1F1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36A254C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0.5</w:t>
            </w:r>
          </w:p>
          <w:p w14:paraId="0C9B4DC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-0.3, 1.3</w:t>
            </w:r>
            <w:r>
              <w:rPr>
                <w:rFonts w:ascii="Times New Roman" w:eastAsia="Times New Roman" w:hAnsi="Times New Roman" w:cs="Times New Roman"/>
                <w:color w:val="000000"/>
                <w:sz w:val="16"/>
                <w:szCs w:val="16"/>
                <w:lang w:val="en-US" w:eastAsia="da-DK"/>
              </w:rPr>
              <w:t>)</w:t>
            </w:r>
          </w:p>
        </w:tc>
        <w:tc>
          <w:tcPr>
            <w:tcW w:w="591" w:type="dxa"/>
            <w:vMerge/>
            <w:tcBorders>
              <w:left w:val="nil"/>
              <w:right w:val="nil"/>
            </w:tcBorders>
            <w:vAlign w:val="center"/>
          </w:tcPr>
          <w:p w14:paraId="3D04A6D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76803E4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48" w:type="dxa"/>
            <w:gridSpan w:val="2"/>
            <w:tcBorders>
              <w:top w:val="nil"/>
              <w:left w:val="nil"/>
              <w:bottom w:val="nil"/>
              <w:right w:val="nil"/>
            </w:tcBorders>
            <w:vAlign w:val="center"/>
          </w:tcPr>
          <w:p w14:paraId="30E1CC9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61716E9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-0.5, 0.4</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57ABFB6E"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7BD998B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65C51BB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w:t>
            </w:r>
          </w:p>
          <w:p w14:paraId="55C631B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2F6F518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5C97FD3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6C8E7474" w14:textId="77777777" w:rsidTr="00742652">
        <w:trPr>
          <w:trHeight w:val="300"/>
        </w:trPr>
        <w:tc>
          <w:tcPr>
            <w:tcW w:w="1317" w:type="dxa"/>
            <w:tcBorders>
              <w:top w:val="nil"/>
              <w:left w:val="nil"/>
              <w:bottom w:val="nil"/>
              <w:right w:val="nil"/>
            </w:tcBorders>
            <w:vAlign w:val="center"/>
            <w:hideMark/>
          </w:tcPr>
          <w:p w14:paraId="3E08395A"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Short</w:t>
            </w:r>
          </w:p>
        </w:tc>
        <w:tc>
          <w:tcPr>
            <w:tcW w:w="1183" w:type="dxa"/>
            <w:gridSpan w:val="2"/>
            <w:tcBorders>
              <w:top w:val="nil"/>
              <w:left w:val="nil"/>
              <w:bottom w:val="nil"/>
              <w:right w:val="nil"/>
            </w:tcBorders>
            <w:vAlign w:val="center"/>
          </w:tcPr>
          <w:p w14:paraId="5C8D02C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-33.8</w:t>
            </w:r>
          </w:p>
          <w:p w14:paraId="28B0079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-81.9, 14.3</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041F5B3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41FBD58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753C6A5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-13.5</w:t>
            </w:r>
          </w:p>
          <w:p w14:paraId="29C9AAC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-23.7, -3.3</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38A9A6A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5F6A3E8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09ED012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-3.3</w:t>
            </w:r>
          </w:p>
          <w:p w14:paraId="64512B2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-7.0, 0.4</w:t>
            </w:r>
            <w:r>
              <w:rPr>
                <w:rFonts w:ascii="Times New Roman" w:eastAsia="Times New Roman" w:hAnsi="Times New Roman" w:cs="Times New Roman"/>
                <w:color w:val="000000"/>
                <w:sz w:val="16"/>
                <w:szCs w:val="16"/>
                <w:lang w:val="en-US" w:eastAsia="da-DK"/>
              </w:rPr>
              <w:t>)</w:t>
            </w:r>
          </w:p>
        </w:tc>
        <w:tc>
          <w:tcPr>
            <w:tcW w:w="518" w:type="dxa"/>
            <w:vMerge/>
            <w:tcBorders>
              <w:left w:val="nil"/>
              <w:bottom w:val="nil"/>
              <w:right w:val="nil"/>
            </w:tcBorders>
            <w:vAlign w:val="center"/>
          </w:tcPr>
          <w:p w14:paraId="18F13AA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7964F1E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30A25E0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19.1</w:t>
            </w:r>
          </w:p>
          <w:p w14:paraId="5FFE044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-40.0, 78.3</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nil"/>
              <w:right w:val="nil"/>
            </w:tcBorders>
            <w:vAlign w:val="center"/>
          </w:tcPr>
          <w:p w14:paraId="2EF76B3E"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64D9F3A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1864339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14.3</w:t>
            </w:r>
          </w:p>
          <w:p w14:paraId="571CFCD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-1.9, 30.5</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0E1D29D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FDACD2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57FC7BC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0.5</w:t>
            </w:r>
          </w:p>
          <w:p w14:paraId="0C244BE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-0.6, 1.6</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67804D2E"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401DD8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tcPr>
          <w:p w14:paraId="5402754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7D58EFB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-0.5, 0.7</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57F0322A"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34C15F9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797CA74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w:t>
            </w:r>
          </w:p>
          <w:p w14:paraId="3E2B1C7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-0.5, -0.1</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16EF3BC6"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72D4E62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6755752B" w14:textId="77777777" w:rsidTr="00742652">
        <w:trPr>
          <w:trHeight w:val="300"/>
        </w:trPr>
        <w:tc>
          <w:tcPr>
            <w:tcW w:w="1317" w:type="dxa"/>
            <w:tcBorders>
              <w:top w:val="nil"/>
              <w:left w:val="nil"/>
              <w:bottom w:val="nil"/>
              <w:right w:val="nil"/>
            </w:tcBorders>
            <w:vAlign w:val="center"/>
            <w:hideMark/>
          </w:tcPr>
          <w:p w14:paraId="301683F2"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Origin</w:t>
            </w:r>
          </w:p>
        </w:tc>
        <w:tc>
          <w:tcPr>
            <w:tcW w:w="455" w:type="dxa"/>
            <w:tcBorders>
              <w:top w:val="nil"/>
              <w:left w:val="nil"/>
              <w:bottom w:val="nil"/>
              <w:right w:val="nil"/>
            </w:tcBorders>
            <w:vAlign w:val="center"/>
            <w:hideMark/>
          </w:tcPr>
          <w:p w14:paraId="6AD0B3DA"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p>
        </w:tc>
        <w:tc>
          <w:tcPr>
            <w:tcW w:w="728" w:type="dxa"/>
            <w:tcBorders>
              <w:top w:val="nil"/>
              <w:left w:val="nil"/>
              <w:bottom w:val="nil"/>
              <w:right w:val="nil"/>
            </w:tcBorders>
            <w:vAlign w:val="center"/>
            <w:hideMark/>
          </w:tcPr>
          <w:p w14:paraId="6390A35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3ED6FED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58FC88A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6B14429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8" w:type="dxa"/>
            <w:tcBorders>
              <w:top w:val="nil"/>
              <w:left w:val="nil"/>
              <w:bottom w:val="nil"/>
              <w:right w:val="nil"/>
            </w:tcBorders>
            <w:vAlign w:val="center"/>
            <w:hideMark/>
          </w:tcPr>
          <w:p w14:paraId="034C853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299F2BF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5A66FAF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7" w:type="dxa"/>
            <w:tcBorders>
              <w:top w:val="nil"/>
              <w:left w:val="nil"/>
              <w:bottom w:val="nil"/>
              <w:right w:val="nil"/>
            </w:tcBorders>
            <w:vAlign w:val="center"/>
            <w:hideMark/>
          </w:tcPr>
          <w:p w14:paraId="3BB71B8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5" w:type="dxa"/>
            <w:tcBorders>
              <w:top w:val="nil"/>
              <w:left w:val="nil"/>
              <w:bottom w:val="nil"/>
              <w:right w:val="nil"/>
            </w:tcBorders>
            <w:vAlign w:val="center"/>
            <w:hideMark/>
          </w:tcPr>
          <w:p w14:paraId="7AA86B5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18" w:type="dxa"/>
            <w:tcBorders>
              <w:top w:val="nil"/>
              <w:left w:val="nil"/>
              <w:bottom w:val="nil"/>
              <w:right w:val="nil"/>
            </w:tcBorders>
            <w:vAlign w:val="center"/>
          </w:tcPr>
          <w:p w14:paraId="2A2B3CF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57CE2DC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1BBF6D5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24" w:type="dxa"/>
            <w:tcBorders>
              <w:top w:val="nil"/>
              <w:left w:val="nil"/>
              <w:bottom w:val="nil"/>
              <w:right w:val="nil"/>
            </w:tcBorders>
            <w:vAlign w:val="center"/>
            <w:hideMark/>
          </w:tcPr>
          <w:p w14:paraId="19D3272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63" w:type="dxa"/>
            <w:tcBorders>
              <w:top w:val="nil"/>
              <w:left w:val="nil"/>
              <w:bottom w:val="nil"/>
              <w:right w:val="nil"/>
            </w:tcBorders>
            <w:vAlign w:val="center"/>
          </w:tcPr>
          <w:p w14:paraId="54910C7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1" w:type="dxa"/>
            <w:tcBorders>
              <w:top w:val="nil"/>
              <w:left w:val="nil"/>
              <w:bottom w:val="nil"/>
              <w:right w:val="nil"/>
            </w:tcBorders>
            <w:vAlign w:val="center"/>
            <w:hideMark/>
          </w:tcPr>
          <w:p w14:paraId="5B98AF5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5" w:type="dxa"/>
            <w:tcBorders>
              <w:top w:val="nil"/>
              <w:left w:val="nil"/>
              <w:bottom w:val="nil"/>
              <w:right w:val="nil"/>
            </w:tcBorders>
            <w:vAlign w:val="center"/>
            <w:hideMark/>
          </w:tcPr>
          <w:p w14:paraId="0B8A67B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09" w:type="dxa"/>
            <w:tcBorders>
              <w:top w:val="nil"/>
              <w:left w:val="nil"/>
              <w:bottom w:val="nil"/>
              <w:right w:val="nil"/>
            </w:tcBorders>
            <w:vAlign w:val="center"/>
            <w:hideMark/>
          </w:tcPr>
          <w:p w14:paraId="57BA385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1E103F6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705DAF3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6" w:type="dxa"/>
            <w:tcBorders>
              <w:top w:val="nil"/>
              <w:left w:val="nil"/>
              <w:bottom w:val="nil"/>
              <w:right w:val="nil"/>
            </w:tcBorders>
            <w:vAlign w:val="center"/>
            <w:hideMark/>
          </w:tcPr>
          <w:p w14:paraId="55184F9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80" w:type="dxa"/>
            <w:tcBorders>
              <w:top w:val="nil"/>
              <w:left w:val="nil"/>
              <w:bottom w:val="nil"/>
              <w:right w:val="nil"/>
            </w:tcBorders>
            <w:vAlign w:val="center"/>
            <w:hideMark/>
          </w:tcPr>
          <w:p w14:paraId="20B20FB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6A120B1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513F635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8" w:type="dxa"/>
            <w:tcBorders>
              <w:top w:val="nil"/>
              <w:left w:val="nil"/>
              <w:bottom w:val="nil"/>
              <w:right w:val="nil"/>
            </w:tcBorders>
            <w:vAlign w:val="center"/>
            <w:hideMark/>
          </w:tcPr>
          <w:p w14:paraId="07D3DEF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661DB76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1D12703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6767E0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7" w:type="dxa"/>
            <w:tcBorders>
              <w:top w:val="nil"/>
              <w:left w:val="nil"/>
              <w:bottom w:val="nil"/>
              <w:right w:val="nil"/>
            </w:tcBorders>
            <w:vAlign w:val="center"/>
            <w:hideMark/>
          </w:tcPr>
          <w:p w14:paraId="1729A9C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3462A23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46F6D66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gridSpan w:val="2"/>
            <w:tcBorders>
              <w:top w:val="nil"/>
              <w:left w:val="nil"/>
              <w:bottom w:val="nil"/>
              <w:right w:val="nil"/>
            </w:tcBorders>
            <w:noWrap/>
            <w:vAlign w:val="bottom"/>
            <w:hideMark/>
          </w:tcPr>
          <w:p w14:paraId="068CEC6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5172C5BE" w14:textId="77777777" w:rsidTr="00742652">
        <w:trPr>
          <w:trHeight w:val="300"/>
        </w:trPr>
        <w:tc>
          <w:tcPr>
            <w:tcW w:w="1317" w:type="dxa"/>
            <w:tcBorders>
              <w:top w:val="nil"/>
              <w:left w:val="nil"/>
              <w:bottom w:val="nil"/>
              <w:right w:val="nil"/>
            </w:tcBorders>
            <w:vAlign w:val="center"/>
            <w:hideMark/>
          </w:tcPr>
          <w:p w14:paraId="547CDF5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Danish</w:t>
            </w:r>
          </w:p>
        </w:tc>
        <w:tc>
          <w:tcPr>
            <w:tcW w:w="1183" w:type="dxa"/>
            <w:gridSpan w:val="2"/>
            <w:tcBorders>
              <w:top w:val="nil"/>
              <w:left w:val="nil"/>
              <w:bottom w:val="nil"/>
              <w:right w:val="nil"/>
            </w:tcBorders>
            <w:vAlign w:val="center"/>
            <w:hideMark/>
          </w:tcPr>
          <w:p w14:paraId="5590FBF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361E6FF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0.766</w:t>
            </w:r>
          </w:p>
        </w:tc>
        <w:tc>
          <w:tcPr>
            <w:tcW w:w="159" w:type="dxa"/>
            <w:tcBorders>
              <w:top w:val="nil"/>
              <w:left w:val="nil"/>
              <w:bottom w:val="nil"/>
              <w:right w:val="nil"/>
            </w:tcBorders>
            <w:vAlign w:val="center"/>
            <w:hideMark/>
          </w:tcPr>
          <w:p w14:paraId="48BA5D0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hideMark/>
          </w:tcPr>
          <w:p w14:paraId="308EB60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6DE9C2A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59" w:type="dxa"/>
            <w:tcBorders>
              <w:top w:val="nil"/>
              <w:left w:val="nil"/>
              <w:bottom w:val="nil"/>
              <w:right w:val="nil"/>
            </w:tcBorders>
            <w:vAlign w:val="center"/>
            <w:hideMark/>
          </w:tcPr>
          <w:p w14:paraId="3BDE06B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hideMark/>
          </w:tcPr>
          <w:p w14:paraId="4FB395C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18" w:type="dxa"/>
            <w:vMerge w:val="restart"/>
            <w:tcBorders>
              <w:top w:val="nil"/>
              <w:left w:val="nil"/>
              <w:right w:val="nil"/>
            </w:tcBorders>
            <w:vAlign w:val="center"/>
          </w:tcPr>
          <w:p w14:paraId="3785FF8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0.763</w:t>
            </w:r>
          </w:p>
        </w:tc>
        <w:tc>
          <w:tcPr>
            <w:tcW w:w="159" w:type="dxa"/>
            <w:tcBorders>
              <w:top w:val="nil"/>
              <w:left w:val="nil"/>
              <w:bottom w:val="nil"/>
              <w:right w:val="nil"/>
            </w:tcBorders>
            <w:vAlign w:val="center"/>
            <w:hideMark/>
          </w:tcPr>
          <w:p w14:paraId="2AA9EBF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hideMark/>
          </w:tcPr>
          <w:p w14:paraId="53CF16F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663" w:type="dxa"/>
            <w:vMerge w:val="restart"/>
            <w:tcBorders>
              <w:top w:val="nil"/>
              <w:left w:val="nil"/>
              <w:bottom w:val="nil"/>
              <w:right w:val="nil"/>
            </w:tcBorders>
            <w:vAlign w:val="center"/>
          </w:tcPr>
          <w:p w14:paraId="4AB1A5B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0.162</w:t>
            </w:r>
          </w:p>
        </w:tc>
        <w:tc>
          <w:tcPr>
            <w:tcW w:w="161" w:type="dxa"/>
            <w:tcBorders>
              <w:top w:val="nil"/>
              <w:left w:val="nil"/>
              <w:bottom w:val="nil"/>
              <w:right w:val="nil"/>
            </w:tcBorders>
            <w:vAlign w:val="center"/>
            <w:hideMark/>
          </w:tcPr>
          <w:p w14:paraId="1C2FA4C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hideMark/>
          </w:tcPr>
          <w:p w14:paraId="6AD1B98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0AC6D88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r w:rsidRPr="00285566">
              <w:rPr>
                <w:rFonts w:ascii="Times New Roman" w:eastAsia="Times New Roman" w:hAnsi="Times New Roman" w:cs="Times New Roman"/>
                <w:sz w:val="16"/>
                <w:szCs w:val="16"/>
                <w:lang w:val="en-US" w:eastAsia="da-DK"/>
              </w:rPr>
              <w:t>0.862</w:t>
            </w:r>
          </w:p>
        </w:tc>
        <w:tc>
          <w:tcPr>
            <w:tcW w:w="159" w:type="dxa"/>
            <w:tcBorders>
              <w:top w:val="nil"/>
              <w:left w:val="nil"/>
              <w:bottom w:val="nil"/>
              <w:right w:val="nil"/>
            </w:tcBorders>
            <w:vAlign w:val="center"/>
            <w:hideMark/>
          </w:tcPr>
          <w:p w14:paraId="096D189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96" w:type="dxa"/>
            <w:gridSpan w:val="2"/>
            <w:tcBorders>
              <w:top w:val="nil"/>
              <w:left w:val="nil"/>
              <w:bottom w:val="nil"/>
              <w:right w:val="nil"/>
            </w:tcBorders>
            <w:vAlign w:val="center"/>
            <w:hideMark/>
          </w:tcPr>
          <w:p w14:paraId="3955547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19970E0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243" w:type="dxa"/>
            <w:tcBorders>
              <w:top w:val="nil"/>
              <w:left w:val="nil"/>
              <w:bottom w:val="nil"/>
              <w:right w:val="nil"/>
            </w:tcBorders>
            <w:vAlign w:val="center"/>
            <w:hideMark/>
          </w:tcPr>
          <w:p w14:paraId="5301515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hideMark/>
          </w:tcPr>
          <w:p w14:paraId="7499948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42E3BB6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0.013</w:t>
            </w:r>
          </w:p>
        </w:tc>
        <w:tc>
          <w:tcPr>
            <w:tcW w:w="159" w:type="dxa"/>
            <w:tcBorders>
              <w:top w:val="nil"/>
              <w:left w:val="nil"/>
              <w:bottom w:val="nil"/>
              <w:right w:val="nil"/>
            </w:tcBorders>
            <w:vAlign w:val="center"/>
            <w:hideMark/>
          </w:tcPr>
          <w:p w14:paraId="359A7AC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0263E10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4CBCBC1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0.353</w:t>
            </w:r>
          </w:p>
        </w:tc>
        <w:tc>
          <w:tcPr>
            <w:tcW w:w="160" w:type="dxa"/>
            <w:gridSpan w:val="2"/>
            <w:tcBorders>
              <w:top w:val="nil"/>
              <w:left w:val="nil"/>
              <w:bottom w:val="nil"/>
              <w:right w:val="nil"/>
            </w:tcBorders>
            <w:noWrap/>
            <w:vAlign w:val="bottom"/>
            <w:hideMark/>
          </w:tcPr>
          <w:p w14:paraId="7F894D9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6114B50B" w14:textId="77777777" w:rsidTr="00742652">
        <w:trPr>
          <w:trHeight w:val="300"/>
        </w:trPr>
        <w:tc>
          <w:tcPr>
            <w:tcW w:w="1317" w:type="dxa"/>
            <w:tcBorders>
              <w:top w:val="nil"/>
              <w:left w:val="nil"/>
              <w:bottom w:val="nil"/>
              <w:right w:val="nil"/>
            </w:tcBorders>
            <w:vAlign w:val="center"/>
            <w:hideMark/>
          </w:tcPr>
          <w:p w14:paraId="3B18D7E0"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Non-Danish</w:t>
            </w:r>
          </w:p>
        </w:tc>
        <w:tc>
          <w:tcPr>
            <w:tcW w:w="1183" w:type="dxa"/>
            <w:gridSpan w:val="2"/>
            <w:tcBorders>
              <w:top w:val="nil"/>
              <w:left w:val="nil"/>
              <w:bottom w:val="nil"/>
              <w:right w:val="nil"/>
            </w:tcBorders>
            <w:vAlign w:val="center"/>
          </w:tcPr>
          <w:p w14:paraId="431E7BA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7.3</w:t>
            </w:r>
          </w:p>
          <w:p w14:paraId="037A6FE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-41.0, 55.6</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0B23367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60EDA61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nil"/>
              <w:right w:val="nil"/>
            </w:tcBorders>
            <w:vAlign w:val="center"/>
          </w:tcPr>
          <w:p w14:paraId="1809639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-27.8</w:t>
            </w:r>
          </w:p>
          <w:p w14:paraId="3B3DC01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-38.0, -17.6</w:t>
            </w:r>
            <w:r>
              <w:rPr>
                <w:rFonts w:ascii="Times New Roman" w:eastAsia="Times New Roman" w:hAnsi="Times New Roman" w:cs="Times New Roman"/>
                <w:color w:val="000000"/>
                <w:sz w:val="16"/>
                <w:szCs w:val="16"/>
                <w:lang w:val="en-US" w:eastAsia="da-DK"/>
              </w:rPr>
              <w:t>)</w:t>
            </w:r>
          </w:p>
        </w:tc>
        <w:tc>
          <w:tcPr>
            <w:tcW w:w="591" w:type="dxa"/>
            <w:vMerge/>
            <w:tcBorders>
              <w:left w:val="nil"/>
              <w:bottom w:val="nil"/>
              <w:right w:val="nil"/>
            </w:tcBorders>
            <w:vAlign w:val="center"/>
          </w:tcPr>
          <w:p w14:paraId="4AFFFDD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59B9EAC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nil"/>
              <w:right w:val="nil"/>
            </w:tcBorders>
            <w:vAlign w:val="center"/>
          </w:tcPr>
          <w:p w14:paraId="4C70038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0.6</w:t>
            </w:r>
          </w:p>
          <w:p w14:paraId="0043E68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-3.1, 4.3</w:t>
            </w:r>
            <w:r>
              <w:rPr>
                <w:rFonts w:ascii="Times New Roman" w:eastAsia="Times New Roman" w:hAnsi="Times New Roman" w:cs="Times New Roman"/>
                <w:color w:val="000000"/>
                <w:sz w:val="16"/>
                <w:szCs w:val="16"/>
                <w:lang w:val="en-US" w:eastAsia="da-DK"/>
              </w:rPr>
              <w:t>)</w:t>
            </w:r>
          </w:p>
        </w:tc>
        <w:tc>
          <w:tcPr>
            <w:tcW w:w="518" w:type="dxa"/>
            <w:vMerge/>
            <w:tcBorders>
              <w:left w:val="nil"/>
              <w:bottom w:val="nil"/>
              <w:right w:val="nil"/>
            </w:tcBorders>
            <w:vAlign w:val="center"/>
          </w:tcPr>
          <w:p w14:paraId="47EE868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24ABD49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nil"/>
              <w:right w:val="nil"/>
            </w:tcBorders>
            <w:vAlign w:val="center"/>
          </w:tcPr>
          <w:p w14:paraId="6F0699A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42.3</w:t>
            </w:r>
          </w:p>
          <w:p w14:paraId="6B40EFA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-17.1, 101.8</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nil"/>
              <w:right w:val="nil"/>
            </w:tcBorders>
            <w:vAlign w:val="center"/>
          </w:tcPr>
          <w:p w14:paraId="3537F4F3"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nil"/>
              <w:right w:val="nil"/>
            </w:tcBorders>
            <w:vAlign w:val="center"/>
          </w:tcPr>
          <w:p w14:paraId="3EBCE92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tcPr>
          <w:p w14:paraId="7049D6C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-1.4</w:t>
            </w:r>
          </w:p>
          <w:p w14:paraId="5BC0BCE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-17.7, 14.8</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0C1B971A" w14:textId="77777777" w:rsidR="008908F6" w:rsidRPr="00285566" w:rsidRDefault="008908F6" w:rsidP="00742652">
            <w:pPr>
              <w:spacing w:after="0" w:line="240" w:lineRule="auto"/>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tcPr>
          <w:p w14:paraId="1980883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72F6F35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-2.6</w:t>
            </w:r>
          </w:p>
          <w:p w14:paraId="06E2E58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-3.7, -1.5</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498CC629"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243" w:type="dxa"/>
            <w:tcBorders>
              <w:top w:val="nil"/>
              <w:left w:val="nil"/>
              <w:bottom w:val="nil"/>
              <w:right w:val="nil"/>
            </w:tcBorders>
            <w:vAlign w:val="center"/>
          </w:tcPr>
          <w:p w14:paraId="389AE3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tcPr>
          <w:p w14:paraId="29116A2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0.8</w:t>
            </w:r>
          </w:p>
          <w:p w14:paraId="1C21842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0.2,1.4</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nil"/>
              <w:right w:val="nil"/>
            </w:tcBorders>
            <w:vAlign w:val="center"/>
          </w:tcPr>
          <w:p w14:paraId="4CD791ED"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nil"/>
              <w:right w:val="nil"/>
            </w:tcBorders>
            <w:vAlign w:val="center"/>
          </w:tcPr>
          <w:p w14:paraId="05060F1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tcPr>
          <w:p w14:paraId="547C83B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47D7134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nil"/>
              <w:right w:val="nil"/>
            </w:tcBorders>
            <w:vAlign w:val="center"/>
          </w:tcPr>
          <w:p w14:paraId="210C2D71"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nil"/>
              <w:right w:val="nil"/>
            </w:tcBorders>
            <w:noWrap/>
            <w:vAlign w:val="bottom"/>
            <w:hideMark/>
          </w:tcPr>
          <w:p w14:paraId="6B3811E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79A55126" w14:textId="77777777" w:rsidTr="00742652">
        <w:trPr>
          <w:trHeight w:val="330"/>
        </w:trPr>
        <w:tc>
          <w:tcPr>
            <w:tcW w:w="1317" w:type="dxa"/>
            <w:tcBorders>
              <w:top w:val="nil"/>
              <w:left w:val="nil"/>
              <w:bottom w:val="nil"/>
              <w:right w:val="nil"/>
            </w:tcBorders>
            <w:vAlign w:val="center"/>
            <w:hideMark/>
          </w:tcPr>
          <w:p w14:paraId="72726240"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285566">
              <w:rPr>
                <w:rFonts w:ascii="Times New Roman" w:eastAsia="Times New Roman" w:hAnsi="Times New Roman" w:cs="Times New Roman"/>
                <w:b/>
                <w:bCs/>
                <w:color w:val="000000"/>
                <w:sz w:val="16"/>
                <w:szCs w:val="16"/>
                <w:lang w:val="en-US" w:eastAsia="da-DK"/>
              </w:rPr>
              <w:t>Residential area</w:t>
            </w:r>
          </w:p>
        </w:tc>
        <w:tc>
          <w:tcPr>
            <w:tcW w:w="455" w:type="dxa"/>
            <w:tcBorders>
              <w:top w:val="nil"/>
              <w:left w:val="nil"/>
              <w:bottom w:val="nil"/>
              <w:right w:val="nil"/>
            </w:tcBorders>
            <w:vAlign w:val="center"/>
            <w:hideMark/>
          </w:tcPr>
          <w:p w14:paraId="293029BD" w14:textId="77777777" w:rsidR="008908F6" w:rsidRPr="00285566" w:rsidRDefault="008908F6" w:rsidP="00742652">
            <w:pPr>
              <w:spacing w:after="0" w:line="240" w:lineRule="auto"/>
              <w:rPr>
                <w:rFonts w:ascii="Times New Roman" w:eastAsia="Times New Roman" w:hAnsi="Times New Roman" w:cs="Times New Roman"/>
                <w:b/>
                <w:bCs/>
                <w:color w:val="000000"/>
                <w:sz w:val="16"/>
                <w:szCs w:val="16"/>
                <w:lang w:val="en-US" w:eastAsia="da-DK"/>
              </w:rPr>
            </w:pPr>
          </w:p>
        </w:tc>
        <w:tc>
          <w:tcPr>
            <w:tcW w:w="728" w:type="dxa"/>
            <w:tcBorders>
              <w:top w:val="nil"/>
              <w:left w:val="nil"/>
              <w:bottom w:val="nil"/>
              <w:right w:val="nil"/>
            </w:tcBorders>
            <w:vAlign w:val="center"/>
            <w:hideMark/>
          </w:tcPr>
          <w:p w14:paraId="37BDEE2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0C656A3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29A88DF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425BB365"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8" w:type="dxa"/>
            <w:tcBorders>
              <w:top w:val="nil"/>
              <w:left w:val="nil"/>
              <w:bottom w:val="nil"/>
              <w:right w:val="nil"/>
            </w:tcBorders>
            <w:vAlign w:val="center"/>
            <w:hideMark/>
          </w:tcPr>
          <w:p w14:paraId="52FE020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75A0CCA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4D874D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7" w:type="dxa"/>
            <w:tcBorders>
              <w:top w:val="nil"/>
              <w:left w:val="nil"/>
              <w:bottom w:val="nil"/>
              <w:right w:val="nil"/>
            </w:tcBorders>
            <w:vAlign w:val="center"/>
            <w:hideMark/>
          </w:tcPr>
          <w:p w14:paraId="6F07494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25" w:type="dxa"/>
            <w:tcBorders>
              <w:top w:val="nil"/>
              <w:left w:val="nil"/>
              <w:bottom w:val="nil"/>
              <w:right w:val="nil"/>
            </w:tcBorders>
            <w:vAlign w:val="center"/>
            <w:hideMark/>
          </w:tcPr>
          <w:p w14:paraId="0592F53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18" w:type="dxa"/>
            <w:tcBorders>
              <w:top w:val="nil"/>
              <w:left w:val="nil"/>
              <w:bottom w:val="nil"/>
              <w:right w:val="nil"/>
            </w:tcBorders>
            <w:vAlign w:val="center"/>
          </w:tcPr>
          <w:p w14:paraId="71D649A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44D52DA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6" w:type="dxa"/>
            <w:tcBorders>
              <w:top w:val="nil"/>
              <w:left w:val="nil"/>
              <w:bottom w:val="nil"/>
              <w:right w:val="nil"/>
            </w:tcBorders>
            <w:vAlign w:val="center"/>
            <w:hideMark/>
          </w:tcPr>
          <w:p w14:paraId="4144C49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24" w:type="dxa"/>
            <w:tcBorders>
              <w:top w:val="nil"/>
              <w:left w:val="nil"/>
              <w:bottom w:val="nil"/>
              <w:right w:val="nil"/>
            </w:tcBorders>
            <w:vAlign w:val="center"/>
            <w:hideMark/>
          </w:tcPr>
          <w:p w14:paraId="0637CBA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63" w:type="dxa"/>
            <w:tcBorders>
              <w:top w:val="nil"/>
              <w:left w:val="nil"/>
              <w:bottom w:val="nil"/>
              <w:right w:val="nil"/>
            </w:tcBorders>
            <w:vAlign w:val="center"/>
          </w:tcPr>
          <w:p w14:paraId="258C6883"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1" w:type="dxa"/>
            <w:tcBorders>
              <w:top w:val="nil"/>
              <w:left w:val="nil"/>
              <w:bottom w:val="nil"/>
              <w:right w:val="nil"/>
            </w:tcBorders>
            <w:vAlign w:val="center"/>
            <w:hideMark/>
          </w:tcPr>
          <w:p w14:paraId="16922ED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5" w:type="dxa"/>
            <w:tcBorders>
              <w:top w:val="nil"/>
              <w:left w:val="nil"/>
              <w:bottom w:val="nil"/>
              <w:right w:val="nil"/>
            </w:tcBorders>
            <w:vAlign w:val="center"/>
            <w:hideMark/>
          </w:tcPr>
          <w:p w14:paraId="011B283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809" w:type="dxa"/>
            <w:tcBorders>
              <w:top w:val="nil"/>
              <w:left w:val="nil"/>
              <w:bottom w:val="nil"/>
              <w:right w:val="nil"/>
            </w:tcBorders>
            <w:vAlign w:val="center"/>
            <w:hideMark/>
          </w:tcPr>
          <w:p w14:paraId="09E1F450"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3C6654F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CD74E88"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6" w:type="dxa"/>
            <w:tcBorders>
              <w:top w:val="nil"/>
              <w:left w:val="nil"/>
              <w:bottom w:val="nil"/>
              <w:right w:val="nil"/>
            </w:tcBorders>
            <w:vAlign w:val="center"/>
            <w:hideMark/>
          </w:tcPr>
          <w:p w14:paraId="2AEC86AF"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80" w:type="dxa"/>
            <w:tcBorders>
              <w:top w:val="nil"/>
              <w:left w:val="nil"/>
              <w:bottom w:val="nil"/>
              <w:right w:val="nil"/>
            </w:tcBorders>
            <w:vAlign w:val="center"/>
            <w:hideMark/>
          </w:tcPr>
          <w:p w14:paraId="4EF7A1C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0D06C7C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243" w:type="dxa"/>
            <w:tcBorders>
              <w:top w:val="nil"/>
              <w:left w:val="nil"/>
              <w:bottom w:val="nil"/>
              <w:right w:val="nil"/>
            </w:tcBorders>
            <w:vAlign w:val="center"/>
            <w:hideMark/>
          </w:tcPr>
          <w:p w14:paraId="582A1D3D"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68" w:type="dxa"/>
            <w:tcBorders>
              <w:top w:val="nil"/>
              <w:left w:val="nil"/>
              <w:bottom w:val="nil"/>
              <w:right w:val="nil"/>
            </w:tcBorders>
            <w:vAlign w:val="center"/>
            <w:hideMark/>
          </w:tcPr>
          <w:p w14:paraId="62B09D1A"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2C87D686"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tcPr>
          <w:p w14:paraId="723D919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59" w:type="dxa"/>
            <w:tcBorders>
              <w:top w:val="nil"/>
              <w:left w:val="nil"/>
              <w:bottom w:val="nil"/>
              <w:right w:val="nil"/>
            </w:tcBorders>
            <w:vAlign w:val="center"/>
            <w:hideMark/>
          </w:tcPr>
          <w:p w14:paraId="3F084A6B"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17" w:type="dxa"/>
            <w:tcBorders>
              <w:top w:val="nil"/>
              <w:left w:val="nil"/>
              <w:bottom w:val="nil"/>
              <w:right w:val="nil"/>
            </w:tcBorders>
            <w:vAlign w:val="center"/>
            <w:hideMark/>
          </w:tcPr>
          <w:p w14:paraId="3C1BB3A1"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0DC6E947"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91" w:type="dxa"/>
            <w:tcBorders>
              <w:top w:val="nil"/>
              <w:left w:val="nil"/>
              <w:bottom w:val="nil"/>
              <w:right w:val="nil"/>
            </w:tcBorders>
            <w:vAlign w:val="center"/>
          </w:tcPr>
          <w:p w14:paraId="22F00EB4"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gridSpan w:val="2"/>
            <w:tcBorders>
              <w:top w:val="nil"/>
              <w:left w:val="nil"/>
              <w:bottom w:val="nil"/>
              <w:right w:val="nil"/>
            </w:tcBorders>
            <w:noWrap/>
            <w:vAlign w:val="bottom"/>
            <w:hideMark/>
          </w:tcPr>
          <w:p w14:paraId="6E70D4EC"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r>
      <w:tr w:rsidR="008908F6" w:rsidRPr="0045794A" w14:paraId="43B713AB" w14:textId="77777777" w:rsidTr="00742652">
        <w:trPr>
          <w:trHeight w:val="300"/>
        </w:trPr>
        <w:tc>
          <w:tcPr>
            <w:tcW w:w="1317" w:type="dxa"/>
            <w:tcBorders>
              <w:top w:val="nil"/>
              <w:left w:val="nil"/>
              <w:bottom w:val="nil"/>
              <w:right w:val="nil"/>
            </w:tcBorders>
            <w:vAlign w:val="center"/>
            <w:hideMark/>
          </w:tcPr>
          <w:p w14:paraId="562722E7"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Urban</w:t>
            </w:r>
          </w:p>
        </w:tc>
        <w:tc>
          <w:tcPr>
            <w:tcW w:w="1183" w:type="dxa"/>
            <w:gridSpan w:val="2"/>
            <w:tcBorders>
              <w:top w:val="nil"/>
              <w:left w:val="nil"/>
              <w:bottom w:val="nil"/>
              <w:right w:val="nil"/>
            </w:tcBorders>
            <w:vAlign w:val="center"/>
            <w:hideMark/>
          </w:tcPr>
          <w:p w14:paraId="3672DAC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6F3EC1A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&lt;0.001</w:t>
            </w:r>
          </w:p>
        </w:tc>
        <w:tc>
          <w:tcPr>
            <w:tcW w:w="159" w:type="dxa"/>
            <w:tcBorders>
              <w:top w:val="nil"/>
              <w:left w:val="nil"/>
              <w:bottom w:val="nil"/>
              <w:right w:val="nil"/>
            </w:tcBorders>
            <w:vAlign w:val="center"/>
            <w:hideMark/>
          </w:tcPr>
          <w:p w14:paraId="55971B1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84" w:type="dxa"/>
            <w:gridSpan w:val="2"/>
            <w:tcBorders>
              <w:top w:val="nil"/>
              <w:left w:val="nil"/>
              <w:bottom w:val="nil"/>
              <w:right w:val="nil"/>
            </w:tcBorders>
            <w:vAlign w:val="center"/>
            <w:hideMark/>
          </w:tcPr>
          <w:p w14:paraId="20F67CC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right w:val="nil"/>
            </w:tcBorders>
            <w:vAlign w:val="center"/>
          </w:tcPr>
          <w:p w14:paraId="2B1E703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0.020</w:t>
            </w:r>
          </w:p>
        </w:tc>
        <w:tc>
          <w:tcPr>
            <w:tcW w:w="159" w:type="dxa"/>
            <w:tcBorders>
              <w:top w:val="nil"/>
              <w:left w:val="nil"/>
              <w:bottom w:val="nil"/>
              <w:right w:val="nil"/>
            </w:tcBorders>
            <w:vAlign w:val="center"/>
            <w:hideMark/>
          </w:tcPr>
          <w:p w14:paraId="49C4644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2" w:type="dxa"/>
            <w:gridSpan w:val="2"/>
            <w:tcBorders>
              <w:top w:val="nil"/>
              <w:left w:val="nil"/>
              <w:bottom w:val="nil"/>
              <w:right w:val="nil"/>
            </w:tcBorders>
            <w:vAlign w:val="center"/>
            <w:hideMark/>
          </w:tcPr>
          <w:p w14:paraId="0E4786E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18" w:type="dxa"/>
            <w:vMerge w:val="restart"/>
            <w:tcBorders>
              <w:top w:val="nil"/>
              <w:left w:val="nil"/>
              <w:right w:val="nil"/>
            </w:tcBorders>
            <w:vAlign w:val="center"/>
          </w:tcPr>
          <w:p w14:paraId="6910267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0.349</w:t>
            </w:r>
          </w:p>
        </w:tc>
        <w:tc>
          <w:tcPr>
            <w:tcW w:w="159" w:type="dxa"/>
            <w:tcBorders>
              <w:top w:val="nil"/>
              <w:left w:val="nil"/>
              <w:bottom w:val="nil"/>
              <w:right w:val="nil"/>
            </w:tcBorders>
            <w:vAlign w:val="center"/>
            <w:hideMark/>
          </w:tcPr>
          <w:p w14:paraId="2BA05A1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80" w:type="dxa"/>
            <w:gridSpan w:val="2"/>
            <w:tcBorders>
              <w:top w:val="nil"/>
              <w:left w:val="nil"/>
              <w:bottom w:val="nil"/>
              <w:right w:val="nil"/>
            </w:tcBorders>
            <w:vAlign w:val="center"/>
            <w:hideMark/>
          </w:tcPr>
          <w:p w14:paraId="41AC899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663" w:type="dxa"/>
            <w:vMerge w:val="restart"/>
            <w:tcBorders>
              <w:top w:val="nil"/>
              <w:left w:val="nil"/>
              <w:bottom w:val="nil"/>
              <w:right w:val="nil"/>
            </w:tcBorders>
            <w:vAlign w:val="center"/>
          </w:tcPr>
          <w:p w14:paraId="1327DF1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0.333</w:t>
            </w:r>
          </w:p>
        </w:tc>
        <w:tc>
          <w:tcPr>
            <w:tcW w:w="161" w:type="dxa"/>
            <w:tcBorders>
              <w:top w:val="nil"/>
              <w:left w:val="nil"/>
              <w:bottom w:val="nil"/>
              <w:right w:val="nil"/>
            </w:tcBorders>
            <w:vAlign w:val="center"/>
            <w:hideMark/>
          </w:tcPr>
          <w:p w14:paraId="7BA56E4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nil"/>
              <w:right w:val="nil"/>
            </w:tcBorders>
            <w:vAlign w:val="center"/>
            <w:hideMark/>
          </w:tcPr>
          <w:p w14:paraId="1483C71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1E78E95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0.162</w:t>
            </w:r>
          </w:p>
        </w:tc>
        <w:tc>
          <w:tcPr>
            <w:tcW w:w="159" w:type="dxa"/>
            <w:tcBorders>
              <w:top w:val="nil"/>
              <w:left w:val="nil"/>
              <w:bottom w:val="nil"/>
              <w:right w:val="nil"/>
            </w:tcBorders>
            <w:vAlign w:val="center"/>
            <w:hideMark/>
          </w:tcPr>
          <w:p w14:paraId="1F9D56E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721A8AC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7F4B692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0.001</w:t>
            </w:r>
          </w:p>
        </w:tc>
        <w:tc>
          <w:tcPr>
            <w:tcW w:w="243" w:type="dxa"/>
            <w:tcBorders>
              <w:top w:val="nil"/>
              <w:left w:val="nil"/>
              <w:bottom w:val="nil"/>
              <w:right w:val="nil"/>
            </w:tcBorders>
            <w:vAlign w:val="center"/>
            <w:hideMark/>
          </w:tcPr>
          <w:p w14:paraId="0B0E1474"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nil"/>
              <w:right w:val="nil"/>
            </w:tcBorders>
            <w:vAlign w:val="center"/>
            <w:hideMark/>
          </w:tcPr>
          <w:p w14:paraId="36334F6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00" w:type="dxa"/>
            <w:vMerge w:val="restart"/>
            <w:tcBorders>
              <w:top w:val="nil"/>
              <w:left w:val="nil"/>
              <w:bottom w:val="nil"/>
              <w:right w:val="nil"/>
            </w:tcBorders>
            <w:vAlign w:val="center"/>
          </w:tcPr>
          <w:p w14:paraId="697AE5A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0.014</w:t>
            </w:r>
          </w:p>
        </w:tc>
        <w:tc>
          <w:tcPr>
            <w:tcW w:w="159" w:type="dxa"/>
            <w:tcBorders>
              <w:top w:val="nil"/>
              <w:left w:val="nil"/>
              <w:bottom w:val="nil"/>
              <w:right w:val="nil"/>
            </w:tcBorders>
            <w:vAlign w:val="center"/>
            <w:hideMark/>
          </w:tcPr>
          <w:p w14:paraId="2AC94EC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nil"/>
              <w:right w:val="nil"/>
            </w:tcBorders>
            <w:vAlign w:val="center"/>
            <w:hideMark/>
          </w:tcPr>
          <w:p w14:paraId="07E0D01D"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Ref.</w:t>
            </w:r>
          </w:p>
        </w:tc>
        <w:tc>
          <w:tcPr>
            <w:tcW w:w="591" w:type="dxa"/>
            <w:vMerge w:val="restart"/>
            <w:tcBorders>
              <w:top w:val="nil"/>
              <w:left w:val="nil"/>
              <w:bottom w:val="nil"/>
              <w:right w:val="nil"/>
            </w:tcBorders>
            <w:vAlign w:val="center"/>
          </w:tcPr>
          <w:p w14:paraId="569CA08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0.245</w:t>
            </w:r>
          </w:p>
        </w:tc>
        <w:tc>
          <w:tcPr>
            <w:tcW w:w="160" w:type="dxa"/>
            <w:gridSpan w:val="2"/>
            <w:tcBorders>
              <w:top w:val="nil"/>
              <w:left w:val="nil"/>
              <w:bottom w:val="nil"/>
              <w:right w:val="nil"/>
            </w:tcBorders>
            <w:noWrap/>
            <w:vAlign w:val="bottom"/>
            <w:hideMark/>
          </w:tcPr>
          <w:p w14:paraId="51C66900"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45794A" w14:paraId="2F03AD77" w14:textId="77777777" w:rsidTr="00742652">
        <w:trPr>
          <w:trHeight w:val="300"/>
        </w:trPr>
        <w:tc>
          <w:tcPr>
            <w:tcW w:w="1317" w:type="dxa"/>
            <w:tcBorders>
              <w:top w:val="nil"/>
              <w:left w:val="nil"/>
              <w:bottom w:val="single" w:sz="4" w:space="0" w:color="auto"/>
              <w:right w:val="nil"/>
            </w:tcBorders>
            <w:vAlign w:val="center"/>
            <w:hideMark/>
          </w:tcPr>
          <w:p w14:paraId="617A6BD3"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Rural</w:t>
            </w:r>
          </w:p>
        </w:tc>
        <w:tc>
          <w:tcPr>
            <w:tcW w:w="1183" w:type="dxa"/>
            <w:gridSpan w:val="2"/>
            <w:tcBorders>
              <w:top w:val="nil"/>
              <w:left w:val="nil"/>
              <w:bottom w:val="single" w:sz="4" w:space="0" w:color="auto"/>
              <w:right w:val="nil"/>
            </w:tcBorders>
            <w:vAlign w:val="center"/>
          </w:tcPr>
          <w:p w14:paraId="30875C4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-50.5</w:t>
            </w:r>
          </w:p>
          <w:p w14:paraId="53EC462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-78.5, -22.5</w:t>
            </w:r>
            <w:r>
              <w:rPr>
                <w:rFonts w:ascii="Times New Roman" w:eastAsia="Times New Roman" w:hAnsi="Times New Roman" w:cs="Times New Roman"/>
                <w:color w:val="000000"/>
                <w:sz w:val="16"/>
                <w:szCs w:val="16"/>
                <w:lang w:val="en-US" w:eastAsia="da-DK"/>
              </w:rPr>
              <w:t>)</w:t>
            </w:r>
          </w:p>
        </w:tc>
        <w:tc>
          <w:tcPr>
            <w:tcW w:w="591" w:type="dxa"/>
            <w:vMerge/>
            <w:tcBorders>
              <w:left w:val="nil"/>
              <w:bottom w:val="single" w:sz="4" w:space="0" w:color="auto"/>
              <w:right w:val="nil"/>
            </w:tcBorders>
            <w:vAlign w:val="center"/>
          </w:tcPr>
          <w:p w14:paraId="2A4CBDCF"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single" w:sz="4" w:space="0" w:color="auto"/>
              <w:right w:val="nil"/>
            </w:tcBorders>
            <w:vAlign w:val="center"/>
          </w:tcPr>
          <w:p w14:paraId="5D1A6E09"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84" w:type="dxa"/>
            <w:gridSpan w:val="2"/>
            <w:tcBorders>
              <w:top w:val="nil"/>
              <w:left w:val="nil"/>
              <w:bottom w:val="single" w:sz="4" w:space="0" w:color="auto"/>
              <w:right w:val="nil"/>
            </w:tcBorders>
            <w:vAlign w:val="center"/>
          </w:tcPr>
          <w:p w14:paraId="59FC462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7.1</w:t>
            </w:r>
          </w:p>
          <w:p w14:paraId="3E1D36A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1.1, 13.0</w:t>
            </w:r>
            <w:r>
              <w:rPr>
                <w:rFonts w:ascii="Times New Roman" w:eastAsia="Times New Roman" w:hAnsi="Times New Roman" w:cs="Times New Roman"/>
                <w:color w:val="000000"/>
                <w:sz w:val="16"/>
                <w:szCs w:val="16"/>
                <w:lang w:val="en-US" w:eastAsia="da-DK"/>
              </w:rPr>
              <w:t>)</w:t>
            </w:r>
          </w:p>
        </w:tc>
        <w:tc>
          <w:tcPr>
            <w:tcW w:w="591" w:type="dxa"/>
            <w:vMerge/>
            <w:tcBorders>
              <w:left w:val="nil"/>
              <w:bottom w:val="single" w:sz="4" w:space="0" w:color="auto"/>
              <w:right w:val="nil"/>
            </w:tcBorders>
            <w:vAlign w:val="center"/>
          </w:tcPr>
          <w:p w14:paraId="01C6FD7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single" w:sz="4" w:space="0" w:color="auto"/>
              <w:right w:val="nil"/>
            </w:tcBorders>
            <w:vAlign w:val="center"/>
          </w:tcPr>
          <w:p w14:paraId="49F577D2"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2" w:type="dxa"/>
            <w:gridSpan w:val="2"/>
            <w:tcBorders>
              <w:top w:val="nil"/>
              <w:left w:val="nil"/>
              <w:bottom w:val="single" w:sz="4" w:space="0" w:color="auto"/>
              <w:right w:val="nil"/>
            </w:tcBorders>
            <w:vAlign w:val="center"/>
          </w:tcPr>
          <w:p w14:paraId="69028DB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-1.0</w:t>
            </w:r>
          </w:p>
          <w:p w14:paraId="220412A1"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-3.1, 1.1</w:t>
            </w:r>
            <w:r>
              <w:rPr>
                <w:rFonts w:ascii="Times New Roman" w:eastAsia="Times New Roman" w:hAnsi="Times New Roman" w:cs="Times New Roman"/>
                <w:color w:val="000000"/>
                <w:sz w:val="16"/>
                <w:szCs w:val="16"/>
                <w:lang w:val="en-US" w:eastAsia="da-DK"/>
              </w:rPr>
              <w:t>)</w:t>
            </w:r>
          </w:p>
        </w:tc>
        <w:tc>
          <w:tcPr>
            <w:tcW w:w="518" w:type="dxa"/>
            <w:vMerge/>
            <w:tcBorders>
              <w:left w:val="nil"/>
              <w:bottom w:val="single" w:sz="4" w:space="0" w:color="auto"/>
              <w:right w:val="nil"/>
            </w:tcBorders>
            <w:vAlign w:val="center"/>
          </w:tcPr>
          <w:p w14:paraId="114B803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59" w:type="dxa"/>
            <w:tcBorders>
              <w:top w:val="nil"/>
              <w:left w:val="nil"/>
              <w:bottom w:val="single" w:sz="4" w:space="0" w:color="auto"/>
              <w:right w:val="nil"/>
            </w:tcBorders>
            <w:vAlign w:val="center"/>
          </w:tcPr>
          <w:p w14:paraId="1882434E" w14:textId="77777777" w:rsidR="008908F6" w:rsidRPr="00285566"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80" w:type="dxa"/>
            <w:gridSpan w:val="2"/>
            <w:tcBorders>
              <w:top w:val="nil"/>
              <w:left w:val="nil"/>
              <w:bottom w:val="single" w:sz="4" w:space="0" w:color="auto"/>
              <w:right w:val="nil"/>
            </w:tcBorders>
            <w:vAlign w:val="center"/>
          </w:tcPr>
          <w:p w14:paraId="585CB6D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17.0</w:t>
            </w:r>
          </w:p>
          <w:p w14:paraId="77DF361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-17.5, 51.5</w:t>
            </w:r>
            <w:r>
              <w:rPr>
                <w:rFonts w:ascii="Times New Roman" w:eastAsia="Times New Roman" w:hAnsi="Times New Roman" w:cs="Times New Roman"/>
                <w:color w:val="000000"/>
                <w:sz w:val="16"/>
                <w:szCs w:val="16"/>
                <w:lang w:val="en-US" w:eastAsia="da-DK"/>
              </w:rPr>
              <w:t>)</w:t>
            </w:r>
          </w:p>
        </w:tc>
        <w:tc>
          <w:tcPr>
            <w:tcW w:w="663" w:type="dxa"/>
            <w:vMerge/>
            <w:tcBorders>
              <w:top w:val="nil"/>
              <w:left w:val="nil"/>
              <w:bottom w:val="single" w:sz="4" w:space="0" w:color="auto"/>
              <w:right w:val="nil"/>
            </w:tcBorders>
            <w:vAlign w:val="center"/>
          </w:tcPr>
          <w:p w14:paraId="492ADDF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1" w:type="dxa"/>
            <w:tcBorders>
              <w:top w:val="nil"/>
              <w:left w:val="nil"/>
              <w:bottom w:val="single" w:sz="4" w:space="0" w:color="auto"/>
              <w:right w:val="nil"/>
            </w:tcBorders>
            <w:vAlign w:val="center"/>
          </w:tcPr>
          <w:p w14:paraId="0C92C6EB"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374" w:type="dxa"/>
            <w:gridSpan w:val="2"/>
            <w:tcBorders>
              <w:top w:val="nil"/>
              <w:left w:val="nil"/>
              <w:bottom w:val="single" w:sz="4" w:space="0" w:color="auto"/>
              <w:right w:val="nil"/>
            </w:tcBorders>
            <w:vAlign w:val="center"/>
          </w:tcPr>
          <w:p w14:paraId="75E5EBF3"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6.7</w:t>
            </w:r>
          </w:p>
          <w:p w14:paraId="1099CD87"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-2.7, 16.2</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single" w:sz="4" w:space="0" w:color="auto"/>
              <w:right w:val="nil"/>
            </w:tcBorders>
            <w:vAlign w:val="center"/>
          </w:tcPr>
          <w:p w14:paraId="776E7E72"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single" w:sz="4" w:space="0" w:color="auto"/>
              <w:right w:val="nil"/>
            </w:tcBorders>
            <w:vAlign w:val="center"/>
          </w:tcPr>
          <w:p w14:paraId="64F5C36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single" w:sz="4" w:space="0" w:color="auto"/>
              <w:right w:val="nil"/>
            </w:tcBorders>
            <w:vAlign w:val="center"/>
          </w:tcPr>
          <w:p w14:paraId="435697D8"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1.1</w:t>
            </w:r>
          </w:p>
          <w:p w14:paraId="6C0C073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0.4, 1.7</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single" w:sz="4" w:space="0" w:color="auto"/>
              <w:right w:val="nil"/>
            </w:tcBorders>
            <w:vAlign w:val="center"/>
          </w:tcPr>
          <w:p w14:paraId="247EC432"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243" w:type="dxa"/>
            <w:tcBorders>
              <w:top w:val="nil"/>
              <w:left w:val="nil"/>
              <w:bottom w:val="single" w:sz="4" w:space="0" w:color="auto"/>
              <w:right w:val="nil"/>
            </w:tcBorders>
            <w:vAlign w:val="center"/>
          </w:tcPr>
          <w:p w14:paraId="2E397095"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48" w:type="dxa"/>
            <w:gridSpan w:val="2"/>
            <w:tcBorders>
              <w:top w:val="nil"/>
              <w:left w:val="nil"/>
              <w:bottom w:val="single" w:sz="4" w:space="0" w:color="auto"/>
              <w:right w:val="nil"/>
            </w:tcBorders>
            <w:vAlign w:val="center"/>
          </w:tcPr>
          <w:p w14:paraId="6CA0C35E"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0.4</w:t>
            </w:r>
          </w:p>
          <w:p w14:paraId="6E73D2AC"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0.1, 0.8</w:t>
            </w:r>
            <w:r>
              <w:rPr>
                <w:rFonts w:ascii="Times New Roman" w:eastAsia="Times New Roman" w:hAnsi="Times New Roman" w:cs="Times New Roman"/>
                <w:color w:val="000000"/>
                <w:sz w:val="16"/>
                <w:szCs w:val="16"/>
                <w:lang w:val="en-US" w:eastAsia="da-DK"/>
              </w:rPr>
              <w:t>)</w:t>
            </w:r>
          </w:p>
        </w:tc>
        <w:tc>
          <w:tcPr>
            <w:tcW w:w="500" w:type="dxa"/>
            <w:vMerge/>
            <w:tcBorders>
              <w:top w:val="nil"/>
              <w:left w:val="nil"/>
              <w:bottom w:val="single" w:sz="4" w:space="0" w:color="auto"/>
              <w:right w:val="nil"/>
            </w:tcBorders>
            <w:vAlign w:val="center"/>
          </w:tcPr>
          <w:p w14:paraId="6C66157B"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59" w:type="dxa"/>
            <w:tcBorders>
              <w:top w:val="nil"/>
              <w:left w:val="nil"/>
              <w:bottom w:val="single" w:sz="4" w:space="0" w:color="auto"/>
              <w:right w:val="nil"/>
            </w:tcBorders>
            <w:vAlign w:val="center"/>
          </w:tcPr>
          <w:p w14:paraId="2352F969"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96" w:type="dxa"/>
            <w:gridSpan w:val="2"/>
            <w:tcBorders>
              <w:top w:val="nil"/>
              <w:left w:val="nil"/>
              <w:bottom w:val="single" w:sz="4" w:space="0" w:color="auto"/>
              <w:right w:val="nil"/>
            </w:tcBorders>
            <w:vAlign w:val="center"/>
          </w:tcPr>
          <w:p w14:paraId="4136F002"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285566">
              <w:rPr>
                <w:rFonts w:ascii="Times New Roman" w:eastAsia="Times New Roman" w:hAnsi="Times New Roman" w:cs="Times New Roman"/>
                <w:color w:val="000000"/>
                <w:sz w:val="16"/>
                <w:szCs w:val="16"/>
                <w:lang w:val="en-US" w:eastAsia="da-DK"/>
              </w:rPr>
              <w:t>-0.1</w:t>
            </w:r>
          </w:p>
          <w:p w14:paraId="73A265C6"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285566">
              <w:rPr>
                <w:rFonts w:ascii="Times New Roman" w:eastAsia="Times New Roman" w:hAnsi="Times New Roman" w:cs="Times New Roman"/>
                <w:color w:val="000000"/>
                <w:sz w:val="16"/>
                <w:szCs w:val="16"/>
                <w:lang w:val="en-US" w:eastAsia="da-DK"/>
              </w:rPr>
              <w:t>-0.2, 0.0</w:t>
            </w:r>
            <w:r>
              <w:rPr>
                <w:rFonts w:ascii="Times New Roman" w:eastAsia="Times New Roman" w:hAnsi="Times New Roman" w:cs="Times New Roman"/>
                <w:color w:val="000000"/>
                <w:sz w:val="16"/>
                <w:szCs w:val="16"/>
                <w:lang w:val="en-US" w:eastAsia="da-DK"/>
              </w:rPr>
              <w:t>)</w:t>
            </w:r>
          </w:p>
        </w:tc>
        <w:tc>
          <w:tcPr>
            <w:tcW w:w="591" w:type="dxa"/>
            <w:vMerge/>
            <w:tcBorders>
              <w:top w:val="nil"/>
              <w:left w:val="nil"/>
              <w:bottom w:val="single" w:sz="4" w:space="0" w:color="auto"/>
              <w:right w:val="nil"/>
            </w:tcBorders>
            <w:vAlign w:val="center"/>
          </w:tcPr>
          <w:p w14:paraId="38275018" w14:textId="77777777" w:rsidR="008908F6" w:rsidRPr="00285566"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60" w:type="dxa"/>
            <w:gridSpan w:val="2"/>
            <w:tcBorders>
              <w:top w:val="nil"/>
              <w:left w:val="nil"/>
              <w:bottom w:val="single" w:sz="4" w:space="0" w:color="auto"/>
              <w:right w:val="nil"/>
            </w:tcBorders>
            <w:noWrap/>
            <w:vAlign w:val="bottom"/>
            <w:hideMark/>
          </w:tcPr>
          <w:p w14:paraId="5738899A" w14:textId="77777777" w:rsidR="008908F6" w:rsidRPr="00285566"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r>
      <w:tr w:rsidR="008908F6" w:rsidRPr="009B7BBE" w14:paraId="3629F374" w14:textId="77777777" w:rsidTr="00742652">
        <w:trPr>
          <w:gridAfter w:val="1"/>
          <w:wAfter w:w="8" w:type="dxa"/>
          <w:trHeight w:val="300"/>
        </w:trPr>
        <w:tc>
          <w:tcPr>
            <w:tcW w:w="16746" w:type="dxa"/>
            <w:gridSpan w:val="33"/>
            <w:tcBorders>
              <w:top w:val="single" w:sz="4" w:space="0" w:color="auto"/>
              <w:left w:val="nil"/>
              <w:bottom w:val="nil"/>
              <w:right w:val="nil"/>
            </w:tcBorders>
            <w:vAlign w:val="center"/>
          </w:tcPr>
          <w:p w14:paraId="3B2283E0" w14:textId="77777777" w:rsidR="008908F6" w:rsidRPr="00285566" w:rsidRDefault="008908F6" w:rsidP="00742652">
            <w:pPr>
              <w:rPr>
                <w:rFonts w:ascii="Times New Roman" w:hAnsi="Times New Roman" w:cs="Times New Roman"/>
                <w:sz w:val="16"/>
                <w:szCs w:val="16"/>
                <w:lang w:val="en-US"/>
              </w:rPr>
            </w:pPr>
            <w:r w:rsidRPr="00285566">
              <w:rPr>
                <w:rFonts w:ascii="Times New Roman" w:hAnsi="Times New Roman" w:cs="Times New Roman"/>
                <w:sz w:val="16"/>
                <w:szCs w:val="16"/>
                <w:lang w:val="en-US"/>
              </w:rPr>
              <w:t xml:space="preserve">Regression coefficients (β), 95% confidence intervals (CI), and </w:t>
            </w:r>
            <w:r w:rsidRPr="00285566">
              <w:rPr>
                <w:rFonts w:ascii="Times New Roman" w:hAnsi="Times New Roman" w:cs="Times New Roman"/>
                <w:i/>
                <w:iCs/>
                <w:sz w:val="16"/>
                <w:szCs w:val="16"/>
                <w:lang w:val="en-US"/>
              </w:rPr>
              <w:t>P</w:t>
            </w:r>
            <w:r w:rsidRPr="00285566">
              <w:rPr>
                <w:rFonts w:ascii="Times New Roman" w:hAnsi="Times New Roman" w:cs="Times New Roman"/>
                <w:sz w:val="16"/>
                <w:szCs w:val="16"/>
                <w:lang w:val="en-US"/>
              </w:rPr>
              <w:t>-values were derived from multivariable linear regression models examining the independent associations of sex, age, weight status, parental education level, country of origin, and residential area with intake of selected food groups and nutrients, as well as an overall dietary adherence score.</w:t>
            </w:r>
            <w:r w:rsidRPr="00285566">
              <w:rPr>
                <w:rFonts w:ascii="Times New Roman" w:hAnsi="Times New Roman" w:cs="Times New Roman"/>
                <w:sz w:val="16"/>
                <w:szCs w:val="16"/>
                <w:lang w:val="en-US"/>
              </w:rPr>
              <w:br/>
            </w:r>
            <w:r w:rsidRPr="00285566">
              <w:rPr>
                <w:rFonts w:ascii="Times New Roman" w:hAnsi="Times New Roman" w:cs="Times New Roman"/>
                <w:sz w:val="16"/>
                <w:szCs w:val="16"/>
                <w:vertAlign w:val="superscript"/>
                <w:lang w:val="en-US"/>
              </w:rPr>
              <w:t>a</w:t>
            </w:r>
            <w:r w:rsidRPr="00285566">
              <w:rPr>
                <w:rFonts w:ascii="Times New Roman" w:hAnsi="Times New Roman" w:cs="Times New Roman"/>
                <w:sz w:val="16"/>
                <w:szCs w:val="16"/>
                <w:lang w:val="en-US"/>
              </w:rPr>
              <w:t>Fish intake data were derived from the food frequency questionnaire, n=994</w:t>
            </w:r>
          </w:p>
        </w:tc>
      </w:tr>
    </w:tbl>
    <w:p w14:paraId="026D8322" w14:textId="77777777" w:rsidR="008908F6" w:rsidRPr="0045794A" w:rsidRDefault="008908F6" w:rsidP="008908F6">
      <w:pPr>
        <w:spacing w:line="480" w:lineRule="auto"/>
        <w:jc w:val="both"/>
        <w:rPr>
          <w:rFonts w:ascii="Times New Roman" w:hAnsi="Times New Roman" w:cs="Times New Roman"/>
          <w:sz w:val="24"/>
          <w:szCs w:val="24"/>
          <w:lang w:val="en-US"/>
        </w:rPr>
      </w:pPr>
    </w:p>
    <w:tbl>
      <w:tblPr>
        <w:tblpPr w:leftFromText="141" w:rightFromText="141" w:horzAnchor="margin" w:tblpXSpec="center" w:tblpY="-400"/>
        <w:tblW w:w="16500" w:type="dxa"/>
        <w:tblLayout w:type="fixed"/>
        <w:tblCellMar>
          <w:left w:w="70" w:type="dxa"/>
          <w:right w:w="70" w:type="dxa"/>
        </w:tblCellMar>
        <w:tblLook w:val="04A0" w:firstRow="1" w:lastRow="0" w:firstColumn="1" w:lastColumn="0" w:noHBand="0" w:noVBand="1"/>
      </w:tblPr>
      <w:tblGrid>
        <w:gridCol w:w="1198"/>
        <w:gridCol w:w="459"/>
        <w:gridCol w:w="753"/>
        <w:gridCol w:w="644"/>
        <w:gridCol w:w="160"/>
        <w:gridCol w:w="459"/>
        <w:gridCol w:w="580"/>
        <w:gridCol w:w="739"/>
        <w:gridCol w:w="160"/>
        <w:gridCol w:w="460"/>
        <w:gridCol w:w="759"/>
        <w:gridCol w:w="520"/>
        <w:gridCol w:w="160"/>
        <w:gridCol w:w="500"/>
        <w:gridCol w:w="671"/>
        <w:gridCol w:w="748"/>
        <w:gridCol w:w="160"/>
        <w:gridCol w:w="460"/>
        <w:gridCol w:w="779"/>
        <w:gridCol w:w="520"/>
        <w:gridCol w:w="160"/>
        <w:gridCol w:w="460"/>
        <w:gridCol w:w="540"/>
        <w:gridCol w:w="659"/>
        <w:gridCol w:w="160"/>
        <w:gridCol w:w="460"/>
        <w:gridCol w:w="679"/>
        <w:gridCol w:w="520"/>
        <w:gridCol w:w="160"/>
        <w:gridCol w:w="14"/>
        <w:gridCol w:w="446"/>
        <w:gridCol w:w="446"/>
        <w:gridCol w:w="747"/>
        <w:gridCol w:w="160"/>
      </w:tblGrid>
      <w:tr w:rsidR="008908F6" w:rsidRPr="009B7BBE" w14:paraId="145586BC" w14:textId="77777777" w:rsidTr="00742652">
        <w:trPr>
          <w:trHeight w:val="300"/>
        </w:trPr>
        <w:tc>
          <w:tcPr>
            <w:tcW w:w="16500" w:type="dxa"/>
            <w:gridSpan w:val="34"/>
            <w:tcBorders>
              <w:top w:val="nil"/>
              <w:left w:val="nil"/>
              <w:bottom w:val="nil"/>
              <w:right w:val="nil"/>
            </w:tcBorders>
            <w:noWrap/>
            <w:vAlign w:val="center"/>
            <w:hideMark/>
          </w:tcPr>
          <w:p w14:paraId="3E4C6899"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bookmarkStart w:id="1" w:name="_Hlk205991120"/>
            <w:r w:rsidRPr="004C6034">
              <w:rPr>
                <w:rFonts w:ascii="Times New Roman" w:eastAsia="Times New Roman" w:hAnsi="Times New Roman" w:cs="Times New Roman"/>
                <w:b/>
                <w:bCs/>
                <w:color w:val="000000"/>
                <w:sz w:val="16"/>
                <w:szCs w:val="16"/>
                <w:lang w:val="en-US" w:eastAsia="da-DK"/>
              </w:rPr>
              <w:lastRenderedPageBreak/>
              <w:t>Supplementary table 4.</w:t>
            </w:r>
            <w:r w:rsidRPr="004C6034">
              <w:rPr>
                <w:rFonts w:ascii="Times New Roman" w:eastAsia="Times New Roman" w:hAnsi="Times New Roman" w:cs="Times New Roman"/>
                <w:color w:val="000000"/>
                <w:sz w:val="16"/>
                <w:szCs w:val="16"/>
                <w:lang w:val="en-US" w:eastAsia="da-DK"/>
              </w:rPr>
              <w:t xml:space="preserve"> Associations between sociodemographic characteristics and dietary intake among all participants (n=1094)</w:t>
            </w:r>
          </w:p>
        </w:tc>
      </w:tr>
      <w:tr w:rsidR="008908F6" w:rsidRPr="0045794A" w14:paraId="2799F0C3" w14:textId="77777777" w:rsidTr="00742652">
        <w:trPr>
          <w:trHeight w:val="300"/>
        </w:trPr>
        <w:tc>
          <w:tcPr>
            <w:tcW w:w="1198" w:type="dxa"/>
            <w:tcBorders>
              <w:top w:val="single" w:sz="4" w:space="0" w:color="auto"/>
              <w:left w:val="nil"/>
              <w:bottom w:val="nil"/>
              <w:right w:val="nil"/>
            </w:tcBorders>
            <w:vAlign w:val="center"/>
            <w:hideMark/>
          </w:tcPr>
          <w:p w14:paraId="301E99EA"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c>
          <w:tcPr>
            <w:tcW w:w="1856" w:type="dxa"/>
            <w:gridSpan w:val="3"/>
            <w:tcBorders>
              <w:top w:val="single" w:sz="4" w:space="0" w:color="auto"/>
              <w:left w:val="nil"/>
              <w:bottom w:val="single" w:sz="4" w:space="0" w:color="auto"/>
              <w:right w:val="nil"/>
            </w:tcBorders>
            <w:vAlign w:val="center"/>
            <w:hideMark/>
          </w:tcPr>
          <w:p w14:paraId="210361A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Fruit and vegetables, g/ 10 MJ</w:t>
            </w:r>
          </w:p>
        </w:tc>
        <w:tc>
          <w:tcPr>
            <w:tcW w:w="160" w:type="dxa"/>
            <w:tcBorders>
              <w:top w:val="single" w:sz="4" w:space="0" w:color="auto"/>
              <w:left w:val="nil"/>
              <w:bottom w:val="nil"/>
              <w:right w:val="nil"/>
            </w:tcBorders>
            <w:vAlign w:val="center"/>
            <w:hideMark/>
          </w:tcPr>
          <w:p w14:paraId="19C60DA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778" w:type="dxa"/>
            <w:gridSpan w:val="3"/>
            <w:tcBorders>
              <w:top w:val="single" w:sz="4" w:space="0" w:color="auto"/>
              <w:left w:val="nil"/>
              <w:bottom w:val="single" w:sz="4" w:space="0" w:color="auto"/>
              <w:right w:val="nil"/>
            </w:tcBorders>
            <w:vAlign w:val="center"/>
            <w:hideMark/>
          </w:tcPr>
          <w:p w14:paraId="5E05715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Wholegrains, g/10 MJ</w:t>
            </w:r>
          </w:p>
        </w:tc>
        <w:tc>
          <w:tcPr>
            <w:tcW w:w="160" w:type="dxa"/>
            <w:tcBorders>
              <w:top w:val="single" w:sz="4" w:space="0" w:color="auto"/>
              <w:left w:val="nil"/>
              <w:bottom w:val="nil"/>
              <w:right w:val="nil"/>
            </w:tcBorders>
            <w:vAlign w:val="center"/>
            <w:hideMark/>
          </w:tcPr>
          <w:p w14:paraId="11D9012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739" w:type="dxa"/>
            <w:gridSpan w:val="3"/>
            <w:tcBorders>
              <w:top w:val="single" w:sz="4" w:space="0" w:color="auto"/>
              <w:left w:val="nil"/>
              <w:bottom w:val="single" w:sz="4" w:space="0" w:color="auto"/>
              <w:right w:val="nil"/>
            </w:tcBorders>
            <w:vAlign w:val="center"/>
            <w:hideMark/>
          </w:tcPr>
          <w:p w14:paraId="4D0CF42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Fish</w:t>
            </w:r>
            <w:r w:rsidRPr="004C6034">
              <w:rPr>
                <w:rFonts w:ascii="Times New Roman" w:eastAsia="Times New Roman" w:hAnsi="Times New Roman" w:cs="Times New Roman"/>
                <w:color w:val="000000"/>
                <w:sz w:val="16"/>
                <w:szCs w:val="16"/>
                <w:vertAlign w:val="superscript"/>
                <w:lang w:val="en-US" w:eastAsia="da-DK"/>
              </w:rPr>
              <w:t>a</w:t>
            </w:r>
            <w:r w:rsidRPr="004C6034">
              <w:rPr>
                <w:rFonts w:ascii="Times New Roman" w:eastAsia="Times New Roman" w:hAnsi="Times New Roman" w:cs="Times New Roman"/>
                <w:color w:val="000000"/>
                <w:sz w:val="16"/>
                <w:szCs w:val="16"/>
                <w:lang w:val="en-US" w:eastAsia="da-DK"/>
              </w:rPr>
              <w:t>, g/d</w:t>
            </w:r>
          </w:p>
        </w:tc>
        <w:tc>
          <w:tcPr>
            <w:tcW w:w="160" w:type="dxa"/>
            <w:tcBorders>
              <w:top w:val="single" w:sz="4" w:space="0" w:color="auto"/>
              <w:left w:val="nil"/>
              <w:bottom w:val="nil"/>
              <w:right w:val="nil"/>
            </w:tcBorders>
            <w:vAlign w:val="center"/>
            <w:hideMark/>
          </w:tcPr>
          <w:p w14:paraId="04FF599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919" w:type="dxa"/>
            <w:gridSpan w:val="3"/>
            <w:tcBorders>
              <w:top w:val="single" w:sz="4" w:space="0" w:color="auto"/>
              <w:left w:val="nil"/>
              <w:bottom w:val="single" w:sz="4" w:space="0" w:color="auto"/>
              <w:right w:val="nil"/>
            </w:tcBorders>
            <w:vAlign w:val="center"/>
            <w:hideMark/>
          </w:tcPr>
          <w:p w14:paraId="531D563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Milk and dairy, g/10 MJ</w:t>
            </w:r>
          </w:p>
        </w:tc>
        <w:tc>
          <w:tcPr>
            <w:tcW w:w="160" w:type="dxa"/>
            <w:tcBorders>
              <w:top w:val="single" w:sz="4" w:space="0" w:color="auto"/>
              <w:left w:val="nil"/>
              <w:bottom w:val="nil"/>
              <w:right w:val="nil"/>
            </w:tcBorders>
            <w:vAlign w:val="center"/>
            <w:hideMark/>
          </w:tcPr>
          <w:p w14:paraId="2780693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759" w:type="dxa"/>
            <w:gridSpan w:val="3"/>
            <w:tcBorders>
              <w:top w:val="single" w:sz="4" w:space="0" w:color="auto"/>
              <w:left w:val="nil"/>
              <w:bottom w:val="single" w:sz="4" w:space="0" w:color="auto"/>
              <w:right w:val="nil"/>
            </w:tcBorders>
            <w:vAlign w:val="center"/>
            <w:hideMark/>
          </w:tcPr>
          <w:p w14:paraId="0450836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Meat and meat products, g/10 MJ</w:t>
            </w:r>
          </w:p>
        </w:tc>
        <w:tc>
          <w:tcPr>
            <w:tcW w:w="160" w:type="dxa"/>
            <w:tcBorders>
              <w:top w:val="single" w:sz="4" w:space="0" w:color="auto"/>
              <w:left w:val="nil"/>
              <w:bottom w:val="nil"/>
              <w:right w:val="nil"/>
            </w:tcBorders>
            <w:vAlign w:val="center"/>
            <w:hideMark/>
          </w:tcPr>
          <w:p w14:paraId="1FCCB60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59" w:type="dxa"/>
            <w:gridSpan w:val="3"/>
            <w:tcBorders>
              <w:top w:val="single" w:sz="4" w:space="0" w:color="auto"/>
              <w:left w:val="nil"/>
              <w:bottom w:val="single" w:sz="4" w:space="0" w:color="auto"/>
              <w:right w:val="nil"/>
            </w:tcBorders>
            <w:vAlign w:val="center"/>
            <w:hideMark/>
          </w:tcPr>
          <w:p w14:paraId="0B70985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Added sugar, E%</w:t>
            </w:r>
          </w:p>
        </w:tc>
        <w:tc>
          <w:tcPr>
            <w:tcW w:w="160" w:type="dxa"/>
            <w:tcBorders>
              <w:top w:val="single" w:sz="4" w:space="0" w:color="auto"/>
              <w:left w:val="nil"/>
              <w:bottom w:val="nil"/>
              <w:right w:val="nil"/>
            </w:tcBorders>
            <w:vAlign w:val="center"/>
            <w:hideMark/>
          </w:tcPr>
          <w:p w14:paraId="799215D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59" w:type="dxa"/>
            <w:gridSpan w:val="3"/>
            <w:tcBorders>
              <w:top w:val="single" w:sz="4" w:space="0" w:color="auto"/>
              <w:left w:val="nil"/>
              <w:bottom w:val="single" w:sz="4" w:space="0" w:color="auto"/>
              <w:right w:val="nil"/>
            </w:tcBorders>
            <w:vAlign w:val="center"/>
            <w:hideMark/>
          </w:tcPr>
          <w:p w14:paraId="745D45E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SFA, E%</w:t>
            </w:r>
          </w:p>
        </w:tc>
        <w:tc>
          <w:tcPr>
            <w:tcW w:w="174" w:type="dxa"/>
            <w:gridSpan w:val="2"/>
            <w:tcBorders>
              <w:top w:val="single" w:sz="4" w:space="0" w:color="auto"/>
              <w:left w:val="nil"/>
              <w:bottom w:val="nil"/>
              <w:right w:val="nil"/>
            </w:tcBorders>
            <w:vAlign w:val="center"/>
            <w:hideMark/>
          </w:tcPr>
          <w:p w14:paraId="394EA1F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39" w:type="dxa"/>
            <w:gridSpan w:val="3"/>
            <w:tcBorders>
              <w:top w:val="single" w:sz="4" w:space="0" w:color="auto"/>
              <w:left w:val="nil"/>
              <w:bottom w:val="nil"/>
              <w:right w:val="nil"/>
            </w:tcBorders>
            <w:vAlign w:val="center"/>
            <w:hideMark/>
          </w:tcPr>
          <w:p w14:paraId="18A8DA8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Adherence score</w:t>
            </w:r>
          </w:p>
        </w:tc>
        <w:tc>
          <w:tcPr>
            <w:tcW w:w="160" w:type="dxa"/>
            <w:tcBorders>
              <w:top w:val="single" w:sz="4" w:space="0" w:color="auto"/>
              <w:left w:val="nil"/>
              <w:bottom w:val="nil"/>
              <w:right w:val="nil"/>
            </w:tcBorders>
            <w:vAlign w:val="center"/>
            <w:hideMark/>
          </w:tcPr>
          <w:p w14:paraId="20D507D3"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37DC9D4C" w14:textId="77777777" w:rsidTr="00742652">
        <w:trPr>
          <w:trHeight w:val="300"/>
        </w:trPr>
        <w:tc>
          <w:tcPr>
            <w:tcW w:w="1198" w:type="dxa"/>
            <w:tcBorders>
              <w:top w:val="nil"/>
              <w:left w:val="nil"/>
              <w:bottom w:val="nil"/>
              <w:right w:val="nil"/>
            </w:tcBorders>
            <w:vAlign w:val="center"/>
            <w:hideMark/>
          </w:tcPr>
          <w:p w14:paraId="57B62AC7"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c>
          <w:tcPr>
            <w:tcW w:w="1212" w:type="dxa"/>
            <w:gridSpan w:val="2"/>
            <w:tcBorders>
              <w:top w:val="single" w:sz="4" w:space="0" w:color="auto"/>
              <w:left w:val="nil"/>
              <w:bottom w:val="nil"/>
              <w:right w:val="nil"/>
            </w:tcBorders>
            <w:vAlign w:val="center"/>
            <w:hideMark/>
          </w:tcPr>
          <w:p w14:paraId="0293E82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7F3D6A5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644" w:type="dxa"/>
            <w:tcBorders>
              <w:top w:val="single" w:sz="4" w:space="0" w:color="auto"/>
              <w:left w:val="nil"/>
              <w:bottom w:val="nil"/>
              <w:right w:val="nil"/>
            </w:tcBorders>
            <w:vAlign w:val="center"/>
            <w:hideMark/>
          </w:tcPr>
          <w:p w14:paraId="7226885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4B48790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single" w:sz="4" w:space="0" w:color="auto"/>
              <w:left w:val="nil"/>
              <w:bottom w:val="nil"/>
              <w:right w:val="nil"/>
            </w:tcBorders>
            <w:vAlign w:val="center"/>
            <w:hideMark/>
          </w:tcPr>
          <w:p w14:paraId="3658914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7ECB564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739" w:type="dxa"/>
            <w:tcBorders>
              <w:top w:val="single" w:sz="4" w:space="0" w:color="auto"/>
              <w:left w:val="nil"/>
              <w:bottom w:val="nil"/>
              <w:right w:val="nil"/>
            </w:tcBorders>
            <w:vAlign w:val="center"/>
            <w:hideMark/>
          </w:tcPr>
          <w:p w14:paraId="59B9755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3AD7C0E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single" w:sz="4" w:space="0" w:color="auto"/>
              <w:left w:val="nil"/>
              <w:bottom w:val="nil"/>
              <w:right w:val="nil"/>
            </w:tcBorders>
            <w:vAlign w:val="center"/>
            <w:hideMark/>
          </w:tcPr>
          <w:p w14:paraId="02105B8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4893017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20" w:type="dxa"/>
            <w:tcBorders>
              <w:top w:val="single" w:sz="4" w:space="0" w:color="auto"/>
              <w:left w:val="nil"/>
              <w:bottom w:val="nil"/>
              <w:right w:val="nil"/>
            </w:tcBorders>
            <w:vAlign w:val="center"/>
            <w:hideMark/>
          </w:tcPr>
          <w:p w14:paraId="4AABDC0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3E256A1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single" w:sz="4" w:space="0" w:color="auto"/>
              <w:left w:val="nil"/>
              <w:bottom w:val="nil"/>
              <w:right w:val="nil"/>
            </w:tcBorders>
            <w:vAlign w:val="center"/>
            <w:hideMark/>
          </w:tcPr>
          <w:p w14:paraId="3C64A56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7C29B26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748" w:type="dxa"/>
            <w:tcBorders>
              <w:top w:val="single" w:sz="4" w:space="0" w:color="auto"/>
              <w:left w:val="nil"/>
              <w:bottom w:val="nil"/>
              <w:right w:val="nil"/>
            </w:tcBorders>
            <w:vAlign w:val="center"/>
            <w:hideMark/>
          </w:tcPr>
          <w:p w14:paraId="66AE521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489118F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single" w:sz="4" w:space="0" w:color="auto"/>
              <w:left w:val="nil"/>
              <w:bottom w:val="nil"/>
              <w:right w:val="nil"/>
            </w:tcBorders>
            <w:vAlign w:val="center"/>
            <w:hideMark/>
          </w:tcPr>
          <w:p w14:paraId="0178CF2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12AF967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20" w:type="dxa"/>
            <w:tcBorders>
              <w:top w:val="single" w:sz="4" w:space="0" w:color="auto"/>
              <w:left w:val="nil"/>
              <w:bottom w:val="nil"/>
              <w:right w:val="nil"/>
            </w:tcBorders>
            <w:vAlign w:val="center"/>
            <w:hideMark/>
          </w:tcPr>
          <w:p w14:paraId="752CD6E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543E638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single" w:sz="4" w:space="0" w:color="auto"/>
              <w:left w:val="nil"/>
              <w:bottom w:val="nil"/>
              <w:right w:val="nil"/>
            </w:tcBorders>
            <w:vAlign w:val="center"/>
            <w:hideMark/>
          </w:tcPr>
          <w:p w14:paraId="787D2C6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751D36A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659" w:type="dxa"/>
            <w:tcBorders>
              <w:top w:val="single" w:sz="4" w:space="0" w:color="auto"/>
              <w:left w:val="nil"/>
              <w:bottom w:val="nil"/>
              <w:right w:val="nil"/>
            </w:tcBorders>
            <w:vAlign w:val="center"/>
            <w:hideMark/>
          </w:tcPr>
          <w:p w14:paraId="7CC63FD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5C8CFF1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single" w:sz="4" w:space="0" w:color="auto"/>
              <w:left w:val="nil"/>
              <w:bottom w:val="nil"/>
              <w:right w:val="nil"/>
            </w:tcBorders>
            <w:vAlign w:val="center"/>
            <w:hideMark/>
          </w:tcPr>
          <w:p w14:paraId="2822EE4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5F1CA46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520" w:type="dxa"/>
            <w:tcBorders>
              <w:top w:val="single" w:sz="4" w:space="0" w:color="auto"/>
              <w:left w:val="nil"/>
              <w:bottom w:val="nil"/>
              <w:right w:val="nil"/>
            </w:tcBorders>
            <w:vAlign w:val="center"/>
            <w:hideMark/>
          </w:tcPr>
          <w:p w14:paraId="68DB4E7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405D352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single" w:sz="4" w:space="0" w:color="auto"/>
              <w:left w:val="nil"/>
              <w:bottom w:val="nil"/>
              <w:right w:val="nil"/>
            </w:tcBorders>
            <w:vAlign w:val="center"/>
            <w:hideMark/>
          </w:tcPr>
          <w:p w14:paraId="52CC9C1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β</w:t>
            </w:r>
          </w:p>
          <w:p w14:paraId="0E8CFB6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95% CI</w:t>
            </w:r>
            <w:r>
              <w:rPr>
                <w:rFonts w:ascii="Times New Roman" w:eastAsia="Times New Roman" w:hAnsi="Times New Roman" w:cs="Times New Roman"/>
                <w:color w:val="000000"/>
                <w:sz w:val="16"/>
                <w:szCs w:val="16"/>
                <w:lang w:val="en-US" w:eastAsia="da-DK"/>
              </w:rPr>
              <w:t>)</w:t>
            </w:r>
          </w:p>
        </w:tc>
        <w:tc>
          <w:tcPr>
            <w:tcW w:w="747" w:type="dxa"/>
            <w:tcBorders>
              <w:top w:val="single" w:sz="4" w:space="0" w:color="auto"/>
              <w:left w:val="nil"/>
              <w:bottom w:val="nil"/>
              <w:right w:val="nil"/>
            </w:tcBorders>
            <w:vAlign w:val="center"/>
            <w:hideMark/>
          </w:tcPr>
          <w:p w14:paraId="5196024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P</w:t>
            </w:r>
          </w:p>
        </w:tc>
        <w:tc>
          <w:tcPr>
            <w:tcW w:w="160" w:type="dxa"/>
            <w:tcBorders>
              <w:top w:val="nil"/>
              <w:left w:val="nil"/>
              <w:bottom w:val="nil"/>
              <w:right w:val="nil"/>
            </w:tcBorders>
            <w:vAlign w:val="center"/>
            <w:hideMark/>
          </w:tcPr>
          <w:p w14:paraId="02E21F6F"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7F5CDF41" w14:textId="77777777" w:rsidTr="00742652">
        <w:trPr>
          <w:trHeight w:val="300"/>
        </w:trPr>
        <w:tc>
          <w:tcPr>
            <w:tcW w:w="1198" w:type="dxa"/>
            <w:tcBorders>
              <w:top w:val="nil"/>
              <w:left w:val="nil"/>
              <w:bottom w:val="nil"/>
              <w:right w:val="nil"/>
            </w:tcBorders>
            <w:vAlign w:val="center"/>
            <w:hideMark/>
          </w:tcPr>
          <w:p w14:paraId="258B3A64" w14:textId="77777777" w:rsidR="008908F6" w:rsidRPr="004C6034"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Sex</w:t>
            </w:r>
          </w:p>
        </w:tc>
        <w:tc>
          <w:tcPr>
            <w:tcW w:w="459" w:type="dxa"/>
            <w:tcBorders>
              <w:top w:val="nil"/>
              <w:left w:val="nil"/>
              <w:bottom w:val="nil"/>
              <w:right w:val="nil"/>
            </w:tcBorders>
            <w:vAlign w:val="center"/>
            <w:hideMark/>
          </w:tcPr>
          <w:p w14:paraId="694BC7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753" w:type="dxa"/>
            <w:tcBorders>
              <w:top w:val="nil"/>
              <w:left w:val="nil"/>
              <w:bottom w:val="nil"/>
              <w:right w:val="nil"/>
            </w:tcBorders>
            <w:vAlign w:val="center"/>
            <w:hideMark/>
          </w:tcPr>
          <w:p w14:paraId="1B28A41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012AFFA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99DD36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66C4D3D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27FEC85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7458ECD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2833DF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4FECED6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4F5C0C2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194B843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11D285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56A0BDE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6FA2719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45ED241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58D9B9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1496833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6D339D0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701C188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0E56D4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7C9DF0D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522E57B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56E77EB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9F502A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1773A82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4B06675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4FB81F0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58BD50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4078DDF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77E9085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41F15B0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33EE826"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01C0F40F" w14:textId="77777777" w:rsidTr="00742652">
        <w:trPr>
          <w:trHeight w:val="300"/>
        </w:trPr>
        <w:tc>
          <w:tcPr>
            <w:tcW w:w="1198" w:type="dxa"/>
            <w:tcBorders>
              <w:top w:val="nil"/>
              <w:left w:val="nil"/>
              <w:bottom w:val="nil"/>
              <w:right w:val="nil"/>
            </w:tcBorders>
            <w:vAlign w:val="center"/>
            <w:hideMark/>
          </w:tcPr>
          <w:p w14:paraId="28EDBE92"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Girls</w:t>
            </w:r>
          </w:p>
        </w:tc>
        <w:tc>
          <w:tcPr>
            <w:tcW w:w="1212" w:type="dxa"/>
            <w:gridSpan w:val="2"/>
            <w:tcBorders>
              <w:top w:val="nil"/>
              <w:left w:val="nil"/>
              <w:bottom w:val="nil"/>
              <w:right w:val="nil"/>
            </w:tcBorders>
            <w:vAlign w:val="center"/>
            <w:hideMark/>
          </w:tcPr>
          <w:p w14:paraId="43B4A78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44" w:type="dxa"/>
            <w:vMerge w:val="restart"/>
            <w:tcBorders>
              <w:top w:val="nil"/>
              <w:left w:val="nil"/>
              <w:bottom w:val="nil"/>
              <w:right w:val="nil"/>
            </w:tcBorders>
            <w:vAlign w:val="center"/>
            <w:hideMark/>
          </w:tcPr>
          <w:p w14:paraId="048CB52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250D4B7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0A15E37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39" w:type="dxa"/>
            <w:vMerge w:val="restart"/>
            <w:tcBorders>
              <w:top w:val="nil"/>
              <w:left w:val="nil"/>
              <w:bottom w:val="nil"/>
              <w:right w:val="nil"/>
            </w:tcBorders>
            <w:vAlign w:val="center"/>
            <w:hideMark/>
          </w:tcPr>
          <w:p w14:paraId="04C3F2A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6C416AE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24AFFA0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0E171EE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0.943</w:t>
            </w:r>
          </w:p>
        </w:tc>
        <w:tc>
          <w:tcPr>
            <w:tcW w:w="160" w:type="dxa"/>
            <w:tcBorders>
              <w:top w:val="nil"/>
              <w:left w:val="nil"/>
              <w:bottom w:val="nil"/>
              <w:right w:val="nil"/>
            </w:tcBorders>
            <w:vAlign w:val="center"/>
            <w:hideMark/>
          </w:tcPr>
          <w:p w14:paraId="280A622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31638BB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48" w:type="dxa"/>
            <w:vMerge w:val="restart"/>
            <w:tcBorders>
              <w:top w:val="nil"/>
              <w:left w:val="nil"/>
              <w:bottom w:val="nil"/>
              <w:right w:val="nil"/>
            </w:tcBorders>
            <w:vAlign w:val="center"/>
            <w:hideMark/>
          </w:tcPr>
          <w:p w14:paraId="52F4C63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0.969</w:t>
            </w:r>
          </w:p>
        </w:tc>
        <w:tc>
          <w:tcPr>
            <w:tcW w:w="160" w:type="dxa"/>
            <w:tcBorders>
              <w:top w:val="nil"/>
              <w:left w:val="nil"/>
              <w:bottom w:val="nil"/>
              <w:right w:val="nil"/>
            </w:tcBorders>
            <w:vAlign w:val="center"/>
            <w:hideMark/>
          </w:tcPr>
          <w:p w14:paraId="1366510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573E5F5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0EDC6D7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0.018</w:t>
            </w:r>
          </w:p>
        </w:tc>
        <w:tc>
          <w:tcPr>
            <w:tcW w:w="160" w:type="dxa"/>
            <w:tcBorders>
              <w:top w:val="nil"/>
              <w:left w:val="nil"/>
              <w:bottom w:val="nil"/>
              <w:right w:val="nil"/>
            </w:tcBorders>
            <w:vAlign w:val="center"/>
            <w:hideMark/>
          </w:tcPr>
          <w:p w14:paraId="396128E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5F6C081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59" w:type="dxa"/>
            <w:vMerge w:val="restart"/>
            <w:tcBorders>
              <w:top w:val="nil"/>
              <w:left w:val="nil"/>
              <w:bottom w:val="nil"/>
              <w:right w:val="nil"/>
            </w:tcBorders>
            <w:vAlign w:val="center"/>
            <w:hideMark/>
          </w:tcPr>
          <w:p w14:paraId="4E7FBEE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0.067</w:t>
            </w:r>
          </w:p>
        </w:tc>
        <w:tc>
          <w:tcPr>
            <w:tcW w:w="160" w:type="dxa"/>
            <w:tcBorders>
              <w:top w:val="nil"/>
              <w:left w:val="nil"/>
              <w:bottom w:val="nil"/>
              <w:right w:val="nil"/>
            </w:tcBorders>
            <w:vAlign w:val="center"/>
            <w:hideMark/>
          </w:tcPr>
          <w:p w14:paraId="15CAE47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23AB15C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756E37E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0.973</w:t>
            </w:r>
          </w:p>
        </w:tc>
        <w:tc>
          <w:tcPr>
            <w:tcW w:w="160" w:type="dxa"/>
            <w:tcBorders>
              <w:top w:val="nil"/>
              <w:left w:val="nil"/>
              <w:bottom w:val="nil"/>
              <w:right w:val="nil"/>
            </w:tcBorders>
            <w:vAlign w:val="center"/>
            <w:hideMark/>
          </w:tcPr>
          <w:p w14:paraId="2063418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1AD5C3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47" w:type="dxa"/>
            <w:vMerge w:val="restart"/>
            <w:tcBorders>
              <w:top w:val="nil"/>
              <w:left w:val="nil"/>
              <w:bottom w:val="nil"/>
              <w:right w:val="nil"/>
            </w:tcBorders>
            <w:vAlign w:val="center"/>
            <w:hideMark/>
          </w:tcPr>
          <w:p w14:paraId="15B0DEC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0.762</w:t>
            </w:r>
          </w:p>
        </w:tc>
        <w:tc>
          <w:tcPr>
            <w:tcW w:w="160" w:type="dxa"/>
            <w:tcBorders>
              <w:top w:val="nil"/>
              <w:left w:val="nil"/>
              <w:bottom w:val="nil"/>
              <w:right w:val="nil"/>
            </w:tcBorders>
            <w:vAlign w:val="center"/>
            <w:hideMark/>
          </w:tcPr>
          <w:p w14:paraId="3D5F07F4"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364A20C4" w14:textId="77777777" w:rsidTr="00742652">
        <w:trPr>
          <w:trHeight w:val="300"/>
        </w:trPr>
        <w:tc>
          <w:tcPr>
            <w:tcW w:w="1198" w:type="dxa"/>
            <w:tcBorders>
              <w:top w:val="nil"/>
              <w:left w:val="nil"/>
              <w:bottom w:val="nil"/>
              <w:right w:val="nil"/>
            </w:tcBorders>
            <w:vAlign w:val="center"/>
            <w:hideMark/>
          </w:tcPr>
          <w:p w14:paraId="625FA3D0"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Boys</w:t>
            </w:r>
          </w:p>
        </w:tc>
        <w:tc>
          <w:tcPr>
            <w:tcW w:w="1212" w:type="dxa"/>
            <w:gridSpan w:val="2"/>
            <w:tcBorders>
              <w:top w:val="nil"/>
              <w:left w:val="nil"/>
              <w:bottom w:val="nil"/>
              <w:right w:val="nil"/>
            </w:tcBorders>
            <w:vAlign w:val="center"/>
            <w:hideMark/>
          </w:tcPr>
          <w:p w14:paraId="0A1C3D8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-55.1</w:t>
            </w:r>
          </w:p>
          <w:p w14:paraId="7871422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-80.4, -29.7</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2C03B16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4B9912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7E02BC7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11.6</w:t>
            </w:r>
          </w:p>
          <w:p w14:paraId="4A04202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6.2, 17.1</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1B516D2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DD6335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3D7D2C5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061B9A6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-2.1, 1.9</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6BFEC76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8352C9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1AFC52B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0.6</w:t>
            </w:r>
          </w:p>
          <w:p w14:paraId="5CFE9A6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-30.6, 31.9</w:t>
            </w:r>
            <w:r>
              <w:rPr>
                <w:rFonts w:ascii="Times New Roman" w:eastAsia="Times New Roman" w:hAnsi="Times New Roman" w:cs="Times New Roman"/>
                <w:color w:val="000000"/>
                <w:sz w:val="16"/>
                <w:szCs w:val="16"/>
                <w:lang w:val="en-US" w:eastAsia="da-DK"/>
              </w:rPr>
              <w:t>)</w:t>
            </w:r>
          </w:p>
        </w:tc>
        <w:tc>
          <w:tcPr>
            <w:tcW w:w="748" w:type="dxa"/>
            <w:vMerge/>
            <w:tcBorders>
              <w:top w:val="nil"/>
              <w:left w:val="nil"/>
              <w:bottom w:val="nil"/>
              <w:right w:val="nil"/>
            </w:tcBorders>
            <w:vAlign w:val="center"/>
            <w:hideMark/>
          </w:tcPr>
          <w:p w14:paraId="2E769D1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7763BC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2DDF02E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10.3</w:t>
            </w:r>
          </w:p>
          <w:p w14:paraId="5F7F1CB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1.7, 18.9</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2A7CF57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6E29CE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0EAABB6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-0.5</w:t>
            </w:r>
          </w:p>
          <w:p w14:paraId="46E4956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-1.1, 0.0</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4A440CE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FAF98C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7E8550E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w:t>
            </w:r>
          </w:p>
          <w:p w14:paraId="5B7E823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-0.3, 0.3</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1F575EF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5E2E66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1CAE9C0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w:t>
            </w:r>
          </w:p>
          <w:p w14:paraId="71A43D1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-0.1, 0.1</w:t>
            </w:r>
            <w:r>
              <w:rPr>
                <w:rFonts w:ascii="Times New Roman" w:eastAsia="Times New Roman" w:hAnsi="Times New Roman" w:cs="Times New Roman"/>
                <w:color w:val="000000"/>
                <w:sz w:val="16"/>
                <w:szCs w:val="16"/>
                <w:lang w:val="en-US" w:eastAsia="da-DK"/>
              </w:rPr>
              <w:t>)</w:t>
            </w:r>
          </w:p>
        </w:tc>
        <w:tc>
          <w:tcPr>
            <w:tcW w:w="747" w:type="dxa"/>
            <w:vMerge/>
            <w:tcBorders>
              <w:top w:val="nil"/>
              <w:left w:val="nil"/>
              <w:bottom w:val="nil"/>
              <w:right w:val="nil"/>
            </w:tcBorders>
            <w:vAlign w:val="center"/>
            <w:hideMark/>
          </w:tcPr>
          <w:p w14:paraId="44C95E7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C391E3E"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1DCCE288" w14:textId="77777777" w:rsidTr="00742652">
        <w:trPr>
          <w:trHeight w:val="237"/>
        </w:trPr>
        <w:tc>
          <w:tcPr>
            <w:tcW w:w="1198" w:type="dxa"/>
            <w:tcBorders>
              <w:top w:val="nil"/>
              <w:left w:val="nil"/>
              <w:bottom w:val="nil"/>
              <w:right w:val="nil"/>
            </w:tcBorders>
            <w:vAlign w:val="center"/>
            <w:hideMark/>
          </w:tcPr>
          <w:p w14:paraId="54D7DCF0"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7843C5F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3" w:type="dxa"/>
            <w:tcBorders>
              <w:top w:val="nil"/>
              <w:left w:val="nil"/>
              <w:bottom w:val="nil"/>
              <w:right w:val="nil"/>
            </w:tcBorders>
            <w:vAlign w:val="center"/>
            <w:hideMark/>
          </w:tcPr>
          <w:p w14:paraId="5B0D97D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33865B6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46E8CB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6019F93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5F7A828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79EF57A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E037CB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16D51FE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093682A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0B3F9D1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227AFD7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635B4E5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40DA619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14DD9CF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4DC814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6A588C2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6205D50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14CAB9C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046A6C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717991D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5FDD962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52D5A83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9A3F8B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528A369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1B5C0C3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54DE5B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8724C6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23E9409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465EC2E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3C681C0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107A836"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47EB1FBF" w14:textId="77777777" w:rsidTr="00742652">
        <w:trPr>
          <w:trHeight w:val="300"/>
        </w:trPr>
        <w:tc>
          <w:tcPr>
            <w:tcW w:w="1198" w:type="dxa"/>
            <w:tcBorders>
              <w:top w:val="nil"/>
              <w:left w:val="nil"/>
              <w:bottom w:val="nil"/>
              <w:right w:val="nil"/>
            </w:tcBorders>
            <w:vAlign w:val="center"/>
            <w:hideMark/>
          </w:tcPr>
          <w:p w14:paraId="581B36C0" w14:textId="77777777" w:rsidR="008908F6" w:rsidRPr="004C6034"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Age, y</w:t>
            </w:r>
          </w:p>
        </w:tc>
        <w:tc>
          <w:tcPr>
            <w:tcW w:w="1212" w:type="dxa"/>
            <w:gridSpan w:val="2"/>
            <w:tcBorders>
              <w:top w:val="nil"/>
              <w:left w:val="nil"/>
              <w:bottom w:val="nil"/>
              <w:right w:val="nil"/>
            </w:tcBorders>
            <w:vAlign w:val="center"/>
            <w:hideMark/>
          </w:tcPr>
          <w:p w14:paraId="271043B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-24.8</w:t>
            </w:r>
          </w:p>
          <w:p w14:paraId="3601E107" w14:textId="64D144E3"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-46.4, -3</w:t>
            </w:r>
            <w:r w:rsidR="00FB686B">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w:t>
            </w:r>
            <w:r>
              <w:rPr>
                <w:rFonts w:ascii="Times New Roman" w:eastAsia="Times New Roman" w:hAnsi="Times New Roman" w:cs="Times New Roman"/>
                <w:color w:val="000000"/>
                <w:sz w:val="16"/>
                <w:szCs w:val="16"/>
                <w:lang w:val="en-US" w:eastAsia="da-DK"/>
              </w:rPr>
              <w:t>)</w:t>
            </w:r>
          </w:p>
        </w:tc>
        <w:tc>
          <w:tcPr>
            <w:tcW w:w="644" w:type="dxa"/>
            <w:tcBorders>
              <w:top w:val="nil"/>
              <w:left w:val="nil"/>
              <w:bottom w:val="nil"/>
              <w:right w:val="nil"/>
            </w:tcBorders>
            <w:vAlign w:val="center"/>
            <w:hideMark/>
          </w:tcPr>
          <w:p w14:paraId="0122897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0.024</w:t>
            </w:r>
          </w:p>
        </w:tc>
        <w:tc>
          <w:tcPr>
            <w:tcW w:w="160" w:type="dxa"/>
            <w:tcBorders>
              <w:top w:val="nil"/>
              <w:left w:val="nil"/>
              <w:bottom w:val="nil"/>
              <w:right w:val="nil"/>
            </w:tcBorders>
            <w:vAlign w:val="center"/>
            <w:hideMark/>
          </w:tcPr>
          <w:p w14:paraId="2500250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119910A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-3.2</w:t>
            </w:r>
          </w:p>
          <w:p w14:paraId="3820A1D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-7.9, 1.4</w:t>
            </w:r>
            <w:r>
              <w:rPr>
                <w:rFonts w:ascii="Times New Roman" w:eastAsia="Times New Roman" w:hAnsi="Times New Roman" w:cs="Times New Roman"/>
                <w:color w:val="000000"/>
                <w:sz w:val="16"/>
                <w:szCs w:val="16"/>
                <w:lang w:val="en-US" w:eastAsia="da-DK"/>
              </w:rPr>
              <w:t>)</w:t>
            </w:r>
          </w:p>
        </w:tc>
        <w:tc>
          <w:tcPr>
            <w:tcW w:w="739" w:type="dxa"/>
            <w:tcBorders>
              <w:top w:val="nil"/>
              <w:left w:val="nil"/>
              <w:bottom w:val="nil"/>
              <w:right w:val="nil"/>
            </w:tcBorders>
            <w:vAlign w:val="center"/>
            <w:hideMark/>
          </w:tcPr>
          <w:p w14:paraId="56EE462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0.173</w:t>
            </w:r>
          </w:p>
        </w:tc>
        <w:tc>
          <w:tcPr>
            <w:tcW w:w="160" w:type="dxa"/>
            <w:tcBorders>
              <w:top w:val="nil"/>
              <w:left w:val="nil"/>
              <w:bottom w:val="nil"/>
              <w:right w:val="nil"/>
            </w:tcBorders>
            <w:vAlign w:val="center"/>
            <w:hideMark/>
          </w:tcPr>
          <w:p w14:paraId="0E073F5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47166E6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-1.9</w:t>
            </w:r>
          </w:p>
          <w:p w14:paraId="4297732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-3.5, -0.2</w:t>
            </w:r>
            <w:r>
              <w:rPr>
                <w:rFonts w:ascii="Times New Roman" w:eastAsia="Times New Roman" w:hAnsi="Times New Roman" w:cs="Times New Roman"/>
                <w:color w:val="000000"/>
                <w:sz w:val="16"/>
                <w:szCs w:val="16"/>
                <w:lang w:val="en-US" w:eastAsia="da-DK"/>
              </w:rPr>
              <w:t>)</w:t>
            </w:r>
          </w:p>
        </w:tc>
        <w:tc>
          <w:tcPr>
            <w:tcW w:w="520" w:type="dxa"/>
            <w:tcBorders>
              <w:top w:val="nil"/>
              <w:left w:val="nil"/>
              <w:bottom w:val="nil"/>
              <w:right w:val="nil"/>
            </w:tcBorders>
            <w:vAlign w:val="center"/>
            <w:hideMark/>
          </w:tcPr>
          <w:p w14:paraId="4728E54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0.031</w:t>
            </w:r>
          </w:p>
        </w:tc>
        <w:tc>
          <w:tcPr>
            <w:tcW w:w="160" w:type="dxa"/>
            <w:tcBorders>
              <w:top w:val="nil"/>
              <w:left w:val="nil"/>
              <w:bottom w:val="nil"/>
              <w:right w:val="nil"/>
            </w:tcBorders>
            <w:vAlign w:val="center"/>
            <w:hideMark/>
          </w:tcPr>
          <w:p w14:paraId="06EF926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2FD1590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-61.6</w:t>
            </w:r>
          </w:p>
          <w:p w14:paraId="0D5258C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-88.1, -35.0</w:t>
            </w:r>
            <w:r>
              <w:rPr>
                <w:rFonts w:ascii="Times New Roman" w:eastAsia="Times New Roman" w:hAnsi="Times New Roman" w:cs="Times New Roman"/>
                <w:color w:val="000000"/>
                <w:sz w:val="16"/>
                <w:szCs w:val="16"/>
                <w:lang w:val="en-US" w:eastAsia="da-DK"/>
              </w:rPr>
              <w:t>)</w:t>
            </w:r>
          </w:p>
        </w:tc>
        <w:tc>
          <w:tcPr>
            <w:tcW w:w="748" w:type="dxa"/>
            <w:tcBorders>
              <w:top w:val="nil"/>
              <w:left w:val="nil"/>
              <w:bottom w:val="nil"/>
              <w:right w:val="nil"/>
            </w:tcBorders>
            <w:vAlign w:val="center"/>
            <w:hideMark/>
          </w:tcPr>
          <w:p w14:paraId="2B24E3A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413F105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2B6348D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4.4</w:t>
            </w:r>
          </w:p>
          <w:p w14:paraId="1AEEAC3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-2.9, 11.7</w:t>
            </w:r>
            <w:r>
              <w:rPr>
                <w:rFonts w:ascii="Times New Roman" w:eastAsia="Times New Roman" w:hAnsi="Times New Roman" w:cs="Times New Roman"/>
                <w:color w:val="000000"/>
                <w:sz w:val="16"/>
                <w:szCs w:val="16"/>
                <w:lang w:val="en-US" w:eastAsia="da-DK"/>
              </w:rPr>
              <w:t>)</w:t>
            </w:r>
          </w:p>
        </w:tc>
        <w:tc>
          <w:tcPr>
            <w:tcW w:w="520" w:type="dxa"/>
            <w:tcBorders>
              <w:top w:val="nil"/>
              <w:left w:val="nil"/>
              <w:bottom w:val="nil"/>
              <w:right w:val="nil"/>
            </w:tcBorders>
            <w:vAlign w:val="center"/>
            <w:hideMark/>
          </w:tcPr>
          <w:p w14:paraId="5151655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0.232</w:t>
            </w:r>
          </w:p>
        </w:tc>
        <w:tc>
          <w:tcPr>
            <w:tcW w:w="160" w:type="dxa"/>
            <w:tcBorders>
              <w:top w:val="nil"/>
              <w:left w:val="nil"/>
              <w:bottom w:val="nil"/>
              <w:right w:val="nil"/>
            </w:tcBorders>
            <w:vAlign w:val="center"/>
            <w:hideMark/>
          </w:tcPr>
          <w:p w14:paraId="3AAA812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3A29328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0.4</w:t>
            </w:r>
          </w:p>
          <w:p w14:paraId="5984F0F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-0.1, 0.9</w:t>
            </w:r>
            <w:r>
              <w:rPr>
                <w:rFonts w:ascii="Times New Roman" w:eastAsia="Times New Roman" w:hAnsi="Times New Roman" w:cs="Times New Roman"/>
                <w:color w:val="000000"/>
                <w:sz w:val="16"/>
                <w:szCs w:val="16"/>
                <w:lang w:val="en-US" w:eastAsia="da-DK"/>
              </w:rPr>
              <w:t>)</w:t>
            </w:r>
          </w:p>
        </w:tc>
        <w:tc>
          <w:tcPr>
            <w:tcW w:w="659" w:type="dxa"/>
            <w:tcBorders>
              <w:top w:val="nil"/>
              <w:left w:val="nil"/>
              <w:bottom w:val="nil"/>
              <w:right w:val="nil"/>
            </w:tcBorders>
            <w:vAlign w:val="center"/>
            <w:hideMark/>
          </w:tcPr>
          <w:p w14:paraId="5C1DE25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0.108</w:t>
            </w:r>
          </w:p>
        </w:tc>
        <w:tc>
          <w:tcPr>
            <w:tcW w:w="160" w:type="dxa"/>
            <w:tcBorders>
              <w:top w:val="nil"/>
              <w:left w:val="nil"/>
              <w:bottom w:val="nil"/>
              <w:right w:val="nil"/>
            </w:tcBorders>
            <w:vAlign w:val="center"/>
            <w:hideMark/>
          </w:tcPr>
          <w:p w14:paraId="0181FC6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72BDB7F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73484F4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-0.4, 0.1</w:t>
            </w:r>
            <w:r>
              <w:rPr>
                <w:rFonts w:ascii="Times New Roman" w:eastAsia="Times New Roman" w:hAnsi="Times New Roman" w:cs="Times New Roman"/>
                <w:color w:val="000000"/>
                <w:sz w:val="16"/>
                <w:szCs w:val="16"/>
                <w:lang w:val="en-US" w:eastAsia="da-DK"/>
              </w:rPr>
              <w:t>)</w:t>
            </w:r>
          </w:p>
        </w:tc>
        <w:tc>
          <w:tcPr>
            <w:tcW w:w="520" w:type="dxa"/>
            <w:tcBorders>
              <w:top w:val="nil"/>
              <w:left w:val="nil"/>
              <w:bottom w:val="nil"/>
              <w:right w:val="nil"/>
            </w:tcBorders>
            <w:vAlign w:val="center"/>
            <w:hideMark/>
          </w:tcPr>
          <w:p w14:paraId="38176C6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0.358</w:t>
            </w:r>
          </w:p>
        </w:tc>
        <w:tc>
          <w:tcPr>
            <w:tcW w:w="160" w:type="dxa"/>
            <w:tcBorders>
              <w:top w:val="nil"/>
              <w:left w:val="nil"/>
              <w:bottom w:val="nil"/>
              <w:right w:val="nil"/>
            </w:tcBorders>
            <w:vAlign w:val="center"/>
            <w:hideMark/>
          </w:tcPr>
          <w:p w14:paraId="75A5A79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6F1C453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w:t>
            </w:r>
          </w:p>
          <w:p w14:paraId="2A975F1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747" w:type="dxa"/>
            <w:tcBorders>
              <w:top w:val="nil"/>
              <w:left w:val="nil"/>
              <w:bottom w:val="nil"/>
              <w:right w:val="nil"/>
            </w:tcBorders>
            <w:vAlign w:val="center"/>
            <w:hideMark/>
          </w:tcPr>
          <w:p w14:paraId="0C28AE2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0FAF01F7"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5342DC51" w14:textId="77777777" w:rsidTr="00742652">
        <w:trPr>
          <w:trHeight w:val="300"/>
        </w:trPr>
        <w:tc>
          <w:tcPr>
            <w:tcW w:w="1198" w:type="dxa"/>
            <w:tcBorders>
              <w:top w:val="nil"/>
              <w:left w:val="nil"/>
              <w:bottom w:val="nil"/>
              <w:right w:val="nil"/>
            </w:tcBorders>
            <w:vAlign w:val="center"/>
            <w:hideMark/>
          </w:tcPr>
          <w:p w14:paraId="222DB303" w14:textId="77777777" w:rsidR="008908F6" w:rsidRPr="004C6034"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Weight status</w:t>
            </w:r>
          </w:p>
        </w:tc>
        <w:tc>
          <w:tcPr>
            <w:tcW w:w="459" w:type="dxa"/>
            <w:tcBorders>
              <w:top w:val="nil"/>
              <w:left w:val="nil"/>
              <w:bottom w:val="nil"/>
              <w:right w:val="nil"/>
            </w:tcBorders>
            <w:vAlign w:val="center"/>
            <w:hideMark/>
          </w:tcPr>
          <w:p w14:paraId="4E393EA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753" w:type="dxa"/>
            <w:tcBorders>
              <w:top w:val="nil"/>
              <w:left w:val="nil"/>
              <w:bottom w:val="nil"/>
              <w:right w:val="nil"/>
            </w:tcBorders>
            <w:vAlign w:val="center"/>
            <w:hideMark/>
          </w:tcPr>
          <w:p w14:paraId="052547D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0242AFC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535ED5A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7837A93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0A634DE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1EB0E6F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39A881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5A6306A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24035F5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06DF75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5B73AF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615E1EE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72D533F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7837DB6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1E8F9A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31BF340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0F3C6DC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1C4D293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5732F15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586209B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441CCE7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202A4CA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1CC7CB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6CD83EB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3EEB811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6BC55F6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DE99D6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564942A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538DE0C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04F4CDF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E8D715D"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30A565AE" w14:textId="77777777" w:rsidTr="00742652">
        <w:trPr>
          <w:trHeight w:val="300"/>
        </w:trPr>
        <w:tc>
          <w:tcPr>
            <w:tcW w:w="1198" w:type="dxa"/>
            <w:tcBorders>
              <w:top w:val="nil"/>
              <w:left w:val="nil"/>
              <w:bottom w:val="nil"/>
              <w:right w:val="nil"/>
            </w:tcBorders>
            <w:vAlign w:val="center"/>
            <w:hideMark/>
          </w:tcPr>
          <w:p w14:paraId="470AFFF8"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Underweight</w:t>
            </w:r>
          </w:p>
        </w:tc>
        <w:tc>
          <w:tcPr>
            <w:tcW w:w="1212" w:type="dxa"/>
            <w:gridSpan w:val="2"/>
            <w:tcBorders>
              <w:top w:val="nil"/>
              <w:left w:val="nil"/>
              <w:bottom w:val="nil"/>
              <w:right w:val="nil"/>
            </w:tcBorders>
            <w:vAlign w:val="center"/>
            <w:hideMark/>
          </w:tcPr>
          <w:p w14:paraId="0C0AA03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2.3</w:t>
            </w:r>
          </w:p>
          <w:p w14:paraId="0EB03C2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-51.4, 56.0</w:t>
            </w:r>
            <w:r>
              <w:rPr>
                <w:rFonts w:ascii="Times New Roman" w:eastAsia="Times New Roman" w:hAnsi="Times New Roman" w:cs="Times New Roman"/>
                <w:color w:val="000000"/>
                <w:sz w:val="16"/>
                <w:szCs w:val="16"/>
                <w:lang w:val="en-US" w:eastAsia="da-DK"/>
              </w:rPr>
              <w:t>)</w:t>
            </w:r>
          </w:p>
        </w:tc>
        <w:tc>
          <w:tcPr>
            <w:tcW w:w="644" w:type="dxa"/>
            <w:vMerge w:val="restart"/>
            <w:tcBorders>
              <w:top w:val="nil"/>
              <w:left w:val="nil"/>
              <w:right w:val="nil"/>
            </w:tcBorders>
            <w:vAlign w:val="center"/>
            <w:hideMark/>
          </w:tcPr>
          <w:p w14:paraId="19FFD75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0.836</w:t>
            </w:r>
          </w:p>
        </w:tc>
        <w:tc>
          <w:tcPr>
            <w:tcW w:w="160" w:type="dxa"/>
            <w:tcBorders>
              <w:top w:val="nil"/>
              <w:left w:val="nil"/>
              <w:bottom w:val="nil"/>
              <w:right w:val="nil"/>
            </w:tcBorders>
            <w:vAlign w:val="center"/>
            <w:hideMark/>
          </w:tcPr>
          <w:p w14:paraId="06F6040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39" w:type="dxa"/>
            <w:gridSpan w:val="2"/>
            <w:tcBorders>
              <w:top w:val="nil"/>
              <w:left w:val="nil"/>
              <w:bottom w:val="nil"/>
              <w:right w:val="nil"/>
            </w:tcBorders>
            <w:vAlign w:val="center"/>
            <w:hideMark/>
          </w:tcPr>
          <w:p w14:paraId="2705099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8.5</w:t>
            </w:r>
          </w:p>
          <w:p w14:paraId="074E7EB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-3.1, 20.1</w:t>
            </w:r>
            <w:r>
              <w:rPr>
                <w:rFonts w:ascii="Times New Roman" w:eastAsia="Times New Roman" w:hAnsi="Times New Roman" w:cs="Times New Roman"/>
                <w:color w:val="000000"/>
                <w:sz w:val="16"/>
                <w:szCs w:val="16"/>
                <w:lang w:val="en-US" w:eastAsia="da-DK"/>
              </w:rPr>
              <w:t>)</w:t>
            </w:r>
          </w:p>
        </w:tc>
        <w:tc>
          <w:tcPr>
            <w:tcW w:w="739" w:type="dxa"/>
            <w:vMerge w:val="restart"/>
            <w:tcBorders>
              <w:top w:val="nil"/>
              <w:left w:val="nil"/>
              <w:right w:val="nil"/>
            </w:tcBorders>
            <w:vAlign w:val="center"/>
            <w:hideMark/>
          </w:tcPr>
          <w:p w14:paraId="695EF7A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0.229</w:t>
            </w:r>
          </w:p>
        </w:tc>
        <w:tc>
          <w:tcPr>
            <w:tcW w:w="160" w:type="dxa"/>
            <w:tcBorders>
              <w:top w:val="nil"/>
              <w:left w:val="nil"/>
              <w:bottom w:val="nil"/>
              <w:right w:val="nil"/>
            </w:tcBorders>
            <w:vAlign w:val="center"/>
            <w:hideMark/>
          </w:tcPr>
          <w:p w14:paraId="7B50D4E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19" w:type="dxa"/>
            <w:gridSpan w:val="2"/>
            <w:tcBorders>
              <w:top w:val="nil"/>
              <w:left w:val="nil"/>
              <w:bottom w:val="nil"/>
              <w:right w:val="nil"/>
            </w:tcBorders>
            <w:vAlign w:val="center"/>
            <w:hideMark/>
          </w:tcPr>
          <w:p w14:paraId="67059EE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2.6</w:t>
            </w:r>
          </w:p>
          <w:p w14:paraId="5DAEDCA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-1.6, 6.9</w:t>
            </w:r>
            <w:r>
              <w:rPr>
                <w:rFonts w:ascii="Times New Roman" w:eastAsia="Times New Roman" w:hAnsi="Times New Roman" w:cs="Times New Roman"/>
                <w:color w:val="000000"/>
                <w:sz w:val="16"/>
                <w:szCs w:val="16"/>
                <w:lang w:val="en-US" w:eastAsia="da-DK"/>
              </w:rPr>
              <w:t>)</w:t>
            </w:r>
          </w:p>
        </w:tc>
        <w:tc>
          <w:tcPr>
            <w:tcW w:w="520" w:type="dxa"/>
            <w:vMerge w:val="restart"/>
            <w:tcBorders>
              <w:top w:val="nil"/>
              <w:left w:val="nil"/>
              <w:right w:val="nil"/>
            </w:tcBorders>
            <w:vAlign w:val="center"/>
            <w:hideMark/>
          </w:tcPr>
          <w:p w14:paraId="1854352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0.282</w:t>
            </w:r>
          </w:p>
        </w:tc>
        <w:tc>
          <w:tcPr>
            <w:tcW w:w="160" w:type="dxa"/>
            <w:tcBorders>
              <w:top w:val="nil"/>
              <w:left w:val="nil"/>
              <w:bottom w:val="nil"/>
              <w:right w:val="nil"/>
            </w:tcBorders>
            <w:vAlign w:val="center"/>
            <w:hideMark/>
          </w:tcPr>
          <w:p w14:paraId="7189143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32D9F23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9.1</w:t>
            </w:r>
          </w:p>
          <w:p w14:paraId="6E2D758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-57.2, 75.3</w:t>
            </w:r>
            <w:r>
              <w:rPr>
                <w:rFonts w:ascii="Times New Roman" w:eastAsia="Times New Roman" w:hAnsi="Times New Roman" w:cs="Times New Roman"/>
                <w:color w:val="000000"/>
                <w:sz w:val="16"/>
                <w:szCs w:val="16"/>
                <w:lang w:val="en-US" w:eastAsia="da-DK"/>
              </w:rPr>
              <w:t>)</w:t>
            </w:r>
          </w:p>
        </w:tc>
        <w:tc>
          <w:tcPr>
            <w:tcW w:w="748" w:type="dxa"/>
            <w:vMerge w:val="restart"/>
            <w:tcBorders>
              <w:top w:val="nil"/>
              <w:left w:val="nil"/>
              <w:right w:val="nil"/>
            </w:tcBorders>
            <w:vAlign w:val="center"/>
            <w:hideMark/>
          </w:tcPr>
          <w:p w14:paraId="6103990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0.846</w:t>
            </w:r>
          </w:p>
        </w:tc>
        <w:tc>
          <w:tcPr>
            <w:tcW w:w="160" w:type="dxa"/>
            <w:tcBorders>
              <w:top w:val="nil"/>
              <w:left w:val="nil"/>
              <w:bottom w:val="nil"/>
              <w:right w:val="nil"/>
            </w:tcBorders>
            <w:vAlign w:val="center"/>
            <w:hideMark/>
          </w:tcPr>
          <w:p w14:paraId="6213B19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289098D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-19.2</w:t>
            </w:r>
          </w:p>
          <w:p w14:paraId="4E453A2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-37.4, -1.0</w:t>
            </w:r>
            <w:r>
              <w:rPr>
                <w:rFonts w:ascii="Times New Roman" w:eastAsia="Times New Roman" w:hAnsi="Times New Roman" w:cs="Times New Roman"/>
                <w:color w:val="000000"/>
                <w:sz w:val="16"/>
                <w:szCs w:val="16"/>
                <w:lang w:val="en-US" w:eastAsia="da-DK"/>
              </w:rPr>
              <w:t>)</w:t>
            </w:r>
          </w:p>
        </w:tc>
        <w:tc>
          <w:tcPr>
            <w:tcW w:w="520" w:type="dxa"/>
            <w:vMerge w:val="restart"/>
            <w:tcBorders>
              <w:top w:val="nil"/>
              <w:left w:val="nil"/>
              <w:right w:val="nil"/>
            </w:tcBorders>
            <w:vAlign w:val="center"/>
            <w:hideMark/>
          </w:tcPr>
          <w:p w14:paraId="50D53BF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0.008</w:t>
            </w:r>
          </w:p>
        </w:tc>
        <w:tc>
          <w:tcPr>
            <w:tcW w:w="160" w:type="dxa"/>
            <w:tcBorders>
              <w:top w:val="nil"/>
              <w:left w:val="nil"/>
              <w:bottom w:val="nil"/>
              <w:right w:val="nil"/>
            </w:tcBorders>
            <w:vAlign w:val="center"/>
            <w:hideMark/>
          </w:tcPr>
          <w:p w14:paraId="1F6A635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00" w:type="dxa"/>
            <w:gridSpan w:val="2"/>
            <w:tcBorders>
              <w:top w:val="nil"/>
              <w:left w:val="nil"/>
              <w:bottom w:val="nil"/>
              <w:right w:val="nil"/>
            </w:tcBorders>
            <w:vAlign w:val="center"/>
            <w:hideMark/>
          </w:tcPr>
          <w:p w14:paraId="4F72276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w:t>
            </w:r>
          </w:p>
          <w:p w14:paraId="695E344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-1.5, 1.0</w:t>
            </w:r>
            <w:r>
              <w:rPr>
                <w:rFonts w:ascii="Times New Roman" w:eastAsia="Times New Roman" w:hAnsi="Times New Roman" w:cs="Times New Roman"/>
                <w:color w:val="000000"/>
                <w:sz w:val="16"/>
                <w:szCs w:val="16"/>
                <w:lang w:val="en-US" w:eastAsia="da-DK"/>
              </w:rPr>
              <w:t>)</w:t>
            </w:r>
          </w:p>
        </w:tc>
        <w:tc>
          <w:tcPr>
            <w:tcW w:w="659" w:type="dxa"/>
            <w:vMerge w:val="restart"/>
            <w:tcBorders>
              <w:top w:val="nil"/>
              <w:left w:val="nil"/>
              <w:right w:val="nil"/>
            </w:tcBorders>
            <w:vAlign w:val="center"/>
            <w:hideMark/>
          </w:tcPr>
          <w:p w14:paraId="5E08081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0.058</w:t>
            </w:r>
          </w:p>
        </w:tc>
        <w:tc>
          <w:tcPr>
            <w:tcW w:w="160" w:type="dxa"/>
            <w:tcBorders>
              <w:top w:val="nil"/>
              <w:left w:val="nil"/>
              <w:bottom w:val="nil"/>
              <w:right w:val="nil"/>
            </w:tcBorders>
            <w:vAlign w:val="center"/>
            <w:hideMark/>
          </w:tcPr>
          <w:p w14:paraId="752B501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39" w:type="dxa"/>
            <w:gridSpan w:val="2"/>
            <w:tcBorders>
              <w:top w:val="nil"/>
              <w:left w:val="nil"/>
              <w:bottom w:val="nil"/>
              <w:right w:val="nil"/>
            </w:tcBorders>
            <w:vAlign w:val="center"/>
            <w:hideMark/>
          </w:tcPr>
          <w:p w14:paraId="19AB83B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w:t>
            </w:r>
          </w:p>
          <w:p w14:paraId="63E9519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-0.3,1.0</w:t>
            </w:r>
            <w:r>
              <w:rPr>
                <w:rFonts w:ascii="Times New Roman" w:eastAsia="Times New Roman" w:hAnsi="Times New Roman" w:cs="Times New Roman"/>
                <w:color w:val="000000"/>
                <w:sz w:val="16"/>
                <w:szCs w:val="16"/>
                <w:lang w:val="en-US" w:eastAsia="da-DK"/>
              </w:rPr>
              <w:t>)</w:t>
            </w:r>
          </w:p>
        </w:tc>
        <w:tc>
          <w:tcPr>
            <w:tcW w:w="520" w:type="dxa"/>
            <w:vMerge w:val="restart"/>
            <w:tcBorders>
              <w:top w:val="nil"/>
              <w:left w:val="nil"/>
              <w:right w:val="nil"/>
            </w:tcBorders>
            <w:vAlign w:val="center"/>
            <w:hideMark/>
          </w:tcPr>
          <w:p w14:paraId="08EC9BC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0.094</w:t>
            </w:r>
          </w:p>
        </w:tc>
        <w:tc>
          <w:tcPr>
            <w:tcW w:w="160" w:type="dxa"/>
            <w:tcBorders>
              <w:top w:val="nil"/>
              <w:left w:val="nil"/>
              <w:bottom w:val="nil"/>
              <w:right w:val="nil"/>
            </w:tcBorders>
            <w:vAlign w:val="center"/>
            <w:hideMark/>
          </w:tcPr>
          <w:p w14:paraId="781FD29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906" w:type="dxa"/>
            <w:gridSpan w:val="3"/>
            <w:tcBorders>
              <w:top w:val="nil"/>
              <w:left w:val="nil"/>
              <w:bottom w:val="nil"/>
              <w:right w:val="nil"/>
            </w:tcBorders>
            <w:vAlign w:val="center"/>
            <w:hideMark/>
          </w:tcPr>
          <w:p w14:paraId="77DDD8E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14D6A95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-0.1, 0.3</w:t>
            </w:r>
            <w:r>
              <w:rPr>
                <w:rFonts w:ascii="Times New Roman" w:eastAsia="Times New Roman" w:hAnsi="Times New Roman" w:cs="Times New Roman"/>
                <w:color w:val="000000"/>
                <w:sz w:val="16"/>
                <w:szCs w:val="16"/>
                <w:lang w:val="en-US" w:eastAsia="da-DK"/>
              </w:rPr>
              <w:t>)</w:t>
            </w:r>
          </w:p>
        </w:tc>
        <w:tc>
          <w:tcPr>
            <w:tcW w:w="747" w:type="dxa"/>
            <w:vMerge w:val="restart"/>
            <w:tcBorders>
              <w:top w:val="nil"/>
              <w:left w:val="nil"/>
              <w:right w:val="nil"/>
            </w:tcBorders>
            <w:vAlign w:val="center"/>
            <w:hideMark/>
          </w:tcPr>
          <w:p w14:paraId="0A2AB0C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0.272</w:t>
            </w:r>
          </w:p>
        </w:tc>
        <w:tc>
          <w:tcPr>
            <w:tcW w:w="160" w:type="dxa"/>
            <w:tcBorders>
              <w:top w:val="nil"/>
              <w:left w:val="nil"/>
              <w:bottom w:val="nil"/>
              <w:right w:val="nil"/>
            </w:tcBorders>
            <w:vAlign w:val="center"/>
            <w:hideMark/>
          </w:tcPr>
          <w:p w14:paraId="22CD14D8"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0DF1928A" w14:textId="77777777" w:rsidTr="00742652">
        <w:trPr>
          <w:trHeight w:val="300"/>
        </w:trPr>
        <w:tc>
          <w:tcPr>
            <w:tcW w:w="1198" w:type="dxa"/>
            <w:tcBorders>
              <w:top w:val="nil"/>
              <w:left w:val="nil"/>
              <w:bottom w:val="nil"/>
              <w:right w:val="nil"/>
            </w:tcBorders>
            <w:vAlign w:val="center"/>
            <w:hideMark/>
          </w:tcPr>
          <w:p w14:paraId="543A9B6D"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Normal weight</w:t>
            </w:r>
          </w:p>
        </w:tc>
        <w:tc>
          <w:tcPr>
            <w:tcW w:w="1212" w:type="dxa"/>
            <w:gridSpan w:val="2"/>
            <w:tcBorders>
              <w:top w:val="nil"/>
              <w:left w:val="nil"/>
              <w:bottom w:val="nil"/>
              <w:right w:val="nil"/>
            </w:tcBorders>
            <w:vAlign w:val="center"/>
            <w:hideMark/>
          </w:tcPr>
          <w:p w14:paraId="67698EE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44" w:type="dxa"/>
            <w:vMerge/>
            <w:tcBorders>
              <w:left w:val="nil"/>
              <w:right w:val="nil"/>
            </w:tcBorders>
            <w:vAlign w:val="center"/>
            <w:hideMark/>
          </w:tcPr>
          <w:p w14:paraId="579CC3E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41482C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39" w:type="dxa"/>
            <w:gridSpan w:val="2"/>
            <w:tcBorders>
              <w:top w:val="nil"/>
              <w:left w:val="nil"/>
              <w:bottom w:val="nil"/>
              <w:right w:val="nil"/>
            </w:tcBorders>
            <w:vAlign w:val="center"/>
            <w:hideMark/>
          </w:tcPr>
          <w:p w14:paraId="11E9206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39" w:type="dxa"/>
            <w:vMerge/>
            <w:tcBorders>
              <w:left w:val="nil"/>
              <w:right w:val="nil"/>
            </w:tcBorders>
            <w:vAlign w:val="center"/>
            <w:hideMark/>
          </w:tcPr>
          <w:p w14:paraId="378CAD5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2AE1C21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19" w:type="dxa"/>
            <w:gridSpan w:val="2"/>
            <w:tcBorders>
              <w:top w:val="nil"/>
              <w:left w:val="nil"/>
              <w:bottom w:val="nil"/>
              <w:right w:val="nil"/>
            </w:tcBorders>
            <w:vAlign w:val="center"/>
            <w:hideMark/>
          </w:tcPr>
          <w:p w14:paraId="31E0832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520" w:type="dxa"/>
            <w:vMerge/>
            <w:tcBorders>
              <w:left w:val="nil"/>
              <w:right w:val="nil"/>
            </w:tcBorders>
            <w:vAlign w:val="center"/>
            <w:hideMark/>
          </w:tcPr>
          <w:p w14:paraId="0D14B7A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ED7446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536749F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8" w:type="dxa"/>
            <w:vMerge/>
            <w:tcBorders>
              <w:left w:val="nil"/>
              <w:right w:val="nil"/>
            </w:tcBorders>
            <w:vAlign w:val="center"/>
            <w:hideMark/>
          </w:tcPr>
          <w:p w14:paraId="3C8CF44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06840B1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12A9DC7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tcBorders>
              <w:left w:val="nil"/>
              <w:right w:val="nil"/>
            </w:tcBorders>
            <w:vAlign w:val="center"/>
            <w:hideMark/>
          </w:tcPr>
          <w:p w14:paraId="197B0DF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20D426B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000" w:type="dxa"/>
            <w:gridSpan w:val="2"/>
            <w:tcBorders>
              <w:top w:val="nil"/>
              <w:left w:val="nil"/>
              <w:bottom w:val="nil"/>
              <w:right w:val="nil"/>
            </w:tcBorders>
            <w:vAlign w:val="center"/>
            <w:hideMark/>
          </w:tcPr>
          <w:p w14:paraId="05DEB7E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59" w:type="dxa"/>
            <w:vMerge/>
            <w:tcBorders>
              <w:left w:val="nil"/>
              <w:right w:val="nil"/>
            </w:tcBorders>
            <w:vAlign w:val="center"/>
            <w:hideMark/>
          </w:tcPr>
          <w:p w14:paraId="4C41652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3D2029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39" w:type="dxa"/>
            <w:gridSpan w:val="2"/>
            <w:tcBorders>
              <w:top w:val="nil"/>
              <w:left w:val="nil"/>
              <w:bottom w:val="nil"/>
              <w:right w:val="nil"/>
            </w:tcBorders>
            <w:vAlign w:val="center"/>
            <w:hideMark/>
          </w:tcPr>
          <w:p w14:paraId="2AB99BD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tcBorders>
              <w:left w:val="nil"/>
              <w:right w:val="nil"/>
            </w:tcBorders>
            <w:vAlign w:val="center"/>
            <w:hideMark/>
          </w:tcPr>
          <w:p w14:paraId="2D9C6A2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4A185A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906" w:type="dxa"/>
            <w:gridSpan w:val="3"/>
            <w:tcBorders>
              <w:top w:val="nil"/>
              <w:left w:val="nil"/>
              <w:bottom w:val="nil"/>
              <w:right w:val="nil"/>
            </w:tcBorders>
            <w:vAlign w:val="center"/>
            <w:hideMark/>
          </w:tcPr>
          <w:p w14:paraId="2392356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7" w:type="dxa"/>
            <w:vMerge/>
            <w:tcBorders>
              <w:left w:val="nil"/>
              <w:right w:val="nil"/>
            </w:tcBorders>
            <w:vAlign w:val="center"/>
            <w:hideMark/>
          </w:tcPr>
          <w:p w14:paraId="3B18B94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E884CA8"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7E78102D" w14:textId="77777777" w:rsidTr="00742652">
        <w:trPr>
          <w:trHeight w:val="300"/>
        </w:trPr>
        <w:tc>
          <w:tcPr>
            <w:tcW w:w="1198" w:type="dxa"/>
            <w:tcBorders>
              <w:top w:val="nil"/>
              <w:left w:val="nil"/>
              <w:bottom w:val="nil"/>
              <w:right w:val="nil"/>
            </w:tcBorders>
            <w:vAlign w:val="center"/>
            <w:hideMark/>
          </w:tcPr>
          <w:p w14:paraId="078F72E1"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Overweight</w:t>
            </w:r>
          </w:p>
        </w:tc>
        <w:tc>
          <w:tcPr>
            <w:tcW w:w="1212" w:type="dxa"/>
            <w:gridSpan w:val="2"/>
            <w:tcBorders>
              <w:top w:val="nil"/>
              <w:left w:val="nil"/>
              <w:bottom w:val="nil"/>
              <w:right w:val="nil"/>
            </w:tcBorders>
            <w:vAlign w:val="center"/>
            <w:hideMark/>
          </w:tcPr>
          <w:p w14:paraId="2536E4C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-11.2</w:t>
            </w:r>
          </w:p>
          <w:p w14:paraId="45F455C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-56.8, 34.3</w:t>
            </w:r>
            <w:r>
              <w:rPr>
                <w:rFonts w:ascii="Times New Roman" w:eastAsia="Times New Roman" w:hAnsi="Times New Roman" w:cs="Times New Roman"/>
                <w:color w:val="000000"/>
                <w:sz w:val="16"/>
                <w:szCs w:val="16"/>
                <w:lang w:val="en-US" w:eastAsia="da-DK"/>
              </w:rPr>
              <w:t>)</w:t>
            </w:r>
          </w:p>
        </w:tc>
        <w:tc>
          <w:tcPr>
            <w:tcW w:w="644" w:type="dxa"/>
            <w:vMerge/>
            <w:tcBorders>
              <w:left w:val="nil"/>
              <w:bottom w:val="nil"/>
              <w:right w:val="nil"/>
            </w:tcBorders>
            <w:vAlign w:val="center"/>
            <w:hideMark/>
          </w:tcPr>
          <w:p w14:paraId="498A995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52887D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5EF07E5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1.6</w:t>
            </w:r>
          </w:p>
          <w:p w14:paraId="4B2C197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-8.3, 11.4</w:t>
            </w:r>
            <w:r>
              <w:rPr>
                <w:rFonts w:ascii="Times New Roman" w:eastAsia="Times New Roman" w:hAnsi="Times New Roman" w:cs="Times New Roman"/>
                <w:color w:val="000000"/>
                <w:sz w:val="16"/>
                <w:szCs w:val="16"/>
                <w:lang w:val="en-US" w:eastAsia="da-DK"/>
              </w:rPr>
              <w:t>)</w:t>
            </w:r>
          </w:p>
        </w:tc>
        <w:tc>
          <w:tcPr>
            <w:tcW w:w="739" w:type="dxa"/>
            <w:vMerge/>
            <w:tcBorders>
              <w:left w:val="nil"/>
              <w:bottom w:val="nil"/>
              <w:right w:val="nil"/>
            </w:tcBorders>
            <w:vAlign w:val="center"/>
            <w:hideMark/>
          </w:tcPr>
          <w:p w14:paraId="75D9AAB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A7823E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2E06F9F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1.3</w:t>
            </w:r>
          </w:p>
          <w:p w14:paraId="5CB03B6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-2.3, 4.9</w:t>
            </w:r>
            <w:r>
              <w:rPr>
                <w:rFonts w:ascii="Times New Roman" w:eastAsia="Times New Roman" w:hAnsi="Times New Roman" w:cs="Times New Roman"/>
                <w:color w:val="000000"/>
                <w:sz w:val="16"/>
                <w:szCs w:val="16"/>
                <w:lang w:val="en-US" w:eastAsia="da-DK"/>
              </w:rPr>
              <w:t>)</w:t>
            </w:r>
          </w:p>
        </w:tc>
        <w:tc>
          <w:tcPr>
            <w:tcW w:w="520" w:type="dxa"/>
            <w:vMerge/>
            <w:tcBorders>
              <w:left w:val="nil"/>
              <w:bottom w:val="nil"/>
              <w:right w:val="nil"/>
            </w:tcBorders>
            <w:vAlign w:val="center"/>
            <w:hideMark/>
          </w:tcPr>
          <w:p w14:paraId="6FE444A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32B5B4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515A19C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-10.8</w:t>
            </w:r>
          </w:p>
          <w:p w14:paraId="089C80E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-67.0, 45.4</w:t>
            </w:r>
            <w:r>
              <w:rPr>
                <w:rFonts w:ascii="Times New Roman" w:eastAsia="Times New Roman" w:hAnsi="Times New Roman" w:cs="Times New Roman"/>
                <w:color w:val="000000"/>
                <w:sz w:val="16"/>
                <w:szCs w:val="16"/>
                <w:lang w:val="en-US" w:eastAsia="da-DK"/>
              </w:rPr>
              <w:t>)</w:t>
            </w:r>
          </w:p>
        </w:tc>
        <w:tc>
          <w:tcPr>
            <w:tcW w:w="748" w:type="dxa"/>
            <w:vMerge/>
            <w:tcBorders>
              <w:left w:val="nil"/>
              <w:bottom w:val="nil"/>
              <w:right w:val="nil"/>
            </w:tcBorders>
            <w:vAlign w:val="center"/>
            <w:hideMark/>
          </w:tcPr>
          <w:p w14:paraId="7708DC1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9EFC8C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6EF6482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10.8</w:t>
            </w:r>
          </w:p>
          <w:p w14:paraId="793A82B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-4.6, 26.2</w:t>
            </w:r>
            <w:r>
              <w:rPr>
                <w:rFonts w:ascii="Times New Roman" w:eastAsia="Times New Roman" w:hAnsi="Times New Roman" w:cs="Times New Roman"/>
                <w:color w:val="000000"/>
                <w:sz w:val="16"/>
                <w:szCs w:val="16"/>
                <w:lang w:val="en-US" w:eastAsia="da-DK"/>
              </w:rPr>
              <w:t>)</w:t>
            </w:r>
          </w:p>
        </w:tc>
        <w:tc>
          <w:tcPr>
            <w:tcW w:w="520" w:type="dxa"/>
            <w:vMerge/>
            <w:tcBorders>
              <w:left w:val="nil"/>
              <w:bottom w:val="nil"/>
              <w:right w:val="nil"/>
            </w:tcBorders>
            <w:vAlign w:val="center"/>
            <w:hideMark/>
          </w:tcPr>
          <w:p w14:paraId="54B5873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3110FA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5091C51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-1.1</w:t>
            </w:r>
          </w:p>
          <w:p w14:paraId="034209C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-2.1, 0.0</w:t>
            </w:r>
            <w:r>
              <w:rPr>
                <w:rFonts w:ascii="Times New Roman" w:eastAsia="Times New Roman" w:hAnsi="Times New Roman" w:cs="Times New Roman"/>
                <w:color w:val="000000"/>
                <w:sz w:val="16"/>
                <w:szCs w:val="16"/>
                <w:lang w:val="en-US" w:eastAsia="da-DK"/>
              </w:rPr>
              <w:t>)</w:t>
            </w:r>
          </w:p>
        </w:tc>
        <w:tc>
          <w:tcPr>
            <w:tcW w:w="659" w:type="dxa"/>
            <w:vMerge/>
            <w:tcBorders>
              <w:left w:val="nil"/>
              <w:bottom w:val="nil"/>
              <w:right w:val="nil"/>
            </w:tcBorders>
            <w:vAlign w:val="center"/>
            <w:hideMark/>
          </w:tcPr>
          <w:p w14:paraId="177CC5C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8BCDBA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7044985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-0.4</w:t>
            </w:r>
          </w:p>
          <w:p w14:paraId="12965F8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-1.0, 0.2</w:t>
            </w:r>
            <w:r>
              <w:rPr>
                <w:rFonts w:ascii="Times New Roman" w:eastAsia="Times New Roman" w:hAnsi="Times New Roman" w:cs="Times New Roman"/>
                <w:color w:val="000000"/>
                <w:sz w:val="16"/>
                <w:szCs w:val="16"/>
                <w:lang w:val="en-US" w:eastAsia="da-DK"/>
              </w:rPr>
              <w:t>)</w:t>
            </w:r>
          </w:p>
        </w:tc>
        <w:tc>
          <w:tcPr>
            <w:tcW w:w="520" w:type="dxa"/>
            <w:vMerge/>
            <w:tcBorders>
              <w:left w:val="nil"/>
              <w:bottom w:val="nil"/>
              <w:right w:val="nil"/>
            </w:tcBorders>
            <w:vAlign w:val="center"/>
            <w:hideMark/>
          </w:tcPr>
          <w:p w14:paraId="2DDAE6C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1D33C8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5FC4D1C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1CB123A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747" w:type="dxa"/>
            <w:vMerge/>
            <w:tcBorders>
              <w:left w:val="nil"/>
              <w:bottom w:val="nil"/>
              <w:right w:val="nil"/>
            </w:tcBorders>
            <w:vAlign w:val="center"/>
            <w:hideMark/>
          </w:tcPr>
          <w:p w14:paraId="52B26FE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27BB268"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13DE4AD5" w14:textId="77777777" w:rsidTr="00742652">
        <w:trPr>
          <w:trHeight w:val="300"/>
        </w:trPr>
        <w:tc>
          <w:tcPr>
            <w:tcW w:w="1657" w:type="dxa"/>
            <w:gridSpan w:val="2"/>
            <w:tcBorders>
              <w:top w:val="nil"/>
              <w:left w:val="nil"/>
              <w:bottom w:val="nil"/>
              <w:right w:val="nil"/>
            </w:tcBorders>
            <w:vAlign w:val="center"/>
            <w:hideMark/>
          </w:tcPr>
          <w:p w14:paraId="5F118ABA"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Parental education</w:t>
            </w:r>
          </w:p>
        </w:tc>
        <w:tc>
          <w:tcPr>
            <w:tcW w:w="753" w:type="dxa"/>
            <w:tcBorders>
              <w:top w:val="nil"/>
              <w:left w:val="nil"/>
              <w:bottom w:val="nil"/>
              <w:right w:val="nil"/>
            </w:tcBorders>
            <w:vAlign w:val="center"/>
            <w:hideMark/>
          </w:tcPr>
          <w:p w14:paraId="3F03EF7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15077A2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5AE6320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4C1982F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09C3255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1E7B3C2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78BEEEE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4FDF9B6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5059EB4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24A3DE5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D96218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4391E58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4F204F6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2593F67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86231D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2A1E779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6DDFCDE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DEBDBA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C569ED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42194E2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5FD87ED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0F86F94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816570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1C15D53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0CA1ED9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B23587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5605E56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3B3EC39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71E3290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32AA37A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725E566"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729CDB3A" w14:textId="77777777" w:rsidTr="00742652">
        <w:trPr>
          <w:trHeight w:val="300"/>
        </w:trPr>
        <w:tc>
          <w:tcPr>
            <w:tcW w:w="1198" w:type="dxa"/>
            <w:tcBorders>
              <w:top w:val="nil"/>
              <w:left w:val="nil"/>
              <w:bottom w:val="nil"/>
              <w:right w:val="nil"/>
            </w:tcBorders>
            <w:vAlign w:val="center"/>
            <w:hideMark/>
          </w:tcPr>
          <w:p w14:paraId="51E97983"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Long</w:t>
            </w:r>
          </w:p>
        </w:tc>
        <w:tc>
          <w:tcPr>
            <w:tcW w:w="1212" w:type="dxa"/>
            <w:gridSpan w:val="2"/>
            <w:tcBorders>
              <w:top w:val="nil"/>
              <w:left w:val="nil"/>
              <w:bottom w:val="nil"/>
              <w:right w:val="nil"/>
            </w:tcBorders>
            <w:vAlign w:val="center"/>
            <w:hideMark/>
          </w:tcPr>
          <w:p w14:paraId="04E76FE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44" w:type="dxa"/>
            <w:vMerge w:val="restart"/>
            <w:tcBorders>
              <w:top w:val="nil"/>
              <w:left w:val="nil"/>
              <w:bottom w:val="nil"/>
              <w:right w:val="nil"/>
            </w:tcBorders>
            <w:vAlign w:val="center"/>
            <w:hideMark/>
          </w:tcPr>
          <w:p w14:paraId="3DBCDE8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0.268</w:t>
            </w:r>
          </w:p>
        </w:tc>
        <w:tc>
          <w:tcPr>
            <w:tcW w:w="160" w:type="dxa"/>
            <w:tcBorders>
              <w:top w:val="nil"/>
              <w:left w:val="nil"/>
              <w:bottom w:val="nil"/>
              <w:right w:val="nil"/>
            </w:tcBorders>
            <w:vAlign w:val="center"/>
            <w:hideMark/>
          </w:tcPr>
          <w:p w14:paraId="11B2240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7A1C2C5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39" w:type="dxa"/>
            <w:vMerge w:val="restart"/>
            <w:tcBorders>
              <w:top w:val="nil"/>
              <w:left w:val="nil"/>
              <w:bottom w:val="nil"/>
              <w:right w:val="nil"/>
            </w:tcBorders>
            <w:vAlign w:val="center"/>
            <w:hideMark/>
          </w:tcPr>
          <w:p w14:paraId="25DD76E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0.009</w:t>
            </w:r>
          </w:p>
        </w:tc>
        <w:tc>
          <w:tcPr>
            <w:tcW w:w="160" w:type="dxa"/>
            <w:tcBorders>
              <w:top w:val="nil"/>
              <w:left w:val="nil"/>
              <w:bottom w:val="nil"/>
              <w:right w:val="nil"/>
            </w:tcBorders>
            <w:vAlign w:val="center"/>
            <w:hideMark/>
          </w:tcPr>
          <w:p w14:paraId="3C27FE7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655B21E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520" w:type="dxa"/>
            <w:vMerge w:val="restart"/>
            <w:tcBorders>
              <w:top w:val="nil"/>
              <w:left w:val="nil"/>
              <w:right w:val="nil"/>
            </w:tcBorders>
            <w:vAlign w:val="center"/>
            <w:hideMark/>
          </w:tcPr>
          <w:p w14:paraId="74309DF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0.058</w:t>
            </w:r>
          </w:p>
        </w:tc>
        <w:tc>
          <w:tcPr>
            <w:tcW w:w="160" w:type="dxa"/>
            <w:tcBorders>
              <w:top w:val="nil"/>
              <w:left w:val="nil"/>
              <w:bottom w:val="nil"/>
              <w:right w:val="nil"/>
            </w:tcBorders>
            <w:vAlign w:val="center"/>
            <w:hideMark/>
          </w:tcPr>
          <w:p w14:paraId="0829010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2818F31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8" w:type="dxa"/>
            <w:vMerge w:val="restart"/>
            <w:tcBorders>
              <w:top w:val="nil"/>
              <w:left w:val="nil"/>
              <w:right w:val="nil"/>
            </w:tcBorders>
            <w:vAlign w:val="center"/>
            <w:hideMark/>
          </w:tcPr>
          <w:p w14:paraId="603162E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0.476</w:t>
            </w:r>
          </w:p>
        </w:tc>
        <w:tc>
          <w:tcPr>
            <w:tcW w:w="160" w:type="dxa"/>
            <w:tcBorders>
              <w:top w:val="nil"/>
              <w:left w:val="nil"/>
              <w:bottom w:val="nil"/>
              <w:right w:val="nil"/>
            </w:tcBorders>
            <w:vAlign w:val="center"/>
            <w:hideMark/>
          </w:tcPr>
          <w:p w14:paraId="61AC640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2D86432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12CAE42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0.166</w:t>
            </w:r>
          </w:p>
        </w:tc>
        <w:tc>
          <w:tcPr>
            <w:tcW w:w="160" w:type="dxa"/>
            <w:tcBorders>
              <w:top w:val="nil"/>
              <w:left w:val="nil"/>
              <w:bottom w:val="nil"/>
              <w:right w:val="nil"/>
            </w:tcBorders>
            <w:vAlign w:val="center"/>
            <w:hideMark/>
          </w:tcPr>
          <w:p w14:paraId="0C9F230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500F973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59" w:type="dxa"/>
            <w:vMerge w:val="restart"/>
            <w:tcBorders>
              <w:top w:val="nil"/>
              <w:left w:val="nil"/>
              <w:bottom w:val="nil"/>
              <w:right w:val="nil"/>
            </w:tcBorders>
            <w:vAlign w:val="center"/>
            <w:hideMark/>
          </w:tcPr>
          <w:p w14:paraId="0129D4E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0.567</w:t>
            </w:r>
          </w:p>
        </w:tc>
        <w:tc>
          <w:tcPr>
            <w:tcW w:w="160" w:type="dxa"/>
            <w:tcBorders>
              <w:top w:val="nil"/>
              <w:left w:val="nil"/>
              <w:bottom w:val="nil"/>
              <w:right w:val="nil"/>
            </w:tcBorders>
            <w:vAlign w:val="center"/>
            <w:hideMark/>
          </w:tcPr>
          <w:p w14:paraId="3CD88DC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5AC42DE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332148E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0.303</w:t>
            </w:r>
          </w:p>
        </w:tc>
        <w:tc>
          <w:tcPr>
            <w:tcW w:w="160" w:type="dxa"/>
            <w:tcBorders>
              <w:top w:val="nil"/>
              <w:left w:val="nil"/>
              <w:bottom w:val="nil"/>
              <w:right w:val="nil"/>
            </w:tcBorders>
            <w:vAlign w:val="center"/>
            <w:hideMark/>
          </w:tcPr>
          <w:p w14:paraId="1EF6FE9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0492C36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7" w:type="dxa"/>
            <w:vMerge w:val="restart"/>
            <w:tcBorders>
              <w:top w:val="nil"/>
              <w:left w:val="nil"/>
              <w:right w:val="nil"/>
            </w:tcBorders>
            <w:vAlign w:val="center"/>
            <w:hideMark/>
          </w:tcPr>
          <w:p w14:paraId="0D5FDFC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32188B18"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2F1BCCAB" w14:textId="77777777" w:rsidTr="00742652">
        <w:trPr>
          <w:trHeight w:val="300"/>
        </w:trPr>
        <w:tc>
          <w:tcPr>
            <w:tcW w:w="1198" w:type="dxa"/>
            <w:tcBorders>
              <w:top w:val="nil"/>
              <w:left w:val="nil"/>
              <w:bottom w:val="nil"/>
              <w:right w:val="nil"/>
            </w:tcBorders>
            <w:vAlign w:val="center"/>
            <w:hideMark/>
          </w:tcPr>
          <w:p w14:paraId="0693332A"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Medium</w:t>
            </w:r>
          </w:p>
        </w:tc>
        <w:tc>
          <w:tcPr>
            <w:tcW w:w="1212" w:type="dxa"/>
            <w:gridSpan w:val="2"/>
            <w:tcBorders>
              <w:top w:val="nil"/>
              <w:left w:val="nil"/>
              <w:bottom w:val="nil"/>
              <w:right w:val="nil"/>
            </w:tcBorders>
            <w:vAlign w:val="center"/>
            <w:hideMark/>
          </w:tcPr>
          <w:p w14:paraId="581E85B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-26.4</w:t>
            </w:r>
          </w:p>
          <w:p w14:paraId="25FD4EF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-64.3, 11.4</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01CB597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134B8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0E8E213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-6.3</w:t>
            </w:r>
          </w:p>
          <w:p w14:paraId="7D9BEB0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-14.5, 1.8</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61954FE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827264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50F3ADE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-2.6</w:t>
            </w:r>
          </w:p>
          <w:p w14:paraId="2F6387C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-5.5, 0.2</w:t>
            </w:r>
            <w:r>
              <w:rPr>
                <w:rFonts w:ascii="Times New Roman" w:eastAsia="Times New Roman" w:hAnsi="Times New Roman" w:cs="Times New Roman"/>
                <w:color w:val="000000"/>
                <w:sz w:val="16"/>
                <w:szCs w:val="16"/>
                <w:lang w:val="en-US" w:eastAsia="da-DK"/>
              </w:rPr>
              <w:t>)</w:t>
            </w:r>
          </w:p>
        </w:tc>
        <w:tc>
          <w:tcPr>
            <w:tcW w:w="520" w:type="dxa"/>
            <w:vMerge/>
            <w:tcBorders>
              <w:left w:val="nil"/>
              <w:right w:val="nil"/>
            </w:tcBorders>
            <w:vAlign w:val="center"/>
            <w:hideMark/>
          </w:tcPr>
          <w:p w14:paraId="185BD53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60FCAF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76E9543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3.7</w:t>
            </w:r>
          </w:p>
          <w:p w14:paraId="7050CBE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-43.0, 50.4</w:t>
            </w:r>
            <w:r>
              <w:rPr>
                <w:rFonts w:ascii="Times New Roman" w:eastAsia="Times New Roman" w:hAnsi="Times New Roman" w:cs="Times New Roman"/>
                <w:color w:val="000000"/>
                <w:sz w:val="16"/>
                <w:szCs w:val="16"/>
                <w:lang w:val="en-US" w:eastAsia="da-DK"/>
              </w:rPr>
              <w:t>)</w:t>
            </w:r>
          </w:p>
        </w:tc>
        <w:tc>
          <w:tcPr>
            <w:tcW w:w="748" w:type="dxa"/>
            <w:vMerge/>
            <w:tcBorders>
              <w:left w:val="nil"/>
              <w:right w:val="nil"/>
            </w:tcBorders>
            <w:vAlign w:val="center"/>
            <w:hideMark/>
          </w:tcPr>
          <w:p w14:paraId="66AC060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06F5C8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7B3CC2A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9.7</w:t>
            </w:r>
          </w:p>
          <w:p w14:paraId="6503D82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-3.1, 22.5</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5F87600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77ABD0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6AB3D93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0.5</w:t>
            </w:r>
          </w:p>
          <w:p w14:paraId="10A0FAF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-0.4, 1.4</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0AC94D8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7AFB51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5AC3220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0AFD24E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-0.6, 0.4</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2C7CD0B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B60A5F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55CB131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w:t>
            </w:r>
          </w:p>
          <w:p w14:paraId="6AA88C4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747" w:type="dxa"/>
            <w:vMerge/>
            <w:tcBorders>
              <w:left w:val="nil"/>
              <w:right w:val="nil"/>
            </w:tcBorders>
            <w:vAlign w:val="center"/>
            <w:hideMark/>
          </w:tcPr>
          <w:p w14:paraId="5F1A9D1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B087922"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133F3126" w14:textId="77777777" w:rsidTr="00742652">
        <w:trPr>
          <w:trHeight w:val="300"/>
        </w:trPr>
        <w:tc>
          <w:tcPr>
            <w:tcW w:w="1198" w:type="dxa"/>
            <w:tcBorders>
              <w:top w:val="nil"/>
              <w:left w:val="nil"/>
              <w:bottom w:val="nil"/>
              <w:right w:val="nil"/>
            </w:tcBorders>
            <w:vAlign w:val="center"/>
            <w:hideMark/>
          </w:tcPr>
          <w:p w14:paraId="58878241"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Short</w:t>
            </w:r>
          </w:p>
        </w:tc>
        <w:tc>
          <w:tcPr>
            <w:tcW w:w="1212" w:type="dxa"/>
            <w:gridSpan w:val="2"/>
            <w:tcBorders>
              <w:top w:val="nil"/>
              <w:left w:val="nil"/>
              <w:bottom w:val="nil"/>
              <w:right w:val="nil"/>
            </w:tcBorders>
            <w:vAlign w:val="center"/>
            <w:hideMark/>
          </w:tcPr>
          <w:p w14:paraId="619CD20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-32.9</w:t>
            </w:r>
          </w:p>
          <w:p w14:paraId="58331FC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-84.1, 18.4</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3C56F41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EDE747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6727B55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-13.8</w:t>
            </w:r>
          </w:p>
          <w:p w14:paraId="796524B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-24.8, -2.7</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383E9DA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533F95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45F19CB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-3.4</w:t>
            </w:r>
          </w:p>
          <w:p w14:paraId="611589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-7.2, 0.5</w:t>
            </w:r>
            <w:r>
              <w:rPr>
                <w:rFonts w:ascii="Times New Roman" w:eastAsia="Times New Roman" w:hAnsi="Times New Roman" w:cs="Times New Roman"/>
                <w:color w:val="000000"/>
                <w:sz w:val="16"/>
                <w:szCs w:val="16"/>
                <w:lang w:val="en-US" w:eastAsia="da-DK"/>
              </w:rPr>
              <w:t>)</w:t>
            </w:r>
          </w:p>
        </w:tc>
        <w:tc>
          <w:tcPr>
            <w:tcW w:w="520" w:type="dxa"/>
            <w:vMerge/>
            <w:tcBorders>
              <w:left w:val="nil"/>
              <w:right w:val="nil"/>
            </w:tcBorders>
            <w:vAlign w:val="center"/>
            <w:hideMark/>
          </w:tcPr>
          <w:p w14:paraId="123FFAC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B846E8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6291CAE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18.2</w:t>
            </w:r>
          </w:p>
          <w:p w14:paraId="0E22A65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-45.1, 81.4</w:t>
            </w:r>
            <w:r>
              <w:rPr>
                <w:rFonts w:ascii="Times New Roman" w:eastAsia="Times New Roman" w:hAnsi="Times New Roman" w:cs="Times New Roman"/>
                <w:color w:val="000000"/>
                <w:sz w:val="16"/>
                <w:szCs w:val="16"/>
                <w:lang w:val="en-US" w:eastAsia="da-DK"/>
              </w:rPr>
              <w:t>)</w:t>
            </w:r>
          </w:p>
        </w:tc>
        <w:tc>
          <w:tcPr>
            <w:tcW w:w="748" w:type="dxa"/>
            <w:vMerge/>
            <w:tcBorders>
              <w:left w:val="nil"/>
              <w:right w:val="nil"/>
            </w:tcBorders>
            <w:vAlign w:val="center"/>
            <w:hideMark/>
          </w:tcPr>
          <w:p w14:paraId="6253181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8CFF9B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4DAB55F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13.5</w:t>
            </w:r>
          </w:p>
          <w:p w14:paraId="410CD97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-3.8, 30.9</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24FE843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32211D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5D13F86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0.4</w:t>
            </w:r>
          </w:p>
          <w:p w14:paraId="622CFB8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-0.8, 1.6</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72B962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CFBEC2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77A03E9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w:t>
            </w:r>
          </w:p>
          <w:p w14:paraId="598EAC5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-0.6, 0.7</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5176F63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BCFE5E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51B2E36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w:t>
            </w:r>
          </w:p>
          <w:p w14:paraId="56CA80C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-0.5, -0.1</w:t>
            </w:r>
            <w:r>
              <w:rPr>
                <w:rFonts w:ascii="Times New Roman" w:eastAsia="Times New Roman" w:hAnsi="Times New Roman" w:cs="Times New Roman"/>
                <w:color w:val="000000"/>
                <w:sz w:val="16"/>
                <w:szCs w:val="16"/>
                <w:lang w:val="en-US" w:eastAsia="da-DK"/>
              </w:rPr>
              <w:t>)</w:t>
            </w:r>
          </w:p>
        </w:tc>
        <w:tc>
          <w:tcPr>
            <w:tcW w:w="747" w:type="dxa"/>
            <w:vMerge/>
            <w:tcBorders>
              <w:left w:val="nil"/>
              <w:right w:val="nil"/>
            </w:tcBorders>
            <w:vAlign w:val="center"/>
            <w:hideMark/>
          </w:tcPr>
          <w:p w14:paraId="31BBC33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0B3BE14E"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230B2BD0" w14:textId="77777777" w:rsidTr="00742652">
        <w:trPr>
          <w:trHeight w:val="300"/>
        </w:trPr>
        <w:tc>
          <w:tcPr>
            <w:tcW w:w="1198" w:type="dxa"/>
            <w:tcBorders>
              <w:top w:val="nil"/>
              <w:left w:val="nil"/>
              <w:bottom w:val="nil"/>
              <w:right w:val="nil"/>
            </w:tcBorders>
            <w:vAlign w:val="center"/>
            <w:hideMark/>
          </w:tcPr>
          <w:p w14:paraId="7A4D410A"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Unknown</w:t>
            </w:r>
          </w:p>
        </w:tc>
        <w:tc>
          <w:tcPr>
            <w:tcW w:w="1212" w:type="dxa"/>
            <w:gridSpan w:val="2"/>
            <w:tcBorders>
              <w:top w:val="nil"/>
              <w:left w:val="nil"/>
              <w:bottom w:val="nil"/>
              <w:right w:val="nil"/>
            </w:tcBorders>
            <w:vAlign w:val="center"/>
            <w:hideMark/>
          </w:tcPr>
          <w:p w14:paraId="00C50C5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-46.3</w:t>
            </w:r>
          </w:p>
          <w:p w14:paraId="2277ABF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-267.2, 174.5</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640C0ED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DA1849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78676A9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15.7</w:t>
            </w:r>
          </w:p>
          <w:p w14:paraId="3272153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-32.1, 63.5</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5DA5263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3B7E52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60DE9C2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-7.8</w:t>
            </w:r>
          </w:p>
          <w:p w14:paraId="57184FB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-25.6, 9.9</w:t>
            </w:r>
            <w:r>
              <w:rPr>
                <w:rFonts w:ascii="Times New Roman" w:eastAsia="Times New Roman" w:hAnsi="Times New Roman" w:cs="Times New Roman"/>
                <w:color w:val="000000"/>
                <w:sz w:val="16"/>
                <w:szCs w:val="16"/>
                <w:lang w:val="en-US" w:eastAsia="da-DK"/>
              </w:rPr>
              <w:t>)</w:t>
            </w:r>
          </w:p>
        </w:tc>
        <w:tc>
          <w:tcPr>
            <w:tcW w:w="520" w:type="dxa"/>
            <w:vMerge/>
            <w:tcBorders>
              <w:left w:val="nil"/>
              <w:bottom w:val="nil"/>
              <w:right w:val="nil"/>
            </w:tcBorders>
            <w:vAlign w:val="center"/>
            <w:hideMark/>
          </w:tcPr>
          <w:p w14:paraId="5AB7F6E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E86DAD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7685964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161.1</w:t>
            </w:r>
          </w:p>
          <w:p w14:paraId="7DE2585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-112.0, 434.2</w:t>
            </w:r>
            <w:r>
              <w:rPr>
                <w:rFonts w:ascii="Times New Roman" w:eastAsia="Times New Roman" w:hAnsi="Times New Roman" w:cs="Times New Roman"/>
                <w:color w:val="000000"/>
                <w:sz w:val="16"/>
                <w:szCs w:val="16"/>
                <w:lang w:val="en-US" w:eastAsia="da-DK"/>
              </w:rPr>
              <w:t>)</w:t>
            </w:r>
          </w:p>
        </w:tc>
        <w:tc>
          <w:tcPr>
            <w:tcW w:w="748" w:type="dxa"/>
            <w:vMerge/>
            <w:tcBorders>
              <w:left w:val="nil"/>
              <w:bottom w:val="nil"/>
              <w:right w:val="nil"/>
            </w:tcBorders>
            <w:vAlign w:val="center"/>
            <w:hideMark/>
          </w:tcPr>
          <w:p w14:paraId="6F64C15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0759696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0C2CEBE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14.4</w:t>
            </w:r>
          </w:p>
          <w:p w14:paraId="32620CA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-60.5, 89.4</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768D1EF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1EE8D21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64D00A8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0.4</w:t>
            </w:r>
          </w:p>
          <w:p w14:paraId="1C30BEE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-4.7, 5.5</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15185FF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325409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272CE3B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2.0</w:t>
            </w:r>
          </w:p>
          <w:p w14:paraId="00288FB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-0.8, 4.7</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2F1D333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0E42D4D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34EC411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w:t>
            </w:r>
          </w:p>
          <w:p w14:paraId="668A6C1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-1.1, 0.5</w:t>
            </w:r>
            <w:r>
              <w:rPr>
                <w:rFonts w:ascii="Times New Roman" w:eastAsia="Times New Roman" w:hAnsi="Times New Roman" w:cs="Times New Roman"/>
                <w:color w:val="000000"/>
                <w:sz w:val="16"/>
                <w:szCs w:val="16"/>
                <w:lang w:val="en-US" w:eastAsia="da-DK"/>
              </w:rPr>
              <w:t>)</w:t>
            </w:r>
          </w:p>
        </w:tc>
        <w:tc>
          <w:tcPr>
            <w:tcW w:w="747" w:type="dxa"/>
            <w:vMerge/>
            <w:tcBorders>
              <w:left w:val="nil"/>
              <w:bottom w:val="nil"/>
              <w:right w:val="nil"/>
            </w:tcBorders>
            <w:vAlign w:val="center"/>
            <w:hideMark/>
          </w:tcPr>
          <w:p w14:paraId="6761B2E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A192E1F"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18987772" w14:textId="77777777" w:rsidTr="00742652">
        <w:trPr>
          <w:trHeight w:val="300"/>
        </w:trPr>
        <w:tc>
          <w:tcPr>
            <w:tcW w:w="1198" w:type="dxa"/>
            <w:tcBorders>
              <w:top w:val="nil"/>
              <w:left w:val="nil"/>
              <w:bottom w:val="nil"/>
              <w:right w:val="nil"/>
            </w:tcBorders>
            <w:vAlign w:val="center"/>
            <w:hideMark/>
          </w:tcPr>
          <w:p w14:paraId="7E9C8826" w14:textId="77777777" w:rsidR="008908F6" w:rsidRPr="004C6034" w:rsidRDefault="008908F6" w:rsidP="00742652">
            <w:pPr>
              <w:spacing w:after="0" w:line="240" w:lineRule="auto"/>
              <w:rPr>
                <w:rFonts w:ascii="Times New Roman" w:eastAsia="Times New Roman" w:hAnsi="Times New Roman" w:cs="Times New Roman"/>
                <w:b/>
                <w:bCs/>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Parental origin</w:t>
            </w:r>
          </w:p>
        </w:tc>
        <w:tc>
          <w:tcPr>
            <w:tcW w:w="459" w:type="dxa"/>
            <w:tcBorders>
              <w:top w:val="nil"/>
              <w:left w:val="nil"/>
              <w:bottom w:val="nil"/>
              <w:right w:val="nil"/>
            </w:tcBorders>
            <w:vAlign w:val="center"/>
            <w:hideMark/>
          </w:tcPr>
          <w:p w14:paraId="562025D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753" w:type="dxa"/>
            <w:tcBorders>
              <w:top w:val="nil"/>
              <w:left w:val="nil"/>
              <w:bottom w:val="nil"/>
              <w:right w:val="nil"/>
            </w:tcBorders>
            <w:vAlign w:val="center"/>
            <w:hideMark/>
          </w:tcPr>
          <w:p w14:paraId="2A58BC0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2932AD0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825379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66D194D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1147A37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04560DC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745A679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4B4450A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16D750B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5D4056D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850788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122DC27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008B2CA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763BA93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9D7EB4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1B6962F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3505D68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C04A3A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906517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22705DB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4BC7BEE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48F4393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5C44499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42C76EA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77EC1BB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37EFED4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0A6FC199"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7C62D28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7632D3D0"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16F4C5E1"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7581132"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6EEF0505" w14:textId="77777777" w:rsidTr="00742652">
        <w:trPr>
          <w:trHeight w:val="300"/>
        </w:trPr>
        <w:tc>
          <w:tcPr>
            <w:tcW w:w="1198" w:type="dxa"/>
            <w:tcBorders>
              <w:top w:val="nil"/>
              <w:left w:val="nil"/>
              <w:bottom w:val="nil"/>
              <w:right w:val="nil"/>
            </w:tcBorders>
            <w:vAlign w:val="center"/>
            <w:hideMark/>
          </w:tcPr>
          <w:p w14:paraId="2C2B0072"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Danish</w:t>
            </w:r>
          </w:p>
        </w:tc>
        <w:tc>
          <w:tcPr>
            <w:tcW w:w="1212" w:type="dxa"/>
            <w:gridSpan w:val="2"/>
            <w:tcBorders>
              <w:top w:val="nil"/>
              <w:left w:val="nil"/>
              <w:bottom w:val="nil"/>
              <w:right w:val="nil"/>
            </w:tcBorders>
            <w:vAlign w:val="center"/>
            <w:hideMark/>
          </w:tcPr>
          <w:p w14:paraId="08BCD97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44" w:type="dxa"/>
            <w:vMerge w:val="restart"/>
            <w:tcBorders>
              <w:top w:val="nil"/>
              <w:left w:val="nil"/>
              <w:bottom w:val="nil"/>
              <w:right w:val="nil"/>
            </w:tcBorders>
            <w:vAlign w:val="center"/>
            <w:hideMark/>
          </w:tcPr>
          <w:p w14:paraId="4FEEE7E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0.756</w:t>
            </w:r>
          </w:p>
        </w:tc>
        <w:tc>
          <w:tcPr>
            <w:tcW w:w="160" w:type="dxa"/>
            <w:tcBorders>
              <w:top w:val="nil"/>
              <w:left w:val="nil"/>
              <w:bottom w:val="nil"/>
              <w:right w:val="nil"/>
            </w:tcBorders>
            <w:vAlign w:val="center"/>
            <w:hideMark/>
          </w:tcPr>
          <w:p w14:paraId="1B4405B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1B9C84D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39" w:type="dxa"/>
            <w:vMerge w:val="restart"/>
            <w:tcBorders>
              <w:top w:val="nil"/>
              <w:left w:val="nil"/>
              <w:bottom w:val="nil"/>
              <w:right w:val="nil"/>
            </w:tcBorders>
            <w:vAlign w:val="center"/>
            <w:hideMark/>
          </w:tcPr>
          <w:p w14:paraId="5EA1F96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06E9226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38D9C8A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520" w:type="dxa"/>
            <w:vMerge w:val="restart"/>
            <w:tcBorders>
              <w:top w:val="nil"/>
              <w:left w:val="nil"/>
              <w:right w:val="nil"/>
            </w:tcBorders>
            <w:vAlign w:val="center"/>
            <w:hideMark/>
          </w:tcPr>
          <w:p w14:paraId="15F34C1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0.851</w:t>
            </w:r>
          </w:p>
        </w:tc>
        <w:tc>
          <w:tcPr>
            <w:tcW w:w="160" w:type="dxa"/>
            <w:tcBorders>
              <w:top w:val="nil"/>
              <w:left w:val="nil"/>
              <w:bottom w:val="nil"/>
              <w:right w:val="nil"/>
            </w:tcBorders>
            <w:vAlign w:val="center"/>
            <w:hideMark/>
          </w:tcPr>
          <w:p w14:paraId="31BBDD2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0F1F511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8" w:type="dxa"/>
            <w:vMerge w:val="restart"/>
            <w:tcBorders>
              <w:top w:val="nil"/>
              <w:left w:val="nil"/>
              <w:right w:val="nil"/>
            </w:tcBorders>
            <w:vAlign w:val="center"/>
            <w:hideMark/>
          </w:tcPr>
          <w:p w14:paraId="3F75F2B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0.088</w:t>
            </w:r>
          </w:p>
        </w:tc>
        <w:tc>
          <w:tcPr>
            <w:tcW w:w="160" w:type="dxa"/>
            <w:tcBorders>
              <w:top w:val="nil"/>
              <w:left w:val="nil"/>
              <w:bottom w:val="nil"/>
              <w:right w:val="nil"/>
            </w:tcBorders>
            <w:vAlign w:val="center"/>
            <w:hideMark/>
          </w:tcPr>
          <w:p w14:paraId="2AECFB6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607626C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2FBA007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0.938</w:t>
            </w:r>
          </w:p>
        </w:tc>
        <w:tc>
          <w:tcPr>
            <w:tcW w:w="160" w:type="dxa"/>
            <w:tcBorders>
              <w:top w:val="nil"/>
              <w:left w:val="nil"/>
              <w:bottom w:val="nil"/>
              <w:right w:val="nil"/>
            </w:tcBorders>
            <w:vAlign w:val="center"/>
            <w:hideMark/>
          </w:tcPr>
          <w:p w14:paraId="0DB00E0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3617CD2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59" w:type="dxa"/>
            <w:vMerge w:val="restart"/>
            <w:tcBorders>
              <w:top w:val="nil"/>
              <w:left w:val="nil"/>
              <w:bottom w:val="nil"/>
              <w:right w:val="nil"/>
            </w:tcBorders>
            <w:vAlign w:val="center"/>
            <w:hideMark/>
          </w:tcPr>
          <w:p w14:paraId="4A2564F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179F733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5B138E6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184B9AB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0.002</w:t>
            </w:r>
          </w:p>
        </w:tc>
        <w:tc>
          <w:tcPr>
            <w:tcW w:w="160" w:type="dxa"/>
            <w:tcBorders>
              <w:top w:val="nil"/>
              <w:left w:val="nil"/>
              <w:bottom w:val="nil"/>
              <w:right w:val="nil"/>
            </w:tcBorders>
            <w:vAlign w:val="center"/>
            <w:hideMark/>
          </w:tcPr>
          <w:p w14:paraId="277BB51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4FDE7C2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7" w:type="dxa"/>
            <w:vMerge w:val="restart"/>
            <w:tcBorders>
              <w:top w:val="nil"/>
              <w:left w:val="nil"/>
              <w:right w:val="nil"/>
            </w:tcBorders>
            <w:vAlign w:val="center"/>
            <w:hideMark/>
          </w:tcPr>
          <w:p w14:paraId="254D033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0.667</w:t>
            </w:r>
          </w:p>
        </w:tc>
        <w:tc>
          <w:tcPr>
            <w:tcW w:w="160" w:type="dxa"/>
            <w:tcBorders>
              <w:top w:val="nil"/>
              <w:left w:val="nil"/>
              <w:bottom w:val="nil"/>
              <w:right w:val="nil"/>
            </w:tcBorders>
            <w:vAlign w:val="center"/>
            <w:hideMark/>
          </w:tcPr>
          <w:p w14:paraId="168106D0"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45794A" w14:paraId="67B1744B" w14:textId="77777777" w:rsidTr="00742652">
        <w:trPr>
          <w:trHeight w:val="300"/>
        </w:trPr>
        <w:tc>
          <w:tcPr>
            <w:tcW w:w="1198" w:type="dxa"/>
            <w:tcBorders>
              <w:top w:val="nil"/>
              <w:left w:val="nil"/>
              <w:bottom w:val="nil"/>
              <w:right w:val="nil"/>
            </w:tcBorders>
            <w:vAlign w:val="center"/>
            <w:hideMark/>
          </w:tcPr>
          <w:p w14:paraId="62A07824"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Non-Danish</w:t>
            </w:r>
          </w:p>
        </w:tc>
        <w:tc>
          <w:tcPr>
            <w:tcW w:w="1212" w:type="dxa"/>
            <w:gridSpan w:val="2"/>
            <w:tcBorders>
              <w:top w:val="nil"/>
              <w:left w:val="nil"/>
              <w:bottom w:val="nil"/>
              <w:right w:val="nil"/>
            </w:tcBorders>
            <w:vAlign w:val="center"/>
            <w:hideMark/>
          </w:tcPr>
          <w:p w14:paraId="412DE98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11.7</w:t>
            </w:r>
          </w:p>
          <w:p w14:paraId="1963A6F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-44.3, 67.8</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1F095F4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598B87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0EE9F51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-28.5</w:t>
            </w:r>
          </w:p>
          <w:p w14:paraId="406B515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-40.6, -16.4</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701D1B7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7B4D89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5FE6D41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0.8</w:t>
            </w:r>
          </w:p>
          <w:p w14:paraId="3562E35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-3.4, 5.0</w:t>
            </w:r>
            <w:r>
              <w:rPr>
                <w:rFonts w:ascii="Times New Roman" w:eastAsia="Times New Roman" w:hAnsi="Times New Roman" w:cs="Times New Roman"/>
                <w:color w:val="000000"/>
                <w:sz w:val="16"/>
                <w:szCs w:val="16"/>
                <w:lang w:val="en-US" w:eastAsia="da-DK"/>
              </w:rPr>
              <w:t>)</w:t>
            </w:r>
          </w:p>
        </w:tc>
        <w:tc>
          <w:tcPr>
            <w:tcW w:w="520" w:type="dxa"/>
            <w:vMerge/>
            <w:tcBorders>
              <w:left w:val="nil"/>
              <w:right w:val="nil"/>
            </w:tcBorders>
            <w:vAlign w:val="center"/>
            <w:hideMark/>
          </w:tcPr>
          <w:p w14:paraId="2DB7BBB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CAA6AF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30D7A5F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47.6</w:t>
            </w:r>
          </w:p>
          <w:p w14:paraId="5C06827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-21.4, 116.6</w:t>
            </w:r>
            <w:r>
              <w:rPr>
                <w:rFonts w:ascii="Times New Roman" w:eastAsia="Times New Roman" w:hAnsi="Times New Roman" w:cs="Times New Roman"/>
                <w:color w:val="000000"/>
                <w:sz w:val="16"/>
                <w:szCs w:val="16"/>
                <w:lang w:val="en-US" w:eastAsia="da-DK"/>
              </w:rPr>
              <w:t>)</w:t>
            </w:r>
          </w:p>
        </w:tc>
        <w:tc>
          <w:tcPr>
            <w:tcW w:w="748" w:type="dxa"/>
            <w:vMerge/>
            <w:tcBorders>
              <w:left w:val="nil"/>
              <w:right w:val="nil"/>
            </w:tcBorders>
            <w:vAlign w:val="center"/>
            <w:hideMark/>
          </w:tcPr>
          <w:p w14:paraId="00C70C1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F28469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7729067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-2.9</w:t>
            </w:r>
          </w:p>
          <w:p w14:paraId="7BE8FE8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-21.9, 16.0</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34798D6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631CAA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2F396C8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-2.7</w:t>
            </w:r>
          </w:p>
          <w:p w14:paraId="4904249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-3.9, -1.4</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3EFBC61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5BEC0E8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09F6B35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0.7</w:t>
            </w:r>
          </w:p>
          <w:p w14:paraId="584A664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0.0, 1.4</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39424D3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F99234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70EA3A2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64C58CD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-0.3, 0.1</w:t>
            </w:r>
            <w:r>
              <w:rPr>
                <w:rFonts w:ascii="Times New Roman" w:eastAsia="Times New Roman" w:hAnsi="Times New Roman" w:cs="Times New Roman"/>
                <w:color w:val="000000"/>
                <w:sz w:val="16"/>
                <w:szCs w:val="16"/>
                <w:lang w:val="en-US" w:eastAsia="da-DK"/>
              </w:rPr>
              <w:t>)</w:t>
            </w:r>
          </w:p>
        </w:tc>
        <w:tc>
          <w:tcPr>
            <w:tcW w:w="747" w:type="dxa"/>
            <w:vMerge/>
            <w:tcBorders>
              <w:left w:val="nil"/>
              <w:right w:val="nil"/>
            </w:tcBorders>
            <w:vAlign w:val="center"/>
            <w:hideMark/>
          </w:tcPr>
          <w:p w14:paraId="09B9B1A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33E15CCA"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44484945" w14:textId="77777777" w:rsidTr="00742652">
        <w:trPr>
          <w:trHeight w:val="300"/>
        </w:trPr>
        <w:tc>
          <w:tcPr>
            <w:tcW w:w="1198" w:type="dxa"/>
            <w:tcBorders>
              <w:top w:val="nil"/>
              <w:left w:val="nil"/>
              <w:bottom w:val="nil"/>
              <w:right w:val="nil"/>
            </w:tcBorders>
            <w:vAlign w:val="center"/>
            <w:hideMark/>
          </w:tcPr>
          <w:p w14:paraId="1DC742F4"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Unknown</w:t>
            </w:r>
          </w:p>
        </w:tc>
        <w:tc>
          <w:tcPr>
            <w:tcW w:w="1212" w:type="dxa"/>
            <w:gridSpan w:val="2"/>
            <w:tcBorders>
              <w:top w:val="nil"/>
              <w:left w:val="nil"/>
              <w:bottom w:val="nil"/>
              <w:right w:val="nil"/>
            </w:tcBorders>
            <w:vAlign w:val="center"/>
            <w:hideMark/>
          </w:tcPr>
          <w:p w14:paraId="00605F1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57.3</w:t>
            </w:r>
          </w:p>
          <w:p w14:paraId="0C2C9DA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-148.5, 263.1</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nil"/>
              <w:right w:val="nil"/>
            </w:tcBorders>
            <w:vAlign w:val="center"/>
            <w:hideMark/>
          </w:tcPr>
          <w:p w14:paraId="26A9785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E79C9C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313ECCB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-20.8</w:t>
            </w:r>
          </w:p>
          <w:p w14:paraId="5141775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-65.3, 23.7</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nil"/>
              <w:right w:val="nil"/>
            </w:tcBorders>
            <w:vAlign w:val="center"/>
            <w:hideMark/>
          </w:tcPr>
          <w:p w14:paraId="578BB75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6057F0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3BE774D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5.7</w:t>
            </w:r>
          </w:p>
          <w:p w14:paraId="3979CCD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-29.6, 41.0</w:t>
            </w:r>
            <w:r>
              <w:rPr>
                <w:rFonts w:ascii="Times New Roman" w:eastAsia="Times New Roman" w:hAnsi="Times New Roman" w:cs="Times New Roman"/>
                <w:color w:val="000000"/>
                <w:sz w:val="16"/>
                <w:szCs w:val="16"/>
                <w:lang w:val="en-US" w:eastAsia="da-DK"/>
              </w:rPr>
              <w:t>)</w:t>
            </w:r>
          </w:p>
        </w:tc>
        <w:tc>
          <w:tcPr>
            <w:tcW w:w="520" w:type="dxa"/>
            <w:vMerge/>
            <w:tcBorders>
              <w:left w:val="nil"/>
              <w:bottom w:val="nil"/>
              <w:right w:val="nil"/>
            </w:tcBorders>
            <w:vAlign w:val="center"/>
            <w:hideMark/>
          </w:tcPr>
          <w:p w14:paraId="10B36C0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E443D4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nil"/>
              <w:right w:val="nil"/>
            </w:tcBorders>
            <w:vAlign w:val="center"/>
            <w:hideMark/>
          </w:tcPr>
          <w:p w14:paraId="2AEFCCD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-145.1</w:t>
            </w:r>
          </w:p>
          <w:p w14:paraId="4C92649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-398.8, 108.6</w:t>
            </w:r>
            <w:r>
              <w:rPr>
                <w:rFonts w:ascii="Times New Roman" w:eastAsia="Times New Roman" w:hAnsi="Times New Roman" w:cs="Times New Roman"/>
                <w:color w:val="000000"/>
                <w:sz w:val="16"/>
                <w:szCs w:val="16"/>
                <w:lang w:val="en-US" w:eastAsia="da-DK"/>
              </w:rPr>
              <w:t>)</w:t>
            </w:r>
          </w:p>
        </w:tc>
        <w:tc>
          <w:tcPr>
            <w:tcW w:w="748" w:type="dxa"/>
            <w:vMerge/>
            <w:tcBorders>
              <w:left w:val="nil"/>
              <w:bottom w:val="nil"/>
              <w:right w:val="nil"/>
            </w:tcBorders>
            <w:vAlign w:val="center"/>
            <w:hideMark/>
          </w:tcPr>
          <w:p w14:paraId="2728F04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897D42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nil"/>
              <w:right w:val="nil"/>
            </w:tcBorders>
            <w:vAlign w:val="center"/>
            <w:hideMark/>
          </w:tcPr>
          <w:p w14:paraId="23B3952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-2.9</w:t>
            </w:r>
          </w:p>
          <w:p w14:paraId="3B6D7B4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-72.6, 66.8</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721EBCD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203F557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38BF0D5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-1.2</w:t>
            </w:r>
          </w:p>
          <w:p w14:paraId="146FFBF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-6.0, 3.5</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nil"/>
              <w:right w:val="nil"/>
            </w:tcBorders>
            <w:vAlign w:val="center"/>
            <w:hideMark/>
          </w:tcPr>
          <w:p w14:paraId="27228E3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73B5EEF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259DCC5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-2.7</w:t>
            </w:r>
          </w:p>
          <w:p w14:paraId="31B5895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-5.2, -0.1</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nil"/>
              <w:right w:val="nil"/>
            </w:tcBorders>
            <w:vAlign w:val="center"/>
            <w:hideMark/>
          </w:tcPr>
          <w:p w14:paraId="1C619C2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67AF5E3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4DBDBDE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-0.2</w:t>
            </w:r>
          </w:p>
          <w:p w14:paraId="032BAFB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-0.9, 0.6</w:t>
            </w:r>
            <w:r>
              <w:rPr>
                <w:rFonts w:ascii="Times New Roman" w:eastAsia="Times New Roman" w:hAnsi="Times New Roman" w:cs="Times New Roman"/>
                <w:color w:val="000000"/>
                <w:sz w:val="16"/>
                <w:szCs w:val="16"/>
                <w:lang w:val="en-US" w:eastAsia="da-DK"/>
              </w:rPr>
              <w:t>)</w:t>
            </w:r>
          </w:p>
        </w:tc>
        <w:tc>
          <w:tcPr>
            <w:tcW w:w="747" w:type="dxa"/>
            <w:vMerge/>
            <w:tcBorders>
              <w:left w:val="nil"/>
              <w:bottom w:val="nil"/>
              <w:right w:val="nil"/>
            </w:tcBorders>
            <w:vAlign w:val="center"/>
            <w:hideMark/>
          </w:tcPr>
          <w:p w14:paraId="3E010D6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nil"/>
              <w:right w:val="nil"/>
            </w:tcBorders>
            <w:vAlign w:val="center"/>
            <w:hideMark/>
          </w:tcPr>
          <w:p w14:paraId="496BB695"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57A64E1D" w14:textId="77777777" w:rsidTr="00742652">
        <w:trPr>
          <w:trHeight w:val="300"/>
        </w:trPr>
        <w:tc>
          <w:tcPr>
            <w:tcW w:w="1657" w:type="dxa"/>
            <w:gridSpan w:val="2"/>
            <w:tcBorders>
              <w:top w:val="nil"/>
              <w:left w:val="nil"/>
              <w:bottom w:val="nil"/>
              <w:right w:val="nil"/>
            </w:tcBorders>
            <w:vAlign w:val="center"/>
            <w:hideMark/>
          </w:tcPr>
          <w:p w14:paraId="242FBF6C"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b/>
                <w:bCs/>
                <w:color w:val="000000"/>
                <w:sz w:val="16"/>
                <w:szCs w:val="16"/>
                <w:lang w:val="en-US" w:eastAsia="da-DK"/>
              </w:rPr>
              <w:t>Residential area</w:t>
            </w:r>
          </w:p>
        </w:tc>
        <w:tc>
          <w:tcPr>
            <w:tcW w:w="753" w:type="dxa"/>
            <w:tcBorders>
              <w:top w:val="nil"/>
              <w:left w:val="nil"/>
              <w:bottom w:val="nil"/>
              <w:right w:val="nil"/>
            </w:tcBorders>
            <w:vAlign w:val="center"/>
            <w:hideMark/>
          </w:tcPr>
          <w:p w14:paraId="56CF668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44" w:type="dxa"/>
            <w:tcBorders>
              <w:top w:val="nil"/>
              <w:left w:val="nil"/>
              <w:bottom w:val="nil"/>
              <w:right w:val="nil"/>
            </w:tcBorders>
            <w:vAlign w:val="center"/>
            <w:hideMark/>
          </w:tcPr>
          <w:p w14:paraId="6D9D302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24CD2E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59" w:type="dxa"/>
            <w:tcBorders>
              <w:top w:val="nil"/>
              <w:left w:val="nil"/>
              <w:bottom w:val="nil"/>
              <w:right w:val="nil"/>
            </w:tcBorders>
            <w:vAlign w:val="center"/>
            <w:hideMark/>
          </w:tcPr>
          <w:p w14:paraId="1843010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80" w:type="dxa"/>
            <w:tcBorders>
              <w:top w:val="nil"/>
              <w:left w:val="nil"/>
              <w:bottom w:val="nil"/>
              <w:right w:val="nil"/>
            </w:tcBorders>
            <w:vAlign w:val="center"/>
            <w:hideMark/>
          </w:tcPr>
          <w:p w14:paraId="5D8BCDC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39" w:type="dxa"/>
            <w:tcBorders>
              <w:top w:val="nil"/>
              <w:left w:val="nil"/>
              <w:bottom w:val="nil"/>
              <w:right w:val="nil"/>
            </w:tcBorders>
            <w:vAlign w:val="center"/>
            <w:hideMark/>
          </w:tcPr>
          <w:p w14:paraId="5762096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670FCAD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63E6C30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59" w:type="dxa"/>
            <w:tcBorders>
              <w:top w:val="nil"/>
              <w:left w:val="nil"/>
              <w:bottom w:val="nil"/>
              <w:right w:val="nil"/>
            </w:tcBorders>
            <w:vAlign w:val="center"/>
            <w:hideMark/>
          </w:tcPr>
          <w:p w14:paraId="26D49A3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452E06ED"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11CC9A1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00" w:type="dxa"/>
            <w:tcBorders>
              <w:top w:val="nil"/>
              <w:left w:val="nil"/>
              <w:bottom w:val="nil"/>
              <w:right w:val="nil"/>
            </w:tcBorders>
            <w:vAlign w:val="center"/>
            <w:hideMark/>
          </w:tcPr>
          <w:p w14:paraId="71408F6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1" w:type="dxa"/>
            <w:tcBorders>
              <w:top w:val="nil"/>
              <w:left w:val="nil"/>
              <w:bottom w:val="nil"/>
              <w:right w:val="nil"/>
            </w:tcBorders>
            <w:vAlign w:val="center"/>
            <w:hideMark/>
          </w:tcPr>
          <w:p w14:paraId="54CAC9A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8" w:type="dxa"/>
            <w:tcBorders>
              <w:top w:val="nil"/>
              <w:left w:val="nil"/>
              <w:bottom w:val="nil"/>
              <w:right w:val="nil"/>
            </w:tcBorders>
            <w:vAlign w:val="center"/>
            <w:hideMark/>
          </w:tcPr>
          <w:p w14:paraId="02A6ADC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F64DE1E"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6BA9FB4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79" w:type="dxa"/>
            <w:tcBorders>
              <w:top w:val="nil"/>
              <w:left w:val="nil"/>
              <w:bottom w:val="nil"/>
              <w:right w:val="nil"/>
            </w:tcBorders>
            <w:vAlign w:val="center"/>
            <w:hideMark/>
          </w:tcPr>
          <w:p w14:paraId="731A474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522D89A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8075058"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0BA2170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40" w:type="dxa"/>
            <w:tcBorders>
              <w:top w:val="nil"/>
              <w:left w:val="nil"/>
              <w:bottom w:val="nil"/>
              <w:right w:val="nil"/>
            </w:tcBorders>
            <w:vAlign w:val="center"/>
            <w:hideMark/>
          </w:tcPr>
          <w:p w14:paraId="645A90A7"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59" w:type="dxa"/>
            <w:tcBorders>
              <w:top w:val="nil"/>
              <w:left w:val="nil"/>
              <w:bottom w:val="nil"/>
              <w:right w:val="nil"/>
            </w:tcBorders>
            <w:vAlign w:val="center"/>
            <w:hideMark/>
          </w:tcPr>
          <w:p w14:paraId="016C5573"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3416DD24"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tcBorders>
              <w:top w:val="nil"/>
              <w:left w:val="nil"/>
              <w:bottom w:val="nil"/>
              <w:right w:val="nil"/>
            </w:tcBorders>
            <w:vAlign w:val="center"/>
            <w:hideMark/>
          </w:tcPr>
          <w:p w14:paraId="6C2E890A"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679" w:type="dxa"/>
            <w:tcBorders>
              <w:top w:val="nil"/>
              <w:left w:val="nil"/>
              <w:bottom w:val="nil"/>
              <w:right w:val="nil"/>
            </w:tcBorders>
            <w:vAlign w:val="center"/>
            <w:hideMark/>
          </w:tcPr>
          <w:p w14:paraId="504C3D9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520" w:type="dxa"/>
            <w:tcBorders>
              <w:top w:val="nil"/>
              <w:left w:val="nil"/>
              <w:bottom w:val="nil"/>
              <w:right w:val="nil"/>
            </w:tcBorders>
            <w:vAlign w:val="center"/>
            <w:hideMark/>
          </w:tcPr>
          <w:p w14:paraId="17E4340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28ABFC4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60" w:type="dxa"/>
            <w:gridSpan w:val="2"/>
            <w:tcBorders>
              <w:top w:val="nil"/>
              <w:left w:val="nil"/>
              <w:bottom w:val="nil"/>
              <w:right w:val="nil"/>
            </w:tcBorders>
            <w:vAlign w:val="center"/>
            <w:hideMark/>
          </w:tcPr>
          <w:p w14:paraId="68F9270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446" w:type="dxa"/>
            <w:tcBorders>
              <w:top w:val="nil"/>
              <w:left w:val="nil"/>
              <w:bottom w:val="nil"/>
              <w:right w:val="nil"/>
            </w:tcBorders>
            <w:vAlign w:val="center"/>
            <w:hideMark/>
          </w:tcPr>
          <w:p w14:paraId="395BE49B"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747" w:type="dxa"/>
            <w:tcBorders>
              <w:top w:val="nil"/>
              <w:left w:val="nil"/>
              <w:bottom w:val="nil"/>
              <w:right w:val="nil"/>
            </w:tcBorders>
            <w:vAlign w:val="center"/>
            <w:hideMark/>
          </w:tcPr>
          <w:p w14:paraId="155DE1B5"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60" w:type="dxa"/>
            <w:tcBorders>
              <w:top w:val="nil"/>
              <w:left w:val="nil"/>
              <w:bottom w:val="nil"/>
              <w:right w:val="nil"/>
            </w:tcBorders>
            <w:vAlign w:val="center"/>
            <w:hideMark/>
          </w:tcPr>
          <w:p w14:paraId="4DA89699"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1732636E" w14:textId="77777777" w:rsidTr="00742652">
        <w:trPr>
          <w:trHeight w:val="300"/>
        </w:trPr>
        <w:tc>
          <w:tcPr>
            <w:tcW w:w="1198" w:type="dxa"/>
            <w:tcBorders>
              <w:top w:val="nil"/>
              <w:left w:val="nil"/>
              <w:bottom w:val="nil"/>
              <w:right w:val="nil"/>
            </w:tcBorders>
            <w:vAlign w:val="center"/>
            <w:hideMark/>
          </w:tcPr>
          <w:p w14:paraId="220F82E8"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Urban</w:t>
            </w:r>
          </w:p>
        </w:tc>
        <w:tc>
          <w:tcPr>
            <w:tcW w:w="1212" w:type="dxa"/>
            <w:gridSpan w:val="2"/>
            <w:tcBorders>
              <w:top w:val="nil"/>
              <w:left w:val="nil"/>
              <w:bottom w:val="nil"/>
              <w:right w:val="nil"/>
            </w:tcBorders>
            <w:vAlign w:val="center"/>
            <w:hideMark/>
          </w:tcPr>
          <w:p w14:paraId="481DC5F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44" w:type="dxa"/>
            <w:vMerge w:val="restart"/>
            <w:tcBorders>
              <w:top w:val="nil"/>
              <w:left w:val="nil"/>
              <w:bottom w:val="nil"/>
              <w:right w:val="nil"/>
            </w:tcBorders>
            <w:vAlign w:val="center"/>
            <w:hideMark/>
          </w:tcPr>
          <w:p w14:paraId="39414E3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196306A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nil"/>
              <w:right w:val="nil"/>
            </w:tcBorders>
            <w:vAlign w:val="center"/>
            <w:hideMark/>
          </w:tcPr>
          <w:p w14:paraId="0703DB2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739" w:type="dxa"/>
            <w:vMerge w:val="restart"/>
            <w:tcBorders>
              <w:top w:val="nil"/>
              <w:left w:val="nil"/>
              <w:bottom w:val="nil"/>
              <w:right w:val="nil"/>
            </w:tcBorders>
            <w:vAlign w:val="center"/>
            <w:hideMark/>
          </w:tcPr>
          <w:p w14:paraId="39FAA1B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0.027</w:t>
            </w:r>
          </w:p>
        </w:tc>
        <w:tc>
          <w:tcPr>
            <w:tcW w:w="160" w:type="dxa"/>
            <w:tcBorders>
              <w:top w:val="nil"/>
              <w:left w:val="nil"/>
              <w:bottom w:val="nil"/>
              <w:right w:val="nil"/>
            </w:tcBorders>
            <w:vAlign w:val="center"/>
            <w:hideMark/>
          </w:tcPr>
          <w:p w14:paraId="5F1A8E5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nil"/>
              <w:right w:val="nil"/>
            </w:tcBorders>
            <w:vAlign w:val="center"/>
            <w:hideMark/>
          </w:tcPr>
          <w:p w14:paraId="18D3ADE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520" w:type="dxa"/>
            <w:vMerge w:val="restart"/>
            <w:tcBorders>
              <w:top w:val="nil"/>
              <w:left w:val="nil"/>
              <w:right w:val="nil"/>
            </w:tcBorders>
            <w:vAlign w:val="center"/>
            <w:hideMark/>
          </w:tcPr>
          <w:p w14:paraId="0BC3019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0.375</w:t>
            </w:r>
          </w:p>
        </w:tc>
        <w:tc>
          <w:tcPr>
            <w:tcW w:w="160" w:type="dxa"/>
            <w:tcBorders>
              <w:top w:val="nil"/>
              <w:left w:val="nil"/>
              <w:bottom w:val="nil"/>
              <w:right w:val="nil"/>
            </w:tcBorders>
            <w:vAlign w:val="center"/>
            <w:hideMark/>
          </w:tcPr>
          <w:p w14:paraId="531F9CD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71" w:type="dxa"/>
            <w:gridSpan w:val="2"/>
            <w:tcBorders>
              <w:top w:val="nil"/>
              <w:left w:val="nil"/>
              <w:bottom w:val="nil"/>
              <w:right w:val="nil"/>
            </w:tcBorders>
            <w:vAlign w:val="center"/>
            <w:hideMark/>
          </w:tcPr>
          <w:p w14:paraId="7ED0F8C2"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8" w:type="dxa"/>
            <w:vMerge w:val="restart"/>
            <w:tcBorders>
              <w:top w:val="nil"/>
              <w:left w:val="nil"/>
              <w:right w:val="nil"/>
            </w:tcBorders>
            <w:vAlign w:val="center"/>
            <w:hideMark/>
          </w:tcPr>
          <w:p w14:paraId="31E4391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0.313</w:t>
            </w:r>
          </w:p>
        </w:tc>
        <w:tc>
          <w:tcPr>
            <w:tcW w:w="160" w:type="dxa"/>
            <w:tcBorders>
              <w:top w:val="nil"/>
              <w:left w:val="nil"/>
              <w:bottom w:val="nil"/>
              <w:right w:val="nil"/>
            </w:tcBorders>
            <w:vAlign w:val="center"/>
            <w:hideMark/>
          </w:tcPr>
          <w:p w14:paraId="1B6E0E21"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39" w:type="dxa"/>
            <w:gridSpan w:val="2"/>
            <w:tcBorders>
              <w:top w:val="nil"/>
              <w:left w:val="nil"/>
              <w:bottom w:val="nil"/>
              <w:right w:val="nil"/>
            </w:tcBorders>
            <w:vAlign w:val="center"/>
            <w:hideMark/>
          </w:tcPr>
          <w:p w14:paraId="6820D05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4DE691D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0.121</w:t>
            </w:r>
          </w:p>
        </w:tc>
        <w:tc>
          <w:tcPr>
            <w:tcW w:w="160" w:type="dxa"/>
            <w:tcBorders>
              <w:top w:val="nil"/>
              <w:left w:val="nil"/>
              <w:bottom w:val="nil"/>
              <w:right w:val="nil"/>
            </w:tcBorders>
            <w:vAlign w:val="center"/>
            <w:hideMark/>
          </w:tcPr>
          <w:p w14:paraId="2174FFC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nil"/>
              <w:right w:val="nil"/>
            </w:tcBorders>
            <w:vAlign w:val="center"/>
            <w:hideMark/>
          </w:tcPr>
          <w:p w14:paraId="2086458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659" w:type="dxa"/>
            <w:vMerge w:val="restart"/>
            <w:tcBorders>
              <w:top w:val="nil"/>
              <w:left w:val="nil"/>
              <w:bottom w:val="nil"/>
              <w:right w:val="nil"/>
            </w:tcBorders>
            <w:vAlign w:val="center"/>
            <w:hideMark/>
          </w:tcPr>
          <w:p w14:paraId="5A24F3C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&lt;0.001</w:t>
            </w:r>
          </w:p>
        </w:tc>
        <w:tc>
          <w:tcPr>
            <w:tcW w:w="160" w:type="dxa"/>
            <w:tcBorders>
              <w:top w:val="nil"/>
              <w:left w:val="nil"/>
              <w:bottom w:val="nil"/>
              <w:right w:val="nil"/>
            </w:tcBorders>
            <w:vAlign w:val="center"/>
            <w:hideMark/>
          </w:tcPr>
          <w:p w14:paraId="56A9D11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nil"/>
              <w:right w:val="nil"/>
            </w:tcBorders>
            <w:vAlign w:val="center"/>
            <w:hideMark/>
          </w:tcPr>
          <w:p w14:paraId="4BC671F6"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Ref.</w:t>
            </w:r>
          </w:p>
        </w:tc>
        <w:tc>
          <w:tcPr>
            <w:tcW w:w="520" w:type="dxa"/>
            <w:vMerge w:val="restart"/>
            <w:tcBorders>
              <w:top w:val="nil"/>
              <w:left w:val="nil"/>
              <w:bottom w:val="nil"/>
              <w:right w:val="nil"/>
            </w:tcBorders>
            <w:vAlign w:val="center"/>
            <w:hideMark/>
          </w:tcPr>
          <w:p w14:paraId="170EBCB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0.003</w:t>
            </w:r>
          </w:p>
        </w:tc>
        <w:tc>
          <w:tcPr>
            <w:tcW w:w="160" w:type="dxa"/>
            <w:tcBorders>
              <w:top w:val="nil"/>
              <w:left w:val="nil"/>
              <w:bottom w:val="nil"/>
              <w:right w:val="nil"/>
            </w:tcBorders>
            <w:vAlign w:val="center"/>
            <w:hideMark/>
          </w:tcPr>
          <w:p w14:paraId="2B6A83D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nil"/>
              <w:right w:val="nil"/>
            </w:tcBorders>
            <w:vAlign w:val="center"/>
            <w:hideMark/>
          </w:tcPr>
          <w:p w14:paraId="30515E6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sz w:val="16"/>
                <w:szCs w:val="16"/>
                <w:lang w:val="en-US" w:eastAsia="da-DK"/>
              </w:rPr>
              <w:t>Ref.</w:t>
            </w:r>
          </w:p>
        </w:tc>
        <w:tc>
          <w:tcPr>
            <w:tcW w:w="747" w:type="dxa"/>
            <w:vMerge w:val="restart"/>
            <w:tcBorders>
              <w:top w:val="nil"/>
              <w:left w:val="nil"/>
              <w:right w:val="nil"/>
            </w:tcBorders>
            <w:vAlign w:val="center"/>
            <w:hideMark/>
          </w:tcPr>
          <w:p w14:paraId="3CA0245C"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r w:rsidRPr="004C6034">
              <w:rPr>
                <w:rFonts w:ascii="Times New Roman" w:eastAsia="Times New Roman" w:hAnsi="Times New Roman" w:cs="Times New Roman"/>
                <w:color w:val="000000"/>
                <w:sz w:val="16"/>
                <w:szCs w:val="16"/>
                <w:lang w:val="en-US" w:eastAsia="da-DK"/>
              </w:rPr>
              <w:t>0.182</w:t>
            </w:r>
          </w:p>
        </w:tc>
        <w:tc>
          <w:tcPr>
            <w:tcW w:w="160" w:type="dxa"/>
            <w:tcBorders>
              <w:top w:val="nil"/>
              <w:left w:val="nil"/>
              <w:bottom w:val="nil"/>
              <w:right w:val="nil"/>
            </w:tcBorders>
            <w:vAlign w:val="center"/>
            <w:hideMark/>
          </w:tcPr>
          <w:p w14:paraId="669FB011" w14:textId="77777777" w:rsidR="008908F6" w:rsidRPr="004C6034" w:rsidRDefault="008908F6" w:rsidP="00742652">
            <w:pPr>
              <w:spacing w:after="0" w:line="240" w:lineRule="auto"/>
              <w:rPr>
                <w:rFonts w:ascii="Times New Roman" w:eastAsia="Times New Roman" w:hAnsi="Times New Roman" w:cs="Times New Roman"/>
                <w:sz w:val="16"/>
                <w:szCs w:val="16"/>
                <w:lang w:val="en-US" w:eastAsia="da-DK"/>
              </w:rPr>
            </w:pPr>
          </w:p>
        </w:tc>
      </w:tr>
      <w:tr w:rsidR="008908F6" w:rsidRPr="0045794A" w14:paraId="55A3130E" w14:textId="77777777" w:rsidTr="00742652">
        <w:trPr>
          <w:trHeight w:val="300"/>
        </w:trPr>
        <w:tc>
          <w:tcPr>
            <w:tcW w:w="1198" w:type="dxa"/>
            <w:tcBorders>
              <w:top w:val="nil"/>
              <w:left w:val="nil"/>
              <w:bottom w:val="single" w:sz="4" w:space="0" w:color="auto"/>
              <w:right w:val="nil"/>
            </w:tcBorders>
            <w:vAlign w:val="center"/>
            <w:hideMark/>
          </w:tcPr>
          <w:p w14:paraId="031D31FB"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Rural</w:t>
            </w:r>
          </w:p>
        </w:tc>
        <w:tc>
          <w:tcPr>
            <w:tcW w:w="1212" w:type="dxa"/>
            <w:gridSpan w:val="2"/>
            <w:tcBorders>
              <w:top w:val="nil"/>
              <w:left w:val="nil"/>
              <w:bottom w:val="single" w:sz="4" w:space="0" w:color="auto"/>
              <w:right w:val="nil"/>
            </w:tcBorders>
            <w:vAlign w:val="center"/>
            <w:hideMark/>
          </w:tcPr>
          <w:p w14:paraId="1213147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-48.5</w:t>
            </w:r>
          </w:p>
          <w:p w14:paraId="01041DFB"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-75.3, -21.7</w:t>
            </w:r>
            <w:r>
              <w:rPr>
                <w:rFonts w:ascii="Times New Roman" w:eastAsia="Times New Roman" w:hAnsi="Times New Roman" w:cs="Times New Roman"/>
                <w:color w:val="000000"/>
                <w:sz w:val="16"/>
                <w:szCs w:val="16"/>
                <w:lang w:val="en-US" w:eastAsia="da-DK"/>
              </w:rPr>
              <w:t>)</w:t>
            </w:r>
          </w:p>
        </w:tc>
        <w:tc>
          <w:tcPr>
            <w:tcW w:w="644" w:type="dxa"/>
            <w:vMerge/>
            <w:tcBorders>
              <w:top w:val="nil"/>
              <w:left w:val="nil"/>
              <w:bottom w:val="single" w:sz="4" w:space="0" w:color="auto"/>
              <w:right w:val="nil"/>
            </w:tcBorders>
            <w:vAlign w:val="center"/>
            <w:hideMark/>
          </w:tcPr>
          <w:p w14:paraId="15FED20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6BCBC74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39" w:type="dxa"/>
            <w:gridSpan w:val="2"/>
            <w:tcBorders>
              <w:top w:val="nil"/>
              <w:left w:val="nil"/>
              <w:bottom w:val="single" w:sz="4" w:space="0" w:color="auto"/>
              <w:right w:val="nil"/>
            </w:tcBorders>
            <w:vAlign w:val="center"/>
            <w:hideMark/>
          </w:tcPr>
          <w:p w14:paraId="03A8123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6.5</w:t>
            </w:r>
          </w:p>
          <w:p w14:paraId="61CFCB7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0.7, 12.3</w:t>
            </w:r>
            <w:r>
              <w:rPr>
                <w:rFonts w:ascii="Times New Roman" w:eastAsia="Times New Roman" w:hAnsi="Times New Roman" w:cs="Times New Roman"/>
                <w:color w:val="000000"/>
                <w:sz w:val="16"/>
                <w:szCs w:val="16"/>
                <w:lang w:val="en-US" w:eastAsia="da-DK"/>
              </w:rPr>
              <w:t>)</w:t>
            </w:r>
          </w:p>
        </w:tc>
        <w:tc>
          <w:tcPr>
            <w:tcW w:w="739" w:type="dxa"/>
            <w:vMerge/>
            <w:tcBorders>
              <w:top w:val="nil"/>
              <w:left w:val="nil"/>
              <w:bottom w:val="single" w:sz="4" w:space="0" w:color="auto"/>
              <w:right w:val="nil"/>
            </w:tcBorders>
            <w:vAlign w:val="center"/>
            <w:hideMark/>
          </w:tcPr>
          <w:p w14:paraId="7BBDFF0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42EE9FF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219" w:type="dxa"/>
            <w:gridSpan w:val="2"/>
            <w:tcBorders>
              <w:top w:val="nil"/>
              <w:left w:val="nil"/>
              <w:bottom w:val="single" w:sz="4" w:space="0" w:color="auto"/>
              <w:right w:val="nil"/>
            </w:tcBorders>
            <w:vAlign w:val="center"/>
            <w:hideMark/>
          </w:tcPr>
          <w:p w14:paraId="577BA58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-1.0</w:t>
            </w:r>
          </w:p>
          <w:p w14:paraId="3D898A2D"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-3.1, 1.2</w:t>
            </w:r>
            <w:r>
              <w:rPr>
                <w:rFonts w:ascii="Times New Roman" w:eastAsia="Times New Roman" w:hAnsi="Times New Roman" w:cs="Times New Roman"/>
                <w:color w:val="000000"/>
                <w:sz w:val="16"/>
                <w:szCs w:val="16"/>
                <w:lang w:val="en-US" w:eastAsia="da-DK"/>
              </w:rPr>
              <w:t>)</w:t>
            </w:r>
          </w:p>
        </w:tc>
        <w:tc>
          <w:tcPr>
            <w:tcW w:w="520" w:type="dxa"/>
            <w:vMerge/>
            <w:tcBorders>
              <w:left w:val="nil"/>
              <w:bottom w:val="single" w:sz="4" w:space="0" w:color="auto"/>
              <w:right w:val="nil"/>
            </w:tcBorders>
            <w:vAlign w:val="center"/>
            <w:hideMark/>
          </w:tcPr>
          <w:p w14:paraId="6086B64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2B0C1BD6"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171" w:type="dxa"/>
            <w:gridSpan w:val="2"/>
            <w:tcBorders>
              <w:top w:val="nil"/>
              <w:left w:val="nil"/>
              <w:bottom w:val="single" w:sz="4" w:space="0" w:color="auto"/>
              <w:right w:val="nil"/>
            </w:tcBorders>
            <w:vAlign w:val="center"/>
            <w:hideMark/>
          </w:tcPr>
          <w:p w14:paraId="0A94AA40"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17.0</w:t>
            </w:r>
          </w:p>
          <w:p w14:paraId="045413F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-16.1, 50.1</w:t>
            </w:r>
            <w:r>
              <w:rPr>
                <w:rFonts w:ascii="Times New Roman" w:eastAsia="Times New Roman" w:hAnsi="Times New Roman" w:cs="Times New Roman"/>
                <w:color w:val="000000"/>
                <w:sz w:val="16"/>
                <w:szCs w:val="16"/>
                <w:lang w:val="en-US" w:eastAsia="da-DK"/>
              </w:rPr>
              <w:t>)</w:t>
            </w:r>
          </w:p>
        </w:tc>
        <w:tc>
          <w:tcPr>
            <w:tcW w:w="748" w:type="dxa"/>
            <w:vMerge/>
            <w:tcBorders>
              <w:left w:val="nil"/>
              <w:bottom w:val="single" w:sz="4" w:space="0" w:color="auto"/>
              <w:right w:val="nil"/>
            </w:tcBorders>
            <w:vAlign w:val="center"/>
            <w:hideMark/>
          </w:tcPr>
          <w:p w14:paraId="288FE0B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32ABFC4F" w14:textId="77777777" w:rsidR="008908F6" w:rsidRPr="004C6034" w:rsidRDefault="008908F6" w:rsidP="00742652">
            <w:pPr>
              <w:spacing w:after="0" w:line="240" w:lineRule="auto"/>
              <w:jc w:val="center"/>
              <w:rPr>
                <w:rFonts w:ascii="Times New Roman" w:eastAsia="Times New Roman" w:hAnsi="Times New Roman" w:cs="Times New Roman"/>
                <w:sz w:val="16"/>
                <w:szCs w:val="16"/>
                <w:lang w:val="en-US" w:eastAsia="da-DK"/>
              </w:rPr>
            </w:pPr>
          </w:p>
        </w:tc>
        <w:tc>
          <w:tcPr>
            <w:tcW w:w="1239" w:type="dxa"/>
            <w:gridSpan w:val="2"/>
            <w:tcBorders>
              <w:top w:val="nil"/>
              <w:left w:val="nil"/>
              <w:bottom w:val="single" w:sz="4" w:space="0" w:color="auto"/>
              <w:right w:val="nil"/>
            </w:tcBorders>
            <w:vAlign w:val="center"/>
            <w:hideMark/>
          </w:tcPr>
          <w:p w14:paraId="0AFB2EE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7.2</w:t>
            </w:r>
          </w:p>
          <w:p w14:paraId="61432357"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-1.9, 16.3</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single" w:sz="4" w:space="0" w:color="auto"/>
              <w:right w:val="nil"/>
            </w:tcBorders>
            <w:vAlign w:val="center"/>
            <w:hideMark/>
          </w:tcPr>
          <w:p w14:paraId="67AFAF1F"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59DE3564"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000" w:type="dxa"/>
            <w:gridSpan w:val="2"/>
            <w:tcBorders>
              <w:top w:val="nil"/>
              <w:left w:val="nil"/>
              <w:bottom w:val="single" w:sz="4" w:space="0" w:color="auto"/>
              <w:right w:val="nil"/>
            </w:tcBorders>
            <w:vAlign w:val="center"/>
            <w:hideMark/>
          </w:tcPr>
          <w:p w14:paraId="3CB32435"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1.2</w:t>
            </w:r>
          </w:p>
          <w:p w14:paraId="3F80C7C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0.6, 1.8</w:t>
            </w:r>
            <w:r>
              <w:rPr>
                <w:rFonts w:ascii="Times New Roman" w:eastAsia="Times New Roman" w:hAnsi="Times New Roman" w:cs="Times New Roman"/>
                <w:color w:val="000000"/>
                <w:sz w:val="16"/>
                <w:szCs w:val="16"/>
                <w:lang w:val="en-US" w:eastAsia="da-DK"/>
              </w:rPr>
              <w:t>)</w:t>
            </w:r>
          </w:p>
        </w:tc>
        <w:tc>
          <w:tcPr>
            <w:tcW w:w="659" w:type="dxa"/>
            <w:vMerge/>
            <w:tcBorders>
              <w:top w:val="nil"/>
              <w:left w:val="nil"/>
              <w:bottom w:val="single" w:sz="4" w:space="0" w:color="auto"/>
              <w:right w:val="nil"/>
            </w:tcBorders>
            <w:vAlign w:val="center"/>
            <w:hideMark/>
          </w:tcPr>
          <w:p w14:paraId="4A7D759C"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4A15CAB9"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139" w:type="dxa"/>
            <w:gridSpan w:val="2"/>
            <w:tcBorders>
              <w:top w:val="nil"/>
              <w:left w:val="nil"/>
              <w:bottom w:val="single" w:sz="4" w:space="0" w:color="auto"/>
              <w:right w:val="nil"/>
            </w:tcBorders>
            <w:vAlign w:val="center"/>
            <w:hideMark/>
          </w:tcPr>
          <w:p w14:paraId="410EE80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0.5</w:t>
            </w:r>
          </w:p>
          <w:p w14:paraId="73E7758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0.2, 0.8</w:t>
            </w:r>
            <w:r>
              <w:rPr>
                <w:rFonts w:ascii="Times New Roman" w:eastAsia="Times New Roman" w:hAnsi="Times New Roman" w:cs="Times New Roman"/>
                <w:color w:val="000000"/>
                <w:sz w:val="16"/>
                <w:szCs w:val="16"/>
                <w:lang w:val="en-US" w:eastAsia="da-DK"/>
              </w:rPr>
              <w:t>)</w:t>
            </w:r>
          </w:p>
        </w:tc>
        <w:tc>
          <w:tcPr>
            <w:tcW w:w="520" w:type="dxa"/>
            <w:vMerge/>
            <w:tcBorders>
              <w:top w:val="nil"/>
              <w:left w:val="nil"/>
              <w:bottom w:val="single" w:sz="4" w:space="0" w:color="auto"/>
              <w:right w:val="nil"/>
            </w:tcBorders>
            <w:vAlign w:val="center"/>
            <w:hideMark/>
          </w:tcPr>
          <w:p w14:paraId="1194D653"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15EEE1A2"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906" w:type="dxa"/>
            <w:gridSpan w:val="3"/>
            <w:tcBorders>
              <w:top w:val="nil"/>
              <w:left w:val="nil"/>
              <w:bottom w:val="single" w:sz="4" w:space="0" w:color="auto"/>
              <w:right w:val="nil"/>
            </w:tcBorders>
            <w:vAlign w:val="center"/>
            <w:hideMark/>
          </w:tcPr>
          <w:p w14:paraId="0852AF2A"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sidRPr="004C6034">
              <w:rPr>
                <w:rFonts w:ascii="Times New Roman" w:eastAsia="Times New Roman" w:hAnsi="Times New Roman" w:cs="Times New Roman"/>
                <w:color w:val="000000"/>
                <w:sz w:val="16"/>
                <w:szCs w:val="16"/>
                <w:lang w:val="en-US" w:eastAsia="da-DK"/>
              </w:rPr>
              <w:t>-0.1</w:t>
            </w:r>
          </w:p>
          <w:p w14:paraId="67169148"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r>
              <w:rPr>
                <w:rFonts w:ascii="Times New Roman" w:eastAsia="Times New Roman" w:hAnsi="Times New Roman" w:cs="Times New Roman"/>
                <w:color w:val="000000"/>
                <w:sz w:val="16"/>
                <w:szCs w:val="16"/>
                <w:lang w:val="en-US" w:eastAsia="da-DK"/>
              </w:rPr>
              <w:t>(</w:t>
            </w:r>
            <w:r w:rsidRPr="004C6034">
              <w:rPr>
                <w:rFonts w:ascii="Times New Roman" w:eastAsia="Times New Roman" w:hAnsi="Times New Roman" w:cs="Times New Roman"/>
                <w:color w:val="000000"/>
                <w:sz w:val="16"/>
                <w:szCs w:val="16"/>
                <w:lang w:val="en-US" w:eastAsia="da-DK"/>
              </w:rPr>
              <w:t>-0.2, 0.0</w:t>
            </w:r>
            <w:r>
              <w:rPr>
                <w:rFonts w:ascii="Times New Roman" w:eastAsia="Times New Roman" w:hAnsi="Times New Roman" w:cs="Times New Roman"/>
                <w:color w:val="000000"/>
                <w:sz w:val="16"/>
                <w:szCs w:val="16"/>
                <w:lang w:val="en-US" w:eastAsia="da-DK"/>
              </w:rPr>
              <w:t>)</w:t>
            </w:r>
          </w:p>
        </w:tc>
        <w:tc>
          <w:tcPr>
            <w:tcW w:w="747" w:type="dxa"/>
            <w:vMerge/>
            <w:tcBorders>
              <w:left w:val="nil"/>
              <w:bottom w:val="single" w:sz="4" w:space="0" w:color="auto"/>
              <w:right w:val="nil"/>
            </w:tcBorders>
            <w:vAlign w:val="center"/>
            <w:hideMark/>
          </w:tcPr>
          <w:p w14:paraId="67D06BBE" w14:textId="77777777" w:rsidR="008908F6" w:rsidRPr="004C6034" w:rsidRDefault="008908F6" w:rsidP="00742652">
            <w:pPr>
              <w:spacing w:after="0" w:line="240" w:lineRule="auto"/>
              <w:jc w:val="center"/>
              <w:rPr>
                <w:rFonts w:ascii="Times New Roman" w:eastAsia="Times New Roman" w:hAnsi="Times New Roman" w:cs="Times New Roman"/>
                <w:color w:val="000000"/>
                <w:sz w:val="16"/>
                <w:szCs w:val="16"/>
                <w:lang w:val="en-US" w:eastAsia="da-DK"/>
              </w:rPr>
            </w:pPr>
          </w:p>
        </w:tc>
        <w:tc>
          <w:tcPr>
            <w:tcW w:w="160" w:type="dxa"/>
            <w:tcBorders>
              <w:top w:val="nil"/>
              <w:left w:val="nil"/>
              <w:bottom w:val="single" w:sz="4" w:space="0" w:color="auto"/>
              <w:right w:val="nil"/>
            </w:tcBorders>
            <w:vAlign w:val="center"/>
            <w:hideMark/>
          </w:tcPr>
          <w:p w14:paraId="41C24A24"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p>
        </w:tc>
      </w:tr>
      <w:tr w:rsidR="008908F6" w:rsidRPr="009B7BBE" w14:paraId="77A95E9C" w14:textId="77777777" w:rsidTr="00742652">
        <w:trPr>
          <w:trHeight w:val="300"/>
        </w:trPr>
        <w:tc>
          <w:tcPr>
            <w:tcW w:w="16500" w:type="dxa"/>
            <w:gridSpan w:val="34"/>
            <w:tcBorders>
              <w:top w:val="single" w:sz="4" w:space="0" w:color="auto"/>
              <w:left w:val="nil"/>
              <w:bottom w:val="nil"/>
              <w:right w:val="nil"/>
            </w:tcBorders>
            <w:noWrap/>
            <w:vAlign w:val="center"/>
            <w:hideMark/>
          </w:tcPr>
          <w:p w14:paraId="6C1EE0F7" w14:textId="77777777" w:rsidR="008908F6" w:rsidRPr="004C6034" w:rsidRDefault="008908F6" w:rsidP="00742652">
            <w:pPr>
              <w:spacing w:after="0" w:line="240" w:lineRule="auto"/>
              <w:rPr>
                <w:rFonts w:ascii="Times New Roman" w:eastAsia="Times New Roman" w:hAnsi="Times New Roman" w:cs="Times New Roman"/>
                <w:color w:val="000000"/>
                <w:sz w:val="16"/>
                <w:szCs w:val="16"/>
                <w:lang w:val="en-US" w:eastAsia="da-DK"/>
              </w:rPr>
            </w:pPr>
            <w:r w:rsidRPr="004C6034">
              <w:rPr>
                <w:rFonts w:ascii="Times New Roman" w:hAnsi="Times New Roman" w:cs="Times New Roman"/>
                <w:sz w:val="16"/>
                <w:szCs w:val="16"/>
                <w:lang w:val="en-US"/>
              </w:rPr>
              <w:t xml:space="preserve">Regression coefficients (β), 95% confidence intervals (CI), and </w:t>
            </w:r>
            <w:r w:rsidRPr="004C6034">
              <w:rPr>
                <w:rFonts w:ascii="Times New Roman" w:hAnsi="Times New Roman" w:cs="Times New Roman"/>
                <w:i/>
                <w:iCs/>
                <w:sz w:val="16"/>
                <w:szCs w:val="16"/>
                <w:lang w:val="en-US"/>
              </w:rPr>
              <w:t>P</w:t>
            </w:r>
            <w:r w:rsidRPr="004C6034">
              <w:rPr>
                <w:rFonts w:ascii="Times New Roman" w:hAnsi="Times New Roman" w:cs="Times New Roman"/>
                <w:sz w:val="16"/>
                <w:szCs w:val="16"/>
                <w:lang w:val="en-US"/>
              </w:rPr>
              <w:t>-values were derived from multivariable linear regression models examining the independent associations of sex, age, weight status, parental education level, country of origin, and residential area with intake of selected food groups and nutrients, as well as an overall dietary adherence score.</w:t>
            </w:r>
            <w:r w:rsidRPr="004C6034">
              <w:rPr>
                <w:rFonts w:ascii="Times New Roman" w:hAnsi="Times New Roman" w:cs="Times New Roman"/>
                <w:sz w:val="16"/>
                <w:szCs w:val="16"/>
                <w:lang w:val="en-US"/>
              </w:rPr>
              <w:br/>
            </w:r>
            <w:r w:rsidRPr="004C6034">
              <w:rPr>
                <w:rFonts w:ascii="Times New Roman" w:hAnsi="Times New Roman" w:cs="Times New Roman"/>
                <w:sz w:val="16"/>
                <w:szCs w:val="16"/>
                <w:vertAlign w:val="superscript"/>
                <w:lang w:val="en-US"/>
              </w:rPr>
              <w:t>a</w:t>
            </w:r>
            <w:r w:rsidRPr="004C6034">
              <w:rPr>
                <w:rFonts w:ascii="Times New Roman" w:hAnsi="Times New Roman" w:cs="Times New Roman"/>
                <w:sz w:val="16"/>
                <w:szCs w:val="16"/>
                <w:lang w:val="en-US"/>
              </w:rPr>
              <w:t>Fish intake data were derived from the food frequency questionnaire, n=950</w:t>
            </w:r>
          </w:p>
        </w:tc>
      </w:tr>
      <w:bookmarkEnd w:id="1"/>
    </w:tbl>
    <w:p w14:paraId="379F82AE" w14:textId="77777777" w:rsidR="008908F6" w:rsidRDefault="008908F6" w:rsidP="008908F6">
      <w:pPr>
        <w:rPr>
          <w:rFonts w:ascii="Times New Roman" w:hAnsi="Times New Roman" w:cs="Times New Roman"/>
          <w:sz w:val="24"/>
          <w:szCs w:val="24"/>
          <w:lang w:val="en-US"/>
        </w:rPr>
        <w:sectPr w:rsidR="008908F6" w:rsidSect="008908F6">
          <w:pgSz w:w="16838" w:h="11906" w:orient="landscape"/>
          <w:pgMar w:top="1440" w:right="1440" w:bottom="1440" w:left="1440" w:header="709" w:footer="709" w:gutter="0"/>
          <w:cols w:space="708"/>
          <w:docGrid w:linePitch="360"/>
        </w:sectPr>
      </w:pPr>
    </w:p>
    <w:tbl>
      <w:tblPr>
        <w:tblStyle w:val="TableGrid"/>
        <w:tblpPr w:leftFromText="141" w:rightFromText="141" w:vertAnchor="text" w:horzAnchor="margin" w:tblpXSpec="center" w:tblpY="-276"/>
        <w:tblW w:w="9781" w:type="dxa"/>
        <w:tblLayout w:type="fixed"/>
        <w:tblLook w:val="04A0" w:firstRow="1" w:lastRow="0" w:firstColumn="1" w:lastColumn="0" w:noHBand="0" w:noVBand="1"/>
      </w:tblPr>
      <w:tblGrid>
        <w:gridCol w:w="2127"/>
        <w:gridCol w:w="425"/>
        <w:gridCol w:w="850"/>
        <w:gridCol w:w="1418"/>
        <w:gridCol w:w="850"/>
        <w:gridCol w:w="426"/>
        <w:gridCol w:w="850"/>
        <w:gridCol w:w="1559"/>
        <w:gridCol w:w="851"/>
        <w:gridCol w:w="425"/>
      </w:tblGrid>
      <w:tr w:rsidR="008908F6" w:rsidRPr="009B7BBE" w14:paraId="2A6488BE" w14:textId="77777777" w:rsidTr="00742652">
        <w:trPr>
          <w:trHeight w:val="336"/>
        </w:trPr>
        <w:tc>
          <w:tcPr>
            <w:tcW w:w="9781" w:type="dxa"/>
            <w:gridSpan w:val="10"/>
            <w:tcBorders>
              <w:top w:val="nil"/>
              <w:left w:val="nil"/>
              <w:bottom w:val="single" w:sz="4" w:space="0" w:color="auto"/>
              <w:right w:val="nil"/>
            </w:tcBorders>
          </w:tcPr>
          <w:p w14:paraId="7D65185C" w14:textId="77777777" w:rsidR="008908F6" w:rsidRPr="0045794A" w:rsidRDefault="008908F6" w:rsidP="00742652">
            <w:pPr>
              <w:rPr>
                <w:rFonts w:ascii="Times New Roman" w:hAnsi="Times New Roman" w:cs="Times New Roman"/>
                <w:b/>
                <w:bCs/>
                <w:lang w:val="en-US"/>
              </w:rPr>
            </w:pPr>
            <w:bookmarkStart w:id="2" w:name="_Hlk205991970"/>
            <w:r w:rsidRPr="0045794A">
              <w:rPr>
                <w:rFonts w:ascii="Times New Roman" w:hAnsi="Times New Roman" w:cs="Times New Roman"/>
                <w:b/>
                <w:bCs/>
                <w:lang w:val="en-US"/>
              </w:rPr>
              <w:lastRenderedPageBreak/>
              <w:t xml:space="preserve">Supplementary table </w:t>
            </w:r>
            <w:r>
              <w:rPr>
                <w:rFonts w:ascii="Times New Roman" w:hAnsi="Times New Roman" w:cs="Times New Roman"/>
                <w:b/>
                <w:bCs/>
                <w:lang w:val="en-US"/>
              </w:rPr>
              <w:t>5.</w:t>
            </w:r>
            <w:r w:rsidRPr="0045794A">
              <w:rPr>
                <w:lang w:val="en-US"/>
              </w:rPr>
              <w:t xml:space="preserve"> </w:t>
            </w:r>
            <w:r w:rsidRPr="0045794A">
              <w:rPr>
                <w:rFonts w:ascii="Times New Roman" w:hAnsi="Times New Roman" w:cs="Times New Roman"/>
                <w:lang w:val="en-US"/>
              </w:rPr>
              <w:t>Associations between sociodemographic characteristics and nutritional biomarkers among children with blood samples and complete data on parental education and ethnic origin</w:t>
            </w:r>
          </w:p>
        </w:tc>
      </w:tr>
      <w:tr w:rsidR="008908F6" w:rsidRPr="0045794A" w14:paraId="266B8A46" w14:textId="77777777" w:rsidTr="00742652">
        <w:trPr>
          <w:trHeight w:val="336"/>
        </w:trPr>
        <w:tc>
          <w:tcPr>
            <w:tcW w:w="2127" w:type="dxa"/>
            <w:tcBorders>
              <w:top w:val="single" w:sz="4" w:space="0" w:color="auto"/>
              <w:left w:val="nil"/>
              <w:bottom w:val="nil"/>
              <w:right w:val="nil"/>
            </w:tcBorders>
          </w:tcPr>
          <w:p w14:paraId="6DDEBCA9" w14:textId="77777777" w:rsidR="008908F6" w:rsidRPr="0045794A" w:rsidRDefault="008908F6" w:rsidP="00742652">
            <w:pPr>
              <w:rPr>
                <w:rFonts w:ascii="Times New Roman" w:hAnsi="Times New Roman" w:cs="Times New Roman"/>
                <w:lang w:val="en-US"/>
              </w:rPr>
            </w:pPr>
          </w:p>
        </w:tc>
        <w:tc>
          <w:tcPr>
            <w:tcW w:w="425" w:type="dxa"/>
            <w:tcBorders>
              <w:top w:val="single" w:sz="4" w:space="0" w:color="auto"/>
              <w:left w:val="nil"/>
              <w:bottom w:val="nil"/>
              <w:right w:val="nil"/>
            </w:tcBorders>
          </w:tcPr>
          <w:p w14:paraId="14F87EDB" w14:textId="77777777" w:rsidR="008908F6" w:rsidRPr="0045794A" w:rsidRDefault="008908F6" w:rsidP="00742652">
            <w:pPr>
              <w:rPr>
                <w:rFonts w:ascii="Times New Roman" w:hAnsi="Times New Roman" w:cs="Times New Roman"/>
                <w:lang w:val="en-US"/>
              </w:rPr>
            </w:pPr>
          </w:p>
        </w:tc>
        <w:tc>
          <w:tcPr>
            <w:tcW w:w="3118" w:type="dxa"/>
            <w:gridSpan w:val="3"/>
            <w:tcBorders>
              <w:top w:val="single" w:sz="4" w:space="0" w:color="auto"/>
              <w:left w:val="nil"/>
              <w:bottom w:val="single" w:sz="4" w:space="0" w:color="auto"/>
              <w:right w:val="nil"/>
            </w:tcBorders>
          </w:tcPr>
          <w:p w14:paraId="1C275AEC"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Whole blood EPA+DHA</w:t>
            </w:r>
            <w:r w:rsidRPr="0045794A">
              <w:rPr>
                <w:rFonts w:ascii="Times New Roman" w:hAnsi="Times New Roman" w:cs="Times New Roman"/>
                <w:vertAlign w:val="superscript"/>
                <w:lang w:val="en-US"/>
              </w:rPr>
              <w:t>a</w:t>
            </w:r>
            <w:r w:rsidRPr="0045794A">
              <w:rPr>
                <w:rFonts w:ascii="Times New Roman" w:hAnsi="Times New Roman" w:cs="Times New Roman"/>
                <w:lang w:val="en-US"/>
              </w:rPr>
              <w:t>, FA%</w:t>
            </w:r>
          </w:p>
        </w:tc>
        <w:tc>
          <w:tcPr>
            <w:tcW w:w="426" w:type="dxa"/>
            <w:tcBorders>
              <w:top w:val="single" w:sz="4" w:space="0" w:color="auto"/>
              <w:left w:val="nil"/>
              <w:bottom w:val="nil"/>
              <w:right w:val="nil"/>
            </w:tcBorders>
          </w:tcPr>
          <w:p w14:paraId="2CD7CE87" w14:textId="77777777" w:rsidR="008908F6" w:rsidRPr="0045794A" w:rsidRDefault="008908F6" w:rsidP="00742652">
            <w:pPr>
              <w:jc w:val="center"/>
              <w:rPr>
                <w:rFonts w:ascii="Times New Roman" w:hAnsi="Times New Roman" w:cs="Times New Roman"/>
                <w:lang w:val="en-US"/>
              </w:rPr>
            </w:pPr>
          </w:p>
        </w:tc>
        <w:tc>
          <w:tcPr>
            <w:tcW w:w="3260" w:type="dxa"/>
            <w:gridSpan w:val="3"/>
            <w:tcBorders>
              <w:top w:val="single" w:sz="4" w:space="0" w:color="auto"/>
              <w:left w:val="nil"/>
              <w:bottom w:val="single" w:sz="4" w:space="0" w:color="auto"/>
              <w:right w:val="nil"/>
            </w:tcBorders>
          </w:tcPr>
          <w:p w14:paraId="6E1ACCC2"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Plasma total alkylresorcinols</w:t>
            </w:r>
            <w:r w:rsidRPr="0045794A">
              <w:rPr>
                <w:rFonts w:ascii="Times New Roman" w:hAnsi="Times New Roman" w:cs="Times New Roman"/>
                <w:vertAlign w:val="superscript"/>
                <w:lang w:val="en-US"/>
              </w:rPr>
              <w:t>b</w:t>
            </w:r>
          </w:p>
        </w:tc>
        <w:tc>
          <w:tcPr>
            <w:tcW w:w="425" w:type="dxa"/>
            <w:tcBorders>
              <w:top w:val="single" w:sz="4" w:space="0" w:color="auto"/>
              <w:left w:val="nil"/>
              <w:bottom w:val="nil"/>
              <w:right w:val="nil"/>
            </w:tcBorders>
          </w:tcPr>
          <w:p w14:paraId="152E25C4" w14:textId="77777777" w:rsidR="008908F6" w:rsidRPr="0045794A" w:rsidRDefault="008908F6" w:rsidP="00742652">
            <w:pPr>
              <w:rPr>
                <w:rFonts w:ascii="Times New Roman" w:hAnsi="Times New Roman" w:cs="Times New Roman"/>
                <w:lang w:val="en-US"/>
              </w:rPr>
            </w:pPr>
          </w:p>
        </w:tc>
      </w:tr>
      <w:tr w:rsidR="008908F6" w:rsidRPr="0045794A" w14:paraId="2556B0CA" w14:textId="77777777" w:rsidTr="00742652">
        <w:trPr>
          <w:trHeight w:val="330"/>
        </w:trPr>
        <w:tc>
          <w:tcPr>
            <w:tcW w:w="2127" w:type="dxa"/>
            <w:tcBorders>
              <w:top w:val="nil"/>
              <w:left w:val="nil"/>
              <w:bottom w:val="nil"/>
              <w:right w:val="nil"/>
            </w:tcBorders>
          </w:tcPr>
          <w:p w14:paraId="06A47082" w14:textId="77777777" w:rsidR="008908F6" w:rsidRPr="0045794A" w:rsidRDefault="008908F6" w:rsidP="00742652">
            <w:pPr>
              <w:rPr>
                <w:rFonts w:ascii="Times New Roman" w:eastAsia="Times New Roman" w:hAnsi="Times New Roman" w:cs="Times New Roman"/>
                <w:color w:val="000000"/>
                <w:lang w:val="en-US" w:eastAsia="da-DK"/>
              </w:rPr>
            </w:pPr>
          </w:p>
        </w:tc>
        <w:tc>
          <w:tcPr>
            <w:tcW w:w="425" w:type="dxa"/>
            <w:tcBorders>
              <w:top w:val="nil"/>
              <w:left w:val="nil"/>
              <w:bottom w:val="nil"/>
              <w:right w:val="nil"/>
            </w:tcBorders>
          </w:tcPr>
          <w:p w14:paraId="6D7CCCDE" w14:textId="77777777" w:rsidR="008908F6" w:rsidRPr="0045794A" w:rsidRDefault="008908F6" w:rsidP="00742652">
            <w:pPr>
              <w:rPr>
                <w:rFonts w:ascii="Times New Roman" w:eastAsia="Times New Roman" w:hAnsi="Times New Roman" w:cs="Times New Roman"/>
                <w:color w:val="000000"/>
                <w:lang w:val="en-US" w:eastAsia="da-DK"/>
              </w:rPr>
            </w:pPr>
          </w:p>
        </w:tc>
        <w:tc>
          <w:tcPr>
            <w:tcW w:w="850" w:type="dxa"/>
            <w:tcBorders>
              <w:top w:val="single" w:sz="4" w:space="0" w:color="auto"/>
              <w:left w:val="nil"/>
              <w:bottom w:val="nil"/>
              <w:right w:val="nil"/>
            </w:tcBorders>
            <w:vAlign w:val="center"/>
          </w:tcPr>
          <w:p w14:paraId="67CC4FD7"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β</w:t>
            </w:r>
          </w:p>
        </w:tc>
        <w:tc>
          <w:tcPr>
            <w:tcW w:w="1418" w:type="dxa"/>
            <w:tcBorders>
              <w:top w:val="single" w:sz="4" w:space="0" w:color="auto"/>
              <w:left w:val="nil"/>
              <w:bottom w:val="nil"/>
              <w:right w:val="nil"/>
            </w:tcBorders>
            <w:vAlign w:val="center"/>
          </w:tcPr>
          <w:p w14:paraId="241FDA3A"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95% CI</w:t>
            </w:r>
          </w:p>
        </w:tc>
        <w:tc>
          <w:tcPr>
            <w:tcW w:w="850" w:type="dxa"/>
            <w:tcBorders>
              <w:top w:val="single" w:sz="4" w:space="0" w:color="auto"/>
              <w:left w:val="nil"/>
              <w:bottom w:val="nil"/>
              <w:right w:val="nil"/>
            </w:tcBorders>
            <w:vAlign w:val="center"/>
          </w:tcPr>
          <w:p w14:paraId="7503A4DB"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P</w:t>
            </w:r>
          </w:p>
        </w:tc>
        <w:tc>
          <w:tcPr>
            <w:tcW w:w="426" w:type="dxa"/>
            <w:tcBorders>
              <w:top w:val="nil"/>
              <w:left w:val="nil"/>
              <w:bottom w:val="nil"/>
              <w:right w:val="nil"/>
            </w:tcBorders>
          </w:tcPr>
          <w:p w14:paraId="27D851D5" w14:textId="77777777" w:rsidR="008908F6" w:rsidRPr="0045794A" w:rsidRDefault="008908F6" w:rsidP="00742652">
            <w:pPr>
              <w:jc w:val="center"/>
              <w:rPr>
                <w:rFonts w:ascii="Times New Roman" w:eastAsia="Times New Roman" w:hAnsi="Times New Roman" w:cs="Times New Roman"/>
                <w:color w:val="000000"/>
                <w:lang w:val="en-US" w:eastAsia="da-DK"/>
              </w:rPr>
            </w:pPr>
          </w:p>
        </w:tc>
        <w:tc>
          <w:tcPr>
            <w:tcW w:w="850" w:type="dxa"/>
            <w:tcBorders>
              <w:top w:val="single" w:sz="4" w:space="0" w:color="auto"/>
              <w:left w:val="nil"/>
              <w:bottom w:val="nil"/>
              <w:right w:val="nil"/>
            </w:tcBorders>
            <w:vAlign w:val="center"/>
          </w:tcPr>
          <w:p w14:paraId="30C81DFD"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β</w:t>
            </w:r>
          </w:p>
        </w:tc>
        <w:tc>
          <w:tcPr>
            <w:tcW w:w="1559" w:type="dxa"/>
            <w:tcBorders>
              <w:top w:val="single" w:sz="4" w:space="0" w:color="auto"/>
              <w:left w:val="nil"/>
              <w:bottom w:val="nil"/>
              <w:right w:val="nil"/>
            </w:tcBorders>
            <w:vAlign w:val="center"/>
          </w:tcPr>
          <w:p w14:paraId="083342F0"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95% CI</w:t>
            </w:r>
          </w:p>
        </w:tc>
        <w:tc>
          <w:tcPr>
            <w:tcW w:w="851" w:type="dxa"/>
            <w:tcBorders>
              <w:top w:val="single" w:sz="4" w:space="0" w:color="auto"/>
              <w:left w:val="nil"/>
              <w:bottom w:val="nil"/>
              <w:right w:val="nil"/>
            </w:tcBorders>
            <w:vAlign w:val="center"/>
          </w:tcPr>
          <w:p w14:paraId="319BA45D" w14:textId="77777777" w:rsidR="008908F6" w:rsidRPr="0045794A" w:rsidRDefault="008908F6" w:rsidP="00742652">
            <w:pPr>
              <w:jc w:val="center"/>
              <w:rPr>
                <w:rFonts w:ascii="Times New Roman" w:hAnsi="Times New Roman" w:cs="Times New Roman"/>
                <w:lang w:val="en-US"/>
              </w:rPr>
            </w:pPr>
            <w:r w:rsidRPr="0045794A">
              <w:rPr>
                <w:rFonts w:ascii="Times New Roman" w:eastAsia="Times New Roman" w:hAnsi="Times New Roman" w:cs="Times New Roman"/>
                <w:color w:val="000000"/>
                <w:lang w:val="en-US" w:eastAsia="da-DK"/>
              </w:rPr>
              <w:t>P</w:t>
            </w:r>
          </w:p>
        </w:tc>
        <w:tc>
          <w:tcPr>
            <w:tcW w:w="425" w:type="dxa"/>
            <w:tcBorders>
              <w:top w:val="nil"/>
              <w:left w:val="nil"/>
              <w:bottom w:val="nil"/>
              <w:right w:val="nil"/>
            </w:tcBorders>
          </w:tcPr>
          <w:p w14:paraId="3AFD5FF3" w14:textId="77777777" w:rsidR="008908F6" w:rsidRPr="0045794A" w:rsidRDefault="008908F6" w:rsidP="00742652">
            <w:pPr>
              <w:rPr>
                <w:rFonts w:ascii="Times New Roman" w:eastAsia="Times New Roman" w:hAnsi="Times New Roman" w:cs="Times New Roman"/>
                <w:color w:val="000000"/>
                <w:lang w:val="en-US" w:eastAsia="da-DK"/>
              </w:rPr>
            </w:pPr>
          </w:p>
        </w:tc>
      </w:tr>
      <w:tr w:rsidR="008908F6" w:rsidRPr="0045794A" w14:paraId="4C6B25FD" w14:textId="77777777" w:rsidTr="00742652">
        <w:trPr>
          <w:trHeight w:val="285"/>
        </w:trPr>
        <w:tc>
          <w:tcPr>
            <w:tcW w:w="2127" w:type="dxa"/>
            <w:tcBorders>
              <w:top w:val="nil"/>
              <w:left w:val="nil"/>
              <w:bottom w:val="nil"/>
              <w:right w:val="nil"/>
            </w:tcBorders>
          </w:tcPr>
          <w:p w14:paraId="09C9021D" w14:textId="77777777" w:rsidR="008908F6" w:rsidRPr="0045794A" w:rsidRDefault="008908F6" w:rsidP="00742652">
            <w:pPr>
              <w:rPr>
                <w:rFonts w:ascii="Times New Roman" w:hAnsi="Times New Roman" w:cs="Times New Roman"/>
                <w:b/>
                <w:bCs/>
                <w:lang w:val="en-US"/>
              </w:rPr>
            </w:pPr>
            <w:r w:rsidRPr="0045794A">
              <w:rPr>
                <w:rFonts w:ascii="Times New Roman" w:hAnsi="Times New Roman" w:cs="Times New Roman"/>
                <w:b/>
                <w:bCs/>
                <w:lang w:val="en-US"/>
              </w:rPr>
              <w:t>Sex</w:t>
            </w:r>
          </w:p>
        </w:tc>
        <w:tc>
          <w:tcPr>
            <w:tcW w:w="425" w:type="dxa"/>
            <w:tcBorders>
              <w:top w:val="nil"/>
              <w:left w:val="nil"/>
              <w:bottom w:val="nil"/>
              <w:right w:val="nil"/>
            </w:tcBorders>
          </w:tcPr>
          <w:p w14:paraId="7F62C602"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0B5332C4"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11CF3C62"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564C3166"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440FFFEE"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34DA1A30"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2E2B7D47"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tcPr>
          <w:p w14:paraId="5571DE77"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0C7054A0" w14:textId="77777777" w:rsidR="008908F6" w:rsidRPr="0045794A" w:rsidRDefault="008908F6" w:rsidP="00742652">
            <w:pPr>
              <w:rPr>
                <w:rFonts w:ascii="Times New Roman" w:hAnsi="Times New Roman" w:cs="Times New Roman"/>
                <w:lang w:val="en-US"/>
              </w:rPr>
            </w:pPr>
          </w:p>
        </w:tc>
      </w:tr>
      <w:tr w:rsidR="008908F6" w:rsidRPr="0045794A" w14:paraId="0CF22F30" w14:textId="77777777" w:rsidTr="00742652">
        <w:trPr>
          <w:trHeight w:val="285"/>
        </w:trPr>
        <w:tc>
          <w:tcPr>
            <w:tcW w:w="2127" w:type="dxa"/>
            <w:tcBorders>
              <w:top w:val="nil"/>
              <w:left w:val="nil"/>
              <w:bottom w:val="nil"/>
              <w:right w:val="nil"/>
            </w:tcBorders>
          </w:tcPr>
          <w:p w14:paraId="459D26AA"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Girls</w:t>
            </w:r>
          </w:p>
        </w:tc>
        <w:tc>
          <w:tcPr>
            <w:tcW w:w="425" w:type="dxa"/>
            <w:tcBorders>
              <w:top w:val="nil"/>
              <w:left w:val="nil"/>
              <w:bottom w:val="nil"/>
              <w:right w:val="nil"/>
            </w:tcBorders>
          </w:tcPr>
          <w:p w14:paraId="38E113BC" w14:textId="77777777" w:rsidR="008908F6" w:rsidRPr="0045794A" w:rsidRDefault="008908F6" w:rsidP="00742652">
            <w:pPr>
              <w:rPr>
                <w:rFonts w:ascii="Times New Roman" w:hAnsi="Times New Roman" w:cs="Times New Roman"/>
                <w:lang w:val="en-US"/>
              </w:rPr>
            </w:pPr>
          </w:p>
        </w:tc>
        <w:tc>
          <w:tcPr>
            <w:tcW w:w="2268" w:type="dxa"/>
            <w:gridSpan w:val="2"/>
            <w:tcBorders>
              <w:top w:val="nil"/>
              <w:left w:val="nil"/>
              <w:bottom w:val="nil"/>
              <w:right w:val="nil"/>
            </w:tcBorders>
          </w:tcPr>
          <w:p w14:paraId="2DBEF42E"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0" w:type="dxa"/>
            <w:vMerge w:val="restart"/>
            <w:tcBorders>
              <w:top w:val="nil"/>
              <w:left w:val="nil"/>
              <w:bottom w:val="nil"/>
              <w:right w:val="nil"/>
            </w:tcBorders>
            <w:vAlign w:val="center"/>
          </w:tcPr>
          <w:p w14:paraId="11AA5D3C"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0.601</w:t>
            </w:r>
          </w:p>
        </w:tc>
        <w:tc>
          <w:tcPr>
            <w:tcW w:w="426" w:type="dxa"/>
            <w:tcBorders>
              <w:top w:val="nil"/>
              <w:left w:val="nil"/>
              <w:bottom w:val="nil"/>
              <w:right w:val="nil"/>
            </w:tcBorders>
          </w:tcPr>
          <w:p w14:paraId="4FC77613" w14:textId="77777777" w:rsidR="008908F6" w:rsidRPr="0045794A" w:rsidRDefault="008908F6" w:rsidP="00742652">
            <w:pPr>
              <w:jc w:val="center"/>
              <w:rPr>
                <w:rFonts w:ascii="Times New Roman" w:hAnsi="Times New Roman" w:cs="Times New Roman"/>
                <w:lang w:val="en-US"/>
              </w:rPr>
            </w:pPr>
          </w:p>
        </w:tc>
        <w:tc>
          <w:tcPr>
            <w:tcW w:w="2409" w:type="dxa"/>
            <w:gridSpan w:val="2"/>
            <w:tcBorders>
              <w:top w:val="nil"/>
              <w:left w:val="nil"/>
              <w:bottom w:val="nil"/>
              <w:right w:val="nil"/>
            </w:tcBorders>
          </w:tcPr>
          <w:p w14:paraId="3209A858"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1" w:type="dxa"/>
            <w:vMerge w:val="restart"/>
            <w:tcBorders>
              <w:top w:val="nil"/>
              <w:left w:val="nil"/>
              <w:bottom w:val="nil"/>
              <w:right w:val="nil"/>
            </w:tcBorders>
            <w:vAlign w:val="center"/>
          </w:tcPr>
          <w:p w14:paraId="378C11F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0.295</w:t>
            </w:r>
          </w:p>
        </w:tc>
        <w:tc>
          <w:tcPr>
            <w:tcW w:w="425" w:type="dxa"/>
            <w:tcBorders>
              <w:top w:val="nil"/>
              <w:left w:val="nil"/>
              <w:bottom w:val="nil"/>
              <w:right w:val="nil"/>
            </w:tcBorders>
          </w:tcPr>
          <w:p w14:paraId="1399C39E" w14:textId="77777777" w:rsidR="008908F6" w:rsidRPr="0045794A" w:rsidRDefault="008908F6" w:rsidP="00742652">
            <w:pPr>
              <w:rPr>
                <w:rFonts w:ascii="Times New Roman" w:hAnsi="Times New Roman" w:cs="Times New Roman"/>
                <w:lang w:val="en-US"/>
              </w:rPr>
            </w:pPr>
          </w:p>
        </w:tc>
      </w:tr>
      <w:tr w:rsidR="008908F6" w:rsidRPr="0045794A" w14:paraId="28C7F7B0" w14:textId="77777777" w:rsidTr="00742652">
        <w:trPr>
          <w:trHeight w:val="285"/>
        </w:trPr>
        <w:tc>
          <w:tcPr>
            <w:tcW w:w="2127" w:type="dxa"/>
            <w:tcBorders>
              <w:top w:val="nil"/>
              <w:left w:val="nil"/>
              <w:bottom w:val="nil"/>
              <w:right w:val="nil"/>
            </w:tcBorders>
          </w:tcPr>
          <w:p w14:paraId="4208ED0D"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Boys</w:t>
            </w:r>
          </w:p>
        </w:tc>
        <w:tc>
          <w:tcPr>
            <w:tcW w:w="425" w:type="dxa"/>
            <w:tcBorders>
              <w:top w:val="nil"/>
              <w:left w:val="nil"/>
              <w:bottom w:val="nil"/>
              <w:right w:val="nil"/>
            </w:tcBorders>
          </w:tcPr>
          <w:p w14:paraId="6B7AD06E"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619AFB74"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-48</w:t>
            </w:r>
          </w:p>
        </w:tc>
        <w:tc>
          <w:tcPr>
            <w:tcW w:w="1418" w:type="dxa"/>
            <w:tcBorders>
              <w:top w:val="nil"/>
              <w:left w:val="nil"/>
              <w:bottom w:val="nil"/>
              <w:right w:val="nil"/>
            </w:tcBorders>
          </w:tcPr>
          <w:p w14:paraId="11AD75C6"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-230, 133</w:t>
            </w:r>
          </w:p>
        </w:tc>
        <w:tc>
          <w:tcPr>
            <w:tcW w:w="850" w:type="dxa"/>
            <w:vMerge/>
            <w:tcBorders>
              <w:top w:val="nil"/>
              <w:left w:val="nil"/>
              <w:bottom w:val="nil"/>
              <w:right w:val="nil"/>
            </w:tcBorders>
            <w:vAlign w:val="center"/>
          </w:tcPr>
          <w:p w14:paraId="468BDE3C"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7ED96B33"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75F287B3"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1.09</w:t>
            </w:r>
          </w:p>
        </w:tc>
        <w:tc>
          <w:tcPr>
            <w:tcW w:w="1559" w:type="dxa"/>
            <w:tcBorders>
              <w:top w:val="nil"/>
              <w:left w:val="nil"/>
              <w:bottom w:val="nil"/>
              <w:right w:val="nil"/>
            </w:tcBorders>
          </w:tcPr>
          <w:p w14:paraId="744CC7C0"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0.93, 1.27</w:t>
            </w:r>
          </w:p>
        </w:tc>
        <w:tc>
          <w:tcPr>
            <w:tcW w:w="851" w:type="dxa"/>
            <w:vMerge/>
            <w:tcBorders>
              <w:top w:val="nil"/>
              <w:left w:val="nil"/>
              <w:bottom w:val="nil"/>
              <w:right w:val="nil"/>
            </w:tcBorders>
            <w:vAlign w:val="center"/>
          </w:tcPr>
          <w:p w14:paraId="4097F5FA"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20C460F2" w14:textId="77777777" w:rsidR="008908F6" w:rsidRPr="0045794A" w:rsidRDefault="008908F6" w:rsidP="00742652">
            <w:pPr>
              <w:rPr>
                <w:rFonts w:ascii="Times New Roman" w:hAnsi="Times New Roman" w:cs="Times New Roman"/>
                <w:lang w:val="en-US"/>
              </w:rPr>
            </w:pPr>
          </w:p>
        </w:tc>
      </w:tr>
      <w:tr w:rsidR="008908F6" w:rsidRPr="0045794A" w14:paraId="671F7557" w14:textId="77777777" w:rsidTr="00742652">
        <w:trPr>
          <w:trHeight w:val="285"/>
        </w:trPr>
        <w:tc>
          <w:tcPr>
            <w:tcW w:w="2127" w:type="dxa"/>
            <w:tcBorders>
              <w:top w:val="nil"/>
              <w:left w:val="nil"/>
              <w:bottom w:val="nil"/>
              <w:right w:val="nil"/>
            </w:tcBorders>
          </w:tcPr>
          <w:p w14:paraId="1A75D143"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nil"/>
              <w:right w:val="nil"/>
            </w:tcBorders>
          </w:tcPr>
          <w:p w14:paraId="34E9C544"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074197F3"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7A6EFB5F"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0EAE7143"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553BD3A8"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7333B656"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21E6E712"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323B71AF"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2D851FBE" w14:textId="77777777" w:rsidR="008908F6" w:rsidRPr="0045794A" w:rsidRDefault="008908F6" w:rsidP="00742652">
            <w:pPr>
              <w:rPr>
                <w:rFonts w:ascii="Times New Roman" w:hAnsi="Times New Roman" w:cs="Times New Roman"/>
                <w:lang w:val="en-US"/>
              </w:rPr>
            </w:pPr>
          </w:p>
        </w:tc>
      </w:tr>
      <w:tr w:rsidR="008908F6" w:rsidRPr="0045794A" w14:paraId="17D6B79A" w14:textId="77777777" w:rsidTr="00742652">
        <w:trPr>
          <w:trHeight w:val="285"/>
        </w:trPr>
        <w:tc>
          <w:tcPr>
            <w:tcW w:w="2127" w:type="dxa"/>
            <w:tcBorders>
              <w:top w:val="nil"/>
              <w:left w:val="nil"/>
              <w:bottom w:val="nil"/>
              <w:right w:val="nil"/>
            </w:tcBorders>
          </w:tcPr>
          <w:p w14:paraId="3CE58916"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b/>
                <w:bCs/>
                <w:lang w:val="en-US"/>
              </w:rPr>
              <w:t>Age, y</w:t>
            </w:r>
          </w:p>
        </w:tc>
        <w:tc>
          <w:tcPr>
            <w:tcW w:w="425" w:type="dxa"/>
            <w:tcBorders>
              <w:top w:val="nil"/>
              <w:left w:val="nil"/>
              <w:bottom w:val="nil"/>
              <w:right w:val="nil"/>
            </w:tcBorders>
          </w:tcPr>
          <w:p w14:paraId="4CC8DBD8"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50A6D8EA"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147</w:t>
            </w:r>
          </w:p>
        </w:tc>
        <w:tc>
          <w:tcPr>
            <w:tcW w:w="1418" w:type="dxa"/>
            <w:tcBorders>
              <w:top w:val="nil"/>
              <w:left w:val="nil"/>
              <w:bottom w:val="nil"/>
              <w:right w:val="nil"/>
            </w:tcBorders>
          </w:tcPr>
          <w:p w14:paraId="2BDC74F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-3, 298</w:t>
            </w:r>
          </w:p>
        </w:tc>
        <w:tc>
          <w:tcPr>
            <w:tcW w:w="850" w:type="dxa"/>
            <w:tcBorders>
              <w:top w:val="nil"/>
              <w:left w:val="nil"/>
              <w:bottom w:val="nil"/>
              <w:right w:val="nil"/>
            </w:tcBorders>
            <w:vAlign w:val="center"/>
          </w:tcPr>
          <w:p w14:paraId="4380913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0.054</w:t>
            </w:r>
          </w:p>
        </w:tc>
        <w:tc>
          <w:tcPr>
            <w:tcW w:w="426" w:type="dxa"/>
            <w:tcBorders>
              <w:top w:val="nil"/>
              <w:left w:val="nil"/>
              <w:bottom w:val="nil"/>
              <w:right w:val="nil"/>
            </w:tcBorders>
          </w:tcPr>
          <w:p w14:paraId="364F77CB"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21B382E9"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0.95</w:t>
            </w:r>
          </w:p>
        </w:tc>
        <w:tc>
          <w:tcPr>
            <w:tcW w:w="1559" w:type="dxa"/>
            <w:tcBorders>
              <w:top w:val="nil"/>
              <w:left w:val="nil"/>
              <w:bottom w:val="nil"/>
              <w:right w:val="nil"/>
            </w:tcBorders>
          </w:tcPr>
          <w:p w14:paraId="7EB1E827"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0.84, 1.08</w:t>
            </w:r>
          </w:p>
        </w:tc>
        <w:tc>
          <w:tcPr>
            <w:tcW w:w="851" w:type="dxa"/>
            <w:tcBorders>
              <w:top w:val="nil"/>
              <w:left w:val="nil"/>
              <w:bottom w:val="nil"/>
              <w:right w:val="nil"/>
            </w:tcBorders>
            <w:vAlign w:val="center"/>
          </w:tcPr>
          <w:p w14:paraId="0A241343"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0.462</w:t>
            </w:r>
          </w:p>
        </w:tc>
        <w:tc>
          <w:tcPr>
            <w:tcW w:w="425" w:type="dxa"/>
            <w:tcBorders>
              <w:top w:val="nil"/>
              <w:left w:val="nil"/>
              <w:bottom w:val="nil"/>
              <w:right w:val="nil"/>
            </w:tcBorders>
          </w:tcPr>
          <w:p w14:paraId="2503A4D1" w14:textId="77777777" w:rsidR="008908F6" w:rsidRPr="0045794A" w:rsidRDefault="008908F6" w:rsidP="00742652">
            <w:pPr>
              <w:rPr>
                <w:rFonts w:ascii="Times New Roman" w:hAnsi="Times New Roman" w:cs="Times New Roman"/>
                <w:lang w:val="en-US"/>
              </w:rPr>
            </w:pPr>
          </w:p>
        </w:tc>
      </w:tr>
      <w:tr w:rsidR="008908F6" w:rsidRPr="0045794A" w14:paraId="59B4F718" w14:textId="77777777" w:rsidTr="00742652">
        <w:trPr>
          <w:trHeight w:val="285"/>
        </w:trPr>
        <w:tc>
          <w:tcPr>
            <w:tcW w:w="2127" w:type="dxa"/>
            <w:tcBorders>
              <w:top w:val="nil"/>
              <w:left w:val="nil"/>
              <w:bottom w:val="nil"/>
              <w:right w:val="nil"/>
            </w:tcBorders>
          </w:tcPr>
          <w:p w14:paraId="234E41F9"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nil"/>
              <w:right w:val="nil"/>
            </w:tcBorders>
          </w:tcPr>
          <w:p w14:paraId="0C45BBB0"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6A3DF453"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65D3067E"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6BACF0A7"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6499318C"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640EC3DD"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257CE6BB"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43AC478F"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4342188F" w14:textId="77777777" w:rsidR="008908F6" w:rsidRPr="0045794A" w:rsidRDefault="008908F6" w:rsidP="00742652">
            <w:pPr>
              <w:rPr>
                <w:rFonts w:ascii="Times New Roman" w:hAnsi="Times New Roman" w:cs="Times New Roman"/>
                <w:lang w:val="en-US"/>
              </w:rPr>
            </w:pPr>
          </w:p>
        </w:tc>
      </w:tr>
      <w:tr w:rsidR="008908F6" w:rsidRPr="0045794A" w14:paraId="687DD68E" w14:textId="77777777" w:rsidTr="00742652">
        <w:trPr>
          <w:trHeight w:val="285"/>
        </w:trPr>
        <w:tc>
          <w:tcPr>
            <w:tcW w:w="2127" w:type="dxa"/>
            <w:tcBorders>
              <w:top w:val="nil"/>
              <w:left w:val="nil"/>
              <w:bottom w:val="nil"/>
              <w:right w:val="nil"/>
            </w:tcBorders>
          </w:tcPr>
          <w:p w14:paraId="0E78490F" w14:textId="77777777" w:rsidR="008908F6" w:rsidRPr="0045794A" w:rsidRDefault="008908F6" w:rsidP="00742652">
            <w:pPr>
              <w:rPr>
                <w:rFonts w:ascii="Times New Roman" w:hAnsi="Times New Roman" w:cs="Times New Roman"/>
                <w:b/>
                <w:bCs/>
                <w:lang w:val="en-US"/>
              </w:rPr>
            </w:pPr>
            <w:r w:rsidRPr="0045794A">
              <w:rPr>
                <w:rFonts w:ascii="Times New Roman" w:hAnsi="Times New Roman" w:cs="Times New Roman"/>
                <w:b/>
                <w:bCs/>
                <w:lang w:val="en-US"/>
              </w:rPr>
              <w:t>Weight status</w:t>
            </w:r>
          </w:p>
        </w:tc>
        <w:tc>
          <w:tcPr>
            <w:tcW w:w="425" w:type="dxa"/>
            <w:tcBorders>
              <w:top w:val="nil"/>
              <w:left w:val="nil"/>
              <w:bottom w:val="nil"/>
              <w:right w:val="nil"/>
            </w:tcBorders>
          </w:tcPr>
          <w:p w14:paraId="37978929"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4B75B306"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7D61D1CE"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2CBAC9DE"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14DF1135"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4CA3E3A3"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4660C5B2"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098D2392"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069A4CB8" w14:textId="77777777" w:rsidR="008908F6" w:rsidRPr="0045794A" w:rsidRDefault="008908F6" w:rsidP="00742652">
            <w:pPr>
              <w:rPr>
                <w:rFonts w:ascii="Times New Roman" w:hAnsi="Times New Roman" w:cs="Times New Roman"/>
                <w:lang w:val="en-US"/>
              </w:rPr>
            </w:pPr>
          </w:p>
        </w:tc>
      </w:tr>
      <w:tr w:rsidR="008908F6" w:rsidRPr="0045794A" w14:paraId="28756065" w14:textId="77777777" w:rsidTr="00742652">
        <w:trPr>
          <w:trHeight w:val="285"/>
        </w:trPr>
        <w:tc>
          <w:tcPr>
            <w:tcW w:w="2127" w:type="dxa"/>
            <w:tcBorders>
              <w:top w:val="nil"/>
              <w:left w:val="nil"/>
              <w:bottom w:val="nil"/>
              <w:right w:val="nil"/>
            </w:tcBorders>
          </w:tcPr>
          <w:p w14:paraId="3E9CE9C4"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Underweight</w:t>
            </w:r>
          </w:p>
        </w:tc>
        <w:tc>
          <w:tcPr>
            <w:tcW w:w="425" w:type="dxa"/>
            <w:tcBorders>
              <w:top w:val="nil"/>
              <w:left w:val="nil"/>
              <w:bottom w:val="nil"/>
              <w:right w:val="nil"/>
            </w:tcBorders>
          </w:tcPr>
          <w:p w14:paraId="24C0D86D"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153B875F"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17</w:t>
            </w:r>
          </w:p>
        </w:tc>
        <w:tc>
          <w:tcPr>
            <w:tcW w:w="1418" w:type="dxa"/>
            <w:tcBorders>
              <w:top w:val="nil"/>
              <w:left w:val="nil"/>
              <w:bottom w:val="nil"/>
              <w:right w:val="nil"/>
            </w:tcBorders>
          </w:tcPr>
          <w:p w14:paraId="27C4FCB6"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-379, 414</w:t>
            </w:r>
          </w:p>
        </w:tc>
        <w:tc>
          <w:tcPr>
            <w:tcW w:w="850" w:type="dxa"/>
            <w:vMerge w:val="restart"/>
            <w:tcBorders>
              <w:top w:val="nil"/>
              <w:left w:val="nil"/>
              <w:right w:val="nil"/>
            </w:tcBorders>
            <w:vAlign w:val="center"/>
          </w:tcPr>
          <w:p w14:paraId="4B1FAA9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0.866</w:t>
            </w:r>
          </w:p>
        </w:tc>
        <w:tc>
          <w:tcPr>
            <w:tcW w:w="426" w:type="dxa"/>
            <w:tcBorders>
              <w:top w:val="nil"/>
              <w:left w:val="nil"/>
              <w:bottom w:val="nil"/>
              <w:right w:val="nil"/>
            </w:tcBorders>
          </w:tcPr>
          <w:p w14:paraId="18E0EA02"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077DFF3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1.10</w:t>
            </w:r>
          </w:p>
        </w:tc>
        <w:tc>
          <w:tcPr>
            <w:tcW w:w="1559" w:type="dxa"/>
            <w:tcBorders>
              <w:top w:val="nil"/>
              <w:left w:val="nil"/>
              <w:bottom w:val="nil"/>
              <w:right w:val="nil"/>
            </w:tcBorders>
          </w:tcPr>
          <w:p w14:paraId="07B45BBD"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0.78, 1.55</w:t>
            </w:r>
          </w:p>
        </w:tc>
        <w:tc>
          <w:tcPr>
            <w:tcW w:w="851" w:type="dxa"/>
            <w:vMerge w:val="restart"/>
            <w:tcBorders>
              <w:top w:val="nil"/>
              <w:left w:val="nil"/>
              <w:bottom w:val="nil"/>
              <w:right w:val="nil"/>
            </w:tcBorders>
            <w:vAlign w:val="center"/>
          </w:tcPr>
          <w:p w14:paraId="2D302014"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0.663</w:t>
            </w:r>
          </w:p>
        </w:tc>
        <w:tc>
          <w:tcPr>
            <w:tcW w:w="425" w:type="dxa"/>
            <w:tcBorders>
              <w:top w:val="nil"/>
              <w:left w:val="nil"/>
              <w:bottom w:val="nil"/>
              <w:right w:val="nil"/>
            </w:tcBorders>
          </w:tcPr>
          <w:p w14:paraId="2A4B5E82" w14:textId="77777777" w:rsidR="008908F6" w:rsidRPr="0045794A" w:rsidRDefault="008908F6" w:rsidP="00742652">
            <w:pPr>
              <w:rPr>
                <w:rFonts w:ascii="Times New Roman" w:hAnsi="Times New Roman" w:cs="Times New Roman"/>
                <w:lang w:val="en-US"/>
              </w:rPr>
            </w:pPr>
          </w:p>
        </w:tc>
      </w:tr>
      <w:tr w:rsidR="008908F6" w:rsidRPr="0045794A" w14:paraId="32602ABB" w14:textId="77777777" w:rsidTr="00742652">
        <w:trPr>
          <w:trHeight w:val="285"/>
        </w:trPr>
        <w:tc>
          <w:tcPr>
            <w:tcW w:w="2127" w:type="dxa"/>
            <w:tcBorders>
              <w:top w:val="nil"/>
              <w:left w:val="nil"/>
              <w:bottom w:val="nil"/>
              <w:right w:val="nil"/>
            </w:tcBorders>
          </w:tcPr>
          <w:p w14:paraId="39FFBAE3"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Normal weight</w:t>
            </w:r>
          </w:p>
        </w:tc>
        <w:tc>
          <w:tcPr>
            <w:tcW w:w="425" w:type="dxa"/>
            <w:tcBorders>
              <w:top w:val="nil"/>
              <w:left w:val="nil"/>
              <w:bottom w:val="nil"/>
              <w:right w:val="nil"/>
            </w:tcBorders>
          </w:tcPr>
          <w:p w14:paraId="22B17926" w14:textId="77777777" w:rsidR="008908F6" w:rsidRPr="0045794A" w:rsidRDefault="008908F6" w:rsidP="00742652">
            <w:pPr>
              <w:rPr>
                <w:rFonts w:ascii="Times New Roman" w:hAnsi="Times New Roman" w:cs="Times New Roman"/>
                <w:lang w:val="en-US"/>
              </w:rPr>
            </w:pPr>
          </w:p>
        </w:tc>
        <w:tc>
          <w:tcPr>
            <w:tcW w:w="2268" w:type="dxa"/>
            <w:gridSpan w:val="2"/>
            <w:tcBorders>
              <w:top w:val="nil"/>
              <w:left w:val="nil"/>
              <w:bottom w:val="nil"/>
              <w:right w:val="nil"/>
            </w:tcBorders>
          </w:tcPr>
          <w:p w14:paraId="0D8162C0"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0" w:type="dxa"/>
            <w:vMerge/>
            <w:tcBorders>
              <w:left w:val="nil"/>
              <w:right w:val="nil"/>
            </w:tcBorders>
            <w:vAlign w:val="center"/>
          </w:tcPr>
          <w:p w14:paraId="37B61F37"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60D8550C" w14:textId="77777777" w:rsidR="008908F6" w:rsidRPr="0045794A" w:rsidRDefault="008908F6" w:rsidP="00742652">
            <w:pPr>
              <w:jc w:val="center"/>
              <w:rPr>
                <w:rFonts w:ascii="Times New Roman" w:hAnsi="Times New Roman" w:cs="Times New Roman"/>
                <w:lang w:val="en-US"/>
              </w:rPr>
            </w:pPr>
          </w:p>
        </w:tc>
        <w:tc>
          <w:tcPr>
            <w:tcW w:w="2409" w:type="dxa"/>
            <w:gridSpan w:val="2"/>
            <w:tcBorders>
              <w:top w:val="nil"/>
              <w:left w:val="nil"/>
              <w:bottom w:val="nil"/>
              <w:right w:val="nil"/>
            </w:tcBorders>
          </w:tcPr>
          <w:p w14:paraId="6643A5E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1" w:type="dxa"/>
            <w:vMerge/>
            <w:tcBorders>
              <w:top w:val="nil"/>
              <w:left w:val="nil"/>
              <w:bottom w:val="nil"/>
              <w:right w:val="nil"/>
            </w:tcBorders>
            <w:vAlign w:val="center"/>
          </w:tcPr>
          <w:p w14:paraId="4C410C2D"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767CF216" w14:textId="77777777" w:rsidR="008908F6" w:rsidRPr="0045794A" w:rsidRDefault="008908F6" w:rsidP="00742652">
            <w:pPr>
              <w:rPr>
                <w:rFonts w:ascii="Times New Roman" w:hAnsi="Times New Roman" w:cs="Times New Roman"/>
                <w:lang w:val="en-US"/>
              </w:rPr>
            </w:pPr>
          </w:p>
        </w:tc>
      </w:tr>
      <w:tr w:rsidR="008908F6" w:rsidRPr="0045794A" w14:paraId="22749B57" w14:textId="77777777" w:rsidTr="00742652">
        <w:trPr>
          <w:trHeight w:val="285"/>
        </w:trPr>
        <w:tc>
          <w:tcPr>
            <w:tcW w:w="2127" w:type="dxa"/>
            <w:tcBorders>
              <w:top w:val="nil"/>
              <w:left w:val="nil"/>
              <w:bottom w:val="nil"/>
              <w:right w:val="nil"/>
            </w:tcBorders>
          </w:tcPr>
          <w:p w14:paraId="2E5421C6"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Overweight</w:t>
            </w:r>
          </w:p>
        </w:tc>
        <w:tc>
          <w:tcPr>
            <w:tcW w:w="425" w:type="dxa"/>
            <w:tcBorders>
              <w:top w:val="nil"/>
              <w:left w:val="nil"/>
              <w:bottom w:val="nil"/>
              <w:right w:val="nil"/>
            </w:tcBorders>
          </w:tcPr>
          <w:p w14:paraId="6CA07A99"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638C3F5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72</w:t>
            </w:r>
          </w:p>
        </w:tc>
        <w:tc>
          <w:tcPr>
            <w:tcW w:w="1418" w:type="dxa"/>
            <w:tcBorders>
              <w:top w:val="nil"/>
              <w:left w:val="nil"/>
              <w:bottom w:val="nil"/>
              <w:right w:val="nil"/>
            </w:tcBorders>
          </w:tcPr>
          <w:p w14:paraId="1666948C"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-242, 385</w:t>
            </w:r>
          </w:p>
        </w:tc>
        <w:tc>
          <w:tcPr>
            <w:tcW w:w="850" w:type="dxa"/>
            <w:vMerge/>
            <w:tcBorders>
              <w:left w:val="nil"/>
              <w:bottom w:val="nil"/>
              <w:right w:val="nil"/>
            </w:tcBorders>
            <w:vAlign w:val="center"/>
          </w:tcPr>
          <w:p w14:paraId="785D6B37"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32E70B33"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64A584D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1.09</w:t>
            </w:r>
          </w:p>
        </w:tc>
        <w:tc>
          <w:tcPr>
            <w:tcW w:w="1559" w:type="dxa"/>
            <w:tcBorders>
              <w:top w:val="nil"/>
              <w:left w:val="nil"/>
              <w:bottom w:val="nil"/>
              <w:right w:val="nil"/>
            </w:tcBorders>
          </w:tcPr>
          <w:p w14:paraId="3CE6C3E3"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0.83, 1.42</w:t>
            </w:r>
          </w:p>
        </w:tc>
        <w:tc>
          <w:tcPr>
            <w:tcW w:w="851" w:type="dxa"/>
            <w:vMerge/>
            <w:tcBorders>
              <w:top w:val="nil"/>
              <w:left w:val="nil"/>
              <w:bottom w:val="nil"/>
              <w:right w:val="nil"/>
            </w:tcBorders>
            <w:vAlign w:val="center"/>
          </w:tcPr>
          <w:p w14:paraId="7BF5BEBE"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1DA372B7" w14:textId="77777777" w:rsidR="008908F6" w:rsidRPr="0045794A" w:rsidRDefault="008908F6" w:rsidP="00742652">
            <w:pPr>
              <w:rPr>
                <w:rFonts w:ascii="Times New Roman" w:hAnsi="Times New Roman" w:cs="Times New Roman"/>
                <w:lang w:val="en-US"/>
              </w:rPr>
            </w:pPr>
          </w:p>
        </w:tc>
      </w:tr>
      <w:tr w:rsidR="008908F6" w:rsidRPr="0045794A" w14:paraId="23761A0A" w14:textId="77777777" w:rsidTr="00742652">
        <w:trPr>
          <w:trHeight w:val="285"/>
        </w:trPr>
        <w:tc>
          <w:tcPr>
            <w:tcW w:w="2127" w:type="dxa"/>
            <w:tcBorders>
              <w:top w:val="nil"/>
              <w:left w:val="nil"/>
              <w:bottom w:val="nil"/>
              <w:right w:val="nil"/>
            </w:tcBorders>
          </w:tcPr>
          <w:p w14:paraId="6E782FAB"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nil"/>
              <w:right w:val="nil"/>
            </w:tcBorders>
          </w:tcPr>
          <w:p w14:paraId="13C9B5E0"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3C530481"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57E09032"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5D08A501"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2FAF0536"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6867A708"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6B7FC382"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1F7C37C2"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7B73C5BF" w14:textId="77777777" w:rsidR="008908F6" w:rsidRPr="0045794A" w:rsidRDefault="008908F6" w:rsidP="00742652">
            <w:pPr>
              <w:rPr>
                <w:rFonts w:ascii="Times New Roman" w:hAnsi="Times New Roman" w:cs="Times New Roman"/>
                <w:lang w:val="en-US"/>
              </w:rPr>
            </w:pPr>
          </w:p>
        </w:tc>
      </w:tr>
      <w:tr w:rsidR="008908F6" w:rsidRPr="0045794A" w14:paraId="5926E0C4" w14:textId="77777777" w:rsidTr="00742652">
        <w:trPr>
          <w:trHeight w:val="285"/>
        </w:trPr>
        <w:tc>
          <w:tcPr>
            <w:tcW w:w="2127" w:type="dxa"/>
            <w:tcBorders>
              <w:top w:val="nil"/>
              <w:left w:val="nil"/>
              <w:bottom w:val="nil"/>
              <w:right w:val="nil"/>
            </w:tcBorders>
          </w:tcPr>
          <w:p w14:paraId="04D1A99C" w14:textId="77777777" w:rsidR="008908F6" w:rsidRPr="0045794A" w:rsidRDefault="008908F6" w:rsidP="00742652">
            <w:pPr>
              <w:rPr>
                <w:rFonts w:ascii="Times New Roman" w:hAnsi="Times New Roman" w:cs="Times New Roman"/>
                <w:b/>
                <w:bCs/>
                <w:lang w:val="en-US"/>
              </w:rPr>
            </w:pPr>
            <w:r w:rsidRPr="0045794A">
              <w:rPr>
                <w:rFonts w:ascii="Times New Roman" w:hAnsi="Times New Roman" w:cs="Times New Roman"/>
                <w:b/>
                <w:bCs/>
                <w:lang w:val="en-US"/>
              </w:rPr>
              <w:t>Parental education</w:t>
            </w:r>
          </w:p>
        </w:tc>
        <w:tc>
          <w:tcPr>
            <w:tcW w:w="425" w:type="dxa"/>
            <w:tcBorders>
              <w:top w:val="nil"/>
              <w:left w:val="nil"/>
              <w:bottom w:val="nil"/>
              <w:right w:val="nil"/>
            </w:tcBorders>
          </w:tcPr>
          <w:p w14:paraId="7A646D15"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79B9AD4B"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633A2163"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481FB8A4"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03FB5814"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5C6EAB57"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1CB00BAA"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28BC312E"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56B782EF" w14:textId="77777777" w:rsidR="008908F6" w:rsidRPr="0045794A" w:rsidRDefault="008908F6" w:rsidP="00742652">
            <w:pPr>
              <w:rPr>
                <w:rFonts w:ascii="Times New Roman" w:hAnsi="Times New Roman" w:cs="Times New Roman"/>
                <w:lang w:val="en-US"/>
              </w:rPr>
            </w:pPr>
          </w:p>
        </w:tc>
      </w:tr>
      <w:tr w:rsidR="008908F6" w:rsidRPr="0045794A" w14:paraId="3209630A" w14:textId="77777777" w:rsidTr="00742652">
        <w:trPr>
          <w:trHeight w:val="285"/>
        </w:trPr>
        <w:tc>
          <w:tcPr>
            <w:tcW w:w="2127" w:type="dxa"/>
            <w:tcBorders>
              <w:top w:val="nil"/>
              <w:left w:val="nil"/>
              <w:bottom w:val="nil"/>
              <w:right w:val="nil"/>
            </w:tcBorders>
          </w:tcPr>
          <w:p w14:paraId="4389A628"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Long</w:t>
            </w:r>
          </w:p>
        </w:tc>
        <w:tc>
          <w:tcPr>
            <w:tcW w:w="425" w:type="dxa"/>
            <w:tcBorders>
              <w:top w:val="nil"/>
              <w:left w:val="nil"/>
              <w:bottom w:val="nil"/>
              <w:right w:val="nil"/>
            </w:tcBorders>
          </w:tcPr>
          <w:p w14:paraId="12B8160A" w14:textId="77777777" w:rsidR="008908F6" w:rsidRPr="0045794A" w:rsidRDefault="008908F6" w:rsidP="00742652">
            <w:pPr>
              <w:rPr>
                <w:rFonts w:ascii="Times New Roman" w:hAnsi="Times New Roman" w:cs="Times New Roman"/>
                <w:lang w:val="en-US"/>
              </w:rPr>
            </w:pPr>
          </w:p>
        </w:tc>
        <w:tc>
          <w:tcPr>
            <w:tcW w:w="2268" w:type="dxa"/>
            <w:gridSpan w:val="2"/>
            <w:tcBorders>
              <w:top w:val="nil"/>
              <w:left w:val="nil"/>
              <w:bottom w:val="nil"/>
              <w:right w:val="nil"/>
            </w:tcBorders>
          </w:tcPr>
          <w:p w14:paraId="3B323861"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0" w:type="dxa"/>
            <w:vMerge w:val="restart"/>
            <w:tcBorders>
              <w:top w:val="nil"/>
              <w:left w:val="nil"/>
              <w:right w:val="nil"/>
            </w:tcBorders>
            <w:vAlign w:val="center"/>
          </w:tcPr>
          <w:p w14:paraId="10A9A44D"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0.312</w:t>
            </w:r>
          </w:p>
        </w:tc>
        <w:tc>
          <w:tcPr>
            <w:tcW w:w="426" w:type="dxa"/>
            <w:tcBorders>
              <w:top w:val="nil"/>
              <w:left w:val="nil"/>
              <w:bottom w:val="nil"/>
              <w:right w:val="nil"/>
            </w:tcBorders>
          </w:tcPr>
          <w:p w14:paraId="5710E740" w14:textId="77777777" w:rsidR="008908F6" w:rsidRPr="0045794A" w:rsidRDefault="008908F6" w:rsidP="00742652">
            <w:pPr>
              <w:jc w:val="center"/>
              <w:rPr>
                <w:rFonts w:ascii="Times New Roman" w:hAnsi="Times New Roman" w:cs="Times New Roman"/>
                <w:lang w:val="en-US"/>
              </w:rPr>
            </w:pPr>
          </w:p>
        </w:tc>
        <w:tc>
          <w:tcPr>
            <w:tcW w:w="2409" w:type="dxa"/>
            <w:gridSpan w:val="2"/>
            <w:tcBorders>
              <w:top w:val="nil"/>
              <w:left w:val="nil"/>
              <w:bottom w:val="nil"/>
              <w:right w:val="nil"/>
            </w:tcBorders>
          </w:tcPr>
          <w:p w14:paraId="3E8474D1"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1" w:type="dxa"/>
            <w:vMerge w:val="restart"/>
            <w:tcBorders>
              <w:top w:val="nil"/>
              <w:left w:val="nil"/>
              <w:bottom w:val="nil"/>
              <w:right w:val="nil"/>
            </w:tcBorders>
            <w:vAlign w:val="center"/>
          </w:tcPr>
          <w:p w14:paraId="7A824559"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0.011</w:t>
            </w:r>
          </w:p>
        </w:tc>
        <w:tc>
          <w:tcPr>
            <w:tcW w:w="425" w:type="dxa"/>
            <w:tcBorders>
              <w:top w:val="nil"/>
              <w:left w:val="nil"/>
              <w:bottom w:val="nil"/>
              <w:right w:val="nil"/>
            </w:tcBorders>
          </w:tcPr>
          <w:p w14:paraId="72AB55D9" w14:textId="77777777" w:rsidR="008908F6" w:rsidRPr="0045794A" w:rsidRDefault="008908F6" w:rsidP="00742652">
            <w:pPr>
              <w:rPr>
                <w:rFonts w:ascii="Times New Roman" w:hAnsi="Times New Roman" w:cs="Times New Roman"/>
                <w:lang w:val="en-US"/>
              </w:rPr>
            </w:pPr>
          </w:p>
        </w:tc>
      </w:tr>
      <w:tr w:rsidR="008908F6" w:rsidRPr="0045794A" w14:paraId="146D50FC" w14:textId="77777777" w:rsidTr="00742652">
        <w:trPr>
          <w:trHeight w:val="285"/>
        </w:trPr>
        <w:tc>
          <w:tcPr>
            <w:tcW w:w="2127" w:type="dxa"/>
            <w:tcBorders>
              <w:top w:val="nil"/>
              <w:left w:val="nil"/>
              <w:bottom w:val="nil"/>
              <w:right w:val="nil"/>
            </w:tcBorders>
          </w:tcPr>
          <w:p w14:paraId="2D293E31"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Medium</w:t>
            </w:r>
          </w:p>
        </w:tc>
        <w:tc>
          <w:tcPr>
            <w:tcW w:w="425" w:type="dxa"/>
            <w:tcBorders>
              <w:top w:val="nil"/>
              <w:left w:val="nil"/>
              <w:bottom w:val="nil"/>
              <w:right w:val="nil"/>
            </w:tcBorders>
          </w:tcPr>
          <w:p w14:paraId="2243A330"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17D8238F"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-116</w:t>
            </w:r>
          </w:p>
        </w:tc>
        <w:tc>
          <w:tcPr>
            <w:tcW w:w="1418" w:type="dxa"/>
            <w:tcBorders>
              <w:top w:val="nil"/>
              <w:left w:val="nil"/>
              <w:bottom w:val="nil"/>
              <w:right w:val="nil"/>
            </w:tcBorders>
          </w:tcPr>
          <w:p w14:paraId="59D8E47D"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-352, 119</w:t>
            </w:r>
          </w:p>
        </w:tc>
        <w:tc>
          <w:tcPr>
            <w:tcW w:w="850" w:type="dxa"/>
            <w:vMerge/>
            <w:tcBorders>
              <w:left w:val="nil"/>
              <w:right w:val="nil"/>
            </w:tcBorders>
            <w:vAlign w:val="center"/>
          </w:tcPr>
          <w:p w14:paraId="70C26A72"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6D7A8BDA"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11540E87"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0.82</w:t>
            </w:r>
          </w:p>
        </w:tc>
        <w:tc>
          <w:tcPr>
            <w:tcW w:w="1559" w:type="dxa"/>
            <w:tcBorders>
              <w:top w:val="nil"/>
              <w:left w:val="nil"/>
              <w:bottom w:val="nil"/>
              <w:right w:val="nil"/>
            </w:tcBorders>
          </w:tcPr>
          <w:p w14:paraId="60BE0CE9"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0.67, 1.01</w:t>
            </w:r>
          </w:p>
        </w:tc>
        <w:tc>
          <w:tcPr>
            <w:tcW w:w="851" w:type="dxa"/>
            <w:vMerge/>
            <w:tcBorders>
              <w:top w:val="nil"/>
              <w:left w:val="nil"/>
              <w:bottom w:val="nil"/>
              <w:right w:val="nil"/>
            </w:tcBorders>
            <w:vAlign w:val="center"/>
          </w:tcPr>
          <w:p w14:paraId="76022580"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4B659E0E" w14:textId="77777777" w:rsidR="008908F6" w:rsidRPr="0045794A" w:rsidRDefault="008908F6" w:rsidP="00742652">
            <w:pPr>
              <w:rPr>
                <w:rFonts w:ascii="Times New Roman" w:hAnsi="Times New Roman" w:cs="Times New Roman"/>
                <w:lang w:val="en-US"/>
              </w:rPr>
            </w:pPr>
          </w:p>
        </w:tc>
      </w:tr>
      <w:tr w:rsidR="008908F6" w:rsidRPr="0045794A" w14:paraId="207EA2D3" w14:textId="77777777" w:rsidTr="00742652">
        <w:trPr>
          <w:trHeight w:val="285"/>
        </w:trPr>
        <w:tc>
          <w:tcPr>
            <w:tcW w:w="2127" w:type="dxa"/>
            <w:tcBorders>
              <w:top w:val="nil"/>
              <w:left w:val="nil"/>
              <w:bottom w:val="nil"/>
              <w:right w:val="nil"/>
            </w:tcBorders>
          </w:tcPr>
          <w:p w14:paraId="40C89B7A"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Short</w:t>
            </w:r>
          </w:p>
        </w:tc>
        <w:tc>
          <w:tcPr>
            <w:tcW w:w="425" w:type="dxa"/>
            <w:tcBorders>
              <w:top w:val="nil"/>
              <w:left w:val="nil"/>
              <w:bottom w:val="nil"/>
              <w:right w:val="nil"/>
            </w:tcBorders>
          </w:tcPr>
          <w:p w14:paraId="6B017F8B"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3386EABD"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-204</w:t>
            </w:r>
          </w:p>
        </w:tc>
        <w:tc>
          <w:tcPr>
            <w:tcW w:w="1418" w:type="dxa"/>
            <w:tcBorders>
              <w:top w:val="nil"/>
              <w:left w:val="nil"/>
              <w:bottom w:val="nil"/>
              <w:right w:val="nil"/>
            </w:tcBorders>
          </w:tcPr>
          <w:p w14:paraId="59E81639"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-565, 156</w:t>
            </w:r>
          </w:p>
        </w:tc>
        <w:tc>
          <w:tcPr>
            <w:tcW w:w="850" w:type="dxa"/>
            <w:vMerge/>
            <w:tcBorders>
              <w:left w:val="nil"/>
              <w:bottom w:val="nil"/>
              <w:right w:val="nil"/>
            </w:tcBorders>
            <w:vAlign w:val="center"/>
          </w:tcPr>
          <w:p w14:paraId="37A96013"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77D78ACC"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22F4A268"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0.70</w:t>
            </w:r>
          </w:p>
        </w:tc>
        <w:tc>
          <w:tcPr>
            <w:tcW w:w="1559" w:type="dxa"/>
            <w:tcBorders>
              <w:top w:val="nil"/>
              <w:left w:val="nil"/>
              <w:bottom w:val="nil"/>
              <w:right w:val="nil"/>
            </w:tcBorders>
          </w:tcPr>
          <w:p w14:paraId="1E0731A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0.51, 0.97</w:t>
            </w:r>
          </w:p>
        </w:tc>
        <w:tc>
          <w:tcPr>
            <w:tcW w:w="851" w:type="dxa"/>
            <w:vMerge/>
            <w:tcBorders>
              <w:top w:val="nil"/>
              <w:left w:val="nil"/>
              <w:bottom w:val="nil"/>
              <w:right w:val="nil"/>
            </w:tcBorders>
            <w:vAlign w:val="center"/>
          </w:tcPr>
          <w:p w14:paraId="150853D2"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7B8460B3" w14:textId="77777777" w:rsidR="008908F6" w:rsidRPr="0045794A" w:rsidRDefault="008908F6" w:rsidP="00742652">
            <w:pPr>
              <w:rPr>
                <w:rFonts w:ascii="Times New Roman" w:hAnsi="Times New Roman" w:cs="Times New Roman"/>
                <w:lang w:val="en-US"/>
              </w:rPr>
            </w:pPr>
          </w:p>
        </w:tc>
      </w:tr>
      <w:tr w:rsidR="008908F6" w:rsidRPr="0045794A" w14:paraId="1B53EE79" w14:textId="77777777" w:rsidTr="00742652">
        <w:trPr>
          <w:trHeight w:val="285"/>
        </w:trPr>
        <w:tc>
          <w:tcPr>
            <w:tcW w:w="2127" w:type="dxa"/>
            <w:tcBorders>
              <w:top w:val="nil"/>
              <w:left w:val="nil"/>
              <w:bottom w:val="nil"/>
              <w:right w:val="nil"/>
            </w:tcBorders>
          </w:tcPr>
          <w:p w14:paraId="35392C6E"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nil"/>
              <w:right w:val="nil"/>
            </w:tcBorders>
          </w:tcPr>
          <w:p w14:paraId="6D6A3F24"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20053759"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03292122"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5BE8D9FC"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0EFF8114"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7B078F4A"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6C10FE78"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62FF33B5"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736F992B" w14:textId="77777777" w:rsidR="008908F6" w:rsidRPr="0045794A" w:rsidRDefault="008908F6" w:rsidP="00742652">
            <w:pPr>
              <w:rPr>
                <w:rFonts w:ascii="Times New Roman" w:hAnsi="Times New Roman" w:cs="Times New Roman"/>
                <w:lang w:val="en-US"/>
              </w:rPr>
            </w:pPr>
          </w:p>
        </w:tc>
      </w:tr>
      <w:tr w:rsidR="008908F6" w:rsidRPr="0045794A" w14:paraId="35CE1E46" w14:textId="77777777" w:rsidTr="00742652">
        <w:trPr>
          <w:trHeight w:val="285"/>
        </w:trPr>
        <w:tc>
          <w:tcPr>
            <w:tcW w:w="2127" w:type="dxa"/>
            <w:tcBorders>
              <w:top w:val="nil"/>
              <w:left w:val="nil"/>
              <w:bottom w:val="nil"/>
              <w:right w:val="nil"/>
            </w:tcBorders>
          </w:tcPr>
          <w:p w14:paraId="7DF06880" w14:textId="77777777" w:rsidR="008908F6" w:rsidRPr="0045794A" w:rsidRDefault="008908F6" w:rsidP="00742652">
            <w:pPr>
              <w:rPr>
                <w:rFonts w:ascii="Times New Roman" w:hAnsi="Times New Roman" w:cs="Times New Roman"/>
                <w:b/>
                <w:bCs/>
                <w:lang w:val="en-US"/>
              </w:rPr>
            </w:pPr>
            <w:r>
              <w:rPr>
                <w:rFonts w:ascii="Times New Roman" w:hAnsi="Times New Roman" w:cs="Times New Roman"/>
                <w:b/>
                <w:bCs/>
                <w:lang w:val="en-US"/>
              </w:rPr>
              <w:t>Origin</w:t>
            </w:r>
          </w:p>
        </w:tc>
        <w:tc>
          <w:tcPr>
            <w:tcW w:w="425" w:type="dxa"/>
            <w:tcBorders>
              <w:top w:val="nil"/>
              <w:left w:val="nil"/>
              <w:bottom w:val="nil"/>
              <w:right w:val="nil"/>
            </w:tcBorders>
          </w:tcPr>
          <w:p w14:paraId="0AE600D2"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34BA37C1"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66F9BB2E"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158ECC46"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223F56DF"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72F480C0"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28FC3A7D"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6F5CA73F"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508913EC" w14:textId="77777777" w:rsidR="008908F6" w:rsidRPr="0045794A" w:rsidRDefault="008908F6" w:rsidP="00742652">
            <w:pPr>
              <w:rPr>
                <w:rFonts w:ascii="Times New Roman" w:hAnsi="Times New Roman" w:cs="Times New Roman"/>
                <w:lang w:val="en-US"/>
              </w:rPr>
            </w:pPr>
          </w:p>
        </w:tc>
      </w:tr>
      <w:tr w:rsidR="008908F6" w:rsidRPr="0045794A" w14:paraId="46B00FDE" w14:textId="77777777" w:rsidTr="00742652">
        <w:trPr>
          <w:trHeight w:val="285"/>
        </w:trPr>
        <w:tc>
          <w:tcPr>
            <w:tcW w:w="2127" w:type="dxa"/>
            <w:tcBorders>
              <w:top w:val="nil"/>
              <w:left w:val="nil"/>
              <w:bottom w:val="nil"/>
              <w:right w:val="nil"/>
            </w:tcBorders>
          </w:tcPr>
          <w:p w14:paraId="3F6C3F98"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Danish</w:t>
            </w:r>
          </w:p>
        </w:tc>
        <w:tc>
          <w:tcPr>
            <w:tcW w:w="425" w:type="dxa"/>
            <w:tcBorders>
              <w:top w:val="nil"/>
              <w:left w:val="nil"/>
              <w:bottom w:val="nil"/>
              <w:right w:val="nil"/>
            </w:tcBorders>
          </w:tcPr>
          <w:p w14:paraId="36D06DBB" w14:textId="77777777" w:rsidR="008908F6" w:rsidRPr="0045794A" w:rsidRDefault="008908F6" w:rsidP="00742652">
            <w:pPr>
              <w:rPr>
                <w:rFonts w:ascii="Times New Roman" w:hAnsi="Times New Roman" w:cs="Times New Roman"/>
                <w:lang w:val="en-US"/>
              </w:rPr>
            </w:pPr>
          </w:p>
        </w:tc>
        <w:tc>
          <w:tcPr>
            <w:tcW w:w="2268" w:type="dxa"/>
            <w:gridSpan w:val="2"/>
            <w:tcBorders>
              <w:top w:val="nil"/>
              <w:left w:val="nil"/>
              <w:bottom w:val="nil"/>
              <w:right w:val="nil"/>
            </w:tcBorders>
          </w:tcPr>
          <w:p w14:paraId="750E6BA8"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0" w:type="dxa"/>
            <w:vMerge w:val="restart"/>
            <w:tcBorders>
              <w:top w:val="nil"/>
              <w:left w:val="nil"/>
              <w:bottom w:val="nil"/>
              <w:right w:val="nil"/>
            </w:tcBorders>
            <w:vAlign w:val="center"/>
          </w:tcPr>
          <w:p w14:paraId="45450C3C"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0.344</w:t>
            </w:r>
          </w:p>
        </w:tc>
        <w:tc>
          <w:tcPr>
            <w:tcW w:w="426" w:type="dxa"/>
            <w:tcBorders>
              <w:top w:val="nil"/>
              <w:left w:val="nil"/>
              <w:bottom w:val="nil"/>
              <w:right w:val="nil"/>
            </w:tcBorders>
          </w:tcPr>
          <w:p w14:paraId="04F32B8C" w14:textId="77777777" w:rsidR="008908F6" w:rsidRPr="0045794A" w:rsidRDefault="008908F6" w:rsidP="00742652">
            <w:pPr>
              <w:jc w:val="center"/>
              <w:rPr>
                <w:rFonts w:ascii="Times New Roman" w:hAnsi="Times New Roman" w:cs="Times New Roman"/>
                <w:lang w:val="en-US"/>
              </w:rPr>
            </w:pPr>
          </w:p>
        </w:tc>
        <w:tc>
          <w:tcPr>
            <w:tcW w:w="2409" w:type="dxa"/>
            <w:gridSpan w:val="2"/>
            <w:tcBorders>
              <w:top w:val="nil"/>
              <w:left w:val="nil"/>
              <w:bottom w:val="nil"/>
              <w:right w:val="nil"/>
            </w:tcBorders>
          </w:tcPr>
          <w:p w14:paraId="7FDA53DA"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1" w:type="dxa"/>
            <w:vMerge w:val="restart"/>
            <w:tcBorders>
              <w:top w:val="nil"/>
              <w:left w:val="nil"/>
              <w:bottom w:val="nil"/>
              <w:right w:val="nil"/>
            </w:tcBorders>
            <w:vAlign w:val="center"/>
          </w:tcPr>
          <w:p w14:paraId="75CFC2A9"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0.745</w:t>
            </w:r>
          </w:p>
        </w:tc>
        <w:tc>
          <w:tcPr>
            <w:tcW w:w="425" w:type="dxa"/>
            <w:tcBorders>
              <w:top w:val="nil"/>
              <w:left w:val="nil"/>
              <w:bottom w:val="nil"/>
              <w:right w:val="nil"/>
            </w:tcBorders>
          </w:tcPr>
          <w:p w14:paraId="3E6BBFF6" w14:textId="77777777" w:rsidR="008908F6" w:rsidRPr="0045794A" w:rsidRDefault="008908F6" w:rsidP="00742652">
            <w:pPr>
              <w:rPr>
                <w:rFonts w:ascii="Times New Roman" w:hAnsi="Times New Roman" w:cs="Times New Roman"/>
                <w:lang w:val="en-US"/>
              </w:rPr>
            </w:pPr>
          </w:p>
        </w:tc>
      </w:tr>
      <w:tr w:rsidR="008908F6" w:rsidRPr="0045794A" w14:paraId="02DFFEC4" w14:textId="77777777" w:rsidTr="00742652">
        <w:trPr>
          <w:trHeight w:val="285"/>
        </w:trPr>
        <w:tc>
          <w:tcPr>
            <w:tcW w:w="2127" w:type="dxa"/>
            <w:tcBorders>
              <w:top w:val="nil"/>
              <w:left w:val="nil"/>
              <w:bottom w:val="nil"/>
              <w:right w:val="nil"/>
            </w:tcBorders>
          </w:tcPr>
          <w:p w14:paraId="6B5D86C5" w14:textId="77777777" w:rsidR="008908F6" w:rsidRPr="0045794A" w:rsidRDefault="008908F6" w:rsidP="00742652">
            <w:pPr>
              <w:rPr>
                <w:rFonts w:ascii="Times New Roman" w:hAnsi="Times New Roman" w:cs="Times New Roman"/>
                <w:lang w:val="en-US"/>
              </w:rPr>
            </w:pPr>
            <w:r>
              <w:rPr>
                <w:rFonts w:ascii="Times New Roman" w:hAnsi="Times New Roman" w:cs="Times New Roman"/>
                <w:lang w:val="en-US"/>
              </w:rPr>
              <w:t>N</w:t>
            </w:r>
            <w:r w:rsidRPr="0045794A">
              <w:rPr>
                <w:rFonts w:ascii="Times New Roman" w:hAnsi="Times New Roman" w:cs="Times New Roman"/>
                <w:lang w:val="en-US"/>
              </w:rPr>
              <w:t>on-Danish</w:t>
            </w:r>
          </w:p>
        </w:tc>
        <w:tc>
          <w:tcPr>
            <w:tcW w:w="425" w:type="dxa"/>
            <w:tcBorders>
              <w:top w:val="nil"/>
              <w:left w:val="nil"/>
              <w:bottom w:val="nil"/>
              <w:right w:val="nil"/>
            </w:tcBorders>
          </w:tcPr>
          <w:p w14:paraId="7E082C92"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1AA2EAB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199</w:t>
            </w:r>
          </w:p>
        </w:tc>
        <w:tc>
          <w:tcPr>
            <w:tcW w:w="1418" w:type="dxa"/>
            <w:tcBorders>
              <w:top w:val="nil"/>
              <w:left w:val="nil"/>
              <w:bottom w:val="nil"/>
              <w:right w:val="nil"/>
            </w:tcBorders>
          </w:tcPr>
          <w:p w14:paraId="7713CDFD"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-215, 613</w:t>
            </w:r>
          </w:p>
        </w:tc>
        <w:tc>
          <w:tcPr>
            <w:tcW w:w="850" w:type="dxa"/>
            <w:vMerge/>
            <w:tcBorders>
              <w:top w:val="nil"/>
              <w:left w:val="nil"/>
              <w:bottom w:val="nil"/>
              <w:right w:val="nil"/>
            </w:tcBorders>
            <w:vAlign w:val="center"/>
          </w:tcPr>
          <w:p w14:paraId="4DD25CBE"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1A3CCC5A"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29785EAE"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0.94</w:t>
            </w:r>
          </w:p>
        </w:tc>
        <w:tc>
          <w:tcPr>
            <w:tcW w:w="1559" w:type="dxa"/>
            <w:tcBorders>
              <w:top w:val="nil"/>
              <w:left w:val="nil"/>
              <w:bottom w:val="nil"/>
              <w:right w:val="nil"/>
            </w:tcBorders>
          </w:tcPr>
          <w:p w14:paraId="09D505B7"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0.66, 1.34</w:t>
            </w:r>
          </w:p>
        </w:tc>
        <w:tc>
          <w:tcPr>
            <w:tcW w:w="851" w:type="dxa"/>
            <w:vMerge/>
            <w:tcBorders>
              <w:top w:val="nil"/>
              <w:left w:val="nil"/>
              <w:bottom w:val="nil"/>
              <w:right w:val="nil"/>
            </w:tcBorders>
            <w:vAlign w:val="center"/>
          </w:tcPr>
          <w:p w14:paraId="4C49026A"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27EE7A8B" w14:textId="77777777" w:rsidR="008908F6" w:rsidRPr="0045794A" w:rsidRDefault="008908F6" w:rsidP="00742652">
            <w:pPr>
              <w:rPr>
                <w:rFonts w:ascii="Times New Roman" w:hAnsi="Times New Roman" w:cs="Times New Roman"/>
                <w:lang w:val="en-US"/>
              </w:rPr>
            </w:pPr>
          </w:p>
        </w:tc>
      </w:tr>
      <w:tr w:rsidR="008908F6" w:rsidRPr="0045794A" w14:paraId="1DF74A35" w14:textId="77777777" w:rsidTr="00742652">
        <w:trPr>
          <w:trHeight w:val="285"/>
        </w:trPr>
        <w:tc>
          <w:tcPr>
            <w:tcW w:w="2127" w:type="dxa"/>
            <w:tcBorders>
              <w:top w:val="nil"/>
              <w:left w:val="nil"/>
              <w:bottom w:val="nil"/>
              <w:right w:val="nil"/>
            </w:tcBorders>
          </w:tcPr>
          <w:p w14:paraId="663D57A1"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nil"/>
              <w:right w:val="nil"/>
            </w:tcBorders>
          </w:tcPr>
          <w:p w14:paraId="5A579EB2"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6E6FF006"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5757FC75"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657CEC18"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047A3B86"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604A3F3F"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1B693D3D"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2F5F0F79"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6CE16547" w14:textId="77777777" w:rsidR="008908F6" w:rsidRPr="0045794A" w:rsidRDefault="008908F6" w:rsidP="00742652">
            <w:pPr>
              <w:rPr>
                <w:rFonts w:ascii="Times New Roman" w:hAnsi="Times New Roman" w:cs="Times New Roman"/>
                <w:lang w:val="en-US"/>
              </w:rPr>
            </w:pPr>
          </w:p>
        </w:tc>
      </w:tr>
      <w:tr w:rsidR="008908F6" w:rsidRPr="0045794A" w14:paraId="5B6504BA" w14:textId="77777777" w:rsidTr="00742652">
        <w:trPr>
          <w:trHeight w:val="285"/>
        </w:trPr>
        <w:tc>
          <w:tcPr>
            <w:tcW w:w="2127" w:type="dxa"/>
            <w:tcBorders>
              <w:top w:val="nil"/>
              <w:left w:val="nil"/>
              <w:bottom w:val="nil"/>
              <w:right w:val="nil"/>
            </w:tcBorders>
          </w:tcPr>
          <w:p w14:paraId="32E69F02" w14:textId="77777777" w:rsidR="008908F6" w:rsidRPr="0045794A" w:rsidRDefault="008908F6" w:rsidP="00742652">
            <w:pPr>
              <w:rPr>
                <w:rFonts w:ascii="Times New Roman" w:hAnsi="Times New Roman" w:cs="Times New Roman"/>
                <w:b/>
                <w:bCs/>
                <w:lang w:val="en-US"/>
              </w:rPr>
            </w:pPr>
            <w:r w:rsidRPr="0045794A">
              <w:rPr>
                <w:rFonts w:ascii="Times New Roman" w:hAnsi="Times New Roman" w:cs="Times New Roman"/>
                <w:b/>
                <w:bCs/>
                <w:lang w:val="en-US"/>
              </w:rPr>
              <w:t>Residential area</w:t>
            </w:r>
          </w:p>
        </w:tc>
        <w:tc>
          <w:tcPr>
            <w:tcW w:w="425" w:type="dxa"/>
            <w:tcBorders>
              <w:top w:val="nil"/>
              <w:left w:val="nil"/>
              <w:bottom w:val="nil"/>
              <w:right w:val="nil"/>
            </w:tcBorders>
          </w:tcPr>
          <w:p w14:paraId="546EDBB4"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nil"/>
              <w:right w:val="nil"/>
            </w:tcBorders>
          </w:tcPr>
          <w:p w14:paraId="3BEF6946" w14:textId="77777777" w:rsidR="008908F6" w:rsidRPr="0045794A" w:rsidRDefault="008908F6" w:rsidP="00742652">
            <w:pPr>
              <w:jc w:val="center"/>
              <w:rPr>
                <w:rFonts w:ascii="Times New Roman" w:hAnsi="Times New Roman" w:cs="Times New Roman"/>
                <w:lang w:val="en-US"/>
              </w:rPr>
            </w:pPr>
          </w:p>
        </w:tc>
        <w:tc>
          <w:tcPr>
            <w:tcW w:w="1418" w:type="dxa"/>
            <w:tcBorders>
              <w:top w:val="nil"/>
              <w:left w:val="nil"/>
              <w:bottom w:val="nil"/>
              <w:right w:val="nil"/>
            </w:tcBorders>
          </w:tcPr>
          <w:p w14:paraId="6AA676F2"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vAlign w:val="center"/>
          </w:tcPr>
          <w:p w14:paraId="0F2E1DEC"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nil"/>
              <w:right w:val="nil"/>
            </w:tcBorders>
          </w:tcPr>
          <w:p w14:paraId="773EB1CF"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nil"/>
              <w:right w:val="nil"/>
            </w:tcBorders>
          </w:tcPr>
          <w:p w14:paraId="3B38528D" w14:textId="77777777" w:rsidR="008908F6" w:rsidRPr="0045794A" w:rsidRDefault="008908F6" w:rsidP="00742652">
            <w:pPr>
              <w:jc w:val="center"/>
              <w:rPr>
                <w:rFonts w:ascii="Times New Roman" w:hAnsi="Times New Roman" w:cs="Times New Roman"/>
                <w:lang w:val="en-US"/>
              </w:rPr>
            </w:pPr>
          </w:p>
        </w:tc>
        <w:tc>
          <w:tcPr>
            <w:tcW w:w="1559" w:type="dxa"/>
            <w:tcBorders>
              <w:top w:val="nil"/>
              <w:left w:val="nil"/>
              <w:bottom w:val="nil"/>
              <w:right w:val="nil"/>
            </w:tcBorders>
          </w:tcPr>
          <w:p w14:paraId="7AC3CAE7" w14:textId="77777777" w:rsidR="008908F6" w:rsidRPr="0045794A" w:rsidRDefault="008908F6" w:rsidP="00742652">
            <w:pPr>
              <w:jc w:val="center"/>
              <w:rPr>
                <w:rFonts w:ascii="Times New Roman" w:hAnsi="Times New Roman" w:cs="Times New Roman"/>
                <w:lang w:val="en-US"/>
              </w:rPr>
            </w:pPr>
          </w:p>
        </w:tc>
        <w:tc>
          <w:tcPr>
            <w:tcW w:w="851" w:type="dxa"/>
            <w:tcBorders>
              <w:top w:val="nil"/>
              <w:left w:val="nil"/>
              <w:bottom w:val="nil"/>
              <w:right w:val="nil"/>
            </w:tcBorders>
            <w:vAlign w:val="center"/>
          </w:tcPr>
          <w:p w14:paraId="444BFE66" w14:textId="77777777" w:rsidR="008908F6" w:rsidRPr="0045794A" w:rsidRDefault="008908F6" w:rsidP="00742652">
            <w:pPr>
              <w:jc w:val="center"/>
              <w:rPr>
                <w:rFonts w:ascii="Times New Roman" w:hAnsi="Times New Roman" w:cs="Times New Roman"/>
                <w:lang w:val="en-US"/>
              </w:rPr>
            </w:pPr>
          </w:p>
        </w:tc>
        <w:tc>
          <w:tcPr>
            <w:tcW w:w="425" w:type="dxa"/>
            <w:tcBorders>
              <w:top w:val="nil"/>
              <w:left w:val="nil"/>
              <w:bottom w:val="nil"/>
              <w:right w:val="nil"/>
            </w:tcBorders>
          </w:tcPr>
          <w:p w14:paraId="326B59E9" w14:textId="77777777" w:rsidR="008908F6" w:rsidRPr="0045794A" w:rsidRDefault="008908F6" w:rsidP="00742652">
            <w:pPr>
              <w:rPr>
                <w:rFonts w:ascii="Times New Roman" w:hAnsi="Times New Roman" w:cs="Times New Roman"/>
                <w:lang w:val="en-US"/>
              </w:rPr>
            </w:pPr>
          </w:p>
        </w:tc>
      </w:tr>
      <w:tr w:rsidR="008908F6" w:rsidRPr="0045794A" w14:paraId="5A1D26AF" w14:textId="77777777" w:rsidTr="00742652">
        <w:trPr>
          <w:trHeight w:val="285"/>
        </w:trPr>
        <w:tc>
          <w:tcPr>
            <w:tcW w:w="2127" w:type="dxa"/>
            <w:tcBorders>
              <w:top w:val="nil"/>
              <w:left w:val="nil"/>
              <w:bottom w:val="nil"/>
              <w:right w:val="nil"/>
            </w:tcBorders>
          </w:tcPr>
          <w:p w14:paraId="4D733F8B"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Urban</w:t>
            </w:r>
          </w:p>
        </w:tc>
        <w:tc>
          <w:tcPr>
            <w:tcW w:w="425" w:type="dxa"/>
            <w:tcBorders>
              <w:top w:val="nil"/>
              <w:left w:val="nil"/>
              <w:bottom w:val="nil"/>
              <w:right w:val="nil"/>
            </w:tcBorders>
          </w:tcPr>
          <w:p w14:paraId="59598785" w14:textId="77777777" w:rsidR="008908F6" w:rsidRPr="0045794A" w:rsidRDefault="008908F6" w:rsidP="00742652">
            <w:pPr>
              <w:rPr>
                <w:rFonts w:ascii="Times New Roman" w:hAnsi="Times New Roman" w:cs="Times New Roman"/>
                <w:lang w:val="en-US"/>
              </w:rPr>
            </w:pPr>
          </w:p>
        </w:tc>
        <w:tc>
          <w:tcPr>
            <w:tcW w:w="2268" w:type="dxa"/>
            <w:gridSpan w:val="2"/>
            <w:tcBorders>
              <w:top w:val="nil"/>
              <w:left w:val="nil"/>
              <w:bottom w:val="nil"/>
              <w:right w:val="nil"/>
            </w:tcBorders>
          </w:tcPr>
          <w:p w14:paraId="5AB0D2DB"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0" w:type="dxa"/>
            <w:vMerge w:val="restart"/>
            <w:tcBorders>
              <w:top w:val="nil"/>
              <w:left w:val="nil"/>
              <w:bottom w:val="nil"/>
              <w:right w:val="nil"/>
            </w:tcBorders>
            <w:vAlign w:val="center"/>
          </w:tcPr>
          <w:p w14:paraId="4C95F7B8"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0.002</w:t>
            </w:r>
          </w:p>
        </w:tc>
        <w:tc>
          <w:tcPr>
            <w:tcW w:w="426" w:type="dxa"/>
            <w:tcBorders>
              <w:top w:val="nil"/>
              <w:left w:val="nil"/>
              <w:bottom w:val="nil"/>
              <w:right w:val="nil"/>
            </w:tcBorders>
          </w:tcPr>
          <w:p w14:paraId="304D37B8" w14:textId="77777777" w:rsidR="008908F6" w:rsidRPr="0045794A" w:rsidRDefault="008908F6" w:rsidP="00742652">
            <w:pPr>
              <w:jc w:val="center"/>
              <w:rPr>
                <w:rFonts w:ascii="Times New Roman" w:hAnsi="Times New Roman" w:cs="Times New Roman"/>
                <w:lang w:val="en-US"/>
              </w:rPr>
            </w:pPr>
          </w:p>
        </w:tc>
        <w:tc>
          <w:tcPr>
            <w:tcW w:w="2409" w:type="dxa"/>
            <w:gridSpan w:val="2"/>
            <w:tcBorders>
              <w:top w:val="nil"/>
              <w:left w:val="nil"/>
              <w:bottom w:val="nil"/>
              <w:right w:val="nil"/>
            </w:tcBorders>
          </w:tcPr>
          <w:p w14:paraId="1D5F5A93"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Ref.</w:t>
            </w:r>
          </w:p>
        </w:tc>
        <w:tc>
          <w:tcPr>
            <w:tcW w:w="851" w:type="dxa"/>
            <w:vMerge w:val="restart"/>
            <w:tcBorders>
              <w:top w:val="nil"/>
              <w:left w:val="nil"/>
              <w:bottom w:val="nil"/>
              <w:right w:val="nil"/>
            </w:tcBorders>
            <w:vAlign w:val="center"/>
          </w:tcPr>
          <w:p w14:paraId="6E226CE0"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0.273</w:t>
            </w:r>
          </w:p>
        </w:tc>
        <w:tc>
          <w:tcPr>
            <w:tcW w:w="425" w:type="dxa"/>
            <w:tcBorders>
              <w:top w:val="nil"/>
              <w:left w:val="nil"/>
              <w:bottom w:val="nil"/>
              <w:right w:val="nil"/>
            </w:tcBorders>
          </w:tcPr>
          <w:p w14:paraId="39B7C569" w14:textId="77777777" w:rsidR="008908F6" w:rsidRPr="0045794A" w:rsidRDefault="008908F6" w:rsidP="00742652">
            <w:pPr>
              <w:rPr>
                <w:rFonts w:ascii="Times New Roman" w:hAnsi="Times New Roman" w:cs="Times New Roman"/>
                <w:lang w:val="en-US"/>
              </w:rPr>
            </w:pPr>
          </w:p>
        </w:tc>
      </w:tr>
      <w:tr w:rsidR="008908F6" w:rsidRPr="0045794A" w14:paraId="5B2E8E8B" w14:textId="77777777" w:rsidTr="00742652">
        <w:trPr>
          <w:trHeight w:val="285"/>
        </w:trPr>
        <w:tc>
          <w:tcPr>
            <w:tcW w:w="2127" w:type="dxa"/>
            <w:tcBorders>
              <w:top w:val="nil"/>
              <w:left w:val="nil"/>
              <w:bottom w:val="single" w:sz="4" w:space="0" w:color="auto"/>
              <w:right w:val="nil"/>
            </w:tcBorders>
          </w:tcPr>
          <w:p w14:paraId="2B61E3BD"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lang w:val="en-US"/>
              </w:rPr>
              <w:t>Rural</w:t>
            </w:r>
          </w:p>
        </w:tc>
        <w:tc>
          <w:tcPr>
            <w:tcW w:w="425" w:type="dxa"/>
            <w:tcBorders>
              <w:top w:val="nil"/>
              <w:left w:val="nil"/>
              <w:bottom w:val="single" w:sz="4" w:space="0" w:color="auto"/>
              <w:right w:val="nil"/>
            </w:tcBorders>
          </w:tcPr>
          <w:p w14:paraId="656A8D2B" w14:textId="77777777" w:rsidR="008908F6" w:rsidRPr="0045794A" w:rsidRDefault="008908F6" w:rsidP="00742652">
            <w:pPr>
              <w:rPr>
                <w:rFonts w:ascii="Times New Roman" w:hAnsi="Times New Roman" w:cs="Times New Roman"/>
                <w:lang w:val="en-US"/>
              </w:rPr>
            </w:pPr>
          </w:p>
        </w:tc>
        <w:tc>
          <w:tcPr>
            <w:tcW w:w="850" w:type="dxa"/>
            <w:tcBorders>
              <w:top w:val="nil"/>
              <w:left w:val="nil"/>
              <w:bottom w:val="single" w:sz="4" w:space="0" w:color="auto"/>
              <w:right w:val="nil"/>
            </w:tcBorders>
          </w:tcPr>
          <w:p w14:paraId="43B69DB6"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337</w:t>
            </w:r>
          </w:p>
        </w:tc>
        <w:tc>
          <w:tcPr>
            <w:tcW w:w="1418" w:type="dxa"/>
            <w:tcBorders>
              <w:top w:val="nil"/>
              <w:left w:val="nil"/>
              <w:bottom w:val="single" w:sz="4" w:space="0" w:color="auto"/>
              <w:right w:val="nil"/>
            </w:tcBorders>
          </w:tcPr>
          <w:p w14:paraId="4FCD28F5"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123, 551</w:t>
            </w:r>
          </w:p>
        </w:tc>
        <w:tc>
          <w:tcPr>
            <w:tcW w:w="850" w:type="dxa"/>
            <w:vMerge/>
            <w:tcBorders>
              <w:top w:val="nil"/>
              <w:left w:val="nil"/>
              <w:bottom w:val="single" w:sz="4" w:space="0" w:color="auto"/>
              <w:right w:val="nil"/>
            </w:tcBorders>
          </w:tcPr>
          <w:p w14:paraId="0CA910AE" w14:textId="77777777" w:rsidR="008908F6" w:rsidRPr="0045794A" w:rsidRDefault="008908F6" w:rsidP="00742652">
            <w:pPr>
              <w:jc w:val="center"/>
              <w:rPr>
                <w:rFonts w:ascii="Times New Roman" w:hAnsi="Times New Roman" w:cs="Times New Roman"/>
                <w:lang w:val="en-US"/>
              </w:rPr>
            </w:pPr>
          </w:p>
        </w:tc>
        <w:tc>
          <w:tcPr>
            <w:tcW w:w="426" w:type="dxa"/>
            <w:tcBorders>
              <w:top w:val="nil"/>
              <w:left w:val="nil"/>
              <w:bottom w:val="single" w:sz="4" w:space="0" w:color="auto"/>
              <w:right w:val="nil"/>
            </w:tcBorders>
          </w:tcPr>
          <w:p w14:paraId="4CF1963D" w14:textId="77777777" w:rsidR="008908F6" w:rsidRPr="0045794A" w:rsidRDefault="008908F6" w:rsidP="00742652">
            <w:pPr>
              <w:jc w:val="center"/>
              <w:rPr>
                <w:rFonts w:ascii="Times New Roman" w:hAnsi="Times New Roman" w:cs="Times New Roman"/>
                <w:lang w:val="en-US"/>
              </w:rPr>
            </w:pPr>
          </w:p>
        </w:tc>
        <w:tc>
          <w:tcPr>
            <w:tcW w:w="850" w:type="dxa"/>
            <w:tcBorders>
              <w:top w:val="nil"/>
              <w:left w:val="nil"/>
              <w:bottom w:val="single" w:sz="4" w:space="0" w:color="auto"/>
              <w:right w:val="nil"/>
            </w:tcBorders>
          </w:tcPr>
          <w:p w14:paraId="6B1D7062"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1.11</w:t>
            </w:r>
          </w:p>
        </w:tc>
        <w:tc>
          <w:tcPr>
            <w:tcW w:w="1559" w:type="dxa"/>
            <w:tcBorders>
              <w:top w:val="nil"/>
              <w:left w:val="nil"/>
              <w:bottom w:val="single" w:sz="4" w:space="0" w:color="auto"/>
              <w:right w:val="nil"/>
            </w:tcBorders>
          </w:tcPr>
          <w:p w14:paraId="636D51B7" w14:textId="77777777" w:rsidR="008908F6" w:rsidRPr="0045794A" w:rsidRDefault="008908F6" w:rsidP="00742652">
            <w:pPr>
              <w:jc w:val="center"/>
              <w:rPr>
                <w:rFonts w:ascii="Times New Roman" w:hAnsi="Times New Roman" w:cs="Times New Roman"/>
                <w:lang w:val="en-US"/>
              </w:rPr>
            </w:pPr>
            <w:r w:rsidRPr="0045794A">
              <w:rPr>
                <w:rFonts w:ascii="Times New Roman" w:hAnsi="Times New Roman" w:cs="Times New Roman"/>
                <w:lang w:val="en-US"/>
              </w:rPr>
              <w:t>0.92, 1.34</w:t>
            </w:r>
          </w:p>
        </w:tc>
        <w:tc>
          <w:tcPr>
            <w:tcW w:w="851" w:type="dxa"/>
            <w:vMerge/>
            <w:tcBorders>
              <w:top w:val="nil"/>
              <w:left w:val="nil"/>
              <w:bottom w:val="single" w:sz="4" w:space="0" w:color="auto"/>
              <w:right w:val="nil"/>
            </w:tcBorders>
          </w:tcPr>
          <w:p w14:paraId="73E4CBE5" w14:textId="77777777" w:rsidR="008908F6" w:rsidRPr="0045794A" w:rsidRDefault="008908F6" w:rsidP="00742652">
            <w:pPr>
              <w:rPr>
                <w:rFonts w:ascii="Times New Roman" w:hAnsi="Times New Roman" w:cs="Times New Roman"/>
                <w:lang w:val="en-US"/>
              </w:rPr>
            </w:pPr>
          </w:p>
        </w:tc>
        <w:tc>
          <w:tcPr>
            <w:tcW w:w="425" w:type="dxa"/>
            <w:tcBorders>
              <w:top w:val="nil"/>
              <w:left w:val="nil"/>
              <w:bottom w:val="single" w:sz="4" w:space="0" w:color="auto"/>
              <w:right w:val="nil"/>
            </w:tcBorders>
          </w:tcPr>
          <w:p w14:paraId="2B6EF80B" w14:textId="77777777" w:rsidR="008908F6" w:rsidRPr="0045794A" w:rsidRDefault="008908F6" w:rsidP="00742652">
            <w:pPr>
              <w:rPr>
                <w:rFonts w:ascii="Times New Roman" w:hAnsi="Times New Roman" w:cs="Times New Roman"/>
                <w:lang w:val="en-US"/>
              </w:rPr>
            </w:pPr>
          </w:p>
        </w:tc>
      </w:tr>
      <w:tr w:rsidR="008908F6" w:rsidRPr="009B7BBE" w14:paraId="104D0CA8" w14:textId="77777777" w:rsidTr="00742652">
        <w:trPr>
          <w:trHeight w:val="285"/>
        </w:trPr>
        <w:tc>
          <w:tcPr>
            <w:tcW w:w="9781" w:type="dxa"/>
            <w:gridSpan w:val="10"/>
            <w:tcBorders>
              <w:top w:val="single" w:sz="4" w:space="0" w:color="auto"/>
              <w:left w:val="nil"/>
              <w:bottom w:val="nil"/>
              <w:right w:val="nil"/>
            </w:tcBorders>
          </w:tcPr>
          <w:p w14:paraId="241F4E74" w14:textId="77777777" w:rsidR="008908F6" w:rsidRPr="0045794A" w:rsidRDefault="008908F6" w:rsidP="00742652">
            <w:pPr>
              <w:rPr>
                <w:rFonts w:ascii="Times New Roman" w:hAnsi="Times New Roman" w:cs="Times New Roman"/>
                <w:sz w:val="20"/>
                <w:szCs w:val="20"/>
                <w:lang w:val="en-US"/>
              </w:rPr>
            </w:pPr>
            <w:r w:rsidRPr="0045794A">
              <w:rPr>
                <w:rFonts w:ascii="Times New Roman" w:hAnsi="Times New Roman" w:cs="Times New Roman"/>
                <w:sz w:val="20"/>
                <w:szCs w:val="20"/>
                <w:lang w:val="en-US"/>
              </w:rPr>
              <w:t>Regression coefficients (β), 95% confidence intervals (CI), and P-values were derived from multivariable linear regression models examining the independent associations of sex, age, weight status, parental education level, country of origin, and residential area with nutritional biomarkers of n-3 long-chain polyunsaturated fatty acids (fish) and wholegrain.</w:t>
            </w:r>
          </w:p>
          <w:p w14:paraId="60117774" w14:textId="77777777" w:rsidR="008908F6" w:rsidRPr="0045794A" w:rsidRDefault="008908F6" w:rsidP="00742652">
            <w:pPr>
              <w:rPr>
                <w:rFonts w:ascii="Times New Roman" w:hAnsi="Times New Roman" w:cs="Times New Roman"/>
                <w:sz w:val="20"/>
                <w:szCs w:val="20"/>
                <w:lang w:val="en-US"/>
              </w:rPr>
            </w:pPr>
            <w:r w:rsidRPr="0045794A">
              <w:rPr>
                <w:rFonts w:ascii="Times New Roman" w:hAnsi="Times New Roman" w:cs="Times New Roman"/>
                <w:sz w:val="20"/>
                <w:szCs w:val="20"/>
                <w:vertAlign w:val="superscript"/>
                <w:lang w:val="en-US"/>
              </w:rPr>
              <w:t>a</w:t>
            </w:r>
            <w:r w:rsidRPr="0045794A">
              <w:rPr>
                <w:rFonts w:ascii="Times New Roman" w:hAnsi="Times New Roman" w:cs="Times New Roman"/>
                <w:sz w:val="20"/>
                <w:szCs w:val="20"/>
                <w:lang w:val="en-US"/>
              </w:rPr>
              <w:t>n=301</w:t>
            </w:r>
          </w:p>
          <w:p w14:paraId="192089A4" w14:textId="77777777" w:rsidR="008908F6" w:rsidRPr="0045794A" w:rsidRDefault="008908F6" w:rsidP="00742652">
            <w:pPr>
              <w:rPr>
                <w:rFonts w:ascii="Times New Roman" w:hAnsi="Times New Roman" w:cs="Times New Roman"/>
                <w:lang w:val="en-US"/>
              </w:rPr>
            </w:pPr>
            <w:r w:rsidRPr="0045794A">
              <w:rPr>
                <w:rFonts w:ascii="Times New Roman" w:hAnsi="Times New Roman" w:cs="Times New Roman"/>
                <w:sz w:val="20"/>
                <w:szCs w:val="20"/>
                <w:vertAlign w:val="superscript"/>
                <w:lang w:val="en-US"/>
              </w:rPr>
              <w:t>b</w:t>
            </w:r>
            <w:r w:rsidRPr="0045794A">
              <w:rPr>
                <w:rFonts w:ascii="Times New Roman" w:hAnsi="Times New Roman" w:cs="Times New Roman"/>
                <w:sz w:val="20"/>
                <w:szCs w:val="20"/>
                <w:lang w:val="en-US"/>
              </w:rPr>
              <w:t>n=296.</w:t>
            </w:r>
            <w:r w:rsidRPr="0045794A">
              <w:rPr>
                <w:rFonts w:ascii="Times New Roman" w:hAnsi="Times New Roman" w:cs="Times New Roman"/>
                <w:sz w:val="20"/>
                <w:szCs w:val="20"/>
                <w:vertAlign w:val="superscript"/>
                <w:lang w:val="en-US"/>
              </w:rPr>
              <w:t xml:space="preserve"> </w:t>
            </w:r>
            <w:r w:rsidRPr="0045794A">
              <w:rPr>
                <w:rFonts w:ascii="Times New Roman" w:hAnsi="Times New Roman" w:cs="Times New Roman"/>
                <w:sz w:val="20"/>
                <w:szCs w:val="20"/>
                <w:lang w:val="en-US"/>
              </w:rPr>
              <w:t>Plasma total alkylresorcinols were log-transformed for analysis and all estimates were back transformed to the original scale for presentation.</w:t>
            </w:r>
          </w:p>
        </w:tc>
      </w:tr>
      <w:bookmarkEnd w:id="2"/>
    </w:tbl>
    <w:p w14:paraId="76EB45B8" w14:textId="77777777" w:rsidR="008908F6" w:rsidRDefault="008908F6" w:rsidP="008908F6">
      <w:pPr>
        <w:rPr>
          <w:rFonts w:ascii="Times New Roman" w:hAnsi="Times New Roman" w:cs="Times New Roman"/>
          <w:sz w:val="24"/>
          <w:szCs w:val="24"/>
          <w:lang w:val="en-US"/>
        </w:rPr>
      </w:pPr>
    </w:p>
    <w:p w14:paraId="3ADEA8FE" w14:textId="77777777" w:rsidR="008908F6" w:rsidRDefault="008908F6" w:rsidP="008908F6">
      <w:pPr>
        <w:rPr>
          <w:lang w:val="en-US"/>
        </w:rPr>
        <w:sectPr w:rsidR="008908F6" w:rsidSect="008908F6">
          <w:pgSz w:w="11906" w:h="16838"/>
          <w:pgMar w:top="1440" w:right="1440" w:bottom="1440" w:left="1440" w:header="709" w:footer="709" w:gutter="0"/>
          <w:cols w:space="708"/>
          <w:docGrid w:linePitch="360"/>
        </w:sectPr>
      </w:pPr>
    </w:p>
    <w:p w14:paraId="0B05E993" w14:textId="77777777" w:rsidR="008908F6" w:rsidRPr="0051280D" w:rsidRDefault="008908F6" w:rsidP="008908F6">
      <w:pPr>
        <w:rPr>
          <w:lang w:val="en-US"/>
        </w:rPr>
      </w:pPr>
      <w:r w:rsidRPr="0045794A">
        <w:rPr>
          <w:rFonts w:ascii="Times New Roman" w:hAnsi="Times New Roman" w:cs="Times New Roman"/>
          <w:noProof/>
          <w:lang w:val="en-US"/>
        </w:rPr>
        <w:lastRenderedPageBreak/>
        <mc:AlternateContent>
          <mc:Choice Requires="wpg">
            <w:drawing>
              <wp:anchor distT="0" distB="0" distL="114300" distR="114300" simplePos="0" relativeHeight="251659264" behindDoc="0" locked="0" layoutInCell="1" allowOverlap="1" wp14:anchorId="542EFB28" wp14:editId="29660B1E">
                <wp:simplePos x="0" y="0"/>
                <wp:positionH relativeFrom="margin">
                  <wp:align>left</wp:align>
                </wp:positionH>
                <wp:positionV relativeFrom="paragraph">
                  <wp:posOffset>9428</wp:posOffset>
                </wp:positionV>
                <wp:extent cx="5950585" cy="4472940"/>
                <wp:effectExtent l="0" t="0" r="12065" b="22860"/>
                <wp:wrapNone/>
                <wp:docPr id="102796279" name="Group 35"/>
                <wp:cNvGraphicFramePr/>
                <a:graphic xmlns:a="http://schemas.openxmlformats.org/drawingml/2006/main">
                  <a:graphicData uri="http://schemas.microsoft.com/office/word/2010/wordprocessingGroup">
                    <wpg:wgp>
                      <wpg:cNvGrpSpPr/>
                      <wpg:grpSpPr>
                        <a:xfrm>
                          <a:off x="0" y="0"/>
                          <a:ext cx="5950585" cy="4472940"/>
                          <a:chOff x="-184218" y="0"/>
                          <a:chExt cx="5950478" cy="4473526"/>
                        </a:xfrm>
                      </wpg:grpSpPr>
                      <wps:wsp>
                        <wps:cNvPr id="1369898515" name="Rectangle 1369898515"/>
                        <wps:cNvSpPr/>
                        <wps:spPr>
                          <a:xfrm>
                            <a:off x="218908" y="2982091"/>
                            <a:ext cx="2013732" cy="539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35983" w14:textId="37003C9D"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Children consented</w:t>
                              </w:r>
                              <w:r w:rsidRPr="00A27777">
                                <w:rPr>
                                  <w:rFonts w:ascii="Times New Roman" w:eastAsia="Calibri" w:hAnsi="Times New Roman" w:cs="Times New Roman"/>
                                  <w:color w:val="000000"/>
                                  <w:kern w:val="24"/>
                                  <w:sz w:val="24"/>
                                  <w:szCs w:val="24"/>
                                  <w:lang w:val="en-AU"/>
                                </w:rPr>
                                <w:br/>
                                <w:t>(n=135</w:t>
                              </w:r>
                              <w:r w:rsidR="0089595D">
                                <w:rPr>
                                  <w:rFonts w:ascii="Times New Roman" w:eastAsia="Calibri" w:hAnsi="Times New Roman" w:cs="Times New Roman"/>
                                  <w:color w:val="000000"/>
                                  <w:kern w:val="24"/>
                                  <w:sz w:val="24"/>
                                  <w:szCs w:val="24"/>
                                  <w:lang w:val="en-AU"/>
                                </w:rPr>
                                <w:t>0</w:t>
                              </w:r>
                              <w:r w:rsidRPr="00A27777">
                                <w:rPr>
                                  <w:rFonts w:ascii="Times New Roman" w:eastAsia="Calibri" w:hAnsi="Times New Roman" w:cs="Times New Roman"/>
                                  <w:color w:val="000000"/>
                                  <w:kern w:val="24"/>
                                  <w:sz w:val="24"/>
                                  <w:szCs w:val="24"/>
                                  <w:lang w:val="en-AU"/>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4501404" name="Rectangle 554501404"/>
                        <wps:cNvSpPr/>
                        <wps:spPr>
                          <a:xfrm>
                            <a:off x="2764471" y="2422002"/>
                            <a:ext cx="3001789" cy="20515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DE99C" w14:textId="77777777" w:rsidR="008908F6" w:rsidRPr="00A27777" w:rsidRDefault="008908F6" w:rsidP="008908F6">
                              <w:pPr>
                                <w:spacing w:line="256" w:lineRule="auto"/>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Children excluded from analyses due to:</w:t>
                              </w:r>
                            </w:p>
                            <w:p w14:paraId="4DA7B22E" w14:textId="7BD8ADC9"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No completed food diaries (n=20</w:t>
                              </w:r>
                              <w:r w:rsidR="0089595D">
                                <w:rPr>
                                  <w:rFonts w:ascii="Times New Roman" w:eastAsia="Calibri" w:hAnsi="Times New Roman" w:cs="Times New Roman"/>
                                  <w:color w:val="000000"/>
                                  <w:kern w:val="24"/>
                                  <w:sz w:val="24"/>
                                  <w:szCs w:val="24"/>
                                  <w:lang w:val="en-AU"/>
                                </w:rPr>
                                <w:t>8</w:t>
                              </w:r>
                              <w:r w:rsidRPr="00A27777">
                                <w:rPr>
                                  <w:rFonts w:ascii="Times New Roman" w:eastAsia="Calibri" w:hAnsi="Times New Roman" w:cs="Times New Roman"/>
                                  <w:color w:val="000000"/>
                                  <w:kern w:val="24"/>
                                  <w:sz w:val="24"/>
                                  <w:szCs w:val="24"/>
                                  <w:lang w:val="en-AU"/>
                                </w:rPr>
                                <w:t>)</w:t>
                              </w:r>
                            </w:p>
                            <w:p w14:paraId="356B6482"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Parent registered own food intake instead of child’s (n=1)</w:t>
                              </w:r>
                            </w:p>
                            <w:p w14:paraId="73FB98E1"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Extreme values of energy intake (EI &gt;15 MJ or EI &lt;2 MJ) (n=10)</w:t>
                              </w:r>
                            </w:p>
                            <w:p w14:paraId="1624DEC9"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Missing height and/or weight measurement (n=38)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6833854" name="Straight Arrow Connector 1816833854"/>
                        <wps:cNvCnPr>
                          <a:cxnSpLocks/>
                        </wps:cNvCnPr>
                        <wps:spPr>
                          <a:xfrm>
                            <a:off x="1225761" y="3675537"/>
                            <a:ext cx="143997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776081" name="Straight Arrow Connector 124776081"/>
                        <wps:cNvCnPr>
                          <a:cxnSpLocks/>
                        </wps:cNvCnPr>
                        <wps:spPr>
                          <a:xfrm flipH="1">
                            <a:off x="1225768" y="3521184"/>
                            <a:ext cx="1" cy="3533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2982959" name="Rectangle 1322982959"/>
                        <wps:cNvSpPr/>
                        <wps:spPr>
                          <a:xfrm>
                            <a:off x="-184218" y="3926278"/>
                            <a:ext cx="2770683" cy="5390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37FFE" w14:textId="77777777" w:rsidR="008908F6" w:rsidRPr="00A27777" w:rsidRDefault="008908F6" w:rsidP="008908F6">
                              <w:pPr>
                                <w:spacing w:line="256" w:lineRule="auto"/>
                                <w:jc w:val="center"/>
                                <w:rPr>
                                  <w:rFonts w:ascii="Times New Roman" w:hAnsi="Times New Roman" w:cs="Times New Roman"/>
                                  <w:color w:val="000000"/>
                                  <w:kern w:val="24"/>
                                  <w:sz w:val="24"/>
                                  <w:szCs w:val="24"/>
                                  <w:lang w:val="en-GB"/>
                                </w:rPr>
                              </w:pPr>
                              <w:r w:rsidRPr="00A27777">
                                <w:rPr>
                                  <w:rFonts w:ascii="Times New Roman" w:hAnsi="Times New Roman" w:cs="Times New Roman"/>
                                  <w:color w:val="000000"/>
                                  <w:kern w:val="24"/>
                                  <w:sz w:val="24"/>
                                  <w:szCs w:val="24"/>
                                  <w:lang w:val="en-GB"/>
                                </w:rPr>
                                <w:t>Children included in cross-sectional study</w:t>
                              </w:r>
                              <w:r w:rsidRPr="00A27777">
                                <w:rPr>
                                  <w:rFonts w:ascii="Times New Roman" w:hAnsi="Times New Roman" w:cs="Times New Roman"/>
                                  <w:color w:val="000000"/>
                                  <w:kern w:val="24"/>
                                  <w:sz w:val="24"/>
                                  <w:szCs w:val="24"/>
                                  <w:lang w:val="en-GB"/>
                                </w:rPr>
                                <w:br/>
                                <w:t>(</w:t>
                              </w:r>
                              <w:r w:rsidRPr="00A27777">
                                <w:rPr>
                                  <w:rFonts w:ascii="Times New Roman" w:hAnsi="Times New Roman" w:cs="Times New Roman"/>
                                  <w:color w:val="000000"/>
                                  <w:kern w:val="24"/>
                                  <w:sz w:val="24"/>
                                  <w:szCs w:val="24"/>
                                  <w:lang w:val="en-AU"/>
                                </w:rPr>
                                <w:t>n=1094)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919665" name="Rectangle 161919665"/>
                        <wps:cNvSpPr/>
                        <wps:spPr>
                          <a:xfrm>
                            <a:off x="-78709" y="2018746"/>
                            <a:ext cx="2623592" cy="539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1E4E1" w14:textId="5363E56A"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Eligible children invited to participate</w:t>
                              </w:r>
                              <w:r w:rsidRPr="00A27777">
                                <w:rPr>
                                  <w:rFonts w:ascii="Times New Roman" w:eastAsia="Calibri" w:hAnsi="Times New Roman" w:cs="Times New Roman"/>
                                  <w:color w:val="000000"/>
                                  <w:kern w:val="24"/>
                                  <w:sz w:val="24"/>
                                  <w:szCs w:val="24"/>
                                  <w:lang w:val="en-AU"/>
                                </w:rPr>
                                <w:br/>
                                <w:t>(n=</w:t>
                              </w:r>
                              <w:r w:rsidR="0089595D">
                                <w:rPr>
                                  <w:rFonts w:ascii="Times New Roman" w:eastAsia="Calibri" w:hAnsi="Times New Roman" w:cs="Times New Roman"/>
                                  <w:color w:val="000000"/>
                                  <w:kern w:val="24"/>
                                  <w:sz w:val="24"/>
                                  <w:szCs w:val="24"/>
                                  <w:lang w:val="en-AU"/>
                                </w:rPr>
                                <w:t>200</w:t>
                              </w:r>
                              <w:r w:rsidR="009B7BBE">
                                <w:rPr>
                                  <w:rFonts w:ascii="Times New Roman" w:eastAsia="Calibri" w:hAnsi="Times New Roman" w:cs="Times New Roman"/>
                                  <w:color w:val="000000"/>
                                  <w:kern w:val="24"/>
                                  <w:sz w:val="24"/>
                                  <w:szCs w:val="24"/>
                                  <w:lang w:val="en-AU"/>
                                </w:rPr>
                                <w:t>6</w:t>
                              </w:r>
                              <w:r w:rsidRPr="00A27777">
                                <w:rPr>
                                  <w:rFonts w:ascii="Times New Roman" w:eastAsia="Calibri" w:hAnsi="Times New Roman" w:cs="Times New Roman"/>
                                  <w:color w:val="000000"/>
                                  <w:kern w:val="24"/>
                                  <w:sz w:val="24"/>
                                  <w:szCs w:val="24"/>
                                  <w:lang w:val="en-AU"/>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5683233" name="Rectangle 2115683233"/>
                        <wps:cNvSpPr/>
                        <wps:spPr>
                          <a:xfrm>
                            <a:off x="218907" y="975055"/>
                            <a:ext cx="2013732" cy="539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648A8" w14:textId="77777777"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24 schools agreed to participate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4178737" name="Rectangle 1174178737"/>
                        <wps:cNvSpPr/>
                        <wps:spPr>
                          <a:xfrm>
                            <a:off x="206178" y="0"/>
                            <a:ext cx="2013732" cy="539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5E225C" w14:textId="77777777"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496 schools invited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9662864" name="Rectangle 719662864"/>
                        <wps:cNvSpPr/>
                        <wps:spPr>
                          <a:xfrm>
                            <a:off x="2765155" y="1528620"/>
                            <a:ext cx="2987074" cy="367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8E849" w14:textId="77777777" w:rsidR="008908F6" w:rsidRPr="00A27777" w:rsidRDefault="008908F6" w:rsidP="008908F6">
                              <w:pPr>
                                <w:spacing w:line="256" w:lineRule="auto"/>
                                <w:ind w:left="288"/>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1 school withdrew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3886850" name="Straight Arrow Connector 1903886850"/>
                        <wps:cNvCnPr>
                          <a:cxnSpLocks/>
                        </wps:cNvCnPr>
                        <wps:spPr>
                          <a:xfrm flipV="1">
                            <a:off x="1236113" y="1695157"/>
                            <a:ext cx="143997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628308" name="Straight Arrow Connector 97628308"/>
                        <wps:cNvCnPr>
                          <a:cxnSpLocks/>
                        </wps:cNvCnPr>
                        <wps:spPr>
                          <a:xfrm>
                            <a:off x="1236149" y="2558119"/>
                            <a:ext cx="0" cy="3679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8164564" name="Straight Arrow Connector 1368164564"/>
                        <wps:cNvCnPr>
                          <a:cxnSpLocks/>
                        </wps:cNvCnPr>
                        <wps:spPr>
                          <a:xfrm>
                            <a:off x="1236142" y="1528812"/>
                            <a:ext cx="7" cy="435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9111851" name="Straight Arrow Connector 949111851"/>
                        <wps:cNvCnPr>
                          <a:cxnSpLocks/>
                        </wps:cNvCnPr>
                        <wps:spPr>
                          <a:xfrm>
                            <a:off x="1223414" y="539221"/>
                            <a:ext cx="7" cy="375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2EFB28" id="Group 35" o:spid="_x0000_s1026" style="position:absolute;margin-left:0;margin-top:.75pt;width:468.55pt;height:352.2pt;z-index:251659264;mso-position-horizontal:left;mso-position-horizontal-relative:margin;mso-width-relative:margin;mso-height-relative:margin" coordorigin="-1842" coordsize="59504,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">
                <v:rect id="Rectangle 1369898515" o:spid="_x0000_s1027" style="position:absolute;left:2189;top:29820;width:20137;height:5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" filled="f" strokecolor="black [3213]" strokeweight="1pt">
                  <v:textbox>
                    <w:txbxContent>
                      <w:p w14:paraId="54635983" w14:textId="37003C9D"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Children consented</w:t>
                        </w:r>
                        <w:r w:rsidRPr="00A27777">
                          <w:rPr>
                            <w:rFonts w:ascii="Times New Roman" w:eastAsia="Calibri" w:hAnsi="Times New Roman" w:cs="Times New Roman"/>
                            <w:color w:val="000000"/>
                            <w:kern w:val="24"/>
                            <w:sz w:val="24"/>
                            <w:szCs w:val="24"/>
                            <w:lang w:val="en-AU"/>
                          </w:rPr>
                          <w:br/>
                          <w:t>(n=135</w:t>
                        </w:r>
                        <w:r w:rsidR="0089595D">
                          <w:rPr>
                            <w:rFonts w:ascii="Times New Roman" w:eastAsia="Calibri" w:hAnsi="Times New Roman" w:cs="Times New Roman"/>
                            <w:color w:val="000000"/>
                            <w:kern w:val="24"/>
                            <w:sz w:val="24"/>
                            <w:szCs w:val="24"/>
                            <w:lang w:val="en-AU"/>
                          </w:rPr>
                          <w:t>0</w:t>
                        </w:r>
                        <w:r w:rsidRPr="00A27777">
                          <w:rPr>
                            <w:rFonts w:ascii="Times New Roman" w:eastAsia="Calibri" w:hAnsi="Times New Roman" w:cs="Times New Roman"/>
                            <w:color w:val="000000"/>
                            <w:kern w:val="24"/>
                            <w:sz w:val="24"/>
                            <w:szCs w:val="24"/>
                            <w:lang w:val="en-AU"/>
                          </w:rPr>
                          <w:t>)</w:t>
                        </w:r>
                      </w:p>
                    </w:txbxContent>
                  </v:textbox>
                </v:rect>
                <v:rect id="Rectangle 554501404" o:spid="_x0000_s1028" style="position:absolute;left:27644;top:24220;width:30018;height:20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" filled="f" strokecolor="black [3213]" strokeweight="1pt">
                  <v:textbox>
                    <w:txbxContent>
                      <w:p w14:paraId="026DE99C" w14:textId="77777777" w:rsidR="008908F6" w:rsidRPr="00A27777" w:rsidRDefault="008908F6" w:rsidP="008908F6">
                        <w:pPr>
                          <w:spacing w:line="256" w:lineRule="auto"/>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Children excluded from analyses due to:</w:t>
                        </w:r>
                      </w:p>
                      <w:p w14:paraId="4DA7B22E" w14:textId="7BD8ADC9"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No completed food diaries (n=20</w:t>
                        </w:r>
                        <w:r w:rsidR="0089595D">
                          <w:rPr>
                            <w:rFonts w:ascii="Times New Roman" w:eastAsia="Calibri" w:hAnsi="Times New Roman" w:cs="Times New Roman"/>
                            <w:color w:val="000000"/>
                            <w:kern w:val="24"/>
                            <w:sz w:val="24"/>
                            <w:szCs w:val="24"/>
                            <w:lang w:val="en-AU"/>
                          </w:rPr>
                          <w:t>8</w:t>
                        </w:r>
                        <w:r w:rsidRPr="00A27777">
                          <w:rPr>
                            <w:rFonts w:ascii="Times New Roman" w:eastAsia="Calibri" w:hAnsi="Times New Roman" w:cs="Times New Roman"/>
                            <w:color w:val="000000"/>
                            <w:kern w:val="24"/>
                            <w:sz w:val="24"/>
                            <w:szCs w:val="24"/>
                            <w:lang w:val="en-AU"/>
                          </w:rPr>
                          <w:t>)</w:t>
                        </w:r>
                      </w:p>
                      <w:p w14:paraId="356B6482"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Parent registered own food intake instead of child’s (n=1)</w:t>
                        </w:r>
                      </w:p>
                      <w:p w14:paraId="73FB98E1"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Extreme values of energy intake (EI &gt;15 MJ or EI &lt;2 MJ) (n=10)</w:t>
                        </w:r>
                      </w:p>
                      <w:p w14:paraId="1624DEC9" w14:textId="77777777" w:rsidR="008908F6" w:rsidRPr="00A27777" w:rsidRDefault="008908F6" w:rsidP="008908F6">
                        <w:pPr>
                          <w:spacing w:line="256" w:lineRule="auto"/>
                          <w:ind w:left="720"/>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Missing height and/or weight measurement (n=38)</w:t>
                        </w:r>
                      </w:p>
                    </w:txbxContent>
                  </v:textbox>
                </v:rect>
                <v:shapetype id="_x0000_t32" coordsize="21600,21600" o:spt="32" o:oned="t" path="m,l21600,21600e" filled="f">
                  <v:path arrowok="t" fillok="f" o:connecttype="none"/>
                  <o:lock v:ext="edit" shapetype="t"/>
                </v:shapetype>
                <v:shape id="Straight Arrow Connector 1816833854" o:spid="_x0000_s1029" type="#_x0000_t32" style="position:absolute;left:12257;top:36755;width:14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" strokecolor="black [3213]" strokeweight=".5pt">
                  <v:stroke endarrow="block" joinstyle="miter"/>
                  <o:lock v:ext="edit" shapetype="f"/>
                </v:shape>
                <v:shape id="Straight Arrow Connector 124776081" o:spid="_x0000_s1030" type="#_x0000_t32" style="position:absolute;left:12257;top:35211;width:0;height:3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" strokecolor="black [3213]" strokeweight=".5pt">
                  <v:stroke endarrow="block" joinstyle="miter"/>
                  <o:lock v:ext="edit" shapetype="f"/>
                </v:shape>
                <v:rect id="Rectangle 1322982959" o:spid="_x0000_s1031" style="position:absolute;left:-1842;top:39262;width:27706;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" filled="f" strokecolor="black [3213]" strokeweight="1pt">
                  <v:textbox>
                    <w:txbxContent>
                      <w:p w14:paraId="1F837FFE" w14:textId="77777777" w:rsidR="008908F6" w:rsidRPr="00A27777" w:rsidRDefault="008908F6" w:rsidP="008908F6">
                        <w:pPr>
                          <w:spacing w:line="256" w:lineRule="auto"/>
                          <w:jc w:val="center"/>
                          <w:rPr>
                            <w:rFonts w:ascii="Times New Roman" w:hAnsi="Times New Roman" w:cs="Times New Roman"/>
                            <w:color w:val="000000"/>
                            <w:kern w:val="24"/>
                            <w:sz w:val="24"/>
                            <w:szCs w:val="24"/>
                            <w:lang w:val="en-GB"/>
                          </w:rPr>
                        </w:pPr>
                        <w:r w:rsidRPr="00A27777">
                          <w:rPr>
                            <w:rFonts w:ascii="Times New Roman" w:hAnsi="Times New Roman" w:cs="Times New Roman"/>
                            <w:color w:val="000000"/>
                            <w:kern w:val="24"/>
                            <w:sz w:val="24"/>
                            <w:szCs w:val="24"/>
                            <w:lang w:val="en-GB"/>
                          </w:rPr>
                          <w:t>Children included in cross-sectional study</w:t>
                        </w:r>
                        <w:r w:rsidRPr="00A27777">
                          <w:rPr>
                            <w:rFonts w:ascii="Times New Roman" w:hAnsi="Times New Roman" w:cs="Times New Roman"/>
                            <w:color w:val="000000"/>
                            <w:kern w:val="24"/>
                            <w:sz w:val="24"/>
                            <w:szCs w:val="24"/>
                            <w:lang w:val="en-GB"/>
                          </w:rPr>
                          <w:br/>
                          <w:t>(</w:t>
                        </w:r>
                        <w:r w:rsidRPr="00A27777">
                          <w:rPr>
                            <w:rFonts w:ascii="Times New Roman" w:hAnsi="Times New Roman" w:cs="Times New Roman"/>
                            <w:color w:val="000000"/>
                            <w:kern w:val="24"/>
                            <w:sz w:val="24"/>
                            <w:szCs w:val="24"/>
                            <w:lang w:val="en-AU"/>
                          </w:rPr>
                          <w:t>n=1094)</w:t>
                        </w:r>
                      </w:p>
                    </w:txbxContent>
                  </v:textbox>
                </v:rect>
                <v:rect id="Rectangle 161919665" o:spid="_x0000_s1032" style="position:absolute;left:-787;top:20187;width:26235;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" filled="f" strokecolor="black [3213]" strokeweight="1pt">
                  <v:textbox>
                    <w:txbxContent>
                      <w:p w14:paraId="12D1E4E1" w14:textId="5363E56A"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Eligible children invited to participate</w:t>
                        </w:r>
                        <w:r w:rsidRPr="00A27777">
                          <w:rPr>
                            <w:rFonts w:ascii="Times New Roman" w:eastAsia="Calibri" w:hAnsi="Times New Roman" w:cs="Times New Roman"/>
                            <w:color w:val="000000"/>
                            <w:kern w:val="24"/>
                            <w:sz w:val="24"/>
                            <w:szCs w:val="24"/>
                            <w:lang w:val="en-AU"/>
                          </w:rPr>
                          <w:br/>
                          <w:t>(n=</w:t>
                        </w:r>
                        <w:r w:rsidR="0089595D">
                          <w:rPr>
                            <w:rFonts w:ascii="Times New Roman" w:eastAsia="Calibri" w:hAnsi="Times New Roman" w:cs="Times New Roman"/>
                            <w:color w:val="000000"/>
                            <w:kern w:val="24"/>
                            <w:sz w:val="24"/>
                            <w:szCs w:val="24"/>
                            <w:lang w:val="en-AU"/>
                          </w:rPr>
                          <w:t>200</w:t>
                        </w:r>
                        <w:r w:rsidR="009B7BBE">
                          <w:rPr>
                            <w:rFonts w:ascii="Times New Roman" w:eastAsia="Calibri" w:hAnsi="Times New Roman" w:cs="Times New Roman"/>
                            <w:color w:val="000000"/>
                            <w:kern w:val="24"/>
                            <w:sz w:val="24"/>
                            <w:szCs w:val="24"/>
                            <w:lang w:val="en-AU"/>
                          </w:rPr>
                          <w:t>6</w:t>
                        </w:r>
                        <w:r w:rsidRPr="00A27777">
                          <w:rPr>
                            <w:rFonts w:ascii="Times New Roman" w:eastAsia="Calibri" w:hAnsi="Times New Roman" w:cs="Times New Roman"/>
                            <w:color w:val="000000"/>
                            <w:kern w:val="24"/>
                            <w:sz w:val="24"/>
                            <w:szCs w:val="24"/>
                            <w:lang w:val="en-AU"/>
                          </w:rPr>
                          <w:t>)</w:t>
                        </w:r>
                      </w:p>
                    </w:txbxContent>
                  </v:textbox>
                </v:rect>
                <v:rect id="Rectangle 2115683233" o:spid="_x0000_s1033" style="position:absolute;left:2189;top:9750;width:20137;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" filled="f" strokecolor="black [3213]" strokeweight="1pt">
                  <v:textbox>
                    <w:txbxContent>
                      <w:p w14:paraId="194648A8" w14:textId="77777777"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24 schools agreed to participate</w:t>
                        </w:r>
                      </w:p>
                    </w:txbxContent>
                  </v:textbox>
                </v:rect>
                <v:rect id="Rectangle 1174178737" o:spid="_x0000_s1034" style="position:absolute;left:2061;width:20138;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" filled="f" strokecolor="black [3213]" strokeweight="1pt">
                  <v:textbox>
                    <w:txbxContent>
                      <w:p w14:paraId="385E225C" w14:textId="77777777" w:rsidR="008908F6" w:rsidRPr="00A27777" w:rsidRDefault="008908F6" w:rsidP="008908F6">
                        <w:pPr>
                          <w:spacing w:line="256" w:lineRule="auto"/>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496 schools invited</w:t>
                        </w:r>
                      </w:p>
                    </w:txbxContent>
                  </v:textbox>
                </v:rect>
                <v:rect id="Rectangle 719662864" o:spid="_x0000_s1035" style="position:absolute;left:27651;top:15286;width:29871;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" filled="f" strokecolor="black [3213]" strokeweight="1pt">
                  <v:textbox>
                    <w:txbxContent>
                      <w:p w14:paraId="0E58E849" w14:textId="77777777" w:rsidR="008908F6" w:rsidRPr="00A27777" w:rsidRDefault="008908F6" w:rsidP="008908F6">
                        <w:pPr>
                          <w:spacing w:line="256" w:lineRule="auto"/>
                          <w:ind w:left="288"/>
                          <w:jc w:val="center"/>
                          <w:rPr>
                            <w:rFonts w:ascii="Times New Roman" w:eastAsia="Calibri" w:hAnsi="Times New Roman" w:cs="Times New Roman"/>
                            <w:color w:val="000000"/>
                            <w:kern w:val="24"/>
                            <w:sz w:val="24"/>
                            <w:szCs w:val="24"/>
                            <w:lang w:val="en-AU"/>
                          </w:rPr>
                        </w:pPr>
                        <w:r w:rsidRPr="00A27777">
                          <w:rPr>
                            <w:rFonts w:ascii="Times New Roman" w:eastAsia="Calibri" w:hAnsi="Times New Roman" w:cs="Times New Roman"/>
                            <w:color w:val="000000"/>
                            <w:kern w:val="24"/>
                            <w:sz w:val="24"/>
                            <w:szCs w:val="24"/>
                            <w:lang w:val="en-AU"/>
                          </w:rPr>
                          <w:t>1 school withdrew</w:t>
                        </w:r>
                      </w:p>
                    </w:txbxContent>
                  </v:textbox>
                </v:rect>
                <v:shape id="Straight Arrow Connector 1903886850" o:spid="_x0000_s1036" type="#_x0000_t32" style="position:absolute;left:12361;top:16951;width:1439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" strokecolor="black [3213]" strokeweight=".5pt">
                  <v:stroke endarrow="block" joinstyle="miter"/>
                  <o:lock v:ext="edit" shapetype="f"/>
                </v:shape>
                <v:shape id="Straight Arrow Connector 97628308" o:spid="_x0000_s1037" type="#_x0000_t32" style="position:absolute;left:12361;top:25581;width:0;height:3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" strokecolor="black [3213]" strokeweight=".5pt">
                  <v:stroke endarrow="block" joinstyle="miter"/>
                  <o:lock v:ext="edit" shapetype="f"/>
                </v:shape>
                <v:shape id="Straight Arrow Connector 1368164564" o:spid="_x0000_s1038" type="#_x0000_t32" style="position:absolute;left:12361;top:15288;width:0;height:4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" strokecolor="black [3213]" strokeweight=".5pt">
                  <v:stroke endarrow="block" joinstyle="miter"/>
                  <o:lock v:ext="edit" shapetype="f"/>
                </v:shape>
                <v:shape id="Straight Arrow Connector 949111851" o:spid="_x0000_s1039" type="#_x0000_t32" style="position:absolute;left:12234;top:5392;width:0;height:3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" strokecolor="black [3213]" strokeweight=".5pt">
                  <v:stroke endarrow="block" joinstyle="miter"/>
                  <o:lock v:ext="edit" shapetype="f"/>
                </v:shape>
                <w10:wrap anchorx="margin"/>
              </v:group>
            </w:pict>
          </mc:Fallback>
        </mc:AlternateContent>
      </w:r>
    </w:p>
    <w:p w14:paraId="7CDE62F2" w14:textId="77777777" w:rsidR="008908F6" w:rsidRPr="0045794A" w:rsidRDefault="008908F6" w:rsidP="008908F6">
      <w:pPr>
        <w:jc w:val="both"/>
        <w:rPr>
          <w:rFonts w:ascii="Times New Roman" w:hAnsi="Times New Roman" w:cs="Times New Roman"/>
          <w:lang w:val="en-US"/>
        </w:rPr>
      </w:pPr>
    </w:p>
    <w:p w14:paraId="7A86E71B" w14:textId="77777777" w:rsidR="008908F6" w:rsidRPr="0045794A" w:rsidRDefault="008908F6" w:rsidP="008908F6">
      <w:pPr>
        <w:jc w:val="both"/>
        <w:rPr>
          <w:rFonts w:ascii="Times New Roman" w:hAnsi="Times New Roman" w:cs="Times New Roman"/>
          <w:lang w:val="en-US"/>
        </w:rPr>
      </w:pPr>
    </w:p>
    <w:p w14:paraId="245CE721" w14:textId="77777777" w:rsidR="008908F6" w:rsidRPr="0045794A" w:rsidRDefault="008908F6" w:rsidP="008908F6">
      <w:pPr>
        <w:jc w:val="both"/>
        <w:rPr>
          <w:rFonts w:ascii="Times New Roman" w:hAnsi="Times New Roman" w:cs="Times New Roman"/>
          <w:lang w:val="en-US"/>
        </w:rPr>
      </w:pPr>
    </w:p>
    <w:p w14:paraId="1B1B9B42" w14:textId="77777777" w:rsidR="008908F6" w:rsidRPr="0045794A" w:rsidRDefault="008908F6" w:rsidP="008908F6">
      <w:pPr>
        <w:jc w:val="both"/>
        <w:rPr>
          <w:rFonts w:ascii="Times New Roman" w:hAnsi="Times New Roman" w:cs="Times New Roman"/>
          <w:lang w:val="en-US"/>
        </w:rPr>
      </w:pPr>
    </w:p>
    <w:p w14:paraId="0D1FE448" w14:textId="77777777" w:rsidR="008908F6" w:rsidRPr="0045794A" w:rsidRDefault="008908F6" w:rsidP="008908F6">
      <w:pPr>
        <w:jc w:val="both"/>
        <w:rPr>
          <w:rFonts w:ascii="Times New Roman" w:hAnsi="Times New Roman" w:cs="Times New Roman"/>
          <w:lang w:val="en-US"/>
        </w:rPr>
      </w:pPr>
    </w:p>
    <w:p w14:paraId="1B856591" w14:textId="77777777" w:rsidR="008908F6" w:rsidRPr="0045794A" w:rsidRDefault="008908F6" w:rsidP="008908F6">
      <w:pPr>
        <w:jc w:val="both"/>
        <w:rPr>
          <w:rFonts w:ascii="Times New Roman" w:hAnsi="Times New Roman" w:cs="Times New Roman"/>
          <w:lang w:val="en-US"/>
        </w:rPr>
      </w:pPr>
    </w:p>
    <w:p w14:paraId="6796231F" w14:textId="77777777" w:rsidR="008908F6" w:rsidRPr="0045794A" w:rsidRDefault="008908F6" w:rsidP="008908F6">
      <w:pPr>
        <w:jc w:val="both"/>
        <w:rPr>
          <w:rFonts w:ascii="Times New Roman" w:hAnsi="Times New Roman" w:cs="Times New Roman"/>
          <w:lang w:val="en-US"/>
        </w:rPr>
      </w:pPr>
    </w:p>
    <w:p w14:paraId="05CE45FD" w14:textId="77777777" w:rsidR="008908F6" w:rsidRPr="0045794A" w:rsidRDefault="008908F6" w:rsidP="008908F6">
      <w:pPr>
        <w:jc w:val="both"/>
        <w:rPr>
          <w:rFonts w:ascii="Times New Roman" w:hAnsi="Times New Roman" w:cs="Times New Roman"/>
          <w:lang w:val="en-US"/>
        </w:rPr>
      </w:pPr>
    </w:p>
    <w:p w14:paraId="555FB9B3" w14:textId="77777777" w:rsidR="008908F6" w:rsidRPr="0045794A" w:rsidRDefault="008908F6" w:rsidP="008908F6">
      <w:pPr>
        <w:jc w:val="both"/>
        <w:rPr>
          <w:rFonts w:ascii="Times New Roman" w:hAnsi="Times New Roman" w:cs="Times New Roman"/>
          <w:lang w:val="en-US"/>
        </w:rPr>
      </w:pPr>
    </w:p>
    <w:p w14:paraId="5463EA1C" w14:textId="77777777" w:rsidR="008908F6" w:rsidRPr="0045794A" w:rsidRDefault="008908F6" w:rsidP="008908F6">
      <w:pPr>
        <w:jc w:val="both"/>
        <w:rPr>
          <w:rFonts w:ascii="Times New Roman" w:hAnsi="Times New Roman" w:cs="Times New Roman"/>
          <w:lang w:val="en-US"/>
        </w:rPr>
      </w:pPr>
    </w:p>
    <w:p w14:paraId="18190519" w14:textId="77777777" w:rsidR="008908F6" w:rsidRPr="0045794A" w:rsidRDefault="008908F6" w:rsidP="008908F6">
      <w:pPr>
        <w:jc w:val="both"/>
        <w:rPr>
          <w:rFonts w:ascii="Times New Roman" w:hAnsi="Times New Roman" w:cs="Times New Roman"/>
          <w:lang w:val="en-US"/>
        </w:rPr>
      </w:pPr>
    </w:p>
    <w:p w14:paraId="12E54A28" w14:textId="77777777" w:rsidR="008908F6" w:rsidRPr="0045794A" w:rsidRDefault="008908F6" w:rsidP="008908F6">
      <w:pPr>
        <w:jc w:val="both"/>
        <w:rPr>
          <w:rFonts w:ascii="Times New Roman" w:hAnsi="Times New Roman" w:cs="Times New Roman"/>
          <w:lang w:val="en-US"/>
        </w:rPr>
      </w:pPr>
    </w:p>
    <w:p w14:paraId="015A8B3F" w14:textId="77777777" w:rsidR="008908F6" w:rsidRPr="0045794A" w:rsidRDefault="008908F6" w:rsidP="008908F6">
      <w:pPr>
        <w:jc w:val="both"/>
        <w:rPr>
          <w:rFonts w:ascii="Times New Roman" w:hAnsi="Times New Roman" w:cs="Times New Roman"/>
          <w:lang w:val="en-US"/>
        </w:rPr>
      </w:pPr>
    </w:p>
    <w:p w14:paraId="099C9188" w14:textId="77777777" w:rsidR="008908F6" w:rsidRPr="0045794A" w:rsidRDefault="008908F6" w:rsidP="008908F6">
      <w:pPr>
        <w:jc w:val="both"/>
        <w:rPr>
          <w:rFonts w:ascii="Times New Roman" w:hAnsi="Times New Roman" w:cs="Times New Roman"/>
          <w:lang w:val="en-US"/>
        </w:rPr>
      </w:pPr>
    </w:p>
    <w:p w14:paraId="5687D73D" w14:textId="77777777" w:rsidR="008908F6" w:rsidRPr="0045794A" w:rsidRDefault="008908F6" w:rsidP="008908F6">
      <w:pPr>
        <w:jc w:val="both"/>
        <w:rPr>
          <w:rFonts w:ascii="Times New Roman" w:hAnsi="Times New Roman" w:cs="Times New Roman"/>
          <w:lang w:val="en-US"/>
        </w:rPr>
      </w:pPr>
    </w:p>
    <w:p w14:paraId="3459136B" w14:textId="77777777" w:rsidR="008908F6" w:rsidRDefault="008908F6" w:rsidP="008908F6">
      <w:pPr>
        <w:jc w:val="both"/>
        <w:rPr>
          <w:rFonts w:ascii="Times New Roman" w:hAnsi="Times New Roman" w:cs="Times New Roman"/>
          <w:b/>
          <w:bCs/>
          <w:lang w:val="en-US"/>
        </w:rPr>
      </w:pPr>
    </w:p>
    <w:p w14:paraId="584AC058" w14:textId="77777777" w:rsidR="008908F6" w:rsidRPr="0045794A" w:rsidRDefault="008908F6" w:rsidP="008908F6">
      <w:pPr>
        <w:jc w:val="both"/>
        <w:rPr>
          <w:rFonts w:ascii="Times New Roman" w:hAnsi="Times New Roman" w:cs="Times New Roman"/>
          <w:lang w:val="en-US"/>
        </w:rPr>
      </w:pPr>
      <w:r w:rsidRPr="0045794A">
        <w:rPr>
          <w:rFonts w:ascii="Times New Roman" w:hAnsi="Times New Roman" w:cs="Times New Roman"/>
          <w:b/>
          <w:bCs/>
          <w:lang w:val="en-US"/>
        </w:rPr>
        <w:t>Supplementary fi</w:t>
      </w:r>
      <w:r>
        <w:rPr>
          <w:rFonts w:ascii="Times New Roman" w:hAnsi="Times New Roman" w:cs="Times New Roman"/>
          <w:b/>
          <w:bCs/>
          <w:lang w:val="en-US"/>
        </w:rPr>
        <w:t>g.</w:t>
      </w:r>
      <w:r w:rsidRPr="0045794A">
        <w:rPr>
          <w:rFonts w:ascii="Times New Roman" w:hAnsi="Times New Roman" w:cs="Times New Roman"/>
          <w:b/>
          <w:bCs/>
          <w:lang w:val="en-US"/>
        </w:rPr>
        <w:t xml:space="preserve"> 1</w:t>
      </w:r>
      <w:r w:rsidRPr="0045794A">
        <w:rPr>
          <w:rFonts w:ascii="Times New Roman" w:hAnsi="Times New Roman" w:cs="Times New Roman"/>
          <w:lang w:val="en-US"/>
        </w:rPr>
        <w:t xml:space="preserve">: </w:t>
      </w:r>
      <w:r>
        <w:rPr>
          <w:rFonts w:ascii="Times New Roman" w:hAnsi="Times New Roman" w:cs="Times New Roman"/>
          <w:lang w:val="en-US"/>
        </w:rPr>
        <w:t>Participant f</w:t>
      </w:r>
      <w:r w:rsidRPr="0045794A">
        <w:rPr>
          <w:rFonts w:ascii="Times New Roman" w:hAnsi="Times New Roman" w:cs="Times New Roman"/>
          <w:lang w:val="en-US"/>
        </w:rPr>
        <w:t>low chart</w:t>
      </w:r>
    </w:p>
    <w:p w14:paraId="46C1CCF4" w14:textId="77777777" w:rsidR="008908F6" w:rsidRPr="0045794A" w:rsidRDefault="008908F6" w:rsidP="008908F6">
      <w:pPr>
        <w:rPr>
          <w:rFonts w:ascii="Times New Roman" w:hAnsi="Times New Roman" w:cs="Times New Roman"/>
          <w:sz w:val="24"/>
          <w:szCs w:val="24"/>
          <w:lang w:val="en-US"/>
        </w:rPr>
      </w:pPr>
      <w:r w:rsidRPr="0045794A">
        <w:rPr>
          <w:rFonts w:ascii="Times New Roman" w:hAnsi="Times New Roman" w:cs="Times New Roman"/>
          <w:sz w:val="24"/>
          <w:szCs w:val="24"/>
          <w:lang w:val="en-US"/>
        </w:rPr>
        <w:br w:type="page"/>
      </w:r>
    </w:p>
    <w:p w14:paraId="13E09671" w14:textId="77777777" w:rsidR="008908F6" w:rsidRDefault="008908F6" w:rsidP="008908F6">
      <w:pPr>
        <w:spacing w:line="480" w:lineRule="auto"/>
        <w:jc w:val="both"/>
        <w:rPr>
          <w:rFonts w:ascii="Times New Roman" w:hAnsi="Times New Roman" w:cs="Times New Roman"/>
          <w:sz w:val="24"/>
          <w:szCs w:val="24"/>
          <w:lang w:val="en-US"/>
        </w:rPr>
      </w:pPr>
      <w:r>
        <w:rPr>
          <w:noProof/>
        </w:rPr>
        <w:lastRenderedPageBreak/>
        <w:drawing>
          <wp:inline distT="0" distB="0" distL="0" distR="0" wp14:anchorId="4AC552B8" wp14:editId="0F032800">
            <wp:extent cx="4620126" cy="3696101"/>
            <wp:effectExtent l="0" t="0" r="0" b="0"/>
            <wp:docPr id="848" name="Picture" descr="A graph of a number of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848" name="Picture" descr="A graph of a number of black dots&#10;&#10;AI-generated content may be incorrect."/>
                    <pic:cNvPicPr>
                      <a:picLocks noChangeAspect="1" noChangeArrowheads="1"/>
                    </pic:cNvPicPr>
                  </pic:nvPicPr>
                  <pic:blipFill>
                    <a:blip r:embed="rId6"/>
                    <a:stretch>
                      <a:fillRect/>
                    </a:stretch>
                  </pic:blipFill>
                  <pic:spPr bwMode="auto">
                    <a:xfrm>
                      <a:off x="0" y="0"/>
                      <a:ext cx="4620126" cy="3696101"/>
                    </a:xfrm>
                    <a:prstGeom prst="rect">
                      <a:avLst/>
                    </a:prstGeom>
                    <a:noFill/>
                    <a:ln w="9525">
                      <a:noFill/>
                      <a:headEnd/>
                      <a:tailEnd/>
                    </a:ln>
                  </pic:spPr>
                </pic:pic>
              </a:graphicData>
            </a:graphic>
          </wp:inline>
        </w:drawing>
      </w:r>
    </w:p>
    <w:p w14:paraId="29F832D0" w14:textId="77777777" w:rsidR="008908F6" w:rsidRPr="00A27777" w:rsidRDefault="008908F6" w:rsidP="008908F6">
      <w:pPr>
        <w:spacing w:line="480" w:lineRule="auto"/>
        <w:jc w:val="both"/>
        <w:rPr>
          <w:rFonts w:ascii="Times New Roman" w:hAnsi="Times New Roman" w:cs="Times New Roman"/>
          <w:sz w:val="24"/>
          <w:szCs w:val="24"/>
          <w:lang w:val="en-US"/>
        </w:rPr>
      </w:pPr>
      <w:r w:rsidRPr="00A27777">
        <w:rPr>
          <w:rFonts w:ascii="Times New Roman" w:hAnsi="Times New Roman" w:cs="Times New Roman"/>
          <w:b/>
          <w:bCs/>
          <w:sz w:val="24"/>
          <w:szCs w:val="24"/>
          <w:lang w:val="en-US"/>
        </w:rPr>
        <w:t>Supplementary fig</w:t>
      </w:r>
      <w:r>
        <w:rPr>
          <w:rFonts w:ascii="Times New Roman" w:hAnsi="Times New Roman" w:cs="Times New Roman"/>
          <w:b/>
          <w:bCs/>
          <w:sz w:val="24"/>
          <w:szCs w:val="24"/>
          <w:lang w:val="en-US"/>
        </w:rPr>
        <w:t>.</w:t>
      </w:r>
      <w:r w:rsidRPr="00A27777">
        <w:rPr>
          <w:rFonts w:ascii="Times New Roman" w:hAnsi="Times New Roman" w:cs="Times New Roman"/>
          <w:b/>
          <w:bCs/>
          <w:sz w:val="24"/>
          <w:szCs w:val="24"/>
          <w:lang w:val="en-US"/>
        </w:rPr>
        <w:t xml:space="preserve"> 2. </w:t>
      </w:r>
      <w:r>
        <w:rPr>
          <w:rFonts w:ascii="Times New Roman" w:hAnsi="Times New Roman" w:cs="Times New Roman"/>
          <w:sz w:val="24"/>
          <w:szCs w:val="24"/>
          <w:lang w:val="en-US"/>
        </w:rPr>
        <w:t>D</w:t>
      </w:r>
      <w:r w:rsidRPr="00A27777">
        <w:rPr>
          <w:rFonts w:ascii="Times New Roman" w:hAnsi="Times New Roman" w:cs="Times New Roman"/>
          <w:sz w:val="24"/>
          <w:szCs w:val="24"/>
          <w:lang w:val="en-US"/>
        </w:rPr>
        <w:t>ose-response relationship between wholegrain intake and plasma total alkylresorcinols. The solid line represents the best-fitted regression line, and the dashed lines show the 95% confidence interval.</w:t>
      </w:r>
    </w:p>
    <w:p w14:paraId="31C20D29" w14:textId="77777777" w:rsidR="008908F6" w:rsidRDefault="008908F6" w:rsidP="008908F6">
      <w:pPr>
        <w:spacing w:line="480" w:lineRule="auto"/>
        <w:jc w:val="both"/>
        <w:rPr>
          <w:rFonts w:ascii="Times New Roman" w:hAnsi="Times New Roman" w:cs="Times New Roman"/>
          <w:sz w:val="24"/>
          <w:szCs w:val="24"/>
          <w:lang w:val="en-US"/>
        </w:rPr>
      </w:pPr>
    </w:p>
    <w:p w14:paraId="7C7FAF30" w14:textId="77777777" w:rsidR="008908F6" w:rsidRDefault="008908F6" w:rsidP="008908F6">
      <w:pPr>
        <w:spacing w:line="480" w:lineRule="auto"/>
        <w:jc w:val="both"/>
        <w:rPr>
          <w:rFonts w:ascii="Times New Roman" w:hAnsi="Times New Roman" w:cs="Times New Roman"/>
          <w:sz w:val="24"/>
          <w:szCs w:val="24"/>
          <w:lang w:val="en-US"/>
        </w:rPr>
      </w:pPr>
    </w:p>
    <w:p w14:paraId="4970C7B6" w14:textId="77777777" w:rsidR="008908F6" w:rsidRPr="0045794A" w:rsidRDefault="008908F6" w:rsidP="008908F6">
      <w:pPr>
        <w:spacing w:line="480" w:lineRule="auto"/>
        <w:jc w:val="both"/>
        <w:rPr>
          <w:rFonts w:ascii="Times New Roman" w:hAnsi="Times New Roman" w:cs="Times New Roman"/>
          <w:sz w:val="24"/>
          <w:szCs w:val="24"/>
          <w:lang w:val="en-US"/>
        </w:rPr>
      </w:pPr>
      <w:r w:rsidRPr="0045794A">
        <w:rPr>
          <w:noProof/>
          <w:lang w:val="en-US"/>
        </w:rPr>
        <w:lastRenderedPageBreak/>
        <w:drawing>
          <wp:inline distT="0" distB="0" distL="0" distR="0" wp14:anchorId="07224299" wp14:editId="48619CB5">
            <wp:extent cx="4620126" cy="3696101"/>
            <wp:effectExtent l="0" t="0" r="0" b="0"/>
            <wp:docPr id="607" name="Picture" descr="A graph of a number of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607" name="Picture" descr="A graph of a number of black dots&#10;&#10;AI-generated content may be incorrect."/>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06AA73F4" w14:textId="77777777" w:rsidR="008908F6" w:rsidRPr="0045794A" w:rsidRDefault="008908F6" w:rsidP="008908F6">
      <w:pPr>
        <w:spacing w:line="480" w:lineRule="auto"/>
        <w:jc w:val="both"/>
        <w:rPr>
          <w:rFonts w:ascii="Times New Roman" w:hAnsi="Times New Roman" w:cs="Times New Roman"/>
          <w:sz w:val="24"/>
          <w:szCs w:val="24"/>
          <w:lang w:val="en-US"/>
        </w:rPr>
      </w:pPr>
      <w:r w:rsidRPr="00A27777">
        <w:rPr>
          <w:rFonts w:ascii="Times New Roman" w:hAnsi="Times New Roman" w:cs="Times New Roman"/>
          <w:b/>
          <w:bCs/>
          <w:sz w:val="24"/>
          <w:szCs w:val="24"/>
          <w:lang w:val="en-US"/>
        </w:rPr>
        <w:t>Supplementary fig</w:t>
      </w:r>
      <w:r>
        <w:rPr>
          <w:rFonts w:ascii="Times New Roman" w:hAnsi="Times New Roman" w:cs="Times New Roman"/>
          <w:b/>
          <w:bCs/>
          <w:sz w:val="24"/>
          <w:szCs w:val="24"/>
          <w:lang w:val="en-US"/>
        </w:rPr>
        <w:t>.</w:t>
      </w:r>
      <w:r w:rsidRPr="00A27777">
        <w:rPr>
          <w:rFonts w:ascii="Times New Roman" w:hAnsi="Times New Roman" w:cs="Times New Roman"/>
          <w:b/>
          <w:bCs/>
          <w:sz w:val="24"/>
          <w:szCs w:val="24"/>
          <w:lang w:val="en-US"/>
        </w:rPr>
        <w:t xml:space="preserve"> 3. </w:t>
      </w:r>
      <w:r>
        <w:rPr>
          <w:rFonts w:ascii="Times New Roman" w:hAnsi="Times New Roman" w:cs="Times New Roman"/>
          <w:sz w:val="24"/>
          <w:szCs w:val="24"/>
          <w:lang w:val="en-US"/>
        </w:rPr>
        <w:t>D</w:t>
      </w:r>
      <w:r w:rsidRPr="00A27777">
        <w:rPr>
          <w:rFonts w:ascii="Times New Roman" w:hAnsi="Times New Roman" w:cs="Times New Roman"/>
          <w:sz w:val="24"/>
          <w:szCs w:val="24"/>
          <w:lang w:val="en-US"/>
        </w:rPr>
        <w:t>ose-response relationship between n-3 LCPUFA intake estimated by FFQ and whole blood EPA + DHA. The solid line represents the best-fitted regression line, and the dashed lines show the 95% confidence interval.</w:t>
      </w:r>
      <w:bookmarkEnd w:id="0"/>
    </w:p>
    <w:p w14:paraId="40D2F959" w14:textId="77777777" w:rsidR="00CD7024" w:rsidRPr="008908F6" w:rsidRDefault="00CD7024">
      <w:pPr>
        <w:rPr>
          <w:lang w:val="en-US"/>
        </w:rPr>
      </w:pPr>
    </w:p>
    <w:sectPr w:rsidR="00CD7024" w:rsidRPr="008908F6" w:rsidSect="008908F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CE7658"/>
    <w:lvl w:ilvl="0">
      <w:start w:val="1"/>
      <w:numFmt w:val="decimal"/>
      <w:pStyle w:val="ListNumber"/>
      <w:lvlText w:val="%1."/>
      <w:lvlJc w:val="left"/>
      <w:pPr>
        <w:tabs>
          <w:tab w:val="num" w:pos="360"/>
        </w:tabs>
        <w:ind w:left="360" w:hanging="360"/>
      </w:pPr>
    </w:lvl>
  </w:abstractNum>
  <w:abstractNum w:abstractNumId="1" w15:restartNumberingAfterBreak="0">
    <w:nsid w:val="2AC45AAA"/>
    <w:multiLevelType w:val="hybridMultilevel"/>
    <w:tmpl w:val="DECA7AB8"/>
    <w:lvl w:ilvl="0" w:tplc="8582472C">
      <w:start w:val="1"/>
      <w:numFmt w:val="bullet"/>
      <w:lvlText w:val=""/>
      <w:lvlJc w:val="left"/>
      <w:pPr>
        <w:ind w:left="1080" w:hanging="360"/>
      </w:pPr>
      <w:rPr>
        <w:rFonts w:ascii="Symbol" w:hAnsi="Symbol"/>
      </w:rPr>
    </w:lvl>
    <w:lvl w:ilvl="1" w:tplc="E4E01352">
      <w:start w:val="1"/>
      <w:numFmt w:val="bullet"/>
      <w:lvlText w:val=""/>
      <w:lvlJc w:val="left"/>
      <w:pPr>
        <w:ind w:left="1080" w:hanging="360"/>
      </w:pPr>
      <w:rPr>
        <w:rFonts w:ascii="Symbol" w:hAnsi="Symbol"/>
      </w:rPr>
    </w:lvl>
    <w:lvl w:ilvl="2" w:tplc="7CDA4B52">
      <w:start w:val="1"/>
      <w:numFmt w:val="bullet"/>
      <w:lvlText w:val=""/>
      <w:lvlJc w:val="left"/>
      <w:pPr>
        <w:ind w:left="1080" w:hanging="360"/>
      </w:pPr>
      <w:rPr>
        <w:rFonts w:ascii="Symbol" w:hAnsi="Symbol"/>
      </w:rPr>
    </w:lvl>
    <w:lvl w:ilvl="3" w:tplc="F67EF32C">
      <w:start w:val="1"/>
      <w:numFmt w:val="bullet"/>
      <w:lvlText w:val=""/>
      <w:lvlJc w:val="left"/>
      <w:pPr>
        <w:ind w:left="1080" w:hanging="360"/>
      </w:pPr>
      <w:rPr>
        <w:rFonts w:ascii="Symbol" w:hAnsi="Symbol"/>
      </w:rPr>
    </w:lvl>
    <w:lvl w:ilvl="4" w:tplc="928EB9BC">
      <w:start w:val="1"/>
      <w:numFmt w:val="bullet"/>
      <w:lvlText w:val=""/>
      <w:lvlJc w:val="left"/>
      <w:pPr>
        <w:ind w:left="1080" w:hanging="360"/>
      </w:pPr>
      <w:rPr>
        <w:rFonts w:ascii="Symbol" w:hAnsi="Symbol"/>
      </w:rPr>
    </w:lvl>
    <w:lvl w:ilvl="5" w:tplc="0AAA6866">
      <w:start w:val="1"/>
      <w:numFmt w:val="bullet"/>
      <w:lvlText w:val=""/>
      <w:lvlJc w:val="left"/>
      <w:pPr>
        <w:ind w:left="1080" w:hanging="360"/>
      </w:pPr>
      <w:rPr>
        <w:rFonts w:ascii="Symbol" w:hAnsi="Symbol"/>
      </w:rPr>
    </w:lvl>
    <w:lvl w:ilvl="6" w:tplc="B23C4DB6">
      <w:start w:val="1"/>
      <w:numFmt w:val="bullet"/>
      <w:lvlText w:val=""/>
      <w:lvlJc w:val="left"/>
      <w:pPr>
        <w:ind w:left="1080" w:hanging="360"/>
      </w:pPr>
      <w:rPr>
        <w:rFonts w:ascii="Symbol" w:hAnsi="Symbol"/>
      </w:rPr>
    </w:lvl>
    <w:lvl w:ilvl="7" w:tplc="C074A312">
      <w:start w:val="1"/>
      <w:numFmt w:val="bullet"/>
      <w:lvlText w:val=""/>
      <w:lvlJc w:val="left"/>
      <w:pPr>
        <w:ind w:left="1080" w:hanging="360"/>
      </w:pPr>
      <w:rPr>
        <w:rFonts w:ascii="Symbol" w:hAnsi="Symbol"/>
      </w:rPr>
    </w:lvl>
    <w:lvl w:ilvl="8" w:tplc="56D82230">
      <w:start w:val="1"/>
      <w:numFmt w:val="bullet"/>
      <w:lvlText w:val=""/>
      <w:lvlJc w:val="left"/>
      <w:pPr>
        <w:ind w:left="1080" w:hanging="360"/>
      </w:pPr>
      <w:rPr>
        <w:rFonts w:ascii="Symbol" w:hAnsi="Symbol"/>
      </w:rPr>
    </w:lvl>
  </w:abstractNum>
  <w:abstractNum w:abstractNumId="2" w15:restartNumberingAfterBreak="0">
    <w:nsid w:val="5A611307"/>
    <w:multiLevelType w:val="hybridMultilevel"/>
    <w:tmpl w:val="51327F88"/>
    <w:lvl w:ilvl="0" w:tplc="9B92BDF8">
      <w:start w:val="56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6021830">
    <w:abstractNumId w:val="2"/>
  </w:num>
  <w:num w:numId="2" w16cid:durableId="2147237527">
    <w:abstractNumId w:val="1"/>
  </w:num>
  <w:num w:numId="3" w16cid:durableId="184130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F6"/>
    <w:rsid w:val="0019222E"/>
    <w:rsid w:val="0029745F"/>
    <w:rsid w:val="00312755"/>
    <w:rsid w:val="00472524"/>
    <w:rsid w:val="004D4B5F"/>
    <w:rsid w:val="004F6275"/>
    <w:rsid w:val="005A6B05"/>
    <w:rsid w:val="00630F93"/>
    <w:rsid w:val="00690D92"/>
    <w:rsid w:val="00712A26"/>
    <w:rsid w:val="008908F6"/>
    <w:rsid w:val="00891AB8"/>
    <w:rsid w:val="0089595D"/>
    <w:rsid w:val="008C2CD5"/>
    <w:rsid w:val="009B7BBE"/>
    <w:rsid w:val="00B31C55"/>
    <w:rsid w:val="00BF2834"/>
    <w:rsid w:val="00C9789A"/>
    <w:rsid w:val="00CD7024"/>
    <w:rsid w:val="00D500AB"/>
    <w:rsid w:val="00FB686B"/>
    <w:rsid w:val="00FE3E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1394"/>
  <w15:chartTrackingRefBased/>
  <w15:docId w15:val="{CD68E16B-59DC-446B-8C94-4B98BBCC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F6"/>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8F6"/>
    <w:rPr>
      <w:rFonts w:eastAsiaTheme="majorEastAsia" w:cstheme="majorBidi"/>
      <w:color w:val="272727" w:themeColor="text1" w:themeTint="D8"/>
    </w:rPr>
  </w:style>
  <w:style w:type="paragraph" w:styleId="Title">
    <w:name w:val="Title"/>
    <w:basedOn w:val="Normal"/>
    <w:next w:val="Normal"/>
    <w:link w:val="TitleChar"/>
    <w:uiPriority w:val="10"/>
    <w:qFormat/>
    <w:rsid w:val="0089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8F6"/>
    <w:pPr>
      <w:spacing w:before="160"/>
      <w:jc w:val="center"/>
    </w:pPr>
    <w:rPr>
      <w:i/>
      <w:iCs/>
      <w:color w:val="404040" w:themeColor="text1" w:themeTint="BF"/>
    </w:rPr>
  </w:style>
  <w:style w:type="character" w:customStyle="1" w:styleId="QuoteChar">
    <w:name w:val="Quote Char"/>
    <w:basedOn w:val="DefaultParagraphFont"/>
    <w:link w:val="Quote"/>
    <w:uiPriority w:val="29"/>
    <w:rsid w:val="008908F6"/>
    <w:rPr>
      <w:i/>
      <w:iCs/>
      <w:color w:val="404040" w:themeColor="text1" w:themeTint="BF"/>
    </w:rPr>
  </w:style>
  <w:style w:type="paragraph" w:styleId="ListParagraph">
    <w:name w:val="List Paragraph"/>
    <w:basedOn w:val="Normal"/>
    <w:uiPriority w:val="34"/>
    <w:qFormat/>
    <w:rsid w:val="008908F6"/>
    <w:pPr>
      <w:ind w:left="720"/>
      <w:contextualSpacing/>
    </w:pPr>
  </w:style>
  <w:style w:type="character" w:styleId="IntenseEmphasis">
    <w:name w:val="Intense Emphasis"/>
    <w:basedOn w:val="DefaultParagraphFont"/>
    <w:uiPriority w:val="21"/>
    <w:qFormat/>
    <w:rsid w:val="008908F6"/>
    <w:rPr>
      <w:i/>
      <w:iCs/>
      <w:color w:val="0F4761" w:themeColor="accent1" w:themeShade="BF"/>
    </w:rPr>
  </w:style>
  <w:style w:type="paragraph" w:styleId="IntenseQuote">
    <w:name w:val="Intense Quote"/>
    <w:basedOn w:val="Normal"/>
    <w:next w:val="Normal"/>
    <w:link w:val="IntenseQuoteChar"/>
    <w:uiPriority w:val="30"/>
    <w:qFormat/>
    <w:rsid w:val="0089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8F6"/>
    <w:rPr>
      <w:i/>
      <w:iCs/>
      <w:color w:val="0F4761" w:themeColor="accent1" w:themeShade="BF"/>
    </w:rPr>
  </w:style>
  <w:style w:type="character" w:styleId="IntenseReference">
    <w:name w:val="Intense Reference"/>
    <w:basedOn w:val="DefaultParagraphFont"/>
    <w:uiPriority w:val="32"/>
    <w:qFormat/>
    <w:rsid w:val="008908F6"/>
    <w:rPr>
      <w:b/>
      <w:bCs/>
      <w:smallCaps/>
      <w:color w:val="0F4761" w:themeColor="accent1" w:themeShade="BF"/>
      <w:spacing w:val="5"/>
    </w:rPr>
  </w:style>
  <w:style w:type="character" w:styleId="CommentReference">
    <w:name w:val="annotation reference"/>
    <w:basedOn w:val="DefaultParagraphFont"/>
    <w:uiPriority w:val="99"/>
    <w:semiHidden/>
    <w:unhideWhenUsed/>
    <w:rsid w:val="008908F6"/>
    <w:rPr>
      <w:sz w:val="16"/>
      <w:szCs w:val="16"/>
    </w:rPr>
  </w:style>
  <w:style w:type="paragraph" w:styleId="CommentText">
    <w:name w:val="annotation text"/>
    <w:basedOn w:val="Normal"/>
    <w:link w:val="CommentTextChar"/>
    <w:uiPriority w:val="99"/>
    <w:unhideWhenUsed/>
    <w:rsid w:val="008908F6"/>
    <w:pPr>
      <w:spacing w:line="240" w:lineRule="auto"/>
    </w:pPr>
    <w:rPr>
      <w:sz w:val="20"/>
      <w:szCs w:val="20"/>
    </w:rPr>
  </w:style>
  <w:style w:type="character" w:customStyle="1" w:styleId="CommentTextChar">
    <w:name w:val="Comment Text Char"/>
    <w:basedOn w:val="DefaultParagraphFont"/>
    <w:link w:val="CommentText"/>
    <w:uiPriority w:val="99"/>
    <w:rsid w:val="008908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8F6"/>
    <w:rPr>
      <w:b/>
      <w:bCs/>
    </w:rPr>
  </w:style>
  <w:style w:type="character" w:customStyle="1" w:styleId="CommentSubjectChar">
    <w:name w:val="Comment Subject Char"/>
    <w:basedOn w:val="CommentTextChar"/>
    <w:link w:val="CommentSubject"/>
    <w:uiPriority w:val="99"/>
    <w:semiHidden/>
    <w:rsid w:val="008908F6"/>
    <w:rPr>
      <w:b/>
      <w:bCs/>
      <w:kern w:val="0"/>
      <w:sz w:val="20"/>
      <w:szCs w:val="20"/>
      <w14:ligatures w14:val="none"/>
    </w:rPr>
  </w:style>
  <w:style w:type="paragraph" w:styleId="Caption">
    <w:name w:val="caption"/>
    <w:basedOn w:val="Normal"/>
    <w:next w:val="Normal"/>
    <w:uiPriority w:val="35"/>
    <w:unhideWhenUsed/>
    <w:qFormat/>
    <w:rsid w:val="008908F6"/>
    <w:pPr>
      <w:spacing w:after="200" w:line="240" w:lineRule="auto"/>
    </w:pPr>
    <w:rPr>
      <w:i/>
      <w:iCs/>
      <w:color w:val="0E2841" w:themeColor="text2"/>
      <w:sz w:val="18"/>
      <w:szCs w:val="18"/>
    </w:rPr>
  </w:style>
  <w:style w:type="paragraph" w:styleId="Revision">
    <w:name w:val="Revision"/>
    <w:hidden/>
    <w:uiPriority w:val="99"/>
    <w:semiHidden/>
    <w:rsid w:val="008908F6"/>
    <w:pPr>
      <w:spacing w:after="0" w:line="240" w:lineRule="auto"/>
    </w:pPr>
    <w:rPr>
      <w:kern w:val="0"/>
      <w:sz w:val="22"/>
      <w:szCs w:val="22"/>
      <w14:ligatures w14:val="none"/>
    </w:rPr>
  </w:style>
  <w:style w:type="paragraph" w:styleId="Header">
    <w:name w:val="header"/>
    <w:basedOn w:val="Normal"/>
    <w:link w:val="HeaderChar"/>
    <w:uiPriority w:val="99"/>
    <w:unhideWhenUsed/>
    <w:rsid w:val="00890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8F6"/>
    <w:rPr>
      <w:kern w:val="0"/>
      <w:sz w:val="22"/>
      <w:szCs w:val="22"/>
      <w14:ligatures w14:val="none"/>
    </w:rPr>
  </w:style>
  <w:style w:type="paragraph" w:styleId="Footer">
    <w:name w:val="footer"/>
    <w:basedOn w:val="Normal"/>
    <w:link w:val="FooterChar"/>
    <w:uiPriority w:val="99"/>
    <w:unhideWhenUsed/>
    <w:rsid w:val="00890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8F6"/>
    <w:rPr>
      <w:kern w:val="0"/>
      <w:sz w:val="22"/>
      <w:szCs w:val="22"/>
      <w14:ligatures w14:val="none"/>
    </w:rPr>
  </w:style>
  <w:style w:type="character" w:styleId="LineNumber">
    <w:name w:val="line number"/>
    <w:basedOn w:val="DefaultParagraphFont"/>
    <w:uiPriority w:val="99"/>
    <w:semiHidden/>
    <w:unhideWhenUsed/>
    <w:rsid w:val="008908F6"/>
  </w:style>
  <w:style w:type="character" w:styleId="PlaceholderText">
    <w:name w:val="Placeholder Text"/>
    <w:basedOn w:val="DefaultParagraphFont"/>
    <w:uiPriority w:val="99"/>
    <w:semiHidden/>
    <w:rsid w:val="008908F6"/>
    <w:rPr>
      <w:color w:val="666666"/>
    </w:rPr>
  </w:style>
  <w:style w:type="paragraph" w:styleId="BalloonText">
    <w:name w:val="Balloon Text"/>
    <w:basedOn w:val="Normal"/>
    <w:link w:val="BalloonTextChar"/>
    <w:uiPriority w:val="99"/>
    <w:semiHidden/>
    <w:unhideWhenUsed/>
    <w:rsid w:val="0089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F6"/>
    <w:rPr>
      <w:rFonts w:ascii="Segoe UI" w:hAnsi="Segoe UI" w:cs="Segoe UI"/>
      <w:kern w:val="0"/>
      <w:sz w:val="18"/>
      <w:szCs w:val="18"/>
      <w14:ligatures w14:val="none"/>
    </w:rPr>
  </w:style>
  <w:style w:type="table" w:styleId="TableGrid">
    <w:name w:val="Table Grid"/>
    <w:basedOn w:val="TableNormal"/>
    <w:uiPriority w:val="39"/>
    <w:rsid w:val="008908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8F6"/>
    <w:rPr>
      <w:color w:val="467886" w:themeColor="hyperlink"/>
      <w:u w:val="single"/>
    </w:rPr>
  </w:style>
  <w:style w:type="paragraph" w:styleId="ListNumber">
    <w:name w:val="List Number"/>
    <w:basedOn w:val="Normal"/>
    <w:uiPriority w:val="99"/>
    <w:unhideWhenUsed/>
    <w:rsid w:val="008908F6"/>
    <w:pPr>
      <w:numPr>
        <w:numId w:val="3"/>
      </w:numPr>
      <w:tabs>
        <w:tab w:val="clear" w:pos="360"/>
      </w:tabs>
      <w:ind w:left="0" w:firstLine="0"/>
      <w:contextualSpacing/>
    </w:pPr>
  </w:style>
  <w:style w:type="character" w:styleId="UnresolvedMention">
    <w:name w:val="Unresolved Mention"/>
    <w:basedOn w:val="DefaultParagraphFont"/>
    <w:uiPriority w:val="99"/>
    <w:semiHidden/>
    <w:unhideWhenUsed/>
    <w:rsid w:val="0089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hj@nexs.ku.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2021</Words>
  <Characters>10490</Characters>
  <Application>Microsoft Office Word</Application>
  <DocSecurity>0</DocSecurity>
  <Lines>2622</Lines>
  <Paragraphs>1042</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Holmegaard Jensen</dc:creator>
  <cp:keywords/>
  <dc:description/>
  <cp:lastModifiedBy>Frederik Holmegaard Jensen</cp:lastModifiedBy>
  <cp:revision>5</cp:revision>
  <cp:lastPrinted>2025-09-11T13:19:00Z</cp:lastPrinted>
  <dcterms:created xsi:type="dcterms:W3CDTF">2025-09-11T11:33:00Z</dcterms:created>
  <dcterms:modified xsi:type="dcterms:W3CDTF">2025-09-23T07:54:00Z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