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CDE6D" w14:textId="69EF7720" w:rsidR="00411C77" w:rsidRDefault="004E167B" w:rsidP="00411C77">
      <w:pPr>
        <w:pStyle w:val="NormalnyWeb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5E9E1A" wp14:editId="03216B41">
                <wp:simplePos x="0" y="0"/>
                <wp:positionH relativeFrom="column">
                  <wp:posOffset>490220</wp:posOffset>
                </wp:positionH>
                <wp:positionV relativeFrom="paragraph">
                  <wp:posOffset>527685</wp:posOffset>
                </wp:positionV>
                <wp:extent cx="609600" cy="352425"/>
                <wp:effectExtent l="0" t="0" r="0" b="9525"/>
                <wp:wrapNone/>
                <wp:docPr id="379044513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05BECD" w14:textId="0179B54F" w:rsidR="004E167B" w:rsidRPr="004E167B" w:rsidRDefault="004E167B" w:rsidP="004E167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E167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5E9E1A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38.6pt;margin-top:41.55pt;width:48pt;height:2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" fillcolor="white [3201]" stroked="f" strokeweight=".5pt">
                <v:textbox>
                  <w:txbxContent>
                    <w:p w14:paraId="3405BECD" w14:textId="0179B54F" w:rsidR="004E167B" w:rsidRPr="004E167B" w:rsidRDefault="004E167B" w:rsidP="004E167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4E167B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3B2DC5" wp14:editId="3331650F">
                <wp:simplePos x="0" y="0"/>
                <wp:positionH relativeFrom="column">
                  <wp:posOffset>3242945</wp:posOffset>
                </wp:positionH>
                <wp:positionV relativeFrom="paragraph">
                  <wp:posOffset>499110</wp:posOffset>
                </wp:positionV>
                <wp:extent cx="609600" cy="352425"/>
                <wp:effectExtent l="0" t="0" r="0" b="9525"/>
                <wp:wrapNone/>
                <wp:docPr id="773105855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40042E" w14:textId="4A75D803" w:rsidR="004E167B" w:rsidRPr="004E167B" w:rsidRDefault="004E167B" w:rsidP="004E167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E167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3B2DC5" id="_x0000_s1027" type="#_x0000_t202" style="position:absolute;margin-left:255.35pt;margin-top:39.3pt;width:48pt;height:2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" fillcolor="white [3201]" stroked="f" strokeweight=".5pt">
                <v:textbox>
                  <w:txbxContent>
                    <w:p w14:paraId="5F40042E" w14:textId="4A75D803" w:rsidR="004E167B" w:rsidRPr="004E167B" w:rsidRDefault="004E167B" w:rsidP="004E167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E167B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253D2F">
        <w:rPr>
          <w:noProof/>
        </w:rPr>
        <w:drawing>
          <wp:anchor distT="0" distB="0" distL="114300" distR="114300" simplePos="0" relativeHeight="251659264" behindDoc="0" locked="0" layoutInCell="1" allowOverlap="1" wp14:anchorId="604DB18B" wp14:editId="4A1F4B66">
            <wp:simplePos x="0" y="0"/>
            <wp:positionH relativeFrom="column">
              <wp:posOffset>861695</wp:posOffset>
            </wp:positionH>
            <wp:positionV relativeFrom="paragraph">
              <wp:posOffset>108585</wp:posOffset>
            </wp:positionV>
            <wp:extent cx="2492375" cy="2348865"/>
            <wp:effectExtent l="0" t="0" r="3175" b="0"/>
            <wp:wrapTopAndBottom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2375" cy="234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53D2F">
        <w:rPr>
          <w:noProof/>
        </w:rPr>
        <w:drawing>
          <wp:anchor distT="0" distB="0" distL="114300" distR="114300" simplePos="0" relativeHeight="251658240" behindDoc="0" locked="0" layoutInCell="1" allowOverlap="1" wp14:anchorId="239F0081" wp14:editId="6612F464">
            <wp:simplePos x="0" y="0"/>
            <wp:positionH relativeFrom="column">
              <wp:posOffset>3585845</wp:posOffset>
            </wp:positionH>
            <wp:positionV relativeFrom="paragraph">
              <wp:posOffset>89535</wp:posOffset>
            </wp:positionV>
            <wp:extent cx="2487930" cy="2393950"/>
            <wp:effectExtent l="0" t="0" r="7620" b="6350"/>
            <wp:wrapTopAndBottom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930" cy="239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753C72B" w14:textId="79793539" w:rsidR="00411C77" w:rsidRPr="00411C77" w:rsidRDefault="00411C77" w:rsidP="00411C77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US" w:eastAsia="pl-PL"/>
        </w:rPr>
      </w:pPr>
      <w:r w:rsidRPr="00411C7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Figure 1.</w:t>
      </w:r>
      <w:r w:rsidRPr="00411C7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Representative blots for neuropeptide Y (NPY) receptor subtype 1 (Y1R, A</w:t>
      </w:r>
      <w:r w:rsidRPr="00411C7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pl-PL"/>
        </w:rPr>
        <w:t xml:space="preserve">) and </w:t>
      </w:r>
      <w:r w:rsidRPr="00411C7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NPY receptor subtype 2 (Y2R, B) protein abundances</w:t>
      </w:r>
      <w:r w:rsidRPr="00411C77">
        <w:rPr>
          <w:rFonts w:ascii="AdvTNR-Bold" w:eastAsia="Times New Roman" w:hAnsi="AdvTNR-Bold" w:cs="AdvTNR-Bold"/>
          <w:b/>
          <w:bCs/>
          <w:sz w:val="24"/>
          <w:szCs w:val="24"/>
          <w:lang w:val="en-US" w:eastAsia="pl-PL"/>
        </w:rPr>
        <w:t xml:space="preserve"> </w:t>
      </w:r>
      <w:r w:rsidRPr="00411C7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in the endometrium of gilts </w:t>
      </w:r>
      <w:r w:rsidRPr="00411C77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from the control (CON) and </w:t>
      </w:r>
      <w:r w:rsidRPr="00411C77">
        <w:rPr>
          <w:rFonts w:ascii="Times New Roman" w:eastAsia="MS Mincho" w:hAnsi="Times New Roman" w:cs="Times New Roman"/>
          <w:i/>
          <w:sz w:val="24"/>
          <w:szCs w:val="24"/>
          <w:lang w:val="en-US" w:eastAsia="ja-JP"/>
        </w:rPr>
        <w:t>E. coli</w:t>
      </w:r>
      <w:r w:rsidRPr="00411C77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(</w:t>
      </w:r>
      <w:r w:rsidRPr="00411C77">
        <w:rPr>
          <w:rFonts w:ascii="Times New Roman" w:eastAsia="MS Mincho" w:hAnsi="Times New Roman" w:cs="Times New Roman"/>
          <w:i/>
          <w:sz w:val="24"/>
          <w:szCs w:val="24"/>
          <w:lang w:val="en-US" w:eastAsia="ja-JP"/>
        </w:rPr>
        <w:t>E. coli</w:t>
      </w:r>
      <w:r w:rsidRPr="00411C77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) groups, </w:t>
      </w:r>
      <w:bookmarkStart w:id="0" w:name="_Hlk201828809"/>
      <w:r w:rsidRPr="00411C77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determined </w:t>
      </w:r>
      <w:r w:rsidRPr="00411C77">
        <w:rPr>
          <w:rFonts w:ascii="AdvTNR" w:eastAsia="Times New Roman" w:hAnsi="AdvTNR" w:cs="AdvTNR"/>
          <w:sz w:val="24"/>
          <w:szCs w:val="24"/>
          <w:lang w:val="en-US" w:eastAsia="pl-PL"/>
        </w:rPr>
        <w:t xml:space="preserve">by Western blotting. </w:t>
      </w:r>
      <w:bookmarkEnd w:id="0"/>
      <w:r w:rsidRPr="00411C7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The density of bands was normalized against glyceraldehyde-3-phosphate dehydrogenase (GAPDH) protein used as loading control. Protein bands corresponded to the molecular weight of Y1Rs, Y2Rs and GAPDH -  44, 40 and 36 </w:t>
      </w:r>
      <w:proofErr w:type="spellStart"/>
      <w:r w:rsidRPr="00411C7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kDa</w:t>
      </w:r>
      <w:proofErr w:type="spellEnd"/>
      <w:r w:rsidRPr="00411C7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, respectively</w:t>
      </w:r>
      <w:r w:rsidRPr="00411C77">
        <w:rPr>
          <w:rFonts w:ascii="Times New Roman" w:eastAsia="Times New Roman" w:hAnsi="Times New Roman" w:cs="Times New Roman"/>
          <w:iCs/>
          <w:sz w:val="24"/>
          <w:szCs w:val="24"/>
          <w:lang w:val="en-US" w:eastAsia="pl-PL"/>
        </w:rPr>
        <w:t>. marker: M.</w:t>
      </w:r>
    </w:p>
    <w:p w14:paraId="740C90EA" w14:textId="77777777" w:rsidR="00411C77" w:rsidRPr="00411C77" w:rsidRDefault="00411C77" w:rsidP="00411C77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</w:pPr>
    </w:p>
    <w:p w14:paraId="534DF678" w14:textId="77777777" w:rsidR="00411C77" w:rsidRDefault="00411C77" w:rsidP="00411C77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</w:pPr>
    </w:p>
    <w:p w14:paraId="212755F6" w14:textId="77777777" w:rsidR="00411C77" w:rsidRDefault="00411C77" w:rsidP="00411C77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</w:pPr>
    </w:p>
    <w:p w14:paraId="74FFDE52" w14:textId="77777777" w:rsidR="00411C77" w:rsidRDefault="00411C77" w:rsidP="00411C77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</w:pPr>
    </w:p>
    <w:p w14:paraId="4591DE37" w14:textId="77777777" w:rsidR="00411C77" w:rsidRDefault="00411C77" w:rsidP="00411C77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</w:pPr>
    </w:p>
    <w:p w14:paraId="50710ED4" w14:textId="77777777" w:rsidR="00411C77" w:rsidRDefault="00411C77" w:rsidP="00411C77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</w:pPr>
    </w:p>
    <w:p w14:paraId="0CD9B387" w14:textId="77777777" w:rsidR="00411C77" w:rsidRDefault="00411C77" w:rsidP="00411C77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</w:pPr>
    </w:p>
    <w:p w14:paraId="6FE54E72" w14:textId="77777777" w:rsidR="00411C77" w:rsidRDefault="00411C77" w:rsidP="00411C77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</w:pPr>
    </w:p>
    <w:p w14:paraId="3B79F940" w14:textId="77777777" w:rsidR="00411C77" w:rsidRDefault="00411C77" w:rsidP="00411C77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</w:pPr>
    </w:p>
    <w:p w14:paraId="033F3D4D" w14:textId="77777777" w:rsidR="00411C77" w:rsidRDefault="00411C77" w:rsidP="00411C77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</w:pPr>
    </w:p>
    <w:p w14:paraId="246713F2" w14:textId="77777777" w:rsidR="00411C77" w:rsidRDefault="00411C77" w:rsidP="00411C77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</w:pPr>
    </w:p>
    <w:p w14:paraId="736DE493" w14:textId="77777777" w:rsidR="00411C77" w:rsidRDefault="00411C77" w:rsidP="00411C77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</w:pPr>
    </w:p>
    <w:p w14:paraId="6BB5A150" w14:textId="396720CF" w:rsidR="00411C77" w:rsidRDefault="00396643" w:rsidP="00411C77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462858F" wp14:editId="01AC99A3">
                <wp:simplePos x="0" y="0"/>
                <wp:positionH relativeFrom="column">
                  <wp:posOffset>1490345</wp:posOffset>
                </wp:positionH>
                <wp:positionV relativeFrom="paragraph">
                  <wp:posOffset>3480435</wp:posOffset>
                </wp:positionV>
                <wp:extent cx="609600" cy="352425"/>
                <wp:effectExtent l="0" t="0" r="0" b="9525"/>
                <wp:wrapNone/>
                <wp:docPr id="240554990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09F9BD" w14:textId="01568907" w:rsidR="00396643" w:rsidRPr="004E167B" w:rsidRDefault="00396643" w:rsidP="0039664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62858F" id="_x0000_s1028" type="#_x0000_t202" style="position:absolute;left:0;text-align:left;margin-left:117.35pt;margin-top:274.05pt;width:48pt;height:27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" fillcolor="white [3201]" stroked="f" strokeweight=".5pt">
                <v:textbox>
                  <w:txbxContent>
                    <w:p w14:paraId="0E09F9BD" w14:textId="01568907" w:rsidR="00396643" w:rsidRPr="004E167B" w:rsidRDefault="00396643" w:rsidP="0039664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0AD6C9" wp14:editId="1C1325FB">
                <wp:simplePos x="0" y="0"/>
                <wp:positionH relativeFrom="column">
                  <wp:posOffset>3376295</wp:posOffset>
                </wp:positionH>
                <wp:positionV relativeFrom="paragraph">
                  <wp:posOffset>775335</wp:posOffset>
                </wp:positionV>
                <wp:extent cx="609600" cy="352425"/>
                <wp:effectExtent l="0" t="0" r="0" b="9525"/>
                <wp:wrapNone/>
                <wp:docPr id="1550410407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96521C" w14:textId="268040F4" w:rsidR="00396643" w:rsidRPr="004E167B" w:rsidRDefault="00396643" w:rsidP="0039664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AD6C9" id="_x0000_s1029" type="#_x0000_t202" style="position:absolute;left:0;text-align:left;margin-left:265.85pt;margin-top:61.05pt;width:48pt;height:27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" fillcolor="white [3201]" stroked="f" strokeweight=".5pt">
                <v:textbox>
                  <w:txbxContent>
                    <w:p w14:paraId="2696521C" w14:textId="268040F4" w:rsidR="00396643" w:rsidRPr="004E167B" w:rsidRDefault="00396643" w:rsidP="0039664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91A9E9" wp14:editId="0ED682C8">
                <wp:simplePos x="0" y="0"/>
                <wp:positionH relativeFrom="column">
                  <wp:posOffset>-276225</wp:posOffset>
                </wp:positionH>
                <wp:positionV relativeFrom="paragraph">
                  <wp:posOffset>789940</wp:posOffset>
                </wp:positionV>
                <wp:extent cx="609600" cy="352425"/>
                <wp:effectExtent l="0" t="0" r="0" b="9525"/>
                <wp:wrapNone/>
                <wp:docPr id="120123178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74255D" w14:textId="77777777" w:rsidR="00396643" w:rsidRPr="004E167B" w:rsidRDefault="00396643" w:rsidP="0039664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E167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91A9E9" id="_x0000_s1030" type="#_x0000_t202" style="position:absolute;left:0;text-align:left;margin-left:-21.75pt;margin-top:62.2pt;width:48pt;height:27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" fillcolor="white [3201]" stroked="f" strokeweight=".5pt">
                <v:textbox>
                  <w:txbxContent>
                    <w:p w14:paraId="7674255D" w14:textId="77777777" w:rsidR="00396643" w:rsidRPr="004E167B" w:rsidRDefault="00396643" w:rsidP="0039664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4E167B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504254">
        <w:rPr>
          <w:noProof/>
        </w:rPr>
        <w:drawing>
          <wp:anchor distT="0" distB="0" distL="114300" distR="114300" simplePos="0" relativeHeight="251665408" behindDoc="0" locked="0" layoutInCell="1" allowOverlap="1" wp14:anchorId="0CDE42E6" wp14:editId="6BE59585">
            <wp:simplePos x="0" y="0"/>
            <wp:positionH relativeFrom="column">
              <wp:posOffset>1195070</wp:posOffset>
            </wp:positionH>
            <wp:positionV relativeFrom="paragraph">
              <wp:posOffset>3312160</wp:posOffset>
            </wp:positionV>
            <wp:extent cx="3328035" cy="2221230"/>
            <wp:effectExtent l="0" t="0" r="5715" b="7620"/>
            <wp:wrapTopAndBottom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035" cy="222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04254">
        <w:rPr>
          <w:noProof/>
        </w:rPr>
        <w:drawing>
          <wp:anchor distT="0" distB="0" distL="114300" distR="114300" simplePos="0" relativeHeight="251664384" behindDoc="0" locked="0" layoutInCell="1" allowOverlap="1" wp14:anchorId="4FA38B4D" wp14:editId="78E7B3B1">
            <wp:simplePos x="0" y="0"/>
            <wp:positionH relativeFrom="column">
              <wp:posOffset>2738120</wp:posOffset>
            </wp:positionH>
            <wp:positionV relativeFrom="paragraph">
              <wp:posOffset>451485</wp:posOffset>
            </wp:positionV>
            <wp:extent cx="3740785" cy="2546350"/>
            <wp:effectExtent l="0" t="0" r="0" b="6350"/>
            <wp:wrapTopAndBottom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785" cy="254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04254">
        <w:rPr>
          <w:noProof/>
        </w:rPr>
        <w:drawing>
          <wp:anchor distT="0" distB="0" distL="114300" distR="114300" simplePos="0" relativeHeight="251663360" behindDoc="0" locked="0" layoutInCell="1" allowOverlap="1" wp14:anchorId="6F3B2931" wp14:editId="641BAEC6">
            <wp:simplePos x="0" y="0"/>
            <wp:positionH relativeFrom="column">
              <wp:posOffset>-862330</wp:posOffset>
            </wp:positionH>
            <wp:positionV relativeFrom="paragraph">
              <wp:posOffset>489585</wp:posOffset>
            </wp:positionV>
            <wp:extent cx="3742690" cy="2540000"/>
            <wp:effectExtent l="0" t="0" r="0" b="0"/>
            <wp:wrapTopAndBottom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2690" cy="2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BFFBC0F" w14:textId="7344EE7A" w:rsidR="00411C77" w:rsidRPr="00253D2F" w:rsidRDefault="00CC1A1C" w:rsidP="007123D4">
      <w:pPr>
        <w:pStyle w:val="NormalnyWeb"/>
        <w:rPr>
          <w:lang w:val="en-GB"/>
        </w:rPr>
      </w:pPr>
      <w:r w:rsidRPr="00253D2F">
        <w:rPr>
          <w:noProof/>
          <w:lang w:val="en-GB"/>
        </w:rPr>
        <w:t>`</w:t>
      </w:r>
    </w:p>
    <w:p w14:paraId="2120481D" w14:textId="4868A47A" w:rsidR="00411C77" w:rsidRPr="00253D2F" w:rsidRDefault="00411C77" w:rsidP="007123D4">
      <w:pPr>
        <w:tabs>
          <w:tab w:val="left" w:pos="1843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411C77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 xml:space="preserve">Figure 2. </w:t>
      </w:r>
      <w:r w:rsidRPr="00411C7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Representative blots for 5-lipoxygenase (5-LOX, A), leukotriene A4 hydrolase (LTAH, B) and leukotriene C4 synthase (LTCS, C) protein abundances</w:t>
      </w:r>
      <w:r w:rsidRPr="00411C77">
        <w:rPr>
          <w:rFonts w:ascii="AdvTNR-Bold" w:eastAsia="Times New Roman" w:hAnsi="AdvTNR-Bold" w:cs="AdvTNR-Bold"/>
          <w:b/>
          <w:bCs/>
          <w:sz w:val="24"/>
          <w:szCs w:val="24"/>
          <w:lang w:val="en-US" w:eastAsia="pl-PL"/>
        </w:rPr>
        <w:t xml:space="preserve"> </w:t>
      </w:r>
      <w:r w:rsidRPr="00411C7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in the endometrium of gilts </w:t>
      </w:r>
      <w:r w:rsidRPr="00411C77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from the control (CON) and </w:t>
      </w:r>
      <w:r w:rsidRPr="00411C77">
        <w:rPr>
          <w:rFonts w:ascii="Times New Roman" w:eastAsia="MS Mincho" w:hAnsi="Times New Roman" w:cs="Times New Roman"/>
          <w:i/>
          <w:sz w:val="24"/>
          <w:szCs w:val="24"/>
          <w:lang w:val="en-US" w:eastAsia="ja-JP"/>
        </w:rPr>
        <w:t>E. coli</w:t>
      </w:r>
      <w:r w:rsidRPr="00411C77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(</w:t>
      </w:r>
      <w:r w:rsidRPr="00411C77">
        <w:rPr>
          <w:rFonts w:ascii="Times New Roman" w:eastAsia="MS Mincho" w:hAnsi="Times New Roman" w:cs="Times New Roman"/>
          <w:i/>
          <w:sz w:val="24"/>
          <w:szCs w:val="24"/>
          <w:lang w:val="en-US" w:eastAsia="ja-JP"/>
        </w:rPr>
        <w:t>E. coli</w:t>
      </w:r>
      <w:r w:rsidRPr="00411C77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) groups, </w:t>
      </w:r>
      <w:r w:rsidRPr="00411C77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pl-PL"/>
        </w:rPr>
        <w:t xml:space="preserve">after using neuropeptide Y (NPY) </w:t>
      </w:r>
      <w:r w:rsidRPr="00253D2F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alone or with antagonists </w:t>
      </w:r>
      <w:r w:rsidRPr="00411C7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of NPY receptor subtype 1 (Y1R</w:t>
      </w:r>
      <w:r w:rsidRPr="00411C7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pl-PL"/>
        </w:rPr>
        <w:t xml:space="preserve">) and </w:t>
      </w:r>
      <w:r w:rsidRPr="00411C7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NPY receptor subtype 2 (Y2R), </w:t>
      </w:r>
      <w:r w:rsidRPr="00411C77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determined </w:t>
      </w:r>
      <w:r w:rsidRPr="00411C77">
        <w:rPr>
          <w:rFonts w:ascii="AdvTNR" w:eastAsia="Times New Roman" w:hAnsi="AdvTNR" w:cs="AdvTNR"/>
          <w:sz w:val="24"/>
          <w:szCs w:val="24"/>
          <w:lang w:val="en-US" w:eastAsia="pl-PL"/>
        </w:rPr>
        <w:t>by Western blotting.</w:t>
      </w:r>
      <w:r w:rsidRPr="00411C7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The density of bands was normalized against glyceraldehyde-3-phosphate dehydrogenase (GAPDH) protein used as loading control. </w:t>
      </w:r>
      <w:bookmarkStart w:id="1" w:name="_Hlk201829265"/>
      <w:r w:rsidRPr="00411C7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Protein bands corresponded to the molecular weight of </w:t>
      </w:r>
      <w:bookmarkStart w:id="2" w:name="_Hlk201828344"/>
      <w:r w:rsidRPr="00411C7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5-LOX, LTAH, LTCS and GAPDH - </w:t>
      </w:r>
      <w:bookmarkEnd w:id="2"/>
      <w:r w:rsidRPr="00411C7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– 78, 69, 18 and 36 </w:t>
      </w:r>
      <w:proofErr w:type="spellStart"/>
      <w:r w:rsidRPr="00411C7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kDa</w:t>
      </w:r>
      <w:proofErr w:type="spellEnd"/>
      <w:r w:rsidRPr="00411C7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, respectively</w:t>
      </w:r>
      <w:r w:rsidRPr="00411C77">
        <w:rPr>
          <w:rFonts w:ascii="Times New Roman" w:eastAsia="Times New Roman" w:hAnsi="Times New Roman" w:cs="Times New Roman"/>
          <w:iCs/>
          <w:sz w:val="24"/>
          <w:szCs w:val="24"/>
          <w:lang w:val="en-US" w:eastAsia="pl-PL"/>
        </w:rPr>
        <w:t xml:space="preserve">. marker: M; </w:t>
      </w:r>
      <w:bookmarkEnd w:id="1"/>
      <w:r w:rsidRPr="00411C77">
        <w:rPr>
          <w:rFonts w:ascii="Times New Roman" w:eastAsia="Times New Roman" w:hAnsi="Times New Roman" w:cs="Times New Roman"/>
          <w:iCs/>
          <w:sz w:val="24"/>
          <w:szCs w:val="24"/>
          <w:lang w:val="en-US" w:eastAsia="pl-PL"/>
        </w:rPr>
        <w:t xml:space="preserve">control value: </w:t>
      </w:r>
      <w:r w:rsidRPr="00411C7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CV </w:t>
      </w:r>
      <w:r w:rsidRPr="00411C77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 xml:space="preserve">(gained for </w:t>
      </w:r>
      <w:r w:rsidRPr="00411C7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an endometrial stripes from the </w:t>
      </w:r>
      <w:r w:rsidRPr="00411C7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lastRenderedPageBreak/>
        <w:t xml:space="preserve">CON or </w:t>
      </w:r>
      <w:r w:rsidRPr="00411C7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E. coli</w:t>
      </w:r>
      <w:r w:rsidRPr="00411C7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groups that had not undergone any treatment</w:t>
      </w:r>
      <w:r w:rsidRPr="00411C7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 xml:space="preserve"> in vitro </w:t>
      </w:r>
      <w:r w:rsidRPr="00411C7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conditions);</w:t>
      </w:r>
      <w:r w:rsidRPr="00411C77">
        <w:rPr>
          <w:rFonts w:ascii="Times New Roman" w:eastAsia="Times New Roman" w:hAnsi="Times New Roman" w:cs="Times New Roman"/>
          <w:iCs/>
          <w:sz w:val="24"/>
          <w:szCs w:val="24"/>
          <w:lang w:val="en-US" w:eastAsia="pl-PL"/>
        </w:rPr>
        <w:t xml:space="preserve"> </w:t>
      </w:r>
      <w:r w:rsidRPr="00411C77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 xml:space="preserve">anta.: antagonist. </w:t>
      </w:r>
    </w:p>
    <w:p w14:paraId="7C5A2CF0" w14:textId="77777777" w:rsidR="00BF653C" w:rsidRPr="00253D2F" w:rsidRDefault="00BF653C">
      <w:pPr>
        <w:rPr>
          <w:lang w:val="en-GB"/>
        </w:rPr>
      </w:pPr>
    </w:p>
    <w:sectPr w:rsidR="00BF653C" w:rsidRPr="00253D2F" w:rsidSect="003B52E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418" w:bottom="1134" w:left="1418" w:header="709" w:footer="709" w:gutter="0"/>
      <w:lnNumType w:countBy="1" w:restart="continuou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84B34" w14:textId="77777777" w:rsidR="00675BEE" w:rsidRDefault="00675BEE">
      <w:pPr>
        <w:spacing w:after="0" w:line="240" w:lineRule="auto"/>
      </w:pPr>
      <w:r>
        <w:separator/>
      </w:r>
    </w:p>
  </w:endnote>
  <w:endnote w:type="continuationSeparator" w:id="0">
    <w:p w14:paraId="5EAD2819" w14:textId="77777777" w:rsidR="00675BEE" w:rsidRDefault="00675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dvTNR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dvTN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7932F" w14:textId="77777777" w:rsidR="00FA3968" w:rsidRDefault="00FA396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F46EE" w14:textId="77777777" w:rsidR="00FA3968" w:rsidRDefault="007123D4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20</w:t>
    </w:r>
    <w:r>
      <w:fldChar w:fldCharType="end"/>
    </w:r>
  </w:p>
  <w:p w14:paraId="3A00C917" w14:textId="77777777" w:rsidR="00FA3968" w:rsidRDefault="00FA396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865C3" w14:textId="77777777" w:rsidR="00FA3968" w:rsidRDefault="00FA39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C3AD2" w14:textId="77777777" w:rsidR="00675BEE" w:rsidRDefault="00675BEE">
      <w:pPr>
        <w:spacing w:after="0" w:line="240" w:lineRule="auto"/>
      </w:pPr>
      <w:r>
        <w:separator/>
      </w:r>
    </w:p>
  </w:footnote>
  <w:footnote w:type="continuationSeparator" w:id="0">
    <w:p w14:paraId="02CC03E5" w14:textId="77777777" w:rsidR="00675BEE" w:rsidRDefault="00675B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B319C" w14:textId="77777777" w:rsidR="00FA3968" w:rsidRDefault="007123D4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72B2CE7" w14:textId="77777777" w:rsidR="00FA3968" w:rsidRDefault="00FA3968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C50E9" w14:textId="77777777" w:rsidR="00FA3968" w:rsidRPr="00294689" w:rsidRDefault="00FA3968" w:rsidP="0029468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12477" w14:textId="77777777" w:rsidR="00FA3968" w:rsidRDefault="00FA396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AF6"/>
    <w:rsid w:val="000427AC"/>
    <w:rsid w:val="001A0AB7"/>
    <w:rsid w:val="001D57AB"/>
    <w:rsid w:val="002252C0"/>
    <w:rsid w:val="00253D2F"/>
    <w:rsid w:val="00396643"/>
    <w:rsid w:val="00411C77"/>
    <w:rsid w:val="004E167B"/>
    <w:rsid w:val="00504254"/>
    <w:rsid w:val="00513BB9"/>
    <w:rsid w:val="00675BEE"/>
    <w:rsid w:val="007123D4"/>
    <w:rsid w:val="0076062C"/>
    <w:rsid w:val="007A4AF6"/>
    <w:rsid w:val="007E414A"/>
    <w:rsid w:val="00B74C4F"/>
    <w:rsid w:val="00BF2109"/>
    <w:rsid w:val="00BF653C"/>
    <w:rsid w:val="00C270F7"/>
    <w:rsid w:val="00CC1A1C"/>
    <w:rsid w:val="00CF46D8"/>
    <w:rsid w:val="00E023B7"/>
    <w:rsid w:val="00FA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6248C"/>
  <w15:chartTrackingRefBased/>
  <w15:docId w15:val="{F184EF48-2301-4EC5-807C-5AD7E07E7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11C7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411C7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erstrony">
    <w:name w:val="page number"/>
    <w:basedOn w:val="Domylnaczcionkaakapitu"/>
    <w:rsid w:val="00411C77"/>
  </w:style>
  <w:style w:type="paragraph" w:styleId="Stopka">
    <w:name w:val="footer"/>
    <w:basedOn w:val="Normalny"/>
    <w:link w:val="StopkaZnak"/>
    <w:uiPriority w:val="99"/>
    <w:rsid w:val="00411C7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411C7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erwiersza">
    <w:name w:val="line number"/>
    <w:basedOn w:val="Domylnaczcionkaakapitu"/>
    <w:uiPriority w:val="99"/>
    <w:semiHidden/>
    <w:unhideWhenUsed/>
    <w:rsid w:val="00411C77"/>
  </w:style>
  <w:style w:type="paragraph" w:styleId="NormalnyWeb">
    <w:name w:val="Normal (Web)"/>
    <w:basedOn w:val="Normalny"/>
    <w:uiPriority w:val="99"/>
    <w:unhideWhenUsed/>
    <w:rsid w:val="00411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Jana, Barbara</dc:creator>
  <cp:keywords/>
  <dc:description/>
  <cp:lastModifiedBy>Michał Bulc</cp:lastModifiedBy>
  <cp:revision>2</cp:revision>
  <dcterms:created xsi:type="dcterms:W3CDTF">2025-09-29T06:14:00Z</dcterms:created>
  <dcterms:modified xsi:type="dcterms:W3CDTF">2025-09-29T06:14:00Z</dcterms:modified>
</cp:coreProperties>
</file>