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065" w14:textId="39A6F5F6" w:rsidR="00E32B48" w:rsidRDefault="006D5CAC" w:rsidP="00593168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118F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External Test Dataset Construction Details</w:t>
      </w:r>
    </w:p>
    <w:p w14:paraId="29B2366D" w14:textId="35F4FABD" w:rsidR="00B975C2" w:rsidRPr="00B975C2" w:rsidRDefault="00B975C2" w:rsidP="00B975C2">
      <w:pPr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975C2">
        <w:rPr>
          <w:rFonts w:ascii="Times New Roman" w:eastAsia="宋体" w:hAnsi="Times New Roman" w:cs="Times New Roman" w:hint="eastAsia"/>
          <w:sz w:val="24"/>
          <w:szCs w:val="24"/>
        </w:rPr>
        <w:t>The external test dataset (n=123) was constructed from two sources. To ensure data quality and consistency, all cases were required to meet a set of core inclusion criteria. Additionally, cases from different sources were subject to specific supplementary requirements.</w:t>
      </w:r>
    </w:p>
    <w:p w14:paraId="6B13B93E" w14:textId="0B1A31B2" w:rsidR="008610A7" w:rsidRPr="00625771" w:rsidRDefault="008610A7" w:rsidP="008610A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2577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I. Core Inclusion Criteria</w:t>
      </w:r>
    </w:p>
    <w:p w14:paraId="6239F655" w14:textId="5614304C" w:rsidR="00B975C2" w:rsidRPr="008610A7" w:rsidRDefault="008610A7" w:rsidP="008610A7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610A7">
        <w:rPr>
          <w:rFonts w:ascii="Times New Roman" w:eastAsia="宋体" w:hAnsi="Times New Roman" w:cs="Times New Roman" w:hint="eastAsia"/>
          <w:sz w:val="24"/>
          <w:szCs w:val="24"/>
        </w:rPr>
        <w:t>All cases included in the external test set met the following conditions</w:t>
      </w:r>
      <w:r w:rsidR="00DD3060"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14:paraId="38FF4B2E" w14:textId="77777777" w:rsidR="000F0166" w:rsidRDefault="00E571BC" w:rsidP="00D4196C">
      <w:pPr>
        <w:spacing w:line="360" w:lineRule="auto"/>
        <w:ind w:leftChars="86" w:left="181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71BC">
        <w:rPr>
          <w:rFonts w:ascii="Times New Roman" w:eastAsia="宋体" w:hAnsi="Times New Roman" w:cs="Times New Roman" w:hint="eastAsia"/>
          <w:sz w:val="24"/>
          <w:szCs w:val="24"/>
        </w:rPr>
        <w:t>1.Clinical Indication: Patients underwent multiphase contrast-enhanced liver MRI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1BC">
        <w:rPr>
          <w:rFonts w:ascii="Times New Roman" w:eastAsia="宋体" w:hAnsi="Times New Roman" w:cs="Times New Roman" w:hint="eastAsia"/>
          <w:sz w:val="24"/>
          <w:szCs w:val="24"/>
        </w:rPr>
        <w:t>for a standard clinical indication (e.g., surveillance for hepatocellular carcinoma in cirrhotic patients, characterization of a focal liver lesion).</w:t>
      </w:r>
    </w:p>
    <w:p w14:paraId="64F4FD21" w14:textId="35DDA492" w:rsidR="00081ACC" w:rsidRPr="00A13483" w:rsidRDefault="00081ACC" w:rsidP="00081ACC">
      <w:pPr>
        <w:spacing w:line="360" w:lineRule="auto"/>
        <w:ind w:leftChars="100" w:left="450" w:hangingChars="100" w:hanging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13483"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A13483">
        <w:rPr>
          <w:rFonts w:hint="eastAsia"/>
        </w:rPr>
        <w:t xml:space="preserve"> </w:t>
      </w:r>
      <w:r w:rsidRPr="00A13483">
        <w:rPr>
          <w:rFonts w:ascii="Times New Roman" w:eastAsia="宋体" w:hAnsi="Times New Roman" w:cs="Times New Roman" w:hint="eastAsia"/>
          <w:sz w:val="24"/>
          <w:szCs w:val="24"/>
        </w:rPr>
        <w:t>Contrast Agent: Administration of either:</w:t>
      </w:r>
    </w:p>
    <w:p w14:paraId="7B9E1289" w14:textId="05408E56" w:rsidR="00081ACC" w:rsidRPr="00A13483" w:rsidRDefault="00081ACC" w:rsidP="00BB1BFD">
      <w:pPr>
        <w:spacing w:line="360" w:lineRule="auto"/>
        <w:ind w:leftChars="200" w:left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13483">
        <w:rPr>
          <w:rFonts w:ascii="Times New Roman" w:eastAsia="宋体" w:hAnsi="Times New Roman" w:cs="Times New Roman" w:hint="eastAsia"/>
          <w:sz w:val="24"/>
          <w:szCs w:val="24"/>
        </w:rPr>
        <w:t>An extracellular non-specific gadolinium-based contrast agent (e.g., Gadopentetate</w:t>
      </w:r>
      <w:r w:rsidR="00BB1BF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Dimeglumine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>/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Magnevist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>), or</w:t>
      </w:r>
    </w:p>
    <w:p w14:paraId="7A3A1A6F" w14:textId="77777777" w:rsidR="00081ACC" w:rsidRPr="00A13483" w:rsidRDefault="00081ACC" w:rsidP="00D4196C">
      <w:pPr>
        <w:spacing w:line="360" w:lineRule="auto"/>
        <w:ind w:leftChars="200" w:left="4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13483">
        <w:rPr>
          <w:rFonts w:ascii="Times New Roman" w:eastAsia="宋体" w:hAnsi="Times New Roman" w:cs="Times New Roman" w:hint="eastAsia"/>
          <w:sz w:val="24"/>
          <w:szCs w:val="24"/>
        </w:rPr>
        <w:t>A hepatobiliary-specific agent (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Gadoxetate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 xml:space="preserve"> Disodium/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Primovist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 xml:space="preserve"> or 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Gadobenate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Dimeglumine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>/</w:t>
      </w:r>
      <w:proofErr w:type="spellStart"/>
      <w:r w:rsidRPr="00A13483">
        <w:rPr>
          <w:rFonts w:ascii="Times New Roman" w:eastAsia="宋体" w:hAnsi="Times New Roman" w:cs="Times New Roman" w:hint="eastAsia"/>
          <w:sz w:val="24"/>
          <w:szCs w:val="24"/>
        </w:rPr>
        <w:t>MultiHance</w:t>
      </w:r>
      <w:proofErr w:type="spellEnd"/>
      <w:r w:rsidRPr="00A13483">
        <w:rPr>
          <w:rFonts w:ascii="Times New Roman" w:eastAsia="宋体" w:hAnsi="Times New Roman" w:cs="Times New Roman" w:hint="eastAsia"/>
          <w:sz w:val="24"/>
          <w:szCs w:val="24"/>
        </w:rPr>
        <w:t>).</w:t>
      </w:r>
    </w:p>
    <w:p w14:paraId="2A10DA09" w14:textId="6E615954" w:rsidR="00081ACC" w:rsidRPr="00A13483" w:rsidRDefault="00081ACC" w:rsidP="00081ACC">
      <w:pPr>
        <w:spacing w:line="360" w:lineRule="auto"/>
        <w:ind w:leftChars="100" w:left="450" w:hangingChars="100" w:hanging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13483">
        <w:rPr>
          <w:rFonts w:ascii="Times New Roman" w:eastAsia="宋体" w:hAnsi="Times New Roman" w:cs="Times New Roman" w:hint="eastAsia"/>
          <w:sz w:val="24"/>
          <w:szCs w:val="24"/>
        </w:rPr>
        <w:t>3. Age: Patients w</w:t>
      </w:r>
      <w:r w:rsidRPr="00A13483">
        <w:rPr>
          <w:rFonts w:ascii="Times New Roman" w:eastAsia="宋体" w:hAnsi="Times New Roman" w:cs="Times New Roman"/>
          <w:sz w:val="24"/>
          <w:szCs w:val="24"/>
        </w:rPr>
        <w:t>ere ≥ 18 years old.</w:t>
      </w:r>
    </w:p>
    <w:p w14:paraId="12110B89" w14:textId="3CD08C58" w:rsidR="00A9245B" w:rsidRPr="00A9245B" w:rsidRDefault="00A9245B" w:rsidP="00A9245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245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II. Source-Specific Criteria and Elaboration</w:t>
      </w:r>
    </w:p>
    <w:p w14:paraId="32F43E5E" w14:textId="7ABA7F55" w:rsidR="00A9245B" w:rsidRPr="00A9245B" w:rsidRDefault="00A9245B" w:rsidP="00D4196C">
      <w:pPr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245B">
        <w:rPr>
          <w:rFonts w:ascii="Times New Roman" w:eastAsia="宋体" w:hAnsi="Times New Roman" w:cs="Times New Roman" w:hint="eastAsia"/>
          <w:sz w:val="24"/>
          <w:szCs w:val="24"/>
        </w:rPr>
        <w:t>1. Cases from the Multicenter Study (</w:t>
      </w:r>
      <w:proofErr w:type="spellStart"/>
      <w:r w:rsidRPr="00A9245B">
        <w:rPr>
          <w:rFonts w:ascii="Times New Roman" w:eastAsia="宋体" w:hAnsi="Times New Roman" w:cs="Times New Roman" w:hint="eastAsia"/>
          <w:sz w:val="24"/>
          <w:szCs w:val="24"/>
        </w:rPr>
        <w:t>ChiCTR</w:t>
      </w:r>
      <w:proofErr w:type="spellEnd"/>
      <w:r w:rsidR="00523393">
        <w:rPr>
          <w:rFonts w:ascii="Times New Roman" w:eastAsia="宋体" w:hAnsi="Times New Roman" w:cs="Times New Roman" w:hint="eastAsia"/>
          <w:sz w:val="24"/>
          <w:szCs w:val="24"/>
        </w:rPr>
        <w:t>**</w:t>
      </w:r>
      <w:r w:rsidRPr="00A9245B">
        <w:rPr>
          <w:rFonts w:ascii="Times New Roman" w:eastAsia="宋体" w:hAnsi="Times New Roman" w:cs="Times New Roman" w:hint="eastAsia"/>
          <w:sz w:val="24"/>
          <w:szCs w:val="24"/>
        </w:rPr>
        <w:t>) (n = 110)</w:t>
      </w:r>
    </w:p>
    <w:p w14:paraId="4DC5D1FB" w14:textId="5CC08A58" w:rsidR="00A9245B" w:rsidRPr="00A9245B" w:rsidRDefault="00A9245B" w:rsidP="00326F8E">
      <w:pPr>
        <w:spacing w:line="360" w:lineRule="auto"/>
        <w:ind w:leftChars="100" w:left="21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245B">
        <w:rPr>
          <w:rFonts w:ascii="Times New Roman" w:eastAsia="宋体" w:hAnsi="Times New Roman" w:cs="Times New Roman" w:hint="eastAsia"/>
          <w:sz w:val="24"/>
          <w:szCs w:val="24"/>
        </w:rPr>
        <w:t xml:space="preserve">These 110 cases (comprising the 100 randomly selected cases and the 10 additional </w:t>
      </w:r>
      <w:proofErr w:type="spellStart"/>
      <w:r w:rsidRPr="00A9245B">
        <w:rPr>
          <w:rFonts w:ascii="Times New Roman" w:eastAsia="宋体" w:hAnsi="Times New Roman" w:cs="Times New Roman" w:hint="eastAsia"/>
          <w:sz w:val="24"/>
          <w:szCs w:val="24"/>
        </w:rPr>
        <w:t>Gadoxetate</w:t>
      </w:r>
      <w:proofErr w:type="spellEnd"/>
      <w:r w:rsidRPr="00A9245B">
        <w:rPr>
          <w:rFonts w:ascii="Times New Roman" w:eastAsia="宋体" w:hAnsi="Times New Roman" w:cs="Times New Roman" w:hint="eastAsia"/>
          <w:sz w:val="24"/>
          <w:szCs w:val="24"/>
        </w:rPr>
        <w:t xml:space="preserve"> Disodium cases) not only met the core criteria but also strictly adhered to all original protocols and standards of the</w:t>
      </w:r>
      <w:r w:rsidR="00E0585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245B">
        <w:rPr>
          <w:rFonts w:ascii="Times New Roman" w:eastAsia="宋体" w:hAnsi="Times New Roman" w:cs="Times New Roman" w:hint="eastAsia"/>
          <w:sz w:val="24"/>
          <w:szCs w:val="24"/>
        </w:rPr>
        <w:t>multicenter study (including specific MRI sequence parameters and more detailed clinical criteria).</w:t>
      </w:r>
    </w:p>
    <w:p w14:paraId="08068530" w14:textId="0539DFAF" w:rsidR="00A9245B" w:rsidRPr="00A9245B" w:rsidRDefault="00A9245B" w:rsidP="00F64903">
      <w:pPr>
        <w:spacing w:line="360" w:lineRule="auto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245B">
        <w:rPr>
          <w:rFonts w:ascii="Times New Roman" w:eastAsia="宋体" w:hAnsi="Times New Roman" w:cs="Times New Roman" w:hint="eastAsia"/>
          <w:sz w:val="24"/>
          <w:szCs w:val="24"/>
        </w:rPr>
        <w:t xml:space="preserve">2. Retrospectively Collected </w:t>
      </w:r>
      <w:proofErr w:type="spellStart"/>
      <w:r w:rsidRPr="00A9245B">
        <w:rPr>
          <w:rFonts w:ascii="Times New Roman" w:eastAsia="宋体" w:hAnsi="Times New Roman" w:cs="Times New Roman" w:hint="eastAsia"/>
          <w:sz w:val="24"/>
          <w:szCs w:val="24"/>
        </w:rPr>
        <w:t>Gadoxetate</w:t>
      </w:r>
      <w:proofErr w:type="spellEnd"/>
      <w:r w:rsidRPr="00A9245B">
        <w:rPr>
          <w:rFonts w:ascii="Times New Roman" w:eastAsia="宋体" w:hAnsi="Times New Roman" w:cs="Times New Roman" w:hint="eastAsia"/>
          <w:sz w:val="24"/>
          <w:szCs w:val="24"/>
        </w:rPr>
        <w:t xml:space="preserve"> Disodium Cases (n = 13)</w:t>
      </w:r>
    </w:p>
    <w:p w14:paraId="0CED9932" w14:textId="7220A838" w:rsidR="00A9245B" w:rsidRDefault="00A9245B" w:rsidP="00F64903">
      <w:pPr>
        <w:spacing w:line="360" w:lineRule="auto"/>
        <w:ind w:leftChars="100" w:left="21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245B">
        <w:rPr>
          <w:rFonts w:ascii="Times New Roman" w:eastAsia="宋体" w:hAnsi="Times New Roman" w:cs="Times New Roman" w:hint="eastAsia"/>
          <w:sz w:val="24"/>
          <w:szCs w:val="24"/>
        </w:rPr>
        <w:t xml:space="preserve">These 13 cases were retrospectively identified and collected from the PACS systems of two institutions. Their inclusion was primarily based on the core criteria, with the specific requirement of </w:t>
      </w:r>
      <w:proofErr w:type="spellStart"/>
      <w:r w:rsidRPr="00A9245B">
        <w:rPr>
          <w:rFonts w:ascii="Times New Roman" w:eastAsia="宋体" w:hAnsi="Times New Roman" w:cs="Times New Roman" w:hint="eastAsia"/>
          <w:sz w:val="24"/>
          <w:szCs w:val="24"/>
        </w:rPr>
        <w:t>Gadoxetate</w:t>
      </w:r>
      <w:proofErr w:type="spellEnd"/>
      <w:r w:rsidRPr="00A9245B">
        <w:rPr>
          <w:rFonts w:ascii="Times New Roman" w:eastAsia="宋体" w:hAnsi="Times New Roman" w:cs="Times New Roman" w:hint="eastAsia"/>
          <w:sz w:val="24"/>
          <w:szCs w:val="24"/>
        </w:rPr>
        <w:t xml:space="preserve"> Disodium use. While these cases were not required to fulfill the protocol of the multicenter study, the MRI sequences included the necessary multiphase contrast-enhanced images (pre-contrast, late arterial, portal venous, and delayed/hepatobiliary phase) for diagnostic purposes.</w:t>
      </w:r>
    </w:p>
    <w:p w14:paraId="5C17B3D9" w14:textId="145B71D0" w:rsidR="0055390A" w:rsidRPr="00143656" w:rsidRDefault="00BA09A5" w:rsidP="0055390A">
      <w:pPr>
        <w:spacing w:line="360" w:lineRule="auto"/>
        <w:ind w:leftChars="100" w:left="210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43656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III.</w:t>
      </w:r>
      <w:r w:rsidR="005E48D5" w:rsidRPr="0014365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Case Distribution Across Centers</w:t>
      </w:r>
    </w:p>
    <w:p w14:paraId="3E91C4D8" w14:textId="38FEB17B" w:rsidR="008C3FAE" w:rsidRPr="007A4672" w:rsidRDefault="007A4672" w:rsidP="007A4672">
      <w:pPr>
        <w:spacing w:line="360" w:lineRule="auto"/>
        <w:rPr>
          <w:rFonts w:ascii="Times New Roman" w:eastAsia="宋体" w:hAnsi="Times New Roman" w:cs="Times New Roman"/>
          <w:sz w:val="22"/>
        </w:rPr>
      </w:pPr>
      <w:r w:rsidRPr="007A4672">
        <w:rPr>
          <w:rFonts w:ascii="Times New Roman" w:eastAsia="宋体" w:hAnsi="Times New Roman" w:cs="Times New Roman" w:hint="eastAsia"/>
          <w:sz w:val="22"/>
        </w:rPr>
        <w:t xml:space="preserve">Table S1. Case Distribution per Contributing </w:t>
      </w:r>
      <w:r w:rsidR="00A675FE">
        <w:rPr>
          <w:rFonts w:ascii="Times New Roman" w:eastAsia="宋体" w:hAnsi="Times New Roman" w:cs="Times New Roman" w:hint="eastAsia"/>
          <w:sz w:val="22"/>
        </w:rPr>
        <w:t>Center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1409"/>
        <w:gridCol w:w="1581"/>
        <w:gridCol w:w="1269"/>
      </w:tblGrid>
      <w:tr w:rsidR="00F80621" w:rsidRPr="00146FD4" w14:paraId="15DC495E" w14:textId="37BB9A20" w:rsidTr="00F80621"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</w:tcPr>
          <w:p w14:paraId="79395EF8" w14:textId="6293EB09" w:rsidR="00F80621" w:rsidRPr="00146FD4" w:rsidRDefault="00A675FE" w:rsidP="006A79D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675FE">
              <w:rPr>
                <w:rFonts w:ascii="Times New Roman" w:eastAsia="宋体" w:hAnsi="Times New Roman" w:cs="Times New Roman" w:hint="eastAsia"/>
                <w:szCs w:val="21"/>
              </w:rPr>
              <w:t>Center Code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14:paraId="7D6F25E5" w14:textId="038BE96B" w:rsidR="00F80621" w:rsidRPr="00146FD4" w:rsidRDefault="00F80621" w:rsidP="006A79D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Cases from multicenter study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14:paraId="28FD3B65" w14:textId="22A041A7" w:rsidR="00F80621" w:rsidRPr="00146FD4" w:rsidRDefault="00F80621" w:rsidP="006A79D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Retrospective </w:t>
            </w:r>
            <w:proofErr w:type="spellStart"/>
            <w:r w:rsidR="00A712A4" w:rsidRPr="00A712A4">
              <w:rPr>
                <w:rFonts w:ascii="Times New Roman" w:eastAsia="宋体" w:hAnsi="Times New Roman" w:cs="Times New Roman" w:hint="eastAsia"/>
                <w:szCs w:val="21"/>
              </w:rPr>
              <w:t>gadoxetate</w:t>
            </w:r>
            <w:proofErr w:type="spellEnd"/>
            <w:r w:rsidR="00A712A4" w:rsidRPr="00A712A4">
              <w:rPr>
                <w:rFonts w:ascii="Times New Roman" w:eastAsia="宋体" w:hAnsi="Times New Roman" w:cs="Times New Roman" w:hint="eastAsia"/>
                <w:szCs w:val="21"/>
              </w:rPr>
              <w:t xml:space="preserve"> disodium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cases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331484F5" w14:textId="5FE1B491" w:rsidR="00F80621" w:rsidRDefault="00F80621" w:rsidP="006A79D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F80621">
              <w:rPr>
                <w:rFonts w:ascii="Times New Roman" w:eastAsia="宋体" w:hAnsi="Times New Roman" w:cs="Times New Roman" w:hint="eastAsia"/>
                <w:szCs w:val="21"/>
              </w:rPr>
              <w:t>Total Cases Contributed</w:t>
            </w:r>
          </w:p>
        </w:tc>
      </w:tr>
      <w:tr w:rsidR="00F80621" w:rsidRPr="00146FD4" w14:paraId="18A6B8CC" w14:textId="353D81D9" w:rsidTr="00F80621">
        <w:tc>
          <w:tcPr>
            <w:tcW w:w="4263" w:type="dxa"/>
            <w:tcBorders>
              <w:top w:val="single" w:sz="4" w:space="0" w:color="auto"/>
              <w:bottom w:val="nil"/>
            </w:tcBorders>
          </w:tcPr>
          <w:p w14:paraId="3EF74D0D" w14:textId="434EA176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A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</w:tcPr>
          <w:p w14:paraId="26325683" w14:textId="03909472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14:paraId="3053C484" w14:textId="09447795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14:paraId="13AB2951" w14:textId="70D8FEF5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</w:tr>
      <w:tr w:rsidR="00F80621" w:rsidRPr="00146FD4" w14:paraId="6669C218" w14:textId="285CC6D8" w:rsidTr="00F80621">
        <w:tc>
          <w:tcPr>
            <w:tcW w:w="4263" w:type="dxa"/>
            <w:tcBorders>
              <w:top w:val="nil"/>
              <w:bottom w:val="nil"/>
            </w:tcBorders>
          </w:tcPr>
          <w:p w14:paraId="4F0C3077" w14:textId="50C375A5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B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17C832CD" w14:textId="55A701F1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21AC3493" w14:textId="22AC33B2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A450BB6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67EB5D4C" w14:textId="15DF0449" w:rsidTr="00F80621">
        <w:tc>
          <w:tcPr>
            <w:tcW w:w="4263" w:type="dxa"/>
            <w:tcBorders>
              <w:top w:val="nil"/>
            </w:tcBorders>
          </w:tcPr>
          <w:p w14:paraId="0247F2A2" w14:textId="0C2ABD76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C</w:t>
            </w:r>
          </w:p>
        </w:tc>
        <w:tc>
          <w:tcPr>
            <w:tcW w:w="1409" w:type="dxa"/>
            <w:tcBorders>
              <w:top w:val="nil"/>
            </w:tcBorders>
          </w:tcPr>
          <w:p w14:paraId="35598146" w14:textId="0A723D41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  <w:tcBorders>
              <w:top w:val="nil"/>
            </w:tcBorders>
          </w:tcPr>
          <w:p w14:paraId="1D33D126" w14:textId="4347FFB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27B41CB8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0AA92140" w14:textId="43BE7B29" w:rsidTr="00F80621">
        <w:tc>
          <w:tcPr>
            <w:tcW w:w="4263" w:type="dxa"/>
          </w:tcPr>
          <w:p w14:paraId="4B6709D2" w14:textId="18FD1BA8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D</w:t>
            </w:r>
          </w:p>
        </w:tc>
        <w:tc>
          <w:tcPr>
            <w:tcW w:w="1409" w:type="dxa"/>
          </w:tcPr>
          <w:p w14:paraId="1FFF0CBE" w14:textId="56A3D6E8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4AF095A1" w14:textId="3C29F755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7D87B632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239D2443" w14:textId="5A65A85B" w:rsidTr="00F80621">
        <w:tc>
          <w:tcPr>
            <w:tcW w:w="4263" w:type="dxa"/>
          </w:tcPr>
          <w:p w14:paraId="156D4CF9" w14:textId="3952CE50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E</w:t>
            </w:r>
          </w:p>
        </w:tc>
        <w:tc>
          <w:tcPr>
            <w:tcW w:w="1409" w:type="dxa"/>
          </w:tcPr>
          <w:p w14:paraId="74A828F2" w14:textId="66785B85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1D2EB331" w14:textId="3102484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08F87F35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3A963FA7" w14:textId="4034C70E" w:rsidTr="00F80621">
        <w:tc>
          <w:tcPr>
            <w:tcW w:w="4263" w:type="dxa"/>
          </w:tcPr>
          <w:p w14:paraId="5E84E06D" w14:textId="7580D4B6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F</w:t>
            </w:r>
          </w:p>
        </w:tc>
        <w:tc>
          <w:tcPr>
            <w:tcW w:w="1409" w:type="dxa"/>
          </w:tcPr>
          <w:p w14:paraId="5F8204F5" w14:textId="325BE3F8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2AA29761" w14:textId="3F9BA1D0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43C543C5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3B5AA640" w14:textId="01C5B4B0" w:rsidTr="00F80621">
        <w:tc>
          <w:tcPr>
            <w:tcW w:w="4263" w:type="dxa"/>
          </w:tcPr>
          <w:p w14:paraId="3114B439" w14:textId="7EA373B4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G</w:t>
            </w:r>
          </w:p>
        </w:tc>
        <w:tc>
          <w:tcPr>
            <w:tcW w:w="1409" w:type="dxa"/>
          </w:tcPr>
          <w:p w14:paraId="4FB40BD4" w14:textId="0A457518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0252BE49" w14:textId="509B701E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18B1686E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437993BD" w14:textId="6900090C" w:rsidTr="00F80621">
        <w:tc>
          <w:tcPr>
            <w:tcW w:w="4263" w:type="dxa"/>
          </w:tcPr>
          <w:p w14:paraId="1FA8B3C8" w14:textId="4EE3F8A7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H</w:t>
            </w:r>
          </w:p>
        </w:tc>
        <w:tc>
          <w:tcPr>
            <w:tcW w:w="1409" w:type="dxa"/>
          </w:tcPr>
          <w:p w14:paraId="4E21F9F0" w14:textId="25A9BE96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2605B18F" w14:textId="76291AA4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4167EDF9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101C90B6" w14:textId="4B21306A" w:rsidTr="00F80621">
        <w:tc>
          <w:tcPr>
            <w:tcW w:w="4263" w:type="dxa"/>
          </w:tcPr>
          <w:p w14:paraId="2A259CDE" w14:textId="6AD4592E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I</w:t>
            </w:r>
          </w:p>
        </w:tc>
        <w:tc>
          <w:tcPr>
            <w:tcW w:w="1409" w:type="dxa"/>
          </w:tcPr>
          <w:p w14:paraId="71793362" w14:textId="7C01420D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7FFFB701" w14:textId="21F00D6D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534B2CDF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71F30197" w14:textId="0605431A" w:rsidTr="00F80621">
        <w:tc>
          <w:tcPr>
            <w:tcW w:w="4263" w:type="dxa"/>
          </w:tcPr>
          <w:p w14:paraId="32E84699" w14:textId="6E69691A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J</w:t>
            </w:r>
          </w:p>
        </w:tc>
        <w:tc>
          <w:tcPr>
            <w:tcW w:w="1409" w:type="dxa"/>
          </w:tcPr>
          <w:p w14:paraId="2C5B38BF" w14:textId="574FEA74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13E92311" w14:textId="113FCE3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12EBF8FE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1F4119F4" w14:textId="01BBD2C3" w:rsidTr="00F80621">
        <w:tc>
          <w:tcPr>
            <w:tcW w:w="4263" w:type="dxa"/>
          </w:tcPr>
          <w:p w14:paraId="5B72E508" w14:textId="486D83A5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K</w:t>
            </w:r>
          </w:p>
        </w:tc>
        <w:tc>
          <w:tcPr>
            <w:tcW w:w="1409" w:type="dxa"/>
          </w:tcPr>
          <w:p w14:paraId="106A856A" w14:textId="2FE23630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0107B1EA" w14:textId="57D6CF9F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1D9135F2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294633F2" w14:textId="66CF33BF" w:rsidTr="00F80621">
        <w:tc>
          <w:tcPr>
            <w:tcW w:w="4263" w:type="dxa"/>
          </w:tcPr>
          <w:p w14:paraId="42F4DC95" w14:textId="7E9E401D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L</w:t>
            </w:r>
          </w:p>
        </w:tc>
        <w:tc>
          <w:tcPr>
            <w:tcW w:w="1409" w:type="dxa"/>
          </w:tcPr>
          <w:p w14:paraId="78CA9D95" w14:textId="1445A54F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46BF0596" w14:textId="66E7F714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36010506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77B81614" w14:textId="602A7A77" w:rsidTr="00F80621">
        <w:tc>
          <w:tcPr>
            <w:tcW w:w="4263" w:type="dxa"/>
          </w:tcPr>
          <w:p w14:paraId="1F8D651C" w14:textId="7FB6627B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M</w:t>
            </w:r>
          </w:p>
        </w:tc>
        <w:tc>
          <w:tcPr>
            <w:tcW w:w="1409" w:type="dxa"/>
          </w:tcPr>
          <w:p w14:paraId="43D5C987" w14:textId="4EE38152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0E6C9C62" w14:textId="6BFE9ED1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58A9056A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4A69E1F6" w14:textId="674199B5" w:rsidTr="00F80621">
        <w:tc>
          <w:tcPr>
            <w:tcW w:w="4263" w:type="dxa"/>
          </w:tcPr>
          <w:p w14:paraId="6C3407D8" w14:textId="28A073A1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N</w:t>
            </w:r>
          </w:p>
        </w:tc>
        <w:tc>
          <w:tcPr>
            <w:tcW w:w="1409" w:type="dxa"/>
          </w:tcPr>
          <w:p w14:paraId="6DF4EA13" w14:textId="08E4F46B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231DD465" w14:textId="221FAEFD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5AB2ABAA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2921AB88" w14:textId="13707CB7" w:rsidTr="00F80621">
        <w:tc>
          <w:tcPr>
            <w:tcW w:w="4263" w:type="dxa"/>
          </w:tcPr>
          <w:p w14:paraId="5B0E67D7" w14:textId="05F67256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O</w:t>
            </w:r>
          </w:p>
        </w:tc>
        <w:tc>
          <w:tcPr>
            <w:tcW w:w="1409" w:type="dxa"/>
          </w:tcPr>
          <w:p w14:paraId="029B54A7" w14:textId="5C05A26E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1" w:type="dxa"/>
          </w:tcPr>
          <w:p w14:paraId="52B29C44" w14:textId="5F35332C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269" w:type="dxa"/>
          </w:tcPr>
          <w:p w14:paraId="5D6D37CB" w14:textId="77777777" w:rsidR="00F80621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0E315683" w14:textId="4202533E" w:rsidTr="00F80621">
        <w:tc>
          <w:tcPr>
            <w:tcW w:w="4263" w:type="dxa"/>
          </w:tcPr>
          <w:p w14:paraId="0BBE372F" w14:textId="6EAF0105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P</w:t>
            </w:r>
          </w:p>
        </w:tc>
        <w:tc>
          <w:tcPr>
            <w:tcW w:w="1409" w:type="dxa"/>
          </w:tcPr>
          <w:p w14:paraId="7350E629" w14:textId="49627C1B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6FD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1B57B116" w14:textId="03BFE4FF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6E404BF6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01BB751E" w14:textId="33AEFF6C" w:rsidTr="00F80621">
        <w:tc>
          <w:tcPr>
            <w:tcW w:w="4263" w:type="dxa"/>
          </w:tcPr>
          <w:p w14:paraId="15D097F0" w14:textId="543274AB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Q</w:t>
            </w:r>
          </w:p>
        </w:tc>
        <w:tc>
          <w:tcPr>
            <w:tcW w:w="1409" w:type="dxa"/>
          </w:tcPr>
          <w:p w14:paraId="251AEBBF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1" w:type="dxa"/>
          </w:tcPr>
          <w:p w14:paraId="7E619C70" w14:textId="0C1A7B7A" w:rsidR="00F80621" w:rsidRPr="00146FD4" w:rsidRDefault="00F31903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269" w:type="dxa"/>
          </w:tcPr>
          <w:p w14:paraId="5B89B12B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40867F72" w14:textId="4C5E9DC8" w:rsidTr="00F80621">
        <w:tc>
          <w:tcPr>
            <w:tcW w:w="4263" w:type="dxa"/>
          </w:tcPr>
          <w:p w14:paraId="0F88C044" w14:textId="1645CDD3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R</w:t>
            </w:r>
          </w:p>
        </w:tc>
        <w:tc>
          <w:tcPr>
            <w:tcW w:w="1409" w:type="dxa"/>
          </w:tcPr>
          <w:p w14:paraId="76177940" w14:textId="3E1890D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1581" w:type="dxa"/>
          </w:tcPr>
          <w:p w14:paraId="0C44A54F" w14:textId="3A5662B4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64D7CF5B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071DA70B" w14:textId="463ABDC2" w:rsidTr="00F80621">
        <w:tc>
          <w:tcPr>
            <w:tcW w:w="4263" w:type="dxa"/>
          </w:tcPr>
          <w:p w14:paraId="02D417A7" w14:textId="0961416D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S</w:t>
            </w:r>
          </w:p>
        </w:tc>
        <w:tc>
          <w:tcPr>
            <w:tcW w:w="1409" w:type="dxa"/>
          </w:tcPr>
          <w:p w14:paraId="216D352F" w14:textId="7FF9E3B6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1581" w:type="dxa"/>
          </w:tcPr>
          <w:p w14:paraId="1D9C0FFA" w14:textId="45CF3CA5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568EA44D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3D7A64E1" w14:textId="3941FC3C" w:rsidTr="00F80621">
        <w:tc>
          <w:tcPr>
            <w:tcW w:w="4263" w:type="dxa"/>
          </w:tcPr>
          <w:p w14:paraId="179E047A" w14:textId="6F7B7F5A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T</w:t>
            </w:r>
          </w:p>
        </w:tc>
        <w:tc>
          <w:tcPr>
            <w:tcW w:w="1409" w:type="dxa"/>
          </w:tcPr>
          <w:p w14:paraId="4AA38769" w14:textId="5CC505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241E67A2" w14:textId="469495D3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3376509B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092CF507" w14:textId="5CFF16BC" w:rsidTr="00F80621">
        <w:tc>
          <w:tcPr>
            <w:tcW w:w="4263" w:type="dxa"/>
          </w:tcPr>
          <w:p w14:paraId="1B7CD9F7" w14:textId="582F4975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U</w:t>
            </w:r>
          </w:p>
        </w:tc>
        <w:tc>
          <w:tcPr>
            <w:tcW w:w="1409" w:type="dxa"/>
          </w:tcPr>
          <w:p w14:paraId="408937CE" w14:textId="0D6F8EC2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1FC2A47C" w14:textId="4D449C7D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41180EA0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5142AC85" w14:textId="52F5F248" w:rsidTr="00F80621">
        <w:tc>
          <w:tcPr>
            <w:tcW w:w="4263" w:type="dxa"/>
          </w:tcPr>
          <w:p w14:paraId="1CC0C810" w14:textId="139B3951" w:rsidR="00F80621" w:rsidRPr="00146FD4" w:rsidRDefault="00DB19CC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Center V</w:t>
            </w:r>
          </w:p>
        </w:tc>
        <w:tc>
          <w:tcPr>
            <w:tcW w:w="1409" w:type="dxa"/>
          </w:tcPr>
          <w:p w14:paraId="7A7EBC34" w14:textId="0BC46ADE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581" w:type="dxa"/>
          </w:tcPr>
          <w:p w14:paraId="2AC7E255" w14:textId="5C344345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9" w:type="dxa"/>
          </w:tcPr>
          <w:p w14:paraId="405C8C0C" w14:textId="77777777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0621" w:rsidRPr="00146FD4" w14:paraId="0A6727E9" w14:textId="77777777" w:rsidTr="00F80621">
        <w:tc>
          <w:tcPr>
            <w:tcW w:w="4263" w:type="dxa"/>
          </w:tcPr>
          <w:p w14:paraId="6CCD7129" w14:textId="04A3211C" w:rsidR="00F80621" w:rsidRPr="00146FD4" w:rsidRDefault="00F80621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Total</w:t>
            </w:r>
          </w:p>
        </w:tc>
        <w:tc>
          <w:tcPr>
            <w:tcW w:w="1409" w:type="dxa"/>
          </w:tcPr>
          <w:p w14:paraId="207B1A6C" w14:textId="5BE8738A" w:rsidR="00F80621" w:rsidRDefault="00F31903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110</w:t>
            </w:r>
          </w:p>
        </w:tc>
        <w:tc>
          <w:tcPr>
            <w:tcW w:w="1581" w:type="dxa"/>
          </w:tcPr>
          <w:p w14:paraId="2DB163B2" w14:textId="06F853EC" w:rsidR="00F80621" w:rsidRPr="00146FD4" w:rsidRDefault="00F31903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1269" w:type="dxa"/>
          </w:tcPr>
          <w:p w14:paraId="094A81ED" w14:textId="29285A3C" w:rsidR="00F80621" w:rsidRPr="00146FD4" w:rsidRDefault="00F31903" w:rsidP="00562F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123</w:t>
            </w:r>
          </w:p>
        </w:tc>
      </w:tr>
    </w:tbl>
    <w:p w14:paraId="21A7D48C" w14:textId="7B95AC48" w:rsidR="008C3FAE" w:rsidRPr="00BE2468" w:rsidRDefault="008C3FAE" w:rsidP="00313A88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</w:p>
    <w:sectPr w:rsidR="008C3FAE" w:rsidRPr="00BE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C41C" w14:textId="77777777" w:rsidR="00490D5C" w:rsidRDefault="00490D5C" w:rsidP="00EE718C">
      <w:pPr>
        <w:rPr>
          <w:rFonts w:hint="eastAsia"/>
        </w:rPr>
      </w:pPr>
      <w:r>
        <w:separator/>
      </w:r>
    </w:p>
  </w:endnote>
  <w:endnote w:type="continuationSeparator" w:id="0">
    <w:p w14:paraId="0987CA84" w14:textId="77777777" w:rsidR="00490D5C" w:rsidRDefault="00490D5C" w:rsidP="00EE71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6C48" w14:textId="77777777" w:rsidR="00490D5C" w:rsidRDefault="00490D5C" w:rsidP="00EE718C">
      <w:pPr>
        <w:rPr>
          <w:rFonts w:hint="eastAsia"/>
        </w:rPr>
      </w:pPr>
      <w:r>
        <w:separator/>
      </w:r>
    </w:p>
  </w:footnote>
  <w:footnote w:type="continuationSeparator" w:id="0">
    <w:p w14:paraId="553D53C9" w14:textId="77777777" w:rsidR="00490D5C" w:rsidRDefault="00490D5C" w:rsidP="00EE71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0EE6"/>
    <w:multiLevelType w:val="hybridMultilevel"/>
    <w:tmpl w:val="1AAE09AA"/>
    <w:lvl w:ilvl="0" w:tplc="3C26EA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2C27A7"/>
    <w:multiLevelType w:val="multilevel"/>
    <w:tmpl w:val="CE8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438A3"/>
    <w:multiLevelType w:val="multilevel"/>
    <w:tmpl w:val="EB74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60E53"/>
    <w:multiLevelType w:val="multilevel"/>
    <w:tmpl w:val="54C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B66DD"/>
    <w:multiLevelType w:val="hybridMultilevel"/>
    <w:tmpl w:val="049AFBDC"/>
    <w:lvl w:ilvl="0" w:tplc="373C7D5E">
      <w:start w:val="1"/>
      <w:numFmt w:val="decimal"/>
      <w:lvlText w:val="（%1）"/>
      <w:lvlJc w:val="left"/>
      <w:pPr>
        <w:ind w:left="16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1" w:hanging="440"/>
      </w:pPr>
    </w:lvl>
    <w:lvl w:ilvl="2" w:tplc="0409001B" w:tentative="1">
      <w:start w:val="1"/>
      <w:numFmt w:val="lowerRoman"/>
      <w:lvlText w:val="%3."/>
      <w:lvlJc w:val="right"/>
      <w:pPr>
        <w:ind w:left="2281" w:hanging="440"/>
      </w:pPr>
    </w:lvl>
    <w:lvl w:ilvl="3" w:tplc="0409000F" w:tentative="1">
      <w:start w:val="1"/>
      <w:numFmt w:val="decimal"/>
      <w:lvlText w:val="%4."/>
      <w:lvlJc w:val="left"/>
      <w:pPr>
        <w:ind w:left="2721" w:hanging="440"/>
      </w:pPr>
    </w:lvl>
    <w:lvl w:ilvl="4" w:tplc="04090019" w:tentative="1">
      <w:start w:val="1"/>
      <w:numFmt w:val="lowerLetter"/>
      <w:lvlText w:val="%5)"/>
      <w:lvlJc w:val="left"/>
      <w:pPr>
        <w:ind w:left="3161" w:hanging="440"/>
      </w:pPr>
    </w:lvl>
    <w:lvl w:ilvl="5" w:tplc="0409001B" w:tentative="1">
      <w:start w:val="1"/>
      <w:numFmt w:val="lowerRoman"/>
      <w:lvlText w:val="%6."/>
      <w:lvlJc w:val="right"/>
      <w:pPr>
        <w:ind w:left="3601" w:hanging="440"/>
      </w:pPr>
    </w:lvl>
    <w:lvl w:ilvl="6" w:tplc="0409000F" w:tentative="1">
      <w:start w:val="1"/>
      <w:numFmt w:val="decimal"/>
      <w:lvlText w:val="%7."/>
      <w:lvlJc w:val="left"/>
      <w:pPr>
        <w:ind w:left="4041" w:hanging="440"/>
      </w:pPr>
    </w:lvl>
    <w:lvl w:ilvl="7" w:tplc="04090019" w:tentative="1">
      <w:start w:val="1"/>
      <w:numFmt w:val="lowerLetter"/>
      <w:lvlText w:val="%8)"/>
      <w:lvlJc w:val="left"/>
      <w:pPr>
        <w:ind w:left="4481" w:hanging="440"/>
      </w:pPr>
    </w:lvl>
    <w:lvl w:ilvl="8" w:tplc="0409001B" w:tentative="1">
      <w:start w:val="1"/>
      <w:numFmt w:val="lowerRoman"/>
      <w:lvlText w:val="%9."/>
      <w:lvlJc w:val="right"/>
      <w:pPr>
        <w:ind w:left="4921" w:hanging="440"/>
      </w:pPr>
    </w:lvl>
  </w:abstractNum>
  <w:abstractNum w:abstractNumId="5" w15:restartNumberingAfterBreak="0">
    <w:nsid w:val="67057AF3"/>
    <w:multiLevelType w:val="hybridMultilevel"/>
    <w:tmpl w:val="7C206EF8"/>
    <w:lvl w:ilvl="0" w:tplc="0A6656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FE0222E"/>
    <w:multiLevelType w:val="multilevel"/>
    <w:tmpl w:val="D64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088796">
    <w:abstractNumId w:val="1"/>
  </w:num>
  <w:num w:numId="2" w16cid:durableId="1641687724">
    <w:abstractNumId w:val="6"/>
  </w:num>
  <w:num w:numId="3" w16cid:durableId="723137042">
    <w:abstractNumId w:val="2"/>
  </w:num>
  <w:num w:numId="4" w16cid:durableId="1870529903">
    <w:abstractNumId w:val="3"/>
  </w:num>
  <w:num w:numId="5" w16cid:durableId="1324629623">
    <w:abstractNumId w:val="4"/>
  </w:num>
  <w:num w:numId="6" w16cid:durableId="572009511">
    <w:abstractNumId w:val="0"/>
  </w:num>
  <w:num w:numId="7" w16cid:durableId="18148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01F"/>
    <w:rsid w:val="00005D7E"/>
    <w:rsid w:val="000063A7"/>
    <w:rsid w:val="00007F68"/>
    <w:rsid w:val="0003218B"/>
    <w:rsid w:val="000517FD"/>
    <w:rsid w:val="00052FE6"/>
    <w:rsid w:val="00056F53"/>
    <w:rsid w:val="000611EF"/>
    <w:rsid w:val="00067999"/>
    <w:rsid w:val="00081746"/>
    <w:rsid w:val="00081ACC"/>
    <w:rsid w:val="00087E8E"/>
    <w:rsid w:val="000C1567"/>
    <w:rsid w:val="000C7689"/>
    <w:rsid w:val="000D1EDD"/>
    <w:rsid w:val="000F0166"/>
    <w:rsid w:val="00107548"/>
    <w:rsid w:val="001113D8"/>
    <w:rsid w:val="00113551"/>
    <w:rsid w:val="00124041"/>
    <w:rsid w:val="00134552"/>
    <w:rsid w:val="00143656"/>
    <w:rsid w:val="00144800"/>
    <w:rsid w:val="00145B81"/>
    <w:rsid w:val="00146022"/>
    <w:rsid w:val="00146FD4"/>
    <w:rsid w:val="0016166E"/>
    <w:rsid w:val="001C143A"/>
    <w:rsid w:val="001E6B70"/>
    <w:rsid w:val="001F64AB"/>
    <w:rsid w:val="0022617E"/>
    <w:rsid w:val="0023719F"/>
    <w:rsid w:val="00252880"/>
    <w:rsid w:val="0025668F"/>
    <w:rsid w:val="00267231"/>
    <w:rsid w:val="0027160F"/>
    <w:rsid w:val="00281611"/>
    <w:rsid w:val="00296560"/>
    <w:rsid w:val="002B0D48"/>
    <w:rsid w:val="002D0549"/>
    <w:rsid w:val="002D3CE2"/>
    <w:rsid w:val="002E51F9"/>
    <w:rsid w:val="002F3AEB"/>
    <w:rsid w:val="00313A88"/>
    <w:rsid w:val="003143E7"/>
    <w:rsid w:val="00315BD5"/>
    <w:rsid w:val="0032209B"/>
    <w:rsid w:val="0032437F"/>
    <w:rsid w:val="00326F8E"/>
    <w:rsid w:val="0034345D"/>
    <w:rsid w:val="00345B70"/>
    <w:rsid w:val="003503C7"/>
    <w:rsid w:val="003577B9"/>
    <w:rsid w:val="00362370"/>
    <w:rsid w:val="00362C97"/>
    <w:rsid w:val="00371381"/>
    <w:rsid w:val="003A7334"/>
    <w:rsid w:val="003B3D60"/>
    <w:rsid w:val="003B47C7"/>
    <w:rsid w:val="003D330F"/>
    <w:rsid w:val="003E5FD9"/>
    <w:rsid w:val="003F165D"/>
    <w:rsid w:val="003F4470"/>
    <w:rsid w:val="00406031"/>
    <w:rsid w:val="004154C7"/>
    <w:rsid w:val="00440C6A"/>
    <w:rsid w:val="004613C9"/>
    <w:rsid w:val="00473ADC"/>
    <w:rsid w:val="00476798"/>
    <w:rsid w:val="00490D5C"/>
    <w:rsid w:val="00497041"/>
    <w:rsid w:val="004B0C73"/>
    <w:rsid w:val="004B27DC"/>
    <w:rsid w:val="004F5B8F"/>
    <w:rsid w:val="00511ED4"/>
    <w:rsid w:val="00516D82"/>
    <w:rsid w:val="00523393"/>
    <w:rsid w:val="00527E1A"/>
    <w:rsid w:val="00532764"/>
    <w:rsid w:val="00537BF8"/>
    <w:rsid w:val="005428C1"/>
    <w:rsid w:val="00543DAB"/>
    <w:rsid w:val="0055390A"/>
    <w:rsid w:val="0055570F"/>
    <w:rsid w:val="00562F7C"/>
    <w:rsid w:val="005701B8"/>
    <w:rsid w:val="00576505"/>
    <w:rsid w:val="00584B46"/>
    <w:rsid w:val="00593168"/>
    <w:rsid w:val="005B7686"/>
    <w:rsid w:val="005D0EC0"/>
    <w:rsid w:val="005E48D5"/>
    <w:rsid w:val="005E7196"/>
    <w:rsid w:val="005F3588"/>
    <w:rsid w:val="005F651F"/>
    <w:rsid w:val="005F715A"/>
    <w:rsid w:val="00625771"/>
    <w:rsid w:val="006304F7"/>
    <w:rsid w:val="00632CE1"/>
    <w:rsid w:val="00653A03"/>
    <w:rsid w:val="006540BB"/>
    <w:rsid w:val="00684524"/>
    <w:rsid w:val="006962FA"/>
    <w:rsid w:val="006A2F4C"/>
    <w:rsid w:val="006C4656"/>
    <w:rsid w:val="006D5CAC"/>
    <w:rsid w:val="007005FF"/>
    <w:rsid w:val="007043E8"/>
    <w:rsid w:val="00715B7F"/>
    <w:rsid w:val="007458CF"/>
    <w:rsid w:val="00747910"/>
    <w:rsid w:val="00780325"/>
    <w:rsid w:val="007A3BAF"/>
    <w:rsid w:val="007A4672"/>
    <w:rsid w:val="007B001F"/>
    <w:rsid w:val="007B7D48"/>
    <w:rsid w:val="007D3F9F"/>
    <w:rsid w:val="007D604D"/>
    <w:rsid w:val="00804F67"/>
    <w:rsid w:val="00814E62"/>
    <w:rsid w:val="0081770D"/>
    <w:rsid w:val="0082300C"/>
    <w:rsid w:val="00824C9C"/>
    <w:rsid w:val="0082594A"/>
    <w:rsid w:val="0084708A"/>
    <w:rsid w:val="00851DA0"/>
    <w:rsid w:val="00854938"/>
    <w:rsid w:val="008610A7"/>
    <w:rsid w:val="008633D3"/>
    <w:rsid w:val="008654DE"/>
    <w:rsid w:val="0086674B"/>
    <w:rsid w:val="00882516"/>
    <w:rsid w:val="00883292"/>
    <w:rsid w:val="008A0126"/>
    <w:rsid w:val="008B6453"/>
    <w:rsid w:val="008C0B60"/>
    <w:rsid w:val="008C3FAE"/>
    <w:rsid w:val="008D01A6"/>
    <w:rsid w:val="008E25E7"/>
    <w:rsid w:val="00925EBF"/>
    <w:rsid w:val="0093226B"/>
    <w:rsid w:val="009457C8"/>
    <w:rsid w:val="009477F7"/>
    <w:rsid w:val="00947F16"/>
    <w:rsid w:val="00986F80"/>
    <w:rsid w:val="00990F2C"/>
    <w:rsid w:val="009A6579"/>
    <w:rsid w:val="009B2AFC"/>
    <w:rsid w:val="009D224F"/>
    <w:rsid w:val="009D4DDE"/>
    <w:rsid w:val="009F72D1"/>
    <w:rsid w:val="00A13483"/>
    <w:rsid w:val="00A41596"/>
    <w:rsid w:val="00A4365A"/>
    <w:rsid w:val="00A6071E"/>
    <w:rsid w:val="00A61022"/>
    <w:rsid w:val="00A675FE"/>
    <w:rsid w:val="00A712A4"/>
    <w:rsid w:val="00A86C96"/>
    <w:rsid w:val="00A9245B"/>
    <w:rsid w:val="00A97F81"/>
    <w:rsid w:val="00AB0CED"/>
    <w:rsid w:val="00AB1FBF"/>
    <w:rsid w:val="00AD4175"/>
    <w:rsid w:val="00AD5FF3"/>
    <w:rsid w:val="00B118F1"/>
    <w:rsid w:val="00B234D4"/>
    <w:rsid w:val="00B2471B"/>
    <w:rsid w:val="00B26477"/>
    <w:rsid w:val="00B4210D"/>
    <w:rsid w:val="00B63A6C"/>
    <w:rsid w:val="00B6756E"/>
    <w:rsid w:val="00B975C2"/>
    <w:rsid w:val="00BA09A5"/>
    <w:rsid w:val="00BB1BFD"/>
    <w:rsid w:val="00BC1FFF"/>
    <w:rsid w:val="00BC6875"/>
    <w:rsid w:val="00BE2468"/>
    <w:rsid w:val="00BF65F2"/>
    <w:rsid w:val="00C004A5"/>
    <w:rsid w:val="00C069D9"/>
    <w:rsid w:val="00C11628"/>
    <w:rsid w:val="00C13FCF"/>
    <w:rsid w:val="00C15D18"/>
    <w:rsid w:val="00C268B6"/>
    <w:rsid w:val="00C40D3A"/>
    <w:rsid w:val="00C43253"/>
    <w:rsid w:val="00C50C95"/>
    <w:rsid w:val="00C50DF4"/>
    <w:rsid w:val="00C65C09"/>
    <w:rsid w:val="00C67D42"/>
    <w:rsid w:val="00C815B0"/>
    <w:rsid w:val="00CB0C64"/>
    <w:rsid w:val="00CB35C7"/>
    <w:rsid w:val="00CC2C89"/>
    <w:rsid w:val="00CC2D0D"/>
    <w:rsid w:val="00CE3E6D"/>
    <w:rsid w:val="00CF5BF4"/>
    <w:rsid w:val="00D05262"/>
    <w:rsid w:val="00D0643E"/>
    <w:rsid w:val="00D4196C"/>
    <w:rsid w:val="00D671BA"/>
    <w:rsid w:val="00D724D9"/>
    <w:rsid w:val="00D862A6"/>
    <w:rsid w:val="00D95FF7"/>
    <w:rsid w:val="00DB19CC"/>
    <w:rsid w:val="00DB21ED"/>
    <w:rsid w:val="00DD3060"/>
    <w:rsid w:val="00DD3CE9"/>
    <w:rsid w:val="00DD5282"/>
    <w:rsid w:val="00DF35B5"/>
    <w:rsid w:val="00E05857"/>
    <w:rsid w:val="00E30C91"/>
    <w:rsid w:val="00E31F9B"/>
    <w:rsid w:val="00E32B48"/>
    <w:rsid w:val="00E50DB4"/>
    <w:rsid w:val="00E571BC"/>
    <w:rsid w:val="00E60108"/>
    <w:rsid w:val="00E92019"/>
    <w:rsid w:val="00EE54C1"/>
    <w:rsid w:val="00EE718C"/>
    <w:rsid w:val="00F037EC"/>
    <w:rsid w:val="00F041BC"/>
    <w:rsid w:val="00F05668"/>
    <w:rsid w:val="00F10931"/>
    <w:rsid w:val="00F13AFA"/>
    <w:rsid w:val="00F277EB"/>
    <w:rsid w:val="00F31903"/>
    <w:rsid w:val="00F35B24"/>
    <w:rsid w:val="00F36058"/>
    <w:rsid w:val="00F435B5"/>
    <w:rsid w:val="00F43F28"/>
    <w:rsid w:val="00F47B05"/>
    <w:rsid w:val="00F52748"/>
    <w:rsid w:val="00F64903"/>
    <w:rsid w:val="00F74F2E"/>
    <w:rsid w:val="00F80621"/>
    <w:rsid w:val="00F91AFE"/>
    <w:rsid w:val="00FE2C86"/>
    <w:rsid w:val="00FE413A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398B0"/>
  <w15:chartTrackingRefBased/>
  <w15:docId w15:val="{21DE0F36-73E8-46F9-89AE-8983F10C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1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0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0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0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0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0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0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0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0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0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71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71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7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718C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qFormat/>
    <w:rsid w:val="009D4DDE"/>
    <w:pPr>
      <w:jc w:val="left"/>
    </w:pPr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9D4DDE"/>
    <w:rPr>
      <w:rFonts w:ascii="等线" w:eastAsia="等线" w:hAnsi="等线"/>
      <w:sz w:val="20"/>
    </w:rPr>
  </w:style>
  <w:style w:type="table" w:styleId="af2">
    <w:name w:val="Table Grid"/>
    <w:basedOn w:val="a1"/>
    <w:uiPriority w:val="39"/>
    <w:rsid w:val="00B6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361</Words>
  <Characters>2069</Characters>
  <Application>Microsoft Office Word</Application>
  <DocSecurity>0</DocSecurity>
  <Lines>137</Lines>
  <Paragraphs>80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 han</dc:creator>
  <cp:keywords/>
  <dc:description/>
  <cp:lastModifiedBy>sisi han</cp:lastModifiedBy>
  <cp:revision>211</cp:revision>
  <dcterms:created xsi:type="dcterms:W3CDTF">2025-05-23T04:27:00Z</dcterms:created>
  <dcterms:modified xsi:type="dcterms:W3CDTF">2025-09-23T04:22:00Z</dcterms:modified>
</cp:coreProperties>
</file>