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38890" w14:textId="77777777" w:rsidR="00A03884" w:rsidRDefault="00A03884" w:rsidP="00A03884">
      <w:pPr>
        <w:rPr>
          <w:lang w:eastAsia="zh-TW"/>
        </w:rPr>
      </w:pPr>
      <w:r>
        <w:rPr>
          <w:rFonts w:hint="eastAsia"/>
        </w:rPr>
        <w:t xml:space="preserve">Supplementary </w:t>
      </w:r>
      <w:r>
        <w:rPr>
          <w:rFonts w:hint="eastAsia"/>
          <w:lang w:eastAsia="zh-TW"/>
        </w:rPr>
        <w:t>Figure</w:t>
      </w:r>
    </w:p>
    <w:p w14:paraId="677ADF71" w14:textId="77777777" w:rsidR="00A03884" w:rsidRDefault="00A03884" w:rsidP="00A03884"/>
    <w:p w14:paraId="6FDAD7CD" w14:textId="77777777" w:rsidR="00A03884" w:rsidRDefault="00A03884" w:rsidP="00A03884">
      <w:r>
        <w:rPr>
          <w:noProof/>
        </w:rPr>
        <w:drawing>
          <wp:inline distT="0" distB="0" distL="0" distR="0" wp14:anchorId="131CB819" wp14:editId="4FCF51AD">
            <wp:extent cx="5274310" cy="2827020"/>
            <wp:effectExtent l="0" t="0" r="2540" b="0"/>
            <wp:docPr id="131886418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5C6F0" w14:textId="77777777" w:rsidR="00A03884" w:rsidRDefault="00A03884" w:rsidP="00A03884">
      <w:r>
        <w:t>Supplementary figure 1. Forest plot of the subgroup analysis over male</w:t>
      </w:r>
    </w:p>
    <w:p w14:paraId="41FDBB94" w14:textId="77777777" w:rsidR="00A03884" w:rsidRPr="003707C2" w:rsidRDefault="00A03884" w:rsidP="00A03884"/>
    <w:p w14:paraId="3E12072A" w14:textId="77777777" w:rsidR="00A03884" w:rsidRDefault="00A03884" w:rsidP="00A03884">
      <w:r>
        <w:rPr>
          <w:noProof/>
        </w:rPr>
        <w:drawing>
          <wp:inline distT="0" distB="0" distL="0" distR="0" wp14:anchorId="5F7D3555" wp14:editId="6173F5C3">
            <wp:extent cx="5274310" cy="2827020"/>
            <wp:effectExtent l="0" t="0" r="2540" b="0"/>
            <wp:docPr id="1002306273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9AD66" w14:textId="77777777" w:rsidR="00A03884" w:rsidRDefault="00A03884" w:rsidP="00A03884">
      <w:r>
        <w:t>Supplementary figure 2.</w:t>
      </w:r>
      <w:r w:rsidRPr="005C1C53">
        <w:t xml:space="preserve"> </w:t>
      </w:r>
      <w:r>
        <w:t>Forest plot of the subgroup analysis over female</w:t>
      </w:r>
    </w:p>
    <w:p w14:paraId="0C6E056A" w14:textId="77777777" w:rsidR="00A03884" w:rsidRDefault="00A03884" w:rsidP="00A03884"/>
    <w:p w14:paraId="73D26170" w14:textId="77777777" w:rsidR="00A03884" w:rsidRDefault="00A03884" w:rsidP="00A03884"/>
    <w:p w14:paraId="68F0ECC9" w14:textId="77777777" w:rsidR="00A03884" w:rsidRDefault="00A03884" w:rsidP="00A03884">
      <w:r>
        <w:rPr>
          <w:noProof/>
        </w:rPr>
        <w:lastRenderedPageBreak/>
        <w:drawing>
          <wp:inline distT="0" distB="0" distL="0" distR="0" wp14:anchorId="38A82BA8" wp14:editId="269FA280">
            <wp:extent cx="5274310" cy="2825750"/>
            <wp:effectExtent l="0" t="0" r="2540" b="0"/>
            <wp:docPr id="200484512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8D8D2" w14:textId="77777777" w:rsidR="00A03884" w:rsidRDefault="00A03884" w:rsidP="00A03884">
      <w:r>
        <w:t>Supplementary figure 3.</w:t>
      </w:r>
      <w:r w:rsidRPr="005C1C53">
        <w:t xml:space="preserve"> </w:t>
      </w:r>
      <w:r>
        <w:t>Forest plot of the subgroup analysis over patient with positive Helicobacter p</w:t>
      </w:r>
      <w:r>
        <w:rPr>
          <w:rFonts w:hint="eastAsia"/>
        </w:rPr>
        <w:t>y</w:t>
      </w:r>
      <w:r>
        <w:t>lori test</w:t>
      </w:r>
    </w:p>
    <w:p w14:paraId="3762EF85" w14:textId="77777777" w:rsidR="00A03884" w:rsidRDefault="00A03884" w:rsidP="00A03884"/>
    <w:p w14:paraId="698B8546" w14:textId="77777777" w:rsidR="00A03884" w:rsidRDefault="00A03884" w:rsidP="00A03884">
      <w:r>
        <w:rPr>
          <w:noProof/>
        </w:rPr>
        <w:drawing>
          <wp:inline distT="0" distB="0" distL="0" distR="0" wp14:anchorId="5529D381" wp14:editId="40A3CEE2">
            <wp:extent cx="5274310" cy="2825750"/>
            <wp:effectExtent l="0" t="0" r="2540" b="0"/>
            <wp:docPr id="1468255540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4C4F8" w14:textId="77777777" w:rsidR="00A03884" w:rsidRDefault="00A03884" w:rsidP="00A03884">
      <w:r>
        <w:t>Supplementary figure 4. Forest plot of the subgroup analysis over patient with high body-mass index (BMI &gt;30)</w:t>
      </w:r>
    </w:p>
    <w:p w14:paraId="08851F36" w14:textId="77777777" w:rsidR="00A03884" w:rsidRDefault="00A03884" w:rsidP="00A03884"/>
    <w:p w14:paraId="760B082C" w14:textId="77777777" w:rsidR="00A03884" w:rsidRDefault="00A03884" w:rsidP="00A03884"/>
    <w:p w14:paraId="20456A9C" w14:textId="77777777" w:rsidR="00A03884" w:rsidRDefault="00A03884" w:rsidP="00A03884"/>
    <w:p w14:paraId="2217A86F" w14:textId="77777777" w:rsidR="00A03884" w:rsidRDefault="00A03884" w:rsidP="00A03884">
      <w:r>
        <w:rPr>
          <w:noProof/>
        </w:rPr>
        <w:lastRenderedPageBreak/>
        <w:drawing>
          <wp:inline distT="0" distB="0" distL="0" distR="0" wp14:anchorId="674497D4" wp14:editId="4D819727">
            <wp:extent cx="5274310" cy="2825750"/>
            <wp:effectExtent l="0" t="0" r="2540" b="0"/>
            <wp:docPr id="526830243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561ED" w14:textId="77777777" w:rsidR="00A03884" w:rsidRDefault="00A03884" w:rsidP="00A03884">
      <w:r>
        <w:t>Supplementary figure 5.</w:t>
      </w:r>
      <w:r w:rsidRPr="005C1C53">
        <w:t xml:space="preserve"> </w:t>
      </w:r>
      <w:r>
        <w:t>Forest plot of the subgroup analysis over patient with body-mass index in reference level (BMI 20-29)</w:t>
      </w:r>
    </w:p>
    <w:p w14:paraId="63AA6C08" w14:textId="77777777" w:rsidR="00A03884" w:rsidRDefault="00A03884" w:rsidP="00A03884"/>
    <w:p w14:paraId="1BFF4BD2" w14:textId="77777777" w:rsidR="00A03884" w:rsidRDefault="00A03884" w:rsidP="00A03884">
      <w:r>
        <w:rPr>
          <w:noProof/>
        </w:rPr>
        <w:drawing>
          <wp:inline distT="0" distB="0" distL="0" distR="0" wp14:anchorId="7F9085A9" wp14:editId="6664A412">
            <wp:extent cx="5274310" cy="2823845"/>
            <wp:effectExtent l="0" t="0" r="2540" b="0"/>
            <wp:docPr id="150606460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7F39" w14:textId="77777777" w:rsidR="00A03884" w:rsidRDefault="00A03884" w:rsidP="00A03884">
      <w:r>
        <w:t>Supplementary figure 6.</w:t>
      </w:r>
      <w:r w:rsidRPr="005C1C53">
        <w:t xml:space="preserve"> </w:t>
      </w:r>
      <w:r>
        <w:t>Forest plot of the subgroup analysis over CKD patients</w:t>
      </w:r>
    </w:p>
    <w:p w14:paraId="76796F91" w14:textId="77777777" w:rsidR="00A03884" w:rsidRDefault="00A03884" w:rsidP="00A03884"/>
    <w:p w14:paraId="2BBA00EB" w14:textId="77777777" w:rsidR="00A03884" w:rsidRDefault="00A03884" w:rsidP="00A03884"/>
    <w:p w14:paraId="19C1F8F0" w14:textId="77777777" w:rsidR="00A03884" w:rsidRDefault="00A03884" w:rsidP="00A03884"/>
    <w:p w14:paraId="4177C031" w14:textId="77777777" w:rsidR="00A03884" w:rsidRDefault="00A03884" w:rsidP="00A03884"/>
    <w:p w14:paraId="2A14E9B3" w14:textId="77777777" w:rsidR="00A03884" w:rsidRDefault="00A03884" w:rsidP="00A03884">
      <w:r>
        <w:rPr>
          <w:noProof/>
        </w:rPr>
        <w:lastRenderedPageBreak/>
        <w:drawing>
          <wp:inline distT="0" distB="0" distL="0" distR="0" wp14:anchorId="3DF73429" wp14:editId="4F98D8C4">
            <wp:extent cx="5274310" cy="2823845"/>
            <wp:effectExtent l="0" t="0" r="2540" b="0"/>
            <wp:docPr id="396240346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63FF4" w14:textId="77777777" w:rsidR="00A03884" w:rsidRDefault="00A03884" w:rsidP="00A03884">
      <w:r>
        <w:t>Supplementary figure 7.</w:t>
      </w:r>
      <w:r w:rsidRPr="005C1C53">
        <w:t xml:space="preserve"> </w:t>
      </w:r>
      <w:r>
        <w:t>Forest plot of the subgroup analysis over non-CKD patients</w:t>
      </w:r>
    </w:p>
    <w:p w14:paraId="2AE0823B" w14:textId="77777777" w:rsidR="00A03884" w:rsidRDefault="00A03884" w:rsidP="00A03884"/>
    <w:p w14:paraId="01F0DE64" w14:textId="77777777" w:rsidR="00A03884" w:rsidRDefault="00A03884" w:rsidP="00A03884">
      <w:r>
        <w:rPr>
          <w:noProof/>
        </w:rPr>
        <w:drawing>
          <wp:inline distT="0" distB="0" distL="0" distR="0" wp14:anchorId="35C0C92C" wp14:editId="3FF25B06">
            <wp:extent cx="5274310" cy="2823845"/>
            <wp:effectExtent l="0" t="0" r="2540" b="0"/>
            <wp:docPr id="326073600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04459" w14:textId="77777777" w:rsidR="00A03884" w:rsidRDefault="00A03884" w:rsidP="00A03884">
      <w:r>
        <w:t>Supplementary figure 8. Forest plot of the subgroup analysis over patient with steroid usage</w:t>
      </w:r>
    </w:p>
    <w:p w14:paraId="099ACFA6" w14:textId="77777777" w:rsidR="00A03884" w:rsidRPr="00364F54" w:rsidRDefault="00A03884" w:rsidP="00A03884">
      <w:pPr>
        <w:pStyle w:val="BodyText"/>
        <w:spacing w:line="480" w:lineRule="auto"/>
        <w:rPr>
          <w:lang w:eastAsia="zh-TW"/>
        </w:rPr>
      </w:pPr>
    </w:p>
    <w:p w14:paraId="5401310A" w14:textId="77777777" w:rsidR="004E780C" w:rsidRDefault="004E780C"/>
    <w:sectPr w:rsidR="004E780C" w:rsidSect="00A0388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884"/>
    <w:rsid w:val="00070DB9"/>
    <w:rsid w:val="002978F5"/>
    <w:rsid w:val="003852CF"/>
    <w:rsid w:val="004E780C"/>
    <w:rsid w:val="005D56B2"/>
    <w:rsid w:val="00A0388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F5C6D"/>
  <w15:chartTrackingRefBased/>
  <w15:docId w15:val="{0C6E2C44-1739-4FA0-8586-B29BDEC3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884"/>
    <w:pPr>
      <w:spacing w:after="20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8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8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8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8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8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88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88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88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88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8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8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8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8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8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8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8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8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8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8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3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88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3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88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38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884"/>
    <w:pPr>
      <w:spacing w:after="160" w:line="278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38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8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8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88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A03884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A03884"/>
    <w:rPr>
      <w:rFonts w:eastAsiaTheme="minorEastAsi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114</Words>
  <Characters>655</Characters>
  <Application>Microsoft Office Word</Application>
  <DocSecurity>0</DocSecurity>
  <Lines>36</Lines>
  <Paragraphs>9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2025-11-09T16:40:00Z</dcterms:created>
  <dcterms:modified xsi:type="dcterms:W3CDTF">2025-11-09T16:43:00Z</dcterms:modified>
</cp:coreProperties>
</file>