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55B6" w14:textId="77777777" w:rsidR="0095086F" w:rsidRPr="0095086F" w:rsidRDefault="0095086F" w:rsidP="009508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086F">
        <w:rPr>
          <w:rFonts w:ascii="Times New Roman" w:hAnsi="Times New Roman" w:cs="Times New Roman"/>
          <w:sz w:val="24"/>
          <w:szCs w:val="24"/>
          <w:lang w:val="en-US"/>
        </w:rPr>
        <w:t>The table shows the proportional distribution of the study sample (n = 352) across schools and grade levels. Nearly half of participants were from School 1 (49.1%), followed by School 2 (39.8%), while School 3 contributed only 11.1% of the total sample. By grade, the largest group came from Form 3 (48.9%), followed by Form 5 (29.8%) and Form 4 (21.3%). Notably, School 3 had no Form 3 students enrolled, explaining its smaller contribution.</w:t>
      </w:r>
    </w:p>
    <w:p w14:paraId="621FEDB3" w14:textId="77777777" w:rsidR="0095086F" w:rsidRPr="0095086F" w:rsidRDefault="0095086F" w:rsidP="009508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086F">
        <w:rPr>
          <w:rFonts w:ascii="Times New Roman" w:hAnsi="Times New Roman" w:cs="Times New Roman"/>
          <w:sz w:val="24"/>
          <w:szCs w:val="24"/>
          <w:lang w:val="en-US"/>
        </w:rPr>
        <w:t>This distribution reflects the purposive–random stratified sampling strategy, ensuring that each participating school and grade level was proportionally represented while accounting for structural differences between institutions.</w:t>
      </w:r>
    </w:p>
    <w:p w14:paraId="15F20B82" w14:textId="03129777" w:rsidR="00367235" w:rsidRPr="00436F89" w:rsidRDefault="00367235" w:rsidP="00436F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6F89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Table. Sample allocation by school and grade level (n = 352)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436F89" w:rsidRPr="00436F89" w14:paraId="1E95EBDE" w14:textId="77777777" w:rsidTr="00436F89">
        <w:trPr>
          <w:trHeight w:val="300"/>
        </w:trPr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572410" w14:textId="77777777" w:rsidR="00436F89" w:rsidRPr="00436F89" w:rsidRDefault="00436F89" w:rsidP="00436F8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School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0F6E2D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Form 5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0291A2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Form 4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99D329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Form 3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46A788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Total</w:t>
            </w:r>
          </w:p>
        </w:tc>
      </w:tr>
      <w:tr w:rsidR="00436F89" w:rsidRPr="00436F89" w14:paraId="5558FFFB" w14:textId="77777777" w:rsidTr="00436F89">
        <w:trPr>
          <w:trHeight w:val="310"/>
        </w:trPr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8666DB" w14:textId="77777777" w:rsidR="00436F89" w:rsidRPr="00436F89" w:rsidRDefault="00436F89" w:rsidP="00436F8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School 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24DD23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44720A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D7B9CF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FFFB4F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173</w:t>
            </w:r>
          </w:p>
        </w:tc>
      </w:tr>
      <w:tr w:rsidR="00436F89" w:rsidRPr="00436F89" w14:paraId="6E32697D" w14:textId="77777777" w:rsidTr="00436F89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12ACE" w14:textId="77777777" w:rsidR="00436F89" w:rsidRPr="00436F89" w:rsidRDefault="00436F89" w:rsidP="00436F8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School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40CE1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F1118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F9B36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24A20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140</w:t>
            </w:r>
          </w:p>
        </w:tc>
      </w:tr>
      <w:tr w:rsidR="00436F89" w:rsidRPr="00436F89" w14:paraId="6E7B63D2" w14:textId="77777777" w:rsidTr="00436F89">
        <w:trPr>
          <w:trHeight w:val="310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05E5A3" w14:textId="77777777" w:rsidR="00436F89" w:rsidRPr="00436F89" w:rsidRDefault="00436F89" w:rsidP="00436F8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School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475031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DC4790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B21809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50D801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39</w:t>
            </w:r>
          </w:p>
        </w:tc>
      </w:tr>
      <w:tr w:rsidR="00436F89" w:rsidRPr="00436F89" w14:paraId="71C869EB" w14:textId="77777777" w:rsidTr="00436F89">
        <w:trPr>
          <w:trHeight w:val="310"/>
        </w:trPr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B157BE" w14:textId="77777777" w:rsidR="00436F89" w:rsidRPr="00436F89" w:rsidRDefault="00436F89" w:rsidP="00436F8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7FCF97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105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4BBD34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A65C91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172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39F713" w14:textId="77777777" w:rsidR="00436F89" w:rsidRPr="00436F89" w:rsidRDefault="00436F89" w:rsidP="00436F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436F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352</w:t>
            </w:r>
          </w:p>
        </w:tc>
      </w:tr>
    </w:tbl>
    <w:p w14:paraId="25794C03" w14:textId="77777777" w:rsidR="00770943" w:rsidRPr="00436F89" w:rsidRDefault="00770943" w:rsidP="00436F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0943" w:rsidRPr="0043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35"/>
    <w:rsid w:val="00133AA6"/>
    <w:rsid w:val="001D5C56"/>
    <w:rsid w:val="00212664"/>
    <w:rsid w:val="00321433"/>
    <w:rsid w:val="00367235"/>
    <w:rsid w:val="00436F89"/>
    <w:rsid w:val="00770943"/>
    <w:rsid w:val="008A47DA"/>
    <w:rsid w:val="008B6AB7"/>
    <w:rsid w:val="0095086F"/>
    <w:rsid w:val="00AC7C42"/>
    <w:rsid w:val="00AF0DA2"/>
    <w:rsid w:val="00C1584C"/>
    <w:rsid w:val="00D81B85"/>
    <w:rsid w:val="00D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1C99"/>
  <w15:chartTrackingRefBased/>
  <w15:docId w15:val="{A53C94B6-F91C-4285-A22A-5A6A0E2C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32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both"/>
    </w:pPr>
    <w:rPr>
      <w:i/>
      <w:iCs/>
      <w:color w:val="2F5496" w:themeColor="accent1" w:themeShade="BF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433"/>
    <w:rPr>
      <w:i/>
      <w:iCs/>
      <w:color w:val="2F5496" w:themeColor="accent1" w:themeShade="BF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36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2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2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2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2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2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2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2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2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2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AWONO NOAH</dc:creator>
  <cp:keywords/>
  <dc:description/>
  <cp:lastModifiedBy>Pierre Yves AWONO NOAH</cp:lastModifiedBy>
  <cp:revision>4</cp:revision>
  <dcterms:created xsi:type="dcterms:W3CDTF">2025-09-19T09:31:00Z</dcterms:created>
  <dcterms:modified xsi:type="dcterms:W3CDTF">2025-09-19T21:21:00Z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2025-09-19T09:31:56Z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a4bc80de-dd72-4eff-8beb-86b901440346</vt:lpwstr>
  </property>
  <property fmtid="{D5CDD505-2E9C-101B-9397-08002B2CF9AE}" pid="7" name="MSIP_Label_defa4170-0d19-0005-0004-bc88714345d2_ActionId">
    <vt:lpwstr>75aa38df-8bfd-4f35-ab8f-b8df963569ff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