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32BE8" w14:textId="77777777" w:rsidR="008E6A13" w:rsidRDefault="008E6A13" w:rsidP="008E6A13">
      <w:r>
        <w:rPr>
          <w:rFonts w:hint="eastAsia"/>
        </w:rPr>
        <w:t>Content:</w:t>
      </w:r>
    </w:p>
    <w:p w14:paraId="6B3A021B" w14:textId="77777777" w:rsidR="008E6A13" w:rsidRDefault="008E6A13" w:rsidP="008E6A13">
      <w:pPr>
        <w:rPr>
          <w:rFonts w:ascii="Times New Roman" w:eastAsia="微軟正黑體" w:hAnsi="Times New Roman" w:cs="Times New Roman (本文 CS 字型)"/>
          <w:b/>
          <w:bCs/>
        </w:rPr>
      </w:pPr>
      <w:r w:rsidRPr="008E6A13">
        <w:rPr>
          <w:rFonts w:ascii="Times New Roman" w:eastAsia="微軟正黑體" w:hAnsi="Times New Roman" w:cs="Times New Roman (本文 CS 字型)"/>
          <w:b/>
          <w:bCs/>
        </w:rPr>
        <w:t xml:space="preserve">Supplementary Table 1. Emulated target trial framework </w:t>
      </w:r>
    </w:p>
    <w:p w14:paraId="66737AE5" w14:textId="773E9ED2" w:rsidR="00100708" w:rsidRPr="00100708" w:rsidRDefault="00100708" w:rsidP="00100708">
      <w:pPr>
        <w:spacing w:line="240" w:lineRule="auto"/>
        <w:rPr>
          <w:rFonts w:ascii="Times New Roman" w:eastAsia="新細明體" w:hAnsi="Times New Roman" w:cs="Times New Roman (本文 CS 字型)"/>
          <w:b/>
          <w:bCs/>
          <w:lang w:eastAsia="zh-TW"/>
        </w:rPr>
      </w:pPr>
      <w:r>
        <w:rPr>
          <w:rFonts w:ascii="Times New Roman" w:eastAsia="新細明體" w:hAnsi="Times New Roman" w:cs="Times New Roman (本文 CS 字型)" w:hint="eastAsia"/>
          <w:b/>
          <w:bCs/>
          <w:lang w:eastAsia="zh-TW"/>
        </w:rPr>
        <w:t>Supplement</w:t>
      </w:r>
      <w:r w:rsidRPr="00560953">
        <w:rPr>
          <w:rFonts w:ascii="Times New Roman" w:hAnsi="Times New Roman" w:cs="Times New Roman (本文 CS 字型)" w:hint="eastAsia"/>
          <w:b/>
          <w:bCs/>
        </w:rPr>
        <w:t xml:space="preserve"> T</w:t>
      </w:r>
      <w:r w:rsidRPr="00560953">
        <w:rPr>
          <w:rFonts w:ascii="Times New Roman" w:hAnsi="Times New Roman" w:cs="Times New Roman (本文 CS 字型)"/>
          <w:b/>
          <w:bCs/>
        </w:rPr>
        <w:t xml:space="preserve">able 2. </w:t>
      </w:r>
      <w:r w:rsidRPr="00100708">
        <w:rPr>
          <w:rFonts w:ascii="Times New Roman" w:hAnsi="Times New Roman" w:cs="Times New Roman (本文 CS 字型)"/>
          <w:b/>
          <w:bCs/>
        </w:rPr>
        <w:t>Demographic, visit, diagnostic, procedure, medication, and laboratory codes used in the definition of the cohorts</w:t>
      </w:r>
    </w:p>
    <w:p w14:paraId="683D046E" w14:textId="2FF91B52" w:rsidR="00AA1107" w:rsidRDefault="00AA1107" w:rsidP="00AA1107">
      <w:pPr>
        <w:spacing w:line="240" w:lineRule="auto"/>
        <w:rPr>
          <w:rFonts w:ascii="Times New Roman" w:eastAsia="新細明體" w:hAnsi="Times New Roman" w:cs="Times New Roman (本文 CS 字型)"/>
          <w:b/>
          <w:bCs/>
          <w:lang w:eastAsia="zh-TW"/>
        </w:rPr>
      </w:pPr>
      <w:r>
        <w:rPr>
          <w:rFonts w:ascii="Times New Roman" w:eastAsia="新細明體" w:hAnsi="Times New Roman" w:cs="Times New Roman (本文 CS 字型)" w:hint="eastAsia"/>
          <w:b/>
          <w:bCs/>
          <w:lang w:eastAsia="zh-TW"/>
        </w:rPr>
        <w:t>Supplementary</w:t>
      </w:r>
      <w:r w:rsidRPr="00560953">
        <w:rPr>
          <w:rFonts w:ascii="Times New Roman" w:hAnsi="Times New Roman" w:cs="Times New Roman (本文 CS 字型)" w:hint="eastAsia"/>
          <w:b/>
          <w:bCs/>
        </w:rPr>
        <w:t xml:space="preserve"> T</w:t>
      </w:r>
      <w:r w:rsidRPr="00560953">
        <w:rPr>
          <w:rFonts w:ascii="Times New Roman" w:hAnsi="Times New Roman" w:cs="Times New Roman (本文 CS 字型)"/>
          <w:b/>
          <w:bCs/>
        </w:rPr>
        <w:t xml:space="preserve">able </w:t>
      </w:r>
      <w:r>
        <w:rPr>
          <w:rFonts w:ascii="Times New Roman" w:eastAsia="新細明體" w:hAnsi="Times New Roman" w:cs="Times New Roman (本文 CS 字型)" w:hint="eastAsia"/>
          <w:b/>
          <w:bCs/>
          <w:lang w:eastAsia="zh-TW"/>
        </w:rPr>
        <w:t>3</w:t>
      </w:r>
      <w:r w:rsidRPr="00560953">
        <w:rPr>
          <w:rFonts w:ascii="Times New Roman" w:hAnsi="Times New Roman" w:cs="Times New Roman (本文 CS 字型)"/>
          <w:b/>
          <w:bCs/>
        </w:rPr>
        <w:t xml:space="preserve">. </w:t>
      </w:r>
      <w:r w:rsidRPr="00265B54">
        <w:rPr>
          <w:rFonts w:ascii="Times New Roman" w:hAnsi="Times New Roman" w:cs="Times New Roman (本文 CS 字型)"/>
          <w:b/>
          <w:bCs/>
        </w:rPr>
        <w:t>Demographic, diagnostic, procedure, medication, and laboratory codes used in the definition of covariates</w:t>
      </w:r>
    </w:p>
    <w:p w14:paraId="43E7AFAF" w14:textId="6CEE74BD" w:rsidR="00AA1107" w:rsidRPr="00DE0F90" w:rsidRDefault="00AA1107" w:rsidP="00AA1107">
      <w:pPr>
        <w:spacing w:line="240" w:lineRule="auto"/>
        <w:rPr>
          <w:rFonts w:ascii="Times New Roman" w:eastAsia="微軟正黑體" w:hAnsi="Times New Roman" w:cs="Times New Roman (本文 CS 字型)"/>
          <w:b/>
          <w:bCs/>
          <w:kern w:val="2"/>
          <w:lang w:eastAsia="zh-TW"/>
          <w14:ligatures w14:val="standardContextual"/>
        </w:rPr>
      </w:pPr>
      <w:r w:rsidRPr="00DE0F90">
        <w:rPr>
          <w:rFonts w:ascii="Times New Roman" w:eastAsia="微軟正黑體" w:hAnsi="Times New Roman" w:cs="Times New Roman (本文 CS 字型)"/>
          <w:b/>
          <w:bCs/>
          <w:kern w:val="2"/>
          <w:lang w:eastAsia="zh-TW"/>
          <w14:ligatures w14:val="standardContextual"/>
        </w:rPr>
        <w:t>Supplement</w:t>
      </w:r>
      <w:r>
        <w:rPr>
          <w:rFonts w:ascii="Times New Roman" w:eastAsia="微軟正黑體" w:hAnsi="Times New Roman" w:cs="Times New Roman (本文 CS 字型)" w:hint="eastAsia"/>
          <w:b/>
          <w:bCs/>
          <w:kern w:val="2"/>
          <w:lang w:eastAsia="zh-TW"/>
          <w14:ligatures w14:val="standardContextual"/>
        </w:rPr>
        <w:t>ary</w:t>
      </w:r>
      <w:r w:rsidRPr="00DE0F90">
        <w:rPr>
          <w:rFonts w:ascii="Times New Roman" w:eastAsia="微軟正黑體" w:hAnsi="Times New Roman" w:cs="Times New Roman (本文 CS 字型)"/>
          <w:b/>
          <w:bCs/>
          <w:kern w:val="2"/>
          <w:lang w:eastAsia="zh-TW"/>
          <w14:ligatures w14:val="standardContextual"/>
        </w:rPr>
        <w:t xml:space="preserve"> Table</w:t>
      </w:r>
      <w:r w:rsidRPr="00DE0F90">
        <w:rPr>
          <w:rFonts w:ascii="Times New Roman" w:eastAsia="微軟正黑體" w:hAnsi="Times New Roman" w:cs="Times New Roman (本文 CS 字型)" w:hint="eastAsia"/>
          <w:b/>
          <w:bCs/>
          <w:kern w:val="2"/>
          <w:lang w:eastAsia="zh-TW"/>
          <w14:ligatures w14:val="standardContextual"/>
        </w:rPr>
        <w:t xml:space="preserve"> </w:t>
      </w:r>
      <w:r>
        <w:rPr>
          <w:rFonts w:ascii="Times New Roman" w:eastAsia="微軟正黑體" w:hAnsi="Times New Roman" w:cs="Times New Roman (本文 CS 字型)" w:hint="eastAsia"/>
          <w:b/>
          <w:bCs/>
          <w:kern w:val="2"/>
          <w:lang w:eastAsia="zh-TW"/>
          <w14:ligatures w14:val="standardContextual"/>
        </w:rPr>
        <w:t>4.</w:t>
      </w:r>
      <w:r w:rsidRPr="00DE0F90">
        <w:rPr>
          <w:rFonts w:ascii="Times New Roman" w:eastAsia="微軟正黑體" w:hAnsi="Times New Roman" w:cs="Times New Roman (本文 CS 字型)"/>
          <w:b/>
          <w:bCs/>
          <w:kern w:val="2"/>
          <w:lang w:eastAsia="zh-TW"/>
          <w14:ligatures w14:val="standardContextual"/>
        </w:rPr>
        <w:t xml:space="preserve"> Distribution of GLP-1 </w:t>
      </w:r>
      <w:r w:rsidRPr="00DE0F90">
        <w:rPr>
          <w:rFonts w:ascii="Times New Roman" w:eastAsia="微軟正黑體" w:hAnsi="Times New Roman" w:cs="Times New Roman (本文 CS 字型)" w:hint="eastAsia"/>
          <w:b/>
          <w:bCs/>
          <w:kern w:val="2"/>
          <w:lang w:eastAsia="zh-TW"/>
          <w14:ligatures w14:val="standardContextual"/>
        </w:rPr>
        <w:t>r</w:t>
      </w:r>
      <w:r w:rsidRPr="00DE0F90">
        <w:rPr>
          <w:rFonts w:ascii="Times New Roman" w:eastAsia="微軟正黑體" w:hAnsi="Times New Roman" w:cs="Times New Roman (本文 CS 字型)"/>
          <w:b/>
          <w:bCs/>
          <w:kern w:val="2"/>
          <w:lang w:eastAsia="zh-TW"/>
          <w14:ligatures w14:val="standardContextual"/>
        </w:rPr>
        <w:t xml:space="preserve">eceptor </w:t>
      </w:r>
      <w:r w:rsidRPr="00DE0F90">
        <w:rPr>
          <w:rFonts w:ascii="Times New Roman" w:eastAsia="微軟正黑體" w:hAnsi="Times New Roman" w:cs="Times New Roman (本文 CS 字型)" w:hint="eastAsia"/>
          <w:b/>
          <w:bCs/>
          <w:kern w:val="2"/>
          <w:lang w:eastAsia="zh-TW"/>
          <w14:ligatures w14:val="standardContextual"/>
        </w:rPr>
        <w:t>a</w:t>
      </w:r>
      <w:r w:rsidRPr="00DE0F90">
        <w:rPr>
          <w:rFonts w:ascii="Times New Roman" w:eastAsia="微軟正黑體" w:hAnsi="Times New Roman" w:cs="Times New Roman (本文 CS 字型)"/>
          <w:b/>
          <w:bCs/>
          <w:kern w:val="2"/>
          <w:lang w:eastAsia="zh-TW"/>
          <w14:ligatures w14:val="standardContextual"/>
        </w:rPr>
        <w:t xml:space="preserve">gonist </w:t>
      </w:r>
      <w:r w:rsidRPr="00DE0F90">
        <w:rPr>
          <w:rFonts w:ascii="Times New Roman" w:eastAsia="微軟正黑體" w:hAnsi="Times New Roman" w:cs="Times New Roman (本文 CS 字型)" w:hint="eastAsia"/>
          <w:b/>
          <w:bCs/>
          <w:kern w:val="2"/>
          <w:lang w:eastAsia="zh-TW"/>
          <w14:ligatures w14:val="standardContextual"/>
        </w:rPr>
        <w:t>u</w:t>
      </w:r>
      <w:r w:rsidRPr="00DE0F90">
        <w:rPr>
          <w:rFonts w:ascii="Times New Roman" w:eastAsia="微軟正黑體" w:hAnsi="Times New Roman" w:cs="Times New Roman (本文 CS 字型)"/>
          <w:b/>
          <w:bCs/>
          <w:kern w:val="2"/>
          <w:lang w:eastAsia="zh-TW"/>
          <w14:ligatures w14:val="standardContextual"/>
        </w:rPr>
        <w:t xml:space="preserve">se </w:t>
      </w:r>
      <w:r w:rsidRPr="00DE0F90">
        <w:rPr>
          <w:rFonts w:ascii="Times New Roman" w:eastAsia="微軟正黑體" w:hAnsi="Times New Roman" w:cs="Times New Roman (本文 CS 字型)" w:hint="eastAsia"/>
          <w:b/>
          <w:bCs/>
          <w:kern w:val="2"/>
          <w:lang w:eastAsia="zh-TW"/>
          <w14:ligatures w14:val="standardContextual"/>
        </w:rPr>
        <w:t>a</w:t>
      </w:r>
      <w:r w:rsidRPr="00DE0F90">
        <w:rPr>
          <w:rFonts w:ascii="Times New Roman" w:eastAsia="微軟正黑體" w:hAnsi="Times New Roman" w:cs="Times New Roman (本文 CS 字型)"/>
          <w:b/>
          <w:bCs/>
          <w:kern w:val="2"/>
          <w:lang w:eastAsia="zh-TW"/>
          <w14:ligatures w14:val="standardContextual"/>
        </w:rPr>
        <w:t xml:space="preserve">mong </w:t>
      </w:r>
      <w:r w:rsidRPr="00DE0F90">
        <w:rPr>
          <w:rFonts w:ascii="Times New Roman" w:eastAsia="微軟正黑體" w:hAnsi="Times New Roman" w:cs="Times New Roman (本文 CS 字型)" w:hint="eastAsia"/>
          <w:b/>
          <w:bCs/>
          <w:kern w:val="2"/>
          <w:lang w:eastAsia="zh-TW"/>
          <w14:ligatures w14:val="standardContextual"/>
        </w:rPr>
        <w:t>s</w:t>
      </w:r>
      <w:r w:rsidRPr="00DE0F90">
        <w:rPr>
          <w:rFonts w:ascii="Times New Roman" w:eastAsia="微軟正黑體" w:hAnsi="Times New Roman" w:cs="Times New Roman (本文 CS 字型)"/>
          <w:b/>
          <w:bCs/>
          <w:kern w:val="2"/>
          <w:lang w:eastAsia="zh-TW"/>
          <w14:ligatures w14:val="standardContextual"/>
        </w:rPr>
        <w:t xml:space="preserve">tudy </w:t>
      </w:r>
      <w:r w:rsidRPr="00DE0F90">
        <w:rPr>
          <w:rFonts w:ascii="Times New Roman" w:eastAsia="微軟正黑體" w:hAnsi="Times New Roman" w:cs="Times New Roman (本文 CS 字型)" w:hint="eastAsia"/>
          <w:b/>
          <w:bCs/>
          <w:kern w:val="2"/>
          <w:lang w:eastAsia="zh-TW"/>
          <w14:ligatures w14:val="standardContextual"/>
        </w:rPr>
        <w:t>p</w:t>
      </w:r>
      <w:r w:rsidRPr="00DE0F90">
        <w:rPr>
          <w:rFonts w:ascii="Times New Roman" w:eastAsia="微軟正黑體" w:hAnsi="Times New Roman" w:cs="Times New Roman (本文 CS 字型)"/>
          <w:b/>
          <w:bCs/>
          <w:kern w:val="2"/>
          <w:lang w:eastAsia="zh-TW"/>
          <w14:ligatures w14:val="standardContextual"/>
        </w:rPr>
        <w:t>articipants</w:t>
      </w:r>
      <w:r w:rsidRPr="00DE0F90">
        <w:rPr>
          <w:rFonts w:ascii="Times New Roman" w:eastAsia="微軟正黑體" w:hAnsi="Times New Roman" w:cs="Times New Roman (本文 CS 字型)" w:hint="eastAsia"/>
          <w:b/>
          <w:bCs/>
          <w:kern w:val="2"/>
          <w:lang w:eastAsia="zh-TW"/>
          <w14:ligatures w14:val="standardContextual"/>
        </w:rPr>
        <w:t xml:space="preserve"> </w:t>
      </w:r>
    </w:p>
    <w:p w14:paraId="454E432A" w14:textId="5AF138B8" w:rsidR="00100708" w:rsidRDefault="00265B54" w:rsidP="008E6A13">
      <w:pPr>
        <w:rPr>
          <w:rFonts w:ascii="Times New Roman" w:eastAsia="微軟正黑體" w:hAnsi="Times New Roman" w:cs="Times New Roman (本文 CS 字型)"/>
          <w:b/>
          <w:bCs/>
        </w:rPr>
      </w:pPr>
      <w:r>
        <w:rPr>
          <w:rFonts w:ascii="Times New Roman" w:eastAsia="新細明體" w:hAnsi="Times New Roman" w:cs="Times New Roman (本文 CS 字型)" w:hint="eastAsia"/>
          <w:b/>
          <w:bCs/>
          <w:lang w:eastAsia="zh-TW"/>
        </w:rPr>
        <w:t>Supplement</w:t>
      </w:r>
      <w:r w:rsidR="00EB00D0">
        <w:rPr>
          <w:rFonts w:ascii="Times New Roman" w:eastAsia="新細明體" w:hAnsi="Times New Roman" w:cs="Times New Roman (本文 CS 字型)" w:hint="eastAsia"/>
          <w:b/>
          <w:bCs/>
          <w:lang w:eastAsia="zh-TW"/>
        </w:rPr>
        <w:t>ary</w:t>
      </w:r>
      <w:r>
        <w:rPr>
          <w:rFonts w:ascii="Times New Roman" w:eastAsia="新細明體" w:hAnsi="Times New Roman" w:cs="Times New Roman (本文 CS 字型)" w:hint="eastAsia"/>
          <w:b/>
          <w:bCs/>
          <w:lang w:eastAsia="zh-TW"/>
        </w:rPr>
        <w:t xml:space="preserve"> </w:t>
      </w:r>
      <w:r w:rsidRPr="00560953">
        <w:rPr>
          <w:rFonts w:ascii="Times New Roman" w:hAnsi="Times New Roman" w:cs="Times New Roman (本文 CS 字型)" w:hint="eastAsia"/>
          <w:b/>
          <w:bCs/>
        </w:rPr>
        <w:t>T</w:t>
      </w:r>
      <w:r w:rsidRPr="00560953">
        <w:rPr>
          <w:rFonts w:ascii="Times New Roman" w:hAnsi="Times New Roman" w:cs="Times New Roman (本文 CS 字型)"/>
          <w:b/>
          <w:bCs/>
        </w:rPr>
        <w:t xml:space="preserve">able </w:t>
      </w:r>
      <w:r w:rsidR="00AA1107">
        <w:rPr>
          <w:rFonts w:ascii="Times New Roman" w:eastAsia="新細明體" w:hAnsi="Times New Roman" w:cs="Times New Roman (本文 CS 字型)" w:hint="eastAsia"/>
          <w:b/>
          <w:bCs/>
          <w:lang w:eastAsia="zh-TW"/>
        </w:rPr>
        <w:t>5.</w:t>
      </w:r>
      <w:r w:rsidRPr="00560953">
        <w:rPr>
          <w:rFonts w:ascii="Times New Roman" w:hAnsi="Times New Roman" w:cs="Times New Roman (本文 CS 字型)"/>
          <w:b/>
          <w:bCs/>
        </w:rPr>
        <w:t xml:space="preserve"> </w:t>
      </w:r>
      <w:r w:rsidRPr="00265B54">
        <w:rPr>
          <w:rFonts w:ascii="Times New Roman" w:hAnsi="Times New Roman" w:cs="Times New Roman (本文 CS 字型)"/>
          <w:b/>
          <w:bCs/>
        </w:rPr>
        <w:t>Diagnostic and laboratory codes used in the definition of outcomes</w:t>
      </w:r>
    </w:p>
    <w:p w14:paraId="5EFEF78D" w14:textId="2BA28C6C" w:rsidR="004C3F05" w:rsidRDefault="004C3F05" w:rsidP="004C3F05">
      <w:pPr>
        <w:rPr>
          <w:rFonts w:ascii="Times New Roman" w:eastAsia="新細明體" w:hAnsi="Times New Roman" w:cs="Times New Roman"/>
          <w:b/>
          <w:bCs/>
          <w:lang w:eastAsia="zh-TW"/>
        </w:rPr>
      </w:pPr>
      <w:r w:rsidRPr="004523AD">
        <w:rPr>
          <w:rFonts w:ascii="Times New Roman" w:hAnsi="Times New Roman" w:cs="Times New Roman"/>
          <w:b/>
          <w:bCs/>
        </w:rPr>
        <w:t>Supplement</w:t>
      </w:r>
      <w:r w:rsidRPr="004523AD">
        <w:rPr>
          <w:rFonts w:ascii="Times New Roman" w:eastAsia="新細明體" w:hAnsi="Times New Roman" w:cs="Times New Roman" w:hint="eastAsia"/>
          <w:b/>
          <w:bCs/>
          <w:lang w:eastAsia="zh-TW"/>
        </w:rPr>
        <w:t>ary</w:t>
      </w:r>
      <w:r w:rsidRPr="004523AD">
        <w:rPr>
          <w:rFonts w:ascii="Times New Roman" w:hAnsi="Times New Roman" w:cs="Times New Roman"/>
          <w:b/>
          <w:bCs/>
        </w:rPr>
        <w:t xml:space="preserve"> Table</w:t>
      </w:r>
      <w:r w:rsidRPr="004523AD">
        <w:rPr>
          <w:rFonts w:ascii="Times New Roman" w:eastAsia="新細明體" w:hAnsi="Times New Roman" w:cs="Times New Roman" w:hint="eastAsia"/>
          <w:b/>
          <w:bCs/>
          <w:lang w:eastAsia="zh-TW"/>
        </w:rPr>
        <w:t xml:space="preserve"> </w:t>
      </w:r>
      <w:r w:rsidR="00AA1107">
        <w:rPr>
          <w:rFonts w:ascii="Times New Roman" w:eastAsia="新細明體" w:hAnsi="Times New Roman" w:cs="Times New Roman" w:hint="eastAsia"/>
          <w:b/>
          <w:bCs/>
          <w:lang w:eastAsia="zh-TW"/>
        </w:rPr>
        <w:t>6</w:t>
      </w:r>
      <w:r w:rsidRPr="004523AD">
        <w:rPr>
          <w:rFonts w:ascii="Times New Roman" w:eastAsia="新細明體" w:hAnsi="Times New Roman" w:cs="Times New Roman" w:hint="eastAsia"/>
          <w:b/>
          <w:bCs/>
          <w:lang w:eastAsia="zh-TW"/>
        </w:rPr>
        <w:t>.</w:t>
      </w:r>
      <w:r w:rsidRPr="004523AD">
        <w:rPr>
          <w:rFonts w:ascii="Times New Roman" w:hAnsi="Times New Roman" w:cs="Times New Roman"/>
          <w:b/>
          <w:bCs/>
        </w:rPr>
        <w:t xml:space="preserve"> </w:t>
      </w:r>
      <w:r w:rsidR="00382D2C">
        <w:rPr>
          <w:rFonts w:ascii="Times New Roman" w:hAnsi="Times New Roman" w:cs="Times New Roman"/>
          <w:b/>
          <w:bCs/>
        </w:rPr>
        <w:t>Results from multivariable</w:t>
      </w:r>
      <w:r w:rsidR="00382D2C">
        <w:rPr>
          <w:rFonts w:ascii="Times New Roman" w:eastAsia="新細明體" w:hAnsi="Times New Roman" w:cs="Times New Roman" w:hint="eastAsia"/>
          <w:b/>
          <w:bCs/>
          <w:lang w:eastAsia="zh-TW"/>
        </w:rPr>
        <w:t xml:space="preserve"> c</w:t>
      </w:r>
      <w:r w:rsidRPr="004523AD">
        <w:rPr>
          <w:rFonts w:ascii="Times New Roman" w:eastAsia="新細明體" w:hAnsi="Times New Roman" w:cs="Times New Roman"/>
          <w:b/>
          <w:bCs/>
          <w:lang w:eastAsia="zh-TW"/>
        </w:rPr>
        <w:t xml:space="preserve">ox </w:t>
      </w:r>
      <w:r w:rsidRPr="004523AD">
        <w:rPr>
          <w:rFonts w:ascii="Times New Roman" w:eastAsia="新細明體" w:hAnsi="Times New Roman" w:cs="Times New Roman" w:hint="eastAsia"/>
          <w:b/>
          <w:bCs/>
          <w:lang w:eastAsia="zh-TW"/>
        </w:rPr>
        <w:t>p</w:t>
      </w:r>
      <w:r w:rsidRPr="004523AD">
        <w:rPr>
          <w:rFonts w:ascii="Times New Roman" w:eastAsia="新細明體" w:hAnsi="Times New Roman" w:cs="Times New Roman"/>
          <w:b/>
          <w:bCs/>
          <w:lang w:eastAsia="zh-TW"/>
        </w:rPr>
        <w:t xml:space="preserve">roportional </w:t>
      </w:r>
      <w:r w:rsidRPr="004523AD">
        <w:rPr>
          <w:rFonts w:ascii="Times New Roman" w:eastAsia="新細明體" w:hAnsi="Times New Roman" w:cs="Times New Roman" w:hint="eastAsia"/>
          <w:b/>
          <w:bCs/>
          <w:lang w:eastAsia="zh-TW"/>
        </w:rPr>
        <w:t>h</w:t>
      </w:r>
      <w:r w:rsidRPr="004523AD">
        <w:rPr>
          <w:rFonts w:ascii="Times New Roman" w:eastAsia="新細明體" w:hAnsi="Times New Roman" w:cs="Times New Roman"/>
          <w:b/>
          <w:bCs/>
          <w:lang w:eastAsia="zh-TW"/>
        </w:rPr>
        <w:t xml:space="preserve">azards </w:t>
      </w:r>
      <w:r w:rsidRPr="004523AD">
        <w:rPr>
          <w:rFonts w:ascii="Times New Roman" w:eastAsia="新細明體" w:hAnsi="Times New Roman" w:cs="Times New Roman" w:hint="eastAsia"/>
          <w:b/>
          <w:bCs/>
          <w:lang w:eastAsia="zh-TW"/>
        </w:rPr>
        <w:t>m</w:t>
      </w:r>
      <w:r w:rsidRPr="004523AD">
        <w:rPr>
          <w:rFonts w:ascii="Times New Roman" w:eastAsia="新細明體" w:hAnsi="Times New Roman" w:cs="Times New Roman"/>
          <w:b/>
          <w:bCs/>
          <w:lang w:eastAsia="zh-TW"/>
        </w:rPr>
        <w:t>odel</w:t>
      </w:r>
    </w:p>
    <w:p w14:paraId="635B840C" w14:textId="4A51FEB0" w:rsidR="00366142" w:rsidRDefault="00E82613" w:rsidP="00366142">
      <w:pPr>
        <w:spacing w:line="240" w:lineRule="auto"/>
        <w:rPr>
          <w:rFonts w:ascii="Times New Roman" w:eastAsia="微軟正黑體" w:hAnsi="Times New Roman" w:cs="Times New Roman (本文 CS 字型)"/>
          <w:b/>
          <w:bCs/>
          <w:kern w:val="2"/>
          <w:lang w:eastAsia="zh-TW"/>
          <w14:ligatures w14:val="standardContextual"/>
        </w:rPr>
      </w:pPr>
      <w:r w:rsidRPr="006A0744">
        <w:rPr>
          <w:rFonts w:ascii="Times New Roman" w:eastAsia="新細明體" w:hAnsi="Times New Roman" w:cs="Times New Roman (本文 CS 字型)" w:hint="eastAsia"/>
          <w:b/>
          <w:bCs/>
          <w:lang w:eastAsia="zh-TW"/>
        </w:rPr>
        <w:t>Supplementary</w:t>
      </w:r>
      <w:r w:rsidRPr="006A0744">
        <w:rPr>
          <w:rFonts w:ascii="Times New Roman" w:hAnsi="Times New Roman" w:cs="Times New Roman (本文 CS 字型)" w:hint="eastAsia"/>
          <w:b/>
          <w:bCs/>
        </w:rPr>
        <w:t xml:space="preserve"> T</w:t>
      </w:r>
      <w:r w:rsidRPr="006A0744">
        <w:rPr>
          <w:rFonts w:ascii="Times New Roman" w:hAnsi="Times New Roman" w:cs="Times New Roman (本文 CS 字型)"/>
          <w:b/>
          <w:bCs/>
        </w:rPr>
        <w:t xml:space="preserve">able </w:t>
      </w:r>
      <w:r w:rsidR="00AA1107">
        <w:rPr>
          <w:rFonts w:ascii="Times New Roman" w:eastAsia="新細明體" w:hAnsi="Times New Roman" w:cs="Times New Roman (本文 CS 字型)" w:hint="eastAsia"/>
          <w:b/>
          <w:bCs/>
          <w:lang w:eastAsia="zh-TW"/>
        </w:rPr>
        <w:t>7</w:t>
      </w:r>
      <w:r w:rsidRPr="006A0744">
        <w:rPr>
          <w:rFonts w:ascii="Times New Roman" w:hAnsi="Times New Roman" w:cs="Times New Roman (本文 CS 字型)"/>
          <w:b/>
          <w:bCs/>
        </w:rPr>
        <w:t>.</w:t>
      </w:r>
      <w:r w:rsidRPr="006A0744">
        <w:rPr>
          <w:rFonts w:ascii="Times New Roman" w:hAnsi="Times New Roman" w:cs="Times New Roman"/>
          <w:b/>
          <w:bCs/>
          <w:lang w:eastAsia="zh-TW"/>
        </w:rPr>
        <w:t xml:space="preserve"> </w:t>
      </w:r>
      <w:r w:rsidRPr="006A0744">
        <w:rPr>
          <w:rFonts w:ascii="Times New Roman" w:eastAsia="微軟正黑體" w:hAnsi="Times New Roman" w:cs="Times New Roman (本文 CS 字型)"/>
          <w:b/>
          <w:bCs/>
          <w:kern w:val="2"/>
          <w:lang w:eastAsia="zh-TW"/>
          <w14:ligatures w14:val="standardContextual"/>
        </w:rPr>
        <w:t xml:space="preserve">Comparative </w:t>
      </w:r>
      <w:r w:rsidRPr="00366142">
        <w:rPr>
          <w:rFonts w:ascii="Times New Roman" w:hAnsi="Times New Roman" w:cs="Times New Roman (本文 CS 字型)"/>
          <w:b/>
          <w:bCs/>
        </w:rPr>
        <w:t>temporal</w:t>
      </w:r>
      <w:r w:rsidRPr="006A0744">
        <w:rPr>
          <w:rFonts w:ascii="Times New Roman" w:eastAsia="微軟正黑體" w:hAnsi="Times New Roman" w:cs="Times New Roman (本文 CS 字型)"/>
          <w:b/>
          <w:bCs/>
          <w:kern w:val="2"/>
          <w:lang w:eastAsia="zh-TW"/>
          <w14:ligatures w14:val="standardContextual"/>
        </w:rPr>
        <w:t xml:space="preserve"> change of mean levels of glycated hemoglobin and</w:t>
      </w:r>
      <w:r w:rsidRPr="006A0744">
        <w:rPr>
          <w:rFonts w:ascii="Times New Roman" w:eastAsia="微軟正黑體" w:hAnsi="Times New Roman" w:cs="Times New Roman (本文 CS 字型)" w:hint="eastAsia"/>
          <w:b/>
          <w:bCs/>
          <w:kern w:val="2"/>
          <w:lang w:eastAsia="zh-TW"/>
          <w14:ligatures w14:val="standardContextual"/>
        </w:rPr>
        <w:t xml:space="preserve"> body mass index </w:t>
      </w:r>
      <w:r w:rsidRPr="006A0744">
        <w:rPr>
          <w:rFonts w:ascii="Times New Roman" w:eastAsia="微軟正黑體" w:hAnsi="Times New Roman" w:cs="Times New Roman (本文 CS 字型)"/>
          <w:b/>
          <w:bCs/>
          <w:kern w:val="2"/>
          <w:lang w:eastAsia="zh-TW"/>
          <w14:ligatures w14:val="standardContextual"/>
        </w:rPr>
        <w:t xml:space="preserve">between GLP-1 RAs </w:t>
      </w:r>
      <w:r w:rsidRPr="006A0744">
        <w:rPr>
          <w:rFonts w:ascii="Times New Roman" w:eastAsia="微軟正黑體" w:hAnsi="Times New Roman" w:cs="Times New Roman (本文 CS 字型)" w:hint="eastAsia"/>
          <w:b/>
          <w:bCs/>
          <w:kern w:val="2"/>
          <w:lang w:eastAsia="zh-TW"/>
          <w14:ligatures w14:val="standardContextual"/>
        </w:rPr>
        <w:t xml:space="preserve">and DPP4i </w:t>
      </w:r>
      <w:r w:rsidRPr="006A0744">
        <w:rPr>
          <w:rFonts w:ascii="Times New Roman" w:eastAsia="微軟正黑體" w:hAnsi="Times New Roman" w:cs="Times New Roman (本文 CS 字型)"/>
          <w:b/>
          <w:bCs/>
          <w:kern w:val="2"/>
          <w:lang w:eastAsia="zh-TW"/>
          <w14:ligatures w14:val="standardContextual"/>
        </w:rPr>
        <w:t>groups</w:t>
      </w:r>
    </w:p>
    <w:p w14:paraId="6692B74B" w14:textId="2923A668" w:rsidR="007F7EC6" w:rsidRPr="00E82613" w:rsidRDefault="007F7EC6" w:rsidP="00366142">
      <w:pPr>
        <w:spacing w:line="240" w:lineRule="auto"/>
        <w:rPr>
          <w:rFonts w:ascii="Times New Roman" w:eastAsia="新細明體" w:hAnsi="Times New Roman" w:cs="Times New Roman"/>
          <w:b/>
          <w:bCs/>
          <w:lang w:eastAsia="zh-TW"/>
        </w:rPr>
      </w:pPr>
      <w:r w:rsidRPr="00E82613">
        <w:rPr>
          <w:rFonts w:ascii="Times New Roman" w:hAnsi="Times New Roman" w:cs="Times New Roman"/>
          <w:b/>
          <w:bCs/>
        </w:rPr>
        <w:t>Supplement</w:t>
      </w:r>
      <w:r w:rsidRPr="00E82613">
        <w:rPr>
          <w:rFonts w:ascii="Times New Roman" w:eastAsia="新細明體" w:hAnsi="Times New Roman" w:cs="Times New Roman"/>
          <w:b/>
          <w:bCs/>
          <w:lang w:eastAsia="zh-TW"/>
        </w:rPr>
        <w:t>ary</w:t>
      </w:r>
      <w:r w:rsidRPr="00E82613">
        <w:rPr>
          <w:rFonts w:ascii="Times New Roman" w:hAnsi="Times New Roman" w:cs="Times New Roman"/>
          <w:b/>
          <w:bCs/>
        </w:rPr>
        <w:t xml:space="preserve"> Table </w:t>
      </w:r>
      <w:r w:rsidR="00DE0F90">
        <w:rPr>
          <w:rFonts w:ascii="Times New Roman" w:eastAsia="新細明體" w:hAnsi="Times New Roman" w:cs="Times New Roman" w:hint="eastAsia"/>
          <w:b/>
          <w:bCs/>
          <w:lang w:eastAsia="zh-TW"/>
        </w:rPr>
        <w:t>8</w:t>
      </w:r>
      <w:r w:rsidRPr="00E82613">
        <w:rPr>
          <w:rFonts w:ascii="Times New Roman" w:hAnsi="Times New Roman" w:cs="Times New Roman"/>
          <w:b/>
          <w:bCs/>
        </w:rPr>
        <w:t xml:space="preserve">. Population with </w:t>
      </w:r>
      <w:r w:rsidRPr="00366142">
        <w:rPr>
          <w:rFonts w:ascii="Times New Roman" w:hAnsi="Times New Roman" w:cs="Times New Roman (本文 CS 字型)"/>
          <w:b/>
          <w:bCs/>
        </w:rPr>
        <w:t>dialysis</w:t>
      </w:r>
      <w:r w:rsidRPr="00E82613">
        <w:rPr>
          <w:rFonts w:ascii="Times New Roman" w:hAnsi="Times New Roman" w:cs="Times New Roman"/>
          <w:b/>
          <w:bCs/>
        </w:rPr>
        <w:t xml:space="preserve"> related code or kidney transplant code </w:t>
      </w:r>
    </w:p>
    <w:p w14:paraId="4F22BA86" w14:textId="22313475" w:rsidR="007F7EC6" w:rsidRPr="00E82613" w:rsidRDefault="007F7EC6" w:rsidP="00265B54">
      <w:pPr>
        <w:spacing w:line="240" w:lineRule="auto"/>
        <w:rPr>
          <w:rFonts w:ascii="Times New Roman" w:eastAsia="新細明體" w:hAnsi="Times New Roman" w:cs="Times New Roman"/>
          <w:b/>
          <w:bCs/>
          <w:lang w:eastAsia="zh-TW"/>
        </w:rPr>
      </w:pPr>
      <w:r w:rsidRPr="00E82613">
        <w:rPr>
          <w:rFonts w:ascii="Times New Roman" w:eastAsia="新細明體" w:hAnsi="Times New Roman" w:cs="Times New Roman"/>
          <w:b/>
          <w:bCs/>
          <w:lang w:eastAsia="zh-TW"/>
        </w:rPr>
        <w:t xml:space="preserve">Supplementary Table </w:t>
      </w:r>
      <w:r w:rsidR="00DE0F90">
        <w:rPr>
          <w:rFonts w:ascii="Times New Roman" w:eastAsia="新細明體" w:hAnsi="Times New Roman" w:cs="Times New Roman" w:hint="eastAsia"/>
          <w:b/>
          <w:bCs/>
          <w:lang w:eastAsia="zh-TW"/>
        </w:rPr>
        <w:t>9</w:t>
      </w:r>
      <w:r w:rsidRPr="00E82613">
        <w:rPr>
          <w:rFonts w:ascii="Times New Roman" w:eastAsia="新細明體" w:hAnsi="Times New Roman" w:cs="Times New Roman"/>
          <w:b/>
          <w:bCs/>
          <w:lang w:eastAsia="zh-TW"/>
        </w:rPr>
        <w:t>. Sensitivity analysis with population with dependence on renal dialysis code</w:t>
      </w:r>
    </w:p>
    <w:p w14:paraId="10166500" w14:textId="5A05C005" w:rsidR="004523AD" w:rsidRPr="00E82613" w:rsidRDefault="00250694" w:rsidP="004523AD">
      <w:pPr>
        <w:rPr>
          <w:rFonts w:ascii="Times New Roman" w:eastAsia="新細明體" w:hAnsi="Times New Roman" w:cs="Times New Roman"/>
          <w:b/>
          <w:bCs/>
          <w:lang w:eastAsia="zh-TW"/>
        </w:rPr>
      </w:pPr>
      <w:r w:rsidRPr="00E82613">
        <w:rPr>
          <w:rFonts w:ascii="Times New Roman" w:hAnsi="Times New Roman" w:cs="Times New Roman"/>
          <w:b/>
          <w:bCs/>
        </w:rPr>
        <w:t>Supplement</w:t>
      </w:r>
      <w:r w:rsidRPr="00E82613">
        <w:rPr>
          <w:rFonts w:ascii="Times New Roman" w:eastAsia="新細明體" w:hAnsi="Times New Roman" w:cs="Times New Roman"/>
          <w:b/>
          <w:bCs/>
          <w:lang w:eastAsia="zh-TW"/>
        </w:rPr>
        <w:t>ary</w:t>
      </w:r>
      <w:r w:rsidRPr="00E82613">
        <w:rPr>
          <w:rFonts w:ascii="Times New Roman" w:hAnsi="Times New Roman" w:cs="Times New Roman"/>
          <w:b/>
          <w:bCs/>
        </w:rPr>
        <w:t xml:space="preserve"> Table</w:t>
      </w:r>
      <w:r w:rsidRPr="00E82613">
        <w:rPr>
          <w:rFonts w:ascii="Times New Roman" w:eastAsia="新細明體" w:hAnsi="Times New Roman" w:cs="Times New Roman"/>
          <w:b/>
          <w:bCs/>
          <w:lang w:eastAsia="zh-TW"/>
        </w:rPr>
        <w:t xml:space="preserve"> </w:t>
      </w:r>
      <w:r w:rsidR="00DE0F90">
        <w:rPr>
          <w:rFonts w:ascii="Times New Roman" w:eastAsia="新細明體" w:hAnsi="Times New Roman" w:cs="Times New Roman" w:hint="eastAsia"/>
          <w:b/>
          <w:bCs/>
          <w:lang w:eastAsia="zh-TW"/>
        </w:rPr>
        <w:t>10</w:t>
      </w:r>
      <w:r w:rsidRPr="00E82613">
        <w:rPr>
          <w:rFonts w:ascii="Times New Roman" w:eastAsia="新細明體" w:hAnsi="Times New Roman" w:cs="Times New Roman"/>
          <w:b/>
          <w:bCs/>
          <w:lang w:eastAsia="zh-TW"/>
        </w:rPr>
        <w:t>.</w:t>
      </w:r>
      <w:r w:rsidRPr="00E82613">
        <w:rPr>
          <w:rFonts w:ascii="Times New Roman" w:eastAsia="新細明體" w:hAnsi="Times New Roman" w:cs="Times New Roman"/>
          <w:lang w:eastAsia="zh-TW"/>
        </w:rPr>
        <w:t xml:space="preserve"> </w:t>
      </w:r>
      <w:r w:rsidRPr="00E82613">
        <w:rPr>
          <w:rFonts w:ascii="Times New Roman" w:eastAsia="新細明體" w:hAnsi="Times New Roman" w:cs="Times New Roman"/>
          <w:b/>
          <w:bCs/>
          <w:lang w:eastAsia="zh-TW"/>
        </w:rPr>
        <w:t>Sensitivity analysis with population without kidney transplant after index day</w:t>
      </w:r>
    </w:p>
    <w:p w14:paraId="084B9D4B" w14:textId="243AEF3C" w:rsidR="00250694" w:rsidRPr="00E82613" w:rsidRDefault="004523AD" w:rsidP="00265B54">
      <w:pPr>
        <w:spacing w:line="240" w:lineRule="auto"/>
        <w:rPr>
          <w:rFonts w:ascii="Times New Roman" w:eastAsia="新細明體" w:hAnsi="Times New Roman" w:cs="Times New Roman"/>
          <w:b/>
          <w:bCs/>
          <w:lang w:eastAsia="zh-TW"/>
        </w:rPr>
      </w:pPr>
      <w:r w:rsidRPr="00E82613">
        <w:rPr>
          <w:rFonts w:ascii="Times New Roman" w:eastAsia="新細明體" w:hAnsi="Times New Roman" w:cs="Times New Roman"/>
          <w:b/>
          <w:bCs/>
          <w:lang w:eastAsia="zh-TW"/>
        </w:rPr>
        <w:t xml:space="preserve">Supplementary Table </w:t>
      </w:r>
      <w:r w:rsidR="00E82613" w:rsidRPr="00E82613">
        <w:rPr>
          <w:rFonts w:ascii="Times New Roman" w:eastAsia="新細明體" w:hAnsi="Times New Roman" w:cs="Times New Roman"/>
          <w:b/>
          <w:bCs/>
          <w:lang w:eastAsia="zh-TW"/>
        </w:rPr>
        <w:t>1</w:t>
      </w:r>
      <w:r w:rsidR="00DE0F90">
        <w:rPr>
          <w:rFonts w:ascii="Times New Roman" w:eastAsia="新細明體" w:hAnsi="Times New Roman" w:cs="Times New Roman" w:hint="eastAsia"/>
          <w:b/>
          <w:bCs/>
          <w:lang w:eastAsia="zh-TW"/>
        </w:rPr>
        <w:t>1</w:t>
      </w:r>
      <w:r w:rsidRPr="00E82613">
        <w:rPr>
          <w:rFonts w:ascii="Times New Roman" w:eastAsia="新細明體" w:hAnsi="Times New Roman" w:cs="Times New Roman"/>
          <w:b/>
          <w:bCs/>
          <w:lang w:eastAsia="zh-TW"/>
        </w:rPr>
        <w:t>. Sensitivity analysis after exclusion of treatment switchers to simulated a per-protocol effect</w:t>
      </w:r>
    </w:p>
    <w:p w14:paraId="19A5DF92" w14:textId="73F6950F" w:rsidR="008E6A13" w:rsidRPr="00E82613" w:rsidRDefault="006E5B65" w:rsidP="008E6A13">
      <w:pPr>
        <w:rPr>
          <w:rFonts w:ascii="Times New Roman" w:hAnsi="Times New Roman" w:cs="Times New Roman"/>
          <w:b/>
          <w:bCs/>
        </w:rPr>
      </w:pPr>
      <w:r w:rsidRPr="00E82613">
        <w:rPr>
          <w:rFonts w:ascii="Times New Roman" w:hAnsi="Times New Roman" w:cs="Times New Roman"/>
          <w:b/>
          <w:bCs/>
        </w:rPr>
        <w:t xml:space="preserve">Supplementary Table </w:t>
      </w:r>
      <w:r w:rsidR="00E82613" w:rsidRPr="00E82613">
        <w:rPr>
          <w:rFonts w:ascii="Times New Roman" w:hAnsi="Times New Roman" w:cs="Times New Roman"/>
          <w:b/>
          <w:bCs/>
        </w:rPr>
        <w:t>1</w:t>
      </w:r>
      <w:r w:rsidR="00DE0F90">
        <w:rPr>
          <w:rFonts w:ascii="Times New Roman" w:eastAsia="新細明體" w:hAnsi="Times New Roman" w:cs="Times New Roman" w:hint="eastAsia"/>
          <w:b/>
          <w:bCs/>
          <w:lang w:eastAsia="zh-TW"/>
        </w:rPr>
        <w:t>2</w:t>
      </w:r>
      <w:r w:rsidRPr="00E82613">
        <w:rPr>
          <w:rFonts w:ascii="Times New Roman" w:hAnsi="Times New Roman" w:cs="Times New Roman"/>
          <w:b/>
          <w:bCs/>
        </w:rPr>
        <w:t>.  Sensitivity analysis among extended population with prevalent heart failure (any diagnosis of heart failure before ESRD)</w:t>
      </w:r>
    </w:p>
    <w:p w14:paraId="0B7E9366" w14:textId="75300939" w:rsidR="008E6A13" w:rsidRPr="00E82613" w:rsidRDefault="00B50DBB" w:rsidP="008E6A13">
      <w:pPr>
        <w:rPr>
          <w:rFonts w:ascii="Times New Roman" w:eastAsia="新細明體" w:hAnsi="Times New Roman" w:cs="Times New Roman"/>
          <w:b/>
          <w:bCs/>
          <w:lang w:eastAsia="zh-TW"/>
        </w:rPr>
      </w:pPr>
      <w:r w:rsidRPr="00E82613">
        <w:rPr>
          <w:rFonts w:ascii="Times New Roman" w:hAnsi="Times New Roman" w:cs="Times New Roman"/>
          <w:b/>
          <w:bCs/>
        </w:rPr>
        <w:t>Supplementary Table 1</w:t>
      </w:r>
      <w:r w:rsidR="00DE0F90">
        <w:rPr>
          <w:rFonts w:ascii="Times New Roman" w:eastAsia="新細明體" w:hAnsi="Times New Roman" w:cs="Times New Roman" w:hint="eastAsia"/>
          <w:b/>
          <w:bCs/>
          <w:lang w:eastAsia="zh-TW"/>
        </w:rPr>
        <w:t>3</w:t>
      </w:r>
      <w:r w:rsidRPr="00E82613">
        <w:rPr>
          <w:rFonts w:ascii="Times New Roman" w:hAnsi="Times New Roman" w:cs="Times New Roman"/>
          <w:b/>
          <w:bCs/>
        </w:rPr>
        <w:t>. Sensitivity Analysis for composite ischemic cardiovascular, heart failure exacerbation events and all-cause mortality</w:t>
      </w:r>
    </w:p>
    <w:p w14:paraId="493090B4" w14:textId="5B53D2E7" w:rsidR="006A0744" w:rsidRPr="00E82613" w:rsidRDefault="006A0744" w:rsidP="006A0744">
      <w:pPr>
        <w:rPr>
          <w:rFonts w:ascii="Times New Roman" w:eastAsia="新細明體" w:hAnsi="Times New Roman" w:cs="Times New Roman"/>
          <w:b/>
          <w:bCs/>
          <w:lang w:eastAsia="zh-TW"/>
        </w:rPr>
      </w:pPr>
      <w:r w:rsidRPr="00E82613">
        <w:rPr>
          <w:rFonts w:ascii="Times New Roman" w:eastAsia="新細明體" w:hAnsi="Times New Roman" w:cs="Times New Roman"/>
          <w:b/>
          <w:bCs/>
          <w:lang w:eastAsia="zh-TW"/>
        </w:rPr>
        <w:t>Supplementary</w:t>
      </w:r>
      <w:r w:rsidRPr="00E82613">
        <w:rPr>
          <w:rFonts w:ascii="Times New Roman" w:hAnsi="Times New Roman" w:cs="Times New Roman"/>
          <w:b/>
          <w:bCs/>
        </w:rPr>
        <w:t xml:space="preserve"> Table </w:t>
      </w:r>
      <w:r w:rsidRPr="00E82613">
        <w:rPr>
          <w:rFonts w:ascii="Times New Roman" w:eastAsia="新細明體" w:hAnsi="Times New Roman" w:cs="Times New Roman"/>
          <w:b/>
          <w:bCs/>
          <w:lang w:eastAsia="zh-TW"/>
        </w:rPr>
        <w:t>1</w:t>
      </w:r>
      <w:r w:rsidR="00E82613" w:rsidRPr="00E82613">
        <w:rPr>
          <w:rFonts w:ascii="Times New Roman" w:eastAsia="新細明體" w:hAnsi="Times New Roman" w:cs="Times New Roman"/>
          <w:b/>
          <w:bCs/>
          <w:lang w:eastAsia="zh-TW"/>
        </w:rPr>
        <w:t>4</w:t>
      </w:r>
      <w:r w:rsidRPr="00E82613">
        <w:rPr>
          <w:rFonts w:ascii="Times New Roman" w:hAnsi="Times New Roman" w:cs="Times New Roman"/>
          <w:b/>
          <w:bCs/>
        </w:rPr>
        <w:t>.</w:t>
      </w:r>
      <w:r w:rsidRPr="00E82613">
        <w:rPr>
          <w:rFonts w:ascii="Times New Roman" w:hAnsi="Times New Roman" w:cs="Times New Roman"/>
          <w:b/>
          <w:bCs/>
          <w:lang w:eastAsia="zh-TW"/>
        </w:rPr>
        <w:t xml:space="preserve"> Sensitivity analysis with varying the time window for </w:t>
      </w:r>
      <w:r w:rsidRPr="00E82613">
        <w:rPr>
          <w:rFonts w:ascii="Times New Roman" w:eastAsia="新細明體" w:hAnsi="Times New Roman" w:cs="Times New Roman"/>
          <w:b/>
          <w:bCs/>
          <w:lang w:eastAsia="zh-TW"/>
        </w:rPr>
        <w:t xml:space="preserve">treatment </w:t>
      </w:r>
      <w:r w:rsidRPr="00E82613">
        <w:rPr>
          <w:rFonts w:ascii="Times New Roman" w:hAnsi="Times New Roman" w:cs="Times New Roman"/>
          <w:b/>
          <w:bCs/>
          <w:lang w:eastAsia="zh-TW"/>
        </w:rPr>
        <w:t>initiation</w:t>
      </w:r>
    </w:p>
    <w:p w14:paraId="40A5D48F" w14:textId="089D7B7E" w:rsidR="00D11FBD" w:rsidRPr="00E82613" w:rsidRDefault="00D11FBD" w:rsidP="006A0744">
      <w:pPr>
        <w:rPr>
          <w:rFonts w:ascii="Times New Roman" w:eastAsia="新細明體" w:hAnsi="Times New Roman" w:cs="Times New Roman"/>
          <w:b/>
          <w:bCs/>
          <w:lang w:eastAsia="zh-TW"/>
        </w:rPr>
      </w:pPr>
      <w:r w:rsidRPr="00E82613">
        <w:rPr>
          <w:rFonts w:ascii="Times New Roman" w:eastAsia="新細明體" w:hAnsi="Times New Roman" w:cs="Times New Roman"/>
          <w:b/>
          <w:bCs/>
          <w:lang w:eastAsia="zh-TW"/>
        </w:rPr>
        <w:t>Supplement</w:t>
      </w:r>
      <w:r w:rsidR="00DC6C3A">
        <w:rPr>
          <w:rFonts w:ascii="Times New Roman" w:eastAsia="新細明體" w:hAnsi="Times New Roman" w:cs="Times New Roman" w:hint="eastAsia"/>
          <w:b/>
          <w:bCs/>
          <w:lang w:eastAsia="zh-TW"/>
        </w:rPr>
        <w:t>ary</w:t>
      </w:r>
      <w:r w:rsidRPr="00E82613">
        <w:rPr>
          <w:rFonts w:ascii="Times New Roman" w:eastAsia="新細明體" w:hAnsi="Times New Roman" w:cs="Times New Roman"/>
          <w:b/>
          <w:bCs/>
          <w:lang w:eastAsia="zh-TW"/>
        </w:rPr>
        <w:t xml:space="preserve"> Table 1</w:t>
      </w:r>
      <w:r w:rsidR="00E82613" w:rsidRPr="00E82613">
        <w:rPr>
          <w:rFonts w:ascii="Times New Roman" w:eastAsia="新細明體" w:hAnsi="Times New Roman" w:cs="Times New Roman"/>
          <w:b/>
          <w:bCs/>
          <w:lang w:eastAsia="zh-TW"/>
        </w:rPr>
        <w:t>5</w:t>
      </w:r>
      <w:r w:rsidRPr="00E82613">
        <w:rPr>
          <w:rFonts w:ascii="Times New Roman" w:eastAsia="新細明體" w:hAnsi="Times New Roman" w:cs="Times New Roman"/>
          <w:b/>
          <w:bCs/>
          <w:lang w:eastAsia="zh-TW"/>
        </w:rPr>
        <w:t xml:space="preserve">. </w:t>
      </w:r>
      <w:r w:rsidR="00CA45A4" w:rsidRPr="00CA45A4">
        <w:rPr>
          <w:rFonts w:ascii="Times New Roman" w:eastAsia="新細明體" w:hAnsi="Times New Roman" w:cs="Times New Roman" w:hint="eastAsia"/>
          <w:b/>
          <w:bCs/>
          <w:lang w:eastAsia="zh-TW"/>
        </w:rPr>
        <w:t>Positive and n</w:t>
      </w:r>
      <w:r w:rsidR="00CA45A4" w:rsidRPr="00227CE7">
        <w:rPr>
          <w:rFonts w:ascii="Times New Roman" w:eastAsia="新細明體" w:hAnsi="Times New Roman" w:cs="Times New Roman"/>
          <w:b/>
          <w:bCs/>
          <w:lang w:eastAsia="zh-TW"/>
        </w:rPr>
        <w:t>egative</w:t>
      </w:r>
      <w:r w:rsidRPr="00E82613">
        <w:rPr>
          <w:rFonts w:ascii="Times New Roman" w:eastAsia="新細明體" w:hAnsi="Times New Roman" w:cs="Times New Roman"/>
          <w:b/>
          <w:bCs/>
          <w:lang w:eastAsia="zh-TW"/>
        </w:rPr>
        <w:t xml:space="preserve"> </w:t>
      </w:r>
      <w:r w:rsidR="00882D6D">
        <w:rPr>
          <w:rFonts w:ascii="Times New Roman" w:eastAsia="新細明體" w:hAnsi="Times New Roman" w:cs="Times New Roman" w:hint="eastAsia"/>
          <w:b/>
          <w:bCs/>
          <w:lang w:eastAsia="zh-TW"/>
        </w:rPr>
        <w:t xml:space="preserve">control </w:t>
      </w:r>
      <w:r w:rsidRPr="00E82613">
        <w:rPr>
          <w:rFonts w:ascii="Times New Roman" w:eastAsia="新細明體" w:hAnsi="Times New Roman" w:cs="Times New Roman"/>
          <w:b/>
          <w:bCs/>
          <w:lang w:eastAsia="zh-TW"/>
        </w:rPr>
        <w:t>outcomes between the glucagon-like peptide 1 receptor agonists users compared to dipeptidyl peptidase-4 inhibitor users</w:t>
      </w:r>
    </w:p>
    <w:p w14:paraId="5F4BDB3E" w14:textId="77777777" w:rsidR="00FF77E8" w:rsidRDefault="00DC6C3A" w:rsidP="00C80E01">
      <w:pPr>
        <w:rPr>
          <w:rFonts w:ascii="Times New Roman" w:eastAsia="新細明體" w:hAnsi="Times New Roman" w:cs="Times New Roman"/>
          <w:b/>
          <w:bCs/>
          <w:lang w:eastAsia="zh-TW"/>
        </w:rPr>
      </w:pPr>
      <w:r w:rsidRPr="00DC6C3A">
        <w:rPr>
          <w:rFonts w:ascii="Times New Roman" w:eastAsia="新細明體" w:hAnsi="Times New Roman" w:cs="Times New Roman"/>
          <w:b/>
          <w:bCs/>
          <w:lang w:eastAsia="zh-TW"/>
        </w:rPr>
        <w:t xml:space="preserve">Supplementary Table </w:t>
      </w:r>
      <w:r w:rsidRPr="00DC6C3A">
        <w:rPr>
          <w:rFonts w:ascii="Times New Roman" w:eastAsia="新細明體" w:hAnsi="Times New Roman" w:cs="Times New Roman" w:hint="eastAsia"/>
          <w:b/>
          <w:bCs/>
          <w:lang w:eastAsia="zh-TW"/>
        </w:rPr>
        <w:t>16</w:t>
      </w:r>
      <w:r w:rsidRPr="00DC6C3A">
        <w:rPr>
          <w:rFonts w:ascii="Times New Roman" w:eastAsia="新細明體" w:hAnsi="Times New Roman" w:cs="Times New Roman"/>
          <w:b/>
          <w:bCs/>
          <w:lang w:eastAsia="zh-TW"/>
        </w:rPr>
        <w:t>.</w:t>
      </w:r>
      <w:r w:rsidRPr="001E135F">
        <w:rPr>
          <w:rFonts w:ascii="Times New Roman" w:eastAsia="新細明體" w:hAnsi="Times New Roman" w:cs="Times New Roman"/>
          <w:lang w:eastAsia="zh-TW"/>
        </w:rPr>
        <w:t xml:space="preserve"> </w:t>
      </w:r>
      <w:bookmarkStart w:id="0" w:name="_Hlk209432619"/>
      <w:r w:rsidR="00FF77E8" w:rsidRPr="00FF77E8">
        <w:rPr>
          <w:rFonts w:ascii="Times New Roman" w:eastAsia="新細明體" w:hAnsi="Times New Roman" w:cs="Times New Roman"/>
          <w:b/>
          <w:bCs/>
          <w:lang w:eastAsia="zh-TW"/>
        </w:rPr>
        <w:t>Results in the Overall (Unmatched) Cohort</w:t>
      </w:r>
    </w:p>
    <w:bookmarkEnd w:id="0"/>
    <w:p w14:paraId="74509AEF" w14:textId="6DCCA7BC" w:rsidR="00D16D43" w:rsidRPr="001C1233" w:rsidRDefault="00A12BB4" w:rsidP="00C80E01">
      <w:pPr>
        <w:rPr>
          <w:rFonts w:ascii="Times New Roman" w:eastAsia="新細明體" w:hAnsi="Times New Roman" w:cs="Times New Roman"/>
          <w:b/>
          <w:bCs/>
          <w:lang w:eastAsia="zh-TW"/>
        </w:rPr>
      </w:pPr>
      <w:r w:rsidRPr="001C1233">
        <w:rPr>
          <w:rFonts w:ascii="Times New Roman" w:eastAsia="新細明體" w:hAnsi="Times New Roman" w:cs="Times New Roman"/>
          <w:b/>
          <w:bCs/>
          <w:lang w:eastAsia="zh-TW"/>
        </w:rPr>
        <w:t xml:space="preserve">Supplementary </w:t>
      </w:r>
      <w:r w:rsidR="00D16D43" w:rsidRPr="001C1233">
        <w:rPr>
          <w:rFonts w:ascii="Times New Roman" w:eastAsia="新細明體" w:hAnsi="Times New Roman" w:cs="Times New Roman"/>
          <w:b/>
          <w:bCs/>
          <w:lang w:eastAsia="zh-TW"/>
        </w:rPr>
        <w:t>Figure 1</w:t>
      </w:r>
      <w:r w:rsidR="00D16D43" w:rsidRPr="001C1233">
        <w:rPr>
          <w:rFonts w:ascii="Times New Roman" w:hAnsi="Times New Roman" w:cs="Times New Roman"/>
          <w:b/>
          <w:bCs/>
        </w:rPr>
        <w:t>.</w:t>
      </w:r>
      <w:r w:rsidR="00D16D43" w:rsidRPr="001C1233">
        <w:rPr>
          <w:rFonts w:ascii="Times New Roman" w:eastAsia="新細明體" w:hAnsi="Times New Roman" w:cs="Times New Roman"/>
          <w:b/>
          <w:bCs/>
          <w:lang w:eastAsia="zh-TW"/>
        </w:rPr>
        <w:t xml:space="preserve"> Study design and cohort definition based on the temporal sequence of heart failure and ESRD diagnoses</w:t>
      </w:r>
    </w:p>
    <w:p w14:paraId="265D8DBF" w14:textId="13E4360F" w:rsidR="00D43B4D" w:rsidRPr="001C1233" w:rsidRDefault="00A12BB4" w:rsidP="00D43B4D">
      <w:pPr>
        <w:rPr>
          <w:rFonts w:ascii="Times New Roman" w:eastAsia="新細明體" w:hAnsi="Times New Roman" w:cs="Times New Roman"/>
          <w:lang w:eastAsia="zh-TW"/>
        </w:rPr>
      </w:pPr>
      <w:r w:rsidRPr="001C1233">
        <w:rPr>
          <w:rFonts w:ascii="Times New Roman" w:eastAsia="新細明體" w:hAnsi="Times New Roman" w:cs="Times New Roman"/>
          <w:b/>
          <w:bCs/>
          <w:lang w:eastAsia="zh-TW"/>
        </w:rPr>
        <w:t xml:space="preserve">Supplementary </w:t>
      </w:r>
      <w:r w:rsidR="00D43B4D" w:rsidRPr="001C1233">
        <w:rPr>
          <w:rFonts w:ascii="Times New Roman" w:eastAsia="新細明體" w:hAnsi="Times New Roman" w:cs="Times New Roman"/>
          <w:b/>
          <w:bCs/>
          <w:lang w:eastAsia="zh-TW"/>
        </w:rPr>
        <w:t>Figure 2</w:t>
      </w:r>
      <w:r w:rsidR="00D43B4D" w:rsidRPr="001C1233">
        <w:rPr>
          <w:rFonts w:ascii="Times New Roman" w:hAnsi="Times New Roman" w:cs="Times New Roman"/>
          <w:b/>
          <w:bCs/>
        </w:rPr>
        <w:t>.</w:t>
      </w:r>
      <w:r w:rsidR="00D43B4D" w:rsidRPr="001C1233">
        <w:rPr>
          <w:rFonts w:ascii="Times New Roman" w:eastAsia="新細明體" w:hAnsi="Times New Roman" w:cs="Times New Roman"/>
          <w:b/>
          <w:bCs/>
          <w:lang w:eastAsia="zh-TW"/>
        </w:rPr>
        <w:t xml:space="preserve"> Subgroup analysis of all-cause mortality</w:t>
      </w:r>
    </w:p>
    <w:p w14:paraId="6A036E73" w14:textId="34FA9E1D" w:rsidR="00D43B4D" w:rsidRPr="001C1233" w:rsidRDefault="00A12BB4" w:rsidP="00D43B4D">
      <w:pPr>
        <w:widowControl w:val="0"/>
        <w:spacing w:after="0" w:line="240" w:lineRule="auto"/>
        <w:rPr>
          <w:rFonts w:ascii="Times New Roman" w:hAnsi="Times New Roman" w:cs="Times New Roman"/>
          <w:b/>
          <w:bCs/>
        </w:rPr>
      </w:pPr>
      <w:r w:rsidRPr="001C1233">
        <w:rPr>
          <w:rFonts w:ascii="Times New Roman" w:eastAsia="新細明體" w:hAnsi="Times New Roman" w:cs="Times New Roman"/>
          <w:b/>
          <w:bCs/>
          <w:lang w:eastAsia="zh-TW"/>
        </w:rPr>
        <w:t>Supplementary</w:t>
      </w:r>
      <w:r w:rsidRPr="001C1233">
        <w:rPr>
          <w:rFonts w:ascii="Times New Roman" w:hAnsi="Times New Roman" w:cs="Times New Roman"/>
          <w:b/>
          <w:bCs/>
        </w:rPr>
        <w:t xml:space="preserve"> </w:t>
      </w:r>
      <w:r w:rsidR="00D43B4D" w:rsidRPr="001C1233">
        <w:rPr>
          <w:rFonts w:ascii="Times New Roman" w:hAnsi="Times New Roman" w:cs="Times New Roman"/>
          <w:b/>
          <w:bCs/>
        </w:rPr>
        <w:t>Figure 3. Subgroup analysis of composite ischemic cardiovascular, heart failure exacerbation events and all-cause mortality (competing risk analysis)</w:t>
      </w:r>
    </w:p>
    <w:p w14:paraId="7ECC64FF" w14:textId="06AF9EF8" w:rsidR="00B23443" w:rsidRPr="00CE7890" w:rsidRDefault="00F70D33" w:rsidP="00B23443">
      <w:pPr>
        <w:widowControl w:val="0"/>
        <w:spacing w:after="0" w:line="240" w:lineRule="auto"/>
        <w:rPr>
          <w:rFonts w:ascii="Times New Roman" w:eastAsia="微軟正黑體" w:hAnsi="Times New Roman" w:cs="Times New Roman (本文 CS 字型)"/>
          <w:kern w:val="2"/>
          <w:lang w:eastAsia="zh-TW"/>
          <w14:ligatures w14:val="standardContextual"/>
        </w:rPr>
      </w:pPr>
      <w:r w:rsidRPr="00CE7890">
        <w:rPr>
          <w:rFonts w:ascii="Times New Roman" w:eastAsia="新細明體" w:hAnsi="Times New Roman" w:cs="Times New Roman (本文 CS 字型)" w:hint="eastAsia"/>
          <w:b/>
          <w:bCs/>
          <w:lang w:eastAsia="zh-TW"/>
        </w:rPr>
        <w:lastRenderedPageBreak/>
        <w:t>Supplement</w:t>
      </w:r>
      <w:r w:rsidR="008E6A13" w:rsidRPr="00CE7890">
        <w:rPr>
          <w:rFonts w:ascii="Times New Roman" w:eastAsia="新細明體" w:hAnsi="Times New Roman" w:cs="Times New Roman (本文 CS 字型)" w:hint="eastAsia"/>
          <w:b/>
          <w:bCs/>
          <w:lang w:eastAsia="zh-TW"/>
        </w:rPr>
        <w:t>ary</w:t>
      </w:r>
      <w:r w:rsidRPr="00CE7890">
        <w:rPr>
          <w:rFonts w:ascii="Times New Roman" w:eastAsia="微軟正黑體" w:hAnsi="Times New Roman" w:cs="Times New Roman (本文 CS 字型)" w:hint="eastAsia"/>
          <w:b/>
          <w:bCs/>
          <w:kern w:val="2"/>
          <w:lang w:eastAsia="zh-TW"/>
          <w14:ligatures w14:val="standardContextual"/>
        </w:rPr>
        <w:t xml:space="preserve"> </w:t>
      </w:r>
      <w:r w:rsidR="00B23443" w:rsidRPr="00CE7890">
        <w:rPr>
          <w:rFonts w:ascii="Times New Roman" w:eastAsia="微軟正黑體" w:hAnsi="Times New Roman" w:cs="Times New Roman (本文 CS 字型)" w:hint="eastAsia"/>
          <w:b/>
          <w:bCs/>
          <w:kern w:val="2"/>
          <w:lang w:eastAsia="zh-TW"/>
          <w14:ligatures w14:val="standardContextual"/>
        </w:rPr>
        <w:t>T</w:t>
      </w:r>
      <w:r w:rsidR="00B23443" w:rsidRPr="00CE7890">
        <w:rPr>
          <w:rFonts w:ascii="Times New Roman" w:eastAsia="微軟正黑體" w:hAnsi="Times New Roman" w:cs="Times New Roman (本文 CS 字型)"/>
          <w:b/>
          <w:bCs/>
          <w:kern w:val="2"/>
          <w:lang w:eastAsia="zh-TW"/>
          <w14:ligatures w14:val="standardContextual"/>
        </w:rPr>
        <w:t>able 1.</w:t>
      </w:r>
      <w:r w:rsidR="00B23443" w:rsidRPr="00CE7890">
        <w:rPr>
          <w:rFonts w:ascii="Times New Roman" w:eastAsia="微軟正黑體" w:hAnsi="Times New Roman" w:cs="Times New Roman (本文 CS 字型)"/>
          <w:kern w:val="2"/>
          <w:lang w:eastAsia="zh-TW"/>
          <w14:ligatures w14:val="standardContextual"/>
        </w:rPr>
        <w:t xml:space="preserve"> Emulated target trial framework </w:t>
      </w:r>
    </w:p>
    <w:tbl>
      <w:tblPr>
        <w:tblStyle w:val="14"/>
        <w:tblW w:w="0" w:type="auto"/>
        <w:tblLook w:val="04A0" w:firstRow="1" w:lastRow="0" w:firstColumn="1" w:lastColumn="0" w:noHBand="0" w:noVBand="1"/>
      </w:tblPr>
      <w:tblGrid>
        <w:gridCol w:w="1591"/>
        <w:gridCol w:w="3602"/>
        <w:gridCol w:w="3437"/>
      </w:tblGrid>
      <w:tr w:rsidR="00B23443" w:rsidRPr="00B23443" w14:paraId="19EB8ACC" w14:textId="77777777" w:rsidTr="008B38E6">
        <w:tc>
          <w:tcPr>
            <w:tcW w:w="1591" w:type="dxa"/>
          </w:tcPr>
          <w:p w14:paraId="024B757D" w14:textId="77777777" w:rsidR="00B23443" w:rsidRPr="00E01B2E" w:rsidRDefault="00B23443" w:rsidP="00AF750A">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Protocol Component</w:t>
            </w:r>
          </w:p>
        </w:tc>
        <w:tc>
          <w:tcPr>
            <w:tcW w:w="3602" w:type="dxa"/>
          </w:tcPr>
          <w:p w14:paraId="23E6F0C9" w14:textId="77777777" w:rsidR="00B23443" w:rsidRPr="00E01B2E" w:rsidRDefault="00B23443" w:rsidP="00AF750A">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Target Trial</w:t>
            </w:r>
          </w:p>
        </w:tc>
        <w:tc>
          <w:tcPr>
            <w:tcW w:w="3437" w:type="dxa"/>
          </w:tcPr>
          <w:p w14:paraId="6DB02796" w14:textId="77777777" w:rsidR="00B23443" w:rsidRPr="00E01B2E" w:rsidRDefault="00B23443" w:rsidP="00AF750A">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Emulated Trial</w:t>
            </w:r>
          </w:p>
        </w:tc>
      </w:tr>
      <w:tr w:rsidR="00B23443" w:rsidRPr="00B23443" w14:paraId="0D18ED4B" w14:textId="77777777" w:rsidTr="008B38E6">
        <w:tc>
          <w:tcPr>
            <w:tcW w:w="1591" w:type="dxa"/>
          </w:tcPr>
          <w:p w14:paraId="7C387DC3" w14:textId="77777777" w:rsidR="00B23443" w:rsidRPr="00E01B2E" w:rsidRDefault="00B23443" w:rsidP="00AF750A">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Aim</w:t>
            </w:r>
          </w:p>
        </w:tc>
        <w:tc>
          <w:tcPr>
            <w:tcW w:w="3602" w:type="dxa"/>
          </w:tcPr>
          <w:p w14:paraId="1E3D90E3" w14:textId="7104EEB2" w:rsidR="00B23443" w:rsidRPr="00E01B2E" w:rsidRDefault="00B23443" w:rsidP="00AF750A">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To</w:t>
            </w:r>
            <w:r w:rsidRPr="00E01B2E">
              <w:rPr>
                <w:rFonts w:ascii="Times New Roman" w:eastAsia="微軟正黑體" w:hAnsi="Times New Roman" w:cs="Times New Roman (本文 CS 字型)" w:hint="eastAsia"/>
                <w:sz w:val="18"/>
                <w:szCs w:val="18"/>
              </w:rPr>
              <w:t xml:space="preserve"> </w:t>
            </w:r>
            <w:r w:rsidRPr="00E01B2E">
              <w:rPr>
                <w:rFonts w:ascii="Times New Roman" w:eastAsia="微軟正黑體" w:hAnsi="Times New Roman" w:cs="Times New Roman (本文 CS 字型)"/>
                <w:sz w:val="18"/>
                <w:szCs w:val="18"/>
              </w:rPr>
              <w:t xml:space="preserve">compare </w:t>
            </w:r>
            <w:r w:rsidRPr="00E01B2E">
              <w:rPr>
                <w:rFonts w:ascii="Times New Roman" w:eastAsia="微軟正黑體" w:hAnsi="Times New Roman" w:cs="Times New Roman (本文 CS 字型)" w:hint="eastAsia"/>
                <w:sz w:val="18"/>
                <w:szCs w:val="18"/>
              </w:rPr>
              <w:t>t</w:t>
            </w:r>
            <w:r w:rsidRPr="00E01B2E">
              <w:rPr>
                <w:rFonts w:ascii="Times New Roman" w:eastAsia="微軟正黑體" w:hAnsi="Times New Roman" w:cs="Times New Roman (本文 CS 字型)"/>
                <w:sz w:val="18"/>
                <w:szCs w:val="18"/>
              </w:rPr>
              <w:t>he risk of</w:t>
            </w:r>
            <w:r w:rsidR="00F01E92" w:rsidRPr="00E01B2E">
              <w:rPr>
                <w:rFonts w:ascii="Times New Roman" w:hAnsi="Times New Roman" w:cs="Times New Roman" w:hint="eastAsia"/>
                <w:kern w:val="0"/>
                <w:sz w:val="18"/>
                <w:szCs w:val="18"/>
                <w14:ligatures w14:val="none"/>
              </w:rPr>
              <w:t xml:space="preserve"> ischemic </w:t>
            </w:r>
            <w:r w:rsidR="00F01E92" w:rsidRPr="00E01B2E">
              <w:rPr>
                <w:rFonts w:ascii="Times New Roman" w:hAnsi="Times New Roman" w:cs="Times New Roman"/>
                <w:kern w:val="0"/>
                <w:sz w:val="18"/>
                <w:szCs w:val="18"/>
                <w14:ligatures w14:val="none"/>
              </w:rPr>
              <w:t>cardiovascular</w:t>
            </w:r>
            <w:r w:rsidR="00F01E92" w:rsidRPr="00E01B2E">
              <w:rPr>
                <w:rFonts w:ascii="Times New Roman" w:eastAsia="新細明體" w:hAnsi="Times New Roman" w:cs="Times New Roman" w:hint="eastAsia"/>
                <w:kern w:val="0"/>
                <w:sz w:val="18"/>
                <w:szCs w:val="18"/>
                <w14:ligatures w14:val="none"/>
              </w:rPr>
              <w:t xml:space="preserve">, </w:t>
            </w:r>
            <w:r w:rsidR="00F01E92" w:rsidRPr="00E01B2E">
              <w:rPr>
                <w:rFonts w:ascii="Times New Roman" w:hAnsi="Times New Roman" w:cs="Times New Roman" w:hint="eastAsia"/>
                <w:kern w:val="0"/>
                <w:sz w:val="18"/>
                <w:szCs w:val="18"/>
                <w14:ligatures w14:val="none"/>
              </w:rPr>
              <w:t xml:space="preserve">heart failure </w:t>
            </w:r>
            <w:r w:rsidR="00F01E92" w:rsidRPr="00E01B2E">
              <w:rPr>
                <w:rFonts w:ascii="Times New Roman" w:hAnsi="Times New Roman" w:cs="Times New Roman"/>
                <w:kern w:val="0"/>
                <w:sz w:val="18"/>
                <w:szCs w:val="18"/>
                <w14:ligatures w14:val="none"/>
              </w:rPr>
              <w:t>exacerbation</w:t>
            </w:r>
            <w:r w:rsidR="00F01E92" w:rsidRPr="00E01B2E">
              <w:rPr>
                <w:rFonts w:ascii="Times New Roman" w:hAnsi="Times New Roman" w:cs="Times New Roman" w:hint="eastAsia"/>
                <w:kern w:val="0"/>
                <w:sz w:val="18"/>
                <w:szCs w:val="18"/>
                <w14:ligatures w14:val="none"/>
              </w:rPr>
              <w:t xml:space="preserve"> events</w:t>
            </w:r>
            <w:r w:rsidRPr="00E01B2E">
              <w:rPr>
                <w:rFonts w:ascii="Times New Roman" w:eastAsia="微軟正黑體" w:hAnsi="Times New Roman" w:cs="Times New Roman (本文 CS 字型)"/>
                <w:sz w:val="18"/>
                <w:szCs w:val="18"/>
              </w:rPr>
              <w:t xml:space="preserve"> among </w:t>
            </w:r>
            <w:r w:rsidRPr="00E01B2E">
              <w:rPr>
                <w:rFonts w:ascii="Times New Roman" w:eastAsia="微軟正黑體" w:hAnsi="Times New Roman" w:cs="Times New Roman (本文 CS 字型)" w:hint="eastAsia"/>
                <w:sz w:val="18"/>
                <w:szCs w:val="18"/>
              </w:rPr>
              <w:t xml:space="preserve">patient with heart failure </w:t>
            </w:r>
            <w:r w:rsidR="00F01E92" w:rsidRPr="00E01B2E">
              <w:rPr>
                <w:rFonts w:ascii="Times New Roman" w:eastAsia="微軟正黑體" w:hAnsi="Times New Roman" w:cs="Times New Roman (本文 CS 字型)" w:hint="eastAsia"/>
                <w:sz w:val="18"/>
                <w:szCs w:val="18"/>
              </w:rPr>
              <w:t xml:space="preserve">in </w:t>
            </w:r>
            <w:r w:rsidRPr="00E01B2E">
              <w:rPr>
                <w:rFonts w:ascii="Times New Roman" w:eastAsia="微軟正黑體" w:hAnsi="Times New Roman" w:cs="Times New Roman (本文 CS 字型)" w:hint="eastAsia"/>
                <w:sz w:val="18"/>
                <w:szCs w:val="18"/>
              </w:rPr>
              <w:t xml:space="preserve">ESRD </w:t>
            </w:r>
            <w:r w:rsidRPr="00E01B2E">
              <w:rPr>
                <w:rFonts w:ascii="Times New Roman" w:eastAsia="微軟正黑體" w:hAnsi="Times New Roman" w:cs="Times New Roman (本文 CS 字型)"/>
                <w:sz w:val="18"/>
                <w:szCs w:val="18"/>
              </w:rPr>
              <w:t xml:space="preserve">initiating </w:t>
            </w:r>
            <w:r w:rsidRPr="00E01B2E">
              <w:rPr>
                <w:rFonts w:ascii="Times New Roman" w:eastAsia="新細明體" w:hAnsi="Times New Roman" w:cs="Times New Roman"/>
                <w:sz w:val="18"/>
                <w:szCs w:val="18"/>
              </w:rPr>
              <w:t>GLP‑1 Receptor Agonists</w:t>
            </w:r>
            <w:r w:rsidRPr="00E01B2E">
              <w:rPr>
                <w:rFonts w:ascii="Times New Roman" w:eastAsia="微軟正黑體" w:hAnsi="Times New Roman" w:cs="Times New Roman (本文 CS 字型)"/>
                <w:sz w:val="18"/>
                <w:szCs w:val="18"/>
              </w:rPr>
              <w:t xml:space="preserve"> versus </w:t>
            </w:r>
            <w:r w:rsidRPr="00E01B2E">
              <w:rPr>
                <w:rFonts w:ascii="Times New Roman" w:eastAsia="新細明體" w:hAnsi="Times New Roman" w:cs="Times New Roman"/>
                <w:sz w:val="18"/>
                <w:szCs w:val="18"/>
              </w:rPr>
              <w:t>DPP‑4 Inhibitors</w:t>
            </w:r>
          </w:p>
        </w:tc>
        <w:tc>
          <w:tcPr>
            <w:tcW w:w="3437" w:type="dxa"/>
          </w:tcPr>
          <w:p w14:paraId="3AEC0F6F" w14:textId="77777777" w:rsidR="00B23443" w:rsidRPr="00E01B2E" w:rsidRDefault="00B23443" w:rsidP="00AF750A">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Same as the target trial.</w:t>
            </w:r>
          </w:p>
        </w:tc>
      </w:tr>
      <w:tr w:rsidR="00E01B2E" w:rsidRPr="00B23443" w14:paraId="6123144C" w14:textId="77777777" w:rsidTr="008B38E6">
        <w:tc>
          <w:tcPr>
            <w:tcW w:w="1591" w:type="dxa"/>
          </w:tcPr>
          <w:p w14:paraId="1054132B" w14:textId="77777777" w:rsidR="00E01B2E" w:rsidRPr="00E01B2E" w:rsidRDefault="00E01B2E" w:rsidP="00E01B2E">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Eligibility Criteria</w:t>
            </w:r>
          </w:p>
        </w:tc>
        <w:tc>
          <w:tcPr>
            <w:tcW w:w="3602" w:type="dxa"/>
          </w:tcPr>
          <w:p w14:paraId="2C08E096" w14:textId="4A195511"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Inclusion </w:t>
            </w:r>
            <w:r w:rsidR="004331F2" w:rsidRPr="004331F2">
              <w:rPr>
                <w:rFonts w:ascii="Times New Roman" w:eastAsia="微軟正黑體" w:hAnsi="Times New Roman" w:cs="Times New Roman (本文 CS 字型)"/>
                <w:sz w:val="18"/>
                <w:szCs w:val="18"/>
              </w:rPr>
              <w:t>criteria:</w:t>
            </w:r>
          </w:p>
          <w:p w14:paraId="2C3AC559" w14:textId="47735CF1"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w:t>
            </w:r>
            <w:r w:rsidRPr="00E01B2E">
              <w:rPr>
                <w:rFonts w:ascii="Times New Roman" w:eastAsia="微軟正黑體" w:hAnsi="Times New Roman" w:cs="Times New Roman (本文 CS 字型)"/>
                <w:sz w:val="18"/>
                <w:szCs w:val="18"/>
              </w:rPr>
              <w:t xml:space="preserve">1) Adults ≥18 years at randomization. </w:t>
            </w:r>
          </w:p>
          <w:p w14:paraId="0A29D772" w14:textId="2126AA14"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w:t>
            </w:r>
            <w:r w:rsidRPr="00E01B2E">
              <w:rPr>
                <w:rFonts w:ascii="Times New Roman" w:eastAsia="微軟正黑體" w:hAnsi="Times New Roman" w:cs="Times New Roman (本文 CS 字型)"/>
                <w:sz w:val="18"/>
                <w:szCs w:val="18"/>
              </w:rPr>
              <w:t>2) ESRD</w:t>
            </w:r>
            <w:r w:rsidRPr="00E01B2E">
              <w:rPr>
                <w:rFonts w:ascii="Times New Roman" w:eastAsia="微軟正黑體" w:hAnsi="Times New Roman" w:cs="Times New Roman (本文 CS 字型)"/>
                <w:b/>
                <w:bCs/>
                <w:sz w:val="18"/>
                <w:szCs w:val="18"/>
              </w:rPr>
              <w:t xml:space="preserve"> </w:t>
            </w:r>
            <w:r w:rsidRPr="00E01B2E">
              <w:rPr>
                <w:rFonts w:ascii="Times New Roman" w:eastAsia="微軟正黑體" w:hAnsi="Times New Roman" w:cs="Times New Roman (本文 CS 字型)"/>
                <w:sz w:val="18"/>
                <w:szCs w:val="18"/>
              </w:rPr>
              <w:t>on maintenance dialysis before randomization</w:t>
            </w:r>
            <w:r w:rsidRPr="00E01B2E">
              <w:rPr>
                <w:rFonts w:ascii="Times New Roman" w:eastAsia="微軟正黑體" w:hAnsi="Times New Roman" w:cs="Times New Roman (本文 CS 字型)" w:hint="eastAsia"/>
                <w:sz w:val="18"/>
                <w:szCs w:val="18"/>
              </w:rPr>
              <w:t>.</w:t>
            </w:r>
          </w:p>
          <w:p w14:paraId="26B8C559" w14:textId="0DF6AA36"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(3) </w:t>
            </w:r>
            <w:r w:rsidR="00C74020">
              <w:rPr>
                <w:rFonts w:ascii="Times New Roman" w:eastAsia="微軟正黑體" w:hAnsi="Times New Roman" w:cs="Times New Roman (本文 CS 字型)" w:hint="eastAsia"/>
                <w:sz w:val="18"/>
                <w:szCs w:val="18"/>
              </w:rPr>
              <w:t>D</w:t>
            </w:r>
            <w:r w:rsidRPr="00E01B2E">
              <w:rPr>
                <w:rFonts w:ascii="Times New Roman" w:eastAsia="微軟正黑體" w:hAnsi="Times New Roman" w:cs="Times New Roman (本文 CS 字型)"/>
                <w:sz w:val="18"/>
                <w:szCs w:val="18"/>
              </w:rPr>
              <w:t xml:space="preserve">ocumented diagnosis of heart failure confirmed by echocardiography or prior hospitalization. </w:t>
            </w:r>
          </w:p>
          <w:p w14:paraId="65D60DA6" w14:textId="44D24C54"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Exclusion </w:t>
            </w:r>
            <w:r w:rsidR="004331F2" w:rsidRPr="004331F2">
              <w:rPr>
                <w:rFonts w:ascii="Times New Roman" w:eastAsia="微軟正黑體" w:hAnsi="Times New Roman" w:cs="Times New Roman (本文 CS 字型)"/>
                <w:sz w:val="18"/>
                <w:szCs w:val="18"/>
              </w:rPr>
              <w:t>criteria:</w:t>
            </w:r>
          </w:p>
          <w:p w14:paraId="5FD67384" w14:textId="3E8AD436"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(1</w:t>
            </w:r>
            <w:r w:rsidRPr="00E01B2E">
              <w:rPr>
                <w:rFonts w:ascii="Times New Roman" w:eastAsia="微軟正黑體" w:hAnsi="Times New Roman" w:cs="Times New Roman (本文 CS 字型)"/>
                <w:sz w:val="18"/>
                <w:szCs w:val="18"/>
              </w:rPr>
              <w:t xml:space="preserve">) </w:t>
            </w:r>
            <w:r w:rsidR="004331F2">
              <w:rPr>
                <w:rFonts w:ascii="Times New Roman" w:eastAsia="微軟正黑體" w:hAnsi="Times New Roman" w:cs="Times New Roman (本文 CS 字型)" w:hint="eastAsia"/>
                <w:sz w:val="18"/>
                <w:szCs w:val="18"/>
              </w:rPr>
              <w:t>E</w:t>
            </w:r>
            <w:r w:rsidRPr="00E01B2E">
              <w:rPr>
                <w:rFonts w:ascii="Times New Roman" w:eastAsia="微軟正黑體" w:hAnsi="Times New Roman" w:cs="Times New Roman (本文 CS 字型)"/>
                <w:sz w:val="18"/>
                <w:szCs w:val="18"/>
              </w:rPr>
              <w:t>xposure to GLP-1RA or DPP-4i before randomization</w:t>
            </w:r>
            <w:r w:rsidRPr="00E01B2E">
              <w:rPr>
                <w:rFonts w:ascii="Times New Roman" w:eastAsia="微軟正黑體" w:hAnsi="Times New Roman" w:cs="Times New Roman (本文 CS 字型)" w:hint="eastAsia"/>
                <w:sz w:val="18"/>
                <w:szCs w:val="18"/>
              </w:rPr>
              <w:t>.</w:t>
            </w:r>
          </w:p>
          <w:p w14:paraId="411A8378" w14:textId="589E52C1"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(2</w:t>
            </w:r>
            <w:r w:rsidRPr="00E01B2E">
              <w:rPr>
                <w:rFonts w:ascii="Times New Roman" w:eastAsia="微軟正黑體" w:hAnsi="Times New Roman" w:cs="Times New Roman (本文 CS 字型)"/>
                <w:sz w:val="18"/>
                <w:szCs w:val="18"/>
              </w:rPr>
              <w:t xml:space="preserve">) </w:t>
            </w:r>
            <w:r w:rsidR="004331F2" w:rsidRPr="004331F2">
              <w:rPr>
                <w:rFonts w:ascii="Times New Roman" w:eastAsia="微軟正黑體" w:hAnsi="Times New Roman" w:cs="Times New Roman (本文 CS 字型)"/>
                <w:sz w:val="18"/>
                <w:szCs w:val="18"/>
              </w:rPr>
              <w:t>Had received</w:t>
            </w:r>
            <w:r w:rsidRPr="00E01B2E">
              <w:rPr>
                <w:rFonts w:ascii="Times New Roman" w:eastAsia="微軟正黑體" w:hAnsi="Times New Roman" w:cs="Times New Roman (本文 CS 字型)"/>
                <w:sz w:val="18"/>
                <w:szCs w:val="18"/>
              </w:rPr>
              <w:t xml:space="preserve"> kidney transplant before randomization</w:t>
            </w:r>
            <w:r w:rsidRPr="00E01B2E">
              <w:rPr>
                <w:rFonts w:ascii="Times New Roman" w:eastAsia="微軟正黑體" w:hAnsi="Times New Roman" w:cs="Times New Roman (本文 CS 字型)" w:hint="eastAsia"/>
                <w:sz w:val="18"/>
                <w:szCs w:val="18"/>
              </w:rPr>
              <w:t>.</w:t>
            </w:r>
          </w:p>
          <w:p w14:paraId="1941DEC7" w14:textId="1EE4D6C9"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(3</w:t>
            </w:r>
            <w:r w:rsidRPr="00E01B2E">
              <w:rPr>
                <w:rFonts w:ascii="Times New Roman" w:eastAsia="微軟正黑體" w:hAnsi="Times New Roman" w:cs="Times New Roman (本文 CS 字型)"/>
                <w:sz w:val="18"/>
                <w:szCs w:val="18"/>
              </w:rPr>
              <w:t xml:space="preserve">) </w:t>
            </w:r>
            <w:r w:rsidR="004331F2" w:rsidRPr="004331F2">
              <w:rPr>
                <w:rFonts w:ascii="Times New Roman" w:eastAsia="微軟正黑體" w:hAnsi="Times New Roman" w:cs="Times New Roman (本文 CS 字型)"/>
                <w:sz w:val="18"/>
                <w:szCs w:val="18"/>
              </w:rPr>
              <w:t>Had experienced</w:t>
            </w:r>
            <w:r w:rsidRPr="00E01B2E">
              <w:rPr>
                <w:rFonts w:ascii="Times New Roman" w:eastAsia="微軟正黑體" w:hAnsi="Times New Roman" w:cs="Times New Roman (本文 CS 字型)"/>
                <w:sz w:val="18"/>
                <w:szCs w:val="18"/>
              </w:rPr>
              <w:t xml:space="preserve"> </w:t>
            </w:r>
            <w:r w:rsidRPr="00E01B2E">
              <w:rPr>
                <w:rFonts w:ascii="Times New Roman" w:eastAsia="微軟正黑體" w:hAnsi="Times New Roman" w:cs="Times New Roman (本文 CS 字型)" w:hint="eastAsia"/>
                <w:sz w:val="18"/>
                <w:szCs w:val="18"/>
              </w:rPr>
              <w:t>a</w:t>
            </w:r>
            <w:r w:rsidRPr="00E01B2E">
              <w:rPr>
                <w:rFonts w:ascii="Times New Roman" w:eastAsia="微軟正黑體" w:hAnsi="Times New Roman" w:cs="Times New Roman (本文 CS 字型)"/>
                <w:sz w:val="18"/>
                <w:szCs w:val="18"/>
              </w:rPr>
              <w:t>cute myocardial infarction</w:t>
            </w:r>
            <w:r w:rsidRPr="00E01B2E">
              <w:rPr>
                <w:rFonts w:ascii="Times New Roman" w:eastAsia="微軟正黑體" w:hAnsi="Times New Roman" w:cs="Times New Roman (本文 CS 字型)" w:hint="eastAsia"/>
                <w:sz w:val="18"/>
                <w:szCs w:val="18"/>
              </w:rPr>
              <w:t>, s</w:t>
            </w:r>
            <w:r w:rsidRPr="00E01B2E">
              <w:rPr>
                <w:rFonts w:ascii="Times New Roman" w:eastAsia="微軟正黑體" w:hAnsi="Times New Roman" w:cs="Times New Roman (本文 CS 字型)"/>
                <w:sz w:val="18"/>
                <w:szCs w:val="18"/>
              </w:rPr>
              <w:t>troke</w:t>
            </w:r>
            <w:r w:rsidR="004331F2">
              <w:rPr>
                <w:rFonts w:ascii="Times New Roman" w:eastAsia="微軟正黑體" w:hAnsi="Times New Roman" w:cs="Times New Roman (本文 CS 字型)" w:hint="eastAsia"/>
                <w:sz w:val="18"/>
                <w:szCs w:val="18"/>
              </w:rPr>
              <w:t xml:space="preserve">, </w:t>
            </w:r>
            <w:r w:rsidRPr="00E01B2E">
              <w:rPr>
                <w:rFonts w:ascii="Times New Roman" w:eastAsia="微軟正黑體" w:hAnsi="Times New Roman" w:cs="Times New Roman (本文 CS 字型)" w:hint="eastAsia"/>
                <w:sz w:val="18"/>
                <w:szCs w:val="18"/>
              </w:rPr>
              <w:t>c</w:t>
            </w:r>
            <w:r w:rsidRPr="00E01B2E">
              <w:rPr>
                <w:rFonts w:ascii="Times New Roman" w:eastAsia="微軟正黑體" w:hAnsi="Times New Roman" w:cs="Times New Roman (本文 CS 字型)"/>
                <w:sz w:val="18"/>
                <w:szCs w:val="18"/>
              </w:rPr>
              <w:t>ardiac arrest</w:t>
            </w:r>
            <w:r w:rsidRPr="00E01B2E">
              <w:rPr>
                <w:rFonts w:ascii="Times New Roman" w:eastAsia="微軟正黑體" w:hAnsi="Times New Roman" w:cs="Times New Roman (本文 CS 字型)" w:hint="eastAsia"/>
                <w:sz w:val="18"/>
                <w:szCs w:val="18"/>
              </w:rPr>
              <w:t xml:space="preserve">, heart failure </w:t>
            </w:r>
            <w:r w:rsidRPr="00E01B2E">
              <w:rPr>
                <w:rFonts w:ascii="Times New Roman" w:hAnsi="Times New Roman" w:cs="Times New Roman"/>
                <w:sz w:val="18"/>
                <w:szCs w:val="18"/>
              </w:rPr>
              <w:t>exacerbation</w:t>
            </w:r>
            <w:r w:rsidRPr="00E01B2E">
              <w:rPr>
                <w:rFonts w:ascii="Times New Roman" w:eastAsia="微軟正黑體" w:hAnsi="Times New Roman" w:cs="Times New Roman (本文 CS 字型)" w:hint="eastAsia"/>
                <w:sz w:val="18"/>
                <w:szCs w:val="18"/>
              </w:rPr>
              <w:t xml:space="preserve"> </w:t>
            </w:r>
            <w:r w:rsidRPr="00E01B2E">
              <w:rPr>
                <w:rFonts w:ascii="Times New Roman" w:eastAsia="微軟正黑體" w:hAnsi="Times New Roman" w:cs="Times New Roman (本文 CS 字型)"/>
                <w:sz w:val="18"/>
                <w:szCs w:val="18"/>
              </w:rPr>
              <w:t xml:space="preserve">in a stabilization window (90 days) before randomization. </w:t>
            </w:r>
          </w:p>
        </w:tc>
        <w:tc>
          <w:tcPr>
            <w:tcW w:w="3437" w:type="dxa"/>
          </w:tcPr>
          <w:p w14:paraId="63E68AA4" w14:textId="29FE80D5"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Inclusion </w:t>
            </w:r>
            <w:r w:rsidR="004331F2" w:rsidRPr="004331F2">
              <w:rPr>
                <w:rFonts w:ascii="Times New Roman" w:eastAsia="微軟正黑體" w:hAnsi="Times New Roman" w:cs="Times New Roman (本文 CS 字型)"/>
                <w:sz w:val="18"/>
                <w:szCs w:val="18"/>
              </w:rPr>
              <w:t>criteria:</w:t>
            </w:r>
          </w:p>
          <w:p w14:paraId="1E619C9B" w14:textId="47C6BE13" w:rsidR="00E01B2E" w:rsidRPr="00240064" w:rsidRDefault="00E01B2E" w:rsidP="00E01B2E">
            <w:pPr>
              <w:widowControl w:val="0"/>
              <w:rPr>
                <w:rFonts w:ascii="Times New Roman" w:eastAsia="微軟正黑體" w:hAnsi="Times New Roman" w:cs="Times New Roman (本文 CS 字型)" w:hint="eastAsia"/>
                <w:sz w:val="18"/>
                <w:szCs w:val="18"/>
              </w:rPr>
            </w:pPr>
            <w:r w:rsidRPr="00E01B2E">
              <w:rPr>
                <w:rFonts w:ascii="Times New Roman" w:eastAsia="微軟正黑體" w:hAnsi="Times New Roman" w:cs="Times New Roman (本文 CS 字型)" w:hint="eastAsia"/>
                <w:sz w:val="18"/>
                <w:szCs w:val="18"/>
              </w:rPr>
              <w:t>(</w:t>
            </w:r>
            <w:r w:rsidRPr="00E01B2E">
              <w:rPr>
                <w:rFonts w:ascii="Times New Roman" w:eastAsia="微軟正黑體" w:hAnsi="Times New Roman" w:cs="Times New Roman (本文 CS 字型)"/>
                <w:sz w:val="18"/>
                <w:szCs w:val="18"/>
              </w:rPr>
              <w:t>1) Adults ≥18 years</w:t>
            </w:r>
            <w:r w:rsidR="00AE176D">
              <w:rPr>
                <w:rFonts w:ascii="Times New Roman" w:eastAsia="微軟正黑體" w:hAnsi="Times New Roman" w:cs="Times New Roman (本文 CS 字型)" w:hint="eastAsia"/>
                <w:sz w:val="18"/>
                <w:szCs w:val="18"/>
              </w:rPr>
              <w:t xml:space="preserve"> </w:t>
            </w:r>
            <w:r w:rsidR="00240064">
              <w:rPr>
                <w:rFonts w:ascii="Times New Roman" w:eastAsia="微軟正黑體" w:hAnsi="Times New Roman" w:cs="Times New Roman (本文 CS 字型)" w:hint="eastAsia"/>
                <w:sz w:val="18"/>
                <w:szCs w:val="18"/>
              </w:rPr>
              <w:t>at</w:t>
            </w:r>
            <w:r w:rsidR="00AE176D">
              <w:rPr>
                <w:rFonts w:ascii="Times New Roman" w:eastAsia="微軟正黑體" w:hAnsi="Times New Roman" w:cs="Times New Roman (本文 CS 字型)" w:hint="eastAsia"/>
                <w:sz w:val="18"/>
                <w:szCs w:val="18"/>
              </w:rPr>
              <w:t xml:space="preserve"> index day</w:t>
            </w:r>
            <w:r w:rsidRPr="00E01B2E">
              <w:rPr>
                <w:rFonts w:ascii="Times New Roman" w:eastAsia="微軟正黑體" w:hAnsi="Times New Roman" w:cs="Times New Roman (本文 CS 字型)"/>
                <w:sz w:val="18"/>
                <w:szCs w:val="18"/>
              </w:rPr>
              <w:t xml:space="preserve">. </w:t>
            </w:r>
            <w:r w:rsidR="00240064">
              <w:rPr>
                <w:rFonts w:ascii="Times New Roman" w:eastAsia="微軟正黑體" w:hAnsi="Times New Roman" w:cs="Times New Roman (本文 CS 字型)"/>
                <w:sz w:val="18"/>
                <w:szCs w:val="18"/>
              </w:rPr>
              <w:t>(i.e., the first prescription date of exposure medication)</w:t>
            </w:r>
            <w:r w:rsidR="00240064" w:rsidRPr="00E01B2E">
              <w:rPr>
                <w:rFonts w:ascii="Times New Roman" w:eastAsia="微軟正黑體" w:hAnsi="Times New Roman" w:cs="Times New Roman (本文 CS 字型)"/>
                <w:sz w:val="18"/>
                <w:szCs w:val="18"/>
              </w:rPr>
              <w:t xml:space="preserve">. </w:t>
            </w:r>
          </w:p>
          <w:p w14:paraId="21C1B6C9" w14:textId="444237FB"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w:t>
            </w:r>
            <w:r w:rsidRPr="00E01B2E">
              <w:rPr>
                <w:rFonts w:ascii="Times New Roman" w:eastAsia="微軟正黑體" w:hAnsi="Times New Roman" w:cs="Times New Roman (本文 CS 字型)"/>
                <w:sz w:val="18"/>
                <w:szCs w:val="18"/>
              </w:rPr>
              <w:t>2) ESRD</w:t>
            </w:r>
            <w:r w:rsidRPr="00E01B2E">
              <w:rPr>
                <w:rFonts w:ascii="Times New Roman" w:eastAsia="微軟正黑體" w:hAnsi="Times New Roman" w:cs="Times New Roman (本文 CS 字型)"/>
                <w:b/>
                <w:bCs/>
                <w:sz w:val="18"/>
                <w:szCs w:val="18"/>
              </w:rPr>
              <w:t xml:space="preserve"> </w:t>
            </w:r>
            <w:r w:rsidRPr="00E01B2E">
              <w:rPr>
                <w:rFonts w:ascii="Times New Roman" w:eastAsia="微軟正黑體" w:hAnsi="Times New Roman" w:cs="Times New Roman (本文 CS 字型)"/>
                <w:sz w:val="18"/>
                <w:szCs w:val="18"/>
              </w:rPr>
              <w:t>diagnosis</w:t>
            </w:r>
            <w:r w:rsidR="00E613DD">
              <w:rPr>
                <w:rFonts w:ascii="Times New Roman" w:eastAsia="微軟正黑體" w:hAnsi="Times New Roman" w:cs="Times New Roman (本文 CS 字型)" w:hint="eastAsia"/>
                <w:sz w:val="18"/>
                <w:szCs w:val="18"/>
              </w:rPr>
              <w:t xml:space="preserve"> </w:t>
            </w:r>
            <w:r w:rsidR="00E613DD" w:rsidRPr="00E613DD">
              <w:rPr>
                <w:rFonts w:ascii="Times New Roman" w:eastAsia="微軟正黑體" w:hAnsi="Times New Roman" w:cs="Times New Roman (本文 CS 字型)"/>
                <w:sz w:val="18"/>
                <w:szCs w:val="18"/>
              </w:rPr>
              <w:t>by ICD-10-CM N18.6 codes, with additional sensitivity analysis restricted to Z99.2 (dependence on dialysis)</w:t>
            </w:r>
            <w:r w:rsidRPr="00E01B2E">
              <w:rPr>
                <w:rFonts w:ascii="Times New Roman" w:eastAsia="微軟正黑體" w:hAnsi="Times New Roman" w:cs="Times New Roman (本文 CS 字型)" w:hint="eastAsia"/>
                <w:sz w:val="18"/>
                <w:szCs w:val="18"/>
              </w:rPr>
              <w:t>.</w:t>
            </w:r>
          </w:p>
          <w:p w14:paraId="1F8DF3A5" w14:textId="4B286B14" w:rsid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(3) </w:t>
            </w:r>
            <w:r w:rsidR="00E613DD" w:rsidRPr="00E613DD">
              <w:rPr>
                <w:rFonts w:ascii="Times New Roman" w:eastAsia="微軟正黑體" w:hAnsi="Times New Roman" w:cs="Times New Roman (本文 CS 字型)"/>
                <w:sz w:val="18"/>
                <w:szCs w:val="18"/>
              </w:rPr>
              <w:t>Documented heart failure (ICD-10-CM I50.x) including systolic HF (I50.2) as code-based proxy for HFrEF/HFmrEF (LVEF ≤50%) and diastolic HF (I50.3) as code-based proxy for HFpEF (LVEF&gt;50%).</w:t>
            </w:r>
            <w:r w:rsidRPr="00E01B2E">
              <w:rPr>
                <w:rFonts w:ascii="Times New Roman" w:eastAsia="微軟正黑體" w:hAnsi="Times New Roman" w:cs="Times New Roman (本文 CS 字型)"/>
                <w:sz w:val="18"/>
                <w:szCs w:val="18"/>
              </w:rPr>
              <w:t xml:space="preserve"> </w:t>
            </w:r>
          </w:p>
          <w:p w14:paraId="545DED8C" w14:textId="59AF80CE" w:rsidR="00240064" w:rsidRPr="00E01B2E" w:rsidRDefault="00240064" w:rsidP="00E01B2E">
            <w:pPr>
              <w:widowControl w:val="0"/>
              <w:rPr>
                <w:rFonts w:ascii="Times New Roman" w:eastAsia="微軟正黑體" w:hAnsi="Times New Roman" w:cs="Times New Roman (本文 CS 字型)"/>
                <w:sz w:val="18"/>
                <w:szCs w:val="18"/>
              </w:rPr>
            </w:pPr>
            <w:r>
              <w:rPr>
                <w:rFonts w:ascii="Times New Roman" w:eastAsia="微軟正黑體" w:hAnsi="Times New Roman" w:cs="Times New Roman (本文 CS 字型)" w:hint="eastAsia"/>
                <w:sz w:val="18"/>
                <w:szCs w:val="18"/>
              </w:rPr>
              <w:t xml:space="preserve">(4) </w:t>
            </w:r>
            <w:r w:rsidRPr="00240064">
              <w:rPr>
                <w:rFonts w:ascii="Times New Roman" w:eastAsia="微軟正黑體" w:hAnsi="Times New Roman" w:cs="Times New Roman (本文 CS 字型)"/>
                <w:sz w:val="18"/>
                <w:szCs w:val="18"/>
              </w:rPr>
              <w:t>Initiation of GLP-1RA or DPP-4 inhibitors within 2 years after the first ESRD and HF diagnoses, in order to reduce heterogeneity related to disease chronicity and to approximate a more uniform baseline risk profile.</w:t>
            </w:r>
          </w:p>
          <w:p w14:paraId="1CD1E1F2" w14:textId="77777777" w:rsidR="00DD2B32" w:rsidRPr="00DD2B32" w:rsidRDefault="00DD2B32" w:rsidP="00DD2B32">
            <w:pPr>
              <w:widowControl w:val="0"/>
              <w:rPr>
                <w:rFonts w:ascii="Times New Roman" w:eastAsia="微軟正黑體" w:hAnsi="Times New Roman" w:cs="Times New Roman (本文 CS 字型)"/>
                <w:sz w:val="18"/>
                <w:szCs w:val="18"/>
              </w:rPr>
            </w:pPr>
            <w:r w:rsidRPr="00DD2B32">
              <w:rPr>
                <w:rFonts w:ascii="Times New Roman" w:eastAsia="微軟正黑體" w:hAnsi="Times New Roman" w:cs="Times New Roman (本文 CS 字型)"/>
                <w:sz w:val="18"/>
                <w:szCs w:val="18"/>
              </w:rPr>
              <w:t>Exclusion criteria:</w:t>
            </w:r>
          </w:p>
          <w:p w14:paraId="3AD5B72A" w14:textId="77777777" w:rsidR="00DD2B32" w:rsidRPr="00DD2B32" w:rsidRDefault="00DD2B32" w:rsidP="00DD2B32">
            <w:pPr>
              <w:widowControl w:val="0"/>
              <w:rPr>
                <w:rFonts w:ascii="Times New Roman" w:eastAsia="微軟正黑體" w:hAnsi="Times New Roman" w:cs="Times New Roman (本文 CS 字型)"/>
                <w:sz w:val="18"/>
                <w:szCs w:val="18"/>
              </w:rPr>
            </w:pPr>
            <w:r w:rsidRPr="00DD2B32">
              <w:rPr>
                <w:rFonts w:ascii="Times New Roman" w:eastAsia="微軟正黑體" w:hAnsi="Times New Roman" w:cs="Times New Roman (本文 CS 字型)"/>
                <w:sz w:val="18"/>
                <w:szCs w:val="18"/>
              </w:rPr>
              <w:t>Same as the target trial. Additionally, those who initiated GLP-1RA and DPP-4i on the same day were excluded.</w:t>
            </w:r>
          </w:p>
          <w:p w14:paraId="33E08D37" w14:textId="77777777" w:rsidR="00DD2B32" w:rsidRPr="00DD2B32" w:rsidRDefault="00DD2B32" w:rsidP="00DD2B32">
            <w:pPr>
              <w:widowControl w:val="0"/>
              <w:rPr>
                <w:rFonts w:ascii="Times New Roman" w:eastAsia="微軟正黑體" w:hAnsi="Times New Roman" w:cs="Times New Roman (本文 CS 字型)"/>
                <w:sz w:val="18"/>
                <w:szCs w:val="18"/>
              </w:rPr>
            </w:pPr>
          </w:p>
          <w:p w14:paraId="0F0C2CE5" w14:textId="7CBD4BA1" w:rsidR="00E01B2E" w:rsidRPr="00E01B2E" w:rsidRDefault="00C46576" w:rsidP="00DD2B32">
            <w:pPr>
              <w:widowControl w:val="0"/>
              <w:rPr>
                <w:rFonts w:ascii="Times New Roman" w:eastAsia="微軟正黑體" w:hAnsi="Times New Roman" w:cs="Times New Roman (本文 CS 字型)"/>
                <w:sz w:val="18"/>
                <w:szCs w:val="18"/>
              </w:rPr>
            </w:pPr>
            <w:r w:rsidRPr="00C46576">
              <w:rPr>
                <w:rFonts w:ascii="Times New Roman" w:eastAsia="微軟正黑體" w:hAnsi="Times New Roman" w:cs="Times New Roman (本文 CS 字型)"/>
                <w:sz w:val="18"/>
                <w:szCs w:val="18"/>
              </w:rPr>
              <w:t>GLP-1 receptor agonists (ATC A10BJ) and DPP-4 inhibitors (ATC A10BH) were identified using Anatomical Therapeutic Chemical codes. Kidney transplantation was identified by ICD-10-CM Z94.0. Heart failure exacerbation was defined as acute on chronic systolic heart failure (I50.23), acute on chronic diastolic heart failure (I50.33), or pulmonary edema (J81). Acute myocardial infarction (AMI) was defined as acute myocardial infarction (I21), subsequent STEMI/NSTEMI myocardial infarction (I22), or acute ischemic heart disease, unspecified (I24.9). Stroke was defined as cerebral infarction (I63) or cerebral ischemia (I67.82). Cardiac arrest was defined as ICD-10-CM I46.</w:t>
            </w:r>
          </w:p>
        </w:tc>
      </w:tr>
      <w:tr w:rsidR="00E01B2E" w:rsidRPr="00B23443" w14:paraId="7723A0CC" w14:textId="77777777" w:rsidTr="008B38E6">
        <w:tc>
          <w:tcPr>
            <w:tcW w:w="1591" w:type="dxa"/>
          </w:tcPr>
          <w:p w14:paraId="19CE8FEA" w14:textId="77777777" w:rsidR="00E01B2E" w:rsidRPr="00E01B2E" w:rsidRDefault="00E01B2E" w:rsidP="00E01B2E">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Treatment Strategies</w:t>
            </w:r>
          </w:p>
        </w:tc>
        <w:tc>
          <w:tcPr>
            <w:tcW w:w="3602" w:type="dxa"/>
          </w:tcPr>
          <w:p w14:paraId="2473B17E" w14:textId="77777777" w:rsidR="00E01B2E" w:rsidRPr="00E01B2E" w:rsidRDefault="00E01B2E" w:rsidP="00E01B2E">
            <w:pPr>
              <w:widowControl w:val="0"/>
              <w:numPr>
                <w:ilvl w:val="0"/>
                <w:numId w:val="11"/>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Initiate GLP-1 RA and continue to use through the follow-up period</w:t>
            </w:r>
            <w:r w:rsidRPr="00E01B2E">
              <w:rPr>
                <w:rFonts w:ascii="Times New Roman" w:eastAsia="微軟正黑體" w:hAnsi="Times New Roman" w:cs="Times New Roman (本文 CS 字型)" w:hint="eastAsia"/>
                <w:sz w:val="18"/>
                <w:szCs w:val="18"/>
              </w:rPr>
              <w:t xml:space="preserve"> (defined below)</w:t>
            </w:r>
            <w:r w:rsidRPr="00E01B2E">
              <w:rPr>
                <w:rFonts w:ascii="Times New Roman" w:eastAsia="微軟正黑體" w:hAnsi="Times New Roman" w:cs="Times New Roman (本文 CS 字型)"/>
                <w:sz w:val="18"/>
                <w:szCs w:val="18"/>
              </w:rPr>
              <w:t>, unless otherwise clinically indicated.</w:t>
            </w:r>
          </w:p>
          <w:p w14:paraId="056CEC12" w14:textId="77777777" w:rsidR="00E01B2E" w:rsidRPr="00E01B2E" w:rsidRDefault="00E01B2E" w:rsidP="00E01B2E">
            <w:pPr>
              <w:widowControl w:val="0"/>
              <w:numPr>
                <w:ilvl w:val="0"/>
                <w:numId w:val="11"/>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Initiate DPP‑4 Inhibitors and continue to use through the follow-up period</w:t>
            </w:r>
            <w:r w:rsidRPr="00E01B2E">
              <w:rPr>
                <w:rFonts w:ascii="Times New Roman" w:eastAsia="微軟正黑體" w:hAnsi="Times New Roman" w:cs="Times New Roman (本文 CS 字型)" w:hint="eastAsia"/>
                <w:sz w:val="18"/>
                <w:szCs w:val="18"/>
              </w:rPr>
              <w:t xml:space="preserve"> (defined below)</w:t>
            </w:r>
            <w:r w:rsidRPr="00E01B2E">
              <w:rPr>
                <w:rFonts w:ascii="Times New Roman" w:eastAsia="微軟正黑體" w:hAnsi="Times New Roman" w:cs="Times New Roman (本文 CS 字型)"/>
                <w:sz w:val="18"/>
                <w:szCs w:val="18"/>
              </w:rPr>
              <w:t>, unless otherwise clinically indicated.</w:t>
            </w:r>
          </w:p>
        </w:tc>
        <w:tc>
          <w:tcPr>
            <w:tcW w:w="3437" w:type="dxa"/>
          </w:tcPr>
          <w:p w14:paraId="3EA911FB" w14:textId="43C8745C" w:rsidR="00E01B2E" w:rsidRPr="00E01B2E" w:rsidRDefault="00AE176D" w:rsidP="00E01B2E">
            <w:pPr>
              <w:widowControl w:val="0"/>
              <w:rPr>
                <w:rFonts w:ascii="Times New Roman" w:eastAsia="微軟正黑體" w:hAnsi="Times New Roman" w:cs="Times New Roman (本文 CS 字型)"/>
                <w:sz w:val="18"/>
                <w:szCs w:val="18"/>
              </w:rPr>
            </w:pPr>
            <w:r w:rsidRPr="00AE176D">
              <w:rPr>
                <w:rFonts w:ascii="Times New Roman" w:eastAsia="微軟正黑體" w:hAnsi="Times New Roman" w:cs="Times New Roman (本文 CS 字型)"/>
                <w:sz w:val="18"/>
                <w:szCs w:val="18"/>
              </w:rPr>
              <w:t>Same strategies, operationalized as new-user prescription initiators of GLP-1RA or DPP-4</w:t>
            </w:r>
            <w:r w:rsidR="00DA23A2" w:rsidRPr="00E01B2E">
              <w:rPr>
                <w:rFonts w:ascii="Times New Roman" w:eastAsia="微軟正黑體" w:hAnsi="Times New Roman" w:cs="Times New Roman (本文 CS 字型)"/>
                <w:sz w:val="18"/>
                <w:szCs w:val="18"/>
              </w:rPr>
              <w:t xml:space="preserve"> Inhibitors</w:t>
            </w:r>
            <w:r w:rsidRPr="00AE176D">
              <w:rPr>
                <w:rFonts w:ascii="Times New Roman" w:eastAsia="微軟正黑體" w:hAnsi="Times New Roman" w:cs="Times New Roman (本文 CS 字型)"/>
                <w:sz w:val="18"/>
                <w:szCs w:val="18"/>
              </w:rPr>
              <w:t xml:space="preserve"> within 2 years after the first ESRD and HF diagnoses.</w:t>
            </w:r>
          </w:p>
        </w:tc>
      </w:tr>
      <w:tr w:rsidR="00E01B2E" w:rsidRPr="00B23443" w14:paraId="206DDE9F" w14:textId="77777777" w:rsidTr="008B38E6">
        <w:tc>
          <w:tcPr>
            <w:tcW w:w="1591" w:type="dxa"/>
          </w:tcPr>
          <w:p w14:paraId="2CDCB16A" w14:textId="77777777" w:rsidR="00E01B2E" w:rsidRPr="00E01B2E" w:rsidRDefault="00E01B2E" w:rsidP="00E01B2E">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Treatment Assignment</w:t>
            </w:r>
          </w:p>
        </w:tc>
        <w:tc>
          <w:tcPr>
            <w:tcW w:w="3602" w:type="dxa"/>
          </w:tcPr>
          <w:p w14:paraId="298EFA5D" w14:textId="77777777"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Eligible patients are randomly assigned to the</w:t>
            </w:r>
            <w:r w:rsidRPr="00E01B2E">
              <w:rPr>
                <w:rFonts w:ascii="Times New Roman" w:eastAsia="微軟正黑體" w:hAnsi="Times New Roman" w:cs="Times New Roman (本文 CS 字型)" w:hint="eastAsia"/>
                <w:sz w:val="18"/>
                <w:szCs w:val="18"/>
              </w:rPr>
              <w:t xml:space="preserve"> </w:t>
            </w:r>
            <w:r w:rsidRPr="00E01B2E">
              <w:rPr>
                <w:rFonts w:ascii="Times New Roman" w:eastAsia="微軟正黑體" w:hAnsi="Times New Roman" w:cs="Times New Roman (本文 CS 字型)"/>
                <w:sz w:val="18"/>
                <w:szCs w:val="18"/>
              </w:rPr>
              <w:t>treatment or control groups (the same</w:t>
            </w:r>
            <w:r w:rsidRPr="00E01B2E">
              <w:rPr>
                <w:rFonts w:ascii="Times New Roman" w:eastAsia="微軟正黑體" w:hAnsi="Times New Roman" w:cs="Times New Roman (本文 CS 字型)" w:hint="eastAsia"/>
                <w:sz w:val="18"/>
                <w:szCs w:val="18"/>
              </w:rPr>
              <w:t xml:space="preserve"> </w:t>
            </w:r>
            <w:r w:rsidRPr="00E01B2E">
              <w:rPr>
                <w:rFonts w:ascii="Times New Roman" w:eastAsia="微軟正黑體" w:hAnsi="Times New Roman" w:cs="Times New Roman (本文 CS 字型)"/>
                <w:sz w:val="18"/>
                <w:szCs w:val="18"/>
              </w:rPr>
              <w:t>probability of treatment assignment between</w:t>
            </w:r>
            <w:r w:rsidRPr="00E01B2E">
              <w:rPr>
                <w:rFonts w:ascii="Times New Roman" w:eastAsia="微軟正黑體" w:hAnsi="Times New Roman" w:cs="Times New Roman (本文 CS 字型)" w:hint="eastAsia"/>
                <w:sz w:val="18"/>
                <w:szCs w:val="18"/>
              </w:rPr>
              <w:t xml:space="preserve"> </w:t>
            </w:r>
            <w:r w:rsidRPr="00E01B2E">
              <w:rPr>
                <w:rFonts w:ascii="Times New Roman" w:eastAsia="微軟正黑體" w:hAnsi="Times New Roman" w:cs="Times New Roman (本文 CS 字型)"/>
                <w:sz w:val="18"/>
                <w:szCs w:val="18"/>
              </w:rPr>
              <w:t>the groups).</w:t>
            </w:r>
          </w:p>
        </w:tc>
        <w:tc>
          <w:tcPr>
            <w:tcW w:w="3437" w:type="dxa"/>
          </w:tcPr>
          <w:p w14:paraId="6D2786DE" w14:textId="77777777"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Randomization was emulated using 1:1 propensity-score matching, yielding cohorts with comparable probabilities of treatment assignment.</w:t>
            </w:r>
          </w:p>
        </w:tc>
      </w:tr>
      <w:tr w:rsidR="00E01B2E" w:rsidRPr="00B23443" w14:paraId="36702775" w14:textId="77777777" w:rsidTr="008B38E6">
        <w:tc>
          <w:tcPr>
            <w:tcW w:w="1591" w:type="dxa"/>
          </w:tcPr>
          <w:p w14:paraId="320249DC" w14:textId="77777777" w:rsidR="00E01B2E" w:rsidRPr="00E01B2E" w:rsidRDefault="00E01B2E" w:rsidP="00E01B2E">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Follow-up</w:t>
            </w:r>
          </w:p>
        </w:tc>
        <w:tc>
          <w:tcPr>
            <w:tcW w:w="3602" w:type="dxa"/>
          </w:tcPr>
          <w:p w14:paraId="33851D01" w14:textId="680489FC"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Follow-up would start at randomization (Day 0) and end at the earliest of: first occurrence of </w:t>
            </w:r>
            <w:r w:rsidRPr="00E01B2E">
              <w:rPr>
                <w:rFonts w:ascii="Times New Roman" w:eastAsia="微軟正黑體" w:hAnsi="Times New Roman" w:cs="Times New Roman (本文 CS 字型)"/>
                <w:sz w:val="18"/>
                <w:szCs w:val="18"/>
              </w:rPr>
              <w:lastRenderedPageBreak/>
              <w:t xml:space="preserve">the outcome of interest, death, loss to follow-up, or </w:t>
            </w:r>
            <w:r w:rsidR="00F06BA9" w:rsidRPr="00F06BA9">
              <w:rPr>
                <w:rFonts w:ascii="Times New Roman" w:eastAsia="微軟正黑體" w:hAnsi="Times New Roman" w:cs="Times New Roman (本文 CS 字型)"/>
                <w:sz w:val="18"/>
                <w:szCs w:val="18"/>
              </w:rPr>
              <w:t>2 years after randomization.</w:t>
            </w:r>
          </w:p>
        </w:tc>
        <w:tc>
          <w:tcPr>
            <w:tcW w:w="3437" w:type="dxa"/>
          </w:tcPr>
          <w:p w14:paraId="14B67340" w14:textId="3AEFCD76" w:rsidR="00E01B2E" w:rsidRPr="00E01B2E" w:rsidRDefault="00AE176D" w:rsidP="00E01B2E">
            <w:pPr>
              <w:widowControl w:val="0"/>
              <w:rPr>
                <w:rFonts w:ascii="Times New Roman" w:eastAsia="微軟正黑體" w:hAnsi="Times New Roman" w:cs="Times New Roman (本文 CS 字型)"/>
                <w:sz w:val="18"/>
                <w:szCs w:val="18"/>
              </w:rPr>
            </w:pPr>
            <w:r w:rsidRPr="00AE176D">
              <w:rPr>
                <w:rFonts w:ascii="Times New Roman" w:eastAsia="微軟正黑體" w:hAnsi="Times New Roman" w:cs="Times New Roman (本文 CS 字型)"/>
                <w:sz w:val="18"/>
                <w:szCs w:val="18"/>
              </w:rPr>
              <w:lastRenderedPageBreak/>
              <w:t xml:space="preserve">Begins 1 day after the index prescription and continues until the first outcome, loss to </w:t>
            </w:r>
            <w:r w:rsidRPr="00AE176D">
              <w:rPr>
                <w:rFonts w:ascii="Times New Roman" w:eastAsia="微軟正黑體" w:hAnsi="Times New Roman" w:cs="Times New Roman (本文 CS 字型)"/>
                <w:sz w:val="18"/>
                <w:szCs w:val="18"/>
              </w:rPr>
              <w:lastRenderedPageBreak/>
              <w:t>follow-up (last record), death, or 2 years post-index, whichever comes first.</w:t>
            </w:r>
          </w:p>
        </w:tc>
      </w:tr>
      <w:tr w:rsidR="00E01B2E" w:rsidRPr="00B23443" w14:paraId="664F9033" w14:textId="77777777" w:rsidTr="008B38E6">
        <w:tc>
          <w:tcPr>
            <w:tcW w:w="1591" w:type="dxa"/>
          </w:tcPr>
          <w:p w14:paraId="07A678BE" w14:textId="77777777" w:rsidR="00E01B2E" w:rsidRPr="00E01B2E" w:rsidRDefault="00E01B2E" w:rsidP="00E01B2E">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lastRenderedPageBreak/>
              <w:t>Outcomes</w:t>
            </w:r>
          </w:p>
        </w:tc>
        <w:tc>
          <w:tcPr>
            <w:tcW w:w="3602" w:type="dxa"/>
          </w:tcPr>
          <w:p w14:paraId="291C0356" w14:textId="34F5EC39" w:rsidR="00E01B2E" w:rsidRPr="00E01B2E" w:rsidRDefault="00E01B2E" w:rsidP="00E01B2E">
            <w:pPr>
              <w:pStyle w:val="ae"/>
              <w:widowControl w:val="0"/>
              <w:numPr>
                <w:ilvl w:val="0"/>
                <w:numId w:val="12"/>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Primary outcome: </w:t>
            </w:r>
            <w:r w:rsidRPr="00E01B2E">
              <w:rPr>
                <w:rFonts w:ascii="Times New Roman" w:eastAsia="微軟正黑體" w:hAnsi="Times New Roman" w:cs="Times New Roman (本文 CS 字型)" w:hint="eastAsia"/>
                <w:sz w:val="18"/>
                <w:szCs w:val="18"/>
              </w:rPr>
              <w:t>c</w:t>
            </w:r>
            <w:r w:rsidRPr="00E01B2E">
              <w:rPr>
                <w:rFonts w:ascii="Times New Roman" w:hAnsi="Times New Roman" w:cs="Times New Roman"/>
                <w:kern w:val="0"/>
                <w:sz w:val="18"/>
                <w:szCs w:val="18"/>
                <w14:ligatures w14:val="none"/>
              </w:rPr>
              <w:t xml:space="preserve">omposite </w:t>
            </w:r>
            <w:r w:rsidRPr="00E01B2E">
              <w:rPr>
                <w:rFonts w:ascii="Times New Roman" w:hAnsi="Times New Roman" w:cs="Times New Roman" w:hint="eastAsia"/>
                <w:kern w:val="0"/>
                <w:sz w:val="18"/>
                <w:szCs w:val="18"/>
                <w14:ligatures w14:val="none"/>
              </w:rPr>
              <w:t xml:space="preserve">ischemic </w:t>
            </w:r>
            <w:r w:rsidRPr="00E01B2E">
              <w:rPr>
                <w:rFonts w:ascii="Times New Roman" w:hAnsi="Times New Roman" w:cs="Times New Roman"/>
                <w:kern w:val="0"/>
                <w:sz w:val="18"/>
                <w:szCs w:val="18"/>
                <w14:ligatures w14:val="none"/>
              </w:rPr>
              <w:t xml:space="preserve">cardiovascular </w:t>
            </w:r>
            <w:r w:rsidRPr="00E01B2E">
              <w:rPr>
                <w:rFonts w:ascii="Times New Roman" w:hAnsi="Times New Roman" w:cs="Times New Roman" w:hint="eastAsia"/>
                <w:kern w:val="0"/>
                <w:sz w:val="18"/>
                <w:szCs w:val="18"/>
                <w14:ligatures w14:val="none"/>
              </w:rPr>
              <w:t xml:space="preserve">and heart failure </w:t>
            </w:r>
            <w:r w:rsidRPr="00E01B2E">
              <w:rPr>
                <w:rFonts w:ascii="Times New Roman" w:hAnsi="Times New Roman" w:cs="Times New Roman"/>
                <w:kern w:val="0"/>
                <w:sz w:val="18"/>
                <w:szCs w:val="18"/>
                <w14:ligatures w14:val="none"/>
              </w:rPr>
              <w:t>exacerbation</w:t>
            </w:r>
            <w:r w:rsidRPr="00E01B2E">
              <w:rPr>
                <w:rFonts w:ascii="Times New Roman" w:hAnsi="Times New Roman" w:cs="Times New Roman" w:hint="eastAsia"/>
                <w:kern w:val="0"/>
                <w:sz w:val="18"/>
                <w:szCs w:val="18"/>
                <w14:ligatures w14:val="none"/>
              </w:rPr>
              <w:t xml:space="preserve"> events</w:t>
            </w:r>
            <w:r w:rsidR="00F06BA9">
              <w:t xml:space="preserve"> </w:t>
            </w:r>
            <w:r w:rsidR="00F06BA9" w:rsidRPr="00F06BA9">
              <w:rPr>
                <w:rFonts w:ascii="Times New Roman" w:hAnsi="Times New Roman" w:cs="Times New Roman"/>
                <w:kern w:val="0"/>
                <w:sz w:val="18"/>
                <w:szCs w:val="18"/>
                <w14:ligatures w14:val="none"/>
              </w:rPr>
              <w:t>and individual cardiovascular events including acute myocardial infarction, stroke, cardiac arrest</w:t>
            </w:r>
          </w:p>
          <w:p w14:paraId="04F7BF0A" w14:textId="55D6B649" w:rsidR="00E01B2E" w:rsidRPr="00E01B2E" w:rsidRDefault="00E01B2E" w:rsidP="00E01B2E">
            <w:pPr>
              <w:pStyle w:val="ae"/>
              <w:widowControl w:val="0"/>
              <w:numPr>
                <w:ilvl w:val="0"/>
                <w:numId w:val="12"/>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hint="eastAsia"/>
                <w:sz w:val="18"/>
                <w:szCs w:val="18"/>
              </w:rPr>
              <w:t>Secondary outcome:</w:t>
            </w:r>
            <w:r w:rsidRPr="00E01B2E">
              <w:rPr>
                <w:sz w:val="18"/>
                <w:szCs w:val="18"/>
              </w:rPr>
              <w:t xml:space="preserve"> </w:t>
            </w:r>
          </w:p>
          <w:p w14:paraId="2F68968F" w14:textId="481C0545" w:rsidR="00E01B2E" w:rsidRPr="00E01B2E" w:rsidRDefault="00E01B2E" w:rsidP="00E01B2E">
            <w:pPr>
              <w:pStyle w:val="ae"/>
              <w:widowControl w:val="0"/>
              <w:ind w:left="48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All-cause mortality</w:t>
            </w:r>
            <w:r w:rsidRPr="00E01B2E">
              <w:rPr>
                <w:rFonts w:ascii="Times New Roman" w:eastAsia="微軟正黑體" w:hAnsi="Times New Roman" w:cs="Times New Roman (本文 CS 字型)" w:hint="eastAsia"/>
                <w:sz w:val="18"/>
                <w:szCs w:val="18"/>
              </w:rPr>
              <w:t>, h</w:t>
            </w:r>
            <w:r w:rsidRPr="00E01B2E">
              <w:rPr>
                <w:rFonts w:ascii="Times New Roman" w:eastAsia="微軟正黑體" w:hAnsi="Times New Roman" w:cs="Times New Roman (本文 CS 字型)"/>
                <w:sz w:val="18"/>
                <w:szCs w:val="18"/>
              </w:rPr>
              <w:t>ospitalization</w:t>
            </w:r>
          </w:p>
        </w:tc>
        <w:tc>
          <w:tcPr>
            <w:tcW w:w="3437" w:type="dxa"/>
          </w:tcPr>
          <w:p w14:paraId="5A64C111" w14:textId="77777777" w:rsidR="00E01B2E" w:rsidRPr="00E01B2E" w:rsidRDefault="00E01B2E" w:rsidP="00E01B2E">
            <w:pPr>
              <w:widowControl w:val="0"/>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Same a</w:t>
            </w:r>
            <w:r w:rsidRPr="00E01B2E">
              <w:rPr>
                <w:rFonts w:ascii="Times New Roman" w:eastAsia="微軟正黑體" w:hAnsi="Times New Roman" w:cs="Times New Roman (本文 CS 字型)" w:hint="eastAsia"/>
                <w:sz w:val="18"/>
                <w:szCs w:val="18"/>
              </w:rPr>
              <w:t xml:space="preserve">s the </w:t>
            </w:r>
            <w:r w:rsidRPr="00E01B2E">
              <w:rPr>
                <w:rFonts w:ascii="Times New Roman" w:eastAsia="微軟正黑體" w:hAnsi="Times New Roman" w:cs="Times New Roman (本文 CS 字型)"/>
                <w:sz w:val="18"/>
                <w:szCs w:val="18"/>
              </w:rPr>
              <w:t>target trial</w:t>
            </w:r>
            <w:r w:rsidRPr="00E01B2E">
              <w:rPr>
                <w:rFonts w:ascii="Times New Roman" w:eastAsia="微軟正黑體" w:hAnsi="Times New Roman" w:cs="Times New Roman (本文 CS 字型)" w:hint="eastAsia"/>
                <w:sz w:val="18"/>
                <w:szCs w:val="18"/>
              </w:rPr>
              <w:t>.</w:t>
            </w:r>
          </w:p>
        </w:tc>
      </w:tr>
      <w:tr w:rsidR="00E01B2E" w:rsidRPr="00B23443" w14:paraId="471EE781" w14:textId="77777777" w:rsidTr="008B38E6">
        <w:tc>
          <w:tcPr>
            <w:tcW w:w="1591" w:type="dxa"/>
          </w:tcPr>
          <w:p w14:paraId="155BEB5E" w14:textId="77777777" w:rsidR="00E01B2E" w:rsidRPr="00E01B2E" w:rsidRDefault="00E01B2E" w:rsidP="00E01B2E">
            <w:pPr>
              <w:widowControl w:val="0"/>
              <w:rPr>
                <w:rFonts w:ascii="Times New Roman" w:eastAsia="微軟正黑體" w:hAnsi="Times New Roman" w:cs="Times New Roman (本文 CS 字型)"/>
                <w:b/>
                <w:bCs/>
                <w:sz w:val="18"/>
                <w:szCs w:val="18"/>
              </w:rPr>
            </w:pPr>
            <w:r w:rsidRPr="00E01B2E">
              <w:rPr>
                <w:rFonts w:ascii="Times New Roman" w:eastAsia="微軟正黑體" w:hAnsi="Times New Roman" w:cs="Times New Roman (本文 CS 字型)"/>
                <w:b/>
                <w:bCs/>
                <w:sz w:val="18"/>
                <w:szCs w:val="18"/>
              </w:rPr>
              <w:t>Causal Contrast</w:t>
            </w:r>
          </w:p>
        </w:tc>
        <w:tc>
          <w:tcPr>
            <w:tcW w:w="3602" w:type="dxa"/>
          </w:tcPr>
          <w:p w14:paraId="02612BC6" w14:textId="42D8E091" w:rsidR="00E01B2E" w:rsidRPr="00E01B2E" w:rsidRDefault="00E01B2E" w:rsidP="00E01B2E">
            <w:pPr>
              <w:pStyle w:val="ae"/>
              <w:widowControl w:val="0"/>
              <w:numPr>
                <w:ilvl w:val="0"/>
                <w:numId w:val="13"/>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Primary analysis: I</w:t>
            </w:r>
            <w:r w:rsidRPr="00E01B2E">
              <w:rPr>
                <w:rFonts w:ascii="Times New Roman" w:eastAsia="微軟正黑體" w:hAnsi="Times New Roman" w:cs="Times New Roman (本文 CS 字型)" w:hint="eastAsia"/>
                <w:sz w:val="18"/>
                <w:szCs w:val="18"/>
              </w:rPr>
              <w:t>ntention-to-treat</w:t>
            </w:r>
            <w:r w:rsidRPr="00E01B2E">
              <w:rPr>
                <w:rFonts w:ascii="Times New Roman" w:eastAsia="微軟正黑體" w:hAnsi="Times New Roman" w:cs="Times New Roman (本文 CS 字型)"/>
                <w:sz w:val="18"/>
                <w:szCs w:val="18"/>
              </w:rPr>
              <w:t xml:space="preserve"> effect</w:t>
            </w:r>
            <w:r w:rsidR="00934152">
              <w:rPr>
                <w:rFonts w:ascii="Times New Roman" w:eastAsia="微軟正黑體" w:hAnsi="Times New Roman" w:cs="Times New Roman (本文 CS 字型)" w:hint="eastAsia"/>
                <w:sz w:val="18"/>
                <w:szCs w:val="18"/>
              </w:rPr>
              <w:t>(ITT)</w:t>
            </w:r>
            <w:r w:rsidRPr="00E01B2E">
              <w:rPr>
                <w:rFonts w:ascii="Times New Roman" w:eastAsia="微軟正黑體" w:hAnsi="Times New Roman" w:cs="Times New Roman (本文 CS 字型)" w:hint="eastAsia"/>
                <w:sz w:val="18"/>
                <w:szCs w:val="18"/>
              </w:rPr>
              <w:t>.</w:t>
            </w:r>
          </w:p>
          <w:p w14:paraId="64D90E5D" w14:textId="77777777" w:rsidR="00E01B2E" w:rsidRPr="00E01B2E" w:rsidRDefault="00E01B2E" w:rsidP="00E01B2E">
            <w:pPr>
              <w:widowControl w:val="0"/>
              <w:numPr>
                <w:ilvl w:val="0"/>
                <w:numId w:val="13"/>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Sensitivity analysis: per-protocol effect</w:t>
            </w:r>
            <w:r w:rsidRPr="00E01B2E">
              <w:rPr>
                <w:rFonts w:ascii="Times New Roman" w:eastAsia="微軟正黑體" w:hAnsi="Times New Roman" w:cs="Times New Roman (本文 CS 字型)" w:hint="eastAsia"/>
                <w:sz w:val="18"/>
                <w:szCs w:val="18"/>
              </w:rPr>
              <w:t>.</w:t>
            </w:r>
          </w:p>
          <w:p w14:paraId="7608F1E8" w14:textId="77777777" w:rsidR="00E01B2E" w:rsidRPr="00E01B2E" w:rsidRDefault="00E01B2E" w:rsidP="00E01B2E">
            <w:pPr>
              <w:widowControl w:val="0"/>
              <w:rPr>
                <w:rFonts w:ascii="Times New Roman" w:eastAsia="微軟正黑體" w:hAnsi="Times New Roman" w:cs="Times New Roman (本文 CS 字型)"/>
                <w:sz w:val="18"/>
                <w:szCs w:val="18"/>
              </w:rPr>
            </w:pPr>
          </w:p>
        </w:tc>
        <w:tc>
          <w:tcPr>
            <w:tcW w:w="3437" w:type="dxa"/>
          </w:tcPr>
          <w:p w14:paraId="5035463E" w14:textId="77777777" w:rsidR="00E01B2E" w:rsidRPr="00E01B2E" w:rsidRDefault="00E01B2E" w:rsidP="00A93929">
            <w:pPr>
              <w:widowControl w:val="0"/>
              <w:numPr>
                <w:ilvl w:val="0"/>
                <w:numId w:val="25"/>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Primary analysis: intention-to-treat effect</w:t>
            </w:r>
            <w:r w:rsidRPr="00E01B2E">
              <w:rPr>
                <w:rFonts w:ascii="Times New Roman" w:eastAsia="微軟正黑體" w:hAnsi="Times New Roman" w:cs="Times New Roman (本文 CS 字型)" w:hint="eastAsia"/>
                <w:sz w:val="18"/>
                <w:szCs w:val="18"/>
              </w:rPr>
              <w:t>.</w:t>
            </w:r>
          </w:p>
          <w:p w14:paraId="26D4A732" w14:textId="76B29CAD" w:rsidR="00E01B2E" w:rsidRPr="00E01B2E" w:rsidRDefault="00E01B2E" w:rsidP="00A93929">
            <w:pPr>
              <w:pStyle w:val="ae"/>
              <w:numPr>
                <w:ilvl w:val="0"/>
                <w:numId w:val="25"/>
              </w:numPr>
              <w:rPr>
                <w:rFonts w:ascii="Times New Roman" w:eastAsia="微軟正黑體" w:hAnsi="Times New Roman" w:cs="Times New Roman (本文 CS 字型)"/>
                <w:sz w:val="18"/>
                <w:szCs w:val="18"/>
              </w:rPr>
            </w:pPr>
            <w:r w:rsidRPr="00E01B2E">
              <w:rPr>
                <w:rFonts w:ascii="Times New Roman" w:eastAsia="微軟正黑體" w:hAnsi="Times New Roman" w:cs="Times New Roman (本文 CS 字型)"/>
                <w:sz w:val="18"/>
                <w:szCs w:val="18"/>
              </w:rPr>
              <w:t xml:space="preserve">Sensitivity analysis: per-protocol effect (excluding patients switching to the opposite </w:t>
            </w:r>
            <w:r w:rsidRPr="00E01B2E">
              <w:rPr>
                <w:rFonts w:ascii="Times New Roman" w:eastAsia="微軟正黑體" w:hAnsi="Times New Roman" w:cs="Times New Roman (本文 CS 字型)" w:hint="eastAsia"/>
                <w:sz w:val="18"/>
                <w:szCs w:val="18"/>
              </w:rPr>
              <w:t>treatment</w:t>
            </w:r>
            <w:r w:rsidRPr="00E01B2E">
              <w:rPr>
                <w:rFonts w:ascii="Times New Roman" w:eastAsia="微軟正黑體" w:hAnsi="Times New Roman" w:cs="Times New Roman (本文 CS 字型)"/>
                <w:sz w:val="18"/>
                <w:szCs w:val="18"/>
              </w:rPr>
              <w:t>)</w:t>
            </w:r>
            <w:r w:rsidRPr="00E01B2E">
              <w:rPr>
                <w:rFonts w:ascii="Times New Roman" w:eastAsia="微軟正黑體" w:hAnsi="Times New Roman" w:cs="Times New Roman (本文 CS 字型)" w:hint="eastAsia"/>
                <w:sz w:val="18"/>
                <w:szCs w:val="18"/>
              </w:rPr>
              <w:t>.</w:t>
            </w:r>
            <w:r w:rsidR="00AE176D">
              <w:t xml:space="preserve"> </w:t>
            </w:r>
          </w:p>
        </w:tc>
      </w:tr>
      <w:tr w:rsidR="00F06BA9" w:rsidRPr="00B23443" w14:paraId="6453C3A6" w14:textId="77777777" w:rsidTr="008B38E6">
        <w:tc>
          <w:tcPr>
            <w:tcW w:w="1591" w:type="dxa"/>
          </w:tcPr>
          <w:p w14:paraId="5C81B056" w14:textId="17AEDE89" w:rsidR="00F06BA9" w:rsidRPr="00E01B2E" w:rsidRDefault="00F06BA9" w:rsidP="00E01B2E">
            <w:pPr>
              <w:widowControl w:val="0"/>
              <w:rPr>
                <w:rFonts w:ascii="Times New Roman" w:eastAsia="微軟正黑體" w:hAnsi="Times New Roman" w:cs="Times New Roman (本文 CS 字型)"/>
                <w:b/>
                <w:bCs/>
                <w:sz w:val="18"/>
                <w:szCs w:val="18"/>
              </w:rPr>
            </w:pPr>
            <w:r w:rsidRPr="00F06BA9">
              <w:rPr>
                <w:rFonts w:ascii="Times New Roman" w:eastAsia="微軟正黑體" w:hAnsi="Times New Roman" w:cs="Times New Roman (本文 CS 字型)"/>
                <w:b/>
                <w:bCs/>
                <w:sz w:val="18"/>
                <w:szCs w:val="18"/>
              </w:rPr>
              <w:t>Identifying assumptions</w:t>
            </w:r>
          </w:p>
        </w:tc>
        <w:tc>
          <w:tcPr>
            <w:tcW w:w="3602" w:type="dxa"/>
          </w:tcPr>
          <w:p w14:paraId="7CE7D8A9" w14:textId="491B577C" w:rsidR="00934152" w:rsidRPr="008E453C" w:rsidRDefault="00934152" w:rsidP="008E453C">
            <w:pPr>
              <w:widowControl w:val="0"/>
              <w:rPr>
                <w:rFonts w:ascii="Times New Roman" w:eastAsia="微軟正黑體" w:hAnsi="Times New Roman" w:cs="Times New Roman (本文 CS 字型)" w:hint="eastAsia"/>
                <w:sz w:val="18"/>
                <w:szCs w:val="18"/>
              </w:rPr>
            </w:pPr>
            <w:r w:rsidRPr="008E453C">
              <w:rPr>
                <w:rFonts w:ascii="Times New Roman" w:eastAsia="微軟正黑體" w:hAnsi="Times New Roman" w:cs="Times New Roman (本文 CS 字型)"/>
                <w:sz w:val="18"/>
                <w:szCs w:val="18"/>
              </w:rPr>
              <w:t>To validly estimate the ITT effect, we assumed no losses to follow-up, and non-differential competing by deaths between groups.</w:t>
            </w:r>
          </w:p>
          <w:p w14:paraId="7656C43B" w14:textId="656FB890" w:rsidR="00F06BA9" w:rsidRPr="008E453C" w:rsidRDefault="00934152" w:rsidP="008E453C">
            <w:pPr>
              <w:widowControl w:val="0"/>
              <w:rPr>
                <w:rFonts w:ascii="Times New Roman" w:eastAsia="微軟正黑體" w:hAnsi="Times New Roman" w:cs="Times New Roman (本文 CS 字型)"/>
                <w:sz w:val="18"/>
                <w:szCs w:val="18"/>
              </w:rPr>
            </w:pPr>
            <w:r w:rsidRPr="008E453C">
              <w:rPr>
                <w:rFonts w:ascii="Times New Roman" w:eastAsia="微軟正黑體" w:hAnsi="Times New Roman" w:cs="Times New Roman (本文 CS 字型)"/>
                <w:sz w:val="18"/>
                <w:szCs w:val="18"/>
              </w:rPr>
              <w:t>To validly estimate the per-protocol effect, we additionally assumed no unmeasured important baseline or time-varying confounding during follow-up.</w:t>
            </w:r>
          </w:p>
        </w:tc>
        <w:tc>
          <w:tcPr>
            <w:tcW w:w="3437" w:type="dxa"/>
          </w:tcPr>
          <w:p w14:paraId="14D72E36" w14:textId="73B42591" w:rsidR="008E453C" w:rsidRPr="008E453C" w:rsidRDefault="008E453C" w:rsidP="008E453C">
            <w:pPr>
              <w:widowControl w:val="0"/>
              <w:rPr>
                <w:rFonts w:ascii="Times New Roman" w:eastAsia="微軟正黑體" w:hAnsi="Times New Roman" w:cs="Times New Roman (本文 CS 字型)" w:hint="eastAsia"/>
                <w:sz w:val="18"/>
                <w:szCs w:val="18"/>
              </w:rPr>
            </w:pPr>
            <w:r w:rsidRPr="008E453C">
              <w:rPr>
                <w:rFonts w:ascii="Times New Roman" w:eastAsia="微軟正黑體" w:hAnsi="Times New Roman" w:cs="Times New Roman (本文 CS 字型)"/>
                <w:sz w:val="18"/>
                <w:szCs w:val="18"/>
              </w:rPr>
              <w:t>Due to the lack of randomized assignment, the identification of causal effects likely requires the assumption of exchangeability (comparability) conditional on baseline variables, and no informative censoring. To estimate the per-protocol effect, we additionally assumed ideal adherence of treatment.</w:t>
            </w:r>
          </w:p>
          <w:p w14:paraId="79B30856" w14:textId="1E147E53" w:rsidR="00F06BA9" w:rsidRPr="00E01B2E" w:rsidRDefault="008E453C" w:rsidP="008E453C">
            <w:pPr>
              <w:widowControl w:val="0"/>
              <w:rPr>
                <w:rFonts w:ascii="Times New Roman" w:eastAsia="微軟正黑體" w:hAnsi="Times New Roman" w:cs="Times New Roman (本文 CS 字型)"/>
                <w:sz w:val="18"/>
                <w:szCs w:val="18"/>
              </w:rPr>
            </w:pPr>
            <w:r w:rsidRPr="008E453C">
              <w:rPr>
                <w:rFonts w:ascii="Times New Roman" w:eastAsia="微軟正黑體" w:hAnsi="Times New Roman" w:cs="Times New Roman (本文 CS 字型)"/>
                <w:sz w:val="18"/>
                <w:szCs w:val="18"/>
              </w:rPr>
              <w:t>However, to address how real-world adherence and competing risk by death may affect outcome estimate, we conducted two sensitivity analyses: (1) excluding patients switching to the other treatment group to estimate treatment effect in adherers. (2) including death in the composite outcome to address the impact of mortality.</w:t>
            </w:r>
          </w:p>
        </w:tc>
      </w:tr>
      <w:tr w:rsidR="00F06BA9" w:rsidRPr="00B23443" w14:paraId="75903AA5" w14:textId="77777777" w:rsidTr="008B38E6">
        <w:tc>
          <w:tcPr>
            <w:tcW w:w="1591" w:type="dxa"/>
          </w:tcPr>
          <w:p w14:paraId="68D2D656" w14:textId="1F9E57FA" w:rsidR="00F06BA9" w:rsidRPr="00E01B2E" w:rsidRDefault="00F06BA9" w:rsidP="00E01B2E">
            <w:pPr>
              <w:widowControl w:val="0"/>
              <w:rPr>
                <w:rFonts w:ascii="Times New Roman" w:eastAsia="微軟正黑體" w:hAnsi="Times New Roman" w:cs="Times New Roman (本文 CS 字型)"/>
                <w:b/>
                <w:bCs/>
                <w:sz w:val="18"/>
                <w:szCs w:val="18"/>
              </w:rPr>
            </w:pPr>
            <w:r w:rsidRPr="00F06BA9">
              <w:rPr>
                <w:rFonts w:ascii="Times New Roman" w:eastAsia="微軟正黑體" w:hAnsi="Times New Roman" w:cs="Times New Roman (本文 CS 字型)"/>
                <w:b/>
                <w:bCs/>
                <w:sz w:val="18"/>
                <w:szCs w:val="18"/>
              </w:rPr>
              <w:t>Data analysis plan</w:t>
            </w:r>
          </w:p>
        </w:tc>
        <w:tc>
          <w:tcPr>
            <w:tcW w:w="3602" w:type="dxa"/>
          </w:tcPr>
          <w:p w14:paraId="7B75826C" w14:textId="5256B708" w:rsidR="00F06BA9" w:rsidRPr="004F2227" w:rsidRDefault="004F2227" w:rsidP="004F2227">
            <w:pPr>
              <w:widowControl w:val="0"/>
              <w:rPr>
                <w:rFonts w:ascii="Times New Roman" w:eastAsia="微軟正黑體" w:hAnsi="Times New Roman" w:cs="Times New Roman (本文 CS 字型)"/>
                <w:sz w:val="18"/>
                <w:szCs w:val="18"/>
              </w:rPr>
            </w:pPr>
            <w:r w:rsidRPr="004F2227">
              <w:rPr>
                <w:rFonts w:ascii="Times New Roman" w:eastAsia="微軟正黑體" w:hAnsi="Times New Roman" w:cs="Times New Roman (本文 CS 字型)"/>
                <w:sz w:val="18"/>
                <w:szCs w:val="18"/>
              </w:rPr>
              <w:t>Median follow-up time and event rates were reported. Kaplan–Meier methods were used to depict survival curves, and Cox proportional hazards regression was applied to estimate hazard ratios of outcomes. Missing data were assumed negligible under a clinical trial setting.</w:t>
            </w:r>
          </w:p>
        </w:tc>
        <w:tc>
          <w:tcPr>
            <w:tcW w:w="3437" w:type="dxa"/>
          </w:tcPr>
          <w:p w14:paraId="3545CB22" w14:textId="1C308F55" w:rsidR="00F06BA9" w:rsidRDefault="009C6BFF" w:rsidP="009C6BFF">
            <w:pPr>
              <w:widowControl w:val="0"/>
              <w:rPr>
                <w:rFonts w:ascii="Times New Roman" w:eastAsia="微軟正黑體" w:hAnsi="Times New Roman" w:cs="Times New Roman (本文 CS 字型)"/>
                <w:sz w:val="18"/>
                <w:szCs w:val="18"/>
              </w:rPr>
            </w:pPr>
            <w:r w:rsidRPr="009C6BFF">
              <w:rPr>
                <w:rFonts w:ascii="Times New Roman" w:eastAsia="微軟正黑體" w:hAnsi="Times New Roman" w:cs="Times New Roman (本文 CS 字型)"/>
                <w:sz w:val="18"/>
                <w:szCs w:val="18"/>
              </w:rPr>
              <w:t xml:space="preserve">Same as the target trial. Control of confounding was achieved through propensity score matching. </w:t>
            </w:r>
            <w:r w:rsidR="001C1233" w:rsidRPr="001C1233">
              <w:rPr>
                <w:rFonts w:ascii="Times New Roman" w:eastAsia="微軟正黑體" w:hAnsi="Times New Roman" w:cs="Times New Roman (本文 CS 字型)"/>
                <w:sz w:val="18"/>
                <w:szCs w:val="18"/>
              </w:rPr>
              <w:t xml:space="preserve">Baseline covariates with missing data were not imputed; missingness </w:t>
            </w:r>
            <w:r w:rsidR="001C1233">
              <w:rPr>
                <w:rFonts w:ascii="Times New Roman" w:eastAsia="微軟正黑體" w:hAnsi="Times New Roman" w:cs="Times New Roman (本文 CS 字型)" w:hint="eastAsia"/>
                <w:sz w:val="18"/>
                <w:szCs w:val="18"/>
              </w:rPr>
              <w:t xml:space="preserve">in matching protocol </w:t>
            </w:r>
            <w:r w:rsidR="001C1233" w:rsidRPr="001C1233">
              <w:rPr>
                <w:rFonts w:ascii="Times New Roman" w:eastAsia="微軟正黑體" w:hAnsi="Times New Roman" w:cs="Times New Roman (本文 CS 字型)"/>
                <w:sz w:val="18"/>
                <w:szCs w:val="18"/>
              </w:rPr>
              <w:t>was handled according to the standard TriNetX protocol. For outcome events, any potential missing data were addressed through censoring.</w:t>
            </w:r>
            <w:r w:rsidRPr="009C6BFF">
              <w:rPr>
                <w:kern w:val="0"/>
                <w:sz w:val="22"/>
                <w:szCs w:val="22"/>
                <w:lang w:eastAsia="en-US"/>
                <w14:ligatures w14:val="none"/>
              </w:rPr>
              <w:t xml:space="preserve"> </w:t>
            </w:r>
            <w:r w:rsidRPr="009C6BFF">
              <w:rPr>
                <w:rFonts w:ascii="Times New Roman" w:eastAsia="微軟正黑體" w:hAnsi="Times New Roman" w:cs="Times New Roman (本文 CS 字型)"/>
                <w:sz w:val="18"/>
                <w:szCs w:val="18"/>
              </w:rPr>
              <w:t>All analyses were conducted using the TriNetX platform.</w:t>
            </w:r>
          </w:p>
          <w:p w14:paraId="6A7CF5EC" w14:textId="6E832484" w:rsidR="009C6BFF" w:rsidRPr="009776E1" w:rsidRDefault="009C6BFF" w:rsidP="009C6BFF">
            <w:pPr>
              <w:widowControl w:val="0"/>
              <w:rPr>
                <w:rFonts w:eastAsia="新細明體" w:hint="eastAsia"/>
              </w:rPr>
            </w:pPr>
            <w:r w:rsidRPr="009C6BFF">
              <w:rPr>
                <w:rFonts w:ascii="Times New Roman" w:eastAsia="微軟正黑體" w:hAnsi="Times New Roman" w:cs="Times New Roman (本文 CS 字型)"/>
                <w:sz w:val="18"/>
                <w:szCs w:val="18"/>
              </w:rPr>
              <w:t>Prespecified subgroup analyses were performed by sex, age (18–64 vs ≥65 years), heart failure phenotype (code-based HFpEF vs HFrEF or HFmrEF), history of cardiovascular events, use of guideline-directed medical therapy, HbA1c (≤7% vs &gt;7%</w:t>
            </w:r>
            <w:r w:rsidR="009776E1" w:rsidRPr="009C6BFF">
              <w:rPr>
                <w:rFonts w:ascii="Times New Roman" w:eastAsia="微軟正黑體" w:hAnsi="Times New Roman" w:cs="Times New Roman (本文 CS 字型)"/>
                <w:sz w:val="18"/>
                <w:szCs w:val="18"/>
              </w:rPr>
              <w:t>)</w:t>
            </w:r>
          </w:p>
          <w:p w14:paraId="12401D6A" w14:textId="56F35F4F" w:rsidR="009C6BFF" w:rsidRPr="009C6BFF" w:rsidRDefault="009C6BFF" w:rsidP="009C6BFF">
            <w:pPr>
              <w:widowControl w:val="0"/>
              <w:rPr>
                <w:rFonts w:ascii="Times New Roman" w:eastAsia="微軟正黑體" w:hAnsi="Times New Roman" w:cs="Times New Roman (本文 CS 字型)"/>
                <w:sz w:val="18"/>
                <w:szCs w:val="18"/>
              </w:rPr>
            </w:pPr>
            <w:r w:rsidRPr="009C6BFF">
              <w:rPr>
                <w:rFonts w:ascii="Times New Roman" w:eastAsia="微軟正黑體" w:hAnsi="Times New Roman" w:cs="Times New Roman (本文 CS 字型)"/>
                <w:sz w:val="18"/>
                <w:szCs w:val="18"/>
              </w:rPr>
              <w:t xml:space="preserve">Sensitivity Analyses </w:t>
            </w:r>
          </w:p>
          <w:p w14:paraId="620B6C8C" w14:textId="68A7FC42" w:rsidR="009776E1" w:rsidRDefault="009776E1" w:rsidP="009C6BFF">
            <w:pPr>
              <w:pStyle w:val="ae"/>
              <w:widowControl w:val="0"/>
              <w:numPr>
                <w:ilvl w:val="0"/>
                <w:numId w:val="28"/>
              </w:numPr>
              <w:rPr>
                <w:rFonts w:ascii="Times New Roman" w:eastAsia="微軟正黑體" w:hAnsi="Times New Roman" w:cs="Times New Roman (本文 CS 字型)"/>
                <w:sz w:val="18"/>
                <w:szCs w:val="18"/>
              </w:rPr>
            </w:pPr>
            <w:r w:rsidRPr="009776E1">
              <w:rPr>
                <w:rFonts w:ascii="Times New Roman" w:eastAsia="微軟正黑體" w:hAnsi="Times New Roman" w:cs="Times New Roman (本文 CS 字型)"/>
                <w:sz w:val="18"/>
                <w:szCs w:val="18"/>
              </w:rPr>
              <w:t>To enhance the specificity of ESRD ascertainment, analyses were restricted to patients with an ICD-10-CM code for dependence on renal dialysis (Z99.2).</w:t>
            </w:r>
          </w:p>
          <w:p w14:paraId="34CA8A02" w14:textId="6DDD68D4" w:rsidR="009C6BFF" w:rsidRPr="009C6BFF" w:rsidRDefault="009C6BFF" w:rsidP="009C6BFF">
            <w:pPr>
              <w:pStyle w:val="ae"/>
              <w:widowControl w:val="0"/>
              <w:numPr>
                <w:ilvl w:val="0"/>
                <w:numId w:val="28"/>
              </w:numPr>
              <w:rPr>
                <w:rFonts w:ascii="Times New Roman" w:eastAsia="微軟正黑體" w:hAnsi="Times New Roman" w:cs="Times New Roman (本文 CS 字型)"/>
                <w:sz w:val="18"/>
                <w:szCs w:val="18"/>
              </w:rPr>
            </w:pPr>
            <w:r w:rsidRPr="009C6BFF">
              <w:rPr>
                <w:rFonts w:ascii="Times New Roman" w:eastAsia="微軟正黑體" w:hAnsi="Times New Roman" w:cs="Times New Roman (本文 CS 字型)"/>
                <w:sz w:val="18"/>
                <w:szCs w:val="18"/>
              </w:rPr>
              <w:t>Excluded patients with kidney transplantation after index date to avoid bias from altered cardiovascular risk.</w:t>
            </w:r>
          </w:p>
          <w:p w14:paraId="2FAEA0A5" w14:textId="1882537C" w:rsidR="009C6BFF" w:rsidRPr="009C6BFF" w:rsidRDefault="009C6BFF" w:rsidP="009C6BFF">
            <w:pPr>
              <w:pStyle w:val="ae"/>
              <w:widowControl w:val="0"/>
              <w:numPr>
                <w:ilvl w:val="0"/>
                <w:numId w:val="28"/>
              </w:numPr>
              <w:rPr>
                <w:rFonts w:ascii="Times New Roman" w:eastAsia="微軟正黑體" w:hAnsi="Times New Roman" w:cs="Times New Roman (本文 CS 字型)"/>
                <w:sz w:val="18"/>
                <w:szCs w:val="18"/>
              </w:rPr>
            </w:pPr>
            <w:r w:rsidRPr="009C6BFF">
              <w:rPr>
                <w:rFonts w:ascii="Times New Roman" w:eastAsia="微軟正黑體" w:hAnsi="Times New Roman" w:cs="Times New Roman (本文 CS 字型)"/>
                <w:sz w:val="18"/>
                <w:szCs w:val="18"/>
              </w:rPr>
              <w:t>Extended cohort analyses including patients with prevalent HF.</w:t>
            </w:r>
          </w:p>
          <w:p w14:paraId="4726D99B" w14:textId="1A2F901B" w:rsidR="009C6BFF" w:rsidRPr="009C6BFF" w:rsidRDefault="009C6BFF" w:rsidP="009C6BFF">
            <w:pPr>
              <w:pStyle w:val="ae"/>
              <w:widowControl w:val="0"/>
              <w:numPr>
                <w:ilvl w:val="0"/>
                <w:numId w:val="28"/>
              </w:numPr>
              <w:rPr>
                <w:rFonts w:ascii="Times New Roman" w:eastAsia="微軟正黑體" w:hAnsi="Times New Roman" w:cs="Times New Roman (本文 CS 字型)"/>
                <w:sz w:val="18"/>
                <w:szCs w:val="18"/>
              </w:rPr>
            </w:pPr>
            <w:r w:rsidRPr="009C6BFF">
              <w:rPr>
                <w:rFonts w:ascii="Times New Roman" w:eastAsia="微軟正黑體" w:hAnsi="Times New Roman" w:cs="Times New Roman (本文 CS 字型)"/>
                <w:sz w:val="18"/>
                <w:szCs w:val="18"/>
              </w:rPr>
              <w:t xml:space="preserve">Varied permissible windows for treatment initiation after first HF and </w:t>
            </w:r>
            <w:r w:rsidRPr="009C6BFF">
              <w:rPr>
                <w:rFonts w:ascii="Times New Roman" w:eastAsia="微軟正黑體" w:hAnsi="Times New Roman" w:cs="Times New Roman (本文 CS 字型)"/>
                <w:sz w:val="18"/>
                <w:szCs w:val="18"/>
              </w:rPr>
              <w:lastRenderedPageBreak/>
              <w:t>ESRD diagnoses to test robustness to time zero definitions.</w:t>
            </w:r>
          </w:p>
          <w:p w14:paraId="4411F188" w14:textId="4BD16E91" w:rsidR="009C6BFF" w:rsidRPr="009C6BFF" w:rsidRDefault="009C6BFF" w:rsidP="009C6BFF">
            <w:pPr>
              <w:pStyle w:val="ae"/>
              <w:widowControl w:val="0"/>
              <w:numPr>
                <w:ilvl w:val="0"/>
                <w:numId w:val="28"/>
              </w:numPr>
              <w:rPr>
                <w:rFonts w:ascii="Times New Roman" w:eastAsia="微軟正黑體" w:hAnsi="Times New Roman" w:cs="Times New Roman (本文 CS 字型)"/>
                <w:sz w:val="18"/>
                <w:szCs w:val="18"/>
              </w:rPr>
            </w:pPr>
            <w:r w:rsidRPr="009C6BFF">
              <w:rPr>
                <w:rFonts w:ascii="Times New Roman" w:eastAsia="微軟正黑體" w:hAnsi="Times New Roman" w:cs="Times New Roman (本文 CS 字型)"/>
                <w:sz w:val="18"/>
                <w:szCs w:val="18"/>
              </w:rPr>
              <w:t>Expanded the composite outcome to include all-cause mortality to account for competing risks.</w:t>
            </w:r>
          </w:p>
          <w:p w14:paraId="661959A0" w14:textId="0AED4F51" w:rsidR="009C6BFF" w:rsidRPr="00E01B2E" w:rsidRDefault="009C6BFF" w:rsidP="009C6BFF">
            <w:pPr>
              <w:pStyle w:val="ae"/>
              <w:widowControl w:val="0"/>
              <w:numPr>
                <w:ilvl w:val="0"/>
                <w:numId w:val="28"/>
              </w:numPr>
              <w:rPr>
                <w:rFonts w:ascii="Times New Roman" w:eastAsia="微軟正黑體" w:hAnsi="Times New Roman" w:cs="Times New Roman (本文 CS 字型)" w:hint="eastAsia"/>
                <w:sz w:val="18"/>
                <w:szCs w:val="18"/>
              </w:rPr>
            </w:pPr>
            <w:r w:rsidRPr="009C6BFF">
              <w:rPr>
                <w:rFonts w:ascii="Times New Roman" w:eastAsia="微軟正黑體" w:hAnsi="Times New Roman" w:cs="Times New Roman (本文 CS 字型)"/>
                <w:sz w:val="18"/>
                <w:szCs w:val="18"/>
              </w:rPr>
              <w:t>Conducted negative-control (traumatic brain injury, selected skin cancers) and positive-control (nausea) outcome analyses to assess unmeasured confounding</w:t>
            </w:r>
            <w:r>
              <w:rPr>
                <w:rFonts w:ascii="Times New Roman" w:eastAsia="微軟正黑體" w:hAnsi="Times New Roman" w:cs="Times New Roman (本文 CS 字型)" w:hint="eastAsia"/>
                <w:sz w:val="18"/>
                <w:szCs w:val="18"/>
              </w:rPr>
              <w:t>.</w:t>
            </w:r>
          </w:p>
        </w:tc>
      </w:tr>
    </w:tbl>
    <w:p w14:paraId="07A41E80" w14:textId="40B48E6C" w:rsidR="00B23443" w:rsidRPr="00B23443" w:rsidRDefault="008B38E6" w:rsidP="00B23443">
      <w:pPr>
        <w:rPr>
          <w:rFonts w:eastAsia="新細明體"/>
          <w:sz w:val="20"/>
          <w:szCs w:val="20"/>
          <w:lang w:eastAsia="zh-TW"/>
        </w:rPr>
      </w:pPr>
      <w:bookmarkStart w:id="1" w:name="_Hlk209099923"/>
      <w:r w:rsidRPr="008B38E6">
        <w:rPr>
          <w:rFonts w:ascii="Times New Roman" w:hAnsi="Times New Roman" w:cstheme="minorHAnsi"/>
          <w:b/>
          <w:bCs/>
          <w:sz w:val="18"/>
          <w:szCs w:val="18"/>
        </w:rPr>
        <w:lastRenderedPageBreak/>
        <w:t>Abbreviations:</w:t>
      </w:r>
      <w:r w:rsidRPr="008B38E6">
        <w:rPr>
          <w:rFonts w:ascii="Times New Roman" w:eastAsia="新細明體" w:hAnsi="Times New Roman" w:cstheme="minorHAnsi" w:hint="eastAsia"/>
          <w:b/>
          <w:bCs/>
          <w:sz w:val="18"/>
          <w:szCs w:val="18"/>
          <w:lang w:eastAsia="zh-TW"/>
        </w:rPr>
        <w:t xml:space="preserve"> </w:t>
      </w:r>
      <w:r w:rsidRPr="008B38E6">
        <w:rPr>
          <w:rFonts w:ascii="Times New Roman" w:hAnsi="Times New Roman" w:cstheme="minorHAnsi" w:hint="eastAsia"/>
          <w:sz w:val="18"/>
          <w:szCs w:val="18"/>
        </w:rPr>
        <w:t>GLP-1 RA</w:t>
      </w:r>
      <w:r w:rsidR="00F51446">
        <w:rPr>
          <w:rFonts w:ascii="Times New Roman" w:eastAsia="新細明體" w:hAnsi="Times New Roman" w:cstheme="minorHAnsi" w:hint="eastAsia"/>
          <w:sz w:val="18"/>
          <w:szCs w:val="18"/>
          <w:lang w:eastAsia="zh-TW"/>
        </w:rPr>
        <w:t xml:space="preserve"> </w:t>
      </w:r>
      <w:r w:rsidRPr="008B38E6">
        <w:rPr>
          <w:rFonts w:ascii="Times New Roman" w:hAnsi="Times New Roman" w:cstheme="minorHAnsi"/>
          <w:sz w:val="18"/>
          <w:szCs w:val="18"/>
        </w:rPr>
        <w:t>glucagon-like peptide-1 receptor agonist</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imes New Roman (本文 CS 字型)" w:hint="eastAsia"/>
          <w:sz w:val="18"/>
          <w:szCs w:val="18"/>
          <w:lang w:eastAsia="zh-TW"/>
        </w:rPr>
        <w:t>DPP4</w:t>
      </w:r>
      <w:r w:rsidRPr="008B38E6">
        <w:rPr>
          <w:rFonts w:ascii="Times New Roman" w:hAnsi="Times New Roman" w:cs="Times New Roman (本文 CS 字型)"/>
          <w:sz w:val="18"/>
          <w:szCs w:val="18"/>
        </w:rPr>
        <w:t>i</w:t>
      </w:r>
      <w:r w:rsidR="00F51446">
        <w:rPr>
          <w:rFonts w:ascii="Times New Roman" w:eastAsia="新細明體" w:hAnsi="Times New Roman" w:cs="Times New Roman (本文 CS 字型)" w:hint="eastAsia"/>
          <w:sz w:val="18"/>
          <w:szCs w:val="18"/>
          <w:lang w:eastAsia="zh-TW"/>
        </w:rPr>
        <w:t xml:space="preserve"> </w:t>
      </w:r>
      <w:r w:rsidR="00DE0F90">
        <w:rPr>
          <w:rFonts w:ascii="Times New Roman" w:eastAsia="新細明體" w:hAnsi="Times New Roman" w:cstheme="minorHAnsi" w:hint="eastAsia"/>
          <w:sz w:val="18"/>
          <w:szCs w:val="18"/>
          <w:lang w:eastAsia="zh-TW"/>
        </w:rPr>
        <w:t>d</w:t>
      </w:r>
      <w:r w:rsidRPr="008B38E6">
        <w:rPr>
          <w:rFonts w:ascii="Times New Roman" w:hAnsi="Times New Roman" w:cstheme="minorHAnsi"/>
          <w:sz w:val="18"/>
          <w:szCs w:val="18"/>
        </w:rPr>
        <w:t xml:space="preserve">ipeptidyl </w:t>
      </w:r>
      <w:r w:rsidRPr="008B38E6">
        <w:rPr>
          <w:rFonts w:ascii="Times New Roman" w:eastAsia="新細明體" w:hAnsi="Times New Roman" w:cstheme="minorHAnsi" w:hint="eastAsia"/>
          <w:sz w:val="18"/>
          <w:szCs w:val="18"/>
          <w:lang w:eastAsia="zh-TW"/>
        </w:rPr>
        <w:t>p</w:t>
      </w:r>
      <w:r w:rsidRPr="008B38E6">
        <w:rPr>
          <w:rFonts w:ascii="Times New Roman" w:hAnsi="Times New Roman" w:cstheme="minorHAnsi"/>
          <w:sz w:val="18"/>
          <w:szCs w:val="18"/>
        </w:rPr>
        <w:t xml:space="preserve">eptidase-4 </w:t>
      </w:r>
      <w:r w:rsidRPr="008B38E6">
        <w:rPr>
          <w:rFonts w:ascii="Times New Roman" w:eastAsia="新細明體" w:hAnsi="Times New Roman" w:cstheme="minorHAnsi" w:hint="eastAsia"/>
          <w:sz w:val="18"/>
          <w:szCs w:val="18"/>
          <w:lang w:eastAsia="zh-TW"/>
        </w:rPr>
        <w:t>i</w:t>
      </w:r>
      <w:r w:rsidRPr="008B38E6">
        <w:rPr>
          <w:rFonts w:ascii="Times New Roman" w:hAnsi="Times New Roman" w:cstheme="minorHAnsi"/>
          <w:sz w:val="18"/>
          <w:szCs w:val="18"/>
        </w:rPr>
        <w:t>nhibitor</w:t>
      </w:r>
      <w:r>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ESRD end-stage renal disease</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HFpEF</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heart failure with preserved ejection fraction</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HFmrEF</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heart failure with mildly reduced ejection fraction</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HFrEF</w:t>
      </w:r>
      <w:r w:rsidR="00F51446">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heart failure with reduced ejection fraction</w:t>
      </w:r>
    </w:p>
    <w:bookmarkEnd w:id="1"/>
    <w:p w14:paraId="7F470E86" w14:textId="77777777" w:rsidR="00B23443" w:rsidRDefault="00B23443" w:rsidP="00B23443">
      <w:pPr>
        <w:rPr>
          <w:rFonts w:eastAsia="新細明體"/>
          <w:sz w:val="20"/>
          <w:szCs w:val="20"/>
          <w:lang w:eastAsia="zh-TW"/>
        </w:rPr>
      </w:pPr>
    </w:p>
    <w:p w14:paraId="65F00BA6" w14:textId="77777777" w:rsidR="00502B14" w:rsidRDefault="00502B14" w:rsidP="00B23443">
      <w:pPr>
        <w:rPr>
          <w:rFonts w:eastAsia="新細明體"/>
          <w:sz w:val="20"/>
          <w:szCs w:val="20"/>
          <w:lang w:eastAsia="zh-TW"/>
        </w:rPr>
      </w:pPr>
    </w:p>
    <w:p w14:paraId="0B2DCD42" w14:textId="77777777" w:rsidR="00502B14" w:rsidRDefault="00502B14" w:rsidP="00B23443">
      <w:pPr>
        <w:rPr>
          <w:rFonts w:eastAsia="新細明體"/>
          <w:sz w:val="20"/>
          <w:szCs w:val="20"/>
          <w:lang w:eastAsia="zh-TW"/>
        </w:rPr>
      </w:pPr>
    </w:p>
    <w:p w14:paraId="59310B1C" w14:textId="77777777" w:rsidR="00502B14" w:rsidRDefault="00502B14" w:rsidP="00B23443">
      <w:pPr>
        <w:rPr>
          <w:rFonts w:eastAsia="新細明體"/>
          <w:sz w:val="20"/>
          <w:szCs w:val="20"/>
          <w:lang w:eastAsia="zh-TW"/>
        </w:rPr>
      </w:pPr>
    </w:p>
    <w:p w14:paraId="6C5EE476" w14:textId="77777777" w:rsidR="00502B14" w:rsidRDefault="00502B14" w:rsidP="00B23443">
      <w:pPr>
        <w:rPr>
          <w:rFonts w:eastAsia="新細明體"/>
          <w:sz w:val="20"/>
          <w:szCs w:val="20"/>
          <w:lang w:eastAsia="zh-TW"/>
        </w:rPr>
      </w:pPr>
    </w:p>
    <w:p w14:paraId="43F89BCE" w14:textId="77777777" w:rsidR="00502B14" w:rsidRDefault="00502B14" w:rsidP="00B23443">
      <w:pPr>
        <w:rPr>
          <w:rFonts w:eastAsia="新細明體"/>
          <w:sz w:val="20"/>
          <w:szCs w:val="20"/>
          <w:lang w:eastAsia="zh-TW"/>
        </w:rPr>
      </w:pPr>
    </w:p>
    <w:p w14:paraId="02AC0409" w14:textId="77777777" w:rsidR="00502B14" w:rsidRDefault="00502B14" w:rsidP="00B23443">
      <w:pPr>
        <w:rPr>
          <w:rFonts w:eastAsia="新細明體"/>
          <w:sz w:val="20"/>
          <w:szCs w:val="20"/>
          <w:lang w:eastAsia="zh-TW"/>
        </w:rPr>
      </w:pPr>
    </w:p>
    <w:p w14:paraId="191D506B" w14:textId="77777777" w:rsidR="00502B14" w:rsidRDefault="00502B14" w:rsidP="00B23443">
      <w:pPr>
        <w:rPr>
          <w:rFonts w:eastAsia="新細明體"/>
          <w:sz w:val="20"/>
          <w:szCs w:val="20"/>
          <w:lang w:eastAsia="zh-TW"/>
        </w:rPr>
      </w:pPr>
    </w:p>
    <w:p w14:paraId="44D100A4" w14:textId="77777777" w:rsidR="00502B14" w:rsidRDefault="00502B14" w:rsidP="00B23443">
      <w:pPr>
        <w:rPr>
          <w:rFonts w:eastAsia="新細明體"/>
          <w:sz w:val="20"/>
          <w:szCs w:val="20"/>
          <w:lang w:eastAsia="zh-TW"/>
        </w:rPr>
      </w:pPr>
    </w:p>
    <w:p w14:paraId="5C1BE69C" w14:textId="77777777" w:rsidR="00502B14" w:rsidRDefault="00502B14" w:rsidP="00B23443">
      <w:pPr>
        <w:rPr>
          <w:rFonts w:eastAsia="新細明體"/>
          <w:sz w:val="20"/>
          <w:szCs w:val="20"/>
          <w:lang w:eastAsia="zh-TW"/>
        </w:rPr>
      </w:pPr>
    </w:p>
    <w:p w14:paraId="5E054AF7" w14:textId="77777777" w:rsidR="00502B14" w:rsidRDefault="00502B14" w:rsidP="00B23443">
      <w:pPr>
        <w:rPr>
          <w:rFonts w:eastAsia="新細明體"/>
          <w:sz w:val="20"/>
          <w:szCs w:val="20"/>
          <w:lang w:eastAsia="zh-TW"/>
        </w:rPr>
      </w:pPr>
    </w:p>
    <w:p w14:paraId="5571F7B5" w14:textId="77777777" w:rsidR="00502B14" w:rsidRDefault="00502B14" w:rsidP="00B23443">
      <w:pPr>
        <w:rPr>
          <w:rFonts w:eastAsia="新細明體"/>
          <w:sz w:val="20"/>
          <w:szCs w:val="20"/>
          <w:lang w:eastAsia="zh-TW"/>
        </w:rPr>
      </w:pPr>
    </w:p>
    <w:p w14:paraId="6AD6B87E" w14:textId="77777777" w:rsidR="00502B14" w:rsidRDefault="00502B14" w:rsidP="00B23443">
      <w:pPr>
        <w:rPr>
          <w:rFonts w:eastAsia="新細明體"/>
          <w:sz w:val="20"/>
          <w:szCs w:val="20"/>
          <w:lang w:eastAsia="zh-TW"/>
        </w:rPr>
      </w:pPr>
    </w:p>
    <w:p w14:paraId="5DCA2989" w14:textId="77777777" w:rsidR="00502B14" w:rsidRDefault="00502B14" w:rsidP="00B23443">
      <w:pPr>
        <w:rPr>
          <w:rFonts w:eastAsia="新細明體"/>
          <w:sz w:val="20"/>
          <w:szCs w:val="20"/>
          <w:lang w:eastAsia="zh-TW"/>
        </w:rPr>
      </w:pPr>
    </w:p>
    <w:p w14:paraId="69A6126E" w14:textId="77777777" w:rsidR="00502B14" w:rsidRDefault="00502B14" w:rsidP="00B23443">
      <w:pPr>
        <w:rPr>
          <w:rFonts w:eastAsia="新細明體"/>
          <w:sz w:val="20"/>
          <w:szCs w:val="20"/>
          <w:lang w:eastAsia="zh-TW"/>
        </w:rPr>
      </w:pPr>
    </w:p>
    <w:p w14:paraId="5107B4A1" w14:textId="77777777" w:rsidR="00502B14" w:rsidRDefault="00502B14" w:rsidP="00B23443">
      <w:pPr>
        <w:rPr>
          <w:rFonts w:eastAsia="新細明體"/>
          <w:sz w:val="20"/>
          <w:szCs w:val="20"/>
          <w:lang w:eastAsia="zh-TW"/>
        </w:rPr>
      </w:pPr>
    </w:p>
    <w:p w14:paraId="0FD6AB37" w14:textId="77777777" w:rsidR="00502B14" w:rsidRDefault="00502B14" w:rsidP="00B23443">
      <w:pPr>
        <w:rPr>
          <w:rFonts w:eastAsia="新細明體"/>
          <w:sz w:val="20"/>
          <w:szCs w:val="20"/>
          <w:lang w:eastAsia="zh-TW"/>
        </w:rPr>
      </w:pPr>
    </w:p>
    <w:p w14:paraId="1144E7E8" w14:textId="77777777" w:rsidR="00502B14" w:rsidRDefault="00502B14" w:rsidP="00B23443">
      <w:pPr>
        <w:rPr>
          <w:rFonts w:eastAsia="新細明體"/>
          <w:sz w:val="20"/>
          <w:szCs w:val="20"/>
          <w:lang w:eastAsia="zh-TW"/>
        </w:rPr>
      </w:pPr>
    </w:p>
    <w:p w14:paraId="63595F87" w14:textId="77777777" w:rsidR="00502B14" w:rsidRDefault="00502B14" w:rsidP="00B23443">
      <w:pPr>
        <w:rPr>
          <w:rFonts w:eastAsia="新細明體"/>
          <w:sz w:val="20"/>
          <w:szCs w:val="20"/>
          <w:lang w:eastAsia="zh-TW"/>
        </w:rPr>
      </w:pPr>
    </w:p>
    <w:p w14:paraId="755898A1" w14:textId="77777777" w:rsidR="00E2083B" w:rsidRDefault="00E2083B" w:rsidP="00B23443">
      <w:pPr>
        <w:rPr>
          <w:rFonts w:eastAsia="新細明體"/>
          <w:sz w:val="20"/>
          <w:szCs w:val="20"/>
          <w:lang w:eastAsia="zh-TW"/>
        </w:rPr>
      </w:pPr>
    </w:p>
    <w:p w14:paraId="6C5C595B" w14:textId="77777777" w:rsidR="00E2083B" w:rsidRDefault="00E2083B" w:rsidP="00B23443">
      <w:pPr>
        <w:rPr>
          <w:rFonts w:eastAsia="新細明體"/>
          <w:sz w:val="20"/>
          <w:szCs w:val="20"/>
          <w:lang w:eastAsia="zh-TW"/>
        </w:rPr>
      </w:pPr>
    </w:p>
    <w:p w14:paraId="52FE36B8" w14:textId="44A9096E" w:rsidR="00D6326E" w:rsidRPr="00560953" w:rsidRDefault="00F70D33" w:rsidP="00D6326E">
      <w:pPr>
        <w:spacing w:line="240" w:lineRule="auto"/>
        <w:rPr>
          <w:rFonts w:ascii="Times New Roman" w:hAnsi="Times New Roman" w:cs="Times New Roman (本文 CS 字型)"/>
          <w:b/>
          <w:bCs/>
        </w:rPr>
      </w:pPr>
      <w:r>
        <w:rPr>
          <w:rFonts w:ascii="Times New Roman" w:eastAsia="新細明體" w:hAnsi="Times New Roman" w:cs="Times New Roman (本文 CS 字型)" w:hint="eastAsia"/>
          <w:b/>
          <w:bCs/>
          <w:lang w:eastAsia="zh-TW"/>
        </w:rPr>
        <w:lastRenderedPageBreak/>
        <w:t>Supplement</w:t>
      </w:r>
      <w:r w:rsidR="00265B54">
        <w:rPr>
          <w:rFonts w:ascii="Times New Roman" w:eastAsia="新細明體" w:hAnsi="Times New Roman" w:cs="Times New Roman (本文 CS 字型)" w:hint="eastAsia"/>
          <w:b/>
          <w:bCs/>
          <w:lang w:eastAsia="zh-TW"/>
        </w:rPr>
        <w:t>ary</w:t>
      </w:r>
      <w:r w:rsidRPr="00560953">
        <w:rPr>
          <w:rFonts w:ascii="Times New Roman" w:hAnsi="Times New Roman" w:cs="Times New Roman (本文 CS 字型)" w:hint="eastAsia"/>
          <w:b/>
          <w:bCs/>
        </w:rPr>
        <w:t xml:space="preserve"> </w:t>
      </w:r>
      <w:r w:rsidR="00D6326E" w:rsidRPr="00560953">
        <w:rPr>
          <w:rFonts w:ascii="Times New Roman" w:hAnsi="Times New Roman" w:cs="Times New Roman (本文 CS 字型)" w:hint="eastAsia"/>
          <w:b/>
          <w:bCs/>
        </w:rPr>
        <w:t>T</w:t>
      </w:r>
      <w:r w:rsidR="00D6326E" w:rsidRPr="00560953">
        <w:rPr>
          <w:rFonts w:ascii="Times New Roman" w:hAnsi="Times New Roman" w:cs="Times New Roman (本文 CS 字型)"/>
          <w:b/>
          <w:bCs/>
        </w:rPr>
        <w:t xml:space="preserve">able 2. </w:t>
      </w:r>
      <w:r w:rsidR="00D6326E" w:rsidRPr="00560953">
        <w:rPr>
          <w:rFonts w:ascii="Times New Roman" w:hAnsi="Times New Roman" w:cs="Times New Roman (本文 CS 字型)"/>
        </w:rPr>
        <w:t>Demographic, visit, diagnostic, procedure, medication, and laboratory codes used in the definition of the cohorts</w:t>
      </w:r>
      <w:r w:rsidR="00D6326E" w:rsidRPr="00560953">
        <w:rPr>
          <w:rFonts w:ascii="Times New Roman" w:hAnsi="Times New Roman" w:cs="Times New Roman (本文 CS 字型)" w:hint="eastAsia"/>
        </w:rPr>
        <w:t>.</w:t>
      </w:r>
    </w:p>
    <w:tbl>
      <w:tblPr>
        <w:tblStyle w:val="aff2"/>
        <w:tblW w:w="9747" w:type="dxa"/>
        <w:tblInd w:w="-113" w:type="dxa"/>
        <w:tblLook w:val="04A0" w:firstRow="1" w:lastRow="0" w:firstColumn="1" w:lastColumn="0" w:noHBand="0" w:noVBand="1"/>
      </w:tblPr>
      <w:tblGrid>
        <w:gridCol w:w="1496"/>
        <w:gridCol w:w="2006"/>
        <w:gridCol w:w="6245"/>
      </w:tblGrid>
      <w:tr w:rsidR="006114BE" w:rsidRPr="008A05E7" w14:paraId="6A51B799" w14:textId="77777777" w:rsidTr="006114BE">
        <w:tc>
          <w:tcPr>
            <w:tcW w:w="9747" w:type="dxa"/>
            <w:gridSpan w:val="3"/>
          </w:tcPr>
          <w:p w14:paraId="2346B31A" w14:textId="77777777" w:rsidR="006114BE" w:rsidRPr="008A05E7" w:rsidRDefault="006114BE" w:rsidP="00410A6D">
            <w:pPr>
              <w:rPr>
                <w:rFonts w:ascii="Times New Roman" w:eastAsia="新細明體" w:hAnsi="Times New Roman" w:cstheme="minorHAnsi"/>
                <w:b/>
                <w:bCs/>
                <w:sz w:val="20"/>
                <w:szCs w:val="20"/>
                <w:lang w:eastAsia="zh-TW"/>
              </w:rPr>
            </w:pPr>
            <w:r>
              <w:rPr>
                <w:rFonts w:ascii="Times New Roman" w:eastAsia="新細明體" w:hAnsi="Times New Roman" w:cstheme="minorHAnsi" w:hint="eastAsia"/>
                <w:b/>
                <w:bCs/>
                <w:sz w:val="20"/>
                <w:szCs w:val="20"/>
                <w:lang w:eastAsia="zh-TW"/>
              </w:rPr>
              <w:t>GLP-1 RA group</w:t>
            </w:r>
          </w:p>
        </w:tc>
      </w:tr>
      <w:tr w:rsidR="006114BE" w:rsidRPr="006C3139" w14:paraId="1EFB0E9F" w14:textId="77777777" w:rsidTr="006114BE">
        <w:tc>
          <w:tcPr>
            <w:tcW w:w="9747" w:type="dxa"/>
            <w:gridSpan w:val="3"/>
          </w:tcPr>
          <w:p w14:paraId="5BFD498A" w14:textId="77777777" w:rsidR="006114BE" w:rsidRPr="006C3139" w:rsidRDefault="006114BE" w:rsidP="00410A6D">
            <w:pPr>
              <w:rPr>
                <w:rFonts w:ascii="Times New Roman" w:eastAsia="新細明體" w:hAnsi="Times New Roman" w:cstheme="minorHAnsi"/>
                <w:b/>
                <w:bCs/>
                <w:sz w:val="20"/>
                <w:szCs w:val="20"/>
                <w:lang w:eastAsia="zh-TW"/>
              </w:rPr>
            </w:pPr>
            <w:r>
              <w:rPr>
                <w:rFonts w:ascii="Times New Roman" w:eastAsia="新細明體" w:hAnsi="Times New Roman" w:cstheme="minorHAnsi" w:hint="eastAsia"/>
                <w:b/>
                <w:bCs/>
                <w:sz w:val="20"/>
                <w:szCs w:val="20"/>
                <w:lang w:eastAsia="zh-TW"/>
              </w:rPr>
              <w:t xml:space="preserve">#1: At least </w:t>
            </w:r>
            <w:r w:rsidRPr="006C3139">
              <w:rPr>
                <w:rFonts w:ascii="Times New Roman" w:hAnsi="Times New Roman" w:cstheme="minorHAnsi"/>
                <w:b/>
                <w:bCs/>
                <w:sz w:val="20"/>
                <w:szCs w:val="20"/>
              </w:rPr>
              <w:t>18 years</w:t>
            </w:r>
            <w:r>
              <w:rPr>
                <w:rFonts w:ascii="Times New Roman" w:eastAsia="新細明體" w:hAnsi="Times New Roman" w:cstheme="minorHAnsi" w:hint="eastAsia"/>
                <w:b/>
                <w:bCs/>
                <w:sz w:val="20"/>
                <w:szCs w:val="20"/>
                <w:lang w:eastAsia="zh-TW"/>
              </w:rPr>
              <w:t xml:space="preserve"> old</w:t>
            </w:r>
          </w:p>
        </w:tc>
      </w:tr>
      <w:tr w:rsidR="006114BE" w:rsidRPr="006C3139" w14:paraId="72F49719" w14:textId="77777777" w:rsidTr="006114BE">
        <w:tc>
          <w:tcPr>
            <w:tcW w:w="1496" w:type="dxa"/>
          </w:tcPr>
          <w:p w14:paraId="206CBB49"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hAnsi="Times New Roman" w:cstheme="minorHAnsi"/>
                <w:sz w:val="20"/>
                <w:szCs w:val="20"/>
              </w:rPr>
              <w:t>Term filters</w:t>
            </w:r>
          </w:p>
        </w:tc>
        <w:tc>
          <w:tcPr>
            <w:tcW w:w="2006" w:type="dxa"/>
          </w:tcPr>
          <w:p w14:paraId="0659AAFA"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hAnsi="Times New Roman" w:cstheme="minorHAnsi"/>
                <w:sz w:val="20"/>
                <w:szCs w:val="20"/>
              </w:rPr>
              <w:t xml:space="preserve">Age </w:t>
            </w:r>
          </w:p>
        </w:tc>
        <w:tc>
          <w:tcPr>
            <w:tcW w:w="6245" w:type="dxa"/>
          </w:tcPr>
          <w:p w14:paraId="3900E8ED"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hAnsi="Times New Roman" w:cstheme="minorHAnsi"/>
                <w:sz w:val="20"/>
                <w:szCs w:val="20"/>
              </w:rPr>
              <w:t>18 years or older</w:t>
            </w:r>
          </w:p>
        </w:tc>
      </w:tr>
      <w:tr w:rsidR="006114BE" w:rsidRPr="00AD1969" w14:paraId="6A071FF5" w14:textId="77777777" w:rsidTr="006114BE">
        <w:tc>
          <w:tcPr>
            <w:tcW w:w="9747" w:type="dxa"/>
            <w:gridSpan w:val="3"/>
          </w:tcPr>
          <w:p w14:paraId="2C559378" w14:textId="77777777" w:rsidR="006114BE" w:rsidRPr="00AD1969" w:rsidRDefault="006114BE" w:rsidP="00410A6D">
            <w:pPr>
              <w:rPr>
                <w:rFonts w:ascii="Times New Roman" w:hAnsi="Times New Roman" w:cstheme="minorHAnsi"/>
                <w:b/>
                <w:bCs/>
                <w:sz w:val="20"/>
                <w:szCs w:val="20"/>
              </w:rPr>
            </w:pPr>
            <w:r>
              <w:rPr>
                <w:rFonts w:ascii="Times New Roman" w:eastAsia="新細明體" w:hAnsi="Times New Roman" w:cstheme="minorHAnsi" w:hint="eastAsia"/>
                <w:b/>
                <w:bCs/>
                <w:sz w:val="20"/>
                <w:szCs w:val="20"/>
                <w:lang w:eastAsia="zh-TW"/>
              </w:rPr>
              <w:t xml:space="preserve">#2: </w:t>
            </w:r>
            <w:r w:rsidRPr="00AD1969">
              <w:rPr>
                <w:rFonts w:ascii="Times New Roman" w:hAnsi="Times New Roman" w:cstheme="minorHAnsi"/>
                <w:b/>
                <w:bCs/>
                <w:sz w:val="20"/>
                <w:szCs w:val="20"/>
              </w:rPr>
              <w:t xml:space="preserve">Type 2 diabetes mellitus </w:t>
            </w:r>
            <w:r>
              <w:rPr>
                <w:rFonts w:ascii="Times New Roman" w:hAnsi="Times New Roman" w:cstheme="minorHAnsi"/>
                <w:b/>
                <w:bCs/>
                <w:sz w:val="20"/>
                <w:szCs w:val="20"/>
              </w:rPr>
              <w:t xml:space="preserve">(specific date: </w:t>
            </w:r>
            <w:r w:rsidRPr="00FE3C86">
              <w:rPr>
                <w:rFonts w:ascii="Times New Roman" w:hAnsi="Times New Roman" w:cstheme="minorHAnsi"/>
                <w:b/>
                <w:bCs/>
                <w:sz w:val="20"/>
                <w:szCs w:val="20"/>
              </w:rPr>
              <w:t>201</w:t>
            </w:r>
            <w:r>
              <w:rPr>
                <w:rFonts w:ascii="Times New Roman" w:eastAsia="新細明體" w:hAnsi="Times New Roman" w:cstheme="minorHAnsi" w:hint="eastAsia"/>
                <w:b/>
                <w:bCs/>
                <w:sz w:val="20"/>
                <w:szCs w:val="20"/>
                <w:lang w:eastAsia="zh-TW"/>
              </w:rPr>
              <w:t>6</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/01 - 202</w:t>
            </w:r>
            <w:r>
              <w:rPr>
                <w:rFonts w:ascii="Times New Roman" w:eastAsia="新細明體" w:hAnsi="Times New Roman" w:cstheme="minorHAnsi" w:hint="eastAsia"/>
                <w:b/>
                <w:bCs/>
                <w:sz w:val="20"/>
                <w:szCs w:val="20"/>
                <w:lang w:eastAsia="zh-TW"/>
              </w:rPr>
              <w:t>5</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w:t>
            </w:r>
            <w:r>
              <w:rPr>
                <w:rFonts w:ascii="Times New Roman" w:eastAsia="新細明體" w:hAnsi="Times New Roman" w:cstheme="minorHAnsi" w:hint="eastAsia"/>
                <w:b/>
                <w:bCs/>
                <w:sz w:val="20"/>
                <w:szCs w:val="20"/>
                <w:lang w:eastAsia="zh-TW"/>
              </w:rPr>
              <w:t>22</w:t>
            </w:r>
            <w:r>
              <w:rPr>
                <w:rFonts w:ascii="Times New Roman" w:hAnsi="Times New Roman" w:cstheme="minorHAnsi"/>
                <w:b/>
                <w:bCs/>
                <w:sz w:val="20"/>
                <w:szCs w:val="20"/>
              </w:rPr>
              <w:t>)</w:t>
            </w:r>
          </w:p>
        </w:tc>
      </w:tr>
      <w:tr w:rsidR="006114BE" w:rsidRPr="0090565B" w14:paraId="702D9E19" w14:textId="77777777" w:rsidTr="006114BE">
        <w:tc>
          <w:tcPr>
            <w:tcW w:w="1496" w:type="dxa"/>
          </w:tcPr>
          <w:p w14:paraId="2E61F124" w14:textId="77777777" w:rsidR="006114BE" w:rsidRPr="0090565B" w:rsidRDefault="006114BE" w:rsidP="00410A6D">
            <w:pPr>
              <w:rPr>
                <w:rFonts w:ascii="Times New Roman" w:hAnsi="Times New Roman" w:cstheme="minorHAnsi"/>
                <w:sz w:val="20"/>
                <w:szCs w:val="20"/>
              </w:rPr>
            </w:pPr>
            <w:r>
              <w:rPr>
                <w:rFonts w:ascii="Times New Roman" w:hAnsi="Times New Roman" w:cstheme="minorHAnsi"/>
                <w:sz w:val="20"/>
                <w:szCs w:val="20"/>
              </w:rPr>
              <w:t>Diagnosis</w:t>
            </w:r>
          </w:p>
        </w:tc>
        <w:tc>
          <w:tcPr>
            <w:tcW w:w="2006" w:type="dxa"/>
          </w:tcPr>
          <w:p w14:paraId="7E6CC492" w14:textId="77777777" w:rsidR="006114BE" w:rsidRPr="0090565B" w:rsidRDefault="006114BE" w:rsidP="00410A6D">
            <w:pPr>
              <w:rPr>
                <w:rFonts w:ascii="Times New Roman" w:hAnsi="Times New Roman" w:cstheme="minorHAnsi"/>
                <w:sz w:val="20"/>
                <w:szCs w:val="20"/>
              </w:rPr>
            </w:pPr>
            <w:r>
              <w:rPr>
                <w:rFonts w:ascii="Times New Roman" w:hAnsi="Times New Roman" w:cstheme="minorHAnsi"/>
                <w:sz w:val="20"/>
                <w:szCs w:val="20"/>
              </w:rPr>
              <w:t>ICD10CM:E11</w:t>
            </w:r>
          </w:p>
        </w:tc>
        <w:tc>
          <w:tcPr>
            <w:tcW w:w="6245" w:type="dxa"/>
          </w:tcPr>
          <w:p w14:paraId="2DBE14B8" w14:textId="77777777" w:rsidR="006114BE" w:rsidRPr="0090565B" w:rsidRDefault="006114BE" w:rsidP="00410A6D">
            <w:pPr>
              <w:rPr>
                <w:rFonts w:ascii="Times New Roman" w:hAnsi="Times New Roman" w:cstheme="minorHAnsi"/>
                <w:sz w:val="20"/>
                <w:szCs w:val="20"/>
              </w:rPr>
            </w:pPr>
            <w:r>
              <w:rPr>
                <w:rFonts w:ascii="Times New Roman" w:hAnsi="Times New Roman" w:cstheme="minorHAnsi"/>
                <w:sz w:val="20"/>
                <w:szCs w:val="20"/>
              </w:rPr>
              <w:t>Type 2 diabetes mellitus</w:t>
            </w:r>
          </w:p>
        </w:tc>
      </w:tr>
      <w:tr w:rsidR="006114BE" w14:paraId="0E7FE48B" w14:textId="77777777" w:rsidTr="006114BE">
        <w:tc>
          <w:tcPr>
            <w:tcW w:w="9747" w:type="dxa"/>
            <w:gridSpan w:val="3"/>
          </w:tcPr>
          <w:p w14:paraId="21171B52" w14:textId="77777777" w:rsidR="006114BE" w:rsidRDefault="006114BE" w:rsidP="00410A6D">
            <w:pPr>
              <w:rPr>
                <w:rFonts w:ascii="Times New Roman" w:hAnsi="Times New Roman" w:cstheme="minorHAnsi"/>
                <w:sz w:val="20"/>
                <w:szCs w:val="20"/>
              </w:rPr>
            </w:pPr>
            <w:r>
              <w:rPr>
                <w:rFonts w:ascii="Times New Roman" w:eastAsia="新細明體" w:hAnsi="Times New Roman" w:cstheme="minorHAnsi" w:hint="eastAsia"/>
                <w:b/>
                <w:bCs/>
                <w:sz w:val="20"/>
                <w:szCs w:val="20"/>
                <w:lang w:eastAsia="zh-TW"/>
              </w:rPr>
              <w:t xml:space="preserve">#2.1: Heart failure </w:t>
            </w:r>
            <w:r>
              <w:rPr>
                <w:rFonts w:ascii="Times New Roman" w:hAnsi="Times New Roman" w:cstheme="minorHAnsi"/>
                <w:b/>
                <w:bCs/>
                <w:sz w:val="20"/>
                <w:szCs w:val="20"/>
              </w:rPr>
              <w:t xml:space="preserve">(specific date: </w:t>
            </w:r>
            <w:r w:rsidRPr="00FE3C86">
              <w:rPr>
                <w:rFonts w:ascii="Times New Roman" w:hAnsi="Times New Roman" w:cstheme="minorHAnsi"/>
                <w:b/>
                <w:bCs/>
                <w:sz w:val="20"/>
                <w:szCs w:val="20"/>
              </w:rPr>
              <w:t>201</w:t>
            </w:r>
            <w:r>
              <w:rPr>
                <w:rFonts w:ascii="Times New Roman" w:eastAsia="新細明體" w:hAnsi="Times New Roman" w:cstheme="minorHAnsi" w:hint="eastAsia"/>
                <w:b/>
                <w:bCs/>
                <w:sz w:val="20"/>
                <w:szCs w:val="20"/>
                <w:lang w:eastAsia="zh-TW"/>
              </w:rPr>
              <w:t>6</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/01 - 202</w:t>
            </w:r>
            <w:r>
              <w:rPr>
                <w:rFonts w:ascii="Times New Roman" w:eastAsia="新細明體" w:hAnsi="Times New Roman" w:cstheme="minorHAnsi" w:hint="eastAsia"/>
                <w:b/>
                <w:bCs/>
                <w:sz w:val="20"/>
                <w:szCs w:val="20"/>
                <w:lang w:eastAsia="zh-TW"/>
              </w:rPr>
              <w:t>5</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w:t>
            </w:r>
            <w:r>
              <w:rPr>
                <w:rFonts w:ascii="Times New Roman" w:eastAsia="新細明體" w:hAnsi="Times New Roman" w:cstheme="minorHAnsi" w:hint="eastAsia"/>
                <w:b/>
                <w:bCs/>
                <w:sz w:val="20"/>
                <w:szCs w:val="20"/>
                <w:lang w:eastAsia="zh-TW"/>
              </w:rPr>
              <w:t>22</w:t>
            </w:r>
            <w:r>
              <w:rPr>
                <w:rFonts w:ascii="Times New Roman" w:hAnsi="Times New Roman" w:cstheme="minorHAnsi"/>
                <w:b/>
                <w:bCs/>
                <w:sz w:val="20"/>
                <w:szCs w:val="20"/>
              </w:rPr>
              <w:t>)</w:t>
            </w:r>
          </w:p>
        </w:tc>
      </w:tr>
      <w:tr w:rsidR="006114BE" w:rsidRPr="006C3139" w14:paraId="4FEA01C4" w14:textId="77777777" w:rsidTr="006114BE">
        <w:tc>
          <w:tcPr>
            <w:tcW w:w="1496" w:type="dxa"/>
          </w:tcPr>
          <w:p w14:paraId="5B6F7479"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Diagnosis</w:t>
            </w:r>
          </w:p>
        </w:tc>
        <w:tc>
          <w:tcPr>
            <w:tcW w:w="2006" w:type="dxa"/>
          </w:tcPr>
          <w:p w14:paraId="5DD426D6" w14:textId="77777777" w:rsidR="006114BE" w:rsidRPr="006C3139" w:rsidRDefault="006114BE" w:rsidP="00410A6D">
            <w:pPr>
              <w:rPr>
                <w:rFonts w:ascii="Times New Roman" w:eastAsia="新細明體" w:hAnsi="Times New Roman" w:cstheme="minorHAnsi"/>
                <w:sz w:val="20"/>
                <w:szCs w:val="20"/>
                <w:lang w:eastAsia="zh-TW"/>
              </w:rPr>
            </w:pPr>
            <w:bookmarkStart w:id="2" w:name="_Hlk208660367"/>
            <w:r>
              <w:rPr>
                <w:rFonts w:ascii="Times New Roman" w:hAnsi="Times New Roman" w:cstheme="minorHAnsi"/>
                <w:sz w:val="20"/>
                <w:szCs w:val="20"/>
              </w:rPr>
              <w:t>ICD10CM:</w:t>
            </w:r>
            <w:r>
              <w:rPr>
                <w:rFonts w:ascii="Times New Roman" w:eastAsia="新細明體" w:hAnsi="Times New Roman" w:cstheme="minorHAnsi" w:hint="eastAsia"/>
                <w:sz w:val="20"/>
                <w:szCs w:val="20"/>
                <w:lang w:eastAsia="zh-TW"/>
              </w:rPr>
              <w:t>I50</w:t>
            </w:r>
            <w:bookmarkEnd w:id="2"/>
          </w:p>
        </w:tc>
        <w:tc>
          <w:tcPr>
            <w:tcW w:w="6245" w:type="dxa"/>
          </w:tcPr>
          <w:p w14:paraId="2EE2DAA0" w14:textId="77777777" w:rsidR="006114BE" w:rsidRPr="006C3139" w:rsidRDefault="006114BE" w:rsidP="00410A6D">
            <w:pPr>
              <w:rPr>
                <w:rFonts w:ascii="Times New Roman" w:eastAsia="新細明體" w:hAnsi="Times New Roman" w:cstheme="minorHAnsi"/>
                <w:sz w:val="20"/>
                <w:szCs w:val="20"/>
                <w:lang w:eastAsia="zh-TW"/>
              </w:rPr>
            </w:pPr>
            <w:r>
              <w:rPr>
                <w:rFonts w:ascii="Times New Roman" w:eastAsia="新細明體" w:hAnsi="Times New Roman" w:cstheme="minorHAnsi" w:hint="eastAsia"/>
                <w:sz w:val="20"/>
                <w:szCs w:val="20"/>
                <w:lang w:eastAsia="zh-TW"/>
              </w:rPr>
              <w:t>Heart failure</w:t>
            </w:r>
          </w:p>
        </w:tc>
      </w:tr>
      <w:tr w:rsidR="006114BE" w:rsidRPr="006C3139" w14:paraId="01DC6CEF" w14:textId="77777777" w:rsidTr="006114BE">
        <w:tc>
          <w:tcPr>
            <w:tcW w:w="9747" w:type="dxa"/>
            <w:gridSpan w:val="3"/>
          </w:tcPr>
          <w:p w14:paraId="5F52ADA5"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eastAsia="新細明體" w:hAnsi="Times New Roman" w:cstheme="minorHAnsi" w:hint="eastAsia"/>
                <w:b/>
                <w:bCs/>
                <w:sz w:val="20"/>
                <w:szCs w:val="20"/>
                <w:lang w:eastAsia="zh-TW"/>
              </w:rPr>
              <w:t>#</w:t>
            </w:r>
            <w:r>
              <w:rPr>
                <w:rFonts w:ascii="Times New Roman" w:eastAsia="新細明體" w:hAnsi="Times New Roman" w:cstheme="minorHAnsi" w:hint="eastAsia"/>
                <w:b/>
                <w:bCs/>
                <w:sz w:val="20"/>
                <w:szCs w:val="20"/>
                <w:lang w:eastAsia="zh-TW"/>
              </w:rPr>
              <w:t>2.2</w:t>
            </w:r>
            <w:r w:rsidRPr="006C3139">
              <w:rPr>
                <w:rFonts w:ascii="Times New Roman" w:eastAsia="新細明體" w:hAnsi="Times New Roman" w:cstheme="minorHAnsi" w:hint="eastAsia"/>
                <w:b/>
                <w:bCs/>
                <w:sz w:val="20"/>
                <w:szCs w:val="20"/>
                <w:lang w:eastAsia="zh-TW"/>
              </w:rPr>
              <w:t>: End stage renal failure</w:t>
            </w:r>
            <w:r>
              <w:rPr>
                <w:rFonts w:ascii="Times New Roman" w:eastAsia="新細明體" w:hAnsi="Times New Roman" w:cstheme="minorHAnsi" w:hint="eastAsia"/>
                <w:sz w:val="20"/>
                <w:szCs w:val="20"/>
                <w:lang w:eastAsia="zh-TW"/>
              </w:rPr>
              <w:t xml:space="preserve"> </w:t>
            </w:r>
            <w:r>
              <w:rPr>
                <w:rFonts w:ascii="Times New Roman" w:hAnsi="Times New Roman" w:cstheme="minorHAnsi"/>
                <w:b/>
                <w:bCs/>
                <w:sz w:val="20"/>
                <w:szCs w:val="20"/>
              </w:rPr>
              <w:t xml:space="preserve">(specific date: </w:t>
            </w:r>
            <w:r w:rsidRPr="00FE3C86">
              <w:rPr>
                <w:rFonts w:ascii="Times New Roman" w:hAnsi="Times New Roman" w:cstheme="minorHAnsi"/>
                <w:b/>
                <w:bCs/>
                <w:sz w:val="20"/>
                <w:szCs w:val="20"/>
              </w:rPr>
              <w:t>201</w:t>
            </w:r>
            <w:r>
              <w:rPr>
                <w:rFonts w:ascii="Times New Roman" w:eastAsia="新細明體" w:hAnsi="Times New Roman" w:cstheme="minorHAnsi" w:hint="eastAsia"/>
                <w:b/>
                <w:bCs/>
                <w:sz w:val="20"/>
                <w:szCs w:val="20"/>
                <w:lang w:eastAsia="zh-TW"/>
              </w:rPr>
              <w:t>6</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/01 - 202</w:t>
            </w:r>
            <w:r>
              <w:rPr>
                <w:rFonts w:ascii="Times New Roman" w:eastAsia="新細明體" w:hAnsi="Times New Roman" w:cstheme="minorHAnsi" w:hint="eastAsia"/>
                <w:b/>
                <w:bCs/>
                <w:sz w:val="20"/>
                <w:szCs w:val="20"/>
                <w:lang w:eastAsia="zh-TW"/>
              </w:rPr>
              <w:t>5</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w:t>
            </w:r>
            <w:r>
              <w:rPr>
                <w:rFonts w:ascii="Times New Roman" w:eastAsia="新細明體" w:hAnsi="Times New Roman" w:cstheme="minorHAnsi" w:hint="eastAsia"/>
                <w:b/>
                <w:bCs/>
                <w:sz w:val="20"/>
                <w:szCs w:val="20"/>
                <w:lang w:eastAsia="zh-TW"/>
              </w:rPr>
              <w:t>22</w:t>
            </w:r>
            <w:r>
              <w:rPr>
                <w:rFonts w:ascii="Times New Roman" w:hAnsi="Times New Roman" w:cstheme="minorHAnsi"/>
                <w:b/>
                <w:bCs/>
                <w:sz w:val="20"/>
                <w:szCs w:val="20"/>
              </w:rPr>
              <w:t>)</w:t>
            </w:r>
          </w:p>
        </w:tc>
      </w:tr>
      <w:tr w:rsidR="006114BE" w14:paraId="22C1868B" w14:textId="77777777" w:rsidTr="006114BE">
        <w:tc>
          <w:tcPr>
            <w:tcW w:w="1496" w:type="dxa"/>
          </w:tcPr>
          <w:p w14:paraId="004BC613"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Diagnosis</w:t>
            </w:r>
          </w:p>
        </w:tc>
        <w:tc>
          <w:tcPr>
            <w:tcW w:w="2006" w:type="dxa"/>
          </w:tcPr>
          <w:p w14:paraId="75FA71B0" w14:textId="77777777" w:rsidR="006114BE" w:rsidRPr="006C3139" w:rsidRDefault="006114BE" w:rsidP="00410A6D">
            <w:pPr>
              <w:rPr>
                <w:rFonts w:ascii="Times New Roman" w:eastAsia="新細明體" w:hAnsi="Times New Roman" w:cstheme="minorHAnsi"/>
                <w:sz w:val="20"/>
                <w:szCs w:val="20"/>
                <w:lang w:eastAsia="zh-TW"/>
              </w:rPr>
            </w:pPr>
            <w:r>
              <w:rPr>
                <w:rFonts w:ascii="Times New Roman" w:hAnsi="Times New Roman" w:cstheme="minorHAnsi"/>
                <w:sz w:val="20"/>
                <w:szCs w:val="20"/>
              </w:rPr>
              <w:t>ICD10CM:</w:t>
            </w:r>
            <w:r>
              <w:rPr>
                <w:rFonts w:ascii="Times New Roman" w:eastAsia="新細明體" w:hAnsi="Times New Roman" w:cstheme="minorHAnsi" w:hint="eastAsia"/>
                <w:sz w:val="20"/>
                <w:szCs w:val="20"/>
                <w:lang w:eastAsia="zh-TW"/>
              </w:rPr>
              <w:t>N18.6</w:t>
            </w:r>
          </w:p>
        </w:tc>
        <w:tc>
          <w:tcPr>
            <w:tcW w:w="6245" w:type="dxa"/>
          </w:tcPr>
          <w:p w14:paraId="23E852E9" w14:textId="77777777" w:rsidR="006114BE" w:rsidRDefault="006114BE" w:rsidP="00410A6D">
            <w:pPr>
              <w:rPr>
                <w:rFonts w:ascii="Times New Roman" w:hAnsi="Times New Roman" w:cstheme="minorHAnsi"/>
                <w:sz w:val="20"/>
                <w:szCs w:val="20"/>
              </w:rPr>
            </w:pPr>
            <w:r>
              <w:rPr>
                <w:rFonts w:ascii="Times New Roman" w:eastAsia="新細明體" w:hAnsi="Times New Roman" w:cstheme="minorHAnsi" w:hint="eastAsia"/>
                <w:sz w:val="20"/>
                <w:szCs w:val="20"/>
                <w:lang w:eastAsia="zh-TW"/>
              </w:rPr>
              <w:t>End stage renal failure</w:t>
            </w:r>
          </w:p>
        </w:tc>
      </w:tr>
      <w:tr w:rsidR="006114BE" w:rsidRPr="00A25BAB" w14:paraId="175B1FD3" w14:textId="77777777" w:rsidTr="006114BE">
        <w:tc>
          <w:tcPr>
            <w:tcW w:w="9747" w:type="dxa"/>
            <w:gridSpan w:val="3"/>
          </w:tcPr>
          <w:p w14:paraId="75534A6D" w14:textId="488E8838" w:rsidR="006114BE" w:rsidRPr="00A25BAB" w:rsidRDefault="006114BE" w:rsidP="00410A6D">
            <w:pPr>
              <w:rPr>
                <w:rFonts w:ascii="Times New Roman" w:eastAsia="新細明體" w:hAnsi="Times New Roman" w:cstheme="minorHAnsi"/>
                <w:sz w:val="20"/>
                <w:szCs w:val="20"/>
                <w:lang w:eastAsia="zh-TW"/>
              </w:rPr>
            </w:pPr>
            <w:r w:rsidRPr="00A25BAB">
              <w:rPr>
                <w:rFonts w:ascii="Times New Roman" w:eastAsia="新細明體" w:hAnsi="Times New Roman" w:cstheme="minorHAnsi" w:hint="eastAsia"/>
                <w:b/>
                <w:bCs/>
                <w:sz w:val="20"/>
                <w:szCs w:val="20"/>
                <w:lang w:eastAsia="zh-TW"/>
              </w:rPr>
              <w:t>#2.3: Patients with</w:t>
            </w:r>
            <w:r>
              <w:rPr>
                <w:rFonts w:ascii="Times New Roman" w:eastAsia="新細明體" w:hAnsi="Times New Roman" w:cstheme="minorHAnsi" w:hint="eastAsia"/>
                <w:sz w:val="20"/>
                <w:szCs w:val="20"/>
                <w:lang w:eastAsia="zh-TW"/>
              </w:rPr>
              <w:t xml:space="preserve"> </w:t>
            </w:r>
            <w:r>
              <w:rPr>
                <w:rFonts w:ascii="Times New Roman" w:eastAsia="新細明體" w:hAnsi="Times New Roman" w:cstheme="minorHAnsi" w:hint="eastAsia"/>
                <w:b/>
                <w:bCs/>
                <w:sz w:val="20"/>
                <w:szCs w:val="20"/>
                <w:lang w:eastAsia="zh-TW"/>
              </w:rPr>
              <w:t xml:space="preserve">GLP-1 RA (#2.3 must be </w:t>
            </w:r>
            <w:r>
              <w:rPr>
                <w:rFonts w:ascii="Times New Roman" w:eastAsia="新細明體" w:hAnsi="Times New Roman" w:cstheme="minorHAnsi"/>
                <w:b/>
                <w:bCs/>
                <w:sz w:val="20"/>
                <w:szCs w:val="20"/>
                <w:lang w:eastAsia="zh-TW"/>
              </w:rPr>
              <w:t>fulfilled</w:t>
            </w:r>
            <w:r>
              <w:rPr>
                <w:rFonts w:ascii="Times New Roman" w:eastAsia="新細明體" w:hAnsi="Times New Roman" w:cstheme="minorHAnsi" w:hint="eastAsia"/>
                <w:b/>
                <w:bCs/>
                <w:sz w:val="20"/>
                <w:szCs w:val="20"/>
                <w:lang w:eastAsia="zh-TW"/>
              </w:rPr>
              <w:t xml:space="preserve"> with</w:t>
            </w:r>
            <w:r w:rsidR="008F06A5">
              <w:rPr>
                <w:rFonts w:ascii="Times New Roman" w:eastAsia="新細明體" w:hAnsi="Times New Roman" w:cstheme="minorHAnsi" w:hint="eastAsia"/>
                <w:b/>
                <w:bCs/>
                <w:sz w:val="20"/>
                <w:szCs w:val="20"/>
                <w:lang w:eastAsia="zh-TW"/>
              </w:rPr>
              <w:t>in</w:t>
            </w:r>
            <w:r>
              <w:rPr>
                <w:rFonts w:ascii="Times New Roman" w:eastAsia="新細明體" w:hAnsi="Times New Roman" w:cstheme="minorHAnsi" w:hint="eastAsia"/>
                <w:b/>
                <w:bCs/>
                <w:sz w:val="20"/>
                <w:szCs w:val="20"/>
                <w:lang w:eastAsia="zh-TW"/>
              </w:rPr>
              <w:t xml:space="preserve"> 2 years after #2.1 and #2.2)</w:t>
            </w:r>
          </w:p>
        </w:tc>
      </w:tr>
      <w:tr w:rsidR="006114BE" w14:paraId="379F7230" w14:textId="77777777" w:rsidTr="006114BE">
        <w:tc>
          <w:tcPr>
            <w:tcW w:w="1496" w:type="dxa"/>
          </w:tcPr>
          <w:p w14:paraId="1DE0AE9B"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Medication</w:t>
            </w:r>
          </w:p>
        </w:tc>
        <w:tc>
          <w:tcPr>
            <w:tcW w:w="2006" w:type="dxa"/>
          </w:tcPr>
          <w:p w14:paraId="4F9738B0"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ATC: A10BJ</w:t>
            </w:r>
          </w:p>
        </w:tc>
        <w:tc>
          <w:tcPr>
            <w:tcW w:w="6245" w:type="dxa"/>
          </w:tcPr>
          <w:p w14:paraId="7766A39B"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Glucagon-like peptide-1 (GLP-1) analogues</w:t>
            </w:r>
          </w:p>
        </w:tc>
      </w:tr>
      <w:tr w:rsidR="006114BE" w:rsidRPr="00A25BAB" w14:paraId="59091CBE" w14:textId="77777777" w:rsidTr="006114BE">
        <w:tc>
          <w:tcPr>
            <w:tcW w:w="9747" w:type="dxa"/>
            <w:gridSpan w:val="3"/>
          </w:tcPr>
          <w:p w14:paraId="7AEC5F18" w14:textId="77777777" w:rsidR="006114BE" w:rsidRPr="00A25BAB" w:rsidRDefault="006114BE" w:rsidP="00410A6D">
            <w:pPr>
              <w:rPr>
                <w:rFonts w:ascii="Times New Roman" w:eastAsia="新細明體" w:hAnsi="Times New Roman" w:cstheme="minorHAnsi"/>
                <w:b/>
                <w:bCs/>
                <w:sz w:val="20"/>
                <w:szCs w:val="20"/>
                <w:lang w:eastAsia="zh-TW"/>
              </w:rPr>
            </w:pPr>
            <w:r w:rsidRPr="00FE3C86">
              <w:rPr>
                <w:rFonts w:ascii="Times New Roman" w:hAnsi="Times New Roman" w:cstheme="minorHAnsi"/>
                <w:b/>
                <w:bCs/>
                <w:sz w:val="20"/>
                <w:szCs w:val="20"/>
              </w:rPr>
              <w:t>Exclude</w:t>
            </w:r>
            <w:r>
              <w:rPr>
                <w:rFonts w:ascii="Times New Roman" w:eastAsia="新細明體" w:hAnsi="Times New Roman" w:cstheme="minorHAnsi" w:hint="eastAsia"/>
                <w:b/>
                <w:bCs/>
                <w:sz w:val="20"/>
                <w:szCs w:val="20"/>
                <w:lang w:eastAsia="zh-TW"/>
              </w:rPr>
              <w:t xml:space="preserve"> prior</w:t>
            </w:r>
            <w:r w:rsidRPr="00FE3C86">
              <w:rPr>
                <w:rFonts w:ascii="Times New Roman" w:hAnsi="Times New Roman" w:cstheme="minorHAnsi"/>
                <w:b/>
                <w:bCs/>
                <w:sz w:val="20"/>
                <w:szCs w:val="20"/>
              </w:rPr>
              <w:t xml:space="preserve"> GLP-1 RA before </w:t>
            </w:r>
            <w:r>
              <w:rPr>
                <w:rFonts w:ascii="Times New Roman" w:eastAsia="新細明體" w:hAnsi="Times New Roman" w:cstheme="minorHAnsi" w:hint="eastAsia"/>
                <w:b/>
                <w:bCs/>
                <w:sz w:val="20"/>
                <w:szCs w:val="20"/>
                <w:lang w:eastAsia="zh-TW"/>
              </w:rPr>
              <w:t>#2.3</w:t>
            </w:r>
          </w:p>
        </w:tc>
      </w:tr>
      <w:tr w:rsidR="006114BE" w14:paraId="5E01EFD5" w14:textId="77777777" w:rsidTr="006114BE">
        <w:tc>
          <w:tcPr>
            <w:tcW w:w="1496" w:type="dxa"/>
          </w:tcPr>
          <w:p w14:paraId="4DA09D22" w14:textId="77777777" w:rsidR="006114BE" w:rsidRDefault="006114BE" w:rsidP="00410A6D">
            <w:pPr>
              <w:rPr>
                <w:rFonts w:ascii="Times New Roman" w:hAnsi="Times New Roman" w:cstheme="minorHAnsi"/>
                <w:sz w:val="20"/>
                <w:szCs w:val="20"/>
              </w:rPr>
            </w:pPr>
            <w:bookmarkStart w:id="3" w:name="_Hlk208087707"/>
            <w:r>
              <w:rPr>
                <w:rFonts w:ascii="Times New Roman" w:hAnsi="Times New Roman" w:cstheme="minorHAnsi"/>
                <w:sz w:val="20"/>
                <w:szCs w:val="20"/>
              </w:rPr>
              <w:t>Medication</w:t>
            </w:r>
          </w:p>
        </w:tc>
        <w:tc>
          <w:tcPr>
            <w:tcW w:w="2006" w:type="dxa"/>
          </w:tcPr>
          <w:p w14:paraId="25B901B6" w14:textId="7DB7BC51" w:rsidR="006114BE" w:rsidRPr="008F06A5" w:rsidRDefault="006114BE" w:rsidP="00410A6D">
            <w:pPr>
              <w:rPr>
                <w:rFonts w:ascii="Times New Roman" w:eastAsia="新細明體" w:hAnsi="Times New Roman" w:cstheme="minorHAnsi"/>
                <w:sz w:val="20"/>
                <w:szCs w:val="20"/>
                <w:lang w:eastAsia="zh-TW"/>
              </w:rPr>
            </w:pPr>
            <w:r>
              <w:rPr>
                <w:rFonts w:ascii="Times New Roman" w:hAnsi="Times New Roman" w:cstheme="minorHAnsi"/>
                <w:sz w:val="20"/>
                <w:szCs w:val="20"/>
              </w:rPr>
              <w:t>ATC: A10B</w:t>
            </w:r>
            <w:r w:rsidR="008F06A5">
              <w:rPr>
                <w:rFonts w:ascii="Times New Roman" w:eastAsia="新細明體" w:hAnsi="Times New Roman" w:cstheme="minorHAnsi" w:hint="eastAsia"/>
                <w:sz w:val="20"/>
                <w:szCs w:val="20"/>
                <w:lang w:eastAsia="zh-TW"/>
              </w:rPr>
              <w:t>J</w:t>
            </w:r>
          </w:p>
        </w:tc>
        <w:tc>
          <w:tcPr>
            <w:tcW w:w="6245" w:type="dxa"/>
          </w:tcPr>
          <w:p w14:paraId="45836D39" w14:textId="75BEAC8F" w:rsidR="006114BE" w:rsidRDefault="008F06A5" w:rsidP="00410A6D">
            <w:pPr>
              <w:rPr>
                <w:rFonts w:ascii="Times New Roman" w:hAnsi="Times New Roman" w:cstheme="minorHAnsi"/>
                <w:sz w:val="20"/>
                <w:szCs w:val="20"/>
              </w:rPr>
            </w:pPr>
            <w:r w:rsidRPr="008F06A5">
              <w:rPr>
                <w:rFonts w:ascii="Times New Roman" w:hAnsi="Times New Roman" w:cstheme="minorHAnsi"/>
                <w:sz w:val="20"/>
                <w:szCs w:val="20"/>
              </w:rPr>
              <w:t>Glucagon-like peptide-1 (GLP-1) analogues</w:t>
            </w:r>
          </w:p>
        </w:tc>
      </w:tr>
      <w:tr w:rsidR="008F06A5" w14:paraId="09BD63C7" w14:textId="77777777" w:rsidTr="0015508C">
        <w:tc>
          <w:tcPr>
            <w:tcW w:w="9747" w:type="dxa"/>
            <w:gridSpan w:val="3"/>
          </w:tcPr>
          <w:p w14:paraId="249881EF" w14:textId="7EF2F48C" w:rsidR="008F06A5" w:rsidRPr="008F06A5" w:rsidRDefault="008F06A5" w:rsidP="00410A6D">
            <w:pPr>
              <w:rPr>
                <w:rFonts w:ascii="Times New Roman" w:hAnsi="Times New Roman" w:cstheme="minorHAnsi"/>
                <w:sz w:val="20"/>
                <w:szCs w:val="20"/>
              </w:rPr>
            </w:pPr>
            <w:bookmarkStart w:id="4" w:name="_Hlk208087674"/>
            <w:bookmarkEnd w:id="3"/>
            <w:r w:rsidRPr="00FE3C86">
              <w:rPr>
                <w:rFonts w:ascii="Times New Roman" w:hAnsi="Times New Roman" w:cstheme="minorHAnsi"/>
                <w:b/>
                <w:bCs/>
                <w:sz w:val="20"/>
                <w:szCs w:val="20"/>
              </w:rPr>
              <w:t>Exclude</w:t>
            </w:r>
            <w:r>
              <w:rPr>
                <w:rFonts w:ascii="Times New Roman" w:eastAsia="新細明體" w:hAnsi="Times New Roman" w:cstheme="minorHAnsi" w:hint="eastAsia"/>
                <w:b/>
                <w:bCs/>
                <w:sz w:val="20"/>
                <w:szCs w:val="20"/>
                <w:lang w:eastAsia="zh-TW"/>
              </w:rPr>
              <w:t xml:space="preserve"> prior</w:t>
            </w:r>
            <w:r w:rsidRPr="00FE3C86">
              <w:rPr>
                <w:rFonts w:ascii="Times New Roman" w:hAnsi="Times New Roman" w:cstheme="minorHAnsi"/>
                <w:b/>
                <w:bCs/>
                <w:sz w:val="20"/>
                <w:szCs w:val="20"/>
              </w:rPr>
              <w:t xml:space="preserve"> </w:t>
            </w:r>
            <w:r>
              <w:rPr>
                <w:rFonts w:ascii="Times New Roman" w:eastAsia="新細明體" w:hAnsi="Times New Roman" w:cstheme="minorHAnsi" w:hint="eastAsia"/>
                <w:b/>
                <w:bCs/>
                <w:sz w:val="20"/>
                <w:szCs w:val="20"/>
                <w:lang w:eastAsia="zh-TW"/>
              </w:rPr>
              <w:t xml:space="preserve">DPP4i </w:t>
            </w:r>
            <w:r w:rsidRPr="00FE3C86">
              <w:rPr>
                <w:rFonts w:ascii="Times New Roman" w:hAnsi="Times New Roman" w:cstheme="minorHAnsi"/>
                <w:b/>
                <w:bCs/>
                <w:sz w:val="20"/>
                <w:szCs w:val="20"/>
              </w:rPr>
              <w:t xml:space="preserve">before </w:t>
            </w:r>
            <w:r>
              <w:rPr>
                <w:rFonts w:ascii="Times New Roman" w:eastAsia="新細明體" w:hAnsi="Times New Roman" w:cstheme="minorHAnsi" w:hint="eastAsia"/>
                <w:b/>
                <w:bCs/>
                <w:sz w:val="20"/>
                <w:szCs w:val="20"/>
                <w:lang w:eastAsia="zh-TW"/>
              </w:rPr>
              <w:t>#2.3</w:t>
            </w:r>
          </w:p>
        </w:tc>
      </w:tr>
      <w:tr w:rsidR="008F06A5" w14:paraId="386C691B" w14:textId="77777777" w:rsidTr="006114BE">
        <w:tc>
          <w:tcPr>
            <w:tcW w:w="1496" w:type="dxa"/>
          </w:tcPr>
          <w:p w14:paraId="2326121E" w14:textId="2B9EBA00" w:rsidR="008F06A5" w:rsidRDefault="008F06A5" w:rsidP="008F06A5">
            <w:pPr>
              <w:rPr>
                <w:rFonts w:ascii="Times New Roman" w:hAnsi="Times New Roman" w:cstheme="minorHAnsi"/>
                <w:sz w:val="20"/>
                <w:szCs w:val="20"/>
              </w:rPr>
            </w:pPr>
            <w:r>
              <w:rPr>
                <w:rFonts w:ascii="Times New Roman" w:hAnsi="Times New Roman" w:cstheme="minorHAnsi"/>
                <w:sz w:val="20"/>
                <w:szCs w:val="20"/>
              </w:rPr>
              <w:t>Medication</w:t>
            </w:r>
          </w:p>
        </w:tc>
        <w:tc>
          <w:tcPr>
            <w:tcW w:w="2006" w:type="dxa"/>
          </w:tcPr>
          <w:p w14:paraId="0691D734" w14:textId="0352664C" w:rsidR="008F06A5" w:rsidRDefault="008F06A5" w:rsidP="008F06A5">
            <w:pPr>
              <w:rPr>
                <w:rFonts w:ascii="Times New Roman" w:hAnsi="Times New Roman" w:cstheme="minorHAnsi"/>
                <w:sz w:val="20"/>
                <w:szCs w:val="20"/>
              </w:rPr>
            </w:pPr>
            <w:r>
              <w:rPr>
                <w:rFonts w:ascii="Times New Roman" w:hAnsi="Times New Roman" w:cstheme="minorHAnsi"/>
                <w:sz w:val="20"/>
                <w:szCs w:val="20"/>
              </w:rPr>
              <w:t>ATC: A10B</w:t>
            </w:r>
            <w:r>
              <w:rPr>
                <w:rFonts w:ascii="Times New Roman" w:eastAsia="新細明體" w:hAnsi="Times New Roman" w:cstheme="minorHAnsi" w:hint="eastAsia"/>
                <w:sz w:val="20"/>
                <w:szCs w:val="20"/>
                <w:lang w:eastAsia="zh-TW"/>
              </w:rPr>
              <w:t>H</w:t>
            </w:r>
          </w:p>
        </w:tc>
        <w:tc>
          <w:tcPr>
            <w:tcW w:w="6245" w:type="dxa"/>
          </w:tcPr>
          <w:p w14:paraId="23F99240" w14:textId="0B2B325A" w:rsidR="008F06A5" w:rsidRPr="008F06A5" w:rsidRDefault="008F06A5" w:rsidP="008F06A5">
            <w:pPr>
              <w:rPr>
                <w:rFonts w:ascii="Times New Roman" w:hAnsi="Times New Roman" w:cstheme="minorHAnsi"/>
                <w:sz w:val="20"/>
                <w:szCs w:val="20"/>
              </w:rPr>
            </w:pPr>
            <w:r w:rsidRPr="00807798">
              <w:rPr>
                <w:rFonts w:ascii="Times New Roman" w:hAnsi="Times New Roman" w:cstheme="minorHAnsi"/>
                <w:sz w:val="20"/>
                <w:szCs w:val="20"/>
              </w:rPr>
              <w:t xml:space="preserve">Dipeptidyl </w:t>
            </w:r>
            <w:r>
              <w:rPr>
                <w:rFonts w:ascii="Times New Roman" w:eastAsia="新細明體" w:hAnsi="Times New Roman" w:cstheme="minorHAnsi" w:hint="eastAsia"/>
                <w:sz w:val="20"/>
                <w:szCs w:val="20"/>
                <w:lang w:eastAsia="zh-TW"/>
              </w:rPr>
              <w:t>p</w:t>
            </w:r>
            <w:r w:rsidRPr="00807798">
              <w:rPr>
                <w:rFonts w:ascii="Times New Roman" w:hAnsi="Times New Roman" w:cstheme="minorHAnsi"/>
                <w:sz w:val="20"/>
                <w:szCs w:val="20"/>
              </w:rPr>
              <w:t xml:space="preserve">eptidase-4 </w:t>
            </w:r>
            <w:r>
              <w:rPr>
                <w:rFonts w:ascii="Times New Roman" w:eastAsia="新細明體" w:hAnsi="Times New Roman" w:cstheme="minorHAnsi" w:hint="eastAsia"/>
                <w:sz w:val="20"/>
                <w:szCs w:val="20"/>
                <w:lang w:eastAsia="zh-TW"/>
              </w:rPr>
              <w:t>i</w:t>
            </w:r>
            <w:r w:rsidRPr="00807798">
              <w:rPr>
                <w:rFonts w:ascii="Times New Roman" w:hAnsi="Times New Roman" w:cstheme="minorHAnsi"/>
                <w:sz w:val="20"/>
                <w:szCs w:val="20"/>
              </w:rPr>
              <w:t>nhibitor</w:t>
            </w:r>
            <w:r>
              <w:rPr>
                <w:rFonts w:ascii="Times New Roman" w:hAnsi="Times New Roman" w:cstheme="minorHAnsi"/>
                <w:sz w:val="20"/>
                <w:szCs w:val="20"/>
              </w:rPr>
              <w:t xml:space="preserve"> (</w:t>
            </w:r>
            <w:r>
              <w:rPr>
                <w:rFonts w:ascii="Times New Roman" w:eastAsia="新細明體" w:hAnsi="Times New Roman" w:cstheme="minorHAnsi" w:hint="eastAsia"/>
                <w:sz w:val="20"/>
                <w:szCs w:val="20"/>
                <w:lang w:eastAsia="zh-TW"/>
              </w:rPr>
              <w:t>DPP4i</w:t>
            </w:r>
            <w:r>
              <w:rPr>
                <w:rFonts w:ascii="Times New Roman" w:hAnsi="Times New Roman" w:cstheme="minorHAnsi"/>
                <w:sz w:val="20"/>
                <w:szCs w:val="20"/>
              </w:rPr>
              <w:t xml:space="preserve">) </w:t>
            </w:r>
          </w:p>
        </w:tc>
      </w:tr>
      <w:bookmarkEnd w:id="4"/>
      <w:tr w:rsidR="006114BE" w:rsidRPr="008A05E7" w14:paraId="406F5ECE" w14:textId="77777777" w:rsidTr="006114BE">
        <w:tc>
          <w:tcPr>
            <w:tcW w:w="9747" w:type="dxa"/>
            <w:gridSpan w:val="3"/>
          </w:tcPr>
          <w:p w14:paraId="6EBF6AC1" w14:textId="624351D3" w:rsidR="006114BE" w:rsidRPr="008A05E7" w:rsidRDefault="006114BE" w:rsidP="00410A6D">
            <w:pPr>
              <w:rPr>
                <w:rFonts w:ascii="Times New Roman" w:eastAsia="新細明體" w:hAnsi="Times New Roman" w:cstheme="minorHAnsi"/>
                <w:b/>
                <w:bCs/>
                <w:sz w:val="20"/>
                <w:szCs w:val="20"/>
                <w:lang w:eastAsia="zh-TW"/>
              </w:rPr>
            </w:pPr>
            <w:r>
              <w:rPr>
                <w:rFonts w:ascii="Times New Roman" w:eastAsia="新細明體" w:hAnsi="Times New Roman" w:cstheme="minorHAnsi" w:hint="eastAsia"/>
                <w:b/>
                <w:bCs/>
                <w:sz w:val="20"/>
                <w:szCs w:val="20"/>
                <w:lang w:eastAsia="zh-TW"/>
              </w:rPr>
              <w:t>DPP4i group</w:t>
            </w:r>
          </w:p>
        </w:tc>
      </w:tr>
      <w:tr w:rsidR="006114BE" w:rsidRPr="006C3139" w14:paraId="6A43581A" w14:textId="77777777" w:rsidTr="006114BE">
        <w:tc>
          <w:tcPr>
            <w:tcW w:w="9747" w:type="dxa"/>
            <w:gridSpan w:val="3"/>
          </w:tcPr>
          <w:p w14:paraId="0B94E5DF" w14:textId="77777777" w:rsidR="006114BE" w:rsidRPr="006C3139" w:rsidRDefault="006114BE" w:rsidP="00410A6D">
            <w:pPr>
              <w:rPr>
                <w:rFonts w:ascii="Times New Roman" w:eastAsia="新細明體" w:hAnsi="Times New Roman" w:cstheme="minorHAnsi"/>
                <w:b/>
                <w:bCs/>
                <w:sz w:val="20"/>
                <w:szCs w:val="20"/>
                <w:lang w:eastAsia="zh-TW"/>
              </w:rPr>
            </w:pPr>
            <w:r>
              <w:rPr>
                <w:rFonts w:ascii="Times New Roman" w:eastAsia="新細明體" w:hAnsi="Times New Roman" w:cstheme="minorHAnsi" w:hint="eastAsia"/>
                <w:b/>
                <w:bCs/>
                <w:sz w:val="20"/>
                <w:szCs w:val="20"/>
                <w:lang w:eastAsia="zh-TW"/>
              </w:rPr>
              <w:t xml:space="preserve">#1: At least </w:t>
            </w:r>
            <w:r w:rsidRPr="006C3139">
              <w:rPr>
                <w:rFonts w:ascii="Times New Roman" w:hAnsi="Times New Roman" w:cstheme="minorHAnsi"/>
                <w:b/>
                <w:bCs/>
                <w:sz w:val="20"/>
                <w:szCs w:val="20"/>
              </w:rPr>
              <w:t>18 years</w:t>
            </w:r>
            <w:r>
              <w:rPr>
                <w:rFonts w:ascii="Times New Roman" w:eastAsia="新細明體" w:hAnsi="Times New Roman" w:cstheme="minorHAnsi" w:hint="eastAsia"/>
                <w:b/>
                <w:bCs/>
                <w:sz w:val="20"/>
                <w:szCs w:val="20"/>
                <w:lang w:eastAsia="zh-TW"/>
              </w:rPr>
              <w:t xml:space="preserve"> old</w:t>
            </w:r>
          </w:p>
        </w:tc>
      </w:tr>
      <w:tr w:rsidR="006114BE" w:rsidRPr="006C3139" w14:paraId="56A43E2F" w14:textId="77777777" w:rsidTr="006114BE">
        <w:tc>
          <w:tcPr>
            <w:tcW w:w="1496" w:type="dxa"/>
          </w:tcPr>
          <w:p w14:paraId="3497D136"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hAnsi="Times New Roman" w:cstheme="minorHAnsi"/>
                <w:sz w:val="20"/>
                <w:szCs w:val="20"/>
              </w:rPr>
              <w:t>Term filters</w:t>
            </w:r>
          </w:p>
        </w:tc>
        <w:tc>
          <w:tcPr>
            <w:tcW w:w="2006" w:type="dxa"/>
          </w:tcPr>
          <w:p w14:paraId="3F41D072"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hAnsi="Times New Roman" w:cstheme="minorHAnsi"/>
                <w:sz w:val="20"/>
                <w:szCs w:val="20"/>
              </w:rPr>
              <w:t xml:space="preserve">Age </w:t>
            </w:r>
          </w:p>
        </w:tc>
        <w:tc>
          <w:tcPr>
            <w:tcW w:w="6245" w:type="dxa"/>
          </w:tcPr>
          <w:p w14:paraId="5AE6785C"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hAnsi="Times New Roman" w:cstheme="minorHAnsi"/>
                <w:sz w:val="20"/>
                <w:szCs w:val="20"/>
              </w:rPr>
              <w:t>18 years or older</w:t>
            </w:r>
          </w:p>
        </w:tc>
      </w:tr>
      <w:tr w:rsidR="006114BE" w:rsidRPr="00AD1969" w14:paraId="6F3EAD36" w14:textId="77777777" w:rsidTr="006114BE">
        <w:tc>
          <w:tcPr>
            <w:tcW w:w="9747" w:type="dxa"/>
            <w:gridSpan w:val="3"/>
          </w:tcPr>
          <w:p w14:paraId="75F265F7" w14:textId="77777777" w:rsidR="006114BE" w:rsidRPr="00AD1969" w:rsidRDefault="006114BE" w:rsidP="00410A6D">
            <w:pPr>
              <w:rPr>
                <w:rFonts w:ascii="Times New Roman" w:hAnsi="Times New Roman" w:cstheme="minorHAnsi"/>
                <w:b/>
                <w:bCs/>
                <w:sz w:val="20"/>
                <w:szCs w:val="20"/>
              </w:rPr>
            </w:pPr>
            <w:r>
              <w:rPr>
                <w:rFonts w:ascii="Times New Roman" w:eastAsia="新細明體" w:hAnsi="Times New Roman" w:cstheme="minorHAnsi" w:hint="eastAsia"/>
                <w:b/>
                <w:bCs/>
                <w:sz w:val="20"/>
                <w:szCs w:val="20"/>
                <w:lang w:eastAsia="zh-TW"/>
              </w:rPr>
              <w:t xml:space="preserve">#2: </w:t>
            </w:r>
            <w:r w:rsidRPr="00AD1969">
              <w:rPr>
                <w:rFonts w:ascii="Times New Roman" w:hAnsi="Times New Roman" w:cstheme="minorHAnsi"/>
                <w:b/>
                <w:bCs/>
                <w:sz w:val="20"/>
                <w:szCs w:val="20"/>
              </w:rPr>
              <w:t xml:space="preserve">Type 2 diabetes mellitus </w:t>
            </w:r>
            <w:r>
              <w:rPr>
                <w:rFonts w:ascii="Times New Roman" w:hAnsi="Times New Roman" w:cstheme="minorHAnsi"/>
                <w:b/>
                <w:bCs/>
                <w:sz w:val="20"/>
                <w:szCs w:val="20"/>
              </w:rPr>
              <w:t xml:space="preserve">(specific date: </w:t>
            </w:r>
            <w:r w:rsidRPr="00FE3C86">
              <w:rPr>
                <w:rFonts w:ascii="Times New Roman" w:hAnsi="Times New Roman" w:cstheme="minorHAnsi"/>
                <w:b/>
                <w:bCs/>
                <w:sz w:val="20"/>
                <w:szCs w:val="20"/>
              </w:rPr>
              <w:t>201</w:t>
            </w:r>
            <w:r>
              <w:rPr>
                <w:rFonts w:ascii="Times New Roman" w:eastAsia="新細明體" w:hAnsi="Times New Roman" w:cstheme="minorHAnsi" w:hint="eastAsia"/>
                <w:b/>
                <w:bCs/>
                <w:sz w:val="20"/>
                <w:szCs w:val="20"/>
                <w:lang w:eastAsia="zh-TW"/>
              </w:rPr>
              <w:t>6</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/01 - 202</w:t>
            </w:r>
            <w:r>
              <w:rPr>
                <w:rFonts w:ascii="Times New Roman" w:eastAsia="新細明體" w:hAnsi="Times New Roman" w:cstheme="minorHAnsi" w:hint="eastAsia"/>
                <w:b/>
                <w:bCs/>
                <w:sz w:val="20"/>
                <w:szCs w:val="20"/>
                <w:lang w:eastAsia="zh-TW"/>
              </w:rPr>
              <w:t>5</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w:t>
            </w:r>
            <w:r>
              <w:rPr>
                <w:rFonts w:ascii="Times New Roman" w:eastAsia="新細明體" w:hAnsi="Times New Roman" w:cstheme="minorHAnsi" w:hint="eastAsia"/>
                <w:b/>
                <w:bCs/>
                <w:sz w:val="20"/>
                <w:szCs w:val="20"/>
                <w:lang w:eastAsia="zh-TW"/>
              </w:rPr>
              <w:t>22</w:t>
            </w:r>
            <w:r>
              <w:rPr>
                <w:rFonts w:ascii="Times New Roman" w:hAnsi="Times New Roman" w:cstheme="minorHAnsi"/>
                <w:b/>
                <w:bCs/>
                <w:sz w:val="20"/>
                <w:szCs w:val="20"/>
              </w:rPr>
              <w:t>)</w:t>
            </w:r>
          </w:p>
        </w:tc>
      </w:tr>
      <w:tr w:rsidR="006114BE" w:rsidRPr="0090565B" w14:paraId="6E41F1B3" w14:textId="77777777" w:rsidTr="006114BE">
        <w:tc>
          <w:tcPr>
            <w:tcW w:w="1496" w:type="dxa"/>
          </w:tcPr>
          <w:p w14:paraId="5287F3D1" w14:textId="77777777" w:rsidR="006114BE" w:rsidRPr="0090565B" w:rsidRDefault="006114BE" w:rsidP="00410A6D">
            <w:pPr>
              <w:rPr>
                <w:rFonts w:ascii="Times New Roman" w:hAnsi="Times New Roman" w:cstheme="minorHAnsi"/>
                <w:sz w:val="20"/>
                <w:szCs w:val="20"/>
              </w:rPr>
            </w:pPr>
            <w:r>
              <w:rPr>
                <w:rFonts w:ascii="Times New Roman" w:hAnsi="Times New Roman" w:cstheme="minorHAnsi"/>
                <w:sz w:val="20"/>
                <w:szCs w:val="20"/>
              </w:rPr>
              <w:t>Diagnosis</w:t>
            </w:r>
          </w:p>
        </w:tc>
        <w:tc>
          <w:tcPr>
            <w:tcW w:w="2006" w:type="dxa"/>
          </w:tcPr>
          <w:p w14:paraId="44A174DD" w14:textId="77777777" w:rsidR="006114BE" w:rsidRPr="0090565B" w:rsidRDefault="006114BE" w:rsidP="00410A6D">
            <w:pPr>
              <w:rPr>
                <w:rFonts w:ascii="Times New Roman" w:hAnsi="Times New Roman" w:cstheme="minorHAnsi"/>
                <w:sz w:val="20"/>
                <w:szCs w:val="20"/>
              </w:rPr>
            </w:pPr>
            <w:r>
              <w:rPr>
                <w:rFonts w:ascii="Times New Roman" w:hAnsi="Times New Roman" w:cstheme="minorHAnsi"/>
                <w:sz w:val="20"/>
                <w:szCs w:val="20"/>
              </w:rPr>
              <w:t>ICD10CM:E11</w:t>
            </w:r>
          </w:p>
        </w:tc>
        <w:tc>
          <w:tcPr>
            <w:tcW w:w="6245" w:type="dxa"/>
          </w:tcPr>
          <w:p w14:paraId="010D1742" w14:textId="77777777" w:rsidR="006114BE" w:rsidRPr="0090565B" w:rsidRDefault="006114BE" w:rsidP="00410A6D">
            <w:pPr>
              <w:rPr>
                <w:rFonts w:ascii="Times New Roman" w:hAnsi="Times New Roman" w:cstheme="minorHAnsi"/>
                <w:sz w:val="20"/>
                <w:szCs w:val="20"/>
              </w:rPr>
            </w:pPr>
            <w:r>
              <w:rPr>
                <w:rFonts w:ascii="Times New Roman" w:hAnsi="Times New Roman" w:cstheme="minorHAnsi"/>
                <w:sz w:val="20"/>
                <w:szCs w:val="20"/>
              </w:rPr>
              <w:t>Type 2 diabetes mellitus</w:t>
            </w:r>
          </w:p>
        </w:tc>
      </w:tr>
      <w:tr w:rsidR="006114BE" w14:paraId="71677695" w14:textId="77777777" w:rsidTr="006114BE">
        <w:tc>
          <w:tcPr>
            <w:tcW w:w="9747" w:type="dxa"/>
            <w:gridSpan w:val="3"/>
          </w:tcPr>
          <w:p w14:paraId="72E25F1B" w14:textId="77777777" w:rsidR="006114BE" w:rsidRDefault="006114BE" w:rsidP="00410A6D">
            <w:pPr>
              <w:rPr>
                <w:rFonts w:ascii="Times New Roman" w:hAnsi="Times New Roman" w:cstheme="minorHAnsi"/>
                <w:sz w:val="20"/>
                <w:szCs w:val="20"/>
              </w:rPr>
            </w:pPr>
            <w:r>
              <w:rPr>
                <w:rFonts w:ascii="Times New Roman" w:eastAsia="新細明體" w:hAnsi="Times New Roman" w:cstheme="minorHAnsi" w:hint="eastAsia"/>
                <w:b/>
                <w:bCs/>
                <w:sz w:val="20"/>
                <w:szCs w:val="20"/>
                <w:lang w:eastAsia="zh-TW"/>
              </w:rPr>
              <w:t xml:space="preserve">#2.1: Heart failure </w:t>
            </w:r>
            <w:r>
              <w:rPr>
                <w:rFonts w:ascii="Times New Roman" w:hAnsi="Times New Roman" w:cstheme="minorHAnsi"/>
                <w:b/>
                <w:bCs/>
                <w:sz w:val="20"/>
                <w:szCs w:val="20"/>
              </w:rPr>
              <w:t xml:space="preserve">(specific date: </w:t>
            </w:r>
            <w:r w:rsidRPr="00FE3C86">
              <w:rPr>
                <w:rFonts w:ascii="Times New Roman" w:hAnsi="Times New Roman" w:cstheme="minorHAnsi"/>
                <w:b/>
                <w:bCs/>
                <w:sz w:val="20"/>
                <w:szCs w:val="20"/>
              </w:rPr>
              <w:t>201</w:t>
            </w:r>
            <w:r>
              <w:rPr>
                <w:rFonts w:ascii="Times New Roman" w:eastAsia="新細明體" w:hAnsi="Times New Roman" w:cstheme="minorHAnsi" w:hint="eastAsia"/>
                <w:b/>
                <w:bCs/>
                <w:sz w:val="20"/>
                <w:szCs w:val="20"/>
                <w:lang w:eastAsia="zh-TW"/>
              </w:rPr>
              <w:t>6</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/01 - 202</w:t>
            </w:r>
            <w:r>
              <w:rPr>
                <w:rFonts w:ascii="Times New Roman" w:eastAsia="新細明體" w:hAnsi="Times New Roman" w:cstheme="minorHAnsi" w:hint="eastAsia"/>
                <w:b/>
                <w:bCs/>
                <w:sz w:val="20"/>
                <w:szCs w:val="20"/>
                <w:lang w:eastAsia="zh-TW"/>
              </w:rPr>
              <w:t>5</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w:t>
            </w:r>
            <w:r>
              <w:rPr>
                <w:rFonts w:ascii="Times New Roman" w:eastAsia="新細明體" w:hAnsi="Times New Roman" w:cstheme="minorHAnsi" w:hint="eastAsia"/>
                <w:b/>
                <w:bCs/>
                <w:sz w:val="20"/>
                <w:szCs w:val="20"/>
                <w:lang w:eastAsia="zh-TW"/>
              </w:rPr>
              <w:t>22</w:t>
            </w:r>
            <w:r>
              <w:rPr>
                <w:rFonts w:ascii="Times New Roman" w:hAnsi="Times New Roman" w:cstheme="minorHAnsi"/>
                <w:b/>
                <w:bCs/>
                <w:sz w:val="20"/>
                <w:szCs w:val="20"/>
              </w:rPr>
              <w:t>)</w:t>
            </w:r>
          </w:p>
        </w:tc>
      </w:tr>
      <w:tr w:rsidR="006114BE" w:rsidRPr="006C3139" w14:paraId="0B0ABCF4" w14:textId="77777777" w:rsidTr="006114BE">
        <w:tc>
          <w:tcPr>
            <w:tcW w:w="1496" w:type="dxa"/>
          </w:tcPr>
          <w:p w14:paraId="293D2200"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Diagnosis</w:t>
            </w:r>
          </w:p>
        </w:tc>
        <w:tc>
          <w:tcPr>
            <w:tcW w:w="2006" w:type="dxa"/>
          </w:tcPr>
          <w:p w14:paraId="294E14D2" w14:textId="77777777" w:rsidR="006114BE" w:rsidRPr="006C3139" w:rsidRDefault="006114BE" w:rsidP="00410A6D">
            <w:pPr>
              <w:rPr>
                <w:rFonts w:ascii="Times New Roman" w:eastAsia="新細明體" w:hAnsi="Times New Roman" w:cstheme="minorHAnsi"/>
                <w:sz w:val="20"/>
                <w:szCs w:val="20"/>
                <w:lang w:eastAsia="zh-TW"/>
              </w:rPr>
            </w:pPr>
            <w:r>
              <w:rPr>
                <w:rFonts w:ascii="Times New Roman" w:hAnsi="Times New Roman" w:cstheme="minorHAnsi"/>
                <w:sz w:val="20"/>
                <w:szCs w:val="20"/>
              </w:rPr>
              <w:t>ICD10CM:</w:t>
            </w:r>
            <w:r>
              <w:rPr>
                <w:rFonts w:ascii="Times New Roman" w:eastAsia="新細明體" w:hAnsi="Times New Roman" w:cstheme="minorHAnsi" w:hint="eastAsia"/>
                <w:sz w:val="20"/>
                <w:szCs w:val="20"/>
                <w:lang w:eastAsia="zh-TW"/>
              </w:rPr>
              <w:t>I50</w:t>
            </w:r>
          </w:p>
        </w:tc>
        <w:tc>
          <w:tcPr>
            <w:tcW w:w="6245" w:type="dxa"/>
          </w:tcPr>
          <w:p w14:paraId="33818652" w14:textId="77777777" w:rsidR="006114BE" w:rsidRPr="006C3139" w:rsidRDefault="006114BE" w:rsidP="00410A6D">
            <w:pPr>
              <w:rPr>
                <w:rFonts w:ascii="Times New Roman" w:eastAsia="新細明體" w:hAnsi="Times New Roman" w:cstheme="minorHAnsi"/>
                <w:sz w:val="20"/>
                <w:szCs w:val="20"/>
                <w:lang w:eastAsia="zh-TW"/>
              </w:rPr>
            </w:pPr>
            <w:r>
              <w:rPr>
                <w:rFonts w:ascii="Times New Roman" w:eastAsia="新細明體" w:hAnsi="Times New Roman" w:cstheme="minorHAnsi" w:hint="eastAsia"/>
                <w:sz w:val="20"/>
                <w:szCs w:val="20"/>
                <w:lang w:eastAsia="zh-TW"/>
              </w:rPr>
              <w:t>Heart failure</w:t>
            </w:r>
          </w:p>
        </w:tc>
      </w:tr>
      <w:tr w:rsidR="006114BE" w:rsidRPr="006C3139" w14:paraId="264BD776" w14:textId="77777777" w:rsidTr="006114BE">
        <w:tc>
          <w:tcPr>
            <w:tcW w:w="9747" w:type="dxa"/>
            <w:gridSpan w:val="3"/>
          </w:tcPr>
          <w:p w14:paraId="35FF82DB" w14:textId="77777777" w:rsidR="006114BE" w:rsidRPr="006C3139" w:rsidRDefault="006114BE" w:rsidP="00410A6D">
            <w:pPr>
              <w:rPr>
                <w:rFonts w:ascii="Times New Roman" w:eastAsia="新細明體" w:hAnsi="Times New Roman" w:cstheme="minorHAnsi"/>
                <w:sz w:val="20"/>
                <w:szCs w:val="20"/>
                <w:lang w:eastAsia="zh-TW"/>
              </w:rPr>
            </w:pPr>
            <w:r w:rsidRPr="006C3139">
              <w:rPr>
                <w:rFonts w:ascii="Times New Roman" w:eastAsia="新細明體" w:hAnsi="Times New Roman" w:cstheme="minorHAnsi" w:hint="eastAsia"/>
                <w:b/>
                <w:bCs/>
                <w:sz w:val="20"/>
                <w:szCs w:val="20"/>
                <w:lang w:eastAsia="zh-TW"/>
              </w:rPr>
              <w:t>#</w:t>
            </w:r>
            <w:r>
              <w:rPr>
                <w:rFonts w:ascii="Times New Roman" w:eastAsia="新細明體" w:hAnsi="Times New Roman" w:cstheme="minorHAnsi" w:hint="eastAsia"/>
                <w:b/>
                <w:bCs/>
                <w:sz w:val="20"/>
                <w:szCs w:val="20"/>
                <w:lang w:eastAsia="zh-TW"/>
              </w:rPr>
              <w:t>2.2</w:t>
            </w:r>
            <w:r w:rsidRPr="006C3139">
              <w:rPr>
                <w:rFonts w:ascii="Times New Roman" w:eastAsia="新細明體" w:hAnsi="Times New Roman" w:cstheme="minorHAnsi" w:hint="eastAsia"/>
                <w:b/>
                <w:bCs/>
                <w:sz w:val="20"/>
                <w:szCs w:val="20"/>
                <w:lang w:eastAsia="zh-TW"/>
              </w:rPr>
              <w:t>: End stage renal failure</w:t>
            </w:r>
            <w:r>
              <w:rPr>
                <w:rFonts w:ascii="Times New Roman" w:eastAsia="新細明體" w:hAnsi="Times New Roman" w:cstheme="minorHAnsi" w:hint="eastAsia"/>
                <w:sz w:val="20"/>
                <w:szCs w:val="20"/>
                <w:lang w:eastAsia="zh-TW"/>
              </w:rPr>
              <w:t xml:space="preserve"> </w:t>
            </w:r>
            <w:r>
              <w:rPr>
                <w:rFonts w:ascii="Times New Roman" w:hAnsi="Times New Roman" w:cstheme="minorHAnsi"/>
                <w:b/>
                <w:bCs/>
                <w:sz w:val="20"/>
                <w:szCs w:val="20"/>
              </w:rPr>
              <w:t xml:space="preserve">(specific date: </w:t>
            </w:r>
            <w:r w:rsidRPr="00FE3C86">
              <w:rPr>
                <w:rFonts w:ascii="Times New Roman" w:hAnsi="Times New Roman" w:cstheme="minorHAnsi"/>
                <w:b/>
                <w:bCs/>
                <w:sz w:val="20"/>
                <w:szCs w:val="20"/>
              </w:rPr>
              <w:t>201</w:t>
            </w:r>
            <w:r>
              <w:rPr>
                <w:rFonts w:ascii="Times New Roman" w:eastAsia="新細明體" w:hAnsi="Times New Roman" w:cstheme="minorHAnsi" w:hint="eastAsia"/>
                <w:b/>
                <w:bCs/>
                <w:sz w:val="20"/>
                <w:szCs w:val="20"/>
                <w:lang w:eastAsia="zh-TW"/>
              </w:rPr>
              <w:t>6</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/01 - 202</w:t>
            </w:r>
            <w:r>
              <w:rPr>
                <w:rFonts w:ascii="Times New Roman" w:eastAsia="新細明體" w:hAnsi="Times New Roman" w:cstheme="minorHAnsi" w:hint="eastAsia"/>
                <w:b/>
                <w:bCs/>
                <w:sz w:val="20"/>
                <w:szCs w:val="20"/>
                <w:lang w:eastAsia="zh-TW"/>
              </w:rPr>
              <w:t>5</w:t>
            </w:r>
            <w:r w:rsidRPr="00FE3C86">
              <w:rPr>
                <w:rFonts w:ascii="Times New Roman" w:hAnsi="Times New Roman" w:cstheme="minorHAnsi"/>
                <w:b/>
                <w:bCs/>
                <w:sz w:val="20"/>
                <w:szCs w:val="20"/>
              </w:rPr>
              <w:t>/0</w:t>
            </w:r>
            <w:r>
              <w:rPr>
                <w:rFonts w:ascii="Times New Roman" w:eastAsia="新細明體" w:hAnsi="Times New Roman" w:cstheme="minorHAnsi" w:hint="eastAsia"/>
                <w:b/>
                <w:bCs/>
                <w:sz w:val="20"/>
                <w:szCs w:val="20"/>
                <w:lang w:eastAsia="zh-TW"/>
              </w:rPr>
              <w:t>8</w:t>
            </w:r>
            <w:r w:rsidRPr="00FE3C86">
              <w:rPr>
                <w:rFonts w:ascii="Times New Roman" w:hAnsi="Times New Roman" w:cstheme="minorHAnsi"/>
                <w:b/>
                <w:bCs/>
                <w:sz w:val="20"/>
                <w:szCs w:val="20"/>
              </w:rPr>
              <w:t>/</w:t>
            </w:r>
            <w:r>
              <w:rPr>
                <w:rFonts w:ascii="Times New Roman" w:eastAsia="新細明體" w:hAnsi="Times New Roman" w:cstheme="minorHAnsi" w:hint="eastAsia"/>
                <w:b/>
                <w:bCs/>
                <w:sz w:val="20"/>
                <w:szCs w:val="20"/>
                <w:lang w:eastAsia="zh-TW"/>
              </w:rPr>
              <w:t>22</w:t>
            </w:r>
            <w:r>
              <w:rPr>
                <w:rFonts w:ascii="Times New Roman" w:hAnsi="Times New Roman" w:cstheme="minorHAnsi"/>
                <w:b/>
                <w:bCs/>
                <w:sz w:val="20"/>
                <w:szCs w:val="20"/>
              </w:rPr>
              <w:t>)</w:t>
            </w:r>
          </w:p>
        </w:tc>
      </w:tr>
      <w:tr w:rsidR="006114BE" w14:paraId="0C7A267E" w14:textId="77777777" w:rsidTr="006114BE">
        <w:tc>
          <w:tcPr>
            <w:tcW w:w="1496" w:type="dxa"/>
          </w:tcPr>
          <w:p w14:paraId="4695A3C8"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Diagnosis</w:t>
            </w:r>
          </w:p>
        </w:tc>
        <w:tc>
          <w:tcPr>
            <w:tcW w:w="2006" w:type="dxa"/>
          </w:tcPr>
          <w:p w14:paraId="75B9084B" w14:textId="77777777" w:rsidR="006114BE" w:rsidRPr="006C3139" w:rsidRDefault="006114BE" w:rsidP="00410A6D">
            <w:pPr>
              <w:rPr>
                <w:rFonts w:ascii="Times New Roman" w:eastAsia="新細明體" w:hAnsi="Times New Roman" w:cstheme="minorHAnsi"/>
                <w:sz w:val="20"/>
                <w:szCs w:val="20"/>
                <w:lang w:eastAsia="zh-TW"/>
              </w:rPr>
            </w:pPr>
            <w:r>
              <w:rPr>
                <w:rFonts w:ascii="Times New Roman" w:hAnsi="Times New Roman" w:cstheme="minorHAnsi"/>
                <w:sz w:val="20"/>
                <w:szCs w:val="20"/>
              </w:rPr>
              <w:t>ICD10CM:</w:t>
            </w:r>
            <w:r>
              <w:rPr>
                <w:rFonts w:ascii="Times New Roman" w:eastAsia="新細明體" w:hAnsi="Times New Roman" w:cstheme="minorHAnsi" w:hint="eastAsia"/>
                <w:sz w:val="20"/>
                <w:szCs w:val="20"/>
                <w:lang w:eastAsia="zh-TW"/>
              </w:rPr>
              <w:t>N18.6</w:t>
            </w:r>
          </w:p>
        </w:tc>
        <w:tc>
          <w:tcPr>
            <w:tcW w:w="6245" w:type="dxa"/>
          </w:tcPr>
          <w:p w14:paraId="568020E0" w14:textId="77777777" w:rsidR="006114BE" w:rsidRDefault="006114BE" w:rsidP="00410A6D">
            <w:pPr>
              <w:rPr>
                <w:rFonts w:ascii="Times New Roman" w:hAnsi="Times New Roman" w:cstheme="minorHAnsi"/>
                <w:sz w:val="20"/>
                <w:szCs w:val="20"/>
              </w:rPr>
            </w:pPr>
            <w:r>
              <w:rPr>
                <w:rFonts w:ascii="Times New Roman" w:eastAsia="新細明體" w:hAnsi="Times New Roman" w:cstheme="minorHAnsi" w:hint="eastAsia"/>
                <w:sz w:val="20"/>
                <w:szCs w:val="20"/>
                <w:lang w:eastAsia="zh-TW"/>
              </w:rPr>
              <w:t>End stage renal failure</w:t>
            </w:r>
          </w:p>
        </w:tc>
      </w:tr>
      <w:tr w:rsidR="006114BE" w:rsidRPr="00A25BAB" w14:paraId="79168641" w14:textId="77777777" w:rsidTr="006114BE">
        <w:tc>
          <w:tcPr>
            <w:tcW w:w="9747" w:type="dxa"/>
            <w:gridSpan w:val="3"/>
          </w:tcPr>
          <w:p w14:paraId="45235F94" w14:textId="46D30754" w:rsidR="006114BE" w:rsidRPr="00A25BAB" w:rsidRDefault="006114BE" w:rsidP="00410A6D">
            <w:pPr>
              <w:rPr>
                <w:rFonts w:ascii="Times New Roman" w:eastAsia="新細明體" w:hAnsi="Times New Roman" w:cstheme="minorHAnsi"/>
                <w:sz w:val="20"/>
                <w:szCs w:val="20"/>
                <w:lang w:eastAsia="zh-TW"/>
              </w:rPr>
            </w:pPr>
            <w:r w:rsidRPr="00A25BAB">
              <w:rPr>
                <w:rFonts w:ascii="Times New Roman" w:eastAsia="新細明體" w:hAnsi="Times New Roman" w:cstheme="minorHAnsi" w:hint="eastAsia"/>
                <w:b/>
                <w:bCs/>
                <w:sz w:val="20"/>
                <w:szCs w:val="20"/>
                <w:lang w:eastAsia="zh-TW"/>
              </w:rPr>
              <w:t>#2.3: Patients with</w:t>
            </w:r>
            <w:r>
              <w:rPr>
                <w:rFonts w:ascii="Times New Roman" w:eastAsia="新細明體" w:hAnsi="Times New Roman" w:cstheme="minorHAnsi" w:hint="eastAsia"/>
                <w:sz w:val="20"/>
                <w:szCs w:val="20"/>
                <w:lang w:eastAsia="zh-TW"/>
              </w:rPr>
              <w:t xml:space="preserve"> </w:t>
            </w:r>
            <w:r w:rsidR="005F5A02" w:rsidRPr="005F5A02">
              <w:rPr>
                <w:rFonts w:ascii="Times New Roman" w:eastAsia="新細明體" w:hAnsi="Times New Roman" w:cstheme="minorHAnsi" w:hint="eastAsia"/>
                <w:b/>
                <w:bCs/>
                <w:sz w:val="20"/>
                <w:szCs w:val="20"/>
                <w:lang w:eastAsia="zh-TW"/>
              </w:rPr>
              <w:t>DPP4i</w:t>
            </w:r>
            <w:r>
              <w:rPr>
                <w:rFonts w:ascii="Times New Roman" w:eastAsia="新細明體" w:hAnsi="Times New Roman" w:cstheme="minorHAnsi" w:hint="eastAsia"/>
                <w:b/>
                <w:bCs/>
                <w:sz w:val="20"/>
                <w:szCs w:val="20"/>
                <w:lang w:eastAsia="zh-TW"/>
              </w:rPr>
              <w:t xml:space="preserve"> (#2.3 must be </w:t>
            </w:r>
            <w:r>
              <w:rPr>
                <w:rFonts w:ascii="Times New Roman" w:eastAsia="新細明體" w:hAnsi="Times New Roman" w:cstheme="minorHAnsi"/>
                <w:b/>
                <w:bCs/>
                <w:sz w:val="20"/>
                <w:szCs w:val="20"/>
                <w:lang w:eastAsia="zh-TW"/>
              </w:rPr>
              <w:t>fulfilled</w:t>
            </w:r>
            <w:r>
              <w:rPr>
                <w:rFonts w:ascii="Times New Roman" w:eastAsia="新細明體" w:hAnsi="Times New Roman" w:cstheme="minorHAnsi" w:hint="eastAsia"/>
                <w:b/>
                <w:bCs/>
                <w:sz w:val="20"/>
                <w:szCs w:val="20"/>
                <w:lang w:eastAsia="zh-TW"/>
              </w:rPr>
              <w:t xml:space="preserve"> with 2 years after #2.1 and #2.2)</w:t>
            </w:r>
          </w:p>
        </w:tc>
      </w:tr>
      <w:tr w:rsidR="005F5A02" w14:paraId="35F1E8B6" w14:textId="77777777" w:rsidTr="006114BE">
        <w:tc>
          <w:tcPr>
            <w:tcW w:w="1496" w:type="dxa"/>
          </w:tcPr>
          <w:p w14:paraId="7029757B" w14:textId="2BACBA09" w:rsidR="005F5A02" w:rsidRDefault="005F5A02" w:rsidP="005F5A02">
            <w:pPr>
              <w:rPr>
                <w:rFonts w:ascii="Times New Roman" w:hAnsi="Times New Roman" w:cstheme="minorHAnsi"/>
                <w:sz w:val="20"/>
                <w:szCs w:val="20"/>
              </w:rPr>
            </w:pPr>
            <w:bookmarkStart w:id="5" w:name="_Hlk208087602"/>
            <w:r>
              <w:rPr>
                <w:rFonts w:ascii="Times New Roman" w:hAnsi="Times New Roman" w:cstheme="minorHAnsi"/>
                <w:sz w:val="20"/>
                <w:szCs w:val="20"/>
              </w:rPr>
              <w:t>Medication</w:t>
            </w:r>
          </w:p>
        </w:tc>
        <w:tc>
          <w:tcPr>
            <w:tcW w:w="2006" w:type="dxa"/>
          </w:tcPr>
          <w:p w14:paraId="018CD1EB" w14:textId="1E65AFBF" w:rsidR="005F5A02" w:rsidRDefault="005F5A02" w:rsidP="005F5A02">
            <w:pPr>
              <w:rPr>
                <w:rFonts w:ascii="Times New Roman" w:hAnsi="Times New Roman" w:cstheme="minorHAnsi"/>
                <w:sz w:val="20"/>
                <w:szCs w:val="20"/>
              </w:rPr>
            </w:pPr>
            <w:r>
              <w:rPr>
                <w:rFonts w:ascii="Times New Roman" w:hAnsi="Times New Roman" w:cstheme="minorHAnsi"/>
                <w:sz w:val="20"/>
                <w:szCs w:val="20"/>
              </w:rPr>
              <w:t>ATC: A10B</w:t>
            </w:r>
            <w:r>
              <w:rPr>
                <w:rFonts w:ascii="Times New Roman" w:eastAsia="新細明體" w:hAnsi="Times New Roman" w:cstheme="minorHAnsi" w:hint="eastAsia"/>
                <w:sz w:val="20"/>
                <w:szCs w:val="20"/>
                <w:lang w:eastAsia="zh-TW"/>
              </w:rPr>
              <w:t>H</w:t>
            </w:r>
          </w:p>
        </w:tc>
        <w:tc>
          <w:tcPr>
            <w:tcW w:w="6245" w:type="dxa"/>
          </w:tcPr>
          <w:p w14:paraId="125DDCF2" w14:textId="1E4ECAF9" w:rsidR="005F5A02" w:rsidRDefault="005F5A02" w:rsidP="005F5A02">
            <w:pPr>
              <w:rPr>
                <w:rFonts w:ascii="Times New Roman" w:hAnsi="Times New Roman" w:cstheme="minorHAnsi"/>
                <w:sz w:val="20"/>
                <w:szCs w:val="20"/>
              </w:rPr>
            </w:pPr>
            <w:r w:rsidRPr="00807798">
              <w:rPr>
                <w:rFonts w:ascii="Times New Roman" w:hAnsi="Times New Roman" w:cstheme="minorHAnsi"/>
                <w:sz w:val="20"/>
                <w:szCs w:val="20"/>
              </w:rPr>
              <w:t xml:space="preserve">Dipeptidyl </w:t>
            </w:r>
            <w:r>
              <w:rPr>
                <w:rFonts w:ascii="Times New Roman" w:eastAsia="新細明體" w:hAnsi="Times New Roman" w:cstheme="minorHAnsi" w:hint="eastAsia"/>
                <w:sz w:val="20"/>
                <w:szCs w:val="20"/>
                <w:lang w:eastAsia="zh-TW"/>
              </w:rPr>
              <w:t>p</w:t>
            </w:r>
            <w:r w:rsidRPr="00807798">
              <w:rPr>
                <w:rFonts w:ascii="Times New Roman" w:hAnsi="Times New Roman" w:cstheme="minorHAnsi"/>
                <w:sz w:val="20"/>
                <w:szCs w:val="20"/>
              </w:rPr>
              <w:t xml:space="preserve">eptidase-4 </w:t>
            </w:r>
            <w:r>
              <w:rPr>
                <w:rFonts w:ascii="Times New Roman" w:eastAsia="新細明體" w:hAnsi="Times New Roman" w:cstheme="minorHAnsi" w:hint="eastAsia"/>
                <w:sz w:val="20"/>
                <w:szCs w:val="20"/>
                <w:lang w:eastAsia="zh-TW"/>
              </w:rPr>
              <w:t>i</w:t>
            </w:r>
            <w:r w:rsidRPr="00807798">
              <w:rPr>
                <w:rFonts w:ascii="Times New Roman" w:hAnsi="Times New Roman" w:cstheme="minorHAnsi"/>
                <w:sz w:val="20"/>
                <w:szCs w:val="20"/>
              </w:rPr>
              <w:t>nhibitor</w:t>
            </w:r>
            <w:r>
              <w:rPr>
                <w:rFonts w:ascii="Times New Roman" w:hAnsi="Times New Roman" w:cstheme="minorHAnsi"/>
                <w:sz w:val="20"/>
                <w:szCs w:val="20"/>
              </w:rPr>
              <w:t xml:space="preserve"> (</w:t>
            </w:r>
            <w:r>
              <w:rPr>
                <w:rFonts w:ascii="Times New Roman" w:eastAsia="新細明體" w:hAnsi="Times New Roman" w:cstheme="minorHAnsi" w:hint="eastAsia"/>
                <w:sz w:val="20"/>
                <w:szCs w:val="20"/>
                <w:lang w:eastAsia="zh-TW"/>
              </w:rPr>
              <w:t>DPP4i</w:t>
            </w:r>
            <w:r>
              <w:rPr>
                <w:rFonts w:ascii="Times New Roman" w:hAnsi="Times New Roman" w:cstheme="minorHAnsi"/>
                <w:sz w:val="20"/>
                <w:szCs w:val="20"/>
              </w:rPr>
              <w:t xml:space="preserve">) </w:t>
            </w:r>
          </w:p>
        </w:tc>
      </w:tr>
      <w:bookmarkEnd w:id="5"/>
      <w:tr w:rsidR="006114BE" w:rsidRPr="00A25BAB" w14:paraId="787D84CF" w14:textId="77777777" w:rsidTr="006114BE">
        <w:tc>
          <w:tcPr>
            <w:tcW w:w="9747" w:type="dxa"/>
            <w:gridSpan w:val="3"/>
          </w:tcPr>
          <w:p w14:paraId="1C796752" w14:textId="2BB2BD2F" w:rsidR="006114BE" w:rsidRPr="00A25BAB" w:rsidRDefault="006114BE" w:rsidP="00410A6D">
            <w:pPr>
              <w:rPr>
                <w:rFonts w:ascii="Times New Roman" w:eastAsia="新細明體" w:hAnsi="Times New Roman" w:cstheme="minorHAnsi"/>
                <w:b/>
                <w:bCs/>
                <w:sz w:val="20"/>
                <w:szCs w:val="20"/>
                <w:lang w:eastAsia="zh-TW"/>
              </w:rPr>
            </w:pPr>
            <w:r w:rsidRPr="00FE3C86">
              <w:rPr>
                <w:rFonts w:ascii="Times New Roman" w:hAnsi="Times New Roman" w:cstheme="minorHAnsi"/>
                <w:b/>
                <w:bCs/>
                <w:sz w:val="20"/>
                <w:szCs w:val="20"/>
              </w:rPr>
              <w:t>Exclude</w:t>
            </w:r>
            <w:r>
              <w:rPr>
                <w:rFonts w:ascii="Times New Roman" w:eastAsia="新細明體" w:hAnsi="Times New Roman" w:cstheme="minorHAnsi" w:hint="eastAsia"/>
                <w:b/>
                <w:bCs/>
                <w:sz w:val="20"/>
                <w:szCs w:val="20"/>
                <w:lang w:eastAsia="zh-TW"/>
              </w:rPr>
              <w:t xml:space="preserve"> prior</w:t>
            </w:r>
            <w:r w:rsidRPr="00FE3C86">
              <w:rPr>
                <w:rFonts w:ascii="Times New Roman" w:hAnsi="Times New Roman" w:cstheme="minorHAnsi"/>
                <w:b/>
                <w:bCs/>
                <w:sz w:val="20"/>
                <w:szCs w:val="20"/>
              </w:rPr>
              <w:t xml:space="preserve"> </w:t>
            </w:r>
            <w:r w:rsidR="005F5A02">
              <w:rPr>
                <w:rFonts w:ascii="Times New Roman" w:eastAsia="新細明體" w:hAnsi="Times New Roman" w:cstheme="minorHAnsi" w:hint="eastAsia"/>
                <w:b/>
                <w:bCs/>
                <w:sz w:val="20"/>
                <w:szCs w:val="20"/>
                <w:lang w:eastAsia="zh-TW"/>
              </w:rPr>
              <w:t xml:space="preserve">DPP4i </w:t>
            </w:r>
            <w:r w:rsidRPr="00FE3C86">
              <w:rPr>
                <w:rFonts w:ascii="Times New Roman" w:hAnsi="Times New Roman" w:cstheme="minorHAnsi"/>
                <w:b/>
                <w:bCs/>
                <w:sz w:val="20"/>
                <w:szCs w:val="20"/>
              </w:rPr>
              <w:t xml:space="preserve">before </w:t>
            </w:r>
            <w:r>
              <w:rPr>
                <w:rFonts w:ascii="Times New Roman" w:eastAsia="新細明體" w:hAnsi="Times New Roman" w:cstheme="minorHAnsi" w:hint="eastAsia"/>
                <w:b/>
                <w:bCs/>
                <w:sz w:val="20"/>
                <w:szCs w:val="20"/>
                <w:lang w:eastAsia="zh-TW"/>
              </w:rPr>
              <w:t>#2.3</w:t>
            </w:r>
          </w:p>
        </w:tc>
      </w:tr>
      <w:tr w:rsidR="006114BE" w14:paraId="49D0D2B2" w14:textId="77777777" w:rsidTr="006114BE">
        <w:tc>
          <w:tcPr>
            <w:tcW w:w="1496" w:type="dxa"/>
          </w:tcPr>
          <w:p w14:paraId="025CF91B" w14:textId="77777777" w:rsidR="006114BE" w:rsidRDefault="006114BE" w:rsidP="00410A6D">
            <w:pPr>
              <w:rPr>
                <w:rFonts w:ascii="Times New Roman" w:hAnsi="Times New Roman" w:cstheme="minorHAnsi"/>
                <w:sz w:val="20"/>
                <w:szCs w:val="20"/>
              </w:rPr>
            </w:pPr>
            <w:r>
              <w:rPr>
                <w:rFonts w:ascii="Times New Roman" w:hAnsi="Times New Roman" w:cstheme="minorHAnsi"/>
                <w:sz w:val="20"/>
                <w:szCs w:val="20"/>
              </w:rPr>
              <w:t>Medication</w:t>
            </w:r>
          </w:p>
        </w:tc>
        <w:tc>
          <w:tcPr>
            <w:tcW w:w="2006" w:type="dxa"/>
          </w:tcPr>
          <w:p w14:paraId="43CD36AF" w14:textId="77777777" w:rsidR="006114BE" w:rsidRPr="00807798" w:rsidRDefault="006114BE" w:rsidP="00410A6D">
            <w:pPr>
              <w:rPr>
                <w:rFonts w:ascii="Times New Roman" w:eastAsia="新細明體" w:hAnsi="Times New Roman" w:cstheme="minorHAnsi"/>
                <w:sz w:val="20"/>
                <w:szCs w:val="20"/>
                <w:lang w:eastAsia="zh-TW"/>
              </w:rPr>
            </w:pPr>
            <w:r>
              <w:rPr>
                <w:rFonts w:ascii="Times New Roman" w:hAnsi="Times New Roman" w:cstheme="minorHAnsi"/>
                <w:sz w:val="20"/>
                <w:szCs w:val="20"/>
              </w:rPr>
              <w:t>ATC: A10B</w:t>
            </w:r>
            <w:r>
              <w:rPr>
                <w:rFonts w:ascii="Times New Roman" w:eastAsia="新細明體" w:hAnsi="Times New Roman" w:cstheme="minorHAnsi" w:hint="eastAsia"/>
                <w:sz w:val="20"/>
                <w:szCs w:val="20"/>
                <w:lang w:eastAsia="zh-TW"/>
              </w:rPr>
              <w:t>H</w:t>
            </w:r>
          </w:p>
        </w:tc>
        <w:tc>
          <w:tcPr>
            <w:tcW w:w="6245" w:type="dxa"/>
          </w:tcPr>
          <w:p w14:paraId="32B7A20E" w14:textId="77777777" w:rsidR="006114BE" w:rsidRDefault="006114BE" w:rsidP="00410A6D">
            <w:pPr>
              <w:rPr>
                <w:rFonts w:ascii="Times New Roman" w:hAnsi="Times New Roman" w:cstheme="minorHAnsi"/>
                <w:sz w:val="20"/>
                <w:szCs w:val="20"/>
              </w:rPr>
            </w:pPr>
            <w:r w:rsidRPr="00807798">
              <w:rPr>
                <w:rFonts w:ascii="Times New Roman" w:hAnsi="Times New Roman" w:cstheme="minorHAnsi"/>
                <w:sz w:val="20"/>
                <w:szCs w:val="20"/>
              </w:rPr>
              <w:t xml:space="preserve">Dipeptidyl </w:t>
            </w:r>
            <w:r>
              <w:rPr>
                <w:rFonts w:ascii="Times New Roman" w:eastAsia="新細明體" w:hAnsi="Times New Roman" w:cstheme="minorHAnsi" w:hint="eastAsia"/>
                <w:sz w:val="20"/>
                <w:szCs w:val="20"/>
                <w:lang w:eastAsia="zh-TW"/>
              </w:rPr>
              <w:t>p</w:t>
            </w:r>
            <w:r w:rsidRPr="00807798">
              <w:rPr>
                <w:rFonts w:ascii="Times New Roman" w:hAnsi="Times New Roman" w:cstheme="minorHAnsi"/>
                <w:sz w:val="20"/>
                <w:szCs w:val="20"/>
              </w:rPr>
              <w:t xml:space="preserve">eptidase-4 </w:t>
            </w:r>
            <w:r>
              <w:rPr>
                <w:rFonts w:ascii="Times New Roman" w:eastAsia="新細明體" w:hAnsi="Times New Roman" w:cstheme="minorHAnsi" w:hint="eastAsia"/>
                <w:sz w:val="20"/>
                <w:szCs w:val="20"/>
                <w:lang w:eastAsia="zh-TW"/>
              </w:rPr>
              <w:t>i</w:t>
            </w:r>
            <w:r w:rsidRPr="00807798">
              <w:rPr>
                <w:rFonts w:ascii="Times New Roman" w:hAnsi="Times New Roman" w:cstheme="minorHAnsi"/>
                <w:sz w:val="20"/>
                <w:szCs w:val="20"/>
              </w:rPr>
              <w:t>nhibitor</w:t>
            </w:r>
            <w:r>
              <w:rPr>
                <w:rFonts w:ascii="Times New Roman" w:hAnsi="Times New Roman" w:cstheme="minorHAnsi"/>
                <w:sz w:val="20"/>
                <w:szCs w:val="20"/>
              </w:rPr>
              <w:t xml:space="preserve"> (</w:t>
            </w:r>
            <w:r>
              <w:rPr>
                <w:rFonts w:ascii="Times New Roman" w:eastAsia="新細明體" w:hAnsi="Times New Roman" w:cstheme="minorHAnsi" w:hint="eastAsia"/>
                <w:sz w:val="20"/>
                <w:szCs w:val="20"/>
                <w:lang w:eastAsia="zh-TW"/>
              </w:rPr>
              <w:t>DPP4i</w:t>
            </w:r>
            <w:r>
              <w:rPr>
                <w:rFonts w:ascii="Times New Roman" w:hAnsi="Times New Roman" w:cstheme="minorHAnsi"/>
                <w:sz w:val="20"/>
                <w:szCs w:val="20"/>
              </w:rPr>
              <w:t xml:space="preserve">) </w:t>
            </w:r>
          </w:p>
        </w:tc>
      </w:tr>
      <w:tr w:rsidR="008F06A5" w:rsidRPr="008F06A5" w14:paraId="334108FE" w14:textId="77777777" w:rsidTr="00410A6D">
        <w:tc>
          <w:tcPr>
            <w:tcW w:w="9747" w:type="dxa"/>
            <w:gridSpan w:val="3"/>
          </w:tcPr>
          <w:p w14:paraId="2B1DDA00" w14:textId="5137B91E" w:rsidR="008F06A5" w:rsidRPr="008F06A5" w:rsidRDefault="008F06A5" w:rsidP="00410A6D">
            <w:pPr>
              <w:rPr>
                <w:rFonts w:ascii="Times New Roman" w:hAnsi="Times New Roman" w:cstheme="minorHAnsi"/>
                <w:sz w:val="20"/>
                <w:szCs w:val="20"/>
              </w:rPr>
            </w:pPr>
            <w:r w:rsidRPr="00FE3C86">
              <w:rPr>
                <w:rFonts w:ascii="Times New Roman" w:hAnsi="Times New Roman" w:cstheme="minorHAnsi"/>
                <w:b/>
                <w:bCs/>
                <w:sz w:val="20"/>
                <w:szCs w:val="20"/>
              </w:rPr>
              <w:t>Exclude</w:t>
            </w:r>
            <w:r>
              <w:rPr>
                <w:rFonts w:ascii="Times New Roman" w:eastAsia="新細明體" w:hAnsi="Times New Roman" w:cstheme="minorHAnsi" w:hint="eastAsia"/>
                <w:b/>
                <w:bCs/>
                <w:sz w:val="20"/>
                <w:szCs w:val="20"/>
                <w:lang w:eastAsia="zh-TW"/>
              </w:rPr>
              <w:t xml:space="preserve"> prior</w:t>
            </w:r>
            <w:r w:rsidRPr="00FE3C86">
              <w:rPr>
                <w:rFonts w:ascii="Times New Roman" w:hAnsi="Times New Roman" w:cstheme="minorHAnsi"/>
                <w:b/>
                <w:bCs/>
                <w:sz w:val="20"/>
                <w:szCs w:val="20"/>
              </w:rPr>
              <w:t xml:space="preserve"> GLP-1 RA</w:t>
            </w:r>
            <w:r>
              <w:rPr>
                <w:rFonts w:ascii="Times New Roman" w:eastAsia="新細明體" w:hAnsi="Times New Roman" w:cstheme="minorHAnsi" w:hint="eastAsia"/>
                <w:b/>
                <w:bCs/>
                <w:sz w:val="20"/>
                <w:szCs w:val="20"/>
                <w:lang w:eastAsia="zh-TW"/>
              </w:rPr>
              <w:t xml:space="preserve"> </w:t>
            </w:r>
            <w:r w:rsidRPr="00FE3C86">
              <w:rPr>
                <w:rFonts w:ascii="Times New Roman" w:hAnsi="Times New Roman" w:cstheme="minorHAnsi"/>
                <w:b/>
                <w:bCs/>
                <w:sz w:val="20"/>
                <w:szCs w:val="20"/>
              </w:rPr>
              <w:t xml:space="preserve">before </w:t>
            </w:r>
            <w:r>
              <w:rPr>
                <w:rFonts w:ascii="Times New Roman" w:eastAsia="新細明體" w:hAnsi="Times New Roman" w:cstheme="minorHAnsi" w:hint="eastAsia"/>
                <w:b/>
                <w:bCs/>
                <w:sz w:val="20"/>
                <w:szCs w:val="20"/>
                <w:lang w:eastAsia="zh-TW"/>
              </w:rPr>
              <w:t>#2.3</w:t>
            </w:r>
          </w:p>
        </w:tc>
      </w:tr>
      <w:tr w:rsidR="008F06A5" w:rsidRPr="008F06A5" w14:paraId="36B28234" w14:textId="77777777" w:rsidTr="00410A6D">
        <w:tc>
          <w:tcPr>
            <w:tcW w:w="1496" w:type="dxa"/>
          </w:tcPr>
          <w:p w14:paraId="6102CDB1" w14:textId="6DE627F3" w:rsidR="008F06A5" w:rsidRDefault="008F06A5" w:rsidP="008F06A5">
            <w:pPr>
              <w:rPr>
                <w:rFonts w:ascii="Times New Roman" w:hAnsi="Times New Roman" w:cstheme="minorHAnsi"/>
                <w:sz w:val="20"/>
                <w:szCs w:val="20"/>
              </w:rPr>
            </w:pPr>
            <w:r>
              <w:rPr>
                <w:rFonts w:ascii="Times New Roman" w:hAnsi="Times New Roman" w:cstheme="minorHAnsi"/>
                <w:sz w:val="20"/>
                <w:szCs w:val="20"/>
              </w:rPr>
              <w:t>Medication</w:t>
            </w:r>
          </w:p>
        </w:tc>
        <w:tc>
          <w:tcPr>
            <w:tcW w:w="2006" w:type="dxa"/>
          </w:tcPr>
          <w:p w14:paraId="4399DBD6" w14:textId="1E122FA9" w:rsidR="008F06A5" w:rsidRDefault="008F06A5" w:rsidP="008F06A5">
            <w:pPr>
              <w:rPr>
                <w:rFonts w:ascii="Times New Roman" w:hAnsi="Times New Roman" w:cstheme="minorHAnsi"/>
                <w:sz w:val="20"/>
                <w:szCs w:val="20"/>
              </w:rPr>
            </w:pPr>
            <w:r>
              <w:rPr>
                <w:rFonts w:ascii="Times New Roman" w:hAnsi="Times New Roman" w:cstheme="minorHAnsi"/>
                <w:sz w:val="20"/>
                <w:szCs w:val="20"/>
              </w:rPr>
              <w:t>ATC: A10B</w:t>
            </w:r>
            <w:r>
              <w:rPr>
                <w:rFonts w:ascii="Times New Roman" w:eastAsia="新細明體" w:hAnsi="Times New Roman" w:cstheme="minorHAnsi" w:hint="eastAsia"/>
                <w:sz w:val="20"/>
                <w:szCs w:val="20"/>
                <w:lang w:eastAsia="zh-TW"/>
              </w:rPr>
              <w:t>J</w:t>
            </w:r>
          </w:p>
        </w:tc>
        <w:tc>
          <w:tcPr>
            <w:tcW w:w="6245" w:type="dxa"/>
          </w:tcPr>
          <w:p w14:paraId="00938719" w14:textId="36C83297" w:rsidR="008F06A5" w:rsidRPr="008F06A5" w:rsidRDefault="008F06A5" w:rsidP="008F06A5">
            <w:pPr>
              <w:rPr>
                <w:rFonts w:ascii="Times New Roman" w:hAnsi="Times New Roman" w:cstheme="minorHAnsi"/>
                <w:sz w:val="20"/>
                <w:szCs w:val="20"/>
              </w:rPr>
            </w:pPr>
            <w:r w:rsidRPr="008F06A5">
              <w:rPr>
                <w:rFonts w:ascii="Times New Roman" w:hAnsi="Times New Roman" w:cstheme="minorHAnsi"/>
                <w:sz w:val="20"/>
                <w:szCs w:val="20"/>
              </w:rPr>
              <w:t>Glucagon-like peptide-1 (GLP-1) analogues</w:t>
            </w:r>
          </w:p>
        </w:tc>
      </w:tr>
    </w:tbl>
    <w:p w14:paraId="1B53786C" w14:textId="1D0B9002" w:rsidR="00D6326E" w:rsidRPr="008B38E6" w:rsidRDefault="00D6326E" w:rsidP="00807798">
      <w:pPr>
        <w:spacing w:after="0" w:line="240" w:lineRule="auto"/>
        <w:rPr>
          <w:rFonts w:ascii="Times New Roman" w:hAnsi="Times New Roman" w:cstheme="minorHAnsi"/>
          <w:sz w:val="18"/>
          <w:szCs w:val="18"/>
        </w:rPr>
      </w:pPr>
      <w:r w:rsidRPr="008B38E6">
        <w:rPr>
          <w:rFonts w:ascii="Times New Roman" w:hAnsi="Times New Roman" w:cstheme="minorHAnsi"/>
          <w:b/>
          <w:bCs/>
          <w:sz w:val="18"/>
          <w:szCs w:val="18"/>
        </w:rPr>
        <w:t>Abbreviations:</w:t>
      </w:r>
      <w:r w:rsidR="00807798" w:rsidRPr="008B38E6">
        <w:rPr>
          <w:rFonts w:ascii="Times New Roman" w:eastAsia="新細明體" w:hAnsi="Times New Roman" w:cstheme="minorHAnsi" w:hint="eastAsia"/>
          <w:b/>
          <w:bCs/>
          <w:sz w:val="18"/>
          <w:szCs w:val="18"/>
          <w:lang w:eastAsia="zh-TW"/>
        </w:rPr>
        <w:t xml:space="preserve"> </w:t>
      </w:r>
      <w:r w:rsidRPr="008B38E6">
        <w:rPr>
          <w:rFonts w:ascii="Times New Roman" w:hAnsi="Times New Roman" w:cstheme="minorHAnsi" w:hint="eastAsia"/>
          <w:sz w:val="18"/>
          <w:szCs w:val="18"/>
        </w:rPr>
        <w:t>GLP-1 RA</w:t>
      </w:r>
      <w:r w:rsidR="00F51446">
        <w:rPr>
          <w:rFonts w:ascii="Times New Roman" w:eastAsia="新細明體" w:hAnsi="Times New Roman" w:cstheme="minorHAnsi" w:hint="eastAsia"/>
          <w:sz w:val="18"/>
          <w:szCs w:val="18"/>
          <w:lang w:eastAsia="zh-TW"/>
        </w:rPr>
        <w:t xml:space="preserve"> </w:t>
      </w:r>
      <w:r w:rsidRPr="008B38E6">
        <w:rPr>
          <w:rFonts w:ascii="Times New Roman" w:hAnsi="Times New Roman" w:cstheme="minorHAnsi"/>
          <w:sz w:val="18"/>
          <w:szCs w:val="18"/>
        </w:rPr>
        <w:t>glucagon-like peptide-1 receptor agonist</w:t>
      </w:r>
      <w:r w:rsidR="00F51446">
        <w:rPr>
          <w:rFonts w:ascii="Times New Roman" w:eastAsia="新細明體" w:hAnsi="Times New Roman" w:cstheme="minorHAnsi" w:hint="eastAsia"/>
          <w:sz w:val="18"/>
          <w:szCs w:val="18"/>
          <w:lang w:eastAsia="zh-TW"/>
        </w:rPr>
        <w:t xml:space="preserve">, </w:t>
      </w:r>
      <w:r w:rsidR="00807798" w:rsidRPr="008B38E6">
        <w:rPr>
          <w:rFonts w:ascii="Times New Roman" w:eastAsia="新細明體" w:hAnsi="Times New Roman" w:cs="Times New Roman (本文 CS 字型)" w:hint="eastAsia"/>
          <w:sz w:val="18"/>
          <w:szCs w:val="18"/>
          <w:lang w:eastAsia="zh-TW"/>
        </w:rPr>
        <w:t>DPP4</w:t>
      </w:r>
      <w:r w:rsidRPr="008B38E6">
        <w:rPr>
          <w:rFonts w:ascii="Times New Roman" w:hAnsi="Times New Roman" w:cs="Times New Roman (本文 CS 字型)"/>
          <w:sz w:val="18"/>
          <w:szCs w:val="18"/>
        </w:rPr>
        <w:t>i</w:t>
      </w:r>
      <w:r w:rsidR="00F51446">
        <w:rPr>
          <w:rFonts w:ascii="Times New Roman" w:eastAsia="新細明體" w:hAnsi="Times New Roman" w:cs="Times New Roman (本文 CS 字型)" w:hint="eastAsia"/>
          <w:sz w:val="18"/>
          <w:szCs w:val="18"/>
          <w:lang w:eastAsia="zh-TW"/>
        </w:rPr>
        <w:t xml:space="preserve"> </w:t>
      </w:r>
      <w:r w:rsidR="00F51446">
        <w:rPr>
          <w:rFonts w:ascii="Times New Roman" w:eastAsia="新細明體" w:hAnsi="Times New Roman" w:cstheme="minorHAnsi" w:hint="eastAsia"/>
          <w:sz w:val="18"/>
          <w:szCs w:val="18"/>
          <w:lang w:eastAsia="zh-TW"/>
        </w:rPr>
        <w:t>d</w:t>
      </w:r>
      <w:r w:rsidR="00807798" w:rsidRPr="008B38E6">
        <w:rPr>
          <w:rFonts w:ascii="Times New Roman" w:hAnsi="Times New Roman" w:cstheme="minorHAnsi"/>
          <w:sz w:val="18"/>
          <w:szCs w:val="18"/>
        </w:rPr>
        <w:t xml:space="preserve">ipeptidyl </w:t>
      </w:r>
      <w:r w:rsidR="00807798" w:rsidRPr="008B38E6">
        <w:rPr>
          <w:rFonts w:ascii="Times New Roman" w:eastAsia="新細明體" w:hAnsi="Times New Roman" w:cstheme="minorHAnsi" w:hint="eastAsia"/>
          <w:sz w:val="18"/>
          <w:szCs w:val="18"/>
          <w:lang w:eastAsia="zh-TW"/>
        </w:rPr>
        <w:t>p</w:t>
      </w:r>
      <w:r w:rsidR="00807798" w:rsidRPr="008B38E6">
        <w:rPr>
          <w:rFonts w:ascii="Times New Roman" w:hAnsi="Times New Roman" w:cstheme="minorHAnsi"/>
          <w:sz w:val="18"/>
          <w:szCs w:val="18"/>
        </w:rPr>
        <w:t xml:space="preserve">eptidase-4 </w:t>
      </w:r>
      <w:r w:rsidR="00807798" w:rsidRPr="008B38E6">
        <w:rPr>
          <w:rFonts w:ascii="Times New Roman" w:eastAsia="新細明體" w:hAnsi="Times New Roman" w:cstheme="minorHAnsi" w:hint="eastAsia"/>
          <w:sz w:val="18"/>
          <w:szCs w:val="18"/>
          <w:lang w:eastAsia="zh-TW"/>
        </w:rPr>
        <w:t>i</w:t>
      </w:r>
      <w:r w:rsidR="00807798" w:rsidRPr="008B38E6">
        <w:rPr>
          <w:rFonts w:ascii="Times New Roman" w:hAnsi="Times New Roman" w:cstheme="minorHAnsi"/>
          <w:sz w:val="18"/>
          <w:szCs w:val="18"/>
        </w:rPr>
        <w:t>nhibitor</w:t>
      </w:r>
      <w:r w:rsidR="00807798" w:rsidRPr="008B38E6">
        <w:rPr>
          <w:rFonts w:ascii="Times New Roman" w:eastAsia="新細明體" w:hAnsi="Times New Roman" w:cstheme="minorHAnsi" w:hint="eastAsia"/>
          <w:sz w:val="18"/>
          <w:szCs w:val="18"/>
          <w:lang w:eastAsia="zh-TW"/>
        </w:rPr>
        <w:t>.</w:t>
      </w:r>
      <w:r w:rsidRPr="008B38E6">
        <w:rPr>
          <w:rFonts w:ascii="Times New Roman" w:hAnsi="Times New Roman" w:cstheme="minorHAnsi"/>
          <w:sz w:val="18"/>
          <w:szCs w:val="18"/>
        </w:rPr>
        <w:br w:type="page"/>
      </w:r>
    </w:p>
    <w:p w14:paraId="6121F4C8" w14:textId="420ACD22" w:rsidR="00AA1107" w:rsidRPr="00265B54" w:rsidRDefault="00AA1107" w:rsidP="00AA1107">
      <w:pPr>
        <w:spacing w:line="240" w:lineRule="auto"/>
        <w:rPr>
          <w:rFonts w:ascii="Times New Roman" w:eastAsia="新細明體" w:hAnsi="Times New Roman" w:cs="Times New Roman (本文 CS 字型)"/>
          <w:b/>
          <w:bCs/>
          <w:lang w:eastAsia="zh-TW"/>
        </w:rPr>
      </w:pPr>
      <w:bookmarkStart w:id="6" w:name="_Hlk208241645"/>
      <w:r>
        <w:rPr>
          <w:rFonts w:ascii="Times New Roman" w:eastAsia="新細明體" w:hAnsi="Times New Roman" w:cs="Times New Roman (本文 CS 字型)" w:hint="eastAsia"/>
          <w:b/>
          <w:bCs/>
          <w:lang w:eastAsia="zh-TW"/>
        </w:rPr>
        <w:lastRenderedPageBreak/>
        <w:t>Supplementary</w:t>
      </w:r>
      <w:r w:rsidRPr="00560953">
        <w:rPr>
          <w:rFonts w:ascii="Times New Roman" w:hAnsi="Times New Roman" w:cs="Times New Roman (本文 CS 字型)" w:hint="eastAsia"/>
          <w:b/>
          <w:bCs/>
        </w:rPr>
        <w:t xml:space="preserve"> T</w:t>
      </w:r>
      <w:r w:rsidRPr="00560953">
        <w:rPr>
          <w:rFonts w:ascii="Times New Roman" w:hAnsi="Times New Roman" w:cs="Times New Roman (本文 CS 字型)"/>
          <w:b/>
          <w:bCs/>
        </w:rPr>
        <w:t xml:space="preserve">able </w:t>
      </w:r>
      <w:r w:rsidR="00870886">
        <w:rPr>
          <w:rFonts w:ascii="Times New Roman" w:eastAsia="新細明體" w:hAnsi="Times New Roman" w:cs="Times New Roman (本文 CS 字型)" w:hint="eastAsia"/>
          <w:b/>
          <w:bCs/>
          <w:lang w:eastAsia="zh-TW"/>
        </w:rPr>
        <w:t>3</w:t>
      </w:r>
      <w:r w:rsidRPr="00560953">
        <w:rPr>
          <w:rFonts w:ascii="Times New Roman" w:hAnsi="Times New Roman" w:cs="Times New Roman (本文 CS 字型)"/>
          <w:b/>
          <w:bCs/>
        </w:rPr>
        <w:t xml:space="preserve">. </w:t>
      </w:r>
      <w:r w:rsidRPr="00560953">
        <w:rPr>
          <w:rFonts w:ascii="Times New Roman" w:hAnsi="Times New Roman" w:cs="Times New Roman (本文 CS 字型)"/>
        </w:rPr>
        <w:t xml:space="preserve">Demographic, diagnostic, procedure, medication, and laboratory codes used in the </w:t>
      </w:r>
      <w:bookmarkStart w:id="7" w:name="_Hlk208244410"/>
      <w:r w:rsidRPr="00560953">
        <w:rPr>
          <w:rFonts w:ascii="Times New Roman" w:hAnsi="Times New Roman" w:cs="Times New Roman (本文 CS 字型)"/>
        </w:rPr>
        <w:t>definition of covariates</w:t>
      </w:r>
      <w:bookmarkEnd w:id="7"/>
    </w:p>
    <w:tbl>
      <w:tblPr>
        <w:tblStyle w:val="aff2"/>
        <w:tblW w:w="6232" w:type="dxa"/>
        <w:tblLayout w:type="fixed"/>
        <w:tblLook w:val="04A0" w:firstRow="1" w:lastRow="0" w:firstColumn="1" w:lastColumn="0" w:noHBand="0" w:noVBand="1"/>
      </w:tblPr>
      <w:tblGrid>
        <w:gridCol w:w="2972"/>
        <w:gridCol w:w="1418"/>
        <w:gridCol w:w="1842"/>
      </w:tblGrid>
      <w:tr w:rsidR="00AA1107" w:rsidRPr="008C09F4" w14:paraId="33037B32" w14:textId="77777777" w:rsidTr="000F0763">
        <w:trPr>
          <w:trHeight w:val="267"/>
        </w:trPr>
        <w:tc>
          <w:tcPr>
            <w:tcW w:w="2972" w:type="dxa"/>
          </w:tcPr>
          <w:p w14:paraId="6EB87F09" w14:textId="77777777" w:rsidR="00AA1107" w:rsidRPr="008C09F4" w:rsidRDefault="00AA1107" w:rsidP="000F0763">
            <w:pPr>
              <w:rPr>
                <w:rFonts w:ascii="Times New Roman" w:hAnsi="Times New Roman" w:cs="Times New Roman"/>
                <w:b/>
                <w:bCs/>
                <w:sz w:val="20"/>
                <w:szCs w:val="20"/>
              </w:rPr>
            </w:pPr>
            <w:r w:rsidRPr="008C09F4">
              <w:rPr>
                <w:rFonts w:ascii="Times New Roman" w:hAnsi="Times New Roman" w:cs="Times New Roman"/>
                <w:b/>
                <w:bCs/>
                <w:sz w:val="20"/>
                <w:szCs w:val="20"/>
              </w:rPr>
              <w:t>Covariates</w:t>
            </w:r>
          </w:p>
        </w:tc>
        <w:tc>
          <w:tcPr>
            <w:tcW w:w="1418" w:type="dxa"/>
          </w:tcPr>
          <w:p w14:paraId="36EE6911" w14:textId="77777777" w:rsidR="00AA1107" w:rsidRPr="008C09F4" w:rsidRDefault="00AA1107" w:rsidP="000F0763">
            <w:pPr>
              <w:rPr>
                <w:rFonts w:ascii="Times New Roman" w:hAnsi="Times New Roman" w:cs="Times New Roman"/>
                <w:sz w:val="20"/>
                <w:szCs w:val="20"/>
              </w:rPr>
            </w:pPr>
            <w:r w:rsidRPr="008C09F4">
              <w:rPr>
                <w:rFonts w:ascii="Times New Roman" w:hAnsi="Times New Roman" w:cs="Times New Roman"/>
                <w:b/>
                <w:bCs/>
                <w:sz w:val="20"/>
                <w:szCs w:val="20"/>
              </w:rPr>
              <w:t xml:space="preserve">Category </w:t>
            </w:r>
          </w:p>
        </w:tc>
        <w:tc>
          <w:tcPr>
            <w:tcW w:w="1842" w:type="dxa"/>
          </w:tcPr>
          <w:p w14:paraId="7341811F" w14:textId="77777777" w:rsidR="00AA1107" w:rsidRPr="008C09F4" w:rsidRDefault="00AA1107" w:rsidP="000F0763">
            <w:pPr>
              <w:rPr>
                <w:rFonts w:ascii="Times New Roman" w:hAnsi="Times New Roman" w:cs="Times New Roman"/>
                <w:sz w:val="20"/>
                <w:szCs w:val="20"/>
              </w:rPr>
            </w:pPr>
            <w:r w:rsidRPr="008C09F4">
              <w:rPr>
                <w:rFonts w:ascii="Times New Roman" w:hAnsi="Times New Roman" w:cs="Times New Roman"/>
                <w:b/>
                <w:bCs/>
                <w:sz w:val="20"/>
                <w:szCs w:val="20"/>
              </w:rPr>
              <w:t>Code</w:t>
            </w:r>
          </w:p>
        </w:tc>
      </w:tr>
      <w:tr w:rsidR="00AA1107" w:rsidRPr="008C09F4" w14:paraId="2DCF75FD" w14:textId="77777777" w:rsidTr="000F0763">
        <w:tc>
          <w:tcPr>
            <w:tcW w:w="2972" w:type="dxa"/>
          </w:tcPr>
          <w:p w14:paraId="279A0D99" w14:textId="77777777" w:rsidR="00AA1107" w:rsidRDefault="00AA1107" w:rsidP="000F0763">
            <w:pPr>
              <w:rPr>
                <w:rFonts w:ascii="Times New Roman" w:eastAsia="新細明體" w:hAnsi="Times New Roman" w:cs="Times New Roman"/>
                <w:sz w:val="20"/>
                <w:szCs w:val="20"/>
                <w:lang w:eastAsia="zh-TW"/>
              </w:rPr>
            </w:pPr>
            <w:r w:rsidRPr="002D2227">
              <w:rPr>
                <w:rFonts w:ascii="Times New Roman" w:hAnsi="Times New Roman" w:cs="Times New Roman"/>
                <w:sz w:val="20"/>
                <w:szCs w:val="20"/>
              </w:rPr>
              <w:t>Age at index</w:t>
            </w:r>
          </w:p>
          <w:p w14:paraId="5C0877A7" w14:textId="77777777" w:rsidR="00AA1107" w:rsidRPr="002D2227" w:rsidRDefault="00AA1107" w:rsidP="000F0763">
            <w:pPr>
              <w:rPr>
                <w:rFonts w:ascii="Times New Roman" w:eastAsia="新細明體" w:hAnsi="Times New Roman" w:cs="Times New Roman"/>
                <w:sz w:val="20"/>
                <w:szCs w:val="20"/>
                <w:lang w:eastAsia="zh-TW"/>
              </w:rPr>
            </w:pPr>
          </w:p>
        </w:tc>
        <w:tc>
          <w:tcPr>
            <w:tcW w:w="1418" w:type="dxa"/>
          </w:tcPr>
          <w:p w14:paraId="4BE33009"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65B6B876"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AI</w:t>
            </w:r>
          </w:p>
        </w:tc>
      </w:tr>
      <w:tr w:rsidR="00AA1107" w:rsidRPr="008C09F4" w14:paraId="3A1A0243" w14:textId="77777777" w:rsidTr="000F0763">
        <w:tc>
          <w:tcPr>
            <w:tcW w:w="2972" w:type="dxa"/>
          </w:tcPr>
          <w:p w14:paraId="0AEE2CB3"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Male</w:t>
            </w:r>
          </w:p>
        </w:tc>
        <w:tc>
          <w:tcPr>
            <w:tcW w:w="1418" w:type="dxa"/>
          </w:tcPr>
          <w:p w14:paraId="6E3594EF"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189F80B9"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M</w:t>
            </w:r>
          </w:p>
        </w:tc>
      </w:tr>
      <w:tr w:rsidR="00AA1107" w:rsidRPr="008C09F4" w14:paraId="480B3CD7" w14:textId="77777777" w:rsidTr="000F0763">
        <w:tc>
          <w:tcPr>
            <w:tcW w:w="2972" w:type="dxa"/>
          </w:tcPr>
          <w:p w14:paraId="12D5A201"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Female</w:t>
            </w:r>
          </w:p>
        </w:tc>
        <w:tc>
          <w:tcPr>
            <w:tcW w:w="1418" w:type="dxa"/>
          </w:tcPr>
          <w:p w14:paraId="28B4B5CA"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37AECD6A"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F</w:t>
            </w:r>
          </w:p>
        </w:tc>
      </w:tr>
      <w:tr w:rsidR="00AA1107" w:rsidRPr="008C09F4" w14:paraId="3A68AC21" w14:textId="77777777" w:rsidTr="000F0763">
        <w:tc>
          <w:tcPr>
            <w:tcW w:w="2972" w:type="dxa"/>
          </w:tcPr>
          <w:p w14:paraId="7229DC1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White</w:t>
            </w:r>
          </w:p>
        </w:tc>
        <w:tc>
          <w:tcPr>
            <w:tcW w:w="1418" w:type="dxa"/>
          </w:tcPr>
          <w:p w14:paraId="4AEC81D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6E3D22B0"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2106-3</w:t>
            </w:r>
          </w:p>
        </w:tc>
      </w:tr>
      <w:tr w:rsidR="00AA1107" w:rsidRPr="008C09F4" w14:paraId="51BB7016" w14:textId="77777777" w:rsidTr="000F0763">
        <w:tc>
          <w:tcPr>
            <w:tcW w:w="2972" w:type="dxa"/>
          </w:tcPr>
          <w:p w14:paraId="5CA040EF"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Black or African American</w:t>
            </w:r>
          </w:p>
        </w:tc>
        <w:tc>
          <w:tcPr>
            <w:tcW w:w="1418" w:type="dxa"/>
          </w:tcPr>
          <w:p w14:paraId="0AE7ED9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7E926862" w14:textId="77777777" w:rsidR="00AA1107" w:rsidRPr="002D2227" w:rsidRDefault="00AA1107" w:rsidP="000F0763">
            <w:pPr>
              <w:pStyle w:val="Default"/>
              <w:rPr>
                <w:sz w:val="20"/>
                <w:szCs w:val="20"/>
              </w:rPr>
            </w:pPr>
            <w:r w:rsidRPr="002D2227">
              <w:rPr>
                <w:sz w:val="20"/>
                <w:szCs w:val="20"/>
              </w:rPr>
              <w:t>2054-5</w:t>
            </w:r>
          </w:p>
        </w:tc>
      </w:tr>
      <w:tr w:rsidR="00AA1107" w:rsidRPr="008C09F4" w14:paraId="4D9E58F2" w14:textId="77777777" w:rsidTr="000F0763">
        <w:tc>
          <w:tcPr>
            <w:tcW w:w="2972" w:type="dxa"/>
          </w:tcPr>
          <w:p w14:paraId="1EC7D8D5"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Asian</w:t>
            </w:r>
          </w:p>
        </w:tc>
        <w:tc>
          <w:tcPr>
            <w:tcW w:w="1418" w:type="dxa"/>
          </w:tcPr>
          <w:p w14:paraId="73D618E0"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77853DBC" w14:textId="77777777" w:rsidR="00AA1107" w:rsidRPr="002D2227" w:rsidRDefault="00AA1107" w:rsidP="000F0763">
            <w:pPr>
              <w:pStyle w:val="Default"/>
              <w:rPr>
                <w:sz w:val="20"/>
                <w:szCs w:val="20"/>
              </w:rPr>
            </w:pPr>
            <w:r w:rsidRPr="002D2227">
              <w:rPr>
                <w:sz w:val="20"/>
                <w:szCs w:val="20"/>
              </w:rPr>
              <w:t>2028-9</w:t>
            </w:r>
          </w:p>
        </w:tc>
      </w:tr>
      <w:tr w:rsidR="00AA1107" w:rsidRPr="008C09F4" w14:paraId="57319F60" w14:textId="77777777" w:rsidTr="000F0763">
        <w:tc>
          <w:tcPr>
            <w:tcW w:w="2972" w:type="dxa"/>
          </w:tcPr>
          <w:p w14:paraId="4EC71B4C"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Other Race</w:t>
            </w:r>
          </w:p>
        </w:tc>
        <w:tc>
          <w:tcPr>
            <w:tcW w:w="1418" w:type="dxa"/>
          </w:tcPr>
          <w:p w14:paraId="476F153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0B8DBA5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2131-1</w:t>
            </w:r>
          </w:p>
        </w:tc>
      </w:tr>
      <w:tr w:rsidR="00AA1107" w:rsidRPr="008C09F4" w14:paraId="3C03818C" w14:textId="77777777" w:rsidTr="000F0763">
        <w:tc>
          <w:tcPr>
            <w:tcW w:w="2972" w:type="dxa"/>
          </w:tcPr>
          <w:p w14:paraId="25BBF99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Unknown Race</w:t>
            </w:r>
          </w:p>
        </w:tc>
        <w:tc>
          <w:tcPr>
            <w:tcW w:w="1418" w:type="dxa"/>
          </w:tcPr>
          <w:p w14:paraId="37622BC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Demographics</w:t>
            </w:r>
          </w:p>
        </w:tc>
        <w:tc>
          <w:tcPr>
            <w:tcW w:w="1842" w:type="dxa"/>
          </w:tcPr>
          <w:p w14:paraId="4C358386"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UNK</w:t>
            </w:r>
          </w:p>
        </w:tc>
      </w:tr>
      <w:tr w:rsidR="00AA1107" w:rsidRPr="008C09F4" w14:paraId="15C03CCD" w14:textId="77777777" w:rsidTr="000F0763">
        <w:tc>
          <w:tcPr>
            <w:tcW w:w="2972" w:type="dxa"/>
          </w:tcPr>
          <w:p w14:paraId="6D8DB7D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Nicotine dependence</w:t>
            </w:r>
          </w:p>
        </w:tc>
        <w:tc>
          <w:tcPr>
            <w:tcW w:w="1418" w:type="dxa"/>
          </w:tcPr>
          <w:p w14:paraId="70D2A718"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5C612473"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ICD10CM:F17</w:t>
            </w:r>
          </w:p>
        </w:tc>
      </w:tr>
      <w:tr w:rsidR="00AA1107" w:rsidRPr="008C09F4" w14:paraId="268C3928" w14:textId="77777777" w:rsidTr="000F0763">
        <w:tc>
          <w:tcPr>
            <w:tcW w:w="2972" w:type="dxa"/>
          </w:tcPr>
          <w:p w14:paraId="0AE942F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Alcohol related disorders</w:t>
            </w:r>
          </w:p>
        </w:tc>
        <w:tc>
          <w:tcPr>
            <w:tcW w:w="1418" w:type="dxa"/>
          </w:tcPr>
          <w:p w14:paraId="31BAC3F1"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64FBAF98"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ICD10CM:F10</w:t>
            </w:r>
          </w:p>
        </w:tc>
      </w:tr>
      <w:tr w:rsidR="00AA1107" w:rsidRPr="008C09F4" w14:paraId="35D8ECE8" w14:textId="77777777" w:rsidTr="000F0763">
        <w:tc>
          <w:tcPr>
            <w:tcW w:w="2972" w:type="dxa"/>
          </w:tcPr>
          <w:p w14:paraId="6C796C53"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color w:val="000000" w:themeColor="text1"/>
                <w:sz w:val="20"/>
                <w:szCs w:val="20"/>
              </w:rPr>
              <w:t>Overweight and obesity</w:t>
            </w:r>
          </w:p>
        </w:tc>
        <w:tc>
          <w:tcPr>
            <w:tcW w:w="1418" w:type="dxa"/>
          </w:tcPr>
          <w:p w14:paraId="093DA038"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1C3845C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ICD10CM:E66</w:t>
            </w:r>
          </w:p>
        </w:tc>
      </w:tr>
      <w:tr w:rsidR="00AA1107" w:rsidRPr="008C09F4" w14:paraId="236E7705" w14:textId="77777777" w:rsidTr="000F0763">
        <w:tc>
          <w:tcPr>
            <w:tcW w:w="2972" w:type="dxa"/>
          </w:tcPr>
          <w:p w14:paraId="5E055A6B"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color w:val="000000" w:themeColor="text1"/>
                <w:sz w:val="20"/>
                <w:szCs w:val="20"/>
              </w:rPr>
              <w:t>Hypertension</w:t>
            </w:r>
          </w:p>
        </w:tc>
        <w:tc>
          <w:tcPr>
            <w:tcW w:w="1418" w:type="dxa"/>
          </w:tcPr>
          <w:p w14:paraId="0E6AA86B"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2CCBD9C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ICD10CM:I10</w:t>
            </w:r>
          </w:p>
        </w:tc>
      </w:tr>
      <w:tr w:rsidR="00AA1107" w:rsidRPr="008C09F4" w14:paraId="69EED6A4" w14:textId="77777777" w:rsidTr="000F0763">
        <w:tc>
          <w:tcPr>
            <w:tcW w:w="2972" w:type="dxa"/>
          </w:tcPr>
          <w:p w14:paraId="5FD8B87B" w14:textId="77777777" w:rsidR="00AA1107" w:rsidRPr="002D2227" w:rsidRDefault="00AA1107" w:rsidP="000F0763">
            <w:pPr>
              <w:rPr>
                <w:rFonts w:ascii="Times New Roman" w:eastAsia="新細明體" w:hAnsi="Times New Roman" w:cs="Times New Roman"/>
                <w:color w:val="000000" w:themeColor="text1"/>
                <w:sz w:val="20"/>
                <w:szCs w:val="20"/>
                <w:lang w:eastAsia="zh-TW"/>
              </w:rPr>
            </w:pPr>
            <w:r w:rsidRPr="002D2227">
              <w:rPr>
                <w:rFonts w:ascii="Times New Roman" w:eastAsia="新細明體" w:hAnsi="Times New Roman" w:cs="Times New Roman"/>
                <w:color w:val="000000" w:themeColor="text1"/>
                <w:sz w:val="20"/>
                <w:szCs w:val="20"/>
                <w:lang w:eastAsia="zh-TW"/>
              </w:rPr>
              <w:t>Dyslipidemia</w:t>
            </w:r>
          </w:p>
        </w:tc>
        <w:tc>
          <w:tcPr>
            <w:tcW w:w="1418" w:type="dxa"/>
          </w:tcPr>
          <w:p w14:paraId="182A3355"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260005E5"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ICD10CM:E78.5</w:t>
            </w:r>
          </w:p>
        </w:tc>
      </w:tr>
      <w:tr w:rsidR="00AA1107" w:rsidRPr="008C09F4" w14:paraId="1D537C1A" w14:textId="77777777" w:rsidTr="000F0763">
        <w:tc>
          <w:tcPr>
            <w:tcW w:w="2972" w:type="dxa"/>
          </w:tcPr>
          <w:p w14:paraId="0AAD311E" w14:textId="77777777" w:rsidR="00AA1107" w:rsidRPr="002D2227" w:rsidRDefault="00AA1107" w:rsidP="000F0763">
            <w:pPr>
              <w:rPr>
                <w:rFonts w:ascii="Times New Roman" w:eastAsia="新細明體" w:hAnsi="Times New Roman" w:cs="Times New Roman"/>
                <w:color w:val="000000" w:themeColor="text1"/>
                <w:sz w:val="20"/>
                <w:szCs w:val="20"/>
                <w:lang w:eastAsia="zh-TW"/>
              </w:rPr>
            </w:pPr>
            <w:bookmarkStart w:id="8" w:name="_Hlk208260263"/>
            <w:r w:rsidRPr="002D2227">
              <w:rPr>
                <w:rFonts w:ascii="Times New Roman" w:hAnsi="Times New Roman" w:cs="Times New Roman"/>
                <w:sz w:val="20"/>
                <w:szCs w:val="20"/>
              </w:rPr>
              <w:t>Chronic obstructive pulmonary diseases</w:t>
            </w:r>
          </w:p>
        </w:tc>
        <w:tc>
          <w:tcPr>
            <w:tcW w:w="1418" w:type="dxa"/>
          </w:tcPr>
          <w:p w14:paraId="3141EFB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49961293"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ICD10CM:J44</w:t>
            </w:r>
          </w:p>
        </w:tc>
      </w:tr>
      <w:bookmarkEnd w:id="8"/>
      <w:tr w:rsidR="00AA1107" w:rsidRPr="008C09F4" w14:paraId="4BB21857" w14:textId="77777777" w:rsidTr="000F0763">
        <w:tc>
          <w:tcPr>
            <w:tcW w:w="2972" w:type="dxa"/>
          </w:tcPr>
          <w:p w14:paraId="26CCBE19" w14:textId="77777777" w:rsidR="00AA1107" w:rsidRPr="002D2227" w:rsidRDefault="00AA1107" w:rsidP="000F0763">
            <w:pPr>
              <w:rPr>
                <w:rFonts w:ascii="Times New Roman" w:eastAsia="新細明體" w:hAnsi="Times New Roman" w:cs="Times New Roman"/>
                <w:color w:val="000000" w:themeColor="text1"/>
                <w:sz w:val="20"/>
                <w:szCs w:val="20"/>
                <w:lang w:eastAsia="zh-TW"/>
              </w:rPr>
            </w:pPr>
            <w:r w:rsidRPr="002D2227">
              <w:rPr>
                <w:rFonts w:ascii="Times New Roman" w:hAnsi="Times New Roman" w:cs="Times New Roman"/>
                <w:sz w:val="20"/>
                <w:szCs w:val="20"/>
              </w:rPr>
              <w:t xml:space="preserve"> Neoplasms</w:t>
            </w:r>
          </w:p>
        </w:tc>
        <w:tc>
          <w:tcPr>
            <w:tcW w:w="1418" w:type="dxa"/>
          </w:tcPr>
          <w:p w14:paraId="17A597F5"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46C3416F"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ICD10CM:C00-D49</w:t>
            </w:r>
          </w:p>
        </w:tc>
      </w:tr>
      <w:tr w:rsidR="00AA1107" w:rsidRPr="008C09F4" w14:paraId="63DF38EA" w14:textId="77777777" w:rsidTr="000F0763">
        <w:tc>
          <w:tcPr>
            <w:tcW w:w="2972" w:type="dxa"/>
          </w:tcPr>
          <w:p w14:paraId="0A5C935B" w14:textId="77777777" w:rsidR="00AA1107" w:rsidRPr="002D2227" w:rsidRDefault="00AA1107" w:rsidP="000F0763">
            <w:pPr>
              <w:rPr>
                <w:rFonts w:ascii="Times New Roman" w:eastAsia="新細明體" w:hAnsi="Times New Roman" w:cs="Times New Roman"/>
                <w:color w:val="000000" w:themeColor="text1"/>
                <w:sz w:val="20"/>
                <w:szCs w:val="20"/>
                <w:lang w:eastAsia="zh-TW"/>
              </w:rPr>
            </w:pPr>
            <w:r w:rsidRPr="002D2227">
              <w:rPr>
                <w:rFonts w:ascii="Times New Roman" w:hAnsi="Times New Roman" w:cs="Times New Roman"/>
                <w:sz w:val="20"/>
                <w:szCs w:val="20"/>
              </w:rPr>
              <w:t xml:space="preserve"> liver cirrhosis</w:t>
            </w:r>
          </w:p>
        </w:tc>
        <w:tc>
          <w:tcPr>
            <w:tcW w:w="1418" w:type="dxa"/>
          </w:tcPr>
          <w:p w14:paraId="1C8DC40E"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05A71732" w14:textId="77777777" w:rsidR="00AA1107" w:rsidRPr="002D2227" w:rsidRDefault="00AA1107" w:rsidP="000F0763">
            <w:pPr>
              <w:rPr>
                <w:rFonts w:ascii="Times New Roman" w:hAnsi="Times New Roman" w:cs="Times New Roman"/>
                <w:color w:val="000000"/>
                <w:sz w:val="20"/>
                <w:szCs w:val="20"/>
              </w:rPr>
            </w:pPr>
            <w:r w:rsidRPr="002D2227">
              <w:rPr>
                <w:rFonts w:ascii="Times New Roman" w:hAnsi="Times New Roman" w:cs="Times New Roman"/>
                <w:sz w:val="20"/>
                <w:szCs w:val="20"/>
              </w:rPr>
              <w:t>ICD10CM:</w:t>
            </w:r>
            <w:r w:rsidRPr="002D2227">
              <w:rPr>
                <w:rFonts w:ascii="Times New Roman" w:hAnsi="Times New Roman" w:cs="Times New Roman"/>
                <w:color w:val="000000"/>
                <w:sz w:val="20"/>
                <w:szCs w:val="20"/>
              </w:rPr>
              <w:t>K74.60</w:t>
            </w:r>
          </w:p>
          <w:p w14:paraId="76317EED" w14:textId="77777777" w:rsidR="00AA1107" w:rsidRPr="002D2227" w:rsidRDefault="00AA1107" w:rsidP="000F0763">
            <w:pPr>
              <w:rPr>
                <w:rFonts w:ascii="Times New Roman" w:hAnsi="Times New Roman" w:cs="Times New Roman"/>
                <w:sz w:val="20"/>
                <w:szCs w:val="20"/>
              </w:rPr>
            </w:pPr>
          </w:p>
        </w:tc>
      </w:tr>
      <w:tr w:rsidR="00AA1107" w:rsidRPr="008C09F4" w14:paraId="2A2E1529" w14:textId="77777777" w:rsidTr="000F0763">
        <w:tc>
          <w:tcPr>
            <w:tcW w:w="2972" w:type="dxa"/>
          </w:tcPr>
          <w:p w14:paraId="05975BBA" w14:textId="77777777" w:rsidR="00AA1107" w:rsidRPr="002D2227" w:rsidRDefault="00AA1107" w:rsidP="000F0763">
            <w:pPr>
              <w:rPr>
                <w:rFonts w:ascii="Times New Roman" w:eastAsia="新細明體" w:hAnsi="Times New Roman" w:cs="Times New Roman"/>
                <w:color w:val="000000" w:themeColor="text1"/>
                <w:sz w:val="20"/>
                <w:szCs w:val="20"/>
                <w:lang w:eastAsia="zh-TW"/>
              </w:rPr>
            </w:pPr>
            <w:r w:rsidRPr="002D2227">
              <w:rPr>
                <w:rFonts w:ascii="Times New Roman" w:hAnsi="Times New Roman" w:cs="Times New Roman"/>
                <w:sz w:val="20"/>
                <w:szCs w:val="20"/>
              </w:rPr>
              <w:t xml:space="preserve"> Systemic lupus erythematosus</w:t>
            </w:r>
          </w:p>
        </w:tc>
        <w:tc>
          <w:tcPr>
            <w:tcW w:w="1418" w:type="dxa"/>
          </w:tcPr>
          <w:p w14:paraId="1AA6A592"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062A91F5"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ICD10CM:M32</w:t>
            </w:r>
          </w:p>
        </w:tc>
      </w:tr>
      <w:tr w:rsidR="00AA1107" w:rsidRPr="008C09F4" w14:paraId="02CDE2AE" w14:textId="77777777" w:rsidTr="000F0763">
        <w:tc>
          <w:tcPr>
            <w:tcW w:w="2972" w:type="dxa"/>
          </w:tcPr>
          <w:p w14:paraId="44EE7F5D" w14:textId="77777777" w:rsidR="00AA1107" w:rsidRPr="002D2227" w:rsidRDefault="00AA1107" w:rsidP="000F0763">
            <w:pPr>
              <w:rPr>
                <w:rFonts w:ascii="Times New Roman" w:eastAsia="新細明體" w:hAnsi="Times New Roman" w:cs="Times New Roman"/>
                <w:color w:val="000000" w:themeColor="text1"/>
                <w:sz w:val="20"/>
                <w:szCs w:val="20"/>
                <w:lang w:eastAsia="zh-TW"/>
              </w:rPr>
            </w:pPr>
            <w:r w:rsidRPr="002D2227">
              <w:rPr>
                <w:rFonts w:ascii="Times New Roman" w:hAnsi="Times New Roman" w:cs="Times New Roman"/>
                <w:sz w:val="20"/>
                <w:szCs w:val="20"/>
              </w:rPr>
              <w:t xml:space="preserve"> Glomerular diseases</w:t>
            </w:r>
          </w:p>
        </w:tc>
        <w:tc>
          <w:tcPr>
            <w:tcW w:w="1418" w:type="dxa"/>
          </w:tcPr>
          <w:p w14:paraId="0C98F8D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Diagnosis</w:t>
            </w:r>
          </w:p>
        </w:tc>
        <w:tc>
          <w:tcPr>
            <w:tcW w:w="1842" w:type="dxa"/>
          </w:tcPr>
          <w:p w14:paraId="638F12B7" w14:textId="77777777" w:rsidR="00AA1107" w:rsidRPr="002D2227" w:rsidRDefault="00AA1107" w:rsidP="000F0763">
            <w:pPr>
              <w:rPr>
                <w:rFonts w:ascii="Times New Roman" w:hAnsi="Times New Roman" w:cs="Times New Roman"/>
                <w:sz w:val="20"/>
                <w:szCs w:val="20"/>
              </w:rPr>
            </w:pPr>
            <w:r w:rsidRPr="002D2227">
              <w:rPr>
                <w:rFonts w:ascii="Times New Roman" w:hAnsi="Times New Roman" w:cs="Times New Roman"/>
                <w:sz w:val="20"/>
                <w:szCs w:val="20"/>
              </w:rPr>
              <w:t>ICD10CM:N00-N08</w:t>
            </w:r>
          </w:p>
        </w:tc>
      </w:tr>
      <w:tr w:rsidR="00AA1107" w:rsidRPr="008C09F4" w14:paraId="77CCF557" w14:textId="77777777" w:rsidTr="000F0763">
        <w:tc>
          <w:tcPr>
            <w:tcW w:w="2972" w:type="dxa"/>
          </w:tcPr>
          <w:p w14:paraId="2F7DEBC7" w14:textId="77777777" w:rsidR="00AA1107" w:rsidRPr="00031FE2" w:rsidRDefault="00AA1107" w:rsidP="000F0763">
            <w:pPr>
              <w:rPr>
                <w:rFonts w:ascii="Times New Roman" w:eastAsia="新細明體" w:hAnsi="Times New Roman" w:cs="Times New Roman"/>
                <w:color w:val="000000" w:themeColor="text1"/>
                <w:sz w:val="20"/>
                <w:szCs w:val="20"/>
                <w:lang w:eastAsia="zh-TW"/>
              </w:rPr>
            </w:pPr>
            <w:r w:rsidRPr="00BC760E">
              <w:rPr>
                <w:rFonts w:ascii="Times New Roman" w:hAnsi="Times New Roman" w:cs="Times New Roman"/>
                <w:sz w:val="20"/>
                <w:szCs w:val="20"/>
              </w:rPr>
              <w:t>HFp</w:t>
            </w:r>
            <w:r>
              <w:rPr>
                <w:rFonts w:ascii="Times New Roman" w:eastAsia="新細明體" w:hAnsi="Times New Roman" w:cs="Times New Roman" w:hint="eastAsia"/>
                <w:sz w:val="20"/>
                <w:szCs w:val="20"/>
                <w:lang w:eastAsia="zh-TW"/>
              </w:rPr>
              <w:t>EF</w:t>
            </w:r>
          </w:p>
        </w:tc>
        <w:tc>
          <w:tcPr>
            <w:tcW w:w="1418" w:type="dxa"/>
          </w:tcPr>
          <w:p w14:paraId="0CCAFE7A"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629135E1"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ICD10CM:I50</w:t>
            </w:r>
            <w:r w:rsidRPr="00BC760E">
              <w:rPr>
                <w:rFonts w:ascii="Times New Roman" w:eastAsia="新細明體" w:hAnsi="Times New Roman" w:cs="Times New Roman"/>
                <w:sz w:val="20"/>
                <w:szCs w:val="20"/>
                <w:lang w:eastAsia="zh-TW"/>
              </w:rPr>
              <w:t>.</w:t>
            </w:r>
            <w:r>
              <w:rPr>
                <w:rFonts w:ascii="Times New Roman" w:eastAsia="新細明體" w:hAnsi="Times New Roman" w:cs="Times New Roman" w:hint="eastAsia"/>
                <w:sz w:val="20"/>
                <w:szCs w:val="20"/>
                <w:lang w:eastAsia="zh-TW"/>
              </w:rPr>
              <w:t>2</w:t>
            </w:r>
          </w:p>
        </w:tc>
      </w:tr>
      <w:tr w:rsidR="00AA1107" w:rsidRPr="008C09F4" w14:paraId="33D8F4AC" w14:textId="77777777" w:rsidTr="000F0763">
        <w:tc>
          <w:tcPr>
            <w:tcW w:w="2972" w:type="dxa"/>
          </w:tcPr>
          <w:p w14:paraId="0CED0D6F" w14:textId="77777777" w:rsidR="00AA1107" w:rsidRPr="00031FE2" w:rsidRDefault="00AA1107" w:rsidP="000F0763">
            <w:pPr>
              <w:rPr>
                <w:rFonts w:ascii="Times New Roman" w:eastAsia="新細明體" w:hAnsi="Times New Roman" w:cs="Times New Roman"/>
                <w:color w:val="000000" w:themeColor="text1"/>
                <w:sz w:val="20"/>
                <w:szCs w:val="20"/>
                <w:lang w:eastAsia="zh-TW"/>
              </w:rPr>
            </w:pPr>
            <w:r w:rsidRPr="00BC760E">
              <w:rPr>
                <w:rFonts w:ascii="Times New Roman" w:hAnsi="Times New Roman" w:cs="Times New Roman"/>
                <w:sz w:val="20"/>
                <w:szCs w:val="20"/>
              </w:rPr>
              <w:t>HFr</w:t>
            </w:r>
            <w:r>
              <w:rPr>
                <w:rFonts w:ascii="Times New Roman" w:eastAsia="新細明體" w:hAnsi="Times New Roman" w:cs="Times New Roman" w:hint="eastAsia"/>
                <w:sz w:val="20"/>
                <w:szCs w:val="20"/>
                <w:lang w:eastAsia="zh-TW"/>
              </w:rPr>
              <w:t>EF or HFmrEF</w:t>
            </w:r>
          </w:p>
        </w:tc>
        <w:tc>
          <w:tcPr>
            <w:tcW w:w="1418" w:type="dxa"/>
          </w:tcPr>
          <w:p w14:paraId="7D29147E"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2C041651"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ICD10CM:I50</w:t>
            </w:r>
            <w:r w:rsidRPr="00BC760E">
              <w:rPr>
                <w:rFonts w:ascii="Times New Roman" w:eastAsia="新細明體" w:hAnsi="Times New Roman" w:cs="Times New Roman"/>
                <w:sz w:val="20"/>
                <w:szCs w:val="20"/>
                <w:lang w:eastAsia="zh-TW"/>
              </w:rPr>
              <w:t>.3</w:t>
            </w:r>
          </w:p>
        </w:tc>
      </w:tr>
      <w:tr w:rsidR="00AA1107" w:rsidRPr="008C09F4" w14:paraId="64C7C4BD" w14:textId="77777777" w:rsidTr="000F0763">
        <w:tc>
          <w:tcPr>
            <w:tcW w:w="2972" w:type="dxa"/>
          </w:tcPr>
          <w:p w14:paraId="252F3CC2" w14:textId="77777777" w:rsidR="00AA1107" w:rsidRPr="00031FE2" w:rsidRDefault="00AA1107" w:rsidP="000F0763">
            <w:pPr>
              <w:rPr>
                <w:rFonts w:ascii="Times New Roman" w:eastAsia="新細明體" w:hAnsi="Times New Roman" w:cs="Times New Roman"/>
                <w:color w:val="000000" w:themeColor="text1"/>
                <w:sz w:val="20"/>
                <w:szCs w:val="20"/>
                <w:lang w:eastAsia="zh-TW"/>
              </w:rPr>
            </w:pPr>
            <w:r w:rsidRPr="00BC760E">
              <w:rPr>
                <w:rFonts w:ascii="Times New Roman" w:hAnsi="Times New Roman" w:cs="Times New Roman"/>
                <w:sz w:val="20"/>
                <w:szCs w:val="20"/>
              </w:rPr>
              <w:t>Combined HFp</w:t>
            </w:r>
            <w:r>
              <w:rPr>
                <w:rFonts w:ascii="Times New Roman" w:eastAsia="新細明體" w:hAnsi="Times New Roman" w:cs="Times New Roman" w:hint="eastAsia"/>
                <w:sz w:val="20"/>
                <w:szCs w:val="20"/>
                <w:lang w:eastAsia="zh-TW"/>
              </w:rPr>
              <w:t>EF</w:t>
            </w:r>
            <w:r w:rsidRPr="00BC760E">
              <w:rPr>
                <w:rFonts w:ascii="Times New Roman" w:hAnsi="Times New Roman" w:cs="Times New Roman"/>
                <w:sz w:val="20"/>
                <w:szCs w:val="20"/>
              </w:rPr>
              <w:t xml:space="preserve"> and HFr</w:t>
            </w:r>
            <w:r>
              <w:rPr>
                <w:rFonts w:ascii="Times New Roman" w:eastAsia="新細明體" w:hAnsi="Times New Roman" w:cs="Times New Roman" w:hint="eastAsia"/>
                <w:sz w:val="20"/>
                <w:szCs w:val="20"/>
                <w:lang w:eastAsia="zh-TW"/>
              </w:rPr>
              <w:t>EF</w:t>
            </w:r>
          </w:p>
        </w:tc>
        <w:tc>
          <w:tcPr>
            <w:tcW w:w="1418" w:type="dxa"/>
          </w:tcPr>
          <w:p w14:paraId="203AA2E3"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0487B217"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ICD10CM:I50</w:t>
            </w:r>
            <w:r w:rsidRPr="00BC760E">
              <w:rPr>
                <w:rFonts w:ascii="Times New Roman" w:eastAsia="新細明體" w:hAnsi="Times New Roman" w:cs="Times New Roman"/>
                <w:sz w:val="20"/>
                <w:szCs w:val="20"/>
                <w:lang w:eastAsia="zh-TW"/>
              </w:rPr>
              <w:t>.4</w:t>
            </w:r>
          </w:p>
        </w:tc>
      </w:tr>
      <w:tr w:rsidR="00AA1107" w:rsidRPr="008C09F4" w14:paraId="54372BFB" w14:textId="77777777" w:rsidTr="000F0763">
        <w:tc>
          <w:tcPr>
            <w:tcW w:w="2972" w:type="dxa"/>
          </w:tcPr>
          <w:p w14:paraId="5ED38330" w14:textId="77777777" w:rsidR="00AA1107" w:rsidRPr="00BC760E" w:rsidRDefault="00AA1107" w:rsidP="000F0763">
            <w:pPr>
              <w:rPr>
                <w:rFonts w:ascii="Times New Roman" w:hAnsi="Times New Roman" w:cs="Times New Roman"/>
                <w:color w:val="000000" w:themeColor="text1"/>
                <w:sz w:val="20"/>
                <w:szCs w:val="20"/>
              </w:rPr>
            </w:pPr>
            <w:r w:rsidRPr="00BC760E">
              <w:rPr>
                <w:rFonts w:ascii="Times New Roman" w:hAnsi="Times New Roman" w:cs="Times New Roman"/>
                <w:sz w:val="20"/>
                <w:szCs w:val="20"/>
              </w:rPr>
              <w:t>Heart failure, unspecified</w:t>
            </w:r>
          </w:p>
        </w:tc>
        <w:tc>
          <w:tcPr>
            <w:tcW w:w="1418" w:type="dxa"/>
          </w:tcPr>
          <w:p w14:paraId="735CC44B"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48E354C0"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ICD10CM:I50</w:t>
            </w:r>
            <w:r w:rsidRPr="00BC760E">
              <w:rPr>
                <w:rFonts w:ascii="Times New Roman" w:eastAsia="新細明體" w:hAnsi="Times New Roman" w:cs="Times New Roman"/>
                <w:sz w:val="20"/>
                <w:szCs w:val="20"/>
                <w:lang w:eastAsia="zh-TW"/>
              </w:rPr>
              <w:t>.9</w:t>
            </w:r>
          </w:p>
        </w:tc>
      </w:tr>
      <w:tr w:rsidR="00AA1107" w:rsidRPr="008C09F4" w14:paraId="5D68574D" w14:textId="77777777" w:rsidTr="000F0763">
        <w:tc>
          <w:tcPr>
            <w:tcW w:w="2972" w:type="dxa"/>
          </w:tcPr>
          <w:p w14:paraId="639F1B0A" w14:textId="77777777" w:rsidR="00AA1107" w:rsidRPr="00BC760E" w:rsidRDefault="00AA1107" w:rsidP="000F0763">
            <w:pPr>
              <w:rPr>
                <w:rFonts w:ascii="Times New Roman" w:hAnsi="Times New Roman" w:cs="Times New Roman"/>
                <w:color w:val="000000" w:themeColor="text1"/>
                <w:sz w:val="20"/>
                <w:szCs w:val="20"/>
              </w:rPr>
            </w:pPr>
            <w:r w:rsidRPr="00BC760E">
              <w:rPr>
                <w:rFonts w:ascii="Times New Roman" w:hAnsi="Times New Roman" w:cs="Times New Roman"/>
                <w:sz w:val="20"/>
                <w:szCs w:val="20"/>
              </w:rPr>
              <w:t>Other heart failure</w:t>
            </w:r>
          </w:p>
        </w:tc>
        <w:tc>
          <w:tcPr>
            <w:tcW w:w="1418" w:type="dxa"/>
          </w:tcPr>
          <w:p w14:paraId="69DD4D2F"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69E6FC42"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ICD10CM:I50</w:t>
            </w:r>
            <w:r w:rsidRPr="00BC760E">
              <w:rPr>
                <w:rFonts w:ascii="Times New Roman" w:eastAsia="新細明體" w:hAnsi="Times New Roman" w:cs="Times New Roman"/>
                <w:sz w:val="20"/>
                <w:szCs w:val="20"/>
                <w:lang w:eastAsia="zh-TW"/>
              </w:rPr>
              <w:t>.8</w:t>
            </w:r>
          </w:p>
        </w:tc>
      </w:tr>
      <w:tr w:rsidR="00AA1107" w:rsidRPr="008C09F4" w14:paraId="3BE317BF" w14:textId="77777777" w:rsidTr="000F0763">
        <w:tc>
          <w:tcPr>
            <w:tcW w:w="2972" w:type="dxa"/>
          </w:tcPr>
          <w:p w14:paraId="06EA1153"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Left ventricular failure</w:t>
            </w:r>
          </w:p>
        </w:tc>
        <w:tc>
          <w:tcPr>
            <w:tcW w:w="1418" w:type="dxa"/>
          </w:tcPr>
          <w:p w14:paraId="5CA7434A"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17CD592F"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ICD10CM:I50</w:t>
            </w:r>
            <w:r w:rsidRPr="00BC760E">
              <w:rPr>
                <w:rFonts w:ascii="Times New Roman" w:eastAsia="新細明體" w:hAnsi="Times New Roman" w:cs="Times New Roman"/>
                <w:sz w:val="20"/>
                <w:szCs w:val="20"/>
                <w:lang w:eastAsia="zh-TW"/>
              </w:rPr>
              <w:t>.1</w:t>
            </w:r>
          </w:p>
        </w:tc>
      </w:tr>
      <w:tr w:rsidR="00AA1107" w:rsidRPr="008C09F4" w14:paraId="44E41C7A" w14:textId="77777777" w:rsidTr="000F0763">
        <w:tc>
          <w:tcPr>
            <w:tcW w:w="2972" w:type="dxa"/>
          </w:tcPr>
          <w:p w14:paraId="1212D2A8" w14:textId="77777777" w:rsidR="00AA1107" w:rsidRPr="00897A6A" w:rsidRDefault="00AA1107" w:rsidP="000F0763">
            <w:pPr>
              <w:rPr>
                <w:rFonts w:ascii="Times New Roman" w:eastAsia="新細明體" w:hAnsi="Times New Roman" w:cs="Times New Roman"/>
                <w:sz w:val="20"/>
                <w:szCs w:val="20"/>
                <w:lang w:eastAsia="zh-TW"/>
              </w:rPr>
            </w:pPr>
            <w:r>
              <w:rPr>
                <w:rFonts w:ascii="Times New Roman" w:eastAsia="新細明體" w:hAnsi="Times New Roman" w:cs="Times New Roman" w:hint="eastAsia"/>
                <w:sz w:val="20"/>
                <w:szCs w:val="20"/>
                <w:lang w:eastAsia="zh-TW"/>
              </w:rPr>
              <w:t>ESRD</w:t>
            </w:r>
          </w:p>
        </w:tc>
        <w:tc>
          <w:tcPr>
            <w:tcW w:w="1418" w:type="dxa"/>
          </w:tcPr>
          <w:p w14:paraId="77282974"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5ACB50B5" w14:textId="77777777" w:rsidR="00AA1107" w:rsidRPr="008E7880"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w:t>
            </w:r>
            <w:r>
              <w:rPr>
                <w:rFonts w:ascii="Times New Roman" w:eastAsia="新細明體" w:hAnsi="Times New Roman" w:cs="Times New Roman" w:hint="eastAsia"/>
                <w:sz w:val="20"/>
                <w:szCs w:val="20"/>
                <w:lang w:eastAsia="zh-TW"/>
              </w:rPr>
              <w:t>N18.6</w:t>
            </w:r>
          </w:p>
        </w:tc>
      </w:tr>
      <w:tr w:rsidR="00AA1107" w:rsidRPr="008C09F4" w14:paraId="63B32CB9" w14:textId="77777777" w:rsidTr="000F0763">
        <w:tc>
          <w:tcPr>
            <w:tcW w:w="2972" w:type="dxa"/>
          </w:tcPr>
          <w:p w14:paraId="7E253D4C" w14:textId="77777777" w:rsidR="00AA1107" w:rsidRPr="00BC760E" w:rsidRDefault="00AA1107" w:rsidP="000F0763">
            <w:pPr>
              <w:rPr>
                <w:rFonts w:ascii="Times New Roman" w:hAnsi="Times New Roman" w:cs="Times New Roman"/>
                <w:sz w:val="20"/>
                <w:szCs w:val="20"/>
              </w:rPr>
            </w:pPr>
            <w:bookmarkStart w:id="9" w:name="_Hlk207011373"/>
            <w:r w:rsidRPr="00B71376">
              <w:rPr>
                <w:rFonts w:ascii="Times New Roman" w:hAnsi="Times New Roman" w:cs="Times New Roman"/>
                <w:sz w:val="20"/>
                <w:szCs w:val="20"/>
              </w:rPr>
              <w:t>Peritoneal dialysis solutions</w:t>
            </w:r>
            <w:bookmarkEnd w:id="9"/>
          </w:p>
        </w:tc>
        <w:tc>
          <w:tcPr>
            <w:tcW w:w="1418" w:type="dxa"/>
          </w:tcPr>
          <w:p w14:paraId="75AD89A9" w14:textId="77777777" w:rsidR="00AA1107" w:rsidRPr="00BC760E"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1D871EBE" w14:textId="77777777" w:rsidR="00AA1107" w:rsidRPr="00BC760E" w:rsidRDefault="00AA1107" w:rsidP="000F0763">
            <w:pPr>
              <w:rPr>
                <w:rFonts w:ascii="Times New Roman" w:hAnsi="Times New Roman" w:cs="Times New Roman"/>
                <w:sz w:val="20"/>
                <w:szCs w:val="20"/>
              </w:rPr>
            </w:pPr>
            <w:r w:rsidRPr="00B71376">
              <w:rPr>
                <w:rFonts w:ascii="Times New Roman" w:eastAsia="新細明體" w:hAnsi="Times New Roman" w:cs="Times New Roman"/>
                <w:sz w:val="20"/>
                <w:szCs w:val="20"/>
                <w:lang w:eastAsia="zh-TW"/>
              </w:rPr>
              <w:t>VA:IR200</w:t>
            </w:r>
          </w:p>
        </w:tc>
      </w:tr>
      <w:tr w:rsidR="00AA1107" w:rsidRPr="008C09F4" w14:paraId="31E13C38" w14:textId="77777777" w:rsidTr="000F0763">
        <w:tc>
          <w:tcPr>
            <w:tcW w:w="2972" w:type="dxa"/>
          </w:tcPr>
          <w:p w14:paraId="6BC79CE8" w14:textId="77777777" w:rsidR="00AA1107" w:rsidRPr="00BC760E" w:rsidRDefault="00AA1107" w:rsidP="000F0763">
            <w:pPr>
              <w:rPr>
                <w:rFonts w:ascii="Times New Roman" w:hAnsi="Times New Roman" w:cs="Times New Roman"/>
                <w:sz w:val="20"/>
                <w:szCs w:val="20"/>
              </w:rPr>
            </w:pPr>
            <w:r w:rsidRPr="00897A6A">
              <w:rPr>
                <w:rFonts w:ascii="Times New Roman" w:hAnsi="Times New Roman" w:cs="Times New Roman"/>
                <w:sz w:val="20"/>
                <w:szCs w:val="20"/>
              </w:rPr>
              <w:t>Dialysis procedure other than hemodialysis</w:t>
            </w:r>
          </w:p>
        </w:tc>
        <w:tc>
          <w:tcPr>
            <w:tcW w:w="1418" w:type="dxa"/>
          </w:tcPr>
          <w:p w14:paraId="63DB591B" w14:textId="77777777" w:rsidR="00AA1107" w:rsidRPr="00BC760E" w:rsidRDefault="00AA1107" w:rsidP="000F0763">
            <w:pPr>
              <w:rPr>
                <w:rFonts w:ascii="Times New Roman" w:hAnsi="Times New Roman" w:cs="Times New Roman"/>
                <w:sz w:val="20"/>
                <w:szCs w:val="20"/>
              </w:rPr>
            </w:pPr>
            <w:r>
              <w:rPr>
                <w:rFonts w:ascii="Times New Roman" w:eastAsia="新細明體" w:hAnsi="Times New Roman" w:cs="Times New Roman" w:hint="eastAsia"/>
                <w:sz w:val="20"/>
                <w:szCs w:val="20"/>
                <w:lang w:eastAsia="zh-TW"/>
              </w:rPr>
              <w:t>Procedure</w:t>
            </w:r>
          </w:p>
        </w:tc>
        <w:tc>
          <w:tcPr>
            <w:tcW w:w="1842" w:type="dxa"/>
          </w:tcPr>
          <w:p w14:paraId="70F63F24" w14:textId="77777777" w:rsidR="00AA1107" w:rsidRPr="00BC760E" w:rsidRDefault="00AA1107" w:rsidP="000F0763">
            <w:pPr>
              <w:rPr>
                <w:rFonts w:ascii="Times New Roman" w:hAnsi="Times New Roman" w:cs="Times New Roman"/>
                <w:sz w:val="20"/>
                <w:szCs w:val="20"/>
              </w:rPr>
            </w:pPr>
            <w:r w:rsidRPr="00897A6A">
              <w:rPr>
                <w:rFonts w:ascii="Times New Roman" w:eastAsia="新細明體" w:hAnsi="Times New Roman" w:cs="Times New Roman"/>
                <w:sz w:val="20"/>
                <w:szCs w:val="20"/>
                <w:lang w:eastAsia="zh-TW"/>
              </w:rPr>
              <w:t>CPT</w:t>
            </w:r>
            <w:r>
              <w:rPr>
                <w:rFonts w:ascii="Times New Roman" w:eastAsia="新細明體" w:hAnsi="Times New Roman" w:cs="Times New Roman" w:hint="eastAsia"/>
                <w:sz w:val="20"/>
                <w:szCs w:val="20"/>
                <w:lang w:eastAsia="zh-TW"/>
              </w:rPr>
              <w:t>:</w:t>
            </w:r>
            <w:r w:rsidRPr="00897A6A">
              <w:rPr>
                <w:rFonts w:ascii="Times New Roman" w:eastAsia="新細明體" w:hAnsi="Times New Roman" w:cs="Times New Roman"/>
                <w:sz w:val="20"/>
                <w:szCs w:val="20"/>
                <w:lang w:eastAsia="zh-TW"/>
              </w:rPr>
              <w:t>1012757</w:t>
            </w:r>
          </w:p>
        </w:tc>
      </w:tr>
      <w:tr w:rsidR="00AA1107" w:rsidRPr="008C09F4" w14:paraId="45C6777A" w14:textId="77777777" w:rsidTr="000F0763">
        <w:tc>
          <w:tcPr>
            <w:tcW w:w="2972" w:type="dxa"/>
          </w:tcPr>
          <w:p w14:paraId="28CFF8CD" w14:textId="77777777" w:rsidR="00AA1107" w:rsidRPr="00BC760E" w:rsidRDefault="00AA1107" w:rsidP="000F0763">
            <w:pPr>
              <w:rPr>
                <w:rFonts w:ascii="Times New Roman" w:eastAsia="新細明體" w:hAnsi="Times New Roman" w:cs="Times New Roman"/>
                <w:sz w:val="20"/>
                <w:szCs w:val="20"/>
                <w:lang w:eastAsia="zh-TW"/>
              </w:rPr>
            </w:pPr>
            <w:r w:rsidRPr="00720C1D">
              <w:rPr>
                <w:rFonts w:ascii="Times New Roman" w:hAnsi="Times New Roman" w:cstheme="minorHAnsi" w:hint="eastAsia"/>
                <w:color w:val="000000" w:themeColor="text1"/>
                <w:sz w:val="20"/>
                <w:szCs w:val="20"/>
              </w:rPr>
              <w:t xml:space="preserve">Atrial fibrillation </w:t>
            </w:r>
          </w:p>
        </w:tc>
        <w:tc>
          <w:tcPr>
            <w:tcW w:w="1418" w:type="dxa"/>
          </w:tcPr>
          <w:p w14:paraId="4D889CC0" w14:textId="77777777" w:rsidR="00AA1107" w:rsidRPr="008C09F4" w:rsidRDefault="00AA1107" w:rsidP="000F0763">
            <w:pPr>
              <w:rPr>
                <w:rFonts w:ascii="Times New Roman" w:hAnsi="Times New Roman" w:cs="Times New Roman"/>
                <w:sz w:val="20"/>
                <w:szCs w:val="20"/>
              </w:rPr>
            </w:pPr>
            <w:r>
              <w:rPr>
                <w:rFonts w:ascii="Times New Roman" w:hAnsi="Times New Roman" w:cs="Times New Roman"/>
                <w:sz w:val="20"/>
                <w:szCs w:val="20"/>
              </w:rPr>
              <w:t>Diagnosis</w:t>
            </w:r>
          </w:p>
        </w:tc>
        <w:tc>
          <w:tcPr>
            <w:tcW w:w="1842" w:type="dxa"/>
          </w:tcPr>
          <w:p w14:paraId="0CF24825" w14:textId="77777777" w:rsidR="00AA1107" w:rsidRPr="00BC760E" w:rsidRDefault="00AA1107" w:rsidP="000F0763">
            <w:pPr>
              <w:rPr>
                <w:rFonts w:ascii="Times New Roman" w:eastAsia="新細明體" w:hAnsi="Times New Roman" w:cs="Times New Roman"/>
                <w:sz w:val="20"/>
                <w:szCs w:val="20"/>
                <w:lang w:eastAsia="zh-TW"/>
              </w:rPr>
            </w:pPr>
            <w:r>
              <w:rPr>
                <w:rFonts w:ascii="Times New Roman" w:hAnsi="Times New Roman" w:cs="Times New Roman"/>
                <w:sz w:val="20"/>
                <w:szCs w:val="20"/>
              </w:rPr>
              <w:t>ICD10CM:I48</w:t>
            </w:r>
            <w:r>
              <w:rPr>
                <w:rFonts w:ascii="Times New Roman" w:eastAsia="新細明體" w:hAnsi="Times New Roman" w:cs="Times New Roman" w:hint="eastAsia"/>
                <w:sz w:val="20"/>
                <w:szCs w:val="20"/>
                <w:lang w:eastAsia="zh-TW"/>
              </w:rPr>
              <w:t>.91</w:t>
            </w:r>
          </w:p>
        </w:tc>
      </w:tr>
      <w:tr w:rsidR="00AA1107" w:rsidRPr="008C09F4" w14:paraId="7E70CE19" w14:textId="77777777" w:rsidTr="000F0763">
        <w:tc>
          <w:tcPr>
            <w:tcW w:w="2972" w:type="dxa"/>
          </w:tcPr>
          <w:p w14:paraId="69E25A76" w14:textId="77777777" w:rsidR="00AA1107" w:rsidRPr="00BC760E" w:rsidRDefault="00AA1107" w:rsidP="000F0763">
            <w:pPr>
              <w:rPr>
                <w:rFonts w:ascii="Times New Roman" w:hAnsi="Times New Roman" w:cs="Times New Roman"/>
                <w:color w:val="000000" w:themeColor="text1"/>
                <w:sz w:val="20"/>
                <w:szCs w:val="20"/>
              </w:rPr>
            </w:pPr>
            <w:r w:rsidRPr="00BC760E">
              <w:rPr>
                <w:rFonts w:ascii="Times New Roman" w:hAnsi="Times New Roman" w:cs="Times New Roman"/>
                <w:sz w:val="20"/>
                <w:szCs w:val="20"/>
              </w:rPr>
              <w:t>Ischemic heart disease</w:t>
            </w:r>
          </w:p>
        </w:tc>
        <w:tc>
          <w:tcPr>
            <w:tcW w:w="1418" w:type="dxa"/>
          </w:tcPr>
          <w:p w14:paraId="2BB54439"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64071300"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ICD10CM:I20-I25</w:t>
            </w:r>
          </w:p>
        </w:tc>
      </w:tr>
      <w:tr w:rsidR="00AA1107" w:rsidRPr="008C09F4" w14:paraId="69D3916D" w14:textId="77777777" w:rsidTr="000F0763">
        <w:tc>
          <w:tcPr>
            <w:tcW w:w="2972" w:type="dxa"/>
          </w:tcPr>
          <w:p w14:paraId="489F92E3"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Hypertensive heart disease</w:t>
            </w:r>
          </w:p>
        </w:tc>
        <w:tc>
          <w:tcPr>
            <w:tcW w:w="1418" w:type="dxa"/>
          </w:tcPr>
          <w:p w14:paraId="2CD2E768"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32044B90"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w:t>
            </w:r>
            <w:r w:rsidRPr="00BC760E">
              <w:rPr>
                <w:rFonts w:ascii="Times New Roman" w:eastAsia="新細明體" w:hAnsi="Times New Roman" w:cs="Times New Roman"/>
                <w:sz w:val="20"/>
                <w:szCs w:val="20"/>
                <w:lang w:eastAsia="zh-TW"/>
              </w:rPr>
              <w:t>11</w:t>
            </w:r>
          </w:p>
        </w:tc>
      </w:tr>
      <w:tr w:rsidR="00AA1107" w:rsidRPr="008C09F4" w14:paraId="7CBAF5E0" w14:textId="77777777" w:rsidTr="000F0763">
        <w:tc>
          <w:tcPr>
            <w:tcW w:w="2972" w:type="dxa"/>
          </w:tcPr>
          <w:p w14:paraId="747EF2B0"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Cardiomyopathy</w:t>
            </w:r>
          </w:p>
        </w:tc>
        <w:tc>
          <w:tcPr>
            <w:tcW w:w="1418" w:type="dxa"/>
          </w:tcPr>
          <w:p w14:paraId="45313FF3"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0D6F2A6B"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w:t>
            </w:r>
            <w:r w:rsidRPr="00BC760E">
              <w:rPr>
                <w:rFonts w:ascii="Times New Roman" w:eastAsia="新細明體" w:hAnsi="Times New Roman" w:cs="Times New Roman"/>
                <w:sz w:val="20"/>
                <w:szCs w:val="20"/>
                <w:lang w:eastAsia="zh-TW"/>
              </w:rPr>
              <w:t>42</w:t>
            </w:r>
          </w:p>
        </w:tc>
      </w:tr>
      <w:tr w:rsidR="00AA1107" w:rsidRPr="008C09F4" w14:paraId="023B1D8E" w14:textId="77777777" w:rsidTr="000F0763">
        <w:tc>
          <w:tcPr>
            <w:tcW w:w="2972" w:type="dxa"/>
          </w:tcPr>
          <w:p w14:paraId="2B779C9F"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Chronic rheumatic heart diseases</w:t>
            </w:r>
          </w:p>
        </w:tc>
        <w:tc>
          <w:tcPr>
            <w:tcW w:w="1418" w:type="dxa"/>
          </w:tcPr>
          <w:p w14:paraId="26C0382F" w14:textId="77777777" w:rsidR="00AA1107" w:rsidRPr="00BC760E" w:rsidRDefault="00AA1107" w:rsidP="000F0763">
            <w:pPr>
              <w:rPr>
                <w:rFonts w:ascii="Times New Roman" w:hAnsi="Times New Roman" w:cs="Times New Roman"/>
                <w:sz w:val="20"/>
                <w:szCs w:val="20"/>
              </w:rPr>
            </w:pPr>
            <w:r w:rsidRPr="00BC760E">
              <w:rPr>
                <w:rFonts w:ascii="Times New Roman" w:hAnsi="Times New Roman" w:cs="Times New Roman"/>
                <w:sz w:val="20"/>
                <w:szCs w:val="20"/>
              </w:rPr>
              <w:t>Diagnosis</w:t>
            </w:r>
          </w:p>
        </w:tc>
        <w:tc>
          <w:tcPr>
            <w:tcW w:w="1842" w:type="dxa"/>
          </w:tcPr>
          <w:p w14:paraId="3738344C" w14:textId="77777777" w:rsidR="00AA1107" w:rsidRPr="00BC760E" w:rsidRDefault="00AA1107" w:rsidP="000F0763">
            <w:pPr>
              <w:rPr>
                <w:rFonts w:ascii="Times New Roman" w:eastAsia="新細明體" w:hAnsi="Times New Roman" w:cs="Times New Roman"/>
                <w:sz w:val="20"/>
                <w:szCs w:val="20"/>
                <w:lang w:eastAsia="zh-TW"/>
              </w:rPr>
            </w:pPr>
            <w:r w:rsidRPr="00BC760E">
              <w:rPr>
                <w:rFonts w:ascii="Times New Roman" w:hAnsi="Times New Roman" w:cs="Times New Roman"/>
                <w:sz w:val="20"/>
                <w:szCs w:val="20"/>
              </w:rPr>
              <w:t>ICD10CM:I</w:t>
            </w:r>
            <w:r w:rsidRPr="00BC760E">
              <w:rPr>
                <w:rFonts w:ascii="Times New Roman" w:eastAsia="新細明體" w:hAnsi="Times New Roman" w:cs="Times New Roman"/>
                <w:sz w:val="20"/>
                <w:szCs w:val="20"/>
                <w:lang w:eastAsia="zh-TW"/>
              </w:rPr>
              <w:t>05</w:t>
            </w:r>
            <w:r w:rsidRPr="00BC760E">
              <w:rPr>
                <w:rFonts w:ascii="Times New Roman" w:hAnsi="Times New Roman" w:cs="Times New Roman"/>
                <w:sz w:val="20"/>
                <w:szCs w:val="20"/>
              </w:rPr>
              <w:t>-I</w:t>
            </w:r>
            <w:r w:rsidRPr="00BC760E">
              <w:rPr>
                <w:rFonts w:ascii="Times New Roman" w:eastAsia="新細明體" w:hAnsi="Times New Roman" w:cs="Times New Roman"/>
                <w:sz w:val="20"/>
                <w:szCs w:val="20"/>
                <w:lang w:eastAsia="zh-TW"/>
              </w:rPr>
              <w:t>09</w:t>
            </w:r>
          </w:p>
        </w:tc>
      </w:tr>
      <w:tr w:rsidR="00AA1107" w:rsidRPr="008C09F4" w14:paraId="17B69BB2" w14:textId="77777777" w:rsidTr="000F0763">
        <w:tc>
          <w:tcPr>
            <w:tcW w:w="2972" w:type="dxa"/>
          </w:tcPr>
          <w:p w14:paraId="30E9912D" w14:textId="77777777" w:rsidR="00AA1107" w:rsidRPr="00720C1D" w:rsidRDefault="00AA1107" w:rsidP="000F0763">
            <w:pPr>
              <w:rPr>
                <w:rFonts w:ascii="Times New Roman" w:hAnsi="Times New Roman" w:cs="Times New Roman"/>
                <w:sz w:val="20"/>
                <w:szCs w:val="20"/>
              </w:rPr>
            </w:pPr>
            <w:r w:rsidRPr="00720C1D">
              <w:rPr>
                <w:rFonts w:ascii="Times New Roman" w:hAnsi="Times New Roman" w:cstheme="minorHAnsi"/>
                <w:color w:val="000000" w:themeColor="text1"/>
                <w:sz w:val="20"/>
                <w:szCs w:val="20"/>
              </w:rPr>
              <w:t>Cerebrovascular disease</w:t>
            </w:r>
          </w:p>
        </w:tc>
        <w:tc>
          <w:tcPr>
            <w:tcW w:w="1418" w:type="dxa"/>
          </w:tcPr>
          <w:p w14:paraId="0B7334DC" w14:textId="77777777" w:rsidR="00AA1107" w:rsidRPr="008C09F4" w:rsidRDefault="00AA1107" w:rsidP="000F0763">
            <w:pPr>
              <w:rPr>
                <w:rFonts w:ascii="Times New Roman" w:hAnsi="Times New Roman" w:cs="Times New Roman"/>
                <w:sz w:val="20"/>
                <w:szCs w:val="20"/>
              </w:rPr>
            </w:pPr>
            <w:r>
              <w:rPr>
                <w:rFonts w:ascii="Times New Roman" w:hAnsi="Times New Roman" w:cs="Times New Roman"/>
                <w:sz w:val="20"/>
                <w:szCs w:val="20"/>
              </w:rPr>
              <w:t>Diagnosis</w:t>
            </w:r>
          </w:p>
        </w:tc>
        <w:tc>
          <w:tcPr>
            <w:tcW w:w="1842" w:type="dxa"/>
          </w:tcPr>
          <w:p w14:paraId="5DBF874E" w14:textId="77777777" w:rsidR="00AA1107" w:rsidRPr="008C09F4" w:rsidRDefault="00AA1107" w:rsidP="000F0763">
            <w:pPr>
              <w:rPr>
                <w:rFonts w:ascii="Times New Roman" w:hAnsi="Times New Roman" w:cs="Times New Roman"/>
                <w:sz w:val="20"/>
                <w:szCs w:val="20"/>
              </w:rPr>
            </w:pPr>
            <w:r>
              <w:rPr>
                <w:rFonts w:ascii="Times New Roman" w:hAnsi="Times New Roman" w:cs="Times New Roman"/>
                <w:sz w:val="20"/>
                <w:szCs w:val="20"/>
              </w:rPr>
              <w:t>ICD10CM:I60-I69</w:t>
            </w:r>
          </w:p>
        </w:tc>
      </w:tr>
      <w:tr w:rsidR="00AA1107" w:rsidRPr="008C09F4" w14:paraId="2732648A" w14:textId="77777777" w:rsidTr="000F0763">
        <w:tc>
          <w:tcPr>
            <w:tcW w:w="2972" w:type="dxa"/>
          </w:tcPr>
          <w:p w14:paraId="537FC5C4" w14:textId="77777777" w:rsidR="00AA1107" w:rsidRPr="00720C1D" w:rsidRDefault="00AA1107" w:rsidP="000F0763">
            <w:pPr>
              <w:rPr>
                <w:rFonts w:ascii="Times New Roman" w:hAnsi="Times New Roman" w:cs="Times New Roman"/>
                <w:sz w:val="20"/>
                <w:szCs w:val="20"/>
              </w:rPr>
            </w:pPr>
            <w:r w:rsidRPr="00720C1D">
              <w:rPr>
                <w:rFonts w:ascii="Times New Roman" w:hAnsi="Times New Roman" w:cstheme="minorHAnsi"/>
                <w:color w:val="000000" w:themeColor="text1"/>
                <w:sz w:val="20"/>
                <w:szCs w:val="20"/>
              </w:rPr>
              <w:t>Peripheral vascular</w:t>
            </w:r>
            <w:r w:rsidRPr="00720C1D">
              <w:rPr>
                <w:rFonts w:ascii="Times New Roman" w:hAnsi="Times New Roman" w:cstheme="minorHAnsi" w:hint="eastAsia"/>
                <w:color w:val="000000" w:themeColor="text1"/>
                <w:sz w:val="20"/>
                <w:szCs w:val="20"/>
              </w:rPr>
              <w:t xml:space="preserve"> disease</w:t>
            </w:r>
          </w:p>
        </w:tc>
        <w:tc>
          <w:tcPr>
            <w:tcW w:w="1418" w:type="dxa"/>
          </w:tcPr>
          <w:p w14:paraId="67D2E2B1" w14:textId="77777777" w:rsidR="00AA1107" w:rsidRPr="008C09F4" w:rsidRDefault="00AA1107" w:rsidP="000F0763">
            <w:pPr>
              <w:rPr>
                <w:rFonts w:ascii="Times New Roman" w:hAnsi="Times New Roman" w:cs="Times New Roman"/>
                <w:sz w:val="20"/>
                <w:szCs w:val="20"/>
              </w:rPr>
            </w:pPr>
            <w:r>
              <w:rPr>
                <w:rFonts w:ascii="Times New Roman" w:hAnsi="Times New Roman" w:cs="Times New Roman"/>
                <w:sz w:val="20"/>
                <w:szCs w:val="20"/>
              </w:rPr>
              <w:t>Diagnosis</w:t>
            </w:r>
          </w:p>
        </w:tc>
        <w:tc>
          <w:tcPr>
            <w:tcW w:w="1842" w:type="dxa"/>
          </w:tcPr>
          <w:p w14:paraId="204F8F1F" w14:textId="77777777" w:rsidR="00AA1107" w:rsidRPr="008C09F4" w:rsidRDefault="00AA1107" w:rsidP="000F0763">
            <w:pPr>
              <w:rPr>
                <w:rFonts w:ascii="Times New Roman" w:hAnsi="Times New Roman" w:cs="Times New Roman"/>
                <w:sz w:val="20"/>
                <w:szCs w:val="20"/>
              </w:rPr>
            </w:pPr>
            <w:r>
              <w:rPr>
                <w:rFonts w:ascii="Times New Roman" w:hAnsi="Times New Roman" w:cs="Times New Roman"/>
                <w:sz w:val="20"/>
                <w:szCs w:val="20"/>
              </w:rPr>
              <w:t>ICD10CM:I73.9</w:t>
            </w:r>
          </w:p>
        </w:tc>
      </w:tr>
      <w:tr w:rsidR="00AA1107" w:rsidRPr="008C09F4" w14:paraId="7CF3A622" w14:textId="77777777" w:rsidTr="000F0763">
        <w:tc>
          <w:tcPr>
            <w:tcW w:w="2972" w:type="dxa"/>
          </w:tcPr>
          <w:p w14:paraId="5347D886" w14:textId="77777777" w:rsidR="00AA1107" w:rsidRPr="00552DAA" w:rsidRDefault="00AA1107" w:rsidP="000F0763">
            <w:pPr>
              <w:rPr>
                <w:rFonts w:ascii="Times New Roman" w:hAnsi="Times New Roman" w:cs="Times New Roman"/>
                <w:sz w:val="20"/>
                <w:szCs w:val="20"/>
              </w:rPr>
            </w:pPr>
            <w:r w:rsidRPr="00552DAA">
              <w:rPr>
                <w:rFonts w:ascii="Times New Roman" w:hAnsi="Times New Roman" w:cstheme="minorHAnsi"/>
                <w:sz w:val="20"/>
                <w:szCs w:val="20"/>
              </w:rPr>
              <w:t>Sulfonylurea</w:t>
            </w:r>
          </w:p>
        </w:tc>
        <w:tc>
          <w:tcPr>
            <w:tcW w:w="1418" w:type="dxa"/>
          </w:tcPr>
          <w:p w14:paraId="064A7715" w14:textId="77777777" w:rsidR="00AA1107" w:rsidRPr="00552DAA" w:rsidRDefault="00AA1107" w:rsidP="000F0763">
            <w:pPr>
              <w:rPr>
                <w:rFonts w:ascii="Times New Roman" w:hAnsi="Times New Roman" w:cs="Times New Roman"/>
                <w:sz w:val="20"/>
                <w:szCs w:val="20"/>
              </w:rPr>
            </w:pPr>
            <w:r w:rsidRPr="00552DAA">
              <w:rPr>
                <w:rFonts w:ascii="Times New Roman" w:hAnsi="Times New Roman" w:cs="Times New Roman"/>
                <w:sz w:val="20"/>
                <w:szCs w:val="20"/>
              </w:rPr>
              <w:t>Medication</w:t>
            </w:r>
          </w:p>
        </w:tc>
        <w:tc>
          <w:tcPr>
            <w:tcW w:w="1842" w:type="dxa"/>
          </w:tcPr>
          <w:p w14:paraId="71C71168" w14:textId="77777777" w:rsidR="00AA1107" w:rsidRPr="00552DAA" w:rsidRDefault="00AA1107" w:rsidP="000F0763">
            <w:pPr>
              <w:rPr>
                <w:rFonts w:ascii="Times New Roman" w:hAnsi="Times New Roman" w:cs="Times New Roman"/>
                <w:sz w:val="20"/>
                <w:szCs w:val="20"/>
              </w:rPr>
            </w:pPr>
            <w:r>
              <w:rPr>
                <w:rFonts w:ascii="Times New Roman" w:hAnsi="Times New Roman" w:cs="Times New Roman"/>
                <w:sz w:val="20"/>
                <w:szCs w:val="20"/>
              </w:rPr>
              <w:t>ATC:</w:t>
            </w:r>
            <w:r w:rsidRPr="00552DAA">
              <w:rPr>
                <w:rFonts w:ascii="Times New Roman" w:hAnsi="Times New Roman" w:cs="Times New Roman"/>
                <w:sz w:val="20"/>
                <w:szCs w:val="20"/>
              </w:rPr>
              <w:t xml:space="preserve"> A10BB</w:t>
            </w:r>
          </w:p>
        </w:tc>
      </w:tr>
      <w:tr w:rsidR="00AA1107" w:rsidRPr="008C09F4" w14:paraId="314507D1" w14:textId="77777777" w:rsidTr="000F0763">
        <w:tc>
          <w:tcPr>
            <w:tcW w:w="2972" w:type="dxa"/>
          </w:tcPr>
          <w:p w14:paraId="2A396129" w14:textId="77777777" w:rsidR="00AA1107" w:rsidRPr="00552DAA" w:rsidRDefault="00AA1107" w:rsidP="000F0763">
            <w:pPr>
              <w:rPr>
                <w:rFonts w:ascii="Times New Roman" w:hAnsi="Times New Roman" w:cs="Times New Roman"/>
                <w:sz w:val="20"/>
                <w:szCs w:val="20"/>
              </w:rPr>
            </w:pPr>
            <w:r w:rsidRPr="00552DAA">
              <w:rPr>
                <w:rFonts w:ascii="Times New Roman" w:hAnsi="Times New Roman" w:cstheme="minorHAnsi"/>
                <w:sz w:val="20"/>
                <w:szCs w:val="20"/>
              </w:rPr>
              <w:t>Insulin</w:t>
            </w:r>
          </w:p>
        </w:tc>
        <w:tc>
          <w:tcPr>
            <w:tcW w:w="1418" w:type="dxa"/>
          </w:tcPr>
          <w:p w14:paraId="765130A4" w14:textId="77777777" w:rsidR="00AA1107" w:rsidRPr="008C09F4" w:rsidRDefault="00AA1107" w:rsidP="000F0763">
            <w:pPr>
              <w:rPr>
                <w:rFonts w:ascii="Times New Roman" w:hAnsi="Times New Roman" w:cs="Times New Roman"/>
                <w:sz w:val="20"/>
                <w:szCs w:val="20"/>
              </w:rPr>
            </w:pPr>
            <w:r w:rsidRPr="00552DAA">
              <w:rPr>
                <w:rFonts w:ascii="Times New Roman" w:hAnsi="Times New Roman" w:cs="Times New Roman"/>
                <w:sz w:val="20"/>
                <w:szCs w:val="20"/>
              </w:rPr>
              <w:t>Medication</w:t>
            </w:r>
          </w:p>
        </w:tc>
        <w:tc>
          <w:tcPr>
            <w:tcW w:w="1842" w:type="dxa"/>
          </w:tcPr>
          <w:p w14:paraId="23C4001C" w14:textId="77777777" w:rsidR="00AA1107" w:rsidRPr="00552DAA" w:rsidRDefault="00AA1107" w:rsidP="000F0763">
            <w:pPr>
              <w:rPr>
                <w:rFonts w:ascii="Times New Roman" w:hAnsi="Times New Roman" w:cs="Times New Roman"/>
                <w:sz w:val="20"/>
                <w:szCs w:val="20"/>
              </w:rPr>
            </w:pPr>
            <w:r>
              <w:rPr>
                <w:rFonts w:ascii="Times New Roman" w:hAnsi="Times New Roman" w:cs="Times New Roman"/>
                <w:sz w:val="20"/>
                <w:szCs w:val="20"/>
              </w:rPr>
              <w:t>ATC:</w:t>
            </w:r>
            <w:r w:rsidRPr="00552DAA">
              <w:rPr>
                <w:rFonts w:ascii="Times New Roman" w:hAnsi="Times New Roman" w:cs="Times New Roman"/>
                <w:sz w:val="20"/>
                <w:szCs w:val="20"/>
              </w:rPr>
              <w:t xml:space="preserve"> A10A</w:t>
            </w:r>
          </w:p>
        </w:tc>
      </w:tr>
      <w:tr w:rsidR="00AA1107" w:rsidRPr="008C09F4" w14:paraId="7839357B" w14:textId="77777777" w:rsidTr="000F0763">
        <w:tc>
          <w:tcPr>
            <w:tcW w:w="2972" w:type="dxa"/>
          </w:tcPr>
          <w:p w14:paraId="4049A801" w14:textId="77777777" w:rsidR="00AA1107" w:rsidRPr="00552DAA" w:rsidRDefault="00AA1107" w:rsidP="000F0763">
            <w:pPr>
              <w:rPr>
                <w:rFonts w:ascii="Times New Roman" w:hAnsi="Times New Roman" w:cs="Times New Roman"/>
                <w:sz w:val="20"/>
                <w:szCs w:val="20"/>
              </w:rPr>
            </w:pPr>
            <w:r w:rsidRPr="00552DAA">
              <w:rPr>
                <w:rFonts w:ascii="Times New Roman" w:hAnsi="Times New Roman" w:cstheme="minorHAnsi"/>
                <w:sz w:val="20"/>
                <w:szCs w:val="20"/>
              </w:rPr>
              <w:t>Aspirin</w:t>
            </w:r>
          </w:p>
        </w:tc>
        <w:tc>
          <w:tcPr>
            <w:tcW w:w="1418" w:type="dxa"/>
          </w:tcPr>
          <w:p w14:paraId="64BF085A" w14:textId="77777777" w:rsidR="00AA1107" w:rsidRPr="008C09F4" w:rsidRDefault="00AA1107" w:rsidP="000F0763">
            <w:pPr>
              <w:rPr>
                <w:rFonts w:ascii="Times New Roman" w:hAnsi="Times New Roman" w:cs="Times New Roman"/>
                <w:sz w:val="20"/>
                <w:szCs w:val="20"/>
              </w:rPr>
            </w:pPr>
            <w:r w:rsidRPr="00552DAA">
              <w:rPr>
                <w:rFonts w:ascii="Times New Roman" w:hAnsi="Times New Roman" w:cs="Times New Roman"/>
                <w:sz w:val="20"/>
                <w:szCs w:val="20"/>
              </w:rPr>
              <w:t>Medication</w:t>
            </w:r>
          </w:p>
        </w:tc>
        <w:tc>
          <w:tcPr>
            <w:tcW w:w="1842" w:type="dxa"/>
          </w:tcPr>
          <w:p w14:paraId="0FB0444F" w14:textId="77777777" w:rsidR="00AA1107" w:rsidRPr="00552DAA" w:rsidRDefault="00AA1107" w:rsidP="000F0763">
            <w:pPr>
              <w:rPr>
                <w:rFonts w:ascii="Times New Roman" w:hAnsi="Times New Roman" w:cs="Times New Roman"/>
                <w:sz w:val="20"/>
                <w:szCs w:val="20"/>
              </w:rPr>
            </w:pPr>
            <w:r>
              <w:rPr>
                <w:rFonts w:ascii="Times New Roman" w:hAnsi="Times New Roman" w:cs="Times New Roman"/>
                <w:sz w:val="20"/>
                <w:szCs w:val="20"/>
              </w:rPr>
              <w:t>RxNorm:1191</w:t>
            </w:r>
          </w:p>
        </w:tc>
      </w:tr>
      <w:tr w:rsidR="00AA1107" w:rsidRPr="008C09F4" w14:paraId="3EDF696A" w14:textId="77777777" w:rsidTr="000F0763">
        <w:tc>
          <w:tcPr>
            <w:tcW w:w="2972" w:type="dxa"/>
          </w:tcPr>
          <w:p w14:paraId="45C5A505"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Heparin</w:t>
            </w:r>
          </w:p>
        </w:tc>
        <w:tc>
          <w:tcPr>
            <w:tcW w:w="1418" w:type="dxa"/>
          </w:tcPr>
          <w:p w14:paraId="4A589C0A"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Medication</w:t>
            </w:r>
          </w:p>
        </w:tc>
        <w:tc>
          <w:tcPr>
            <w:tcW w:w="1842" w:type="dxa"/>
          </w:tcPr>
          <w:p w14:paraId="446702B3" w14:textId="77777777" w:rsidR="00AA1107" w:rsidRPr="007A7631" w:rsidRDefault="00AA1107" w:rsidP="000F0763">
            <w:pPr>
              <w:rPr>
                <w:rFonts w:ascii="Times New Roman" w:hAnsi="Times New Roman" w:cs="Times New Roman"/>
                <w:sz w:val="20"/>
                <w:szCs w:val="20"/>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 B01AC</w:t>
            </w:r>
          </w:p>
        </w:tc>
      </w:tr>
      <w:tr w:rsidR="00AA1107" w:rsidRPr="008C09F4" w14:paraId="5337367C" w14:textId="77777777" w:rsidTr="000F0763">
        <w:tc>
          <w:tcPr>
            <w:tcW w:w="2972" w:type="dxa"/>
          </w:tcPr>
          <w:p w14:paraId="1BDBDFED"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Clopidogrel</w:t>
            </w:r>
          </w:p>
        </w:tc>
        <w:tc>
          <w:tcPr>
            <w:tcW w:w="1418" w:type="dxa"/>
          </w:tcPr>
          <w:p w14:paraId="5D2A4776"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Medication</w:t>
            </w:r>
          </w:p>
        </w:tc>
        <w:tc>
          <w:tcPr>
            <w:tcW w:w="1842" w:type="dxa"/>
          </w:tcPr>
          <w:p w14:paraId="3A0454D5" w14:textId="77777777" w:rsidR="00AA1107" w:rsidRPr="007A7631" w:rsidRDefault="00AA1107" w:rsidP="000F0763">
            <w:pPr>
              <w:rPr>
                <w:rFonts w:ascii="Times New Roman" w:hAnsi="Times New Roman" w:cs="Times New Roman"/>
                <w:sz w:val="20"/>
                <w:szCs w:val="20"/>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 32968</w:t>
            </w:r>
          </w:p>
        </w:tc>
      </w:tr>
      <w:tr w:rsidR="00AA1107" w:rsidRPr="008C09F4" w14:paraId="58DA4B2B" w14:textId="77777777" w:rsidTr="000F0763">
        <w:tc>
          <w:tcPr>
            <w:tcW w:w="2972" w:type="dxa"/>
          </w:tcPr>
          <w:p w14:paraId="08321B5A"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Ticagrelor</w:t>
            </w:r>
          </w:p>
        </w:tc>
        <w:tc>
          <w:tcPr>
            <w:tcW w:w="1418" w:type="dxa"/>
          </w:tcPr>
          <w:p w14:paraId="054FF92E"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Medication</w:t>
            </w:r>
          </w:p>
        </w:tc>
        <w:tc>
          <w:tcPr>
            <w:tcW w:w="1842" w:type="dxa"/>
          </w:tcPr>
          <w:p w14:paraId="68171700" w14:textId="77777777" w:rsidR="00AA1107" w:rsidRPr="007A7631" w:rsidRDefault="00AA1107" w:rsidP="000F0763">
            <w:pPr>
              <w:rPr>
                <w:rFonts w:ascii="Times New Roman" w:eastAsia="新細明體" w:hAnsi="Times New Roman" w:cs="Times New Roman"/>
                <w:sz w:val="20"/>
                <w:szCs w:val="20"/>
                <w:lang w:eastAsia="zh-TW"/>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:11</w:t>
            </w:r>
            <w:r w:rsidRPr="007A7631">
              <w:rPr>
                <w:rFonts w:ascii="Times New Roman" w:eastAsia="新細明體" w:hAnsi="Times New Roman" w:cs="Times New Roman"/>
                <w:sz w:val="20"/>
                <w:szCs w:val="20"/>
                <w:lang w:eastAsia="zh-TW"/>
              </w:rPr>
              <w:t>16632</w:t>
            </w:r>
          </w:p>
        </w:tc>
      </w:tr>
      <w:tr w:rsidR="00AA1107" w:rsidRPr="008C09F4" w14:paraId="5B56A72F" w14:textId="77777777" w:rsidTr="000F0763">
        <w:tc>
          <w:tcPr>
            <w:tcW w:w="2972" w:type="dxa"/>
          </w:tcPr>
          <w:p w14:paraId="4982873D"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Prasugrel</w:t>
            </w:r>
          </w:p>
        </w:tc>
        <w:tc>
          <w:tcPr>
            <w:tcW w:w="1418" w:type="dxa"/>
          </w:tcPr>
          <w:p w14:paraId="2F8B081A"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Medication</w:t>
            </w:r>
          </w:p>
        </w:tc>
        <w:tc>
          <w:tcPr>
            <w:tcW w:w="1842" w:type="dxa"/>
          </w:tcPr>
          <w:p w14:paraId="03C2983A" w14:textId="77777777" w:rsidR="00AA1107" w:rsidRPr="007A7631" w:rsidRDefault="00AA1107" w:rsidP="000F0763">
            <w:pPr>
              <w:rPr>
                <w:rFonts w:ascii="Times New Roman" w:eastAsia="新細明體" w:hAnsi="Times New Roman" w:cs="Times New Roman"/>
                <w:sz w:val="20"/>
                <w:szCs w:val="20"/>
                <w:lang w:eastAsia="zh-TW"/>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w:t>
            </w:r>
            <w:r w:rsidRPr="007A7631">
              <w:rPr>
                <w:rFonts w:ascii="Times New Roman" w:eastAsia="新細明體" w:hAnsi="Times New Roman" w:cs="Times New Roman"/>
                <w:sz w:val="20"/>
                <w:szCs w:val="20"/>
                <w:lang w:eastAsia="zh-TW"/>
              </w:rPr>
              <w:t>613391</w:t>
            </w:r>
          </w:p>
        </w:tc>
      </w:tr>
      <w:tr w:rsidR="00AA1107" w:rsidRPr="008C09F4" w14:paraId="2FBDE765" w14:textId="77777777" w:rsidTr="000F0763">
        <w:tc>
          <w:tcPr>
            <w:tcW w:w="2972" w:type="dxa"/>
          </w:tcPr>
          <w:p w14:paraId="2658A62B"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Organic nitrates</w:t>
            </w:r>
          </w:p>
        </w:tc>
        <w:tc>
          <w:tcPr>
            <w:tcW w:w="1418" w:type="dxa"/>
          </w:tcPr>
          <w:p w14:paraId="31EB8F45" w14:textId="77777777" w:rsidR="00AA1107" w:rsidRPr="007A7631"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Medication</w:t>
            </w:r>
          </w:p>
        </w:tc>
        <w:tc>
          <w:tcPr>
            <w:tcW w:w="1842" w:type="dxa"/>
          </w:tcPr>
          <w:p w14:paraId="34E42721" w14:textId="77777777" w:rsidR="00AA1107" w:rsidRPr="007A7631" w:rsidRDefault="00AA1107" w:rsidP="000F0763">
            <w:pPr>
              <w:rPr>
                <w:rFonts w:ascii="Times New Roman" w:eastAsia="新細明體" w:hAnsi="Times New Roman" w:cs="Times New Roman"/>
                <w:sz w:val="20"/>
                <w:szCs w:val="20"/>
                <w:lang w:eastAsia="zh-TW"/>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w:t>
            </w:r>
            <w:r w:rsidRPr="007A7631">
              <w:rPr>
                <w:rFonts w:ascii="Times New Roman" w:eastAsia="新細明體" w:hAnsi="Times New Roman" w:cs="Times New Roman"/>
                <w:sz w:val="20"/>
                <w:szCs w:val="20"/>
                <w:lang w:eastAsia="zh-TW"/>
              </w:rPr>
              <w:t>C01DA</w:t>
            </w:r>
          </w:p>
        </w:tc>
      </w:tr>
      <w:tr w:rsidR="00AA1107" w:rsidRPr="008C09F4" w14:paraId="57CCCFC3" w14:textId="77777777" w:rsidTr="000F0763">
        <w:tc>
          <w:tcPr>
            <w:tcW w:w="2972" w:type="dxa"/>
          </w:tcPr>
          <w:p w14:paraId="2362CF55" w14:textId="77777777" w:rsidR="00AA1107" w:rsidRPr="00552DAA" w:rsidRDefault="00AA1107" w:rsidP="000F0763">
            <w:pPr>
              <w:rPr>
                <w:rFonts w:ascii="Times New Roman" w:hAnsi="Times New Roman" w:cstheme="minorHAnsi"/>
                <w:sz w:val="20"/>
                <w:szCs w:val="20"/>
              </w:rPr>
            </w:pPr>
            <w:r w:rsidRPr="00675C83">
              <w:rPr>
                <w:rFonts w:ascii="Times New Roman" w:hAnsi="Times New Roman" w:cs="Times New Roman"/>
                <w:sz w:val="20"/>
                <w:szCs w:val="20"/>
              </w:rPr>
              <w:t>Antilipemic agents</w:t>
            </w:r>
          </w:p>
        </w:tc>
        <w:tc>
          <w:tcPr>
            <w:tcW w:w="1418" w:type="dxa"/>
          </w:tcPr>
          <w:p w14:paraId="20B8A7DA" w14:textId="77777777" w:rsidR="00AA1107" w:rsidRPr="00552DAA" w:rsidRDefault="00AA1107" w:rsidP="000F0763">
            <w:pPr>
              <w:rPr>
                <w:rFonts w:ascii="Times New Roman" w:hAnsi="Times New Roman" w:cs="Times New Roman"/>
                <w:sz w:val="20"/>
                <w:szCs w:val="20"/>
              </w:rPr>
            </w:pPr>
            <w:r w:rsidRPr="007A7631">
              <w:rPr>
                <w:rFonts w:ascii="Times New Roman" w:hAnsi="Times New Roman" w:cs="Times New Roman"/>
                <w:sz w:val="20"/>
                <w:szCs w:val="20"/>
              </w:rPr>
              <w:t>Medication</w:t>
            </w:r>
          </w:p>
        </w:tc>
        <w:tc>
          <w:tcPr>
            <w:tcW w:w="1842" w:type="dxa"/>
          </w:tcPr>
          <w:p w14:paraId="670C23F8" w14:textId="77777777" w:rsidR="00AA1107" w:rsidRDefault="00AA1107" w:rsidP="000F0763">
            <w:pPr>
              <w:rPr>
                <w:rFonts w:ascii="Times New Roman" w:hAnsi="Times New Roman" w:cs="Times New Roman"/>
                <w:sz w:val="20"/>
                <w:szCs w:val="20"/>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w:t>
            </w:r>
            <w:r w:rsidRPr="00FF28C8">
              <w:rPr>
                <w:rFonts w:ascii="Times New Roman" w:eastAsia="新細明體" w:hAnsi="Times New Roman" w:cs="Times New Roman"/>
                <w:sz w:val="20"/>
                <w:szCs w:val="20"/>
                <w:lang w:eastAsia="zh-TW"/>
              </w:rPr>
              <w:t>CV350</w:t>
            </w:r>
          </w:p>
        </w:tc>
      </w:tr>
      <w:tr w:rsidR="00AA1107" w:rsidRPr="008C09F4" w14:paraId="1DB8F567" w14:textId="77777777" w:rsidTr="000F0763">
        <w:tc>
          <w:tcPr>
            <w:tcW w:w="2972" w:type="dxa"/>
          </w:tcPr>
          <w:p w14:paraId="674B508B" w14:textId="77777777" w:rsidR="00AA1107" w:rsidRPr="00552DAA" w:rsidRDefault="00AA1107" w:rsidP="000F0763">
            <w:pPr>
              <w:rPr>
                <w:rFonts w:ascii="Times New Roman" w:hAnsi="Times New Roman" w:cs="Times New Roman"/>
                <w:sz w:val="20"/>
                <w:szCs w:val="20"/>
              </w:rPr>
            </w:pPr>
            <w:r w:rsidRPr="00552DAA">
              <w:rPr>
                <w:rFonts w:ascii="Times New Roman" w:hAnsi="Times New Roman" w:cstheme="minorHAnsi"/>
                <w:sz w:val="20"/>
                <w:szCs w:val="20"/>
              </w:rPr>
              <w:t>HMG CoA reductase inhibitors</w:t>
            </w:r>
          </w:p>
        </w:tc>
        <w:tc>
          <w:tcPr>
            <w:tcW w:w="1418" w:type="dxa"/>
          </w:tcPr>
          <w:p w14:paraId="4F5DC321" w14:textId="77777777" w:rsidR="00AA1107" w:rsidRPr="008C09F4" w:rsidRDefault="00AA1107" w:rsidP="000F0763">
            <w:pPr>
              <w:rPr>
                <w:rFonts w:ascii="Times New Roman" w:hAnsi="Times New Roman" w:cs="Times New Roman"/>
                <w:sz w:val="20"/>
                <w:szCs w:val="20"/>
              </w:rPr>
            </w:pPr>
            <w:r w:rsidRPr="00552DAA">
              <w:rPr>
                <w:rFonts w:ascii="Times New Roman" w:hAnsi="Times New Roman" w:cs="Times New Roman"/>
                <w:sz w:val="20"/>
                <w:szCs w:val="20"/>
              </w:rPr>
              <w:t>Medication</w:t>
            </w:r>
          </w:p>
        </w:tc>
        <w:tc>
          <w:tcPr>
            <w:tcW w:w="1842" w:type="dxa"/>
          </w:tcPr>
          <w:p w14:paraId="5B13B2A3" w14:textId="77777777" w:rsidR="00AA1107" w:rsidRPr="00552DAA" w:rsidRDefault="00AA1107" w:rsidP="000F0763">
            <w:pPr>
              <w:rPr>
                <w:rFonts w:ascii="Times New Roman" w:hAnsi="Times New Roman" w:cs="Times New Roman"/>
                <w:sz w:val="20"/>
                <w:szCs w:val="20"/>
              </w:rPr>
            </w:pPr>
            <w:r>
              <w:rPr>
                <w:rFonts w:ascii="Times New Roman" w:hAnsi="Times New Roman" w:cs="Times New Roman"/>
                <w:sz w:val="20"/>
                <w:szCs w:val="20"/>
              </w:rPr>
              <w:t>ATC:</w:t>
            </w:r>
            <w:r w:rsidRPr="00552DAA">
              <w:rPr>
                <w:rFonts w:ascii="Times New Roman" w:hAnsi="Times New Roman" w:cs="Times New Roman"/>
                <w:sz w:val="20"/>
                <w:szCs w:val="20"/>
              </w:rPr>
              <w:t>C10AA</w:t>
            </w:r>
          </w:p>
        </w:tc>
      </w:tr>
      <w:tr w:rsidR="00AA1107" w:rsidRPr="008C09F4" w14:paraId="467E8887" w14:textId="77777777" w:rsidTr="000F0763">
        <w:tc>
          <w:tcPr>
            <w:tcW w:w="2972" w:type="dxa"/>
          </w:tcPr>
          <w:p w14:paraId="5BAB3041" w14:textId="77777777" w:rsidR="00AA1107" w:rsidRPr="00FF28C8" w:rsidRDefault="00AA1107" w:rsidP="000F0763">
            <w:pPr>
              <w:rPr>
                <w:rFonts w:ascii="Times New Roman" w:hAnsi="Times New Roman" w:cs="Times New Roman"/>
                <w:sz w:val="20"/>
                <w:szCs w:val="20"/>
              </w:rPr>
            </w:pPr>
            <w:r w:rsidRPr="008C09F4">
              <w:rPr>
                <w:rFonts w:ascii="Times New Roman" w:hAnsi="Times New Roman" w:cs="Times New Roman"/>
                <w:b/>
                <w:bCs/>
                <w:sz w:val="20"/>
                <w:szCs w:val="20"/>
              </w:rPr>
              <w:lastRenderedPageBreak/>
              <w:t>Covariates</w:t>
            </w:r>
          </w:p>
        </w:tc>
        <w:tc>
          <w:tcPr>
            <w:tcW w:w="1418" w:type="dxa"/>
          </w:tcPr>
          <w:p w14:paraId="51672486" w14:textId="77777777" w:rsidR="00AA1107" w:rsidRPr="00FF28C8" w:rsidRDefault="00AA1107" w:rsidP="000F0763">
            <w:pPr>
              <w:rPr>
                <w:rFonts w:ascii="Times New Roman" w:hAnsi="Times New Roman" w:cs="Times New Roman"/>
                <w:sz w:val="20"/>
                <w:szCs w:val="20"/>
              </w:rPr>
            </w:pPr>
            <w:r w:rsidRPr="008C09F4">
              <w:rPr>
                <w:rFonts w:ascii="Times New Roman" w:hAnsi="Times New Roman" w:cs="Times New Roman"/>
                <w:b/>
                <w:bCs/>
                <w:sz w:val="20"/>
                <w:szCs w:val="20"/>
              </w:rPr>
              <w:t xml:space="preserve">Category </w:t>
            </w:r>
          </w:p>
        </w:tc>
        <w:tc>
          <w:tcPr>
            <w:tcW w:w="1842" w:type="dxa"/>
          </w:tcPr>
          <w:p w14:paraId="7CF10CA1" w14:textId="77777777" w:rsidR="00AA1107" w:rsidRPr="007A7631" w:rsidRDefault="00AA1107" w:rsidP="000F0763">
            <w:pPr>
              <w:rPr>
                <w:rFonts w:ascii="Times New Roman" w:eastAsia="新細明體" w:hAnsi="Times New Roman" w:cs="Times New Roman"/>
                <w:sz w:val="20"/>
                <w:szCs w:val="20"/>
                <w:lang w:eastAsia="zh-TW"/>
              </w:rPr>
            </w:pPr>
            <w:r w:rsidRPr="008C09F4">
              <w:rPr>
                <w:rFonts w:ascii="Times New Roman" w:hAnsi="Times New Roman" w:cs="Times New Roman"/>
                <w:b/>
                <w:bCs/>
                <w:sz w:val="20"/>
                <w:szCs w:val="20"/>
              </w:rPr>
              <w:t>Code</w:t>
            </w:r>
          </w:p>
        </w:tc>
      </w:tr>
      <w:tr w:rsidR="00AA1107" w:rsidRPr="008C09F4" w14:paraId="32F48EB5" w14:textId="77777777" w:rsidTr="000F0763">
        <w:tc>
          <w:tcPr>
            <w:tcW w:w="2972" w:type="dxa"/>
          </w:tcPr>
          <w:p w14:paraId="7F488F9C"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Fibrates</w:t>
            </w:r>
          </w:p>
        </w:tc>
        <w:tc>
          <w:tcPr>
            <w:tcW w:w="1418" w:type="dxa"/>
          </w:tcPr>
          <w:p w14:paraId="1DBA5B72"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Medication</w:t>
            </w:r>
          </w:p>
        </w:tc>
        <w:tc>
          <w:tcPr>
            <w:tcW w:w="1842" w:type="dxa"/>
          </w:tcPr>
          <w:p w14:paraId="1152DCFD" w14:textId="77777777" w:rsidR="00AA1107" w:rsidRDefault="00AA1107" w:rsidP="000F0763">
            <w:pPr>
              <w:rPr>
                <w:rFonts w:ascii="Times New Roman" w:hAnsi="Times New Roman" w:cs="Times New Roman"/>
                <w:sz w:val="20"/>
                <w:szCs w:val="20"/>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w:t>
            </w:r>
            <w:r w:rsidRPr="00FF28C8">
              <w:rPr>
                <w:rFonts w:ascii="Times New Roman" w:eastAsia="新細明體" w:hAnsi="Times New Roman" w:cs="Times New Roman"/>
                <w:sz w:val="20"/>
                <w:szCs w:val="20"/>
                <w:lang w:eastAsia="zh-TW"/>
              </w:rPr>
              <w:t>C10AB</w:t>
            </w:r>
          </w:p>
        </w:tc>
      </w:tr>
      <w:tr w:rsidR="00AA1107" w:rsidRPr="008C09F4" w14:paraId="19BB08B9" w14:textId="77777777" w:rsidTr="000F0763">
        <w:tc>
          <w:tcPr>
            <w:tcW w:w="2972" w:type="dxa"/>
          </w:tcPr>
          <w:p w14:paraId="6B138374"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Ezetimibe</w:t>
            </w:r>
          </w:p>
        </w:tc>
        <w:tc>
          <w:tcPr>
            <w:tcW w:w="1418" w:type="dxa"/>
          </w:tcPr>
          <w:p w14:paraId="66A6E0D7"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Medication</w:t>
            </w:r>
          </w:p>
        </w:tc>
        <w:tc>
          <w:tcPr>
            <w:tcW w:w="1842" w:type="dxa"/>
          </w:tcPr>
          <w:p w14:paraId="2B0C80EF" w14:textId="77777777" w:rsidR="00AA1107" w:rsidRDefault="00AA1107" w:rsidP="000F0763">
            <w:pPr>
              <w:rPr>
                <w:rFonts w:ascii="Times New Roman" w:hAnsi="Times New Roman" w:cs="Times New Roman"/>
                <w:sz w:val="20"/>
                <w:szCs w:val="20"/>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w:t>
            </w:r>
            <w:r w:rsidRPr="00FF28C8">
              <w:rPr>
                <w:rFonts w:ascii="Times New Roman" w:eastAsia="新細明體" w:hAnsi="Times New Roman" w:cs="Times New Roman"/>
                <w:sz w:val="20"/>
                <w:szCs w:val="20"/>
                <w:lang w:eastAsia="zh-TW"/>
              </w:rPr>
              <w:t>341248</w:t>
            </w:r>
          </w:p>
        </w:tc>
      </w:tr>
      <w:tr w:rsidR="00AA1107" w:rsidRPr="008C09F4" w14:paraId="4FEF6F55" w14:textId="77777777" w:rsidTr="000F0763">
        <w:tc>
          <w:tcPr>
            <w:tcW w:w="2972" w:type="dxa"/>
          </w:tcPr>
          <w:p w14:paraId="374A6804"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Nicotinic acid and derivatives</w:t>
            </w:r>
          </w:p>
        </w:tc>
        <w:tc>
          <w:tcPr>
            <w:tcW w:w="1418" w:type="dxa"/>
          </w:tcPr>
          <w:p w14:paraId="3C852DE1"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Medication</w:t>
            </w:r>
          </w:p>
        </w:tc>
        <w:tc>
          <w:tcPr>
            <w:tcW w:w="1842" w:type="dxa"/>
          </w:tcPr>
          <w:p w14:paraId="5C3DF511" w14:textId="77777777" w:rsidR="00AA1107" w:rsidRDefault="00AA1107" w:rsidP="000F0763">
            <w:pPr>
              <w:rPr>
                <w:rFonts w:ascii="Times New Roman" w:hAnsi="Times New Roman" w:cs="Times New Roman"/>
                <w:sz w:val="20"/>
                <w:szCs w:val="20"/>
              </w:rPr>
            </w:pPr>
            <w:r w:rsidRPr="007A7631">
              <w:rPr>
                <w:rFonts w:ascii="Times New Roman" w:eastAsia="新細明體" w:hAnsi="Times New Roman" w:cs="Times New Roman"/>
                <w:sz w:val="20"/>
                <w:szCs w:val="20"/>
                <w:lang w:eastAsia="zh-TW"/>
              </w:rPr>
              <w:t>ATC</w:t>
            </w:r>
            <w:r w:rsidRPr="007A7631">
              <w:rPr>
                <w:rFonts w:ascii="Times New Roman" w:hAnsi="Times New Roman" w:cs="Times New Roman"/>
                <w:sz w:val="20"/>
                <w:szCs w:val="20"/>
              </w:rPr>
              <w:t>:</w:t>
            </w:r>
            <w:r w:rsidRPr="00FF28C8">
              <w:rPr>
                <w:rFonts w:ascii="Times New Roman" w:eastAsia="新細明體" w:hAnsi="Times New Roman" w:cs="Times New Roman"/>
                <w:sz w:val="20"/>
                <w:szCs w:val="20"/>
                <w:lang w:eastAsia="zh-TW"/>
              </w:rPr>
              <w:t>C10AD</w:t>
            </w:r>
          </w:p>
        </w:tc>
      </w:tr>
      <w:tr w:rsidR="00AA1107" w:rsidRPr="008C09F4" w14:paraId="577766EC" w14:textId="77777777" w:rsidTr="000F0763">
        <w:tc>
          <w:tcPr>
            <w:tcW w:w="2972" w:type="dxa"/>
          </w:tcPr>
          <w:p w14:paraId="2F8EE7C5"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ACEi</w:t>
            </w:r>
          </w:p>
        </w:tc>
        <w:tc>
          <w:tcPr>
            <w:tcW w:w="1418" w:type="dxa"/>
          </w:tcPr>
          <w:p w14:paraId="185E4CE1" w14:textId="77777777" w:rsidR="00AA1107" w:rsidRPr="00FF28C8" w:rsidRDefault="00AA1107" w:rsidP="000F0763">
            <w:pPr>
              <w:rPr>
                <w:rFonts w:ascii="Times New Roman" w:hAnsi="Times New Roman" w:cs="Times New Roman"/>
                <w:sz w:val="20"/>
                <w:szCs w:val="20"/>
              </w:rPr>
            </w:pPr>
            <w:r w:rsidRPr="00FF28C8">
              <w:rPr>
                <w:rFonts w:ascii="Times New Roman" w:hAnsi="Times New Roman" w:cs="Times New Roman"/>
                <w:sz w:val="20"/>
                <w:szCs w:val="20"/>
              </w:rPr>
              <w:t>Medication</w:t>
            </w:r>
          </w:p>
        </w:tc>
        <w:tc>
          <w:tcPr>
            <w:tcW w:w="1842" w:type="dxa"/>
          </w:tcPr>
          <w:p w14:paraId="74B8252F" w14:textId="77777777" w:rsidR="00AA1107" w:rsidRPr="00FF28C8" w:rsidRDefault="00AA1107" w:rsidP="000F0763">
            <w:pPr>
              <w:rPr>
                <w:rFonts w:ascii="Times New Roman" w:eastAsia="新細明體" w:hAnsi="Times New Roman" w:cs="Times New Roman"/>
                <w:sz w:val="20"/>
                <w:szCs w:val="20"/>
                <w:lang w:eastAsia="zh-TW"/>
              </w:rPr>
            </w:pPr>
            <w:r w:rsidRPr="00FF28C8">
              <w:rPr>
                <w:rFonts w:ascii="Times New Roman" w:hAnsi="Times New Roman" w:cs="Times New Roman"/>
                <w:sz w:val="20"/>
                <w:szCs w:val="20"/>
              </w:rPr>
              <w:t>ATC:</w:t>
            </w:r>
            <w:r w:rsidRPr="00FF28C8">
              <w:rPr>
                <w:rFonts w:ascii="Times New Roman" w:eastAsia="微軟正黑體" w:hAnsi="Times New Roman" w:cs="Times New Roman"/>
                <w:sz w:val="20"/>
                <w:szCs w:val="20"/>
                <w:lang w:eastAsia="zh-TW"/>
              </w:rPr>
              <w:t>CV800</w:t>
            </w:r>
          </w:p>
        </w:tc>
      </w:tr>
      <w:tr w:rsidR="00AA1107" w:rsidRPr="00B71376" w14:paraId="15CA31E8" w14:textId="77777777" w:rsidTr="000F0763">
        <w:tc>
          <w:tcPr>
            <w:tcW w:w="2972" w:type="dxa"/>
          </w:tcPr>
          <w:p w14:paraId="1AB4467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ARB/ARNI</w:t>
            </w:r>
          </w:p>
        </w:tc>
        <w:tc>
          <w:tcPr>
            <w:tcW w:w="1418" w:type="dxa"/>
          </w:tcPr>
          <w:p w14:paraId="11006887"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57B6AAFB"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ATC:C</w:t>
            </w:r>
            <w:r w:rsidRPr="00B71376">
              <w:rPr>
                <w:rFonts w:ascii="Times New Roman" w:eastAsia="新細明體" w:hAnsi="Times New Roman" w:cs="Times New Roman"/>
                <w:sz w:val="20"/>
                <w:szCs w:val="20"/>
                <w:lang w:eastAsia="zh-TW"/>
              </w:rPr>
              <w:t>V805</w:t>
            </w:r>
          </w:p>
        </w:tc>
      </w:tr>
      <w:tr w:rsidR="00AA1107" w:rsidRPr="00B71376" w14:paraId="056E5A9F" w14:textId="77777777" w:rsidTr="000F0763">
        <w:tc>
          <w:tcPr>
            <w:tcW w:w="2972" w:type="dxa"/>
          </w:tcPr>
          <w:p w14:paraId="08E95924" w14:textId="77777777" w:rsidR="00AA1107" w:rsidRPr="00B71376" w:rsidRDefault="00AA1107" w:rsidP="000F0763">
            <w:pPr>
              <w:rPr>
                <w:rFonts w:ascii="Times New Roman" w:hAnsi="Times New Roman" w:cs="Times New Roman"/>
                <w:sz w:val="20"/>
                <w:szCs w:val="20"/>
              </w:rPr>
            </w:pPr>
            <w:r w:rsidRPr="00B71376">
              <w:rPr>
                <w:rFonts w:ascii="Times New Roman" w:eastAsia="Times New Roman" w:hAnsi="Times New Roman" w:cs="Times New Roman"/>
                <w:sz w:val="20"/>
                <w:szCs w:val="20"/>
              </w:rPr>
              <w:t>Calcium channel blockers</w:t>
            </w:r>
          </w:p>
        </w:tc>
        <w:tc>
          <w:tcPr>
            <w:tcW w:w="1418" w:type="dxa"/>
          </w:tcPr>
          <w:p w14:paraId="7B0D74F8"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4E4D4574"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ATC:C08</w:t>
            </w:r>
          </w:p>
        </w:tc>
      </w:tr>
      <w:tr w:rsidR="00AA1107" w:rsidRPr="00B71376" w14:paraId="4B9621A5" w14:textId="77777777" w:rsidTr="000F0763">
        <w:tc>
          <w:tcPr>
            <w:tcW w:w="2972" w:type="dxa"/>
          </w:tcPr>
          <w:p w14:paraId="75973351"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H</w:t>
            </w:r>
            <w:r w:rsidRPr="00B71376">
              <w:rPr>
                <w:rFonts w:ascii="Times New Roman" w:eastAsia="Times New Roman" w:hAnsi="Times New Roman" w:cs="Times New Roman"/>
                <w:sz w:val="20"/>
                <w:szCs w:val="20"/>
              </w:rPr>
              <w:t>ydralazine</w:t>
            </w:r>
          </w:p>
        </w:tc>
        <w:tc>
          <w:tcPr>
            <w:tcW w:w="1418" w:type="dxa"/>
          </w:tcPr>
          <w:p w14:paraId="4498950C"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2C9AD97B"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ATC:</w:t>
            </w:r>
            <w:r w:rsidRPr="00B71376">
              <w:rPr>
                <w:rFonts w:ascii="Times New Roman" w:eastAsia="新細明體" w:hAnsi="Times New Roman" w:cs="Times New Roman"/>
                <w:sz w:val="20"/>
                <w:szCs w:val="20"/>
                <w:lang w:eastAsia="zh-TW"/>
              </w:rPr>
              <w:t>5470</w:t>
            </w:r>
          </w:p>
        </w:tc>
      </w:tr>
      <w:tr w:rsidR="00AA1107" w:rsidRPr="00B71376" w14:paraId="2C119864" w14:textId="77777777" w:rsidTr="000F0763">
        <w:tc>
          <w:tcPr>
            <w:tcW w:w="2972" w:type="dxa"/>
          </w:tcPr>
          <w:p w14:paraId="5995883D"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sym w:font="Symbol" w:char="F062"/>
            </w:r>
            <w:r w:rsidRPr="00B71376">
              <w:rPr>
                <w:rFonts w:ascii="Times New Roman" w:hAnsi="Times New Roman" w:cs="Times New Roman"/>
                <w:sz w:val="20"/>
                <w:szCs w:val="20"/>
              </w:rPr>
              <w:t>-Blocker</w:t>
            </w:r>
          </w:p>
        </w:tc>
        <w:tc>
          <w:tcPr>
            <w:tcW w:w="1418" w:type="dxa"/>
          </w:tcPr>
          <w:p w14:paraId="58986912"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6A03BA5E"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ATC:C07</w:t>
            </w:r>
          </w:p>
        </w:tc>
      </w:tr>
      <w:tr w:rsidR="00AA1107" w:rsidRPr="00B71376" w14:paraId="59E7C494" w14:textId="77777777" w:rsidTr="000F0763">
        <w:tc>
          <w:tcPr>
            <w:tcW w:w="2972" w:type="dxa"/>
          </w:tcPr>
          <w:p w14:paraId="3A1011E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Spironolactone</w:t>
            </w:r>
          </w:p>
        </w:tc>
        <w:tc>
          <w:tcPr>
            <w:tcW w:w="1418" w:type="dxa"/>
          </w:tcPr>
          <w:p w14:paraId="158C12D4"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39BB1A2B"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ATC:</w:t>
            </w:r>
            <w:r w:rsidRPr="00B71376">
              <w:rPr>
                <w:rFonts w:ascii="Times New Roman" w:eastAsia="新細明體" w:hAnsi="Times New Roman" w:cs="Times New Roman"/>
                <w:sz w:val="20"/>
                <w:szCs w:val="20"/>
                <w:lang w:eastAsia="zh-TW"/>
              </w:rPr>
              <w:t>9997</w:t>
            </w:r>
          </w:p>
        </w:tc>
      </w:tr>
      <w:tr w:rsidR="00AA1107" w:rsidRPr="00B71376" w14:paraId="33306217" w14:textId="77777777" w:rsidTr="000F0763">
        <w:tc>
          <w:tcPr>
            <w:tcW w:w="2972" w:type="dxa"/>
          </w:tcPr>
          <w:p w14:paraId="2B6D3D41"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SGLT2i</w:t>
            </w:r>
          </w:p>
        </w:tc>
        <w:tc>
          <w:tcPr>
            <w:tcW w:w="1418" w:type="dxa"/>
          </w:tcPr>
          <w:p w14:paraId="18D3B823"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0D4BE22C"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ATC: A10BK</w:t>
            </w:r>
          </w:p>
        </w:tc>
      </w:tr>
      <w:tr w:rsidR="00AA1107" w:rsidRPr="00B71376" w14:paraId="3323C26E" w14:textId="77777777" w:rsidTr="000F0763">
        <w:tc>
          <w:tcPr>
            <w:tcW w:w="2972" w:type="dxa"/>
          </w:tcPr>
          <w:p w14:paraId="622FD75B"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Amiodarone</w:t>
            </w:r>
          </w:p>
        </w:tc>
        <w:tc>
          <w:tcPr>
            <w:tcW w:w="1418" w:type="dxa"/>
          </w:tcPr>
          <w:p w14:paraId="6065B771"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393B4DC8"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ATC:</w:t>
            </w:r>
            <w:r w:rsidRPr="00B71376">
              <w:rPr>
                <w:rFonts w:ascii="Times New Roman" w:eastAsia="新細明體" w:hAnsi="Times New Roman" w:cs="Times New Roman"/>
                <w:sz w:val="20"/>
                <w:szCs w:val="20"/>
                <w:lang w:eastAsia="zh-TW"/>
              </w:rPr>
              <w:t>703</w:t>
            </w:r>
          </w:p>
        </w:tc>
      </w:tr>
      <w:tr w:rsidR="00AA1107" w:rsidRPr="00B71376" w14:paraId="3CC7BEBC" w14:textId="77777777" w:rsidTr="000F0763">
        <w:tc>
          <w:tcPr>
            <w:tcW w:w="2972" w:type="dxa"/>
          </w:tcPr>
          <w:p w14:paraId="7DE6C874"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NSAID</w:t>
            </w:r>
          </w:p>
        </w:tc>
        <w:tc>
          <w:tcPr>
            <w:tcW w:w="1418" w:type="dxa"/>
          </w:tcPr>
          <w:p w14:paraId="19A509D2"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Medication</w:t>
            </w:r>
          </w:p>
        </w:tc>
        <w:tc>
          <w:tcPr>
            <w:tcW w:w="1842" w:type="dxa"/>
          </w:tcPr>
          <w:p w14:paraId="6B76848B"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ATC: S01BC</w:t>
            </w:r>
          </w:p>
        </w:tc>
      </w:tr>
      <w:tr w:rsidR="00AA1107" w:rsidRPr="00B71376" w14:paraId="6E17EA3C" w14:textId="77777777" w:rsidTr="000F0763">
        <w:tc>
          <w:tcPr>
            <w:tcW w:w="2972" w:type="dxa"/>
          </w:tcPr>
          <w:p w14:paraId="55ECFE0C"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Arteriovenous fistula</w:t>
            </w:r>
          </w:p>
        </w:tc>
        <w:tc>
          <w:tcPr>
            <w:tcW w:w="1418" w:type="dxa"/>
          </w:tcPr>
          <w:p w14:paraId="7FDB04B2"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eastAsia="新細明體" w:hAnsi="Times New Roman" w:cs="Times New Roman"/>
                <w:sz w:val="20"/>
                <w:szCs w:val="20"/>
                <w:lang w:eastAsia="zh-TW"/>
              </w:rPr>
              <w:t>Procedures</w:t>
            </w:r>
          </w:p>
        </w:tc>
        <w:tc>
          <w:tcPr>
            <w:tcW w:w="1842" w:type="dxa"/>
          </w:tcPr>
          <w:p w14:paraId="105027E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1006752</w:t>
            </w:r>
          </w:p>
        </w:tc>
      </w:tr>
      <w:tr w:rsidR="00AA1107" w:rsidRPr="00B71376" w14:paraId="20BED31B" w14:textId="77777777" w:rsidTr="000F0763">
        <w:tc>
          <w:tcPr>
            <w:tcW w:w="2972" w:type="dxa"/>
          </w:tcPr>
          <w:p w14:paraId="268202C6"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Arteriovenous graft</w:t>
            </w:r>
          </w:p>
        </w:tc>
        <w:tc>
          <w:tcPr>
            <w:tcW w:w="1418" w:type="dxa"/>
          </w:tcPr>
          <w:p w14:paraId="64B12CE3" w14:textId="77777777" w:rsidR="00AA1107" w:rsidRPr="00B71376" w:rsidRDefault="00AA1107" w:rsidP="000F0763">
            <w:pPr>
              <w:rPr>
                <w:rFonts w:ascii="Times New Roman" w:hAnsi="Times New Roman" w:cs="Times New Roman"/>
                <w:sz w:val="20"/>
                <w:szCs w:val="20"/>
              </w:rPr>
            </w:pPr>
            <w:r w:rsidRPr="00B71376">
              <w:rPr>
                <w:rFonts w:ascii="Times New Roman" w:eastAsia="新細明體" w:hAnsi="Times New Roman" w:cs="Times New Roman"/>
                <w:sz w:val="20"/>
                <w:szCs w:val="20"/>
                <w:lang w:eastAsia="zh-TW"/>
              </w:rPr>
              <w:t>Procedures</w:t>
            </w:r>
          </w:p>
        </w:tc>
        <w:tc>
          <w:tcPr>
            <w:tcW w:w="1842" w:type="dxa"/>
          </w:tcPr>
          <w:p w14:paraId="7C13DAD3"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1006759</w:t>
            </w:r>
          </w:p>
        </w:tc>
      </w:tr>
      <w:tr w:rsidR="00AA1107" w:rsidRPr="00B71376" w14:paraId="7D2A7BD6" w14:textId="77777777" w:rsidTr="000F0763">
        <w:tc>
          <w:tcPr>
            <w:tcW w:w="2972" w:type="dxa"/>
          </w:tcPr>
          <w:p w14:paraId="53B56F6D"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Temporary hemodialysis catheter insertion</w:t>
            </w:r>
          </w:p>
        </w:tc>
        <w:tc>
          <w:tcPr>
            <w:tcW w:w="1418" w:type="dxa"/>
          </w:tcPr>
          <w:p w14:paraId="72808069" w14:textId="77777777" w:rsidR="00AA1107" w:rsidRPr="00B71376" w:rsidRDefault="00AA1107" w:rsidP="000F0763">
            <w:pPr>
              <w:rPr>
                <w:rFonts w:ascii="Times New Roman" w:hAnsi="Times New Roman" w:cs="Times New Roman"/>
                <w:sz w:val="20"/>
                <w:szCs w:val="20"/>
              </w:rPr>
            </w:pPr>
            <w:r w:rsidRPr="00B71376">
              <w:rPr>
                <w:rFonts w:ascii="Times New Roman" w:eastAsia="新細明體" w:hAnsi="Times New Roman" w:cs="Times New Roman"/>
                <w:sz w:val="20"/>
                <w:szCs w:val="20"/>
                <w:lang w:eastAsia="zh-TW"/>
              </w:rPr>
              <w:t>Procedures</w:t>
            </w:r>
          </w:p>
        </w:tc>
        <w:tc>
          <w:tcPr>
            <w:tcW w:w="1842" w:type="dxa"/>
          </w:tcPr>
          <w:p w14:paraId="46CB37D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1006748</w:t>
            </w:r>
          </w:p>
        </w:tc>
      </w:tr>
      <w:tr w:rsidR="00AA1107" w:rsidRPr="00B71376" w14:paraId="30882C2A" w14:textId="77777777" w:rsidTr="000F0763">
        <w:tc>
          <w:tcPr>
            <w:tcW w:w="2972" w:type="dxa"/>
          </w:tcPr>
          <w:p w14:paraId="61DDB22F"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Sodium, mmol/L</w:t>
            </w:r>
          </w:p>
        </w:tc>
        <w:tc>
          <w:tcPr>
            <w:tcW w:w="1418" w:type="dxa"/>
          </w:tcPr>
          <w:p w14:paraId="11098F37"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36C7F82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w:t>
            </w:r>
            <w:r w:rsidRPr="00B71376">
              <w:rPr>
                <w:rFonts w:ascii="Times New Roman" w:hAnsi="Times New Roman" w:cs="Times New Roman"/>
                <w:color w:val="000000"/>
                <w:sz w:val="20"/>
                <w:szCs w:val="20"/>
              </w:rPr>
              <w:t>9029</w:t>
            </w:r>
          </w:p>
        </w:tc>
      </w:tr>
      <w:tr w:rsidR="00AA1107" w:rsidRPr="00B71376" w14:paraId="3C583A2F" w14:textId="77777777" w:rsidTr="000F0763">
        <w:tc>
          <w:tcPr>
            <w:tcW w:w="2972" w:type="dxa"/>
          </w:tcPr>
          <w:p w14:paraId="731316FB"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Potassium, mmol/L</w:t>
            </w:r>
          </w:p>
        </w:tc>
        <w:tc>
          <w:tcPr>
            <w:tcW w:w="1418" w:type="dxa"/>
          </w:tcPr>
          <w:p w14:paraId="3E657F37"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56CE2756"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hAnsi="Times New Roman" w:cs="Times New Roman"/>
                <w:color w:val="000000"/>
                <w:sz w:val="20"/>
                <w:szCs w:val="20"/>
              </w:rPr>
              <w:t>902</w:t>
            </w:r>
            <w:r w:rsidRPr="00B71376">
              <w:rPr>
                <w:rFonts w:ascii="Times New Roman" w:eastAsia="新細明體" w:hAnsi="Times New Roman" w:cs="Times New Roman"/>
                <w:color w:val="000000"/>
                <w:sz w:val="20"/>
                <w:szCs w:val="20"/>
                <w:lang w:eastAsia="zh-TW"/>
              </w:rPr>
              <w:t>8</w:t>
            </w:r>
          </w:p>
          <w:p w14:paraId="3DC7FD96" w14:textId="77777777" w:rsidR="00AA1107" w:rsidRPr="00B71376" w:rsidRDefault="00AA1107" w:rsidP="000F0763">
            <w:pPr>
              <w:rPr>
                <w:rFonts w:ascii="Times New Roman" w:hAnsi="Times New Roman" w:cs="Times New Roman"/>
                <w:sz w:val="20"/>
                <w:szCs w:val="20"/>
              </w:rPr>
            </w:pPr>
          </w:p>
        </w:tc>
      </w:tr>
      <w:tr w:rsidR="00AA1107" w:rsidRPr="00B71376" w14:paraId="1BC83E99" w14:textId="77777777" w:rsidTr="000F0763">
        <w:tc>
          <w:tcPr>
            <w:tcW w:w="2972" w:type="dxa"/>
          </w:tcPr>
          <w:p w14:paraId="1FBCFCFC"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Calcium, mmol/L</w:t>
            </w:r>
          </w:p>
        </w:tc>
        <w:tc>
          <w:tcPr>
            <w:tcW w:w="1418" w:type="dxa"/>
          </w:tcPr>
          <w:p w14:paraId="30421635"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725AADBE"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9022</w:t>
            </w:r>
          </w:p>
        </w:tc>
      </w:tr>
      <w:tr w:rsidR="00AA1107" w:rsidRPr="00B71376" w14:paraId="76E4AB93" w14:textId="77777777" w:rsidTr="000F0763">
        <w:tc>
          <w:tcPr>
            <w:tcW w:w="2972" w:type="dxa"/>
          </w:tcPr>
          <w:p w14:paraId="6C162EB3"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Phosphate, mmol/L</w:t>
            </w:r>
          </w:p>
        </w:tc>
        <w:tc>
          <w:tcPr>
            <w:tcW w:w="1418" w:type="dxa"/>
          </w:tcPr>
          <w:p w14:paraId="2A0A6EEE"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6D4E7B7F"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9027</w:t>
            </w:r>
          </w:p>
        </w:tc>
      </w:tr>
      <w:tr w:rsidR="00AA1107" w:rsidRPr="00B71376" w14:paraId="596CF316" w14:textId="77777777" w:rsidTr="000F0763">
        <w:tc>
          <w:tcPr>
            <w:tcW w:w="2972" w:type="dxa"/>
          </w:tcPr>
          <w:p w14:paraId="3D970ABB"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 xml:space="preserve">Iron, µg/dL, Mean </w:t>
            </w:r>
          </w:p>
        </w:tc>
        <w:tc>
          <w:tcPr>
            <w:tcW w:w="1418" w:type="dxa"/>
          </w:tcPr>
          <w:p w14:paraId="66838A2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5F584C1E"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9043</w:t>
            </w:r>
          </w:p>
        </w:tc>
      </w:tr>
      <w:tr w:rsidR="00AA1107" w:rsidRPr="00B71376" w14:paraId="150DA5E2" w14:textId="77777777" w:rsidTr="000F0763">
        <w:tc>
          <w:tcPr>
            <w:tcW w:w="2972" w:type="dxa"/>
          </w:tcPr>
          <w:p w14:paraId="43B68B2D"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Transferrin, mg/dL</w:t>
            </w:r>
          </w:p>
        </w:tc>
        <w:tc>
          <w:tcPr>
            <w:tcW w:w="1418" w:type="dxa"/>
          </w:tcPr>
          <w:p w14:paraId="4D0624AC"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7FB9C6D4"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LG51311-5</w:t>
            </w:r>
          </w:p>
        </w:tc>
      </w:tr>
      <w:tr w:rsidR="00AA1107" w:rsidRPr="00B71376" w14:paraId="7E15B7EF" w14:textId="77777777" w:rsidTr="000F0763">
        <w:tc>
          <w:tcPr>
            <w:tcW w:w="2972" w:type="dxa"/>
          </w:tcPr>
          <w:p w14:paraId="47A1941C"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Iron binding capacity, μg/dL</w:t>
            </w:r>
          </w:p>
        </w:tc>
        <w:tc>
          <w:tcPr>
            <w:tcW w:w="1418" w:type="dxa"/>
          </w:tcPr>
          <w:p w14:paraId="1CBBDB2D"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6DD4217D"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eastAsia="新細明體" w:hAnsi="Times New Roman" w:cs="Times New Roman"/>
                <w:sz w:val="20"/>
                <w:szCs w:val="20"/>
                <w:lang w:eastAsia="zh-TW"/>
              </w:rPr>
              <w:t>IONIC</w:t>
            </w:r>
            <w:r w:rsidRPr="00B71376">
              <w:rPr>
                <w:rFonts w:ascii="Times New Roman" w:hAnsi="Times New Roman" w:cs="Times New Roman"/>
                <w:sz w:val="20"/>
                <w:szCs w:val="20"/>
              </w:rPr>
              <w:t>:</w:t>
            </w:r>
            <w:r w:rsidRPr="00B71376">
              <w:rPr>
                <w:rFonts w:ascii="Times New Roman" w:eastAsia="新細明體" w:hAnsi="Times New Roman" w:cs="Times New Roman"/>
                <w:sz w:val="20"/>
                <w:szCs w:val="20"/>
                <w:lang w:eastAsia="zh-TW"/>
              </w:rPr>
              <w:t>2500-7</w:t>
            </w:r>
          </w:p>
        </w:tc>
      </w:tr>
      <w:tr w:rsidR="00AA1107" w:rsidRPr="00B71376" w14:paraId="20AEA9DA" w14:textId="77777777" w:rsidTr="000F0763">
        <w:tc>
          <w:tcPr>
            <w:tcW w:w="2972" w:type="dxa"/>
          </w:tcPr>
          <w:p w14:paraId="223E5206"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Parathyroid hormone,pg/mL</w:t>
            </w:r>
          </w:p>
        </w:tc>
        <w:tc>
          <w:tcPr>
            <w:tcW w:w="1418" w:type="dxa"/>
          </w:tcPr>
          <w:p w14:paraId="4BDD6FF1"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091C607F"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9039</w:t>
            </w:r>
          </w:p>
        </w:tc>
      </w:tr>
      <w:tr w:rsidR="00AA1107" w:rsidRPr="00B71376" w14:paraId="74FD5D21" w14:textId="77777777" w:rsidTr="000F0763">
        <w:tc>
          <w:tcPr>
            <w:tcW w:w="2972" w:type="dxa"/>
          </w:tcPr>
          <w:p w14:paraId="67B6CF22"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Ferritin, μg/dL</w:t>
            </w:r>
          </w:p>
        </w:tc>
        <w:tc>
          <w:tcPr>
            <w:tcW w:w="1418" w:type="dxa"/>
          </w:tcPr>
          <w:p w14:paraId="6B353B5E"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74337430"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9042</w:t>
            </w:r>
          </w:p>
        </w:tc>
      </w:tr>
      <w:tr w:rsidR="00AA1107" w:rsidRPr="00B71376" w14:paraId="7F831094" w14:textId="77777777" w:rsidTr="000F0763">
        <w:tc>
          <w:tcPr>
            <w:tcW w:w="2972" w:type="dxa"/>
          </w:tcPr>
          <w:p w14:paraId="36EAB965"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eastAsia="新細明體" w:hAnsi="Times New Roman" w:cs="Times New Roman"/>
                <w:sz w:val="20"/>
                <w:szCs w:val="20"/>
                <w:lang w:eastAsia="zh-TW"/>
              </w:rPr>
              <w:t>BUN</w:t>
            </w:r>
            <w:r w:rsidRPr="00B71376">
              <w:rPr>
                <w:rFonts w:ascii="Times New Roman" w:eastAsia="Times New Roman" w:hAnsi="Times New Roman" w:cs="Times New Roman"/>
                <w:sz w:val="20"/>
                <w:szCs w:val="20"/>
              </w:rPr>
              <w:t xml:space="preserve">, </w:t>
            </w:r>
            <w:r w:rsidRPr="00B71376">
              <w:rPr>
                <w:rFonts w:ascii="Times New Roman" w:hAnsi="Times New Roman" w:cs="Times New Roman"/>
                <w:sz w:val="20"/>
                <w:szCs w:val="20"/>
              </w:rPr>
              <w:t>mg/dL</w:t>
            </w:r>
          </w:p>
        </w:tc>
        <w:tc>
          <w:tcPr>
            <w:tcW w:w="1418" w:type="dxa"/>
          </w:tcPr>
          <w:p w14:paraId="65D71BA6"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084CA5D8"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9030</w:t>
            </w:r>
          </w:p>
        </w:tc>
      </w:tr>
      <w:tr w:rsidR="00AA1107" w:rsidRPr="00B71376" w14:paraId="2E123194" w14:textId="77777777" w:rsidTr="000F0763">
        <w:tc>
          <w:tcPr>
            <w:tcW w:w="2972" w:type="dxa"/>
          </w:tcPr>
          <w:p w14:paraId="621FF80C"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BMI</w:t>
            </w:r>
          </w:p>
        </w:tc>
        <w:tc>
          <w:tcPr>
            <w:tcW w:w="1418" w:type="dxa"/>
          </w:tcPr>
          <w:p w14:paraId="7F7BCEFB"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4BC05F3B"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TNX:9083</w:t>
            </w:r>
          </w:p>
        </w:tc>
      </w:tr>
      <w:tr w:rsidR="00AA1107" w:rsidRPr="00B71376" w14:paraId="5D5ADC90" w14:textId="77777777" w:rsidTr="000F0763">
        <w:tc>
          <w:tcPr>
            <w:tcW w:w="2972" w:type="dxa"/>
          </w:tcPr>
          <w:p w14:paraId="0B04B7C3"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SBP</w:t>
            </w:r>
          </w:p>
        </w:tc>
        <w:tc>
          <w:tcPr>
            <w:tcW w:w="1418" w:type="dxa"/>
          </w:tcPr>
          <w:p w14:paraId="4F0A61C5"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5C55A9AB"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TNX:9085</w:t>
            </w:r>
          </w:p>
        </w:tc>
      </w:tr>
      <w:tr w:rsidR="00AA1107" w:rsidRPr="00B71376" w14:paraId="7CDE7ABA" w14:textId="77777777" w:rsidTr="000F0763">
        <w:tc>
          <w:tcPr>
            <w:tcW w:w="2972" w:type="dxa"/>
          </w:tcPr>
          <w:p w14:paraId="01CC592E"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HBA</w:t>
            </w:r>
            <w:r w:rsidRPr="00B71376">
              <w:rPr>
                <w:rFonts w:ascii="Times New Roman" w:hAnsi="Times New Roman" w:cs="Times New Roman"/>
                <w:sz w:val="20"/>
                <w:szCs w:val="20"/>
                <w:vertAlign w:val="subscript"/>
              </w:rPr>
              <w:t>1C</w:t>
            </w:r>
          </w:p>
        </w:tc>
        <w:tc>
          <w:tcPr>
            <w:tcW w:w="1418" w:type="dxa"/>
          </w:tcPr>
          <w:p w14:paraId="1785FD86"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0A5BBFEC"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TNX:9037</w:t>
            </w:r>
          </w:p>
        </w:tc>
      </w:tr>
      <w:tr w:rsidR="00AA1107" w:rsidRPr="00B71376" w14:paraId="736563A5" w14:textId="77777777" w:rsidTr="000F0763">
        <w:tc>
          <w:tcPr>
            <w:tcW w:w="2972" w:type="dxa"/>
          </w:tcPr>
          <w:p w14:paraId="7E172209"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Albumin</w:t>
            </w:r>
          </w:p>
        </w:tc>
        <w:tc>
          <w:tcPr>
            <w:tcW w:w="1418" w:type="dxa"/>
          </w:tcPr>
          <w:p w14:paraId="5881A5D5"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00C3D23F"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TNX:9045</w:t>
            </w:r>
          </w:p>
        </w:tc>
      </w:tr>
      <w:tr w:rsidR="00AA1107" w:rsidRPr="00B71376" w14:paraId="6874A2E8" w14:textId="77777777" w:rsidTr="000F0763">
        <w:tc>
          <w:tcPr>
            <w:tcW w:w="2972" w:type="dxa"/>
          </w:tcPr>
          <w:p w14:paraId="13ACA9F4"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Hemoglobin</w:t>
            </w:r>
          </w:p>
        </w:tc>
        <w:tc>
          <w:tcPr>
            <w:tcW w:w="1418" w:type="dxa"/>
          </w:tcPr>
          <w:p w14:paraId="6200C224"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5224CA60"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TNX:9014</w:t>
            </w:r>
          </w:p>
        </w:tc>
      </w:tr>
      <w:tr w:rsidR="00AA1107" w:rsidRPr="00B71376" w14:paraId="20F49FC4" w14:textId="77777777" w:rsidTr="000F0763">
        <w:tc>
          <w:tcPr>
            <w:tcW w:w="2972" w:type="dxa"/>
          </w:tcPr>
          <w:p w14:paraId="5D9A9CE9"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LDL, cholesterol</w:t>
            </w:r>
          </w:p>
        </w:tc>
        <w:tc>
          <w:tcPr>
            <w:tcW w:w="1418" w:type="dxa"/>
          </w:tcPr>
          <w:p w14:paraId="0F826F70"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19F9D888"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TNX:9002</w:t>
            </w:r>
          </w:p>
        </w:tc>
      </w:tr>
      <w:tr w:rsidR="00AA1107" w:rsidRPr="00B71376" w14:paraId="303E4232" w14:textId="77777777" w:rsidTr="000F0763">
        <w:tc>
          <w:tcPr>
            <w:tcW w:w="2972" w:type="dxa"/>
          </w:tcPr>
          <w:p w14:paraId="63A1EB2E"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LVEF, %</w:t>
            </w:r>
          </w:p>
        </w:tc>
        <w:tc>
          <w:tcPr>
            <w:tcW w:w="1418" w:type="dxa"/>
          </w:tcPr>
          <w:p w14:paraId="55C840C4"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7E697F1C"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w:t>
            </w:r>
            <w:r w:rsidRPr="00B71376">
              <w:rPr>
                <w:rFonts w:ascii="Times New Roman" w:eastAsia="新細明體" w:hAnsi="Times New Roman" w:cs="Times New Roman"/>
                <w:sz w:val="20"/>
                <w:szCs w:val="20"/>
                <w:lang w:eastAsia="zh-TW"/>
              </w:rPr>
              <w:t>:2003</w:t>
            </w:r>
          </w:p>
        </w:tc>
      </w:tr>
      <w:tr w:rsidR="00AA1107" w:rsidRPr="00B71376" w14:paraId="560693D0" w14:textId="77777777" w:rsidTr="000F0763">
        <w:tc>
          <w:tcPr>
            <w:tcW w:w="2972" w:type="dxa"/>
          </w:tcPr>
          <w:p w14:paraId="5F7E36BA"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Natriuretic peptide B, pg/mL</w:t>
            </w:r>
          </w:p>
        </w:tc>
        <w:tc>
          <w:tcPr>
            <w:tcW w:w="1418" w:type="dxa"/>
          </w:tcPr>
          <w:p w14:paraId="0806711D"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7A2E1C74"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TNX:900</w:t>
            </w:r>
            <w:r w:rsidRPr="00B71376">
              <w:rPr>
                <w:rFonts w:ascii="Times New Roman" w:eastAsia="新細明體" w:hAnsi="Times New Roman" w:cs="Times New Roman"/>
                <w:sz w:val="20"/>
                <w:szCs w:val="20"/>
                <w:lang w:eastAsia="zh-TW"/>
              </w:rPr>
              <w:t>3</w:t>
            </w:r>
          </w:p>
        </w:tc>
      </w:tr>
      <w:tr w:rsidR="00AA1107" w:rsidRPr="00B71376" w14:paraId="19D1567B" w14:textId="77777777" w:rsidTr="000F0763">
        <w:tc>
          <w:tcPr>
            <w:tcW w:w="2972" w:type="dxa"/>
          </w:tcPr>
          <w:p w14:paraId="55616E33"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Natriuretic peptide.B prohormone N-Terminal, pg/mL</w:t>
            </w:r>
          </w:p>
        </w:tc>
        <w:tc>
          <w:tcPr>
            <w:tcW w:w="1418" w:type="dxa"/>
          </w:tcPr>
          <w:p w14:paraId="15CD79FD" w14:textId="77777777" w:rsidR="00AA1107" w:rsidRPr="00B71376" w:rsidRDefault="00AA1107" w:rsidP="000F0763">
            <w:pPr>
              <w:rPr>
                <w:rFonts w:ascii="Times New Roman" w:hAnsi="Times New Roman" w:cs="Times New Roman"/>
                <w:sz w:val="20"/>
                <w:szCs w:val="20"/>
              </w:rPr>
            </w:pPr>
            <w:r w:rsidRPr="00B71376">
              <w:rPr>
                <w:rFonts w:ascii="Times New Roman" w:hAnsi="Times New Roman" w:cs="Times New Roman"/>
                <w:sz w:val="20"/>
                <w:szCs w:val="20"/>
              </w:rPr>
              <w:t>Laboratory</w:t>
            </w:r>
          </w:p>
        </w:tc>
        <w:tc>
          <w:tcPr>
            <w:tcW w:w="1842" w:type="dxa"/>
          </w:tcPr>
          <w:p w14:paraId="06CDA220" w14:textId="77777777" w:rsidR="00AA1107" w:rsidRPr="00B71376" w:rsidRDefault="00AA1107" w:rsidP="000F0763">
            <w:pPr>
              <w:rPr>
                <w:rFonts w:ascii="Times New Roman" w:eastAsia="新細明體" w:hAnsi="Times New Roman" w:cs="Times New Roman"/>
                <w:sz w:val="20"/>
                <w:szCs w:val="20"/>
                <w:lang w:eastAsia="zh-TW"/>
              </w:rPr>
            </w:pPr>
            <w:r w:rsidRPr="00B71376">
              <w:rPr>
                <w:rFonts w:ascii="Times New Roman" w:hAnsi="Times New Roman" w:cs="Times New Roman"/>
                <w:sz w:val="20"/>
                <w:szCs w:val="20"/>
              </w:rPr>
              <w:t>TNX:90</w:t>
            </w:r>
            <w:r w:rsidRPr="00B71376">
              <w:rPr>
                <w:rFonts w:ascii="Times New Roman" w:eastAsia="新細明體" w:hAnsi="Times New Roman" w:cs="Times New Roman"/>
                <w:sz w:val="20"/>
                <w:szCs w:val="20"/>
                <w:lang w:eastAsia="zh-TW"/>
              </w:rPr>
              <w:t>72</w:t>
            </w:r>
          </w:p>
        </w:tc>
      </w:tr>
    </w:tbl>
    <w:p w14:paraId="0EEF70A6" w14:textId="77777777" w:rsidR="00AA1107" w:rsidRPr="00DE0F90" w:rsidRDefault="00AA1107" w:rsidP="00AA1107">
      <w:pPr>
        <w:spacing w:after="0" w:line="240" w:lineRule="auto"/>
        <w:rPr>
          <w:rFonts w:ascii="Times New Roman" w:eastAsia="新細明體" w:hAnsi="Times New Roman" w:cs="Times New Roman (本文 CS 字型)"/>
          <w:sz w:val="18"/>
          <w:szCs w:val="18"/>
          <w:lang w:eastAsia="zh-TW"/>
        </w:rPr>
      </w:pPr>
      <w:r w:rsidRPr="00DE0F90">
        <w:rPr>
          <w:rFonts w:ascii="Times New Roman" w:hAnsi="Times New Roman" w:cs="Times New Roman"/>
          <w:b/>
          <w:bCs/>
          <w:sz w:val="18"/>
          <w:szCs w:val="18"/>
        </w:rPr>
        <w:t>Abbreviations</w:t>
      </w:r>
      <w:r w:rsidRPr="00DE0F90">
        <w:rPr>
          <w:rFonts w:ascii="Times New Roman" w:hAnsi="Times New Roman" w:cs="Times New Roman"/>
          <w:sz w:val="18"/>
          <w:szCs w:val="18"/>
        </w:rPr>
        <w:t xml:space="preserve">: </w:t>
      </w:r>
      <w:bookmarkStart w:id="10" w:name="_Hlk206683474"/>
      <w:r w:rsidRPr="00DE0F90">
        <w:rPr>
          <w:rFonts w:ascii="Times New Roman" w:eastAsia="新細明體" w:hAnsi="Times New Roman" w:cs="Times New Roman" w:hint="eastAsia"/>
          <w:sz w:val="18"/>
          <w:szCs w:val="18"/>
          <w:lang w:eastAsia="zh-TW"/>
        </w:rPr>
        <w:t>ESRD</w:t>
      </w:r>
      <w:r>
        <w:rPr>
          <w:rFonts w:ascii="Times New Roman" w:eastAsia="新細明體" w:hAnsi="Times New Roman" w:cs="Times New Roman" w:hint="eastAsia"/>
          <w:sz w:val="18"/>
          <w:szCs w:val="18"/>
          <w:lang w:eastAsia="zh-TW"/>
        </w:rPr>
        <w:t xml:space="preserve"> </w:t>
      </w:r>
      <w:r w:rsidRPr="00DE0F90">
        <w:rPr>
          <w:rFonts w:ascii="Times New Roman" w:eastAsia="新細明體" w:hAnsi="Times New Roman" w:cs="Times New Roman" w:hint="eastAsia"/>
          <w:sz w:val="18"/>
          <w:szCs w:val="18"/>
          <w:lang w:eastAsia="zh-TW"/>
        </w:rPr>
        <w:t>end stage renal disease</w:t>
      </w:r>
      <w:r>
        <w:rPr>
          <w:rFonts w:ascii="Times New Roman" w:eastAsia="新細明體" w:hAnsi="Times New Roman" w:cs="Times New Roman" w:hint="eastAsia"/>
          <w:sz w:val="18"/>
          <w:szCs w:val="18"/>
          <w:lang w:eastAsia="zh-TW"/>
        </w:rPr>
        <w:t xml:space="preserve">, </w:t>
      </w:r>
      <w:r w:rsidRPr="00DE0F90">
        <w:rPr>
          <w:rFonts w:ascii="Times New Roman" w:hAnsi="Times New Roman" w:cs="Times New Roman"/>
          <w:sz w:val="18"/>
          <w:szCs w:val="18"/>
        </w:rPr>
        <w:t>HFp</w:t>
      </w:r>
      <w:r>
        <w:rPr>
          <w:rFonts w:ascii="Times New Roman" w:eastAsia="新細明體" w:hAnsi="Times New Roman" w:cs="Times New Roman" w:hint="eastAsia"/>
          <w:sz w:val="18"/>
          <w:szCs w:val="18"/>
          <w:lang w:eastAsia="zh-TW"/>
        </w:rPr>
        <w:t xml:space="preserve">EF </w:t>
      </w:r>
      <w:r w:rsidRPr="00DE0F90">
        <w:rPr>
          <w:rFonts w:ascii="Times New Roman" w:hAnsi="Times New Roman" w:cs="Times New Roman"/>
          <w:sz w:val="18"/>
          <w:szCs w:val="18"/>
        </w:rPr>
        <w:t>heart failure with preserved ejection fra</w:t>
      </w:r>
      <w:r w:rsidRPr="00DE0F90">
        <w:rPr>
          <w:rFonts w:ascii="Times New Roman" w:hAnsi="Times New Roman" w:cs="Times New Roman (本文 CS 字型)"/>
          <w:sz w:val="18"/>
          <w:szCs w:val="18"/>
        </w:rPr>
        <w:t>ction</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HFr</w:t>
      </w:r>
      <w:r>
        <w:rPr>
          <w:rFonts w:ascii="Times New Roman" w:eastAsia="新細明體" w:hAnsi="Times New Roman" w:cs="Times New Roman (本文 CS 字型)" w:hint="eastAsia"/>
          <w:sz w:val="18"/>
          <w:szCs w:val="18"/>
          <w:lang w:eastAsia="zh-TW"/>
        </w:rPr>
        <w:t xml:space="preserve">EF </w:t>
      </w:r>
      <w:r w:rsidRPr="00DE0F90">
        <w:rPr>
          <w:rFonts w:ascii="Times New Roman" w:hAnsi="Times New Roman" w:cs="Times New Roman (本文 CS 字型)"/>
          <w:sz w:val="18"/>
          <w:szCs w:val="18"/>
        </w:rPr>
        <w:t>heart failure with reduced ejection fraction</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HF</w:t>
      </w:r>
      <w:r>
        <w:rPr>
          <w:rFonts w:ascii="Times New Roman" w:eastAsia="新細明體" w:hAnsi="Times New Roman" w:cs="Times New Roman (本文 CS 字型)" w:hint="eastAsia"/>
          <w:sz w:val="18"/>
          <w:szCs w:val="18"/>
          <w:lang w:eastAsia="zh-TW"/>
        </w:rPr>
        <w:t>m</w:t>
      </w:r>
      <w:r w:rsidRPr="00DE0F90">
        <w:rPr>
          <w:rFonts w:ascii="Times New Roman" w:hAnsi="Times New Roman" w:cs="Times New Roman (本文 CS 字型)"/>
          <w:sz w:val="18"/>
          <w:szCs w:val="18"/>
        </w:rPr>
        <w:t>r</w:t>
      </w:r>
      <w:r>
        <w:rPr>
          <w:rFonts w:ascii="Times New Roman" w:eastAsia="新細明體" w:hAnsi="Times New Roman" w:cs="Times New Roman (本文 CS 字型)" w:hint="eastAsia"/>
          <w:sz w:val="18"/>
          <w:szCs w:val="18"/>
          <w:lang w:eastAsia="zh-TW"/>
        </w:rPr>
        <w:t xml:space="preserve">EF </w:t>
      </w:r>
      <w:r w:rsidRPr="00DE0F90">
        <w:rPr>
          <w:rFonts w:ascii="Times New Roman" w:hAnsi="Times New Roman" w:cs="Times New Roman (本文 CS 字型)"/>
          <w:sz w:val="18"/>
          <w:szCs w:val="18"/>
        </w:rPr>
        <w:t xml:space="preserve">heart failure with </w:t>
      </w:r>
      <w:r>
        <w:rPr>
          <w:rFonts w:ascii="Times New Roman" w:eastAsia="新細明體" w:hAnsi="Times New Roman" w:cs="Times New Roman (本文 CS 字型)" w:hint="eastAsia"/>
          <w:sz w:val="18"/>
          <w:szCs w:val="18"/>
          <w:lang w:eastAsia="zh-TW"/>
        </w:rPr>
        <w:t xml:space="preserve">mildly </w:t>
      </w:r>
      <w:r w:rsidRPr="00DE0F90">
        <w:rPr>
          <w:rFonts w:ascii="Times New Roman" w:hAnsi="Times New Roman" w:cs="Times New Roman (本文 CS 字型)"/>
          <w:sz w:val="18"/>
          <w:szCs w:val="18"/>
        </w:rPr>
        <w:t>reduced ejection fraction</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ACEi</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angiotensin-converting enzyme inhibitor</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ARB</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angiotensin receptor blocker</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ARNI</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angiotensin receptor-neprilysin inhibitor</w:t>
      </w:r>
      <w:r>
        <w:rPr>
          <w:rFonts w:ascii="Times New Roman" w:eastAsia="新細明體" w:hAnsi="Times New Roman" w:cs="Times New Roman (本文 CS 字型)" w:hint="eastAsia"/>
          <w:sz w:val="18"/>
          <w:szCs w:val="18"/>
          <w:lang w:eastAsia="zh-TW"/>
        </w:rPr>
        <w:t>,</w:t>
      </w:r>
      <w:r w:rsidRPr="00DE0F90">
        <w:rPr>
          <w:rFonts w:ascii="Times New Roman" w:hAnsi="Times New Roman" w:cs="Times New Roman (本文 CS 字型)"/>
          <w:sz w:val="18"/>
          <w:szCs w:val="18"/>
        </w:rPr>
        <w:t xml:space="preserve"> NSAID</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non-steroidal anti-inflammatory drug</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LD</w:t>
      </w:r>
      <w:r>
        <w:rPr>
          <w:rFonts w:ascii="Times New Roman" w:eastAsia="新細明體" w:hAnsi="Times New Roman" w:cs="Times New Roman (本文 CS 字型)" w:hint="eastAsia"/>
          <w:sz w:val="18"/>
          <w:szCs w:val="18"/>
          <w:lang w:eastAsia="zh-TW"/>
        </w:rPr>
        <w:t xml:space="preserve">L </w:t>
      </w:r>
      <w:r w:rsidRPr="00DE0F90">
        <w:rPr>
          <w:rFonts w:ascii="Times New Roman" w:hAnsi="Times New Roman" w:cs="Times New Roman (本文 CS 字型)"/>
          <w:sz w:val="18"/>
          <w:szCs w:val="18"/>
        </w:rPr>
        <w:t>low-density lipoprotein</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BUN</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blood urea nitrogen</w:t>
      </w:r>
      <w:r>
        <w:rPr>
          <w:rFonts w:ascii="Times New Roman" w:eastAsia="新細明體" w:hAnsi="Times New Roman" w:cs="Times New Roman (本文 CS 字型)" w:hint="eastAsia"/>
          <w:sz w:val="18"/>
          <w:szCs w:val="18"/>
          <w:lang w:eastAsia="zh-TW"/>
        </w:rPr>
        <w:t xml:space="preserve">, </w:t>
      </w:r>
      <w:r w:rsidRPr="00DE0F90">
        <w:rPr>
          <w:rFonts w:ascii="Times New Roman" w:hAnsi="Times New Roman" w:cs="Times New Roman (本文 CS 字型)"/>
          <w:sz w:val="18"/>
          <w:szCs w:val="18"/>
        </w:rPr>
        <w:t>BM</w:t>
      </w:r>
      <w:r>
        <w:rPr>
          <w:rFonts w:ascii="Times New Roman" w:eastAsia="新細明體" w:hAnsi="Times New Roman" w:cs="Times New Roman (本文 CS 字型)" w:hint="eastAsia"/>
          <w:sz w:val="18"/>
          <w:szCs w:val="18"/>
          <w:lang w:eastAsia="zh-TW"/>
        </w:rPr>
        <w:t xml:space="preserve">I </w:t>
      </w:r>
      <w:r w:rsidRPr="00DE0F90">
        <w:rPr>
          <w:rFonts w:ascii="Times New Roman" w:hAnsi="Times New Roman" w:cs="Times New Roman (本文 CS 字型)"/>
          <w:sz w:val="18"/>
          <w:szCs w:val="18"/>
        </w:rPr>
        <w:t>body mass index</w:t>
      </w:r>
    </w:p>
    <w:bookmarkEnd w:id="10"/>
    <w:p w14:paraId="12C13A1E" w14:textId="77777777" w:rsidR="00AA1107" w:rsidRDefault="00AA1107" w:rsidP="00AA1107">
      <w:pPr>
        <w:rPr>
          <w:rFonts w:ascii="Times New Roman" w:eastAsia="新細明體" w:hAnsi="Times New Roman" w:cs="Times New Roman"/>
          <w:sz w:val="20"/>
          <w:szCs w:val="20"/>
          <w:lang w:eastAsia="zh-TW"/>
        </w:rPr>
      </w:pPr>
    </w:p>
    <w:p w14:paraId="353991C3" w14:textId="77777777" w:rsidR="00AA1107" w:rsidRDefault="00AA1107">
      <w:pPr>
        <w:rPr>
          <w:rFonts w:ascii="Times New Roman" w:eastAsia="新細明體" w:hAnsi="Times New Roman" w:cs="Times New Roman (本文 CS 字型)"/>
          <w:b/>
          <w:bCs/>
          <w:lang w:eastAsia="zh-TW"/>
        </w:rPr>
      </w:pPr>
      <w:r>
        <w:rPr>
          <w:rFonts w:ascii="Times New Roman" w:eastAsia="新細明體" w:hAnsi="Times New Roman" w:cs="Times New Roman (本文 CS 字型)"/>
          <w:b/>
          <w:bCs/>
          <w:lang w:eastAsia="zh-TW"/>
        </w:rPr>
        <w:br w:type="page"/>
      </w:r>
    </w:p>
    <w:p w14:paraId="7714D74D" w14:textId="5EB586DD" w:rsidR="00AA1107" w:rsidRPr="00CE7890" w:rsidRDefault="00AA1107" w:rsidP="00AA1107">
      <w:pPr>
        <w:pStyle w:val="1"/>
        <w:rPr>
          <w:rFonts w:ascii="Times New Roman" w:eastAsia="新細明體" w:hAnsi="Times New Roman" w:cs="Times New Roman"/>
          <w:b w:val="0"/>
          <w:bCs w:val="0"/>
          <w:color w:val="auto"/>
          <w:sz w:val="22"/>
          <w:szCs w:val="22"/>
          <w:lang w:eastAsia="zh-TW"/>
        </w:rPr>
      </w:pPr>
      <w:bookmarkStart w:id="11" w:name="_Hlk209099385"/>
      <w:r w:rsidRPr="00CE7890">
        <w:rPr>
          <w:rFonts w:ascii="Times New Roman" w:hAnsi="Times New Roman" w:cs="Times New Roman"/>
          <w:color w:val="auto"/>
          <w:sz w:val="22"/>
          <w:szCs w:val="22"/>
        </w:rPr>
        <w:lastRenderedPageBreak/>
        <w:t>Supplement</w:t>
      </w:r>
      <w:r>
        <w:rPr>
          <w:rFonts w:ascii="Times New Roman" w:eastAsia="新細明體" w:hAnsi="Times New Roman" w:cs="Times New Roman" w:hint="eastAsia"/>
          <w:color w:val="auto"/>
          <w:sz w:val="22"/>
          <w:szCs w:val="22"/>
          <w:lang w:eastAsia="zh-TW"/>
        </w:rPr>
        <w:t>ary</w:t>
      </w:r>
      <w:r w:rsidRPr="00CE7890">
        <w:rPr>
          <w:rFonts w:ascii="Times New Roman" w:hAnsi="Times New Roman" w:cs="Times New Roman"/>
          <w:color w:val="auto"/>
          <w:sz w:val="22"/>
          <w:szCs w:val="22"/>
        </w:rPr>
        <w:t xml:space="preserve"> Table</w:t>
      </w:r>
      <w:r w:rsidRPr="00CE7890">
        <w:rPr>
          <w:rFonts w:ascii="Times New Roman" w:eastAsia="新細明體" w:hAnsi="Times New Roman" w:cs="Times New Roman" w:hint="eastAsia"/>
          <w:color w:val="auto"/>
          <w:sz w:val="22"/>
          <w:szCs w:val="22"/>
          <w:lang w:eastAsia="zh-TW"/>
        </w:rPr>
        <w:t xml:space="preserve"> </w:t>
      </w:r>
      <w:r w:rsidR="00870886">
        <w:rPr>
          <w:rFonts w:ascii="Times New Roman" w:eastAsia="新細明體" w:hAnsi="Times New Roman" w:cs="Times New Roman" w:hint="eastAsia"/>
          <w:color w:val="auto"/>
          <w:sz w:val="22"/>
          <w:szCs w:val="22"/>
          <w:lang w:eastAsia="zh-TW"/>
        </w:rPr>
        <w:t>4</w:t>
      </w:r>
      <w:r w:rsidRPr="00CE7890">
        <w:rPr>
          <w:rFonts w:ascii="Times New Roman" w:hAnsi="Times New Roman" w:cs="Times New Roman"/>
          <w:color w:val="auto"/>
          <w:sz w:val="22"/>
          <w:szCs w:val="22"/>
        </w:rPr>
        <w:t>.</w:t>
      </w:r>
      <w:r w:rsidRPr="00CE7890">
        <w:rPr>
          <w:rFonts w:ascii="Times New Roman" w:hAnsi="Times New Roman" w:cs="Times New Roman"/>
          <w:b w:val="0"/>
          <w:bCs w:val="0"/>
          <w:color w:val="auto"/>
          <w:sz w:val="22"/>
          <w:szCs w:val="22"/>
        </w:rPr>
        <w:t xml:space="preserve"> </w:t>
      </w:r>
      <w:r w:rsidRPr="008F7178">
        <w:rPr>
          <w:rFonts w:ascii="Times New Roman" w:eastAsia="新細明體" w:hAnsi="Times New Roman" w:cs="Times New Roman"/>
          <w:b w:val="0"/>
          <w:bCs w:val="0"/>
          <w:color w:val="auto"/>
          <w:sz w:val="22"/>
          <w:szCs w:val="22"/>
          <w:lang w:eastAsia="zh-TW"/>
        </w:rPr>
        <w:t xml:space="preserve">Distribution of GLP-1 </w:t>
      </w:r>
      <w:r>
        <w:rPr>
          <w:rFonts w:ascii="Times New Roman" w:eastAsia="新細明體" w:hAnsi="Times New Roman" w:cs="Times New Roman" w:hint="eastAsia"/>
          <w:b w:val="0"/>
          <w:bCs w:val="0"/>
          <w:color w:val="auto"/>
          <w:sz w:val="22"/>
          <w:szCs w:val="22"/>
          <w:lang w:eastAsia="zh-TW"/>
        </w:rPr>
        <w:t>r</w:t>
      </w:r>
      <w:r w:rsidRPr="008F7178">
        <w:rPr>
          <w:rFonts w:ascii="Times New Roman" w:eastAsia="新細明體" w:hAnsi="Times New Roman" w:cs="Times New Roman"/>
          <w:b w:val="0"/>
          <w:bCs w:val="0"/>
          <w:color w:val="auto"/>
          <w:sz w:val="22"/>
          <w:szCs w:val="22"/>
          <w:lang w:eastAsia="zh-TW"/>
        </w:rPr>
        <w:t xml:space="preserve">eceptor </w:t>
      </w:r>
      <w:r>
        <w:rPr>
          <w:rFonts w:ascii="Times New Roman" w:eastAsia="新細明體" w:hAnsi="Times New Roman" w:cs="Times New Roman" w:hint="eastAsia"/>
          <w:b w:val="0"/>
          <w:bCs w:val="0"/>
          <w:color w:val="auto"/>
          <w:sz w:val="22"/>
          <w:szCs w:val="22"/>
          <w:lang w:eastAsia="zh-TW"/>
        </w:rPr>
        <w:t>a</w:t>
      </w:r>
      <w:r w:rsidRPr="008F7178">
        <w:rPr>
          <w:rFonts w:ascii="Times New Roman" w:eastAsia="新細明體" w:hAnsi="Times New Roman" w:cs="Times New Roman"/>
          <w:b w:val="0"/>
          <w:bCs w:val="0"/>
          <w:color w:val="auto"/>
          <w:sz w:val="22"/>
          <w:szCs w:val="22"/>
          <w:lang w:eastAsia="zh-TW"/>
        </w:rPr>
        <w:t xml:space="preserve">gonist </w:t>
      </w:r>
      <w:r>
        <w:rPr>
          <w:rFonts w:ascii="Times New Roman" w:eastAsia="新細明體" w:hAnsi="Times New Roman" w:cs="Times New Roman" w:hint="eastAsia"/>
          <w:b w:val="0"/>
          <w:bCs w:val="0"/>
          <w:color w:val="auto"/>
          <w:sz w:val="22"/>
          <w:szCs w:val="22"/>
          <w:lang w:eastAsia="zh-TW"/>
        </w:rPr>
        <w:t>u</w:t>
      </w:r>
      <w:r w:rsidRPr="008F7178">
        <w:rPr>
          <w:rFonts w:ascii="Times New Roman" w:eastAsia="新細明體" w:hAnsi="Times New Roman" w:cs="Times New Roman"/>
          <w:b w:val="0"/>
          <w:bCs w:val="0"/>
          <w:color w:val="auto"/>
          <w:sz w:val="22"/>
          <w:szCs w:val="22"/>
          <w:lang w:eastAsia="zh-TW"/>
        </w:rPr>
        <w:t xml:space="preserve">se </w:t>
      </w:r>
      <w:r>
        <w:rPr>
          <w:rFonts w:ascii="Times New Roman" w:eastAsia="新細明體" w:hAnsi="Times New Roman" w:cs="Times New Roman" w:hint="eastAsia"/>
          <w:b w:val="0"/>
          <w:bCs w:val="0"/>
          <w:color w:val="auto"/>
          <w:sz w:val="22"/>
          <w:szCs w:val="22"/>
          <w:lang w:eastAsia="zh-TW"/>
        </w:rPr>
        <w:t>a</w:t>
      </w:r>
      <w:r w:rsidRPr="008F7178">
        <w:rPr>
          <w:rFonts w:ascii="Times New Roman" w:eastAsia="新細明體" w:hAnsi="Times New Roman" w:cs="Times New Roman"/>
          <w:b w:val="0"/>
          <w:bCs w:val="0"/>
          <w:color w:val="auto"/>
          <w:sz w:val="22"/>
          <w:szCs w:val="22"/>
          <w:lang w:eastAsia="zh-TW"/>
        </w:rPr>
        <w:t xml:space="preserve">mong </w:t>
      </w:r>
      <w:r>
        <w:rPr>
          <w:rFonts w:ascii="Times New Roman" w:eastAsia="新細明體" w:hAnsi="Times New Roman" w:cs="Times New Roman" w:hint="eastAsia"/>
          <w:b w:val="0"/>
          <w:bCs w:val="0"/>
          <w:color w:val="auto"/>
          <w:sz w:val="22"/>
          <w:szCs w:val="22"/>
          <w:lang w:eastAsia="zh-TW"/>
        </w:rPr>
        <w:t>s</w:t>
      </w:r>
      <w:r w:rsidRPr="008F7178">
        <w:rPr>
          <w:rFonts w:ascii="Times New Roman" w:eastAsia="新細明體" w:hAnsi="Times New Roman" w:cs="Times New Roman"/>
          <w:b w:val="0"/>
          <w:bCs w:val="0"/>
          <w:color w:val="auto"/>
          <w:sz w:val="22"/>
          <w:szCs w:val="22"/>
          <w:lang w:eastAsia="zh-TW"/>
        </w:rPr>
        <w:t xml:space="preserve">tudy </w:t>
      </w:r>
      <w:r>
        <w:rPr>
          <w:rFonts w:ascii="Times New Roman" w:eastAsia="新細明體" w:hAnsi="Times New Roman" w:cs="Times New Roman" w:hint="eastAsia"/>
          <w:b w:val="0"/>
          <w:bCs w:val="0"/>
          <w:color w:val="auto"/>
          <w:sz w:val="22"/>
          <w:szCs w:val="22"/>
          <w:lang w:eastAsia="zh-TW"/>
        </w:rPr>
        <w:t>p</w:t>
      </w:r>
      <w:r w:rsidRPr="008F7178">
        <w:rPr>
          <w:rFonts w:ascii="Times New Roman" w:eastAsia="新細明體" w:hAnsi="Times New Roman" w:cs="Times New Roman"/>
          <w:b w:val="0"/>
          <w:bCs w:val="0"/>
          <w:color w:val="auto"/>
          <w:sz w:val="22"/>
          <w:szCs w:val="22"/>
          <w:lang w:eastAsia="zh-TW"/>
        </w:rPr>
        <w:t>articipants</w:t>
      </w:r>
      <w:r w:rsidRPr="00CE7890">
        <w:rPr>
          <w:rFonts w:ascii="Times New Roman" w:eastAsia="新細明體" w:hAnsi="Times New Roman" w:cs="Times New Roman" w:hint="eastAsia"/>
          <w:b w:val="0"/>
          <w:bCs w:val="0"/>
          <w:color w:val="auto"/>
          <w:sz w:val="22"/>
          <w:szCs w:val="22"/>
          <w:lang w:eastAsia="zh-TW"/>
        </w:rPr>
        <w:t xml:space="preserve"> </w:t>
      </w:r>
    </w:p>
    <w:tbl>
      <w:tblPr>
        <w:tblStyle w:val="aff2"/>
        <w:tblW w:w="0" w:type="auto"/>
        <w:tblLook w:val="04A0" w:firstRow="1" w:lastRow="0" w:firstColumn="1" w:lastColumn="0" w:noHBand="0" w:noVBand="1"/>
      </w:tblPr>
      <w:tblGrid>
        <w:gridCol w:w="2336"/>
        <w:gridCol w:w="1201"/>
      </w:tblGrid>
      <w:tr w:rsidR="00AA1107" w:rsidRPr="00CD550E" w14:paraId="3E34DEC2" w14:textId="77777777" w:rsidTr="000F0763">
        <w:tc>
          <w:tcPr>
            <w:tcW w:w="0" w:type="auto"/>
          </w:tcPr>
          <w:bookmarkEnd w:id="11"/>
          <w:p w14:paraId="7594A34C" w14:textId="77777777" w:rsidR="00AA1107" w:rsidRPr="004A6FBD" w:rsidRDefault="00AA1107" w:rsidP="000F0763">
            <w:pPr>
              <w:rPr>
                <w:rFonts w:ascii="Times New Roman" w:eastAsia="新細明體" w:hAnsi="Times New Roman" w:cs="Times New Roman"/>
                <w:sz w:val="18"/>
                <w:szCs w:val="18"/>
                <w:lang w:eastAsia="zh-TW"/>
              </w:rPr>
            </w:pPr>
            <w:r w:rsidRPr="00F370F2">
              <w:rPr>
                <w:rFonts w:ascii="Times New Roman" w:eastAsia="新細明體" w:hAnsi="Times New Roman" w:cs="Times New Roman"/>
                <w:sz w:val="18"/>
                <w:szCs w:val="18"/>
              </w:rPr>
              <w:t xml:space="preserve">GLP‑1 </w:t>
            </w:r>
            <w:r w:rsidRPr="00F370F2">
              <w:rPr>
                <w:rFonts w:ascii="Times New Roman" w:eastAsia="新細明體" w:hAnsi="Times New Roman" w:cs="Times New Roman" w:hint="eastAsia"/>
                <w:sz w:val="18"/>
                <w:szCs w:val="18"/>
                <w:lang w:eastAsia="zh-TW"/>
              </w:rPr>
              <w:t>r</w:t>
            </w:r>
            <w:r w:rsidRPr="00F370F2">
              <w:rPr>
                <w:rFonts w:ascii="Times New Roman" w:eastAsia="新細明體" w:hAnsi="Times New Roman" w:cs="Times New Roman"/>
                <w:sz w:val="18"/>
                <w:szCs w:val="18"/>
              </w:rPr>
              <w:t xml:space="preserve">eceptor </w:t>
            </w:r>
            <w:r w:rsidRPr="00F370F2">
              <w:rPr>
                <w:rFonts w:ascii="Times New Roman" w:eastAsia="新細明體" w:hAnsi="Times New Roman" w:cs="Times New Roman" w:hint="eastAsia"/>
                <w:sz w:val="18"/>
                <w:szCs w:val="18"/>
                <w:lang w:eastAsia="zh-TW"/>
              </w:rPr>
              <w:t>a</w:t>
            </w:r>
            <w:r w:rsidRPr="00F370F2">
              <w:rPr>
                <w:rFonts w:ascii="Times New Roman" w:eastAsia="新細明體" w:hAnsi="Times New Roman" w:cs="Times New Roman"/>
                <w:sz w:val="18"/>
                <w:szCs w:val="18"/>
              </w:rPr>
              <w:t>gonists</w:t>
            </w:r>
            <w:r w:rsidRPr="00F370F2">
              <w:rPr>
                <w:rFonts w:ascii="Times New Roman" w:eastAsia="新細明體" w:hAnsi="Times New Roman" w:cs="Times New Roman" w:hint="eastAsia"/>
                <w:sz w:val="18"/>
                <w:szCs w:val="18"/>
                <w:lang w:eastAsia="zh-TW"/>
              </w:rPr>
              <w:t xml:space="preserve"> </w:t>
            </w:r>
          </w:p>
        </w:tc>
        <w:tc>
          <w:tcPr>
            <w:tcW w:w="0" w:type="auto"/>
          </w:tcPr>
          <w:p w14:paraId="6249A467" w14:textId="77777777" w:rsidR="00AA1107" w:rsidRPr="00F370F2" w:rsidRDefault="00AA1107" w:rsidP="000F0763">
            <w:pPr>
              <w:rPr>
                <w:rFonts w:ascii="Times New Roman" w:eastAsia="新細明體" w:hAnsi="Times New Roman" w:cs="Times New Roman"/>
                <w:sz w:val="18"/>
                <w:szCs w:val="18"/>
              </w:rPr>
            </w:pPr>
            <w:r w:rsidRPr="003924BF">
              <w:rPr>
                <w:rFonts w:ascii="Times New Roman" w:eastAsia="新細明體" w:hAnsi="Times New Roman" w:cs="Times New Roman"/>
                <w:sz w:val="18"/>
                <w:szCs w:val="18"/>
                <w:lang w:eastAsia="zh-TW"/>
              </w:rPr>
              <w:t>Events, n (%)</w:t>
            </w:r>
          </w:p>
        </w:tc>
      </w:tr>
      <w:tr w:rsidR="00AA1107" w:rsidRPr="00CD550E" w14:paraId="116D61F3" w14:textId="77777777" w:rsidTr="000F0763">
        <w:tc>
          <w:tcPr>
            <w:tcW w:w="0" w:type="auto"/>
          </w:tcPr>
          <w:p w14:paraId="0D527C11" w14:textId="77777777" w:rsidR="00AA1107" w:rsidRPr="004A6FBD"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Semaglutide(any)</w:t>
            </w:r>
          </w:p>
        </w:tc>
        <w:tc>
          <w:tcPr>
            <w:tcW w:w="0" w:type="auto"/>
          </w:tcPr>
          <w:p w14:paraId="306E4582"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887(56.5%)</w:t>
            </w:r>
          </w:p>
        </w:tc>
      </w:tr>
      <w:tr w:rsidR="00AA1107" w:rsidRPr="00CD550E" w14:paraId="5BAB46C7" w14:textId="77777777" w:rsidTr="000F0763">
        <w:tc>
          <w:tcPr>
            <w:tcW w:w="0" w:type="auto"/>
          </w:tcPr>
          <w:p w14:paraId="2C5352F6" w14:textId="77777777" w:rsidR="00AA1107" w:rsidRDefault="00AA1107" w:rsidP="000F0763">
            <w:pPr>
              <w:ind w:firstLineChars="100" w:firstLine="180"/>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Semaglutide inject</w:t>
            </w:r>
          </w:p>
        </w:tc>
        <w:tc>
          <w:tcPr>
            <w:tcW w:w="0" w:type="auto"/>
          </w:tcPr>
          <w:p w14:paraId="13A27D3D"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611(39%)</w:t>
            </w:r>
          </w:p>
        </w:tc>
      </w:tr>
      <w:tr w:rsidR="00AA1107" w:rsidRPr="00CD550E" w14:paraId="63CF8769" w14:textId="77777777" w:rsidTr="000F0763">
        <w:tc>
          <w:tcPr>
            <w:tcW w:w="0" w:type="auto"/>
          </w:tcPr>
          <w:p w14:paraId="54C73448" w14:textId="77777777" w:rsidR="00AA1107" w:rsidRDefault="00AA1107" w:rsidP="000F0763">
            <w:pPr>
              <w:ind w:firstLineChars="100" w:firstLine="180"/>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Semaglutide oral</w:t>
            </w:r>
          </w:p>
        </w:tc>
        <w:tc>
          <w:tcPr>
            <w:tcW w:w="0" w:type="auto"/>
          </w:tcPr>
          <w:p w14:paraId="792D8EE3" w14:textId="77777777" w:rsidR="00AA1107" w:rsidRPr="00F370F2" w:rsidRDefault="00AA1107" w:rsidP="000F0763">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10</w:t>
            </w:r>
            <w:r>
              <w:rPr>
                <w:rFonts w:ascii="Times New Roman" w:eastAsia="新細明體" w:hAnsi="Times New Roman" w:cs="Times New Roman" w:hint="eastAsia"/>
                <w:sz w:val="18"/>
                <w:szCs w:val="18"/>
                <w:lang w:eastAsia="zh-TW"/>
              </w:rPr>
              <w:t>5</w:t>
            </w:r>
            <w:r w:rsidRPr="00F370F2">
              <w:rPr>
                <w:rFonts w:ascii="Times New Roman" w:eastAsia="新細明體" w:hAnsi="Times New Roman" w:cs="Times New Roman" w:hint="eastAsia"/>
                <w:sz w:val="18"/>
                <w:szCs w:val="18"/>
                <w:lang w:eastAsia="zh-TW"/>
              </w:rPr>
              <w:t xml:space="preserve"> (</w:t>
            </w:r>
            <w:r>
              <w:rPr>
                <w:rFonts w:ascii="Times New Roman" w:eastAsia="新細明體" w:hAnsi="Times New Roman" w:cs="Times New Roman" w:hint="eastAsia"/>
                <w:sz w:val="18"/>
                <w:szCs w:val="18"/>
                <w:lang w:eastAsia="zh-TW"/>
              </w:rPr>
              <w:t>6.7</w:t>
            </w:r>
            <w:r w:rsidRPr="00F370F2">
              <w:rPr>
                <w:rFonts w:ascii="Times New Roman" w:eastAsia="新細明體" w:hAnsi="Times New Roman" w:cs="Times New Roman" w:hint="eastAsia"/>
                <w:sz w:val="18"/>
                <w:szCs w:val="18"/>
                <w:lang w:eastAsia="zh-TW"/>
              </w:rPr>
              <w:t>%)</w:t>
            </w:r>
          </w:p>
        </w:tc>
      </w:tr>
      <w:tr w:rsidR="00AA1107" w:rsidRPr="00CD550E" w14:paraId="05F2289D" w14:textId="77777777" w:rsidTr="000F0763">
        <w:tc>
          <w:tcPr>
            <w:tcW w:w="0" w:type="auto"/>
          </w:tcPr>
          <w:p w14:paraId="2B8AA52E" w14:textId="77777777" w:rsidR="00AA1107" w:rsidRPr="00CF2F8F" w:rsidRDefault="00AA1107" w:rsidP="000F0763">
            <w:pPr>
              <w:ind w:firstLineChars="100" w:firstLine="180"/>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Semaglutide unkown route</w:t>
            </w:r>
          </w:p>
        </w:tc>
        <w:tc>
          <w:tcPr>
            <w:tcW w:w="0" w:type="auto"/>
          </w:tcPr>
          <w:p w14:paraId="00EFADFB"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303</w:t>
            </w:r>
            <w:r w:rsidRPr="00F370F2">
              <w:rPr>
                <w:rFonts w:ascii="Times New Roman" w:eastAsia="新細明體" w:hAnsi="Times New Roman" w:cs="Times New Roman" w:hint="eastAsia"/>
                <w:sz w:val="18"/>
                <w:szCs w:val="18"/>
                <w:lang w:eastAsia="zh-TW"/>
              </w:rPr>
              <w:t>(</w:t>
            </w:r>
            <w:r>
              <w:rPr>
                <w:rFonts w:ascii="Times New Roman" w:eastAsia="新細明體" w:hAnsi="Times New Roman" w:cs="Times New Roman" w:hint="eastAsia"/>
                <w:sz w:val="18"/>
                <w:szCs w:val="18"/>
                <w:lang w:eastAsia="zh-TW"/>
              </w:rPr>
              <w:t>19.3</w:t>
            </w:r>
            <w:r w:rsidRPr="00F370F2">
              <w:rPr>
                <w:rFonts w:ascii="Times New Roman" w:eastAsia="新細明體" w:hAnsi="Times New Roman" w:cs="Times New Roman" w:hint="eastAsia"/>
                <w:sz w:val="18"/>
                <w:szCs w:val="18"/>
                <w:lang w:eastAsia="zh-TW"/>
              </w:rPr>
              <w:t>%)</w:t>
            </w:r>
          </w:p>
        </w:tc>
      </w:tr>
      <w:tr w:rsidR="00AA1107" w:rsidRPr="00CD550E" w14:paraId="3A4BBF3E" w14:textId="77777777" w:rsidTr="000F0763">
        <w:tc>
          <w:tcPr>
            <w:tcW w:w="0" w:type="auto"/>
          </w:tcPr>
          <w:p w14:paraId="360CCBE1" w14:textId="77777777" w:rsidR="00AA1107" w:rsidRDefault="00AA1107" w:rsidP="000F0763">
            <w:pPr>
              <w:rPr>
                <w:rFonts w:ascii="Times New Roman" w:eastAsia="新細明體" w:hAnsi="Times New Roman" w:cs="Times New Roman"/>
                <w:sz w:val="18"/>
                <w:szCs w:val="18"/>
                <w:lang w:eastAsia="zh-TW"/>
              </w:rPr>
            </w:pPr>
            <w:r w:rsidRPr="00054F51">
              <w:rPr>
                <w:rFonts w:ascii="Times New Roman" w:eastAsia="新細明體" w:hAnsi="Times New Roman" w:cs="Times New Roman"/>
                <w:sz w:val="18"/>
                <w:szCs w:val="18"/>
                <w:lang w:eastAsia="zh-TW"/>
              </w:rPr>
              <w:t>Dulaglutide</w:t>
            </w:r>
          </w:p>
        </w:tc>
        <w:tc>
          <w:tcPr>
            <w:tcW w:w="0" w:type="auto"/>
          </w:tcPr>
          <w:p w14:paraId="23F64898"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685</w:t>
            </w:r>
            <w:r w:rsidRPr="00F370F2">
              <w:rPr>
                <w:rFonts w:ascii="Times New Roman" w:eastAsia="新細明體" w:hAnsi="Times New Roman" w:cs="Times New Roman" w:hint="eastAsia"/>
                <w:sz w:val="18"/>
                <w:szCs w:val="18"/>
                <w:lang w:eastAsia="zh-TW"/>
              </w:rPr>
              <w:t>(</w:t>
            </w:r>
            <w:r>
              <w:rPr>
                <w:rFonts w:ascii="Times New Roman" w:eastAsia="新細明體" w:hAnsi="Times New Roman" w:cs="Times New Roman" w:hint="eastAsia"/>
                <w:sz w:val="18"/>
                <w:szCs w:val="18"/>
                <w:lang w:eastAsia="zh-TW"/>
              </w:rPr>
              <w:t>43.6</w:t>
            </w:r>
            <w:r w:rsidRPr="00F370F2">
              <w:rPr>
                <w:rFonts w:ascii="Times New Roman" w:eastAsia="新細明體" w:hAnsi="Times New Roman" w:cs="Times New Roman" w:hint="eastAsia"/>
                <w:sz w:val="18"/>
                <w:szCs w:val="18"/>
                <w:lang w:eastAsia="zh-TW"/>
              </w:rPr>
              <w:t>%)</w:t>
            </w:r>
          </w:p>
        </w:tc>
      </w:tr>
      <w:tr w:rsidR="00AA1107" w:rsidRPr="00CD550E" w14:paraId="6A0BD654" w14:textId="77777777" w:rsidTr="000F0763">
        <w:tc>
          <w:tcPr>
            <w:tcW w:w="0" w:type="auto"/>
          </w:tcPr>
          <w:p w14:paraId="06F48711" w14:textId="77777777" w:rsidR="00AA1107" w:rsidRPr="00054F51" w:rsidRDefault="00AA1107" w:rsidP="000F0763">
            <w:pPr>
              <w:rPr>
                <w:rFonts w:ascii="Times New Roman" w:eastAsia="新細明體" w:hAnsi="Times New Roman" w:cs="Times New Roman"/>
                <w:sz w:val="18"/>
                <w:szCs w:val="18"/>
                <w:lang w:eastAsia="zh-TW"/>
              </w:rPr>
            </w:pPr>
            <w:r w:rsidRPr="00054F51">
              <w:rPr>
                <w:rFonts w:ascii="Times New Roman" w:eastAsia="新細明體" w:hAnsi="Times New Roman" w:cs="Times New Roman"/>
                <w:sz w:val="18"/>
                <w:szCs w:val="18"/>
                <w:lang w:eastAsia="zh-TW"/>
              </w:rPr>
              <w:t>Liraglutide</w:t>
            </w:r>
          </w:p>
        </w:tc>
        <w:tc>
          <w:tcPr>
            <w:tcW w:w="0" w:type="auto"/>
          </w:tcPr>
          <w:p w14:paraId="6DEE4CF9"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321</w:t>
            </w:r>
            <w:r w:rsidRPr="00F370F2">
              <w:rPr>
                <w:rFonts w:ascii="Times New Roman" w:eastAsia="新細明體" w:hAnsi="Times New Roman" w:cs="Times New Roman" w:hint="eastAsia"/>
                <w:sz w:val="18"/>
                <w:szCs w:val="18"/>
                <w:lang w:eastAsia="zh-TW"/>
              </w:rPr>
              <w:t>(</w:t>
            </w:r>
            <w:r>
              <w:rPr>
                <w:rFonts w:ascii="Times New Roman" w:eastAsia="新細明體" w:hAnsi="Times New Roman" w:cs="Times New Roman" w:hint="eastAsia"/>
                <w:sz w:val="18"/>
                <w:szCs w:val="18"/>
                <w:lang w:eastAsia="zh-TW"/>
              </w:rPr>
              <w:t>20.4</w:t>
            </w:r>
            <w:r w:rsidRPr="00F370F2">
              <w:rPr>
                <w:rFonts w:ascii="Times New Roman" w:eastAsia="新細明體" w:hAnsi="Times New Roman" w:cs="Times New Roman" w:hint="eastAsia"/>
                <w:sz w:val="18"/>
                <w:szCs w:val="18"/>
                <w:lang w:eastAsia="zh-TW"/>
              </w:rPr>
              <w:t>%)</w:t>
            </w:r>
          </w:p>
        </w:tc>
      </w:tr>
      <w:tr w:rsidR="00AA1107" w:rsidRPr="00CD550E" w14:paraId="4C08F05E" w14:textId="77777777" w:rsidTr="000F0763">
        <w:tc>
          <w:tcPr>
            <w:tcW w:w="0" w:type="auto"/>
          </w:tcPr>
          <w:p w14:paraId="632A47AE" w14:textId="77777777" w:rsidR="00AA1107" w:rsidRPr="00054F51" w:rsidRDefault="00AA1107" w:rsidP="000F0763">
            <w:pPr>
              <w:rPr>
                <w:rFonts w:ascii="Times New Roman" w:eastAsia="新細明體" w:hAnsi="Times New Roman" w:cs="Times New Roman"/>
                <w:sz w:val="18"/>
                <w:szCs w:val="18"/>
                <w:lang w:eastAsia="zh-TW"/>
              </w:rPr>
            </w:pPr>
            <w:r w:rsidRPr="00054F51">
              <w:rPr>
                <w:rFonts w:ascii="Times New Roman" w:eastAsia="新細明體" w:hAnsi="Times New Roman" w:cs="Times New Roman"/>
                <w:sz w:val="18"/>
                <w:szCs w:val="18"/>
                <w:lang w:eastAsia="zh-TW"/>
              </w:rPr>
              <w:t>Exenatide</w:t>
            </w:r>
          </w:p>
        </w:tc>
        <w:tc>
          <w:tcPr>
            <w:tcW w:w="0" w:type="auto"/>
          </w:tcPr>
          <w:p w14:paraId="680CBF04"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38</w:t>
            </w:r>
            <w:r w:rsidRPr="00F370F2">
              <w:rPr>
                <w:rFonts w:ascii="Times New Roman" w:eastAsia="新細明體" w:hAnsi="Times New Roman" w:cs="Times New Roman" w:hint="eastAsia"/>
                <w:sz w:val="18"/>
                <w:szCs w:val="18"/>
                <w:lang w:eastAsia="zh-TW"/>
              </w:rPr>
              <w:t>(</w:t>
            </w:r>
            <w:r>
              <w:rPr>
                <w:rFonts w:ascii="Times New Roman" w:eastAsia="新細明體" w:hAnsi="Times New Roman" w:cs="Times New Roman" w:hint="eastAsia"/>
                <w:sz w:val="18"/>
                <w:szCs w:val="18"/>
                <w:lang w:eastAsia="zh-TW"/>
              </w:rPr>
              <w:t>2.4</w:t>
            </w:r>
            <w:r w:rsidRPr="00F370F2">
              <w:rPr>
                <w:rFonts w:ascii="Times New Roman" w:eastAsia="新細明體" w:hAnsi="Times New Roman" w:cs="Times New Roman" w:hint="eastAsia"/>
                <w:sz w:val="18"/>
                <w:szCs w:val="18"/>
                <w:lang w:eastAsia="zh-TW"/>
              </w:rPr>
              <w:t>%)</w:t>
            </w:r>
          </w:p>
        </w:tc>
      </w:tr>
      <w:tr w:rsidR="00AA1107" w:rsidRPr="00CD550E" w14:paraId="595209A0" w14:textId="77777777" w:rsidTr="000F0763">
        <w:tc>
          <w:tcPr>
            <w:tcW w:w="0" w:type="auto"/>
          </w:tcPr>
          <w:p w14:paraId="0DFA1FEA" w14:textId="77777777" w:rsidR="00AA1107" w:rsidRPr="00054F51" w:rsidRDefault="00AA1107" w:rsidP="000F0763">
            <w:pPr>
              <w:rPr>
                <w:rFonts w:ascii="Times New Roman" w:eastAsia="新細明體" w:hAnsi="Times New Roman" w:cs="Times New Roman"/>
                <w:sz w:val="18"/>
                <w:szCs w:val="18"/>
                <w:lang w:eastAsia="zh-TW"/>
              </w:rPr>
            </w:pPr>
            <w:r w:rsidRPr="00054F51">
              <w:rPr>
                <w:rFonts w:ascii="Times New Roman" w:eastAsia="新細明體" w:hAnsi="Times New Roman" w:cs="Times New Roman"/>
                <w:sz w:val="18"/>
                <w:szCs w:val="18"/>
                <w:lang w:eastAsia="zh-TW"/>
              </w:rPr>
              <w:t>Lixisenatide</w:t>
            </w:r>
          </w:p>
        </w:tc>
        <w:tc>
          <w:tcPr>
            <w:tcW w:w="0" w:type="auto"/>
          </w:tcPr>
          <w:p w14:paraId="4FA71EB6" w14:textId="77777777" w:rsidR="00AA1107" w:rsidRPr="00F370F2" w:rsidRDefault="00AA1107" w:rsidP="000F0763">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45</w:t>
            </w:r>
            <w:r w:rsidRPr="00F370F2">
              <w:rPr>
                <w:rFonts w:ascii="Times New Roman" w:eastAsia="新細明體" w:hAnsi="Times New Roman" w:cs="Times New Roman" w:hint="eastAsia"/>
                <w:sz w:val="18"/>
                <w:szCs w:val="18"/>
                <w:lang w:eastAsia="zh-TW"/>
              </w:rPr>
              <w:t>(</w:t>
            </w:r>
            <w:r>
              <w:rPr>
                <w:rFonts w:ascii="Times New Roman" w:eastAsia="新細明體" w:hAnsi="Times New Roman" w:cs="Times New Roman" w:hint="eastAsia"/>
                <w:sz w:val="18"/>
                <w:szCs w:val="18"/>
                <w:lang w:eastAsia="zh-TW"/>
              </w:rPr>
              <w:t>2.9</w:t>
            </w:r>
            <w:r w:rsidRPr="00F370F2">
              <w:rPr>
                <w:rFonts w:ascii="Times New Roman" w:eastAsia="新細明體" w:hAnsi="Times New Roman" w:cs="Times New Roman" w:hint="eastAsia"/>
                <w:sz w:val="18"/>
                <w:szCs w:val="18"/>
                <w:lang w:eastAsia="zh-TW"/>
              </w:rPr>
              <w:t>%)</w:t>
            </w:r>
          </w:p>
        </w:tc>
      </w:tr>
    </w:tbl>
    <w:p w14:paraId="3B483357" w14:textId="77777777" w:rsidR="00AA1107" w:rsidRDefault="00AA1107" w:rsidP="00AA1107">
      <w:pPr>
        <w:rPr>
          <w:rFonts w:ascii="Times New Roman" w:eastAsia="新細明體" w:hAnsi="Times New Roman" w:cs="Times New Roman"/>
          <w:sz w:val="18"/>
          <w:szCs w:val="18"/>
          <w:lang w:eastAsia="zh-TW"/>
        </w:rPr>
      </w:pPr>
      <w:r w:rsidRPr="00C87E52">
        <w:rPr>
          <w:rFonts w:ascii="Times New Roman" w:hAnsi="Times New Roman"/>
          <w:sz w:val="18"/>
          <w:szCs w:val="16"/>
        </w:rPr>
        <w:t>Abbreviations:</w:t>
      </w:r>
      <w:r w:rsidRPr="00155C06">
        <w:rPr>
          <w:rFonts w:ascii="Times New Roman" w:hAnsi="Times New Roman"/>
          <w:sz w:val="18"/>
          <w:szCs w:val="16"/>
        </w:rPr>
        <w:t xml:space="preserve"> </w:t>
      </w:r>
      <w:r w:rsidRPr="007B25CC">
        <w:rPr>
          <w:rFonts w:ascii="Times New Roman" w:hAnsi="Times New Roman"/>
          <w:sz w:val="18"/>
          <w:szCs w:val="16"/>
        </w:rPr>
        <w:t>GLP-1 RA</w:t>
      </w:r>
      <w:r>
        <w:rPr>
          <w:rFonts w:ascii="Times New Roman" w:eastAsia="新細明體" w:hAnsi="Times New Roman" w:hint="eastAsia"/>
          <w:sz w:val="18"/>
          <w:szCs w:val="16"/>
          <w:lang w:eastAsia="zh-TW"/>
        </w:rPr>
        <w:t xml:space="preserve"> </w:t>
      </w:r>
      <w:r w:rsidRPr="007B25CC">
        <w:rPr>
          <w:rFonts w:ascii="Times New Roman" w:hAnsi="Times New Roman"/>
          <w:sz w:val="18"/>
          <w:szCs w:val="16"/>
        </w:rPr>
        <w:t>glucagon-like peptide-1 receptor agonist</w:t>
      </w:r>
    </w:p>
    <w:p w14:paraId="275A1103" w14:textId="77777777" w:rsidR="00AA1107" w:rsidRDefault="00AA1107">
      <w:pPr>
        <w:rPr>
          <w:rFonts w:ascii="Times New Roman" w:eastAsia="新細明體" w:hAnsi="Times New Roman" w:cs="Times New Roman (本文 CS 字型)"/>
          <w:b/>
          <w:bCs/>
          <w:lang w:eastAsia="zh-TW"/>
        </w:rPr>
      </w:pPr>
      <w:r>
        <w:rPr>
          <w:rFonts w:ascii="Times New Roman" w:eastAsia="新細明體" w:hAnsi="Times New Roman" w:cs="Times New Roman (本文 CS 字型)"/>
          <w:b/>
          <w:bCs/>
          <w:lang w:eastAsia="zh-TW"/>
        </w:rPr>
        <w:br w:type="page"/>
      </w:r>
    </w:p>
    <w:p w14:paraId="6C3F79E2" w14:textId="295EFBE9" w:rsidR="00D6326E" w:rsidRPr="00265B54" w:rsidRDefault="00B17C75" w:rsidP="00D6326E">
      <w:pPr>
        <w:spacing w:after="0" w:line="240" w:lineRule="auto"/>
        <w:rPr>
          <w:rFonts w:ascii="Times New Roman" w:eastAsia="新細明體" w:hAnsi="Times New Roman" w:cstheme="minorHAnsi"/>
          <w:sz w:val="32"/>
          <w:szCs w:val="32"/>
          <w:lang w:eastAsia="zh-TW"/>
        </w:rPr>
      </w:pPr>
      <w:r>
        <w:rPr>
          <w:rFonts w:ascii="Times New Roman" w:eastAsia="新細明體" w:hAnsi="Times New Roman" w:cs="Times New Roman (本文 CS 字型)" w:hint="eastAsia"/>
          <w:b/>
          <w:bCs/>
          <w:lang w:eastAsia="zh-TW"/>
        </w:rPr>
        <w:lastRenderedPageBreak/>
        <w:t>Supplement</w:t>
      </w:r>
      <w:r w:rsidR="00265B54">
        <w:rPr>
          <w:rFonts w:ascii="Times New Roman" w:eastAsia="新細明體" w:hAnsi="Times New Roman" w:cs="Times New Roman (本文 CS 字型)" w:hint="eastAsia"/>
          <w:b/>
          <w:bCs/>
          <w:lang w:eastAsia="zh-TW"/>
        </w:rPr>
        <w:t>ary</w:t>
      </w:r>
      <w:r>
        <w:rPr>
          <w:rFonts w:ascii="Times New Roman" w:eastAsia="新細明體" w:hAnsi="Times New Roman" w:cs="Times New Roman (本文 CS 字型)" w:hint="eastAsia"/>
          <w:b/>
          <w:bCs/>
          <w:lang w:eastAsia="zh-TW"/>
        </w:rPr>
        <w:t xml:space="preserve"> </w:t>
      </w:r>
      <w:r w:rsidR="00D6326E" w:rsidRPr="00560953">
        <w:rPr>
          <w:rFonts w:ascii="Times New Roman" w:hAnsi="Times New Roman" w:cs="Times New Roman (本文 CS 字型)" w:hint="eastAsia"/>
          <w:b/>
          <w:bCs/>
        </w:rPr>
        <w:t>T</w:t>
      </w:r>
      <w:r w:rsidR="00D6326E" w:rsidRPr="00560953">
        <w:rPr>
          <w:rFonts w:ascii="Times New Roman" w:hAnsi="Times New Roman" w:cs="Times New Roman (本文 CS 字型)"/>
          <w:b/>
          <w:bCs/>
        </w:rPr>
        <w:t xml:space="preserve">able </w:t>
      </w:r>
      <w:bookmarkEnd w:id="6"/>
      <w:r w:rsidR="00870886">
        <w:rPr>
          <w:rFonts w:ascii="Times New Roman" w:eastAsia="新細明體" w:hAnsi="Times New Roman" w:cs="Times New Roman (本文 CS 字型)" w:hint="eastAsia"/>
          <w:b/>
          <w:bCs/>
          <w:lang w:eastAsia="zh-TW"/>
        </w:rPr>
        <w:t>5</w:t>
      </w:r>
      <w:r w:rsidR="00D6326E" w:rsidRPr="00560953">
        <w:rPr>
          <w:rFonts w:ascii="Times New Roman" w:hAnsi="Times New Roman" w:cs="Times New Roman (本文 CS 字型)"/>
          <w:b/>
          <w:bCs/>
        </w:rPr>
        <w:t xml:space="preserve">. </w:t>
      </w:r>
      <w:r w:rsidR="00D6326E" w:rsidRPr="00560953">
        <w:rPr>
          <w:rFonts w:ascii="Times New Roman" w:hAnsi="Times New Roman" w:cs="Times New Roman (本文 CS 字型)"/>
        </w:rPr>
        <w:t>Diagnostic and laboratory codes used in the definition of outcomes</w:t>
      </w:r>
    </w:p>
    <w:tbl>
      <w:tblPr>
        <w:tblStyle w:val="aff2"/>
        <w:tblW w:w="9634" w:type="dxa"/>
        <w:tblLayout w:type="fixed"/>
        <w:tblLook w:val="04A0" w:firstRow="1" w:lastRow="0" w:firstColumn="1" w:lastColumn="0" w:noHBand="0" w:noVBand="1"/>
      </w:tblPr>
      <w:tblGrid>
        <w:gridCol w:w="2122"/>
        <w:gridCol w:w="1417"/>
        <w:gridCol w:w="1701"/>
        <w:gridCol w:w="4394"/>
      </w:tblGrid>
      <w:tr w:rsidR="00D6326E" w:rsidRPr="00C75756" w14:paraId="36D9A7BB" w14:textId="77777777" w:rsidTr="00410A6D">
        <w:tc>
          <w:tcPr>
            <w:tcW w:w="2122" w:type="dxa"/>
          </w:tcPr>
          <w:p w14:paraId="5A33CB36" w14:textId="77777777" w:rsidR="00D6326E" w:rsidRPr="004978FC" w:rsidRDefault="00D6326E" w:rsidP="00410A6D">
            <w:pPr>
              <w:rPr>
                <w:rFonts w:ascii="Times New Roman" w:hAnsi="Times New Roman" w:cs="Times New Roman"/>
                <w:b/>
                <w:bCs/>
                <w:sz w:val="18"/>
                <w:szCs w:val="18"/>
              </w:rPr>
            </w:pPr>
            <w:r w:rsidRPr="004978FC">
              <w:rPr>
                <w:rFonts w:ascii="Times New Roman" w:hAnsi="Times New Roman" w:cs="Times New Roman"/>
                <w:b/>
                <w:bCs/>
                <w:sz w:val="18"/>
                <w:szCs w:val="18"/>
              </w:rPr>
              <w:t>Outcomes</w:t>
            </w:r>
          </w:p>
        </w:tc>
        <w:tc>
          <w:tcPr>
            <w:tcW w:w="1417" w:type="dxa"/>
          </w:tcPr>
          <w:p w14:paraId="1007B70E" w14:textId="77777777" w:rsidR="00D6326E" w:rsidRPr="004978FC" w:rsidRDefault="00D6326E" w:rsidP="00410A6D">
            <w:pPr>
              <w:rPr>
                <w:rFonts w:ascii="Times New Roman" w:hAnsi="Times New Roman" w:cs="Times New Roman"/>
                <w:b/>
                <w:bCs/>
                <w:sz w:val="18"/>
                <w:szCs w:val="18"/>
              </w:rPr>
            </w:pPr>
            <w:r w:rsidRPr="004978FC">
              <w:rPr>
                <w:rFonts w:ascii="Times New Roman" w:hAnsi="Times New Roman" w:cs="Times New Roman"/>
                <w:b/>
                <w:bCs/>
                <w:sz w:val="18"/>
                <w:szCs w:val="18"/>
              </w:rPr>
              <w:t xml:space="preserve">Category </w:t>
            </w:r>
          </w:p>
        </w:tc>
        <w:tc>
          <w:tcPr>
            <w:tcW w:w="1701" w:type="dxa"/>
          </w:tcPr>
          <w:p w14:paraId="13063ECC" w14:textId="77777777" w:rsidR="00D6326E" w:rsidRPr="004978FC" w:rsidRDefault="00D6326E" w:rsidP="00410A6D">
            <w:pPr>
              <w:rPr>
                <w:rFonts w:ascii="Times New Roman" w:hAnsi="Times New Roman" w:cs="Times New Roman"/>
                <w:b/>
                <w:bCs/>
                <w:sz w:val="18"/>
                <w:szCs w:val="18"/>
              </w:rPr>
            </w:pPr>
            <w:r w:rsidRPr="004978FC">
              <w:rPr>
                <w:rFonts w:ascii="Times New Roman" w:hAnsi="Times New Roman" w:cs="Times New Roman"/>
                <w:b/>
                <w:bCs/>
                <w:sz w:val="18"/>
                <w:szCs w:val="18"/>
              </w:rPr>
              <w:t>Code</w:t>
            </w:r>
          </w:p>
        </w:tc>
        <w:tc>
          <w:tcPr>
            <w:tcW w:w="4394" w:type="dxa"/>
          </w:tcPr>
          <w:p w14:paraId="71A3E01D" w14:textId="77777777" w:rsidR="00D6326E" w:rsidRPr="004978FC" w:rsidRDefault="00D6326E" w:rsidP="00410A6D">
            <w:pPr>
              <w:rPr>
                <w:rFonts w:ascii="Times New Roman" w:hAnsi="Times New Roman" w:cs="Times New Roman"/>
                <w:b/>
                <w:bCs/>
                <w:sz w:val="18"/>
                <w:szCs w:val="18"/>
              </w:rPr>
            </w:pPr>
            <w:r w:rsidRPr="004978FC">
              <w:rPr>
                <w:rFonts w:ascii="Times New Roman" w:hAnsi="Times New Roman" w:cs="Times New Roman"/>
                <w:b/>
                <w:bCs/>
                <w:sz w:val="18"/>
                <w:szCs w:val="18"/>
              </w:rPr>
              <w:t>Description</w:t>
            </w:r>
          </w:p>
        </w:tc>
      </w:tr>
      <w:tr w:rsidR="00D6326E" w:rsidRPr="00C75756" w14:paraId="61BD3D16" w14:textId="77777777" w:rsidTr="00410A6D">
        <w:tc>
          <w:tcPr>
            <w:tcW w:w="9634" w:type="dxa"/>
            <w:gridSpan w:val="4"/>
          </w:tcPr>
          <w:p w14:paraId="570479B0" w14:textId="77777777" w:rsidR="00D6326E" w:rsidRPr="004978FC" w:rsidRDefault="00D6326E" w:rsidP="00D6326E">
            <w:pPr>
              <w:pStyle w:val="ae"/>
              <w:numPr>
                <w:ilvl w:val="0"/>
                <w:numId w:val="23"/>
              </w:numPr>
              <w:rPr>
                <w:rFonts w:ascii="Times New Roman" w:hAnsi="Times New Roman" w:cs="Times New Roman"/>
                <w:b/>
                <w:bCs/>
                <w:sz w:val="18"/>
                <w:szCs w:val="18"/>
              </w:rPr>
            </w:pPr>
            <w:r w:rsidRPr="004978FC">
              <w:rPr>
                <w:rFonts w:ascii="Times New Roman" w:hAnsi="Times New Roman" w:cs="Times New Roman"/>
                <w:b/>
                <w:bCs/>
                <w:sz w:val="18"/>
                <w:szCs w:val="18"/>
              </w:rPr>
              <w:t>Primary outcome</w:t>
            </w:r>
          </w:p>
        </w:tc>
      </w:tr>
      <w:tr w:rsidR="0072060D" w:rsidRPr="00C75756" w14:paraId="1E68525E" w14:textId="77777777" w:rsidTr="00FB4D77">
        <w:tc>
          <w:tcPr>
            <w:tcW w:w="2122" w:type="dxa"/>
            <w:vMerge w:val="restart"/>
          </w:tcPr>
          <w:p w14:paraId="33DD6144" w14:textId="469B5C4E" w:rsidR="0072060D" w:rsidRPr="004978FC" w:rsidRDefault="0072060D" w:rsidP="00C40432">
            <w:pPr>
              <w:ind w:leftChars="100" w:left="220"/>
              <w:rPr>
                <w:rFonts w:ascii="Times New Roman" w:hAnsi="Times New Roman" w:cs="Times New Roman"/>
                <w:sz w:val="18"/>
                <w:szCs w:val="18"/>
              </w:rPr>
            </w:pPr>
            <w:bookmarkStart w:id="12" w:name="_Hlk208088571"/>
            <w:bookmarkStart w:id="13" w:name="_Hlk208571671"/>
            <w:r w:rsidRPr="004978FC">
              <w:rPr>
                <w:rFonts w:ascii="Times New Roman" w:eastAsia="新細明體" w:hAnsi="Times New Roman" w:cs="Times New Roman" w:hint="eastAsia"/>
                <w:sz w:val="18"/>
                <w:szCs w:val="18"/>
                <w:lang w:eastAsia="zh-TW"/>
              </w:rPr>
              <w:t xml:space="preserve">Composite of ischemic and heart failure </w:t>
            </w:r>
            <w:r w:rsidRPr="004978FC">
              <w:rPr>
                <w:rFonts w:ascii="Times New Roman" w:hAnsi="Times New Roman" w:cs="Times New Roman"/>
                <w:sz w:val="18"/>
                <w:szCs w:val="18"/>
              </w:rPr>
              <w:t>exacerbation</w:t>
            </w:r>
            <w:r w:rsidRPr="004978FC">
              <w:rPr>
                <w:rFonts w:ascii="Times New Roman" w:eastAsia="新細明體" w:hAnsi="Times New Roman" w:cs="Times New Roman" w:hint="eastAsia"/>
                <w:sz w:val="18"/>
                <w:szCs w:val="18"/>
                <w:lang w:eastAsia="zh-TW"/>
              </w:rPr>
              <w:t xml:space="preserve"> events</w:t>
            </w:r>
          </w:p>
        </w:tc>
        <w:tc>
          <w:tcPr>
            <w:tcW w:w="1417" w:type="dxa"/>
            <w:tcBorders>
              <w:top w:val="single" w:sz="4" w:space="0" w:color="7F7F7F" w:themeColor="text1" w:themeTint="80"/>
              <w:bottom w:val="single" w:sz="4" w:space="0" w:color="808080" w:themeColor="background1" w:themeShade="80"/>
            </w:tcBorders>
          </w:tcPr>
          <w:p w14:paraId="4EE9333C" w14:textId="32DC4542"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635F7437" w14:textId="4C0C334F" w:rsidR="0072060D" w:rsidRPr="004978FC" w:rsidRDefault="0072060D" w:rsidP="00C40432">
            <w:pPr>
              <w:rPr>
                <w:rFonts w:ascii="Times New Roman" w:hAnsi="Times New Roman" w:cs="Times New Roman"/>
                <w:sz w:val="18"/>
                <w:szCs w:val="18"/>
              </w:rPr>
            </w:pPr>
            <w:r w:rsidRPr="004978FC">
              <w:rPr>
                <w:sz w:val="18"/>
                <w:szCs w:val="18"/>
              </w:rPr>
              <w:t>ICD10CM:I50.23</w:t>
            </w:r>
          </w:p>
        </w:tc>
        <w:tc>
          <w:tcPr>
            <w:tcW w:w="4394" w:type="dxa"/>
            <w:tcBorders>
              <w:top w:val="single" w:sz="4" w:space="0" w:color="7F7F7F" w:themeColor="text1" w:themeTint="80"/>
              <w:bottom w:val="single" w:sz="4" w:space="0" w:color="7F7F7F" w:themeColor="text1" w:themeTint="80"/>
            </w:tcBorders>
          </w:tcPr>
          <w:p w14:paraId="5FFA3FA4" w14:textId="16723556" w:rsidR="0072060D" w:rsidRPr="004978FC" w:rsidRDefault="0072060D" w:rsidP="00C40432">
            <w:pPr>
              <w:rPr>
                <w:rFonts w:ascii="Times New Roman" w:hAnsi="Times New Roman" w:cs="Times New Roman"/>
                <w:sz w:val="18"/>
                <w:szCs w:val="18"/>
              </w:rPr>
            </w:pPr>
            <w:r w:rsidRPr="004978FC">
              <w:rPr>
                <w:sz w:val="18"/>
                <w:szCs w:val="18"/>
              </w:rPr>
              <w:t>Acute on chronic systolic (congestive) heart failure</w:t>
            </w:r>
          </w:p>
        </w:tc>
      </w:tr>
      <w:tr w:rsidR="0072060D" w:rsidRPr="00C75756" w14:paraId="015778EC" w14:textId="77777777" w:rsidTr="00FB4D77">
        <w:tc>
          <w:tcPr>
            <w:tcW w:w="2122" w:type="dxa"/>
            <w:vMerge/>
          </w:tcPr>
          <w:p w14:paraId="41592F13" w14:textId="51940493" w:rsidR="0072060D" w:rsidRPr="004978FC" w:rsidRDefault="0072060D" w:rsidP="00C40432">
            <w:pPr>
              <w:ind w:leftChars="100" w:left="220"/>
              <w:rPr>
                <w:rFonts w:ascii="Times New Roman" w:eastAsia="新細明體" w:hAnsi="Times New Roman" w:cs="Times New Roman"/>
                <w:sz w:val="18"/>
                <w:szCs w:val="18"/>
                <w:lang w:eastAsia="zh-TW"/>
              </w:rPr>
            </w:pPr>
          </w:p>
        </w:tc>
        <w:tc>
          <w:tcPr>
            <w:tcW w:w="1417" w:type="dxa"/>
            <w:tcBorders>
              <w:top w:val="single" w:sz="4" w:space="0" w:color="7F7F7F" w:themeColor="text1" w:themeTint="80"/>
              <w:bottom w:val="single" w:sz="4" w:space="0" w:color="808080" w:themeColor="background1" w:themeShade="80"/>
            </w:tcBorders>
          </w:tcPr>
          <w:p w14:paraId="156FC5F8" w14:textId="3674D3E6"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7C0A7B4E" w14:textId="452A0F34" w:rsidR="0072060D" w:rsidRPr="004978FC" w:rsidRDefault="0072060D" w:rsidP="00C40432">
            <w:pPr>
              <w:rPr>
                <w:rFonts w:ascii="Times New Roman" w:hAnsi="Times New Roman" w:cs="Times New Roman"/>
                <w:sz w:val="18"/>
                <w:szCs w:val="18"/>
              </w:rPr>
            </w:pPr>
            <w:r w:rsidRPr="004978FC">
              <w:rPr>
                <w:sz w:val="18"/>
                <w:szCs w:val="18"/>
              </w:rPr>
              <w:t>ICD10CM:I50.33</w:t>
            </w:r>
          </w:p>
        </w:tc>
        <w:tc>
          <w:tcPr>
            <w:tcW w:w="4394" w:type="dxa"/>
            <w:tcBorders>
              <w:top w:val="single" w:sz="4" w:space="0" w:color="7F7F7F" w:themeColor="text1" w:themeTint="80"/>
              <w:bottom w:val="single" w:sz="4" w:space="0" w:color="7F7F7F" w:themeColor="text1" w:themeTint="80"/>
            </w:tcBorders>
          </w:tcPr>
          <w:p w14:paraId="392952BA" w14:textId="6D15ABEB" w:rsidR="0072060D" w:rsidRPr="004978FC" w:rsidRDefault="0072060D" w:rsidP="00C40432">
            <w:pPr>
              <w:rPr>
                <w:rFonts w:ascii="Times New Roman" w:hAnsi="Times New Roman" w:cs="Times New Roman"/>
                <w:sz w:val="18"/>
                <w:szCs w:val="18"/>
              </w:rPr>
            </w:pPr>
            <w:r w:rsidRPr="004978FC">
              <w:rPr>
                <w:sz w:val="18"/>
                <w:szCs w:val="18"/>
              </w:rPr>
              <w:t>Acute on chronic diastolic (congestive) heart failure</w:t>
            </w:r>
          </w:p>
        </w:tc>
      </w:tr>
      <w:tr w:rsidR="0072060D" w:rsidRPr="00C75756" w14:paraId="6DAD1AA4" w14:textId="77777777" w:rsidTr="00FB4D77">
        <w:tc>
          <w:tcPr>
            <w:tcW w:w="2122" w:type="dxa"/>
            <w:vMerge/>
          </w:tcPr>
          <w:p w14:paraId="618A3097" w14:textId="222D3446" w:rsidR="0072060D" w:rsidRPr="004978FC" w:rsidRDefault="0072060D" w:rsidP="00C40432">
            <w:pPr>
              <w:ind w:leftChars="100" w:left="220"/>
              <w:rPr>
                <w:rFonts w:ascii="Times New Roman" w:eastAsia="新細明體" w:hAnsi="Times New Roman" w:cs="Times New Roman"/>
                <w:sz w:val="18"/>
                <w:szCs w:val="18"/>
                <w:lang w:eastAsia="zh-TW"/>
              </w:rPr>
            </w:pPr>
          </w:p>
        </w:tc>
        <w:tc>
          <w:tcPr>
            <w:tcW w:w="1417" w:type="dxa"/>
            <w:tcBorders>
              <w:top w:val="single" w:sz="4" w:space="0" w:color="7F7F7F" w:themeColor="text1" w:themeTint="80"/>
              <w:bottom w:val="single" w:sz="4" w:space="0" w:color="808080" w:themeColor="background1" w:themeShade="80"/>
            </w:tcBorders>
          </w:tcPr>
          <w:p w14:paraId="0D76FA0F" w14:textId="737137DA"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2863C5D3" w14:textId="46D96E6D" w:rsidR="0072060D" w:rsidRPr="004978FC" w:rsidRDefault="0072060D" w:rsidP="00C40432">
            <w:pPr>
              <w:rPr>
                <w:rFonts w:ascii="Times New Roman" w:hAnsi="Times New Roman" w:cs="Times New Roman"/>
                <w:sz w:val="18"/>
                <w:szCs w:val="18"/>
              </w:rPr>
            </w:pPr>
            <w:r w:rsidRPr="004978FC">
              <w:rPr>
                <w:sz w:val="18"/>
                <w:szCs w:val="18"/>
              </w:rPr>
              <w:t>ICD10CM:J81</w:t>
            </w:r>
          </w:p>
        </w:tc>
        <w:tc>
          <w:tcPr>
            <w:tcW w:w="4394" w:type="dxa"/>
            <w:tcBorders>
              <w:top w:val="single" w:sz="4" w:space="0" w:color="7F7F7F" w:themeColor="text1" w:themeTint="80"/>
              <w:bottom w:val="single" w:sz="4" w:space="0" w:color="7F7F7F" w:themeColor="text1" w:themeTint="80"/>
            </w:tcBorders>
          </w:tcPr>
          <w:p w14:paraId="16A90838" w14:textId="00A65612" w:rsidR="0072060D" w:rsidRPr="004978FC" w:rsidRDefault="0072060D" w:rsidP="00C40432">
            <w:pPr>
              <w:rPr>
                <w:rFonts w:ascii="Times New Roman" w:hAnsi="Times New Roman" w:cs="Times New Roman"/>
                <w:sz w:val="18"/>
                <w:szCs w:val="18"/>
              </w:rPr>
            </w:pPr>
            <w:r w:rsidRPr="004978FC">
              <w:rPr>
                <w:sz w:val="18"/>
                <w:szCs w:val="18"/>
              </w:rPr>
              <w:t>Pulmonary edema</w:t>
            </w:r>
          </w:p>
        </w:tc>
      </w:tr>
      <w:tr w:rsidR="0072060D" w:rsidRPr="00C75756" w14:paraId="4D19DEA2" w14:textId="77777777" w:rsidTr="00A706E3">
        <w:tc>
          <w:tcPr>
            <w:tcW w:w="2122" w:type="dxa"/>
            <w:vMerge/>
          </w:tcPr>
          <w:p w14:paraId="232CA72F" w14:textId="5EA851B1" w:rsidR="0072060D" w:rsidRPr="004978FC" w:rsidRDefault="0072060D" w:rsidP="00C40432">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0316710C" w14:textId="2B63895B"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0EFB8AF7" w14:textId="36FE6176" w:rsidR="0072060D" w:rsidRPr="004978FC" w:rsidRDefault="0072060D" w:rsidP="00C40432">
            <w:pPr>
              <w:rPr>
                <w:rFonts w:ascii="Times New Roman" w:hAnsi="Times New Roman" w:cs="Times New Roman"/>
                <w:sz w:val="18"/>
                <w:szCs w:val="18"/>
              </w:rPr>
            </w:pPr>
            <w:r w:rsidRPr="004978FC">
              <w:rPr>
                <w:sz w:val="18"/>
                <w:szCs w:val="18"/>
              </w:rPr>
              <w:t>ICD10CM:I63</w:t>
            </w:r>
          </w:p>
        </w:tc>
        <w:tc>
          <w:tcPr>
            <w:tcW w:w="4394" w:type="dxa"/>
            <w:tcBorders>
              <w:top w:val="single" w:sz="4" w:space="0" w:color="7F7F7F" w:themeColor="text1" w:themeTint="80"/>
              <w:bottom w:val="single" w:sz="4" w:space="0" w:color="7F7F7F" w:themeColor="text1" w:themeTint="80"/>
            </w:tcBorders>
          </w:tcPr>
          <w:p w14:paraId="630EE2A6" w14:textId="1268218E" w:rsidR="0072060D" w:rsidRPr="004978FC" w:rsidRDefault="0072060D" w:rsidP="00C40432">
            <w:pPr>
              <w:rPr>
                <w:rFonts w:ascii="Times New Roman" w:hAnsi="Times New Roman" w:cs="Times New Roman"/>
                <w:sz w:val="18"/>
                <w:szCs w:val="18"/>
              </w:rPr>
            </w:pPr>
            <w:r w:rsidRPr="004978FC">
              <w:rPr>
                <w:sz w:val="18"/>
                <w:szCs w:val="18"/>
              </w:rPr>
              <w:t>Cerebral infarction</w:t>
            </w:r>
          </w:p>
        </w:tc>
      </w:tr>
      <w:tr w:rsidR="0072060D" w:rsidRPr="00C75756" w14:paraId="430B40D4" w14:textId="77777777" w:rsidTr="00A706E3">
        <w:tc>
          <w:tcPr>
            <w:tcW w:w="2122" w:type="dxa"/>
            <w:vMerge/>
          </w:tcPr>
          <w:p w14:paraId="7190809D" w14:textId="77777777" w:rsidR="0072060D" w:rsidRPr="004978FC" w:rsidRDefault="0072060D" w:rsidP="00C40432">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4FA30344" w14:textId="5C095301" w:rsidR="0072060D" w:rsidRPr="004978FC" w:rsidRDefault="0072060D" w:rsidP="00C40432">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3BC127D6" w14:textId="7115F429" w:rsidR="0072060D" w:rsidRPr="004978FC" w:rsidRDefault="0072060D" w:rsidP="00C40432">
            <w:pPr>
              <w:rPr>
                <w:sz w:val="18"/>
                <w:szCs w:val="18"/>
              </w:rPr>
            </w:pPr>
            <w:r w:rsidRPr="004978FC">
              <w:rPr>
                <w:sz w:val="18"/>
                <w:szCs w:val="18"/>
              </w:rPr>
              <w:t>ICD10CM:I67.82</w:t>
            </w:r>
          </w:p>
        </w:tc>
        <w:tc>
          <w:tcPr>
            <w:tcW w:w="4394" w:type="dxa"/>
            <w:tcBorders>
              <w:top w:val="single" w:sz="4" w:space="0" w:color="7F7F7F" w:themeColor="text1" w:themeTint="80"/>
              <w:bottom w:val="single" w:sz="4" w:space="0" w:color="7F7F7F" w:themeColor="text1" w:themeTint="80"/>
            </w:tcBorders>
          </w:tcPr>
          <w:p w14:paraId="7C22184D" w14:textId="532B9E1B" w:rsidR="0072060D" w:rsidRPr="004978FC" w:rsidRDefault="0072060D" w:rsidP="00C40432">
            <w:pPr>
              <w:rPr>
                <w:sz w:val="18"/>
                <w:szCs w:val="18"/>
              </w:rPr>
            </w:pPr>
            <w:r w:rsidRPr="004978FC">
              <w:rPr>
                <w:sz w:val="18"/>
                <w:szCs w:val="18"/>
              </w:rPr>
              <w:t>Cerebral ischemia</w:t>
            </w:r>
          </w:p>
        </w:tc>
      </w:tr>
      <w:tr w:rsidR="0072060D" w:rsidRPr="00C75756" w14:paraId="5269880D" w14:textId="77777777" w:rsidTr="00A706E3">
        <w:tc>
          <w:tcPr>
            <w:tcW w:w="2122" w:type="dxa"/>
            <w:vMerge/>
          </w:tcPr>
          <w:p w14:paraId="747ECF01" w14:textId="77777777" w:rsidR="0072060D" w:rsidRPr="004978FC" w:rsidRDefault="0072060D" w:rsidP="00C40432">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3FD8579E" w14:textId="7763317A"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69A624C8" w14:textId="1239B61B" w:rsidR="0072060D" w:rsidRPr="004978FC" w:rsidRDefault="0072060D" w:rsidP="00C40432">
            <w:pPr>
              <w:rPr>
                <w:rFonts w:ascii="Times New Roman" w:hAnsi="Times New Roman" w:cs="Times New Roman"/>
                <w:sz w:val="18"/>
                <w:szCs w:val="18"/>
              </w:rPr>
            </w:pPr>
            <w:r w:rsidRPr="004978FC">
              <w:rPr>
                <w:sz w:val="18"/>
                <w:szCs w:val="18"/>
              </w:rPr>
              <w:t>ICD10CM:I46</w:t>
            </w:r>
          </w:p>
        </w:tc>
        <w:tc>
          <w:tcPr>
            <w:tcW w:w="4394" w:type="dxa"/>
            <w:tcBorders>
              <w:top w:val="single" w:sz="4" w:space="0" w:color="7F7F7F" w:themeColor="text1" w:themeTint="80"/>
              <w:bottom w:val="single" w:sz="4" w:space="0" w:color="7F7F7F" w:themeColor="text1" w:themeTint="80"/>
            </w:tcBorders>
          </w:tcPr>
          <w:p w14:paraId="25DE0B70" w14:textId="3BFF6801" w:rsidR="0072060D" w:rsidRPr="004978FC" w:rsidRDefault="0072060D" w:rsidP="00C40432">
            <w:pPr>
              <w:rPr>
                <w:rFonts w:ascii="Times New Roman" w:hAnsi="Times New Roman" w:cs="Times New Roman"/>
                <w:sz w:val="18"/>
                <w:szCs w:val="18"/>
              </w:rPr>
            </w:pPr>
            <w:r w:rsidRPr="004978FC">
              <w:rPr>
                <w:sz w:val="18"/>
                <w:szCs w:val="18"/>
              </w:rPr>
              <w:t>Cardiac arrest</w:t>
            </w:r>
          </w:p>
        </w:tc>
      </w:tr>
      <w:tr w:rsidR="0072060D" w:rsidRPr="00C75756" w14:paraId="24B6C6CC" w14:textId="77777777" w:rsidTr="00A706E3">
        <w:tc>
          <w:tcPr>
            <w:tcW w:w="2122" w:type="dxa"/>
            <w:vMerge/>
          </w:tcPr>
          <w:p w14:paraId="359535B0" w14:textId="77777777" w:rsidR="0072060D" w:rsidRPr="004978FC" w:rsidRDefault="0072060D" w:rsidP="00C40432">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3839680C" w14:textId="1D5E0440"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0D59564D" w14:textId="449914BE" w:rsidR="0072060D" w:rsidRPr="004978FC" w:rsidRDefault="0072060D" w:rsidP="00C40432">
            <w:pPr>
              <w:rPr>
                <w:rFonts w:ascii="Times New Roman" w:hAnsi="Times New Roman" w:cs="Times New Roman"/>
                <w:sz w:val="18"/>
                <w:szCs w:val="18"/>
              </w:rPr>
            </w:pPr>
            <w:r w:rsidRPr="004978FC">
              <w:rPr>
                <w:sz w:val="18"/>
                <w:szCs w:val="18"/>
              </w:rPr>
              <w:t>ICD10CM:I21</w:t>
            </w:r>
          </w:p>
        </w:tc>
        <w:tc>
          <w:tcPr>
            <w:tcW w:w="4394" w:type="dxa"/>
            <w:tcBorders>
              <w:top w:val="single" w:sz="4" w:space="0" w:color="7F7F7F" w:themeColor="text1" w:themeTint="80"/>
              <w:bottom w:val="single" w:sz="4" w:space="0" w:color="7F7F7F" w:themeColor="text1" w:themeTint="80"/>
            </w:tcBorders>
          </w:tcPr>
          <w:p w14:paraId="37507574" w14:textId="6A767511" w:rsidR="0072060D" w:rsidRPr="004978FC" w:rsidRDefault="0072060D" w:rsidP="00C40432">
            <w:pPr>
              <w:rPr>
                <w:rFonts w:ascii="Times New Roman" w:hAnsi="Times New Roman" w:cs="Times New Roman"/>
                <w:sz w:val="18"/>
                <w:szCs w:val="18"/>
              </w:rPr>
            </w:pPr>
            <w:r w:rsidRPr="004978FC">
              <w:rPr>
                <w:sz w:val="18"/>
                <w:szCs w:val="18"/>
              </w:rPr>
              <w:t>Acute myocardial infarction</w:t>
            </w:r>
          </w:p>
        </w:tc>
      </w:tr>
      <w:tr w:rsidR="0072060D" w:rsidRPr="00C75756" w14:paraId="010D5963" w14:textId="77777777" w:rsidTr="00A706E3">
        <w:tc>
          <w:tcPr>
            <w:tcW w:w="2122" w:type="dxa"/>
            <w:vMerge/>
          </w:tcPr>
          <w:p w14:paraId="7DF3F232" w14:textId="77777777" w:rsidR="0072060D" w:rsidRPr="004978FC" w:rsidRDefault="0072060D" w:rsidP="00C40432">
            <w:pPr>
              <w:rPr>
                <w:rFonts w:ascii="Times New Roman" w:hAnsi="Times New Roman" w:cs="Times New Roman"/>
                <w:sz w:val="18"/>
                <w:szCs w:val="18"/>
              </w:rPr>
            </w:pPr>
            <w:bookmarkStart w:id="14" w:name="_Hlk208088164"/>
          </w:p>
        </w:tc>
        <w:tc>
          <w:tcPr>
            <w:tcW w:w="1417" w:type="dxa"/>
            <w:tcBorders>
              <w:top w:val="single" w:sz="4" w:space="0" w:color="7F7F7F" w:themeColor="text1" w:themeTint="80"/>
              <w:bottom w:val="single" w:sz="4" w:space="0" w:color="808080" w:themeColor="background1" w:themeShade="80"/>
            </w:tcBorders>
          </w:tcPr>
          <w:p w14:paraId="129F5C9B" w14:textId="2146A918"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06B06447" w14:textId="1BAAAEAD" w:rsidR="0072060D" w:rsidRPr="004978FC" w:rsidRDefault="0072060D" w:rsidP="00C40432">
            <w:pPr>
              <w:rPr>
                <w:rFonts w:ascii="Times New Roman" w:hAnsi="Times New Roman" w:cs="Times New Roman"/>
                <w:sz w:val="18"/>
                <w:szCs w:val="18"/>
              </w:rPr>
            </w:pPr>
            <w:r w:rsidRPr="004978FC">
              <w:rPr>
                <w:sz w:val="18"/>
                <w:szCs w:val="18"/>
              </w:rPr>
              <w:t>ICD10CM:I22</w:t>
            </w:r>
          </w:p>
        </w:tc>
        <w:tc>
          <w:tcPr>
            <w:tcW w:w="4394" w:type="dxa"/>
            <w:tcBorders>
              <w:top w:val="single" w:sz="4" w:space="0" w:color="7F7F7F" w:themeColor="text1" w:themeTint="80"/>
              <w:bottom w:val="single" w:sz="4" w:space="0" w:color="7F7F7F" w:themeColor="text1" w:themeTint="80"/>
            </w:tcBorders>
          </w:tcPr>
          <w:p w14:paraId="3803B396" w14:textId="3D879CD6" w:rsidR="0072060D" w:rsidRPr="004978FC" w:rsidRDefault="0072060D" w:rsidP="00C40432">
            <w:pPr>
              <w:rPr>
                <w:rFonts w:ascii="Times New Roman" w:hAnsi="Times New Roman" w:cs="Times New Roman"/>
                <w:sz w:val="18"/>
                <w:szCs w:val="18"/>
              </w:rPr>
            </w:pPr>
            <w:r w:rsidRPr="004978FC">
              <w:rPr>
                <w:sz w:val="18"/>
                <w:szCs w:val="18"/>
              </w:rPr>
              <w:t>Subsequent ST elevation (STEMI) and non-ST elevation (NSTEMI) myocardial infarction</w:t>
            </w:r>
          </w:p>
        </w:tc>
      </w:tr>
      <w:tr w:rsidR="0072060D" w:rsidRPr="00C75756" w14:paraId="5A82F8C2" w14:textId="77777777" w:rsidTr="00A706E3">
        <w:tc>
          <w:tcPr>
            <w:tcW w:w="2122" w:type="dxa"/>
            <w:vMerge/>
          </w:tcPr>
          <w:p w14:paraId="38D1402F" w14:textId="77777777" w:rsidR="0072060D" w:rsidRPr="004978FC" w:rsidRDefault="0072060D" w:rsidP="00C40432">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4E980EF5" w14:textId="16989722" w:rsidR="0072060D" w:rsidRPr="004978FC" w:rsidRDefault="0072060D" w:rsidP="00C40432">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3A82BC93" w14:textId="2C993085" w:rsidR="0072060D" w:rsidRPr="004978FC" w:rsidRDefault="0072060D" w:rsidP="00C40432">
            <w:pPr>
              <w:rPr>
                <w:rFonts w:ascii="Times New Roman" w:hAnsi="Times New Roman" w:cs="Times New Roman"/>
                <w:sz w:val="18"/>
                <w:szCs w:val="18"/>
              </w:rPr>
            </w:pPr>
            <w:r w:rsidRPr="004978FC">
              <w:rPr>
                <w:sz w:val="18"/>
                <w:szCs w:val="18"/>
              </w:rPr>
              <w:t>ICD10CM:I24.9</w:t>
            </w:r>
          </w:p>
        </w:tc>
        <w:tc>
          <w:tcPr>
            <w:tcW w:w="4394" w:type="dxa"/>
            <w:tcBorders>
              <w:top w:val="single" w:sz="4" w:space="0" w:color="7F7F7F" w:themeColor="text1" w:themeTint="80"/>
              <w:bottom w:val="single" w:sz="4" w:space="0" w:color="7F7F7F" w:themeColor="text1" w:themeTint="80"/>
            </w:tcBorders>
          </w:tcPr>
          <w:p w14:paraId="448918A3" w14:textId="27111685" w:rsidR="0072060D" w:rsidRPr="004978FC" w:rsidRDefault="0072060D" w:rsidP="00C40432">
            <w:pPr>
              <w:rPr>
                <w:rFonts w:ascii="Times New Roman" w:hAnsi="Times New Roman" w:cs="Times New Roman"/>
                <w:sz w:val="18"/>
                <w:szCs w:val="18"/>
              </w:rPr>
            </w:pPr>
            <w:r w:rsidRPr="004978FC">
              <w:rPr>
                <w:sz w:val="18"/>
                <w:szCs w:val="18"/>
              </w:rPr>
              <w:t>Acute ischemic heart disease, unspecified</w:t>
            </w:r>
          </w:p>
        </w:tc>
      </w:tr>
      <w:bookmarkEnd w:id="12"/>
      <w:bookmarkEnd w:id="14"/>
      <w:tr w:rsidR="0072060D" w:rsidRPr="00C75756" w14:paraId="37F1671E" w14:textId="77777777" w:rsidTr="005116CB">
        <w:tc>
          <w:tcPr>
            <w:tcW w:w="2122" w:type="dxa"/>
            <w:vMerge w:val="restart"/>
          </w:tcPr>
          <w:p w14:paraId="6611BBAF" w14:textId="16869775" w:rsidR="0072060D" w:rsidRPr="004978FC" w:rsidRDefault="0072060D" w:rsidP="0072060D">
            <w:pPr>
              <w:ind w:leftChars="100" w:left="220"/>
              <w:rPr>
                <w:rFonts w:ascii="Times New Roman" w:hAnsi="Times New Roman" w:cs="Times New Roman"/>
                <w:sz w:val="18"/>
                <w:szCs w:val="18"/>
              </w:rPr>
            </w:pPr>
            <w:r w:rsidRPr="004978FC">
              <w:rPr>
                <w:rFonts w:ascii="Times New Roman" w:eastAsia="新細明體" w:hAnsi="Times New Roman" w:cs="Times New Roman" w:hint="eastAsia"/>
                <w:sz w:val="18"/>
                <w:szCs w:val="18"/>
                <w:lang w:eastAsia="zh-TW"/>
              </w:rPr>
              <w:t>H</w:t>
            </w:r>
            <w:r w:rsidRPr="004978FC">
              <w:rPr>
                <w:rFonts w:ascii="Times New Roman" w:hAnsi="Times New Roman" w:cs="Times New Roman"/>
                <w:sz w:val="18"/>
                <w:szCs w:val="18"/>
              </w:rPr>
              <w:t>eart failure exacerbation</w:t>
            </w:r>
          </w:p>
        </w:tc>
        <w:tc>
          <w:tcPr>
            <w:tcW w:w="1417" w:type="dxa"/>
            <w:tcBorders>
              <w:top w:val="single" w:sz="4" w:space="0" w:color="7F7F7F" w:themeColor="text1" w:themeTint="80"/>
              <w:bottom w:val="single" w:sz="4" w:space="0" w:color="808080" w:themeColor="background1" w:themeShade="80"/>
            </w:tcBorders>
          </w:tcPr>
          <w:p w14:paraId="515A13F2" w14:textId="446D266A"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07BC0FEC" w14:textId="2A679237" w:rsidR="0072060D" w:rsidRPr="004978FC" w:rsidRDefault="0072060D" w:rsidP="0072060D">
            <w:pPr>
              <w:rPr>
                <w:rFonts w:ascii="Times New Roman" w:hAnsi="Times New Roman" w:cs="Times New Roman"/>
                <w:sz w:val="18"/>
                <w:szCs w:val="18"/>
              </w:rPr>
            </w:pPr>
            <w:r w:rsidRPr="004978FC">
              <w:rPr>
                <w:sz w:val="18"/>
                <w:szCs w:val="18"/>
              </w:rPr>
              <w:t>ICD10CM:I50.23</w:t>
            </w:r>
          </w:p>
        </w:tc>
        <w:tc>
          <w:tcPr>
            <w:tcW w:w="4394" w:type="dxa"/>
            <w:tcBorders>
              <w:top w:val="single" w:sz="4" w:space="0" w:color="7F7F7F" w:themeColor="text1" w:themeTint="80"/>
              <w:bottom w:val="single" w:sz="4" w:space="0" w:color="7F7F7F" w:themeColor="text1" w:themeTint="80"/>
            </w:tcBorders>
          </w:tcPr>
          <w:p w14:paraId="54BB7E84" w14:textId="62611C6C" w:rsidR="0072060D" w:rsidRPr="004978FC" w:rsidRDefault="0072060D" w:rsidP="0072060D">
            <w:pPr>
              <w:pStyle w:val="Default"/>
              <w:rPr>
                <w:sz w:val="18"/>
                <w:szCs w:val="18"/>
              </w:rPr>
            </w:pPr>
            <w:r w:rsidRPr="004978FC">
              <w:rPr>
                <w:sz w:val="18"/>
                <w:szCs w:val="18"/>
              </w:rPr>
              <w:t>Acute on chronic systolic (congestive) heart failure</w:t>
            </w:r>
          </w:p>
        </w:tc>
      </w:tr>
      <w:tr w:rsidR="0072060D" w:rsidRPr="00C75756" w14:paraId="0DB295D6" w14:textId="77777777" w:rsidTr="005116CB">
        <w:tc>
          <w:tcPr>
            <w:tcW w:w="2122" w:type="dxa"/>
            <w:vMerge/>
          </w:tcPr>
          <w:p w14:paraId="12711E75"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18AA2AF9" w14:textId="428C5046"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533F5C56" w14:textId="1BF05CA2" w:rsidR="0072060D" w:rsidRPr="004978FC" w:rsidRDefault="0072060D" w:rsidP="0072060D">
            <w:pPr>
              <w:rPr>
                <w:rFonts w:ascii="Times New Roman" w:hAnsi="Times New Roman" w:cs="Times New Roman"/>
                <w:sz w:val="18"/>
                <w:szCs w:val="18"/>
              </w:rPr>
            </w:pPr>
            <w:r w:rsidRPr="004978FC">
              <w:rPr>
                <w:sz w:val="18"/>
                <w:szCs w:val="18"/>
              </w:rPr>
              <w:t>ICD10CM:I50.33</w:t>
            </w:r>
          </w:p>
        </w:tc>
        <w:tc>
          <w:tcPr>
            <w:tcW w:w="4394" w:type="dxa"/>
            <w:tcBorders>
              <w:top w:val="single" w:sz="4" w:space="0" w:color="7F7F7F" w:themeColor="text1" w:themeTint="80"/>
              <w:bottom w:val="single" w:sz="4" w:space="0" w:color="7F7F7F" w:themeColor="text1" w:themeTint="80"/>
            </w:tcBorders>
          </w:tcPr>
          <w:p w14:paraId="40C62CD4" w14:textId="6F1E661A" w:rsidR="0072060D" w:rsidRPr="004978FC" w:rsidRDefault="0072060D" w:rsidP="0072060D">
            <w:pPr>
              <w:pStyle w:val="Default"/>
              <w:rPr>
                <w:sz w:val="18"/>
                <w:szCs w:val="18"/>
              </w:rPr>
            </w:pPr>
            <w:r w:rsidRPr="004978FC">
              <w:rPr>
                <w:sz w:val="18"/>
                <w:szCs w:val="18"/>
              </w:rPr>
              <w:t>Acute on chronic diastolic (congestive) heart failure</w:t>
            </w:r>
          </w:p>
        </w:tc>
      </w:tr>
      <w:tr w:rsidR="0072060D" w:rsidRPr="00C75756" w14:paraId="166875C2" w14:textId="77777777" w:rsidTr="005116CB">
        <w:tc>
          <w:tcPr>
            <w:tcW w:w="2122" w:type="dxa"/>
            <w:vMerge/>
          </w:tcPr>
          <w:p w14:paraId="1E84A306"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616ECD48" w14:textId="7C3FD692"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72C63485" w14:textId="3817AB3B" w:rsidR="0072060D" w:rsidRPr="004978FC" w:rsidRDefault="0072060D" w:rsidP="0072060D">
            <w:pPr>
              <w:rPr>
                <w:rFonts w:ascii="Times New Roman" w:hAnsi="Times New Roman" w:cs="Times New Roman"/>
                <w:sz w:val="18"/>
                <w:szCs w:val="18"/>
              </w:rPr>
            </w:pPr>
            <w:r w:rsidRPr="004978FC">
              <w:rPr>
                <w:sz w:val="18"/>
                <w:szCs w:val="18"/>
              </w:rPr>
              <w:t>ICD10CM:J81</w:t>
            </w:r>
          </w:p>
        </w:tc>
        <w:tc>
          <w:tcPr>
            <w:tcW w:w="4394" w:type="dxa"/>
            <w:tcBorders>
              <w:top w:val="single" w:sz="4" w:space="0" w:color="7F7F7F" w:themeColor="text1" w:themeTint="80"/>
              <w:bottom w:val="single" w:sz="4" w:space="0" w:color="7F7F7F" w:themeColor="text1" w:themeTint="80"/>
            </w:tcBorders>
          </w:tcPr>
          <w:p w14:paraId="38D9CBB3" w14:textId="7F10CA93" w:rsidR="0072060D" w:rsidRPr="004978FC" w:rsidRDefault="0072060D" w:rsidP="0072060D">
            <w:pPr>
              <w:pStyle w:val="Default"/>
              <w:rPr>
                <w:sz w:val="18"/>
                <w:szCs w:val="18"/>
              </w:rPr>
            </w:pPr>
            <w:r w:rsidRPr="004978FC">
              <w:rPr>
                <w:sz w:val="18"/>
                <w:szCs w:val="18"/>
              </w:rPr>
              <w:t>Pulmonary edema</w:t>
            </w:r>
          </w:p>
        </w:tc>
      </w:tr>
      <w:tr w:rsidR="0072060D" w:rsidRPr="00C75756" w14:paraId="13863ED5" w14:textId="77777777" w:rsidTr="005116CB">
        <w:tc>
          <w:tcPr>
            <w:tcW w:w="2122" w:type="dxa"/>
            <w:vMerge w:val="restart"/>
          </w:tcPr>
          <w:p w14:paraId="4EDD592D" w14:textId="6CDF24B3" w:rsidR="0072060D" w:rsidRPr="004978FC" w:rsidRDefault="0072060D" w:rsidP="0072060D">
            <w:pPr>
              <w:ind w:leftChars="100" w:left="220"/>
              <w:rPr>
                <w:rFonts w:ascii="Times New Roman" w:eastAsia="新細明體" w:hAnsi="Times New Roman" w:cs="Times New Roman"/>
                <w:sz w:val="18"/>
                <w:szCs w:val="18"/>
                <w:lang w:eastAsia="zh-TW"/>
              </w:rPr>
            </w:pPr>
            <w:r w:rsidRPr="004978FC">
              <w:rPr>
                <w:rFonts w:ascii="Times New Roman" w:hAnsi="Times New Roman" w:cs="Times New Roman"/>
                <w:sz w:val="18"/>
                <w:szCs w:val="18"/>
              </w:rPr>
              <w:t>Ischemic c</w:t>
            </w:r>
            <w:r w:rsidR="004201F0" w:rsidRPr="004978FC">
              <w:rPr>
                <w:rFonts w:ascii="Times New Roman" w:eastAsia="新細明體" w:hAnsi="Times New Roman" w:cs="Times New Roman" w:hint="eastAsia"/>
                <w:sz w:val="18"/>
                <w:szCs w:val="18"/>
                <w:lang w:eastAsia="zh-TW"/>
              </w:rPr>
              <w:t>ardiovascular</w:t>
            </w:r>
            <w:r w:rsidRPr="004978FC">
              <w:rPr>
                <w:rFonts w:ascii="Times New Roman" w:hAnsi="Times New Roman" w:cs="Times New Roman"/>
                <w:sz w:val="18"/>
                <w:szCs w:val="18"/>
              </w:rPr>
              <w:t xml:space="preserve"> </w:t>
            </w:r>
            <w:r w:rsidR="004201F0" w:rsidRPr="004978FC">
              <w:rPr>
                <w:rFonts w:ascii="Times New Roman" w:eastAsia="新細明體" w:hAnsi="Times New Roman" w:cs="Times New Roman" w:hint="eastAsia"/>
                <w:sz w:val="18"/>
                <w:szCs w:val="18"/>
                <w:lang w:eastAsia="zh-TW"/>
              </w:rPr>
              <w:t>events</w:t>
            </w:r>
          </w:p>
        </w:tc>
        <w:tc>
          <w:tcPr>
            <w:tcW w:w="1417" w:type="dxa"/>
            <w:tcBorders>
              <w:top w:val="single" w:sz="4" w:space="0" w:color="7F7F7F" w:themeColor="text1" w:themeTint="80"/>
              <w:bottom w:val="single" w:sz="4" w:space="0" w:color="808080" w:themeColor="background1" w:themeShade="80"/>
            </w:tcBorders>
          </w:tcPr>
          <w:p w14:paraId="1CB30551" w14:textId="091E524C"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1ADFB278" w14:textId="6B47ED4C" w:rsidR="0072060D" w:rsidRPr="004978FC" w:rsidRDefault="0072060D" w:rsidP="0072060D">
            <w:pPr>
              <w:rPr>
                <w:rFonts w:ascii="Times New Roman" w:hAnsi="Times New Roman" w:cs="Times New Roman"/>
                <w:sz w:val="18"/>
                <w:szCs w:val="18"/>
              </w:rPr>
            </w:pPr>
            <w:r w:rsidRPr="004978FC">
              <w:rPr>
                <w:sz w:val="18"/>
                <w:szCs w:val="18"/>
              </w:rPr>
              <w:t>ICD10CM:I63</w:t>
            </w:r>
          </w:p>
        </w:tc>
        <w:tc>
          <w:tcPr>
            <w:tcW w:w="4394" w:type="dxa"/>
            <w:tcBorders>
              <w:top w:val="single" w:sz="4" w:space="0" w:color="7F7F7F" w:themeColor="text1" w:themeTint="80"/>
              <w:bottom w:val="single" w:sz="4" w:space="0" w:color="7F7F7F" w:themeColor="text1" w:themeTint="80"/>
            </w:tcBorders>
          </w:tcPr>
          <w:p w14:paraId="12CE685C" w14:textId="41676596" w:rsidR="0072060D" w:rsidRPr="004978FC" w:rsidRDefault="0072060D" w:rsidP="0072060D">
            <w:pPr>
              <w:pStyle w:val="Default"/>
              <w:rPr>
                <w:sz w:val="18"/>
                <w:szCs w:val="18"/>
              </w:rPr>
            </w:pPr>
            <w:r w:rsidRPr="004978FC">
              <w:rPr>
                <w:sz w:val="18"/>
                <w:szCs w:val="18"/>
              </w:rPr>
              <w:t>Cerebral infarction</w:t>
            </w:r>
          </w:p>
        </w:tc>
      </w:tr>
      <w:tr w:rsidR="0072060D" w:rsidRPr="00C75756" w14:paraId="6F6CD69F" w14:textId="77777777" w:rsidTr="005116CB">
        <w:tc>
          <w:tcPr>
            <w:tcW w:w="2122" w:type="dxa"/>
            <w:vMerge/>
          </w:tcPr>
          <w:p w14:paraId="5D3B7A83"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4DD7D632" w14:textId="36B0F167"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6C411780" w14:textId="3D29C1F4" w:rsidR="0072060D" w:rsidRPr="004978FC" w:rsidRDefault="0072060D" w:rsidP="0072060D">
            <w:pPr>
              <w:rPr>
                <w:rFonts w:ascii="Times New Roman" w:hAnsi="Times New Roman" w:cs="Times New Roman"/>
                <w:sz w:val="18"/>
                <w:szCs w:val="18"/>
              </w:rPr>
            </w:pPr>
            <w:r w:rsidRPr="004978FC">
              <w:rPr>
                <w:sz w:val="18"/>
                <w:szCs w:val="18"/>
              </w:rPr>
              <w:t>ICD10CM:I67.82</w:t>
            </w:r>
          </w:p>
        </w:tc>
        <w:tc>
          <w:tcPr>
            <w:tcW w:w="4394" w:type="dxa"/>
            <w:tcBorders>
              <w:top w:val="single" w:sz="4" w:space="0" w:color="7F7F7F" w:themeColor="text1" w:themeTint="80"/>
              <w:bottom w:val="single" w:sz="4" w:space="0" w:color="7F7F7F" w:themeColor="text1" w:themeTint="80"/>
            </w:tcBorders>
          </w:tcPr>
          <w:p w14:paraId="182F7374" w14:textId="060276B3" w:rsidR="0072060D" w:rsidRPr="004978FC" w:rsidRDefault="0072060D" w:rsidP="0072060D">
            <w:pPr>
              <w:pStyle w:val="Default"/>
              <w:rPr>
                <w:sz w:val="18"/>
                <w:szCs w:val="18"/>
              </w:rPr>
            </w:pPr>
            <w:r w:rsidRPr="004978FC">
              <w:rPr>
                <w:sz w:val="18"/>
                <w:szCs w:val="18"/>
              </w:rPr>
              <w:t>Cerebral ischemia</w:t>
            </w:r>
          </w:p>
        </w:tc>
      </w:tr>
      <w:tr w:rsidR="0072060D" w:rsidRPr="00C75756" w14:paraId="39132136" w14:textId="77777777" w:rsidTr="005116CB">
        <w:tc>
          <w:tcPr>
            <w:tcW w:w="2122" w:type="dxa"/>
            <w:vMerge/>
          </w:tcPr>
          <w:p w14:paraId="6F35B2E8"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7A1D69D6" w14:textId="27906854"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557224D0" w14:textId="69FF13F0" w:rsidR="0072060D" w:rsidRPr="004978FC" w:rsidRDefault="0072060D" w:rsidP="0072060D">
            <w:pPr>
              <w:rPr>
                <w:rFonts w:ascii="Times New Roman" w:hAnsi="Times New Roman" w:cs="Times New Roman"/>
                <w:sz w:val="18"/>
                <w:szCs w:val="18"/>
              </w:rPr>
            </w:pPr>
            <w:r w:rsidRPr="004978FC">
              <w:rPr>
                <w:sz w:val="18"/>
                <w:szCs w:val="18"/>
              </w:rPr>
              <w:t>ICD10CM:I46</w:t>
            </w:r>
          </w:p>
        </w:tc>
        <w:tc>
          <w:tcPr>
            <w:tcW w:w="4394" w:type="dxa"/>
            <w:tcBorders>
              <w:top w:val="single" w:sz="4" w:space="0" w:color="7F7F7F" w:themeColor="text1" w:themeTint="80"/>
              <w:bottom w:val="single" w:sz="4" w:space="0" w:color="7F7F7F" w:themeColor="text1" w:themeTint="80"/>
            </w:tcBorders>
          </w:tcPr>
          <w:p w14:paraId="16FB12F6" w14:textId="79ACCB94" w:rsidR="0072060D" w:rsidRPr="004978FC" w:rsidRDefault="0072060D" w:rsidP="0072060D">
            <w:pPr>
              <w:pStyle w:val="Default"/>
              <w:rPr>
                <w:sz w:val="18"/>
                <w:szCs w:val="18"/>
              </w:rPr>
            </w:pPr>
            <w:r w:rsidRPr="004978FC">
              <w:rPr>
                <w:sz w:val="18"/>
                <w:szCs w:val="18"/>
              </w:rPr>
              <w:t>Cardiac arrest</w:t>
            </w:r>
          </w:p>
        </w:tc>
      </w:tr>
      <w:tr w:rsidR="0072060D" w:rsidRPr="00C75756" w14:paraId="2DA5948E" w14:textId="77777777" w:rsidTr="005116CB">
        <w:tc>
          <w:tcPr>
            <w:tcW w:w="2122" w:type="dxa"/>
            <w:vMerge/>
          </w:tcPr>
          <w:p w14:paraId="5C86A605"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349BF478" w14:textId="750AF475"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5DFE7396" w14:textId="40512AE9" w:rsidR="0072060D" w:rsidRPr="004978FC" w:rsidRDefault="0072060D" w:rsidP="0072060D">
            <w:pPr>
              <w:rPr>
                <w:rFonts w:ascii="Times New Roman" w:hAnsi="Times New Roman" w:cs="Times New Roman"/>
                <w:sz w:val="18"/>
                <w:szCs w:val="18"/>
              </w:rPr>
            </w:pPr>
            <w:r w:rsidRPr="004978FC">
              <w:rPr>
                <w:sz w:val="18"/>
                <w:szCs w:val="18"/>
              </w:rPr>
              <w:t>ICD10CM:I21</w:t>
            </w:r>
          </w:p>
        </w:tc>
        <w:tc>
          <w:tcPr>
            <w:tcW w:w="4394" w:type="dxa"/>
            <w:tcBorders>
              <w:top w:val="single" w:sz="4" w:space="0" w:color="7F7F7F" w:themeColor="text1" w:themeTint="80"/>
              <w:bottom w:val="single" w:sz="4" w:space="0" w:color="7F7F7F" w:themeColor="text1" w:themeTint="80"/>
            </w:tcBorders>
          </w:tcPr>
          <w:p w14:paraId="05A53316" w14:textId="04E7F09C" w:rsidR="0072060D" w:rsidRPr="004978FC" w:rsidRDefault="0072060D" w:rsidP="0072060D">
            <w:pPr>
              <w:pStyle w:val="Default"/>
              <w:rPr>
                <w:sz w:val="18"/>
                <w:szCs w:val="18"/>
              </w:rPr>
            </w:pPr>
            <w:r w:rsidRPr="004978FC">
              <w:rPr>
                <w:sz w:val="18"/>
                <w:szCs w:val="18"/>
              </w:rPr>
              <w:t>Acute myocardial infarction</w:t>
            </w:r>
          </w:p>
        </w:tc>
      </w:tr>
      <w:tr w:rsidR="0072060D" w:rsidRPr="00C75756" w14:paraId="74FE1DE2" w14:textId="77777777" w:rsidTr="005116CB">
        <w:tc>
          <w:tcPr>
            <w:tcW w:w="2122" w:type="dxa"/>
            <w:vMerge/>
          </w:tcPr>
          <w:p w14:paraId="3702B496"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7DD6A6DF" w14:textId="51063A7B"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2ECCA4AF" w14:textId="76FE6828" w:rsidR="0072060D" w:rsidRPr="004978FC" w:rsidRDefault="0072060D" w:rsidP="0072060D">
            <w:pPr>
              <w:rPr>
                <w:rFonts w:ascii="Times New Roman" w:hAnsi="Times New Roman" w:cs="Times New Roman"/>
                <w:sz w:val="18"/>
                <w:szCs w:val="18"/>
              </w:rPr>
            </w:pPr>
            <w:r w:rsidRPr="004978FC">
              <w:rPr>
                <w:sz w:val="18"/>
                <w:szCs w:val="18"/>
              </w:rPr>
              <w:t>ICD10CM:I22</w:t>
            </w:r>
          </w:p>
        </w:tc>
        <w:tc>
          <w:tcPr>
            <w:tcW w:w="4394" w:type="dxa"/>
            <w:tcBorders>
              <w:top w:val="single" w:sz="4" w:space="0" w:color="7F7F7F" w:themeColor="text1" w:themeTint="80"/>
              <w:bottom w:val="single" w:sz="4" w:space="0" w:color="7F7F7F" w:themeColor="text1" w:themeTint="80"/>
            </w:tcBorders>
          </w:tcPr>
          <w:p w14:paraId="7BD6A829" w14:textId="18EEC0D1" w:rsidR="0072060D" w:rsidRPr="004978FC" w:rsidRDefault="0072060D" w:rsidP="0072060D">
            <w:pPr>
              <w:pStyle w:val="Default"/>
              <w:rPr>
                <w:sz w:val="18"/>
                <w:szCs w:val="18"/>
              </w:rPr>
            </w:pPr>
            <w:r w:rsidRPr="004978FC">
              <w:rPr>
                <w:sz w:val="18"/>
                <w:szCs w:val="18"/>
              </w:rPr>
              <w:t>Subsequent ST elevation (STEMI) and non-ST elevation (NSTEMI) myocardial infarction</w:t>
            </w:r>
          </w:p>
        </w:tc>
      </w:tr>
      <w:tr w:rsidR="0072060D" w:rsidRPr="00C75756" w14:paraId="6F3991AA" w14:textId="77777777" w:rsidTr="005116CB">
        <w:tc>
          <w:tcPr>
            <w:tcW w:w="2122" w:type="dxa"/>
            <w:vMerge/>
          </w:tcPr>
          <w:p w14:paraId="6FFD536B" w14:textId="77777777" w:rsidR="0072060D" w:rsidRPr="004978FC" w:rsidRDefault="0072060D" w:rsidP="0072060D">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64761792" w14:textId="1A67D630" w:rsidR="0072060D" w:rsidRPr="004978FC" w:rsidRDefault="0072060D" w:rsidP="0072060D">
            <w:pPr>
              <w:rPr>
                <w:rFonts w:ascii="Times New Roman" w:hAnsi="Times New Roman" w:cs="Times New Roman"/>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217324DE" w14:textId="1C90B520" w:rsidR="0072060D" w:rsidRPr="004978FC" w:rsidRDefault="0072060D" w:rsidP="0072060D">
            <w:pPr>
              <w:rPr>
                <w:rFonts w:ascii="Times New Roman" w:hAnsi="Times New Roman" w:cs="Times New Roman"/>
                <w:sz w:val="18"/>
                <w:szCs w:val="18"/>
              </w:rPr>
            </w:pPr>
            <w:r w:rsidRPr="004978FC">
              <w:rPr>
                <w:sz w:val="18"/>
                <w:szCs w:val="18"/>
              </w:rPr>
              <w:t>ICD10CM:I24.9</w:t>
            </w:r>
          </w:p>
        </w:tc>
        <w:tc>
          <w:tcPr>
            <w:tcW w:w="4394" w:type="dxa"/>
            <w:tcBorders>
              <w:top w:val="single" w:sz="4" w:space="0" w:color="7F7F7F" w:themeColor="text1" w:themeTint="80"/>
              <w:bottom w:val="single" w:sz="4" w:space="0" w:color="7F7F7F" w:themeColor="text1" w:themeTint="80"/>
            </w:tcBorders>
          </w:tcPr>
          <w:p w14:paraId="595A108B" w14:textId="76813D40" w:rsidR="0072060D" w:rsidRPr="004978FC" w:rsidRDefault="0072060D" w:rsidP="0072060D">
            <w:pPr>
              <w:pStyle w:val="Default"/>
              <w:rPr>
                <w:sz w:val="18"/>
                <w:szCs w:val="18"/>
              </w:rPr>
            </w:pPr>
            <w:r w:rsidRPr="004978FC">
              <w:rPr>
                <w:sz w:val="18"/>
                <w:szCs w:val="18"/>
              </w:rPr>
              <w:t>Acute ischemic heart disease, unspecified</w:t>
            </w:r>
          </w:p>
        </w:tc>
      </w:tr>
      <w:tr w:rsidR="00F22DA4" w:rsidRPr="00C75756" w14:paraId="571464F7" w14:textId="77777777" w:rsidTr="005116CB">
        <w:tc>
          <w:tcPr>
            <w:tcW w:w="2122" w:type="dxa"/>
            <w:vMerge w:val="restart"/>
          </w:tcPr>
          <w:p w14:paraId="4696DA0D" w14:textId="557A61A4" w:rsidR="00F22DA4" w:rsidRPr="004978FC" w:rsidRDefault="00F22DA4" w:rsidP="00F22DA4">
            <w:pPr>
              <w:ind w:leftChars="100" w:left="220"/>
              <w:rPr>
                <w:rFonts w:ascii="Times New Roman" w:eastAsia="新細明體" w:hAnsi="Times New Roman" w:cs="Times New Roman"/>
                <w:sz w:val="18"/>
                <w:szCs w:val="18"/>
                <w:lang w:eastAsia="zh-TW"/>
              </w:rPr>
            </w:pPr>
            <w:r w:rsidRPr="004978FC">
              <w:rPr>
                <w:rFonts w:ascii="Times New Roman" w:eastAsia="新細明體" w:hAnsi="Times New Roman" w:cs="Times New Roman" w:hint="eastAsia"/>
                <w:sz w:val="18"/>
                <w:szCs w:val="18"/>
                <w:lang w:eastAsia="zh-TW"/>
              </w:rPr>
              <w:t>Acute myocardial infarction</w:t>
            </w:r>
          </w:p>
        </w:tc>
        <w:tc>
          <w:tcPr>
            <w:tcW w:w="1417" w:type="dxa"/>
            <w:tcBorders>
              <w:top w:val="single" w:sz="4" w:space="0" w:color="7F7F7F" w:themeColor="text1" w:themeTint="80"/>
              <w:bottom w:val="single" w:sz="4" w:space="0" w:color="808080" w:themeColor="background1" w:themeShade="80"/>
            </w:tcBorders>
          </w:tcPr>
          <w:p w14:paraId="2437ED08" w14:textId="3404D4BB" w:rsidR="00F22DA4" w:rsidRPr="004978FC" w:rsidRDefault="00F22DA4" w:rsidP="00F22DA4">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108D0A40" w14:textId="3861DDB4" w:rsidR="00F22DA4" w:rsidRPr="004978FC" w:rsidRDefault="00F22DA4" w:rsidP="00F22DA4">
            <w:pPr>
              <w:rPr>
                <w:sz w:val="18"/>
                <w:szCs w:val="18"/>
              </w:rPr>
            </w:pPr>
            <w:r w:rsidRPr="004978FC">
              <w:rPr>
                <w:sz w:val="18"/>
                <w:szCs w:val="18"/>
              </w:rPr>
              <w:t>ICD10CM:I21</w:t>
            </w:r>
          </w:p>
        </w:tc>
        <w:tc>
          <w:tcPr>
            <w:tcW w:w="4394" w:type="dxa"/>
            <w:tcBorders>
              <w:top w:val="single" w:sz="4" w:space="0" w:color="7F7F7F" w:themeColor="text1" w:themeTint="80"/>
              <w:bottom w:val="single" w:sz="4" w:space="0" w:color="7F7F7F" w:themeColor="text1" w:themeTint="80"/>
            </w:tcBorders>
          </w:tcPr>
          <w:p w14:paraId="0DCEF186" w14:textId="1D831F14" w:rsidR="00F22DA4" w:rsidRPr="004978FC" w:rsidRDefault="00F22DA4" w:rsidP="00F22DA4">
            <w:pPr>
              <w:pStyle w:val="Default"/>
              <w:rPr>
                <w:sz w:val="18"/>
                <w:szCs w:val="18"/>
              </w:rPr>
            </w:pPr>
            <w:r w:rsidRPr="004978FC">
              <w:rPr>
                <w:sz w:val="18"/>
                <w:szCs w:val="18"/>
              </w:rPr>
              <w:t>Acute myocardial infarction</w:t>
            </w:r>
          </w:p>
        </w:tc>
      </w:tr>
      <w:tr w:rsidR="00F22DA4" w:rsidRPr="00C75756" w14:paraId="0AE3746E" w14:textId="77777777" w:rsidTr="005116CB">
        <w:tc>
          <w:tcPr>
            <w:tcW w:w="2122" w:type="dxa"/>
            <w:vMerge/>
          </w:tcPr>
          <w:p w14:paraId="1F34302B" w14:textId="77777777" w:rsidR="00F22DA4" w:rsidRPr="004978FC" w:rsidRDefault="00F22DA4" w:rsidP="00F22DA4">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3028A3A2" w14:textId="4A4C1031" w:rsidR="00F22DA4" w:rsidRPr="004978FC" w:rsidRDefault="00F22DA4" w:rsidP="00F22DA4">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221A58AB" w14:textId="6315FE0B" w:rsidR="00F22DA4" w:rsidRPr="004978FC" w:rsidRDefault="00F22DA4" w:rsidP="00F22DA4">
            <w:pPr>
              <w:rPr>
                <w:sz w:val="18"/>
                <w:szCs w:val="18"/>
              </w:rPr>
            </w:pPr>
            <w:r w:rsidRPr="004978FC">
              <w:rPr>
                <w:sz w:val="18"/>
                <w:szCs w:val="18"/>
              </w:rPr>
              <w:t>ICD10CM:I22</w:t>
            </w:r>
          </w:p>
        </w:tc>
        <w:tc>
          <w:tcPr>
            <w:tcW w:w="4394" w:type="dxa"/>
            <w:tcBorders>
              <w:top w:val="single" w:sz="4" w:space="0" w:color="7F7F7F" w:themeColor="text1" w:themeTint="80"/>
              <w:bottom w:val="single" w:sz="4" w:space="0" w:color="7F7F7F" w:themeColor="text1" w:themeTint="80"/>
            </w:tcBorders>
          </w:tcPr>
          <w:p w14:paraId="67C8514A" w14:textId="5DBFC875" w:rsidR="00F22DA4" w:rsidRPr="004978FC" w:rsidRDefault="00F22DA4" w:rsidP="00F22DA4">
            <w:pPr>
              <w:pStyle w:val="Default"/>
              <w:rPr>
                <w:sz w:val="18"/>
                <w:szCs w:val="18"/>
              </w:rPr>
            </w:pPr>
            <w:r w:rsidRPr="004978FC">
              <w:rPr>
                <w:sz w:val="18"/>
                <w:szCs w:val="18"/>
              </w:rPr>
              <w:t>Subsequent ST elevation (STEMI) and non-ST elevation (NSTEMI) myocardial infarction</w:t>
            </w:r>
          </w:p>
        </w:tc>
      </w:tr>
      <w:tr w:rsidR="00F22DA4" w:rsidRPr="00C75756" w14:paraId="6B3EE314" w14:textId="77777777" w:rsidTr="005116CB">
        <w:tc>
          <w:tcPr>
            <w:tcW w:w="2122" w:type="dxa"/>
            <w:vMerge/>
          </w:tcPr>
          <w:p w14:paraId="4874C5ED" w14:textId="77777777" w:rsidR="00F22DA4" w:rsidRPr="004978FC" w:rsidRDefault="00F22DA4" w:rsidP="00F22DA4">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42D9F994" w14:textId="217A0FE4" w:rsidR="00F22DA4" w:rsidRPr="004978FC" w:rsidRDefault="00F22DA4" w:rsidP="00F22DA4">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3F486C7F" w14:textId="62C05A12" w:rsidR="00F22DA4" w:rsidRPr="004978FC" w:rsidRDefault="00F22DA4" w:rsidP="00F22DA4">
            <w:pPr>
              <w:rPr>
                <w:sz w:val="18"/>
                <w:szCs w:val="18"/>
              </w:rPr>
            </w:pPr>
            <w:r w:rsidRPr="004978FC">
              <w:rPr>
                <w:sz w:val="18"/>
                <w:szCs w:val="18"/>
              </w:rPr>
              <w:t>ICD10CM:I24.9</w:t>
            </w:r>
          </w:p>
        </w:tc>
        <w:tc>
          <w:tcPr>
            <w:tcW w:w="4394" w:type="dxa"/>
            <w:tcBorders>
              <w:top w:val="single" w:sz="4" w:space="0" w:color="7F7F7F" w:themeColor="text1" w:themeTint="80"/>
              <w:bottom w:val="single" w:sz="4" w:space="0" w:color="7F7F7F" w:themeColor="text1" w:themeTint="80"/>
            </w:tcBorders>
          </w:tcPr>
          <w:p w14:paraId="587713C9" w14:textId="084C3FE1" w:rsidR="00F22DA4" w:rsidRPr="004978FC" w:rsidRDefault="00F22DA4" w:rsidP="00F22DA4">
            <w:pPr>
              <w:pStyle w:val="Default"/>
              <w:rPr>
                <w:sz w:val="18"/>
                <w:szCs w:val="18"/>
              </w:rPr>
            </w:pPr>
            <w:r w:rsidRPr="004978FC">
              <w:rPr>
                <w:sz w:val="18"/>
                <w:szCs w:val="18"/>
              </w:rPr>
              <w:t>Acute ischemic heart disease, unspecified</w:t>
            </w:r>
          </w:p>
        </w:tc>
      </w:tr>
      <w:tr w:rsidR="00F22DA4" w:rsidRPr="00C75756" w14:paraId="3B3E3C25" w14:textId="77777777" w:rsidTr="005116CB">
        <w:tc>
          <w:tcPr>
            <w:tcW w:w="2122" w:type="dxa"/>
            <w:vMerge w:val="restart"/>
          </w:tcPr>
          <w:p w14:paraId="02F850EF" w14:textId="7D901A1F" w:rsidR="00F22DA4" w:rsidRPr="004978FC" w:rsidRDefault="00F22DA4" w:rsidP="00F22DA4">
            <w:pPr>
              <w:ind w:leftChars="100" w:left="220"/>
              <w:rPr>
                <w:rFonts w:ascii="Times New Roman" w:eastAsia="新細明體" w:hAnsi="Times New Roman" w:cs="Times New Roman"/>
                <w:sz w:val="18"/>
                <w:szCs w:val="18"/>
                <w:lang w:eastAsia="zh-TW"/>
              </w:rPr>
            </w:pPr>
            <w:r w:rsidRPr="004978FC">
              <w:rPr>
                <w:rFonts w:ascii="Times New Roman" w:eastAsia="新細明體" w:hAnsi="Times New Roman" w:cs="Times New Roman" w:hint="eastAsia"/>
                <w:sz w:val="18"/>
                <w:szCs w:val="18"/>
                <w:lang w:eastAsia="zh-TW"/>
              </w:rPr>
              <w:t>Stroke</w:t>
            </w:r>
          </w:p>
        </w:tc>
        <w:tc>
          <w:tcPr>
            <w:tcW w:w="1417" w:type="dxa"/>
            <w:tcBorders>
              <w:top w:val="single" w:sz="4" w:space="0" w:color="7F7F7F" w:themeColor="text1" w:themeTint="80"/>
              <w:bottom w:val="single" w:sz="4" w:space="0" w:color="808080" w:themeColor="background1" w:themeShade="80"/>
            </w:tcBorders>
          </w:tcPr>
          <w:p w14:paraId="0B45A29D" w14:textId="182B8E4F" w:rsidR="00F22DA4" w:rsidRPr="004978FC" w:rsidRDefault="00F22DA4" w:rsidP="00F22DA4">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097C26F3" w14:textId="59FF1AC7" w:rsidR="00F22DA4" w:rsidRPr="004978FC" w:rsidRDefault="00F22DA4" w:rsidP="00F22DA4">
            <w:pPr>
              <w:rPr>
                <w:sz w:val="18"/>
                <w:szCs w:val="18"/>
              </w:rPr>
            </w:pPr>
            <w:r w:rsidRPr="004978FC">
              <w:rPr>
                <w:sz w:val="18"/>
                <w:szCs w:val="18"/>
              </w:rPr>
              <w:t>ICD10CM:I63</w:t>
            </w:r>
          </w:p>
        </w:tc>
        <w:tc>
          <w:tcPr>
            <w:tcW w:w="4394" w:type="dxa"/>
            <w:tcBorders>
              <w:top w:val="single" w:sz="4" w:space="0" w:color="7F7F7F" w:themeColor="text1" w:themeTint="80"/>
              <w:bottom w:val="single" w:sz="4" w:space="0" w:color="7F7F7F" w:themeColor="text1" w:themeTint="80"/>
            </w:tcBorders>
          </w:tcPr>
          <w:p w14:paraId="7AEEEE70" w14:textId="2AB33955" w:rsidR="00F22DA4" w:rsidRPr="004978FC" w:rsidRDefault="00F22DA4" w:rsidP="00F22DA4">
            <w:pPr>
              <w:pStyle w:val="Default"/>
              <w:rPr>
                <w:sz w:val="18"/>
                <w:szCs w:val="18"/>
              </w:rPr>
            </w:pPr>
            <w:r w:rsidRPr="004978FC">
              <w:rPr>
                <w:sz w:val="18"/>
                <w:szCs w:val="18"/>
              </w:rPr>
              <w:t>Cerebral infarction</w:t>
            </w:r>
          </w:p>
        </w:tc>
      </w:tr>
      <w:tr w:rsidR="00F22DA4" w:rsidRPr="00C75756" w14:paraId="1DBFAB7D" w14:textId="77777777" w:rsidTr="005116CB">
        <w:tc>
          <w:tcPr>
            <w:tcW w:w="2122" w:type="dxa"/>
            <w:vMerge/>
          </w:tcPr>
          <w:p w14:paraId="7AF73DEC" w14:textId="77777777" w:rsidR="00F22DA4" w:rsidRPr="004978FC" w:rsidRDefault="00F22DA4" w:rsidP="00F22DA4">
            <w:pPr>
              <w:ind w:leftChars="100" w:left="220"/>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7A0F7A1F" w14:textId="38AB4114" w:rsidR="00F22DA4" w:rsidRPr="004978FC" w:rsidRDefault="00F22DA4" w:rsidP="00F22DA4">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3ECCECF9" w14:textId="1CEC75E2" w:rsidR="00F22DA4" w:rsidRPr="004978FC" w:rsidRDefault="00F22DA4" w:rsidP="00F22DA4">
            <w:pPr>
              <w:rPr>
                <w:sz w:val="18"/>
                <w:szCs w:val="18"/>
              </w:rPr>
            </w:pPr>
            <w:r w:rsidRPr="004978FC">
              <w:rPr>
                <w:sz w:val="18"/>
                <w:szCs w:val="18"/>
              </w:rPr>
              <w:t>ICD10CM:I67.82</w:t>
            </w:r>
          </w:p>
        </w:tc>
        <w:tc>
          <w:tcPr>
            <w:tcW w:w="4394" w:type="dxa"/>
            <w:tcBorders>
              <w:top w:val="single" w:sz="4" w:space="0" w:color="7F7F7F" w:themeColor="text1" w:themeTint="80"/>
              <w:bottom w:val="single" w:sz="4" w:space="0" w:color="7F7F7F" w:themeColor="text1" w:themeTint="80"/>
            </w:tcBorders>
          </w:tcPr>
          <w:p w14:paraId="56ABF415" w14:textId="36731BDF" w:rsidR="00F22DA4" w:rsidRPr="004978FC" w:rsidRDefault="00F22DA4" w:rsidP="00F22DA4">
            <w:pPr>
              <w:pStyle w:val="Default"/>
              <w:rPr>
                <w:sz w:val="18"/>
                <w:szCs w:val="18"/>
              </w:rPr>
            </w:pPr>
            <w:r w:rsidRPr="004978FC">
              <w:rPr>
                <w:sz w:val="18"/>
                <w:szCs w:val="18"/>
              </w:rPr>
              <w:t>Cerebral ischemia</w:t>
            </w:r>
          </w:p>
        </w:tc>
      </w:tr>
      <w:tr w:rsidR="004978FC" w:rsidRPr="00C75756" w14:paraId="34D7E6D9" w14:textId="77777777" w:rsidTr="005116CB">
        <w:tc>
          <w:tcPr>
            <w:tcW w:w="2122" w:type="dxa"/>
          </w:tcPr>
          <w:p w14:paraId="402332D5" w14:textId="50141406" w:rsidR="004978FC" w:rsidRPr="004978FC" w:rsidRDefault="004978FC" w:rsidP="00F22DA4">
            <w:pPr>
              <w:ind w:leftChars="100" w:left="220"/>
              <w:rPr>
                <w:rFonts w:ascii="Times New Roman" w:eastAsia="新細明體" w:hAnsi="Times New Roman" w:cs="Times New Roman"/>
                <w:sz w:val="18"/>
                <w:szCs w:val="18"/>
                <w:lang w:eastAsia="zh-TW"/>
              </w:rPr>
            </w:pPr>
            <w:r w:rsidRPr="004978FC">
              <w:rPr>
                <w:rFonts w:ascii="Times New Roman" w:eastAsia="新細明體" w:hAnsi="Times New Roman" w:cs="Times New Roman" w:hint="eastAsia"/>
                <w:sz w:val="18"/>
                <w:szCs w:val="18"/>
                <w:lang w:eastAsia="zh-TW"/>
              </w:rPr>
              <w:t>Cardiac arrest</w:t>
            </w:r>
          </w:p>
        </w:tc>
        <w:tc>
          <w:tcPr>
            <w:tcW w:w="1417" w:type="dxa"/>
            <w:tcBorders>
              <w:top w:val="single" w:sz="4" w:space="0" w:color="7F7F7F" w:themeColor="text1" w:themeTint="80"/>
              <w:bottom w:val="single" w:sz="4" w:space="0" w:color="808080" w:themeColor="background1" w:themeShade="80"/>
            </w:tcBorders>
          </w:tcPr>
          <w:p w14:paraId="2161E315" w14:textId="2289E2CC" w:rsidR="004978FC" w:rsidRPr="004978FC" w:rsidRDefault="004978FC" w:rsidP="00F22DA4">
            <w:pPr>
              <w:rPr>
                <w:sz w:val="18"/>
                <w:szCs w:val="18"/>
              </w:rPr>
            </w:pPr>
            <w:r w:rsidRPr="004978FC">
              <w:rPr>
                <w:sz w:val="18"/>
                <w:szCs w:val="18"/>
              </w:rPr>
              <w:t>Diagnosis</w:t>
            </w:r>
          </w:p>
        </w:tc>
        <w:tc>
          <w:tcPr>
            <w:tcW w:w="1701" w:type="dxa"/>
            <w:tcBorders>
              <w:top w:val="single" w:sz="4" w:space="0" w:color="7F7F7F" w:themeColor="text1" w:themeTint="80"/>
              <w:bottom w:val="single" w:sz="4" w:space="0" w:color="808080" w:themeColor="background1" w:themeShade="80"/>
            </w:tcBorders>
          </w:tcPr>
          <w:p w14:paraId="43515DF7" w14:textId="78A5A26A" w:rsidR="004978FC" w:rsidRPr="004978FC" w:rsidRDefault="004978FC" w:rsidP="00F22DA4">
            <w:pPr>
              <w:rPr>
                <w:rFonts w:eastAsia="新細明體"/>
                <w:sz w:val="18"/>
                <w:szCs w:val="18"/>
                <w:lang w:eastAsia="zh-TW"/>
              </w:rPr>
            </w:pPr>
            <w:r w:rsidRPr="004978FC">
              <w:rPr>
                <w:sz w:val="18"/>
                <w:szCs w:val="18"/>
              </w:rPr>
              <w:t>ICD10CM:I</w:t>
            </w:r>
            <w:r w:rsidRPr="004978FC">
              <w:rPr>
                <w:rFonts w:eastAsia="新細明體" w:hint="eastAsia"/>
                <w:sz w:val="18"/>
                <w:szCs w:val="18"/>
                <w:lang w:eastAsia="zh-TW"/>
              </w:rPr>
              <w:t>46</w:t>
            </w:r>
          </w:p>
        </w:tc>
        <w:tc>
          <w:tcPr>
            <w:tcW w:w="4394" w:type="dxa"/>
            <w:tcBorders>
              <w:top w:val="single" w:sz="4" w:space="0" w:color="7F7F7F" w:themeColor="text1" w:themeTint="80"/>
              <w:bottom w:val="single" w:sz="4" w:space="0" w:color="7F7F7F" w:themeColor="text1" w:themeTint="80"/>
            </w:tcBorders>
          </w:tcPr>
          <w:p w14:paraId="238EB58F" w14:textId="7E8A0207" w:rsidR="004978FC" w:rsidRPr="004978FC" w:rsidRDefault="004978FC" w:rsidP="00F22DA4">
            <w:pPr>
              <w:pStyle w:val="Default"/>
              <w:rPr>
                <w:sz w:val="18"/>
                <w:szCs w:val="18"/>
              </w:rPr>
            </w:pPr>
            <w:r w:rsidRPr="004978FC">
              <w:rPr>
                <w:sz w:val="18"/>
                <w:szCs w:val="18"/>
              </w:rPr>
              <w:t>Cardiac arrest</w:t>
            </w:r>
          </w:p>
        </w:tc>
      </w:tr>
      <w:tr w:rsidR="004201F0" w:rsidRPr="00C75756" w14:paraId="239F0E03" w14:textId="77777777" w:rsidTr="00013891">
        <w:tc>
          <w:tcPr>
            <w:tcW w:w="9634" w:type="dxa"/>
            <w:gridSpan w:val="4"/>
          </w:tcPr>
          <w:p w14:paraId="6801AEE2" w14:textId="5E689056" w:rsidR="004201F0" w:rsidRPr="004978FC" w:rsidRDefault="004201F0" w:rsidP="004201F0">
            <w:pPr>
              <w:pStyle w:val="Default"/>
              <w:numPr>
                <w:ilvl w:val="0"/>
                <w:numId w:val="23"/>
              </w:numPr>
              <w:rPr>
                <w:sz w:val="18"/>
                <w:szCs w:val="18"/>
              </w:rPr>
            </w:pPr>
            <w:r w:rsidRPr="004978FC">
              <w:rPr>
                <w:rFonts w:eastAsia="新細明體" w:hint="eastAsia"/>
                <w:b/>
                <w:bCs/>
                <w:sz w:val="18"/>
                <w:szCs w:val="18"/>
              </w:rPr>
              <w:t>Secondary</w:t>
            </w:r>
            <w:r w:rsidRPr="004978FC">
              <w:rPr>
                <w:b/>
                <w:bCs/>
                <w:sz w:val="18"/>
                <w:szCs w:val="18"/>
              </w:rPr>
              <w:t xml:space="preserve"> outcome</w:t>
            </w:r>
          </w:p>
        </w:tc>
      </w:tr>
      <w:tr w:rsidR="00D6326E" w:rsidRPr="00C75756" w14:paraId="58BD3293" w14:textId="77777777" w:rsidTr="00410A6D">
        <w:tc>
          <w:tcPr>
            <w:tcW w:w="2122" w:type="dxa"/>
            <w:vMerge w:val="restart"/>
          </w:tcPr>
          <w:p w14:paraId="4437FDCC" w14:textId="77777777" w:rsidR="00D6326E" w:rsidRPr="004978FC" w:rsidRDefault="00D6326E" w:rsidP="00410A6D">
            <w:pPr>
              <w:ind w:leftChars="100" w:left="220"/>
              <w:rPr>
                <w:rFonts w:ascii="Times New Roman" w:hAnsi="Times New Roman" w:cs="Times New Roman"/>
                <w:sz w:val="18"/>
                <w:szCs w:val="18"/>
              </w:rPr>
            </w:pPr>
            <w:r w:rsidRPr="004978FC">
              <w:rPr>
                <w:rFonts w:ascii="Times New Roman" w:hAnsi="Times New Roman" w:cs="Times New Roman"/>
                <w:sz w:val="18"/>
                <w:szCs w:val="18"/>
              </w:rPr>
              <w:t>Mortality</w:t>
            </w:r>
          </w:p>
        </w:tc>
        <w:tc>
          <w:tcPr>
            <w:tcW w:w="1417" w:type="dxa"/>
          </w:tcPr>
          <w:p w14:paraId="33104584" w14:textId="77777777" w:rsidR="00D6326E" w:rsidRPr="004978FC" w:rsidRDefault="00D6326E" w:rsidP="00410A6D">
            <w:pPr>
              <w:rPr>
                <w:rFonts w:ascii="Times New Roman" w:hAnsi="Times New Roman" w:cs="Times New Roman"/>
                <w:sz w:val="18"/>
                <w:szCs w:val="18"/>
              </w:rPr>
            </w:pPr>
            <w:r w:rsidRPr="004978FC">
              <w:rPr>
                <w:rFonts w:ascii="Times New Roman" w:hAnsi="Times New Roman" w:cs="Times New Roman"/>
                <w:sz w:val="18"/>
                <w:szCs w:val="18"/>
              </w:rPr>
              <w:t>Demographics</w:t>
            </w:r>
          </w:p>
        </w:tc>
        <w:tc>
          <w:tcPr>
            <w:tcW w:w="1701" w:type="dxa"/>
          </w:tcPr>
          <w:p w14:paraId="12479A98" w14:textId="77777777" w:rsidR="00D6326E" w:rsidRPr="004978FC" w:rsidRDefault="00D6326E" w:rsidP="00410A6D">
            <w:pPr>
              <w:rPr>
                <w:rFonts w:ascii="Times New Roman" w:hAnsi="Times New Roman" w:cs="Times New Roman"/>
                <w:sz w:val="18"/>
                <w:szCs w:val="18"/>
              </w:rPr>
            </w:pPr>
            <w:r w:rsidRPr="004978FC">
              <w:rPr>
                <w:rFonts w:ascii="Times New Roman" w:hAnsi="Times New Roman" w:cs="Times New Roman"/>
                <w:sz w:val="18"/>
                <w:szCs w:val="18"/>
              </w:rPr>
              <w:t>Deceased</w:t>
            </w:r>
          </w:p>
        </w:tc>
        <w:tc>
          <w:tcPr>
            <w:tcW w:w="4394" w:type="dxa"/>
          </w:tcPr>
          <w:p w14:paraId="60027130" w14:textId="77777777" w:rsidR="00D6326E" w:rsidRPr="004978FC" w:rsidRDefault="00D6326E" w:rsidP="00410A6D">
            <w:pPr>
              <w:pStyle w:val="Default"/>
              <w:rPr>
                <w:sz w:val="18"/>
                <w:szCs w:val="18"/>
              </w:rPr>
            </w:pPr>
            <w:r w:rsidRPr="004978FC">
              <w:rPr>
                <w:sz w:val="18"/>
                <w:szCs w:val="18"/>
              </w:rPr>
              <w:t xml:space="preserve">Deceased </w:t>
            </w:r>
          </w:p>
        </w:tc>
      </w:tr>
      <w:tr w:rsidR="00D6326E" w:rsidRPr="00C75756" w14:paraId="2DB74EE6" w14:textId="77777777" w:rsidTr="00410A6D">
        <w:tc>
          <w:tcPr>
            <w:tcW w:w="2122" w:type="dxa"/>
            <w:vMerge/>
          </w:tcPr>
          <w:p w14:paraId="6D4A2012" w14:textId="77777777" w:rsidR="00D6326E" w:rsidRPr="004978FC" w:rsidRDefault="00D6326E" w:rsidP="00410A6D">
            <w:pPr>
              <w:rPr>
                <w:rFonts w:ascii="Times New Roman" w:hAnsi="Times New Roman" w:cs="Times New Roman"/>
                <w:sz w:val="18"/>
                <w:szCs w:val="18"/>
              </w:rPr>
            </w:pPr>
          </w:p>
        </w:tc>
        <w:tc>
          <w:tcPr>
            <w:tcW w:w="1417" w:type="dxa"/>
          </w:tcPr>
          <w:p w14:paraId="4FBD373E" w14:textId="77777777" w:rsidR="00D6326E" w:rsidRPr="004978FC" w:rsidRDefault="00D6326E" w:rsidP="00410A6D">
            <w:pPr>
              <w:rPr>
                <w:rFonts w:ascii="Times New Roman" w:hAnsi="Times New Roman" w:cs="Times New Roman"/>
                <w:sz w:val="18"/>
                <w:szCs w:val="18"/>
              </w:rPr>
            </w:pPr>
            <w:r w:rsidRPr="004978FC">
              <w:rPr>
                <w:rFonts w:ascii="Times New Roman" w:hAnsi="Times New Roman" w:cs="Times New Roman"/>
                <w:sz w:val="18"/>
                <w:szCs w:val="18"/>
              </w:rPr>
              <w:t>Diagnosis</w:t>
            </w:r>
          </w:p>
        </w:tc>
        <w:tc>
          <w:tcPr>
            <w:tcW w:w="1701" w:type="dxa"/>
          </w:tcPr>
          <w:p w14:paraId="28FD2429" w14:textId="77777777" w:rsidR="00D6326E" w:rsidRPr="004978FC" w:rsidRDefault="00D6326E" w:rsidP="00410A6D">
            <w:pPr>
              <w:rPr>
                <w:rFonts w:ascii="Times New Roman" w:hAnsi="Times New Roman" w:cs="Times New Roman"/>
                <w:sz w:val="18"/>
                <w:szCs w:val="18"/>
              </w:rPr>
            </w:pPr>
            <w:r w:rsidRPr="004978FC">
              <w:rPr>
                <w:rFonts w:ascii="Times New Roman" w:hAnsi="Times New Roman" w:cs="Times New Roman"/>
                <w:sz w:val="18"/>
                <w:szCs w:val="18"/>
              </w:rPr>
              <w:t>ICD10CM:R99</w:t>
            </w:r>
          </w:p>
        </w:tc>
        <w:tc>
          <w:tcPr>
            <w:tcW w:w="4394" w:type="dxa"/>
          </w:tcPr>
          <w:p w14:paraId="1260FC2F" w14:textId="77777777" w:rsidR="00D6326E" w:rsidRPr="004978FC" w:rsidRDefault="00D6326E" w:rsidP="00410A6D">
            <w:pPr>
              <w:pStyle w:val="Default"/>
              <w:rPr>
                <w:sz w:val="18"/>
                <w:szCs w:val="18"/>
              </w:rPr>
            </w:pPr>
            <w:r w:rsidRPr="004978FC">
              <w:rPr>
                <w:sz w:val="18"/>
                <w:szCs w:val="18"/>
              </w:rPr>
              <w:t xml:space="preserve">Ill-defined and unknown cause of mortality </w:t>
            </w:r>
          </w:p>
        </w:tc>
      </w:tr>
      <w:tr w:rsidR="00315C55" w:rsidRPr="00C75756" w14:paraId="26AA63FB" w14:textId="77777777" w:rsidTr="005921AE">
        <w:tc>
          <w:tcPr>
            <w:tcW w:w="2122" w:type="dxa"/>
            <w:vMerge w:val="restart"/>
          </w:tcPr>
          <w:p w14:paraId="2DF8951F" w14:textId="68F6F14A" w:rsidR="00315C55" w:rsidRPr="004978FC" w:rsidRDefault="00315C55" w:rsidP="00315C55">
            <w:pPr>
              <w:ind w:firstLineChars="100" w:firstLine="180"/>
              <w:rPr>
                <w:rFonts w:ascii="Times New Roman" w:eastAsia="新細明體" w:hAnsi="Times New Roman" w:cs="Times New Roman"/>
                <w:sz w:val="18"/>
                <w:szCs w:val="18"/>
                <w:lang w:eastAsia="zh-TW"/>
              </w:rPr>
            </w:pPr>
            <w:r w:rsidRPr="004978FC">
              <w:rPr>
                <w:rFonts w:ascii="Times New Roman" w:eastAsia="新細明體" w:hAnsi="Times New Roman" w:cs="Times New Roman" w:hint="eastAsia"/>
                <w:sz w:val="18"/>
                <w:szCs w:val="18"/>
                <w:lang w:eastAsia="zh-TW"/>
              </w:rPr>
              <w:t>Hospitalization</w:t>
            </w:r>
          </w:p>
        </w:tc>
        <w:tc>
          <w:tcPr>
            <w:tcW w:w="1417" w:type="dxa"/>
            <w:tcBorders>
              <w:top w:val="single" w:sz="4" w:space="0" w:color="7F7F7F" w:themeColor="text1" w:themeTint="80"/>
              <w:bottom w:val="single" w:sz="4" w:space="0" w:color="808080" w:themeColor="background1" w:themeShade="80"/>
            </w:tcBorders>
          </w:tcPr>
          <w:p w14:paraId="347D972F" w14:textId="488B1FF5"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511DC682" w14:textId="3D1910A5" w:rsidR="00315C55" w:rsidRPr="004978FC" w:rsidRDefault="00315C55" w:rsidP="0072060D">
            <w:pPr>
              <w:rPr>
                <w:rFonts w:ascii="Times New Roman" w:hAnsi="Times New Roman" w:cs="Times New Roman"/>
                <w:sz w:val="18"/>
                <w:szCs w:val="18"/>
              </w:rPr>
            </w:pPr>
            <w:r w:rsidRPr="004978FC">
              <w:rPr>
                <w:sz w:val="18"/>
                <w:szCs w:val="18"/>
              </w:rPr>
              <w:t>HL7V3.0:VisitType:ACUTE</w:t>
            </w:r>
          </w:p>
        </w:tc>
        <w:tc>
          <w:tcPr>
            <w:tcW w:w="4394" w:type="dxa"/>
            <w:tcBorders>
              <w:top w:val="single" w:sz="4" w:space="0" w:color="7F7F7F" w:themeColor="text1" w:themeTint="80"/>
              <w:bottom w:val="single" w:sz="4" w:space="0" w:color="7F7F7F" w:themeColor="text1" w:themeTint="80"/>
            </w:tcBorders>
          </w:tcPr>
          <w:p w14:paraId="7E553A4C" w14:textId="2405F322" w:rsidR="00315C55" w:rsidRPr="004978FC" w:rsidRDefault="00315C55" w:rsidP="0072060D">
            <w:pPr>
              <w:pStyle w:val="Default"/>
              <w:rPr>
                <w:sz w:val="18"/>
                <w:szCs w:val="18"/>
              </w:rPr>
            </w:pPr>
            <w:r w:rsidRPr="004978FC">
              <w:rPr>
                <w:sz w:val="18"/>
                <w:szCs w:val="18"/>
              </w:rPr>
              <w:t>Visit: Inpatient Acute</w:t>
            </w:r>
          </w:p>
        </w:tc>
      </w:tr>
      <w:tr w:rsidR="00315C55" w:rsidRPr="00C75756" w14:paraId="6ED61618" w14:textId="77777777" w:rsidTr="005921AE">
        <w:tc>
          <w:tcPr>
            <w:tcW w:w="2122" w:type="dxa"/>
            <w:vMerge/>
          </w:tcPr>
          <w:p w14:paraId="72A14A25" w14:textId="77777777" w:rsidR="00315C55" w:rsidRPr="004978FC" w:rsidRDefault="00315C55" w:rsidP="0072060D">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30A67177" w14:textId="134D2C15"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7C5BBE2A" w14:textId="7F003D39" w:rsidR="00315C55" w:rsidRPr="004978FC" w:rsidRDefault="00315C55" w:rsidP="0072060D">
            <w:pPr>
              <w:rPr>
                <w:rFonts w:ascii="Times New Roman" w:hAnsi="Times New Roman" w:cs="Times New Roman"/>
                <w:sz w:val="18"/>
                <w:szCs w:val="18"/>
              </w:rPr>
            </w:pPr>
            <w:r w:rsidRPr="004978FC">
              <w:rPr>
                <w:sz w:val="18"/>
                <w:szCs w:val="18"/>
              </w:rPr>
              <w:t>HL7V3.0:VisitType:IMP</w:t>
            </w:r>
          </w:p>
        </w:tc>
        <w:tc>
          <w:tcPr>
            <w:tcW w:w="4394" w:type="dxa"/>
            <w:tcBorders>
              <w:top w:val="single" w:sz="4" w:space="0" w:color="7F7F7F" w:themeColor="text1" w:themeTint="80"/>
              <w:bottom w:val="single" w:sz="4" w:space="0" w:color="7F7F7F" w:themeColor="text1" w:themeTint="80"/>
            </w:tcBorders>
          </w:tcPr>
          <w:p w14:paraId="669B4C96" w14:textId="3F1C3E7B" w:rsidR="00315C55" w:rsidRPr="004978FC" w:rsidRDefault="00315C55" w:rsidP="0072060D">
            <w:pPr>
              <w:pStyle w:val="Default"/>
              <w:rPr>
                <w:sz w:val="18"/>
                <w:szCs w:val="18"/>
              </w:rPr>
            </w:pPr>
            <w:r w:rsidRPr="004978FC">
              <w:rPr>
                <w:sz w:val="18"/>
                <w:szCs w:val="18"/>
              </w:rPr>
              <w:t>Visit: Inpatient Encounter</w:t>
            </w:r>
          </w:p>
        </w:tc>
      </w:tr>
      <w:tr w:rsidR="00315C55" w:rsidRPr="00C75756" w14:paraId="02880FA3" w14:textId="77777777" w:rsidTr="005921AE">
        <w:tc>
          <w:tcPr>
            <w:tcW w:w="2122" w:type="dxa"/>
            <w:vMerge/>
          </w:tcPr>
          <w:p w14:paraId="149C38F3" w14:textId="77777777" w:rsidR="00315C55" w:rsidRPr="004978FC" w:rsidRDefault="00315C55" w:rsidP="0072060D">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48418D21" w14:textId="3995CE13"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15D01670" w14:textId="26A96F7D" w:rsidR="00315C55" w:rsidRPr="004978FC" w:rsidRDefault="00315C55" w:rsidP="0072060D">
            <w:pPr>
              <w:rPr>
                <w:rFonts w:ascii="Times New Roman" w:hAnsi="Times New Roman" w:cs="Times New Roman"/>
                <w:sz w:val="18"/>
                <w:szCs w:val="18"/>
              </w:rPr>
            </w:pPr>
            <w:r w:rsidRPr="004978FC">
              <w:rPr>
                <w:sz w:val="18"/>
                <w:szCs w:val="18"/>
              </w:rPr>
              <w:t>HL7V3.0:VisitType:NONAC</w:t>
            </w:r>
          </w:p>
        </w:tc>
        <w:tc>
          <w:tcPr>
            <w:tcW w:w="4394" w:type="dxa"/>
            <w:tcBorders>
              <w:top w:val="single" w:sz="4" w:space="0" w:color="7F7F7F" w:themeColor="text1" w:themeTint="80"/>
              <w:bottom w:val="single" w:sz="4" w:space="0" w:color="7F7F7F" w:themeColor="text1" w:themeTint="80"/>
            </w:tcBorders>
          </w:tcPr>
          <w:p w14:paraId="6AF98C4B" w14:textId="444026BE" w:rsidR="00315C55" w:rsidRPr="004978FC" w:rsidRDefault="00315C55" w:rsidP="0072060D">
            <w:pPr>
              <w:pStyle w:val="Default"/>
              <w:rPr>
                <w:sz w:val="18"/>
                <w:szCs w:val="18"/>
              </w:rPr>
            </w:pPr>
            <w:r w:rsidRPr="004978FC">
              <w:rPr>
                <w:sz w:val="18"/>
                <w:szCs w:val="18"/>
              </w:rPr>
              <w:t>Visit: Inpatient Non-acute</w:t>
            </w:r>
          </w:p>
        </w:tc>
      </w:tr>
      <w:tr w:rsidR="00315C55" w:rsidRPr="00C75756" w14:paraId="4348D6F8" w14:textId="77777777" w:rsidTr="005921AE">
        <w:tc>
          <w:tcPr>
            <w:tcW w:w="2122" w:type="dxa"/>
            <w:vMerge/>
          </w:tcPr>
          <w:p w14:paraId="5952B828" w14:textId="77777777" w:rsidR="00315C55" w:rsidRPr="004978FC" w:rsidRDefault="00315C55" w:rsidP="0072060D">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556FCE7E" w14:textId="6C1B1300"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3D518A32" w14:textId="11A9F2C1" w:rsidR="00315C55" w:rsidRPr="004978FC" w:rsidRDefault="00315C55" w:rsidP="0072060D">
            <w:pPr>
              <w:rPr>
                <w:rFonts w:ascii="Times New Roman" w:hAnsi="Times New Roman" w:cs="Times New Roman"/>
                <w:sz w:val="18"/>
                <w:szCs w:val="18"/>
              </w:rPr>
            </w:pPr>
            <w:r w:rsidRPr="004978FC">
              <w:rPr>
                <w:sz w:val="18"/>
                <w:szCs w:val="18"/>
              </w:rPr>
              <w:t>HL7V3.0:VisitType:EMER</w:t>
            </w:r>
          </w:p>
        </w:tc>
        <w:tc>
          <w:tcPr>
            <w:tcW w:w="4394" w:type="dxa"/>
            <w:tcBorders>
              <w:top w:val="single" w:sz="4" w:space="0" w:color="7F7F7F" w:themeColor="text1" w:themeTint="80"/>
              <w:bottom w:val="single" w:sz="4" w:space="0" w:color="7F7F7F" w:themeColor="text1" w:themeTint="80"/>
            </w:tcBorders>
          </w:tcPr>
          <w:p w14:paraId="7C2F7282" w14:textId="6364FDB2" w:rsidR="00315C55" w:rsidRPr="004978FC" w:rsidRDefault="00315C55" w:rsidP="0072060D">
            <w:pPr>
              <w:pStyle w:val="Default"/>
              <w:rPr>
                <w:sz w:val="18"/>
                <w:szCs w:val="18"/>
              </w:rPr>
            </w:pPr>
            <w:r w:rsidRPr="004978FC">
              <w:rPr>
                <w:sz w:val="18"/>
                <w:szCs w:val="18"/>
              </w:rPr>
              <w:t>Visit: Emergency</w:t>
            </w:r>
          </w:p>
        </w:tc>
      </w:tr>
      <w:tr w:rsidR="00315C55" w:rsidRPr="00C75756" w14:paraId="652E4F3A" w14:textId="77777777" w:rsidTr="005921AE">
        <w:tc>
          <w:tcPr>
            <w:tcW w:w="2122" w:type="dxa"/>
            <w:vMerge/>
          </w:tcPr>
          <w:p w14:paraId="074261A4" w14:textId="77777777" w:rsidR="00315C55" w:rsidRPr="004978FC" w:rsidRDefault="00315C55" w:rsidP="0072060D">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18A877FE" w14:textId="34657247"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12101395" w14:textId="77209155" w:rsidR="00315C55" w:rsidRPr="004978FC" w:rsidRDefault="00315C55" w:rsidP="0072060D">
            <w:pPr>
              <w:rPr>
                <w:rFonts w:ascii="Times New Roman" w:hAnsi="Times New Roman" w:cs="Times New Roman"/>
                <w:sz w:val="18"/>
                <w:szCs w:val="18"/>
              </w:rPr>
            </w:pPr>
            <w:r w:rsidRPr="004978FC">
              <w:rPr>
                <w:sz w:val="18"/>
                <w:szCs w:val="18"/>
              </w:rPr>
              <w:t>HL7V3.0:VisitType:SS</w:t>
            </w:r>
          </w:p>
        </w:tc>
        <w:tc>
          <w:tcPr>
            <w:tcW w:w="4394" w:type="dxa"/>
            <w:tcBorders>
              <w:top w:val="single" w:sz="4" w:space="0" w:color="7F7F7F" w:themeColor="text1" w:themeTint="80"/>
              <w:bottom w:val="single" w:sz="4" w:space="0" w:color="7F7F7F" w:themeColor="text1" w:themeTint="80"/>
            </w:tcBorders>
          </w:tcPr>
          <w:p w14:paraId="0DCBF979" w14:textId="0337A41E" w:rsidR="00315C55" w:rsidRPr="004978FC" w:rsidRDefault="00315C55" w:rsidP="0072060D">
            <w:pPr>
              <w:pStyle w:val="Default"/>
              <w:rPr>
                <w:sz w:val="18"/>
                <w:szCs w:val="18"/>
              </w:rPr>
            </w:pPr>
            <w:r w:rsidRPr="004978FC">
              <w:rPr>
                <w:sz w:val="18"/>
                <w:szCs w:val="18"/>
              </w:rPr>
              <w:t>Visit: Short Stay</w:t>
            </w:r>
          </w:p>
        </w:tc>
      </w:tr>
      <w:tr w:rsidR="00315C55" w:rsidRPr="00C75756" w14:paraId="4C7B53B5" w14:textId="77777777" w:rsidTr="005921AE">
        <w:tc>
          <w:tcPr>
            <w:tcW w:w="2122" w:type="dxa"/>
            <w:vMerge/>
          </w:tcPr>
          <w:p w14:paraId="67E31BC7" w14:textId="77777777" w:rsidR="00315C55" w:rsidRPr="004978FC" w:rsidRDefault="00315C55" w:rsidP="0072060D">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0EAD8720" w14:textId="089FC8A0"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32258455" w14:textId="42C077F4" w:rsidR="00315C55" w:rsidRPr="004978FC" w:rsidRDefault="00315C55" w:rsidP="0072060D">
            <w:pPr>
              <w:rPr>
                <w:rFonts w:ascii="Times New Roman" w:hAnsi="Times New Roman" w:cs="Times New Roman"/>
                <w:sz w:val="18"/>
                <w:szCs w:val="18"/>
              </w:rPr>
            </w:pPr>
            <w:r w:rsidRPr="004978FC">
              <w:rPr>
                <w:sz w:val="18"/>
                <w:szCs w:val="18"/>
              </w:rPr>
              <w:t>HL7V3.0:VisitType:OBSENC</w:t>
            </w:r>
          </w:p>
        </w:tc>
        <w:tc>
          <w:tcPr>
            <w:tcW w:w="4394" w:type="dxa"/>
            <w:tcBorders>
              <w:top w:val="single" w:sz="4" w:space="0" w:color="7F7F7F" w:themeColor="text1" w:themeTint="80"/>
              <w:bottom w:val="single" w:sz="4" w:space="0" w:color="7F7F7F" w:themeColor="text1" w:themeTint="80"/>
            </w:tcBorders>
          </w:tcPr>
          <w:p w14:paraId="64528313" w14:textId="5E9CADF6" w:rsidR="00315C55" w:rsidRPr="004978FC" w:rsidRDefault="00315C55" w:rsidP="0072060D">
            <w:pPr>
              <w:pStyle w:val="Default"/>
              <w:rPr>
                <w:sz w:val="18"/>
                <w:szCs w:val="18"/>
              </w:rPr>
            </w:pPr>
            <w:r w:rsidRPr="004978FC">
              <w:rPr>
                <w:sz w:val="18"/>
                <w:szCs w:val="18"/>
              </w:rPr>
              <w:t>Visit: Observation Encounter</w:t>
            </w:r>
          </w:p>
        </w:tc>
      </w:tr>
      <w:tr w:rsidR="00315C55" w:rsidRPr="00C75756" w14:paraId="6B5BA4A8" w14:textId="77777777" w:rsidTr="005921AE">
        <w:tc>
          <w:tcPr>
            <w:tcW w:w="2122" w:type="dxa"/>
            <w:vMerge/>
          </w:tcPr>
          <w:p w14:paraId="2FEE6455" w14:textId="77777777" w:rsidR="00315C55" w:rsidRPr="004978FC" w:rsidRDefault="00315C55" w:rsidP="0072060D">
            <w:pPr>
              <w:rPr>
                <w:rFonts w:ascii="Times New Roman" w:hAnsi="Times New Roman" w:cs="Times New Roman"/>
                <w:sz w:val="18"/>
                <w:szCs w:val="18"/>
              </w:rPr>
            </w:pPr>
          </w:p>
        </w:tc>
        <w:tc>
          <w:tcPr>
            <w:tcW w:w="1417" w:type="dxa"/>
            <w:tcBorders>
              <w:top w:val="single" w:sz="4" w:space="0" w:color="7F7F7F" w:themeColor="text1" w:themeTint="80"/>
              <w:bottom w:val="single" w:sz="4" w:space="0" w:color="808080" w:themeColor="background1" w:themeShade="80"/>
            </w:tcBorders>
          </w:tcPr>
          <w:p w14:paraId="678BDA3B" w14:textId="3BCA9DFE" w:rsidR="00315C55" w:rsidRPr="004978FC" w:rsidRDefault="00315C55" w:rsidP="0072060D">
            <w:pPr>
              <w:rPr>
                <w:rFonts w:ascii="Times New Roman" w:hAnsi="Times New Roman" w:cs="Times New Roman"/>
                <w:sz w:val="18"/>
                <w:szCs w:val="18"/>
              </w:rPr>
            </w:pPr>
            <w:r w:rsidRPr="004978FC">
              <w:rPr>
                <w:sz w:val="18"/>
                <w:szCs w:val="18"/>
              </w:rPr>
              <w:t>Visit</w:t>
            </w:r>
          </w:p>
        </w:tc>
        <w:tc>
          <w:tcPr>
            <w:tcW w:w="1701" w:type="dxa"/>
            <w:tcBorders>
              <w:top w:val="single" w:sz="4" w:space="0" w:color="7F7F7F" w:themeColor="text1" w:themeTint="80"/>
              <w:bottom w:val="single" w:sz="4" w:space="0" w:color="808080" w:themeColor="background1" w:themeShade="80"/>
            </w:tcBorders>
          </w:tcPr>
          <w:p w14:paraId="7B4002F7" w14:textId="1B21022F" w:rsidR="00315C55" w:rsidRPr="004978FC" w:rsidRDefault="00315C55" w:rsidP="0072060D">
            <w:pPr>
              <w:rPr>
                <w:rFonts w:ascii="Times New Roman" w:hAnsi="Times New Roman" w:cs="Times New Roman"/>
                <w:sz w:val="18"/>
                <w:szCs w:val="18"/>
              </w:rPr>
            </w:pPr>
            <w:r w:rsidRPr="004978FC">
              <w:rPr>
                <w:sz w:val="18"/>
                <w:szCs w:val="18"/>
              </w:rPr>
              <w:t>HL7V3.0:VisitType:ACUTE</w:t>
            </w:r>
          </w:p>
        </w:tc>
        <w:tc>
          <w:tcPr>
            <w:tcW w:w="4394" w:type="dxa"/>
            <w:tcBorders>
              <w:top w:val="single" w:sz="4" w:space="0" w:color="7F7F7F" w:themeColor="text1" w:themeTint="80"/>
              <w:bottom w:val="single" w:sz="4" w:space="0" w:color="7F7F7F" w:themeColor="text1" w:themeTint="80"/>
            </w:tcBorders>
          </w:tcPr>
          <w:p w14:paraId="61BEAF65" w14:textId="377E035F" w:rsidR="00315C55" w:rsidRPr="004978FC" w:rsidRDefault="00315C55" w:rsidP="0072060D">
            <w:pPr>
              <w:pStyle w:val="Default"/>
              <w:rPr>
                <w:sz w:val="18"/>
                <w:szCs w:val="18"/>
              </w:rPr>
            </w:pPr>
            <w:r w:rsidRPr="004978FC">
              <w:rPr>
                <w:sz w:val="18"/>
                <w:szCs w:val="18"/>
              </w:rPr>
              <w:t>Visit: Inpatient Acute</w:t>
            </w:r>
          </w:p>
        </w:tc>
      </w:tr>
      <w:bookmarkEnd w:id="13"/>
      <w:tr w:rsidR="00D6326E" w:rsidRPr="00C75756" w14:paraId="248E87E5" w14:textId="77777777" w:rsidTr="00410A6D">
        <w:tc>
          <w:tcPr>
            <w:tcW w:w="9634" w:type="dxa"/>
            <w:gridSpan w:val="4"/>
          </w:tcPr>
          <w:p w14:paraId="26018D18" w14:textId="1ECA4F86" w:rsidR="00D6326E" w:rsidRPr="004978FC" w:rsidRDefault="00765D3D" w:rsidP="00D6326E">
            <w:pPr>
              <w:pStyle w:val="ae"/>
              <w:numPr>
                <w:ilvl w:val="0"/>
                <w:numId w:val="23"/>
              </w:numPr>
              <w:rPr>
                <w:rFonts w:ascii="Times New Roman" w:hAnsi="Times New Roman" w:cs="Times New Roman"/>
                <w:b/>
                <w:bCs/>
                <w:sz w:val="18"/>
                <w:szCs w:val="18"/>
              </w:rPr>
            </w:pPr>
            <w:r>
              <w:rPr>
                <w:rFonts w:ascii="Times New Roman" w:eastAsia="新細明體" w:hAnsi="Times New Roman" w:cs="Times New Roman" w:hint="eastAsia"/>
                <w:b/>
                <w:bCs/>
                <w:sz w:val="18"/>
                <w:szCs w:val="18"/>
                <w:lang w:eastAsia="zh-TW"/>
              </w:rPr>
              <w:t>Positive and n</w:t>
            </w:r>
            <w:r w:rsidR="00D6326E" w:rsidRPr="004978FC">
              <w:rPr>
                <w:rFonts w:ascii="Times New Roman" w:hAnsi="Times New Roman" w:cs="Times New Roman"/>
                <w:b/>
                <w:bCs/>
                <w:sz w:val="18"/>
                <w:szCs w:val="18"/>
              </w:rPr>
              <w:t>egative outcome</w:t>
            </w:r>
          </w:p>
        </w:tc>
      </w:tr>
      <w:tr w:rsidR="00D6326E" w:rsidRPr="00C75756" w14:paraId="477B6500" w14:textId="77777777" w:rsidTr="00410A6D">
        <w:tc>
          <w:tcPr>
            <w:tcW w:w="2122" w:type="dxa"/>
          </w:tcPr>
          <w:p w14:paraId="0B001C2F" w14:textId="77777777" w:rsidR="00D6326E" w:rsidRPr="004978FC" w:rsidRDefault="00D6326E" w:rsidP="00410A6D">
            <w:pPr>
              <w:ind w:leftChars="100" w:left="220"/>
              <w:rPr>
                <w:rFonts w:ascii="Times New Roman" w:hAnsi="Times New Roman" w:cs="Times New Roman"/>
                <w:sz w:val="18"/>
                <w:szCs w:val="18"/>
              </w:rPr>
            </w:pPr>
            <w:r w:rsidRPr="004978FC">
              <w:rPr>
                <w:rFonts w:ascii="Times New Roman" w:hAnsi="Times New Roman" w:cs="Times New Roman"/>
                <w:sz w:val="18"/>
                <w:szCs w:val="18"/>
              </w:rPr>
              <w:t>Traumatic intracranial injury</w:t>
            </w:r>
          </w:p>
        </w:tc>
        <w:tc>
          <w:tcPr>
            <w:tcW w:w="1417" w:type="dxa"/>
          </w:tcPr>
          <w:p w14:paraId="1E45EF33" w14:textId="77777777" w:rsidR="00D6326E" w:rsidRPr="004978FC" w:rsidRDefault="00D6326E" w:rsidP="00410A6D">
            <w:pPr>
              <w:rPr>
                <w:rFonts w:ascii="Times New Roman" w:hAnsi="Times New Roman" w:cs="Times New Roman"/>
                <w:sz w:val="18"/>
                <w:szCs w:val="18"/>
              </w:rPr>
            </w:pPr>
            <w:r w:rsidRPr="004978FC">
              <w:rPr>
                <w:rFonts w:ascii="Times New Roman" w:hAnsi="Times New Roman" w:cs="Times New Roman"/>
                <w:sz w:val="18"/>
                <w:szCs w:val="18"/>
              </w:rPr>
              <w:t>Diagnosis</w:t>
            </w:r>
          </w:p>
        </w:tc>
        <w:tc>
          <w:tcPr>
            <w:tcW w:w="1701" w:type="dxa"/>
          </w:tcPr>
          <w:p w14:paraId="7BF62CDF" w14:textId="325C83A4" w:rsidR="00D6326E" w:rsidRPr="004978FC" w:rsidRDefault="00D6326E" w:rsidP="00410A6D">
            <w:pPr>
              <w:rPr>
                <w:rFonts w:ascii="Times New Roman" w:eastAsia="新細明體" w:hAnsi="Times New Roman" w:cs="Times New Roman"/>
                <w:sz w:val="18"/>
                <w:szCs w:val="18"/>
                <w:lang w:eastAsia="zh-TW"/>
              </w:rPr>
            </w:pPr>
            <w:r w:rsidRPr="004978FC">
              <w:rPr>
                <w:rFonts w:ascii="Times New Roman" w:hAnsi="Times New Roman" w:cs="Times New Roman"/>
                <w:sz w:val="18"/>
                <w:szCs w:val="18"/>
              </w:rPr>
              <w:t>ICD10CM:S06</w:t>
            </w:r>
          </w:p>
        </w:tc>
        <w:tc>
          <w:tcPr>
            <w:tcW w:w="4394" w:type="dxa"/>
          </w:tcPr>
          <w:p w14:paraId="2E2473CE" w14:textId="0696C204" w:rsidR="00D6326E" w:rsidRPr="004978FC" w:rsidRDefault="00FA49E6" w:rsidP="00410A6D">
            <w:pPr>
              <w:rPr>
                <w:rFonts w:ascii="Times New Roman" w:hAnsi="Times New Roman" w:cs="Times New Roman"/>
                <w:sz w:val="18"/>
                <w:szCs w:val="18"/>
              </w:rPr>
            </w:pPr>
            <w:r w:rsidRPr="004978FC">
              <w:rPr>
                <w:rFonts w:ascii="Times New Roman" w:eastAsia="新細明體" w:hAnsi="Times New Roman" w:cs="Times New Roman" w:hint="eastAsia"/>
                <w:sz w:val="18"/>
                <w:szCs w:val="18"/>
                <w:lang w:eastAsia="zh-TW"/>
              </w:rPr>
              <w:t xml:space="preserve">Intracranial </w:t>
            </w:r>
            <w:r w:rsidR="00D6326E" w:rsidRPr="004978FC">
              <w:rPr>
                <w:rFonts w:ascii="Times New Roman" w:hAnsi="Times New Roman" w:cs="Times New Roman"/>
                <w:sz w:val="18"/>
                <w:szCs w:val="18"/>
              </w:rPr>
              <w:t>injury</w:t>
            </w:r>
          </w:p>
        </w:tc>
      </w:tr>
      <w:tr w:rsidR="00D6326E" w:rsidRPr="00C75756" w14:paraId="2804B6FD" w14:textId="77777777" w:rsidTr="00410A6D">
        <w:tc>
          <w:tcPr>
            <w:tcW w:w="2122" w:type="dxa"/>
          </w:tcPr>
          <w:p w14:paraId="10850349" w14:textId="77777777" w:rsidR="00D6326E" w:rsidRPr="004978FC" w:rsidRDefault="00D6326E" w:rsidP="00410A6D">
            <w:pPr>
              <w:ind w:leftChars="100" w:left="220"/>
              <w:rPr>
                <w:rFonts w:ascii="Times New Roman" w:hAnsi="Times New Roman" w:cs="Times New Roman"/>
                <w:sz w:val="18"/>
                <w:szCs w:val="18"/>
              </w:rPr>
            </w:pPr>
            <w:r w:rsidRPr="004978FC">
              <w:rPr>
                <w:rFonts w:ascii="Times New Roman" w:hAnsi="Times New Roman" w:cs="Times New Roman"/>
                <w:sz w:val="18"/>
                <w:szCs w:val="18"/>
              </w:rPr>
              <w:t>Melanoma</w:t>
            </w:r>
          </w:p>
        </w:tc>
        <w:tc>
          <w:tcPr>
            <w:tcW w:w="1417" w:type="dxa"/>
          </w:tcPr>
          <w:p w14:paraId="59DBCB67" w14:textId="77777777" w:rsidR="00D6326E" w:rsidRPr="004978FC" w:rsidRDefault="00D6326E" w:rsidP="00410A6D">
            <w:pPr>
              <w:rPr>
                <w:rFonts w:ascii="Times New Roman" w:hAnsi="Times New Roman" w:cs="Times New Roman"/>
                <w:sz w:val="18"/>
                <w:szCs w:val="18"/>
              </w:rPr>
            </w:pPr>
            <w:r w:rsidRPr="004978FC">
              <w:rPr>
                <w:rFonts w:ascii="Times New Roman" w:hAnsi="Times New Roman" w:cs="Times New Roman"/>
                <w:sz w:val="18"/>
                <w:szCs w:val="18"/>
              </w:rPr>
              <w:t>Diagnosis</w:t>
            </w:r>
          </w:p>
        </w:tc>
        <w:tc>
          <w:tcPr>
            <w:tcW w:w="1701" w:type="dxa"/>
          </w:tcPr>
          <w:p w14:paraId="60171DFC" w14:textId="705748C9" w:rsidR="00D6326E" w:rsidRPr="004978FC" w:rsidRDefault="00D6326E" w:rsidP="00410A6D">
            <w:pPr>
              <w:rPr>
                <w:rFonts w:ascii="Times New Roman" w:eastAsia="新細明體" w:hAnsi="Times New Roman" w:cs="Times New Roman"/>
                <w:sz w:val="18"/>
                <w:szCs w:val="18"/>
                <w:lang w:eastAsia="zh-TW"/>
              </w:rPr>
            </w:pPr>
            <w:r w:rsidRPr="004978FC">
              <w:rPr>
                <w:rFonts w:ascii="Times New Roman" w:hAnsi="Times New Roman" w:cs="Times New Roman"/>
                <w:sz w:val="18"/>
                <w:szCs w:val="18"/>
              </w:rPr>
              <w:t>ICD10CM:</w:t>
            </w:r>
            <w:r w:rsidR="00FA49E6" w:rsidRPr="004978FC">
              <w:rPr>
                <w:rFonts w:ascii="Times New Roman" w:eastAsia="新細明體" w:hAnsi="Times New Roman" w:cs="Times New Roman" w:hint="eastAsia"/>
                <w:sz w:val="18"/>
                <w:szCs w:val="18"/>
                <w:lang w:eastAsia="zh-TW"/>
              </w:rPr>
              <w:t>C33-34</w:t>
            </w:r>
          </w:p>
        </w:tc>
        <w:tc>
          <w:tcPr>
            <w:tcW w:w="4394" w:type="dxa"/>
          </w:tcPr>
          <w:p w14:paraId="71E63824" w14:textId="59E963B6" w:rsidR="00D6326E" w:rsidRPr="004978FC" w:rsidRDefault="00D6326E" w:rsidP="00410A6D">
            <w:pPr>
              <w:rPr>
                <w:rFonts w:ascii="Times New Roman" w:eastAsia="新細明體" w:hAnsi="Times New Roman" w:cs="Times New Roman"/>
                <w:sz w:val="18"/>
                <w:szCs w:val="18"/>
                <w:lang w:eastAsia="zh-TW"/>
              </w:rPr>
            </w:pPr>
            <w:r w:rsidRPr="004978FC">
              <w:rPr>
                <w:rFonts w:ascii="Times New Roman" w:hAnsi="Times New Roman" w:cs="Times New Roman"/>
                <w:sz w:val="18"/>
                <w:szCs w:val="18"/>
              </w:rPr>
              <w:t xml:space="preserve">Melanoma </w:t>
            </w:r>
            <w:r w:rsidR="00FA49E6" w:rsidRPr="004978FC">
              <w:rPr>
                <w:rFonts w:ascii="Times New Roman" w:eastAsia="新細明體" w:hAnsi="Times New Roman" w:cs="Times New Roman" w:hint="eastAsia"/>
                <w:sz w:val="18"/>
                <w:szCs w:val="18"/>
                <w:lang w:eastAsia="zh-TW"/>
              </w:rPr>
              <w:t>and other malignant neoplasms of skin</w:t>
            </w:r>
          </w:p>
        </w:tc>
      </w:tr>
      <w:tr w:rsidR="00765D3D" w:rsidRPr="00C75756" w14:paraId="67D3FE0F" w14:textId="77777777" w:rsidTr="00410A6D">
        <w:tc>
          <w:tcPr>
            <w:tcW w:w="2122" w:type="dxa"/>
          </w:tcPr>
          <w:p w14:paraId="4144D219" w14:textId="01096EF2" w:rsidR="00765D3D" w:rsidRPr="00765D3D" w:rsidRDefault="00765D3D" w:rsidP="00410A6D">
            <w:pPr>
              <w:ind w:leftChars="100" w:left="220"/>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Nausea</w:t>
            </w:r>
          </w:p>
        </w:tc>
        <w:tc>
          <w:tcPr>
            <w:tcW w:w="1417" w:type="dxa"/>
          </w:tcPr>
          <w:p w14:paraId="083CE459" w14:textId="7E8E4F3A" w:rsidR="00765D3D" w:rsidRPr="00765D3D" w:rsidRDefault="00765D3D"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Diagnosis</w:t>
            </w:r>
          </w:p>
        </w:tc>
        <w:tc>
          <w:tcPr>
            <w:tcW w:w="1701" w:type="dxa"/>
          </w:tcPr>
          <w:p w14:paraId="2310E6F3" w14:textId="45D37F70" w:rsidR="00765D3D" w:rsidRPr="00765D3D" w:rsidRDefault="00765D3D" w:rsidP="00410A6D">
            <w:pPr>
              <w:rPr>
                <w:rFonts w:ascii="Times New Roman" w:eastAsia="新細明體" w:hAnsi="Times New Roman" w:cs="Times New Roman"/>
                <w:sz w:val="18"/>
                <w:szCs w:val="18"/>
                <w:lang w:eastAsia="zh-TW"/>
              </w:rPr>
            </w:pPr>
            <w:r w:rsidRPr="00765D3D">
              <w:rPr>
                <w:rFonts w:ascii="Times New Roman" w:hAnsi="Times New Roman" w:cs="Times New Roman"/>
                <w:sz w:val="18"/>
                <w:szCs w:val="18"/>
              </w:rPr>
              <w:t>ICD10CM</w:t>
            </w:r>
            <w:r>
              <w:rPr>
                <w:rFonts w:ascii="Times New Roman" w:eastAsia="新細明體" w:hAnsi="Times New Roman" w:cs="Times New Roman" w:hint="eastAsia"/>
                <w:sz w:val="18"/>
                <w:szCs w:val="18"/>
                <w:lang w:eastAsia="zh-TW"/>
              </w:rPr>
              <w:t>:R11.0</w:t>
            </w:r>
          </w:p>
        </w:tc>
        <w:tc>
          <w:tcPr>
            <w:tcW w:w="4394" w:type="dxa"/>
          </w:tcPr>
          <w:p w14:paraId="5A78D018" w14:textId="3248E348" w:rsidR="00765D3D" w:rsidRPr="00765D3D" w:rsidRDefault="00765D3D"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Nausea</w:t>
            </w:r>
          </w:p>
        </w:tc>
      </w:tr>
    </w:tbl>
    <w:p w14:paraId="6301729B" w14:textId="77777777" w:rsidR="004978FC" w:rsidRDefault="004978FC" w:rsidP="00D6326E">
      <w:pPr>
        <w:spacing w:line="240" w:lineRule="auto"/>
        <w:rPr>
          <w:rFonts w:ascii="Times New Roman" w:eastAsia="新細明體" w:hAnsi="Times New Roman" w:cs="Times New Roman (本文 CS 字型)"/>
          <w:b/>
          <w:bCs/>
          <w:lang w:eastAsia="zh-TW"/>
        </w:rPr>
      </w:pPr>
      <w:bookmarkStart w:id="15" w:name="_Hlk208517113"/>
    </w:p>
    <w:p w14:paraId="303E2047" w14:textId="77777777" w:rsidR="004978FC" w:rsidRDefault="004978FC" w:rsidP="00D6326E">
      <w:pPr>
        <w:spacing w:line="240" w:lineRule="auto"/>
        <w:rPr>
          <w:rFonts w:ascii="Times New Roman" w:eastAsia="新細明體" w:hAnsi="Times New Roman" w:cs="Times New Roman (本文 CS 字型)"/>
          <w:b/>
          <w:bCs/>
          <w:lang w:eastAsia="zh-TW"/>
        </w:rPr>
      </w:pPr>
    </w:p>
    <w:p w14:paraId="0DA86145" w14:textId="77777777" w:rsidR="004978FC" w:rsidRDefault="004978FC" w:rsidP="00D6326E">
      <w:pPr>
        <w:spacing w:line="240" w:lineRule="auto"/>
        <w:rPr>
          <w:rFonts w:ascii="Times New Roman" w:eastAsia="新細明體" w:hAnsi="Times New Roman" w:cs="Times New Roman (本文 CS 字型)"/>
          <w:b/>
          <w:bCs/>
          <w:lang w:eastAsia="zh-TW"/>
        </w:rPr>
      </w:pPr>
    </w:p>
    <w:p w14:paraId="47CCD66B" w14:textId="149871A9" w:rsidR="004C3F05" w:rsidRPr="00E55493" w:rsidRDefault="004C3F05" w:rsidP="004C3F05">
      <w:pPr>
        <w:pStyle w:val="1"/>
        <w:rPr>
          <w:rFonts w:ascii="Times New Roman" w:eastAsia="新細明體" w:hAnsi="Times New Roman" w:cs="Times New Roman"/>
          <w:b w:val="0"/>
          <w:bCs w:val="0"/>
          <w:color w:val="auto"/>
          <w:sz w:val="22"/>
          <w:szCs w:val="22"/>
          <w:lang w:eastAsia="zh-TW"/>
        </w:rPr>
      </w:pPr>
      <w:bookmarkStart w:id="16" w:name="_Hlk208518169"/>
      <w:bookmarkStart w:id="17" w:name="_Hlk208170925"/>
      <w:bookmarkStart w:id="18" w:name="_Hlk208170898"/>
      <w:bookmarkEnd w:id="15"/>
      <w:r w:rsidRPr="00E55493">
        <w:rPr>
          <w:rFonts w:ascii="Times New Roman" w:hAnsi="Times New Roman" w:cs="Times New Roman"/>
          <w:color w:val="auto"/>
          <w:sz w:val="22"/>
          <w:szCs w:val="22"/>
        </w:rPr>
        <w:lastRenderedPageBreak/>
        <w:t>Supplement</w:t>
      </w:r>
      <w:r>
        <w:rPr>
          <w:rFonts w:ascii="Times New Roman" w:eastAsia="新細明體" w:hAnsi="Times New Roman" w:cs="Times New Roman" w:hint="eastAsia"/>
          <w:color w:val="auto"/>
          <w:sz w:val="22"/>
          <w:szCs w:val="22"/>
          <w:lang w:eastAsia="zh-TW"/>
        </w:rPr>
        <w:t>ary</w:t>
      </w:r>
      <w:r w:rsidRPr="00E55493">
        <w:rPr>
          <w:rFonts w:ascii="Times New Roman" w:hAnsi="Times New Roman" w:cs="Times New Roman"/>
          <w:color w:val="auto"/>
          <w:sz w:val="22"/>
          <w:szCs w:val="22"/>
        </w:rPr>
        <w:t xml:space="preserve"> Table</w:t>
      </w:r>
      <w:r w:rsidRPr="00E55493">
        <w:rPr>
          <w:rFonts w:ascii="Times New Roman" w:eastAsia="新細明體" w:hAnsi="Times New Roman" w:cs="Times New Roman" w:hint="eastAsia"/>
          <w:color w:val="auto"/>
          <w:sz w:val="22"/>
          <w:szCs w:val="22"/>
          <w:lang w:eastAsia="zh-TW"/>
        </w:rPr>
        <w:t xml:space="preserve"> </w:t>
      </w:r>
      <w:r w:rsidR="00870886">
        <w:rPr>
          <w:rFonts w:ascii="Times New Roman" w:eastAsia="新細明體" w:hAnsi="Times New Roman" w:cs="Times New Roman" w:hint="eastAsia"/>
          <w:color w:val="auto"/>
          <w:sz w:val="22"/>
          <w:szCs w:val="22"/>
          <w:lang w:eastAsia="zh-TW"/>
        </w:rPr>
        <w:t>6</w:t>
      </w:r>
      <w:r w:rsidRPr="00E55493">
        <w:rPr>
          <w:rFonts w:ascii="Times New Roman" w:eastAsia="新細明體" w:hAnsi="Times New Roman" w:cs="Times New Roman" w:hint="eastAsia"/>
          <w:color w:val="auto"/>
          <w:sz w:val="22"/>
          <w:szCs w:val="22"/>
          <w:lang w:eastAsia="zh-TW"/>
        </w:rPr>
        <w:t>.</w:t>
      </w:r>
      <w:r w:rsidRPr="00E55493">
        <w:rPr>
          <w:rFonts w:ascii="Times New Roman" w:hAnsi="Times New Roman" w:cs="Times New Roman"/>
          <w:b w:val="0"/>
          <w:bCs w:val="0"/>
          <w:color w:val="auto"/>
          <w:sz w:val="22"/>
          <w:szCs w:val="22"/>
        </w:rPr>
        <w:t xml:space="preserve"> </w:t>
      </w:r>
      <w:r w:rsidR="00B944AB" w:rsidRPr="00B944AB">
        <w:rPr>
          <w:rFonts w:ascii="Times New Roman" w:hAnsi="Times New Roman" w:cs="Times New Roman"/>
          <w:b w:val="0"/>
          <w:bCs w:val="0"/>
          <w:color w:val="auto"/>
          <w:sz w:val="24"/>
          <w:szCs w:val="24"/>
        </w:rPr>
        <w:t>Results from multivariable</w:t>
      </w:r>
      <w:r>
        <w:rPr>
          <w:rFonts w:ascii="Times New Roman" w:eastAsia="新細明體" w:hAnsi="Times New Roman" w:cs="Times New Roman" w:hint="eastAsia"/>
          <w:b w:val="0"/>
          <w:bCs w:val="0"/>
          <w:color w:val="auto"/>
          <w:sz w:val="22"/>
          <w:szCs w:val="22"/>
          <w:lang w:eastAsia="zh-TW"/>
        </w:rPr>
        <w:t xml:space="preserve"> c</w:t>
      </w:r>
      <w:r w:rsidRPr="00E55493">
        <w:rPr>
          <w:rFonts w:ascii="Times New Roman" w:eastAsia="新細明體" w:hAnsi="Times New Roman" w:cs="Times New Roman"/>
          <w:b w:val="0"/>
          <w:bCs w:val="0"/>
          <w:color w:val="auto"/>
          <w:sz w:val="22"/>
          <w:szCs w:val="22"/>
          <w:lang w:eastAsia="zh-TW"/>
        </w:rPr>
        <w:t xml:space="preserve">ox </w:t>
      </w:r>
      <w:r>
        <w:rPr>
          <w:rFonts w:ascii="Times New Roman" w:eastAsia="新細明體" w:hAnsi="Times New Roman" w:cs="Times New Roman" w:hint="eastAsia"/>
          <w:b w:val="0"/>
          <w:bCs w:val="0"/>
          <w:color w:val="auto"/>
          <w:sz w:val="22"/>
          <w:szCs w:val="22"/>
          <w:lang w:eastAsia="zh-TW"/>
        </w:rPr>
        <w:t>p</w:t>
      </w:r>
      <w:r w:rsidRPr="00E55493">
        <w:rPr>
          <w:rFonts w:ascii="Times New Roman" w:eastAsia="新細明體" w:hAnsi="Times New Roman" w:cs="Times New Roman"/>
          <w:b w:val="0"/>
          <w:bCs w:val="0"/>
          <w:color w:val="auto"/>
          <w:sz w:val="22"/>
          <w:szCs w:val="22"/>
          <w:lang w:eastAsia="zh-TW"/>
        </w:rPr>
        <w:t xml:space="preserve">roportional </w:t>
      </w:r>
      <w:r>
        <w:rPr>
          <w:rFonts w:ascii="Times New Roman" w:eastAsia="新細明體" w:hAnsi="Times New Roman" w:cs="Times New Roman" w:hint="eastAsia"/>
          <w:b w:val="0"/>
          <w:bCs w:val="0"/>
          <w:color w:val="auto"/>
          <w:sz w:val="22"/>
          <w:szCs w:val="22"/>
          <w:lang w:eastAsia="zh-TW"/>
        </w:rPr>
        <w:t>h</w:t>
      </w:r>
      <w:r w:rsidRPr="00E55493">
        <w:rPr>
          <w:rFonts w:ascii="Times New Roman" w:eastAsia="新細明體" w:hAnsi="Times New Roman" w:cs="Times New Roman"/>
          <w:b w:val="0"/>
          <w:bCs w:val="0"/>
          <w:color w:val="auto"/>
          <w:sz w:val="22"/>
          <w:szCs w:val="22"/>
          <w:lang w:eastAsia="zh-TW"/>
        </w:rPr>
        <w:t xml:space="preserve">azards </w:t>
      </w:r>
      <w:r>
        <w:rPr>
          <w:rFonts w:ascii="Times New Roman" w:eastAsia="新細明體" w:hAnsi="Times New Roman" w:cs="Times New Roman" w:hint="eastAsia"/>
          <w:b w:val="0"/>
          <w:bCs w:val="0"/>
          <w:color w:val="auto"/>
          <w:sz w:val="22"/>
          <w:szCs w:val="22"/>
          <w:lang w:eastAsia="zh-TW"/>
        </w:rPr>
        <w:t>m</w:t>
      </w:r>
      <w:r w:rsidRPr="00E55493">
        <w:rPr>
          <w:rFonts w:ascii="Times New Roman" w:eastAsia="新細明體" w:hAnsi="Times New Roman" w:cs="Times New Roman"/>
          <w:b w:val="0"/>
          <w:bCs w:val="0"/>
          <w:color w:val="auto"/>
          <w:sz w:val="22"/>
          <w:szCs w:val="22"/>
          <w:lang w:eastAsia="zh-TW"/>
        </w:rPr>
        <w:t>odel</w:t>
      </w:r>
    </w:p>
    <w:tbl>
      <w:tblPr>
        <w:tblStyle w:val="aff2"/>
        <w:tblW w:w="0" w:type="auto"/>
        <w:tblLook w:val="04A0" w:firstRow="1" w:lastRow="0" w:firstColumn="1" w:lastColumn="0" w:noHBand="0" w:noVBand="1"/>
      </w:tblPr>
      <w:tblGrid>
        <w:gridCol w:w="5589"/>
        <w:gridCol w:w="2228"/>
        <w:gridCol w:w="813"/>
      </w:tblGrid>
      <w:tr w:rsidR="004C3F05" w:rsidRPr="00CD550E" w14:paraId="0C20A6A0" w14:textId="77777777" w:rsidTr="006C431A">
        <w:tc>
          <w:tcPr>
            <w:tcW w:w="0" w:type="auto"/>
          </w:tcPr>
          <w:p w14:paraId="184A97A6" w14:textId="77777777" w:rsidR="004C3F05" w:rsidRPr="000D6B6F" w:rsidRDefault="004C3F05" w:rsidP="006C431A">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Outcome</w:t>
            </w:r>
          </w:p>
        </w:tc>
        <w:tc>
          <w:tcPr>
            <w:tcW w:w="0" w:type="auto"/>
          </w:tcPr>
          <w:p w14:paraId="00A86771" w14:textId="77777777" w:rsidR="004C3F05" w:rsidRPr="007545A7" w:rsidRDefault="004C3F05" w:rsidP="006C431A">
            <w:pPr>
              <w:rPr>
                <w:rFonts w:ascii="Times New Roman" w:hAnsi="Times New Roman" w:cs="Times New Roman"/>
                <w:sz w:val="18"/>
                <w:szCs w:val="18"/>
              </w:rPr>
            </w:pPr>
            <w:r>
              <w:rPr>
                <w:rFonts w:ascii="Times New Roman" w:eastAsia="新細明體" w:hAnsi="Times New Roman" w:cs="Times New Roman"/>
                <w:sz w:val="18"/>
                <w:szCs w:val="18"/>
                <w:lang w:eastAsia="zh-TW"/>
              </w:rPr>
              <w:t>A</w:t>
            </w:r>
            <w:r>
              <w:rPr>
                <w:rFonts w:ascii="Times New Roman" w:eastAsia="新細明體" w:hAnsi="Times New Roman" w:cs="Times New Roman" w:hint="eastAsia"/>
                <w:sz w:val="18"/>
                <w:szCs w:val="18"/>
                <w:lang w:eastAsia="zh-TW"/>
              </w:rPr>
              <w:t xml:space="preserve">djust </w:t>
            </w:r>
            <w:r w:rsidRPr="007545A7">
              <w:rPr>
                <w:rFonts w:ascii="Times New Roman" w:hAnsi="Times New Roman" w:cs="Times New Roman"/>
                <w:sz w:val="18"/>
                <w:szCs w:val="18"/>
              </w:rPr>
              <w:t>Hazard Ratio (95% CI)</w:t>
            </w:r>
          </w:p>
        </w:tc>
        <w:tc>
          <w:tcPr>
            <w:tcW w:w="0" w:type="auto"/>
          </w:tcPr>
          <w:p w14:paraId="57950D00" w14:textId="77777777" w:rsidR="004C3F05" w:rsidRPr="007545A7" w:rsidRDefault="004C3F05" w:rsidP="006C431A">
            <w:pPr>
              <w:rPr>
                <w:rFonts w:ascii="Times New Roman" w:hAnsi="Times New Roman" w:cs="Times New Roman"/>
                <w:sz w:val="18"/>
                <w:szCs w:val="18"/>
              </w:rPr>
            </w:pPr>
            <w:r w:rsidRPr="007545A7">
              <w:rPr>
                <w:rFonts w:ascii="Times New Roman" w:eastAsia="新細明體" w:hAnsi="Times New Roman" w:cs="Times New Roman"/>
                <w:i/>
                <w:iCs/>
                <w:sz w:val="18"/>
                <w:szCs w:val="18"/>
                <w:lang w:eastAsia="zh-TW"/>
              </w:rPr>
              <w:t>p</w:t>
            </w: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v</w:t>
            </w:r>
            <w:r w:rsidRPr="007545A7">
              <w:rPr>
                <w:rFonts w:ascii="Times New Roman" w:hAnsi="Times New Roman" w:cs="Times New Roman"/>
                <w:sz w:val="18"/>
                <w:szCs w:val="18"/>
              </w:rPr>
              <w:t>alue</w:t>
            </w:r>
          </w:p>
        </w:tc>
      </w:tr>
      <w:tr w:rsidR="004C3F05" w:rsidRPr="00CD550E" w14:paraId="5EDAB9A9" w14:textId="77777777" w:rsidTr="006C431A">
        <w:tc>
          <w:tcPr>
            <w:tcW w:w="0" w:type="auto"/>
          </w:tcPr>
          <w:p w14:paraId="5BA4FD19" w14:textId="77777777" w:rsidR="004C3F05" w:rsidRPr="00CF2F8F" w:rsidRDefault="004C3F05" w:rsidP="006C431A">
            <w:pPr>
              <w:rPr>
                <w:rFonts w:ascii="Times New Roman" w:eastAsia="新細明體" w:hAnsi="Times New Roman" w:cs="Times New Roman"/>
                <w:sz w:val="18"/>
                <w:szCs w:val="18"/>
                <w:lang w:eastAsia="zh-TW"/>
              </w:rPr>
            </w:pPr>
            <w:r w:rsidRPr="00A31DBF">
              <w:rPr>
                <w:rFonts w:ascii="Times New Roman" w:eastAsia="新細明體" w:hAnsi="Times New Roman" w:cs="Times New Roman"/>
                <w:sz w:val="18"/>
                <w:szCs w:val="18"/>
                <w:lang w:eastAsia="zh-TW"/>
              </w:rPr>
              <w:t xml:space="preserve">Composite of ischemic </w:t>
            </w:r>
            <w:r>
              <w:rPr>
                <w:rFonts w:ascii="Times New Roman" w:eastAsia="新細明體" w:hAnsi="Times New Roman" w:cs="Times New Roman" w:hint="eastAsia"/>
                <w:sz w:val="18"/>
                <w:szCs w:val="18"/>
                <w:lang w:eastAsia="zh-TW"/>
              </w:rPr>
              <w:t xml:space="preserve">cardiovascular outcome </w:t>
            </w:r>
            <w:r w:rsidRPr="00A31DBF">
              <w:rPr>
                <w:rFonts w:ascii="Times New Roman" w:eastAsia="新細明體" w:hAnsi="Times New Roman" w:cs="Times New Roman"/>
                <w:sz w:val="18"/>
                <w:szCs w:val="18"/>
                <w:lang w:eastAsia="zh-TW"/>
              </w:rPr>
              <w:t>and heart failure exacerbation events</w:t>
            </w:r>
          </w:p>
        </w:tc>
        <w:tc>
          <w:tcPr>
            <w:tcW w:w="0" w:type="auto"/>
          </w:tcPr>
          <w:p w14:paraId="638E9207" w14:textId="77777777" w:rsidR="004C3F05" w:rsidRPr="00EA699E" w:rsidRDefault="004C3F05" w:rsidP="006C431A">
            <w:pPr>
              <w:rPr>
                <w:rFonts w:ascii="Times New Roman" w:eastAsia="新細明體" w:hAnsi="Times New Roman" w:cs="Times New Roman"/>
                <w:sz w:val="18"/>
                <w:szCs w:val="18"/>
                <w:lang w:eastAsia="zh-TW"/>
              </w:rPr>
            </w:pPr>
            <w:r w:rsidRPr="003417C7">
              <w:rPr>
                <w:rFonts w:ascii="Times New Roman" w:eastAsia="新細明體" w:hAnsi="Times New Roman" w:cs="Times New Roman"/>
                <w:sz w:val="18"/>
                <w:szCs w:val="18"/>
                <w:lang w:eastAsia="zh-TW"/>
              </w:rPr>
              <w:t>0.761(0.68</w:t>
            </w:r>
            <w:r>
              <w:rPr>
                <w:rFonts w:ascii="Times New Roman" w:eastAsia="新細明體" w:hAnsi="Times New Roman" w:cs="Times New Roman" w:hint="eastAsia"/>
                <w:sz w:val="18"/>
                <w:szCs w:val="18"/>
                <w:lang w:eastAsia="zh-TW"/>
              </w:rPr>
              <w:t>-</w:t>
            </w:r>
            <w:r w:rsidRPr="003417C7">
              <w:rPr>
                <w:rFonts w:ascii="Times New Roman" w:eastAsia="新細明體" w:hAnsi="Times New Roman" w:cs="Times New Roman"/>
                <w:sz w:val="18"/>
                <w:szCs w:val="18"/>
                <w:lang w:eastAsia="zh-TW"/>
              </w:rPr>
              <w:t>0.852)</w:t>
            </w:r>
          </w:p>
        </w:tc>
        <w:tc>
          <w:tcPr>
            <w:tcW w:w="0" w:type="auto"/>
          </w:tcPr>
          <w:p w14:paraId="6F851099" w14:textId="77777777" w:rsidR="004C3F05" w:rsidRPr="00EA699E" w:rsidRDefault="004C3F05" w:rsidP="006C431A">
            <w:pPr>
              <w:rPr>
                <w:rFonts w:ascii="Times New Roman" w:eastAsia="新細明體" w:hAnsi="Times New Roman" w:cs="Times New Roman"/>
                <w:sz w:val="18"/>
                <w:szCs w:val="18"/>
                <w:lang w:eastAsia="zh-TW"/>
              </w:rPr>
            </w:pPr>
            <w:r w:rsidRPr="00CF2F8F">
              <w:rPr>
                <w:rFonts w:ascii="Times New Roman" w:eastAsia="新細明體" w:hAnsi="Times New Roman" w:cs="Times New Roman"/>
                <w:sz w:val="18"/>
                <w:szCs w:val="18"/>
                <w:lang w:eastAsia="zh-TW"/>
              </w:rPr>
              <w:t>&lt;0.0001</w:t>
            </w:r>
          </w:p>
        </w:tc>
      </w:tr>
      <w:tr w:rsidR="004C3F05" w:rsidRPr="00CD550E" w14:paraId="1C56D981" w14:textId="77777777" w:rsidTr="006C431A">
        <w:tc>
          <w:tcPr>
            <w:tcW w:w="0" w:type="auto"/>
          </w:tcPr>
          <w:p w14:paraId="081180CF" w14:textId="77777777" w:rsidR="004C3F05" w:rsidRPr="00EF0266" w:rsidRDefault="004C3F05" w:rsidP="006C431A">
            <w:pPr>
              <w:ind w:firstLineChars="100" w:firstLine="180"/>
              <w:rPr>
                <w:rFonts w:ascii="Times New Roman" w:hAnsi="Times New Roman" w:cs="Times New Roman"/>
                <w:sz w:val="18"/>
                <w:szCs w:val="18"/>
              </w:rPr>
            </w:pPr>
            <w:r w:rsidRPr="00B27379">
              <w:rPr>
                <w:rFonts w:ascii="Times New Roman" w:eastAsia="新細明體" w:hAnsi="Times New Roman" w:cs="Times New Roman"/>
                <w:sz w:val="18"/>
                <w:szCs w:val="18"/>
                <w:lang w:eastAsia="zh-TW"/>
              </w:rPr>
              <w:t xml:space="preserve">Ischemic </w:t>
            </w:r>
            <w:r>
              <w:rPr>
                <w:rFonts w:ascii="Times New Roman" w:eastAsia="新細明體" w:hAnsi="Times New Roman" w:cs="Times New Roman" w:hint="eastAsia"/>
                <w:sz w:val="18"/>
                <w:szCs w:val="18"/>
                <w:lang w:eastAsia="zh-TW"/>
              </w:rPr>
              <w:t xml:space="preserve">cardiovascular outcome </w:t>
            </w:r>
          </w:p>
        </w:tc>
        <w:tc>
          <w:tcPr>
            <w:tcW w:w="0" w:type="auto"/>
          </w:tcPr>
          <w:p w14:paraId="228734B5" w14:textId="77777777" w:rsidR="004C3F05" w:rsidRPr="00A31DBF" w:rsidRDefault="004C3F05" w:rsidP="006C431A">
            <w:pPr>
              <w:rPr>
                <w:rFonts w:ascii="Times New Roman" w:eastAsia="新細明體" w:hAnsi="Times New Roman" w:cs="Times New Roman"/>
                <w:sz w:val="18"/>
                <w:szCs w:val="18"/>
                <w:lang w:eastAsia="zh-TW"/>
              </w:rPr>
            </w:pPr>
            <w:r w:rsidRPr="0067032E">
              <w:rPr>
                <w:rFonts w:ascii="Times New Roman" w:eastAsia="新細明體" w:hAnsi="Times New Roman" w:cs="Times New Roman"/>
                <w:sz w:val="18"/>
                <w:szCs w:val="18"/>
                <w:lang w:eastAsia="zh-TW"/>
              </w:rPr>
              <w:t>0.764(0.661</w:t>
            </w:r>
            <w:r>
              <w:rPr>
                <w:rFonts w:ascii="Times New Roman" w:eastAsia="新細明體" w:hAnsi="Times New Roman" w:cs="Times New Roman" w:hint="eastAsia"/>
                <w:sz w:val="18"/>
                <w:szCs w:val="18"/>
                <w:lang w:eastAsia="zh-TW"/>
              </w:rPr>
              <w:t>-</w:t>
            </w:r>
            <w:r w:rsidRPr="0067032E">
              <w:rPr>
                <w:rFonts w:ascii="Times New Roman" w:eastAsia="新細明體" w:hAnsi="Times New Roman" w:cs="Times New Roman"/>
                <w:sz w:val="18"/>
                <w:szCs w:val="18"/>
                <w:lang w:eastAsia="zh-TW"/>
              </w:rPr>
              <w:t>0.884)</w:t>
            </w:r>
          </w:p>
        </w:tc>
        <w:tc>
          <w:tcPr>
            <w:tcW w:w="0" w:type="auto"/>
          </w:tcPr>
          <w:p w14:paraId="37FDBD60" w14:textId="77777777" w:rsidR="004C3F05" w:rsidRPr="00CF2F8F" w:rsidRDefault="004C3F05" w:rsidP="006C431A">
            <w:pPr>
              <w:rPr>
                <w:rFonts w:ascii="Times New Roman" w:eastAsia="新細明體" w:hAnsi="Times New Roman" w:cs="Times New Roman"/>
                <w:sz w:val="18"/>
                <w:szCs w:val="18"/>
                <w:lang w:eastAsia="zh-TW"/>
              </w:rPr>
            </w:pPr>
            <w:r w:rsidRPr="00B356E9">
              <w:rPr>
                <w:rFonts w:ascii="Times New Roman" w:eastAsia="新細明體" w:hAnsi="Times New Roman" w:cs="Times New Roman"/>
                <w:sz w:val="18"/>
                <w:szCs w:val="18"/>
                <w:lang w:eastAsia="zh-TW"/>
              </w:rPr>
              <w:t>0.000</w:t>
            </w:r>
            <w:r>
              <w:rPr>
                <w:rFonts w:ascii="Times New Roman" w:eastAsia="新細明體" w:hAnsi="Times New Roman" w:cs="Times New Roman" w:hint="eastAsia"/>
                <w:sz w:val="18"/>
                <w:szCs w:val="18"/>
                <w:lang w:eastAsia="zh-TW"/>
              </w:rPr>
              <w:t>3</w:t>
            </w:r>
          </w:p>
        </w:tc>
      </w:tr>
      <w:tr w:rsidR="004C3F05" w:rsidRPr="00CD550E" w14:paraId="3BA95908" w14:textId="77777777" w:rsidTr="006C431A">
        <w:tc>
          <w:tcPr>
            <w:tcW w:w="0" w:type="auto"/>
          </w:tcPr>
          <w:p w14:paraId="4AE2E43B" w14:textId="77777777" w:rsidR="004C3F05" w:rsidRPr="00A31DBF" w:rsidRDefault="004C3F05" w:rsidP="006C431A">
            <w:pPr>
              <w:ind w:firstLineChars="100" w:firstLine="180"/>
              <w:rPr>
                <w:rFonts w:ascii="Times New Roman" w:eastAsia="新細明體" w:hAnsi="Times New Roman" w:cs="Times New Roman"/>
                <w:sz w:val="18"/>
                <w:szCs w:val="18"/>
                <w:lang w:eastAsia="zh-TW"/>
              </w:rPr>
            </w:pPr>
            <w:r w:rsidRPr="00EF0266">
              <w:rPr>
                <w:rFonts w:ascii="Times New Roman" w:hAnsi="Times New Roman" w:cs="Times New Roman"/>
                <w:sz w:val="18"/>
                <w:szCs w:val="18"/>
              </w:rPr>
              <w:t>Heart failure exacerbation</w:t>
            </w:r>
          </w:p>
        </w:tc>
        <w:tc>
          <w:tcPr>
            <w:tcW w:w="0" w:type="auto"/>
          </w:tcPr>
          <w:p w14:paraId="7D5A9860" w14:textId="77777777" w:rsidR="004C3F05" w:rsidRPr="00A31DBF" w:rsidRDefault="004C3F05" w:rsidP="006C431A">
            <w:pPr>
              <w:rPr>
                <w:rFonts w:ascii="Times New Roman" w:eastAsia="新細明體" w:hAnsi="Times New Roman" w:cs="Times New Roman"/>
                <w:sz w:val="18"/>
                <w:szCs w:val="18"/>
                <w:lang w:eastAsia="zh-TW"/>
              </w:rPr>
            </w:pPr>
            <w:r w:rsidRPr="008474B7">
              <w:rPr>
                <w:rFonts w:ascii="Times New Roman" w:eastAsia="新細明體" w:hAnsi="Times New Roman" w:cs="Times New Roman"/>
                <w:sz w:val="18"/>
                <w:szCs w:val="18"/>
                <w:lang w:eastAsia="zh-TW"/>
              </w:rPr>
              <w:t>0.766</w:t>
            </w:r>
            <w:r w:rsidRPr="00A7465E">
              <w:rPr>
                <w:rFonts w:ascii="Times New Roman" w:eastAsia="新細明體" w:hAnsi="Times New Roman" w:cs="Times New Roman"/>
                <w:sz w:val="18"/>
                <w:szCs w:val="18"/>
                <w:lang w:eastAsia="zh-TW"/>
              </w:rPr>
              <w:t>(</w:t>
            </w:r>
            <w:r w:rsidRPr="008474B7">
              <w:rPr>
                <w:rFonts w:ascii="Times New Roman" w:eastAsia="新細明體" w:hAnsi="Times New Roman" w:cs="Times New Roman"/>
                <w:sz w:val="18"/>
                <w:szCs w:val="18"/>
                <w:lang w:eastAsia="zh-TW"/>
              </w:rPr>
              <w:t>0.668</w:t>
            </w:r>
            <w:r>
              <w:rPr>
                <w:rFonts w:ascii="Times New Roman" w:eastAsia="新細明體" w:hAnsi="Times New Roman" w:cs="Times New Roman" w:hint="eastAsia"/>
                <w:sz w:val="18"/>
                <w:szCs w:val="18"/>
                <w:lang w:eastAsia="zh-TW"/>
              </w:rPr>
              <w:t>-</w:t>
            </w:r>
            <w:r w:rsidRPr="008474B7">
              <w:rPr>
                <w:rFonts w:ascii="Times New Roman" w:eastAsia="新細明體" w:hAnsi="Times New Roman" w:cs="Times New Roman"/>
                <w:sz w:val="18"/>
                <w:szCs w:val="18"/>
                <w:lang w:eastAsia="zh-TW"/>
              </w:rPr>
              <w:t>0.878</w:t>
            </w:r>
            <w:r w:rsidRPr="00A7465E">
              <w:rPr>
                <w:rFonts w:ascii="Times New Roman" w:eastAsia="新細明體" w:hAnsi="Times New Roman" w:cs="Times New Roman"/>
                <w:sz w:val="18"/>
                <w:szCs w:val="18"/>
                <w:lang w:eastAsia="zh-TW"/>
              </w:rPr>
              <w:t>)</w:t>
            </w:r>
          </w:p>
        </w:tc>
        <w:tc>
          <w:tcPr>
            <w:tcW w:w="0" w:type="auto"/>
          </w:tcPr>
          <w:p w14:paraId="17949F20" w14:textId="77777777" w:rsidR="004C3F05" w:rsidRPr="00CF2F8F" w:rsidRDefault="004C3F05" w:rsidP="006C431A">
            <w:pPr>
              <w:rPr>
                <w:rFonts w:ascii="Times New Roman" w:eastAsia="新細明體" w:hAnsi="Times New Roman" w:cs="Times New Roman"/>
                <w:sz w:val="18"/>
                <w:szCs w:val="18"/>
                <w:lang w:eastAsia="zh-TW"/>
              </w:rPr>
            </w:pPr>
            <w:r w:rsidRPr="00A7465E">
              <w:rPr>
                <w:rFonts w:ascii="Times New Roman" w:eastAsia="新細明體" w:hAnsi="Times New Roman" w:cs="Times New Roman"/>
                <w:sz w:val="18"/>
                <w:szCs w:val="18"/>
                <w:lang w:eastAsia="zh-TW"/>
              </w:rPr>
              <w:t>0.0</w:t>
            </w:r>
            <w:r>
              <w:rPr>
                <w:rFonts w:ascii="Times New Roman" w:eastAsia="新細明體" w:hAnsi="Times New Roman" w:cs="Times New Roman" w:hint="eastAsia"/>
                <w:sz w:val="18"/>
                <w:szCs w:val="18"/>
                <w:lang w:eastAsia="zh-TW"/>
              </w:rPr>
              <w:t>001</w:t>
            </w:r>
          </w:p>
        </w:tc>
      </w:tr>
      <w:tr w:rsidR="004C3F05" w:rsidRPr="00CD550E" w14:paraId="1BA00AB6" w14:textId="77777777" w:rsidTr="006C431A">
        <w:tc>
          <w:tcPr>
            <w:tcW w:w="0" w:type="auto"/>
          </w:tcPr>
          <w:p w14:paraId="6AC9498B" w14:textId="77777777" w:rsidR="004C3F05" w:rsidRPr="007545A7" w:rsidRDefault="004C3F05" w:rsidP="006C431A">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471737D5" w14:textId="77777777" w:rsidR="004C3F05" w:rsidRPr="007545A7" w:rsidRDefault="004C3F05" w:rsidP="006C431A">
            <w:pPr>
              <w:rPr>
                <w:rFonts w:ascii="Times New Roman" w:eastAsia="新細明體" w:hAnsi="Times New Roman" w:cs="Times New Roman"/>
                <w:sz w:val="18"/>
                <w:szCs w:val="18"/>
                <w:lang w:eastAsia="zh-TW"/>
              </w:rPr>
            </w:pPr>
            <w:r w:rsidRPr="00456B28">
              <w:rPr>
                <w:rFonts w:ascii="Times New Roman" w:eastAsia="新細明體" w:hAnsi="Times New Roman" w:cs="Times New Roman"/>
                <w:sz w:val="18"/>
                <w:szCs w:val="18"/>
                <w:lang w:eastAsia="zh-TW"/>
              </w:rPr>
              <w:t>0.6</w:t>
            </w:r>
            <w:r>
              <w:rPr>
                <w:rFonts w:ascii="Times New Roman" w:eastAsia="新細明體" w:hAnsi="Times New Roman" w:cs="Times New Roman" w:hint="eastAsia"/>
                <w:sz w:val="18"/>
                <w:szCs w:val="18"/>
                <w:lang w:eastAsia="zh-TW"/>
              </w:rPr>
              <w:t>9</w:t>
            </w:r>
            <w:r w:rsidRPr="008474B7">
              <w:rPr>
                <w:rFonts w:ascii="Times New Roman" w:eastAsia="新細明體" w:hAnsi="Times New Roman" w:cs="Times New Roman"/>
                <w:sz w:val="18"/>
                <w:szCs w:val="18"/>
                <w:lang w:eastAsia="zh-TW"/>
              </w:rPr>
              <w:t>(0.58</w:t>
            </w:r>
            <w:r>
              <w:rPr>
                <w:rFonts w:ascii="Times New Roman" w:eastAsia="新細明體" w:hAnsi="Times New Roman" w:cs="Times New Roman" w:hint="eastAsia"/>
                <w:sz w:val="18"/>
                <w:szCs w:val="18"/>
                <w:lang w:eastAsia="zh-TW"/>
              </w:rPr>
              <w:t>-</w:t>
            </w:r>
            <w:r w:rsidRPr="008474B7">
              <w:rPr>
                <w:rFonts w:ascii="Times New Roman" w:eastAsia="新細明體" w:hAnsi="Times New Roman" w:cs="Times New Roman"/>
                <w:sz w:val="18"/>
                <w:szCs w:val="18"/>
                <w:lang w:eastAsia="zh-TW"/>
              </w:rPr>
              <w:t>0.82)</w:t>
            </w:r>
          </w:p>
        </w:tc>
        <w:tc>
          <w:tcPr>
            <w:tcW w:w="0" w:type="auto"/>
          </w:tcPr>
          <w:p w14:paraId="60C5B43A" w14:textId="77777777" w:rsidR="004C3F05" w:rsidRPr="007545A7" w:rsidRDefault="004C3F05" w:rsidP="006C431A">
            <w:pPr>
              <w:rPr>
                <w:rFonts w:ascii="Times New Roman" w:eastAsia="新細明體" w:hAnsi="Times New Roman" w:cs="Times New Roman"/>
                <w:sz w:val="18"/>
                <w:szCs w:val="18"/>
                <w:lang w:eastAsia="zh-TW"/>
              </w:rPr>
            </w:pPr>
            <w:r w:rsidRPr="00CF2F8F">
              <w:rPr>
                <w:rFonts w:ascii="Times New Roman" w:eastAsia="新細明體" w:hAnsi="Times New Roman" w:cs="Times New Roman"/>
                <w:sz w:val="18"/>
                <w:szCs w:val="18"/>
                <w:lang w:eastAsia="zh-TW"/>
              </w:rPr>
              <w:t>&lt;0.0001</w:t>
            </w:r>
          </w:p>
        </w:tc>
      </w:tr>
      <w:tr w:rsidR="004C3F05" w:rsidRPr="00CD550E" w14:paraId="4BBE37D1" w14:textId="77777777" w:rsidTr="006C431A">
        <w:tc>
          <w:tcPr>
            <w:tcW w:w="0" w:type="auto"/>
          </w:tcPr>
          <w:p w14:paraId="65C7A256" w14:textId="77777777" w:rsidR="004C3F05" w:rsidRPr="007545A7" w:rsidRDefault="004C3F05" w:rsidP="006C431A">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Hospitalization</w:t>
            </w:r>
          </w:p>
        </w:tc>
        <w:tc>
          <w:tcPr>
            <w:tcW w:w="0" w:type="auto"/>
          </w:tcPr>
          <w:p w14:paraId="36AB9C41" w14:textId="77777777" w:rsidR="004C3F05" w:rsidRPr="00456B28" w:rsidRDefault="004C3F05" w:rsidP="006C431A">
            <w:pPr>
              <w:rPr>
                <w:rFonts w:ascii="Times New Roman" w:eastAsia="新細明體" w:hAnsi="Times New Roman" w:cs="Times New Roman"/>
                <w:sz w:val="18"/>
                <w:szCs w:val="18"/>
                <w:lang w:eastAsia="zh-TW"/>
              </w:rPr>
            </w:pPr>
            <w:r w:rsidRPr="00643AA8">
              <w:rPr>
                <w:rFonts w:ascii="Times New Roman" w:eastAsia="新細明體" w:hAnsi="Times New Roman" w:cs="Times New Roman"/>
                <w:sz w:val="18"/>
                <w:szCs w:val="18"/>
                <w:lang w:eastAsia="zh-TW"/>
              </w:rPr>
              <w:t>0.764(0.704</w:t>
            </w:r>
            <w:r>
              <w:rPr>
                <w:rFonts w:ascii="Times New Roman" w:eastAsia="新細明體" w:hAnsi="Times New Roman" w:cs="Times New Roman" w:hint="eastAsia"/>
                <w:sz w:val="18"/>
                <w:szCs w:val="18"/>
                <w:lang w:eastAsia="zh-TW"/>
              </w:rPr>
              <w:t>-</w:t>
            </w:r>
            <w:r w:rsidRPr="00643AA8">
              <w:rPr>
                <w:rFonts w:ascii="Times New Roman" w:eastAsia="新細明體" w:hAnsi="Times New Roman" w:cs="Times New Roman"/>
                <w:sz w:val="18"/>
                <w:szCs w:val="18"/>
                <w:lang w:eastAsia="zh-TW"/>
              </w:rPr>
              <w:t>0.83)</w:t>
            </w:r>
          </w:p>
        </w:tc>
        <w:tc>
          <w:tcPr>
            <w:tcW w:w="0" w:type="auto"/>
          </w:tcPr>
          <w:p w14:paraId="70962960" w14:textId="77777777" w:rsidR="004C3F05" w:rsidRPr="004E2C87" w:rsidRDefault="004C3F05" w:rsidP="006C431A">
            <w:pPr>
              <w:rPr>
                <w:rFonts w:ascii="Times New Roman" w:eastAsia="新細明體" w:hAnsi="Times New Roman" w:cs="Times New Roman"/>
                <w:sz w:val="18"/>
                <w:szCs w:val="18"/>
                <w:lang w:eastAsia="zh-TW"/>
              </w:rPr>
            </w:pPr>
            <w:r w:rsidRPr="00643AA8">
              <w:rPr>
                <w:rFonts w:ascii="Times New Roman" w:eastAsia="新細明體" w:hAnsi="Times New Roman" w:cs="Times New Roman"/>
                <w:sz w:val="18"/>
                <w:szCs w:val="18"/>
                <w:lang w:eastAsia="zh-TW"/>
              </w:rPr>
              <w:t>&lt;0.0001</w:t>
            </w:r>
          </w:p>
        </w:tc>
      </w:tr>
    </w:tbl>
    <w:p w14:paraId="5B703526" w14:textId="77777777" w:rsidR="004C3F05" w:rsidRPr="004A6FBD" w:rsidRDefault="004C3F05" w:rsidP="004C3F05">
      <w:pPr>
        <w:rPr>
          <w:rFonts w:ascii="Times New Roman" w:eastAsia="新細明體" w:hAnsi="Times New Roman" w:cs="Times New Roman"/>
          <w:sz w:val="18"/>
          <w:szCs w:val="18"/>
          <w:lang w:eastAsia="zh-TW"/>
        </w:rPr>
      </w:pPr>
      <w:r w:rsidRPr="00C87E52">
        <w:rPr>
          <w:rFonts w:ascii="Times New Roman" w:hAnsi="Times New Roman"/>
          <w:sz w:val="18"/>
          <w:szCs w:val="16"/>
        </w:rPr>
        <w:t>Abbreviations:</w:t>
      </w:r>
      <w:r>
        <w:t xml:space="preserve"> </w:t>
      </w:r>
      <w:r w:rsidRPr="004A6FBD">
        <w:rPr>
          <w:rFonts w:ascii="Times New Roman" w:eastAsia="新細明體" w:hAnsi="Times New Roman" w:cs="Times New Roman"/>
          <w:sz w:val="18"/>
          <w:szCs w:val="18"/>
          <w:lang w:eastAsia="zh-TW"/>
        </w:rPr>
        <w:t>CI confidence interval</w:t>
      </w:r>
    </w:p>
    <w:p w14:paraId="7AB3E60B" w14:textId="39F1876F" w:rsidR="004C3F05" w:rsidRPr="008D4C2E" w:rsidRDefault="004C3F05" w:rsidP="004C3F05">
      <w:pPr>
        <w:spacing w:after="100" w:afterAutospacing="1" w:line="0" w:lineRule="atLeast"/>
        <w:rPr>
          <w:rFonts w:ascii="Times New Roman" w:eastAsia="新細明體" w:hAnsi="Times New Roman" w:cs="Times New Roman (本文 CS 字型)"/>
          <w:sz w:val="18"/>
          <w:szCs w:val="18"/>
          <w:lang w:eastAsia="zh-TW"/>
        </w:rPr>
      </w:pPr>
      <w:r w:rsidRPr="008D4C2E">
        <w:rPr>
          <w:rFonts w:ascii="Times New Roman" w:eastAsia="新細明體" w:hAnsi="Times New Roman" w:cs="Times New Roman (本文 CS 字型)"/>
          <w:sz w:val="18"/>
          <w:szCs w:val="18"/>
          <w:lang w:eastAsia="zh-TW"/>
        </w:rPr>
        <w:t>Notes</w:t>
      </w:r>
      <w:r>
        <w:rPr>
          <w:rFonts w:ascii="Times New Roman" w:eastAsia="新細明體" w:hAnsi="Times New Roman" w:cs="Times New Roman (本文 CS 字型)" w:hint="eastAsia"/>
          <w:sz w:val="18"/>
          <w:szCs w:val="18"/>
          <w:lang w:eastAsia="zh-TW"/>
        </w:rPr>
        <w:t xml:space="preserve">: </w:t>
      </w:r>
      <w:r w:rsidRPr="008D4C2E">
        <w:rPr>
          <w:rFonts w:ascii="Times New Roman" w:eastAsia="新細明體" w:hAnsi="Times New Roman" w:cs="Times New Roman (本文 CS 字型)"/>
          <w:sz w:val="18"/>
          <w:szCs w:val="18"/>
          <w:lang w:eastAsia="zh-TW"/>
        </w:rPr>
        <w:t xml:space="preserve">The Cox proportional hazards models were fully adjusted for </w:t>
      </w:r>
      <w:r w:rsidRPr="008D4C2E">
        <w:rPr>
          <w:rFonts w:ascii="Times New Roman" w:eastAsia="新細明體" w:hAnsi="Times New Roman" w:cs="Times New Roman (本文 CS 字型)"/>
          <w:b/>
          <w:bCs/>
          <w:sz w:val="18"/>
          <w:szCs w:val="18"/>
          <w:lang w:eastAsia="zh-TW"/>
        </w:rPr>
        <w:t>baseline demographics</w:t>
      </w:r>
      <w:r w:rsidRPr="008D4C2E">
        <w:rPr>
          <w:rFonts w:ascii="Times New Roman" w:eastAsia="新細明體" w:hAnsi="Times New Roman" w:cs="Times New Roman (本文 CS 字型)"/>
          <w:sz w:val="18"/>
          <w:szCs w:val="18"/>
          <w:lang w:eastAsia="zh-TW"/>
        </w:rPr>
        <w:t xml:space="preserve"> (age at index [years, mean (SD)], sex [female or male], and race [White, Black or African American, Asian, other, or unknown]); </w:t>
      </w:r>
      <w:r w:rsidRPr="008D4C2E">
        <w:rPr>
          <w:rFonts w:ascii="Times New Roman" w:eastAsia="新細明體" w:hAnsi="Times New Roman" w:cs="Times New Roman (本文 CS 字型)"/>
          <w:b/>
          <w:bCs/>
          <w:sz w:val="18"/>
          <w:szCs w:val="18"/>
          <w:lang w:eastAsia="zh-TW"/>
        </w:rPr>
        <w:t>comorbidities</w:t>
      </w:r>
      <w:r w:rsidRPr="008D4C2E">
        <w:rPr>
          <w:rFonts w:ascii="Times New Roman" w:eastAsia="新細明體" w:hAnsi="Times New Roman" w:cs="Times New Roman (本文 CS 字型)"/>
          <w:sz w:val="18"/>
          <w:szCs w:val="18"/>
          <w:lang w:eastAsia="zh-TW"/>
        </w:rPr>
        <w:t xml:space="preserve"> (diagnosis of heart failure [HFpEF, HFrEF</w:t>
      </w:r>
      <w:r w:rsidR="00965B86">
        <w:rPr>
          <w:rFonts w:ascii="Times New Roman" w:eastAsia="新細明體" w:hAnsi="Times New Roman" w:cs="Times New Roman (本文 CS 字型)" w:hint="eastAsia"/>
          <w:sz w:val="18"/>
          <w:szCs w:val="18"/>
          <w:lang w:eastAsia="zh-TW"/>
        </w:rPr>
        <w:t xml:space="preserve"> or HFmrEF</w:t>
      </w:r>
      <w:r w:rsidRPr="008D4C2E">
        <w:rPr>
          <w:rFonts w:ascii="Times New Roman" w:eastAsia="新細明體" w:hAnsi="Times New Roman" w:cs="Times New Roman (本文 CS 字型)"/>
          <w:sz w:val="18"/>
          <w:szCs w:val="18"/>
          <w:lang w:eastAsia="zh-TW"/>
        </w:rPr>
        <w:t>, combined HFpEF and HFrEF, unspecified HF, other HF, and left ventricular failure], dialysis profile [end-stage renal disease, peritoneal dialysis, dialysis procedures other than hemodialysis, types of hemodialysis access including arteriovenous fistula, arteriovenous graft, or temporary hemodialysis catheter insertion], cardiovascular diseases [ischemic heart diseases, hypertensive heart disease, cardiomyopathy, chronic rheumatic heart diseases, atrial fibrillation, cerebrovascular diseases, and peripheral vascular disease], alcohol-related disorders, nicotine dependence, hypertension, dyslipidemia, overweight and obesity, chronic obstructive pulmonary diseases, neoplasms, liver cirrhosis, systemic lupus erythematosus, and glomerular diseases);</w:t>
      </w:r>
      <w:r>
        <w:rPr>
          <w:rFonts w:ascii="Times New Roman" w:eastAsia="新細明體" w:hAnsi="Times New Roman" w:cs="Times New Roman (本文 CS 字型)" w:hint="eastAsia"/>
          <w:sz w:val="18"/>
          <w:szCs w:val="18"/>
          <w:lang w:eastAsia="zh-TW"/>
        </w:rPr>
        <w:t xml:space="preserve"> </w:t>
      </w:r>
      <w:r w:rsidRPr="008D4C2E">
        <w:rPr>
          <w:rFonts w:ascii="Times New Roman" w:eastAsia="新細明體" w:hAnsi="Times New Roman" w:cs="Times New Roman (本文 CS 字型)" w:hint="eastAsia"/>
          <w:b/>
          <w:bCs/>
          <w:sz w:val="18"/>
          <w:szCs w:val="18"/>
          <w:lang w:eastAsia="zh-TW"/>
        </w:rPr>
        <w:t xml:space="preserve">physical examination </w:t>
      </w:r>
      <w:r w:rsidRPr="008D4C2E">
        <w:rPr>
          <w:rFonts w:ascii="Times New Roman" w:eastAsia="新細明體" w:hAnsi="Times New Roman" w:cs="Times New Roman (本文 CS 字型)"/>
          <w:sz w:val="18"/>
          <w:szCs w:val="18"/>
          <w:lang w:eastAsia="zh-TW"/>
        </w:rPr>
        <w:t>(body mass index [BMI, kg/m², mean (SD); categorized as ≤18.5, 18.5–25, 25–30, 30–35, 35–40, and ≥40]);</w:t>
      </w:r>
      <w:r>
        <w:rPr>
          <w:rFonts w:ascii="Times New Roman" w:eastAsia="新細明體" w:hAnsi="Times New Roman" w:cs="Times New Roman (本文 CS 字型)" w:hint="eastAsia"/>
          <w:sz w:val="18"/>
          <w:szCs w:val="18"/>
          <w:lang w:eastAsia="zh-TW"/>
        </w:rPr>
        <w:t xml:space="preserve"> </w:t>
      </w:r>
      <w:r w:rsidRPr="008D4C2E">
        <w:rPr>
          <w:rFonts w:ascii="Times New Roman" w:eastAsia="新細明體" w:hAnsi="Times New Roman" w:cs="Times New Roman (本文 CS 字型)"/>
          <w:b/>
          <w:bCs/>
          <w:sz w:val="18"/>
          <w:szCs w:val="18"/>
          <w:lang w:eastAsia="zh-TW"/>
        </w:rPr>
        <w:t>laboratory examinations</w:t>
      </w:r>
      <w:r w:rsidRPr="008D4C2E">
        <w:rPr>
          <w:rFonts w:ascii="Times New Roman" w:eastAsia="新細明體" w:hAnsi="Times New Roman" w:cs="Times New Roman (本文 CS 字型)"/>
          <w:sz w:val="18"/>
          <w:szCs w:val="18"/>
          <w:lang w:eastAsia="zh-TW"/>
        </w:rPr>
        <w:t xml:space="preserve"> (left ventricular ejection fraction [LVEF, %, mean (SD)], B-type natriuretic peptide [BNP, pg/mL, mean (SD); categorized as ≤100, 100–300, 300–600, and ≥600], N-terminal prohormone BNP [pg/mL, mean (SD); categorized as ≤400, 400–800, 800–1200, 1200–70000, and ≥70000], sodium [mmol/L], potassium [mmol/L], calcium [mmol/L], phosphate [mmol/L], hemoglobin [g/dL], iron [µg/dL], transferrin [mg/dL], iron-binding capacity [µg/dL], parathyroid hormone [pg/mL], ferritin [µg/dL; categorized as ≤100, 100–200, and ≥200], albumin [g/dL], blood urea nitrogen [BUN, mg/dL], systolic blood pressure [mmHg], glycated hemoglobin [HbA1c, %, mean (SD); categorized as 5–6.5, 6.5–7.5, 7.5–12, and ≥12], and low-density lipoprotein cholesterol [LDL-C, mg/dL, mean (SD); categorized as ≤55, 55–70, 70–100, 100–130, 130–160, and ≥160]); and</w:t>
      </w:r>
      <w:r>
        <w:rPr>
          <w:rFonts w:ascii="Times New Roman" w:eastAsia="新細明體" w:hAnsi="Times New Roman" w:cs="Times New Roman (本文 CS 字型)" w:hint="eastAsia"/>
          <w:sz w:val="18"/>
          <w:szCs w:val="18"/>
          <w:lang w:eastAsia="zh-TW"/>
        </w:rPr>
        <w:t xml:space="preserve"> </w:t>
      </w:r>
      <w:r w:rsidRPr="008D4C2E">
        <w:rPr>
          <w:rFonts w:ascii="Times New Roman" w:eastAsia="新細明體" w:hAnsi="Times New Roman" w:cs="Times New Roman (本文 CS 字型)"/>
          <w:b/>
          <w:bCs/>
          <w:sz w:val="18"/>
          <w:szCs w:val="18"/>
          <w:lang w:eastAsia="zh-TW"/>
        </w:rPr>
        <w:t>medications</w:t>
      </w:r>
      <w:r w:rsidRPr="008D4C2E">
        <w:rPr>
          <w:rFonts w:ascii="Times New Roman" w:eastAsia="新細明體" w:hAnsi="Times New Roman" w:cs="Times New Roman (本文 CS 字型)"/>
          <w:sz w:val="18"/>
          <w:szCs w:val="18"/>
          <w:lang w:eastAsia="zh-TW"/>
        </w:rPr>
        <w:t>, including heart failure guideline-directed medical therapy (beta-blockers, angiotensin-converting enzyme inhibitors [ACEi], angiotensin receptor blockers [ARB] or angiotensin receptor–neprilysin inhibitors [ARNI], spironolactone, and sodium–glucose cotransporter-2 inhibitors [SGLT2i]); cardiovascular agents (aspirin, heparin, clopidogrel, ticagrelor, prasugrel, organic nitrates, digoxin, and amiodarone); antihypertensive drugs (calcium channel blockers and hydralazine); antidiabetic drugs (sulfonylureas and insulin or analogues); lipid-lowering agents (antilipemic agents, HMG-CoA reductase inhibitors, fibrates, ezetimibe, and nicotinic acid or derivatives); and non-steroidal anti-inflammatory drugs (NSAIDs).</w:t>
      </w:r>
    </w:p>
    <w:p w14:paraId="0FBA989E" w14:textId="77777777" w:rsidR="004C3F05" w:rsidRPr="004C3F05" w:rsidRDefault="004C3F05">
      <w:pPr>
        <w:rPr>
          <w:rFonts w:ascii="Times New Roman" w:eastAsia="新細明體" w:hAnsi="Times New Roman" w:cs="Times New Roman"/>
          <w:lang w:eastAsia="zh-TW"/>
        </w:rPr>
      </w:pPr>
    </w:p>
    <w:p w14:paraId="64E53270" w14:textId="77777777" w:rsidR="004C3F05" w:rsidRDefault="004C3F05">
      <w:pPr>
        <w:rPr>
          <w:rFonts w:ascii="Times New Roman" w:eastAsia="新細明體" w:hAnsi="Times New Roman" w:cs="Times New Roman"/>
          <w:lang w:eastAsia="zh-TW"/>
        </w:rPr>
      </w:pPr>
    </w:p>
    <w:p w14:paraId="56B7E731" w14:textId="047DB068" w:rsidR="004C3F05" w:rsidRDefault="004C3F05">
      <w:pPr>
        <w:rPr>
          <w:rFonts w:ascii="Times New Roman" w:eastAsiaTheme="majorEastAsia" w:hAnsi="Times New Roman" w:cs="Times New Roman"/>
          <w:b/>
          <w:bCs/>
        </w:rPr>
      </w:pPr>
      <w:r>
        <w:rPr>
          <w:rFonts w:ascii="Times New Roman" w:hAnsi="Times New Roman" w:cs="Times New Roman"/>
        </w:rPr>
        <w:br w:type="page"/>
      </w:r>
    </w:p>
    <w:p w14:paraId="5AE92E79" w14:textId="1451AAC7" w:rsidR="00E82613" w:rsidRPr="008864F0" w:rsidRDefault="00E82613" w:rsidP="00E82613">
      <w:pPr>
        <w:spacing w:after="0" w:line="240" w:lineRule="auto"/>
        <w:rPr>
          <w:rFonts w:ascii="Times New Roman" w:eastAsia="微軟正黑體" w:hAnsi="Times New Roman" w:cs="Times New Roman (本文 CS 字型)"/>
          <w:kern w:val="2"/>
          <w:lang w:eastAsia="zh-TW"/>
          <w14:ligatures w14:val="standardContextual"/>
        </w:rPr>
      </w:pPr>
      <w:r w:rsidRPr="008864F0">
        <w:rPr>
          <w:rFonts w:ascii="Times New Roman" w:eastAsia="新細明體" w:hAnsi="Times New Roman" w:cs="Times New Roman (本文 CS 字型)" w:hint="eastAsia"/>
          <w:b/>
          <w:bCs/>
          <w:lang w:eastAsia="zh-TW"/>
        </w:rPr>
        <w:lastRenderedPageBreak/>
        <w:t>Supplementary</w:t>
      </w:r>
      <w:r w:rsidRPr="008864F0">
        <w:rPr>
          <w:rFonts w:ascii="Times New Roman" w:hAnsi="Times New Roman" w:cs="Times New Roman (本文 CS 字型)" w:hint="eastAsia"/>
          <w:b/>
          <w:bCs/>
        </w:rPr>
        <w:t xml:space="preserve"> T</w:t>
      </w:r>
      <w:r w:rsidRPr="008864F0">
        <w:rPr>
          <w:rFonts w:ascii="Times New Roman" w:hAnsi="Times New Roman" w:cs="Times New Roman (本文 CS 字型)"/>
          <w:b/>
          <w:bCs/>
        </w:rPr>
        <w:t xml:space="preserve">able </w:t>
      </w:r>
      <w:r w:rsidR="00870886">
        <w:rPr>
          <w:rFonts w:ascii="Times New Roman" w:eastAsia="新細明體" w:hAnsi="Times New Roman" w:cs="Times New Roman (本文 CS 字型)" w:hint="eastAsia"/>
          <w:b/>
          <w:bCs/>
          <w:lang w:eastAsia="zh-TW"/>
        </w:rPr>
        <w:t>7</w:t>
      </w:r>
      <w:r w:rsidRPr="008864F0">
        <w:rPr>
          <w:rFonts w:ascii="Times New Roman" w:hAnsi="Times New Roman" w:cs="Times New Roman (本文 CS 字型)"/>
          <w:b/>
          <w:bCs/>
        </w:rPr>
        <w:t>.</w:t>
      </w:r>
      <w:r w:rsidRPr="008864F0">
        <w:rPr>
          <w:rFonts w:ascii="Times New Roman" w:hAnsi="Times New Roman" w:cs="Times New Roman"/>
          <w:b/>
          <w:bCs/>
          <w:lang w:eastAsia="zh-TW"/>
        </w:rPr>
        <w:t xml:space="preserve"> </w:t>
      </w:r>
      <w:r w:rsidRPr="008864F0">
        <w:rPr>
          <w:rFonts w:ascii="Times New Roman" w:eastAsia="微軟正黑體" w:hAnsi="Times New Roman" w:cs="Times New Roman (本文 CS 字型)"/>
          <w:kern w:val="2"/>
          <w:lang w:eastAsia="zh-TW"/>
          <w14:ligatures w14:val="standardContextual"/>
        </w:rPr>
        <w:t>Comparative temporal change of mean levels of glycated hemoglobin and</w:t>
      </w:r>
      <w:r w:rsidRPr="008864F0">
        <w:rPr>
          <w:rFonts w:ascii="Times New Roman" w:eastAsia="微軟正黑體" w:hAnsi="Times New Roman" w:cs="Times New Roman (本文 CS 字型)" w:hint="eastAsia"/>
          <w:kern w:val="2"/>
          <w:lang w:eastAsia="zh-TW"/>
          <w14:ligatures w14:val="standardContextual"/>
        </w:rPr>
        <w:t xml:space="preserve"> </w:t>
      </w:r>
      <w:r>
        <w:rPr>
          <w:rFonts w:ascii="Times New Roman" w:eastAsia="微軟正黑體" w:hAnsi="Times New Roman" w:cs="Times New Roman (本文 CS 字型)" w:hint="eastAsia"/>
          <w:kern w:val="2"/>
          <w:lang w:eastAsia="zh-TW"/>
          <w14:ligatures w14:val="standardContextual"/>
        </w:rPr>
        <w:t xml:space="preserve">body mass index </w:t>
      </w:r>
      <w:r w:rsidRPr="008864F0">
        <w:rPr>
          <w:rFonts w:ascii="Times New Roman" w:eastAsia="微軟正黑體" w:hAnsi="Times New Roman" w:cs="Times New Roman (本文 CS 字型)"/>
          <w:kern w:val="2"/>
          <w:lang w:eastAsia="zh-TW"/>
          <w14:ligatures w14:val="standardContextual"/>
        </w:rPr>
        <w:t xml:space="preserve">between GLP-1 RAs </w:t>
      </w:r>
      <w:r>
        <w:rPr>
          <w:rFonts w:ascii="Times New Roman" w:eastAsia="微軟正黑體" w:hAnsi="Times New Roman" w:cs="Times New Roman (本文 CS 字型)" w:hint="eastAsia"/>
          <w:kern w:val="2"/>
          <w:lang w:eastAsia="zh-TW"/>
          <w14:ligatures w14:val="standardContextual"/>
        </w:rPr>
        <w:t xml:space="preserve">and DPP4i </w:t>
      </w:r>
      <w:r w:rsidRPr="008864F0">
        <w:rPr>
          <w:rFonts w:ascii="Times New Roman" w:eastAsia="微軟正黑體" w:hAnsi="Times New Roman" w:cs="Times New Roman (本文 CS 字型)"/>
          <w:kern w:val="2"/>
          <w:lang w:eastAsia="zh-TW"/>
          <w14:ligatures w14:val="standardContextual"/>
        </w:rPr>
        <w:t>groups</w:t>
      </w:r>
    </w:p>
    <w:tbl>
      <w:tblPr>
        <w:tblStyle w:val="aff2"/>
        <w:tblW w:w="0" w:type="auto"/>
        <w:tblLook w:val="04A0" w:firstRow="1" w:lastRow="0" w:firstColumn="1" w:lastColumn="0" w:noHBand="0" w:noVBand="1"/>
      </w:tblPr>
      <w:tblGrid>
        <w:gridCol w:w="1288"/>
        <w:gridCol w:w="1213"/>
        <w:gridCol w:w="1237"/>
        <w:gridCol w:w="1215"/>
        <w:gridCol w:w="1225"/>
        <w:gridCol w:w="1237"/>
        <w:gridCol w:w="1215"/>
      </w:tblGrid>
      <w:tr w:rsidR="00E82613" w14:paraId="58EA79E9" w14:textId="77777777" w:rsidTr="006C431A">
        <w:tc>
          <w:tcPr>
            <w:tcW w:w="1288" w:type="dxa"/>
            <w:vMerge w:val="restart"/>
          </w:tcPr>
          <w:p w14:paraId="3EA8C581"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Time duration</w:t>
            </w:r>
          </w:p>
        </w:tc>
        <w:tc>
          <w:tcPr>
            <w:tcW w:w="3665" w:type="dxa"/>
            <w:gridSpan w:val="3"/>
          </w:tcPr>
          <w:p w14:paraId="6BADAEC4"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Glycated hemoglobin, mean (SD), %</w:t>
            </w:r>
          </w:p>
        </w:tc>
        <w:tc>
          <w:tcPr>
            <w:tcW w:w="3677" w:type="dxa"/>
            <w:gridSpan w:val="3"/>
          </w:tcPr>
          <w:p w14:paraId="01168B4B" w14:textId="77777777" w:rsidR="00E82613" w:rsidRPr="003767B5" w:rsidRDefault="00E82613" w:rsidP="006C431A">
            <w:pPr>
              <w:rPr>
                <w:rFonts w:ascii="Times New Roman" w:hAnsi="Times New Roman" w:cs="Times New Roman (本文 CS 字型)"/>
                <w:sz w:val="18"/>
                <w:szCs w:val="18"/>
              </w:rPr>
            </w:pPr>
            <w:r w:rsidRPr="003767B5">
              <w:rPr>
                <w:rFonts w:ascii="Times New Roman" w:eastAsia="新細明體" w:hAnsi="Times New Roman" w:cs="Times New Roman (本文 CS 字型)" w:hint="eastAsia"/>
                <w:sz w:val="18"/>
                <w:szCs w:val="18"/>
                <w:lang w:eastAsia="zh-TW"/>
              </w:rPr>
              <w:t>BMI</w:t>
            </w:r>
            <w:r w:rsidRPr="003767B5">
              <w:rPr>
                <w:rFonts w:ascii="Times New Roman" w:hAnsi="Times New Roman" w:cs="Times New Roman (本文 CS 字型)"/>
                <w:sz w:val="18"/>
                <w:szCs w:val="18"/>
              </w:rPr>
              <w:t>,</w:t>
            </w:r>
            <w:r w:rsidRPr="003767B5">
              <w:rPr>
                <w:rFonts w:ascii="Times New Roman" w:hAnsi="Times New Roman" w:cs="Times New Roman (本文 CS 字型)" w:hint="eastAsia"/>
                <w:sz w:val="18"/>
                <w:szCs w:val="18"/>
              </w:rPr>
              <w:t xml:space="preserve"> mean (SD),</w:t>
            </w:r>
            <w:r w:rsidRPr="003767B5">
              <w:rPr>
                <w:rFonts w:ascii="Times New Roman" w:hAnsi="Times New Roman" w:cs="Times New Roman (本文 CS 字型)"/>
                <w:sz w:val="18"/>
                <w:szCs w:val="18"/>
              </w:rPr>
              <w:t xml:space="preserve"> kg/m²</w:t>
            </w:r>
          </w:p>
        </w:tc>
      </w:tr>
      <w:tr w:rsidR="00E82613" w14:paraId="66D10BE8" w14:textId="77777777" w:rsidTr="006C431A">
        <w:tc>
          <w:tcPr>
            <w:tcW w:w="1288" w:type="dxa"/>
            <w:vMerge/>
          </w:tcPr>
          <w:p w14:paraId="3653CC4B" w14:textId="77777777" w:rsidR="00E82613" w:rsidRPr="003767B5" w:rsidRDefault="00E82613" w:rsidP="006C431A">
            <w:pPr>
              <w:rPr>
                <w:rFonts w:ascii="Times New Roman" w:hAnsi="Times New Roman" w:cs="Times New Roman (本文 CS 字型)"/>
                <w:sz w:val="18"/>
                <w:szCs w:val="18"/>
              </w:rPr>
            </w:pPr>
          </w:p>
        </w:tc>
        <w:tc>
          <w:tcPr>
            <w:tcW w:w="1213" w:type="dxa"/>
          </w:tcPr>
          <w:p w14:paraId="47D126B9"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sz w:val="18"/>
                <w:szCs w:val="18"/>
              </w:rPr>
              <w:t>GLP-1 RA</w:t>
            </w:r>
          </w:p>
        </w:tc>
        <w:tc>
          <w:tcPr>
            <w:tcW w:w="1237" w:type="dxa"/>
          </w:tcPr>
          <w:p w14:paraId="3DC75A01" w14:textId="77777777" w:rsidR="00E82613" w:rsidRPr="003767B5" w:rsidRDefault="00E82613" w:rsidP="006C431A">
            <w:pPr>
              <w:rPr>
                <w:rFonts w:ascii="Times New Roman" w:eastAsia="新細明體" w:hAnsi="Times New Roman" w:cs="Times New Roman (本文 CS 字型)"/>
                <w:sz w:val="18"/>
                <w:szCs w:val="18"/>
                <w:lang w:eastAsia="zh-TW"/>
              </w:rPr>
            </w:pPr>
            <w:r w:rsidRPr="003767B5">
              <w:rPr>
                <w:rFonts w:ascii="Times New Roman" w:eastAsia="新細明體" w:hAnsi="Times New Roman" w:cs="Times New Roman (本文 CS 字型)" w:hint="eastAsia"/>
                <w:sz w:val="18"/>
                <w:szCs w:val="18"/>
                <w:lang w:eastAsia="zh-TW"/>
              </w:rPr>
              <w:t>DPP4i</w:t>
            </w:r>
          </w:p>
        </w:tc>
        <w:tc>
          <w:tcPr>
            <w:tcW w:w="1215" w:type="dxa"/>
          </w:tcPr>
          <w:p w14:paraId="23D4A731" w14:textId="77777777" w:rsidR="00E82613" w:rsidRPr="00C70A7F" w:rsidRDefault="00E82613" w:rsidP="006C431A">
            <w:pPr>
              <w:rPr>
                <w:rFonts w:ascii="Times New Roman" w:eastAsia="新細明體" w:hAnsi="Times New Roman" w:cs="Times New Roman"/>
                <w:sz w:val="18"/>
                <w:szCs w:val="18"/>
                <w:lang w:eastAsia="zh-TW"/>
              </w:rPr>
            </w:pPr>
            <w:r w:rsidRPr="007075F6">
              <w:rPr>
                <w:rFonts w:ascii="Times New Roman" w:eastAsia="新細明體" w:hAnsi="Times New Roman" w:cs="Times New Roman"/>
                <w:i/>
                <w:iCs/>
                <w:sz w:val="18"/>
                <w:szCs w:val="18"/>
                <w:lang w:eastAsia="zh-TW"/>
              </w:rPr>
              <w:t>p</w:t>
            </w:r>
            <w:r w:rsidRPr="00C70A7F">
              <w:rPr>
                <w:rFonts w:ascii="Times New Roman" w:eastAsia="新細明體" w:hAnsi="Times New Roman" w:cs="Times New Roman"/>
                <w:sz w:val="18"/>
                <w:szCs w:val="18"/>
                <w:lang w:eastAsia="zh-TW"/>
              </w:rPr>
              <w:t xml:space="preserve"> value</w:t>
            </w:r>
          </w:p>
        </w:tc>
        <w:tc>
          <w:tcPr>
            <w:tcW w:w="1225" w:type="dxa"/>
          </w:tcPr>
          <w:p w14:paraId="301EB993"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sz w:val="18"/>
                <w:szCs w:val="18"/>
              </w:rPr>
              <w:t>GLP-1 RA</w:t>
            </w:r>
          </w:p>
        </w:tc>
        <w:tc>
          <w:tcPr>
            <w:tcW w:w="1237" w:type="dxa"/>
          </w:tcPr>
          <w:p w14:paraId="25C20DC7" w14:textId="77777777" w:rsidR="00E82613" w:rsidRPr="003767B5" w:rsidRDefault="00E82613" w:rsidP="006C431A">
            <w:pPr>
              <w:rPr>
                <w:rFonts w:ascii="Times New Roman" w:hAnsi="Times New Roman" w:cs="Times New Roman (本文 CS 字型)"/>
                <w:sz w:val="18"/>
                <w:szCs w:val="18"/>
              </w:rPr>
            </w:pPr>
            <w:r w:rsidRPr="003767B5">
              <w:rPr>
                <w:rFonts w:ascii="Times New Roman" w:eastAsia="新細明體" w:hAnsi="Times New Roman" w:cs="Times New Roman (本文 CS 字型)" w:hint="eastAsia"/>
                <w:sz w:val="18"/>
                <w:szCs w:val="18"/>
                <w:lang w:eastAsia="zh-TW"/>
              </w:rPr>
              <w:t>DPP4i</w:t>
            </w:r>
          </w:p>
        </w:tc>
        <w:tc>
          <w:tcPr>
            <w:tcW w:w="1215" w:type="dxa"/>
          </w:tcPr>
          <w:p w14:paraId="209748D0" w14:textId="77777777" w:rsidR="00E82613" w:rsidRPr="003767B5" w:rsidRDefault="00E82613" w:rsidP="006C431A">
            <w:pPr>
              <w:rPr>
                <w:rFonts w:ascii="Times New Roman" w:hAnsi="Times New Roman" w:cs="Times New Roman (本文 CS 字型)"/>
                <w:sz w:val="18"/>
                <w:szCs w:val="18"/>
              </w:rPr>
            </w:pPr>
            <w:r w:rsidRPr="007075F6">
              <w:rPr>
                <w:rFonts w:ascii="Times New Roman" w:eastAsia="新細明體" w:hAnsi="Times New Roman" w:cs="Times New Roman"/>
                <w:i/>
                <w:iCs/>
                <w:sz w:val="18"/>
                <w:szCs w:val="18"/>
                <w:lang w:eastAsia="zh-TW"/>
              </w:rPr>
              <w:t xml:space="preserve">p </w:t>
            </w:r>
            <w:r w:rsidRPr="00C70A7F">
              <w:rPr>
                <w:rFonts w:ascii="Times New Roman" w:eastAsia="新細明體" w:hAnsi="Times New Roman" w:cs="Times New Roman"/>
                <w:sz w:val="18"/>
                <w:szCs w:val="18"/>
                <w:lang w:eastAsia="zh-TW"/>
              </w:rPr>
              <w:t>value</w:t>
            </w:r>
          </w:p>
        </w:tc>
      </w:tr>
      <w:tr w:rsidR="00E82613" w14:paraId="5E4D8075" w14:textId="77777777" w:rsidTr="006C431A">
        <w:tc>
          <w:tcPr>
            <w:tcW w:w="1288" w:type="dxa"/>
          </w:tcPr>
          <w:p w14:paraId="7CC2B3E5" w14:textId="77777777" w:rsidR="00E82613" w:rsidRPr="003767B5" w:rsidRDefault="00E82613" w:rsidP="006C431A">
            <w:pPr>
              <w:rPr>
                <w:rFonts w:ascii="Times New Roman" w:hAnsi="Times New Roman" w:cs="Times New Roman (本文 CS 字型)"/>
                <w:sz w:val="18"/>
                <w:szCs w:val="18"/>
              </w:rPr>
            </w:pPr>
            <w:bookmarkStart w:id="19" w:name="_Hlk208670498"/>
            <w:r w:rsidRPr="003767B5">
              <w:rPr>
                <w:rFonts w:ascii="Times New Roman" w:hAnsi="Times New Roman" w:cs="Times New Roman (本文 CS 字型)" w:hint="eastAsia"/>
                <w:sz w:val="18"/>
                <w:szCs w:val="18"/>
              </w:rPr>
              <w:t>Baseline</w:t>
            </w:r>
          </w:p>
        </w:tc>
        <w:tc>
          <w:tcPr>
            <w:tcW w:w="1213" w:type="dxa"/>
          </w:tcPr>
          <w:p w14:paraId="547C589E"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w:sz w:val="18"/>
                <w:szCs w:val="18"/>
              </w:rPr>
              <w:t>7.9 (2.2)</w:t>
            </w:r>
          </w:p>
        </w:tc>
        <w:tc>
          <w:tcPr>
            <w:tcW w:w="1237" w:type="dxa"/>
          </w:tcPr>
          <w:p w14:paraId="41608C20"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w:sz w:val="18"/>
                <w:szCs w:val="18"/>
              </w:rPr>
              <w:t>7.6 (1.9)</w:t>
            </w:r>
          </w:p>
        </w:tc>
        <w:tc>
          <w:tcPr>
            <w:tcW w:w="1215" w:type="dxa"/>
          </w:tcPr>
          <w:p w14:paraId="2FEC8297" w14:textId="77777777" w:rsidR="00E82613" w:rsidRPr="00C70A7F" w:rsidRDefault="00E82613" w:rsidP="006C431A">
            <w:pPr>
              <w:rPr>
                <w:rFonts w:ascii="Times New Roman" w:eastAsia="新細明體" w:hAnsi="Times New Roman" w:cs="Times New Roman (本文 CS 字型)"/>
                <w:sz w:val="18"/>
                <w:szCs w:val="18"/>
                <w:lang w:eastAsia="zh-TW"/>
              </w:rPr>
            </w:pPr>
          </w:p>
        </w:tc>
        <w:tc>
          <w:tcPr>
            <w:tcW w:w="1225" w:type="dxa"/>
          </w:tcPr>
          <w:p w14:paraId="1F5AA1F7"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w:sz w:val="18"/>
                <w:szCs w:val="18"/>
              </w:rPr>
              <w:t>33.5 (7.8)</w:t>
            </w:r>
          </w:p>
        </w:tc>
        <w:tc>
          <w:tcPr>
            <w:tcW w:w="1237" w:type="dxa"/>
          </w:tcPr>
          <w:p w14:paraId="730442AA"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w:sz w:val="18"/>
                <w:szCs w:val="18"/>
              </w:rPr>
              <w:t>32.5 (7.5)</w:t>
            </w:r>
          </w:p>
        </w:tc>
        <w:tc>
          <w:tcPr>
            <w:tcW w:w="1215" w:type="dxa"/>
          </w:tcPr>
          <w:p w14:paraId="057E6DF8" w14:textId="77777777" w:rsidR="00E82613" w:rsidRPr="00455A60" w:rsidRDefault="00E82613" w:rsidP="006C431A">
            <w:pPr>
              <w:rPr>
                <w:rFonts w:ascii="Times New Roman" w:eastAsia="新細明體" w:hAnsi="Times New Roman" w:cs="Times New Roman (本文 CS 字型)"/>
                <w:sz w:val="18"/>
                <w:szCs w:val="18"/>
                <w:lang w:eastAsia="zh-TW"/>
              </w:rPr>
            </w:pPr>
          </w:p>
        </w:tc>
      </w:tr>
      <w:bookmarkEnd w:id="19"/>
      <w:tr w:rsidR="00E82613" w14:paraId="0108BDA8" w14:textId="77777777" w:rsidTr="006C431A">
        <w:tc>
          <w:tcPr>
            <w:tcW w:w="1288" w:type="dxa"/>
          </w:tcPr>
          <w:p w14:paraId="5E45FFA3" w14:textId="77777777" w:rsidR="00E82613" w:rsidRPr="003767B5" w:rsidRDefault="00E82613" w:rsidP="006C431A">
            <w:pPr>
              <w:rPr>
                <w:rFonts w:ascii="Times New Roman" w:eastAsia="新細明體" w:hAnsi="Times New Roman" w:cs="Times New Roman (本文 CS 字型)"/>
                <w:sz w:val="18"/>
                <w:szCs w:val="18"/>
                <w:lang w:eastAsia="zh-TW"/>
              </w:rPr>
            </w:pPr>
            <w:r w:rsidRPr="003767B5">
              <w:rPr>
                <w:rFonts w:ascii="Times New Roman" w:hAnsi="Times New Roman" w:cs="Times New Roman (本文 CS 字型)" w:hint="eastAsia"/>
                <w:sz w:val="18"/>
                <w:szCs w:val="18"/>
              </w:rPr>
              <w:t>0-</w:t>
            </w:r>
            <w:r w:rsidRPr="003767B5">
              <w:rPr>
                <w:rFonts w:ascii="Times New Roman" w:eastAsia="新細明體" w:hAnsi="Times New Roman" w:cs="Times New Roman (本文 CS 字型)" w:hint="eastAsia"/>
                <w:sz w:val="18"/>
                <w:szCs w:val="18"/>
                <w:lang w:eastAsia="zh-TW"/>
              </w:rPr>
              <w:t>6 months</w:t>
            </w:r>
          </w:p>
        </w:tc>
        <w:tc>
          <w:tcPr>
            <w:tcW w:w="1213" w:type="dxa"/>
          </w:tcPr>
          <w:p w14:paraId="3E6D0913"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4</w:t>
            </w:r>
            <w:r w:rsidRPr="003767B5">
              <w:rPr>
                <w:rFonts w:ascii="Times New Roman" w:hAnsi="Times New Roman" w:cs="Times New Roman (本文 CS 字型)" w:hint="eastAsia"/>
                <w:sz w:val="18"/>
                <w:szCs w:val="18"/>
              </w:rPr>
              <w:t xml:space="preserve"> (1.</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p>
        </w:tc>
        <w:tc>
          <w:tcPr>
            <w:tcW w:w="1237" w:type="dxa"/>
          </w:tcPr>
          <w:p w14:paraId="7801F737"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7.3 (1.</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p>
        </w:tc>
        <w:tc>
          <w:tcPr>
            <w:tcW w:w="1215" w:type="dxa"/>
          </w:tcPr>
          <w:p w14:paraId="7E75E699" w14:textId="77777777" w:rsidR="00E82613" w:rsidRPr="00C70A7F" w:rsidRDefault="00E82613" w:rsidP="006C431A">
            <w:pPr>
              <w:rPr>
                <w:rFonts w:ascii="Times New Roman" w:eastAsia="新細明體" w:hAnsi="Times New Roman" w:cs="Times New Roman (本文 CS 字型)"/>
                <w:sz w:val="18"/>
                <w:szCs w:val="18"/>
                <w:lang w:eastAsia="zh-TW"/>
              </w:rPr>
            </w:pPr>
            <w:r w:rsidRPr="003767B5">
              <w:rPr>
                <w:rFonts w:ascii="Times New Roman" w:hAnsi="Times New Roman" w:cs="Times New Roman (本文 CS 字型)" w:hint="eastAsia"/>
                <w:sz w:val="18"/>
                <w:szCs w:val="18"/>
              </w:rPr>
              <w:t>0.</w:t>
            </w:r>
            <w:r>
              <w:rPr>
                <w:rFonts w:ascii="Times New Roman" w:eastAsia="新細明體" w:hAnsi="Times New Roman" w:cs="Times New Roman (本文 CS 字型)" w:hint="eastAsia"/>
                <w:sz w:val="18"/>
                <w:szCs w:val="18"/>
                <w:lang w:eastAsia="zh-TW"/>
              </w:rPr>
              <w:t>61</w:t>
            </w:r>
          </w:p>
        </w:tc>
        <w:tc>
          <w:tcPr>
            <w:tcW w:w="1225" w:type="dxa"/>
          </w:tcPr>
          <w:p w14:paraId="0C1C71E6"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32</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9</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2</w:t>
            </w:r>
            <w:r w:rsidRPr="003767B5">
              <w:rPr>
                <w:rFonts w:ascii="Times New Roman" w:hAnsi="Times New Roman" w:cs="Times New Roman (本文 CS 字型)" w:hint="eastAsia"/>
                <w:sz w:val="18"/>
                <w:szCs w:val="18"/>
              </w:rPr>
              <w:t>)</w:t>
            </w:r>
          </w:p>
        </w:tc>
        <w:tc>
          <w:tcPr>
            <w:tcW w:w="1237" w:type="dxa"/>
          </w:tcPr>
          <w:p w14:paraId="3A4A30D7"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31</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6</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6</w:t>
            </w:r>
            <w:r w:rsidRPr="003767B5">
              <w:rPr>
                <w:rFonts w:ascii="Times New Roman" w:hAnsi="Times New Roman" w:cs="Times New Roman (本文 CS 字型)" w:hint="eastAsia"/>
                <w:sz w:val="18"/>
                <w:szCs w:val="18"/>
              </w:rPr>
              <w:t>)</w:t>
            </w:r>
          </w:p>
        </w:tc>
        <w:tc>
          <w:tcPr>
            <w:tcW w:w="1215" w:type="dxa"/>
          </w:tcPr>
          <w:p w14:paraId="4B4068FE" w14:textId="77777777" w:rsidR="00E82613" w:rsidRPr="00455A60" w:rsidRDefault="00E82613" w:rsidP="006C431A">
            <w:pPr>
              <w:rPr>
                <w:rFonts w:ascii="Times New Roman" w:eastAsia="新細明體" w:hAnsi="Times New Roman" w:cs="Times New Roman (本文 CS 字型)"/>
                <w:sz w:val="18"/>
                <w:szCs w:val="18"/>
                <w:lang w:eastAsia="zh-TW"/>
              </w:rPr>
            </w:pPr>
            <w:r w:rsidRPr="003767B5">
              <w:rPr>
                <w:rFonts w:ascii="Times New Roman" w:hAnsi="Times New Roman" w:cs="Times New Roman (本文 CS 字型)" w:hint="eastAsia"/>
                <w:sz w:val="18"/>
                <w:szCs w:val="18"/>
              </w:rPr>
              <w:t>0.</w:t>
            </w:r>
            <w:r>
              <w:rPr>
                <w:rFonts w:ascii="Times New Roman" w:eastAsia="新細明體" w:hAnsi="Times New Roman" w:cs="Times New Roman (本文 CS 字型)" w:hint="eastAsia"/>
                <w:sz w:val="18"/>
                <w:szCs w:val="18"/>
                <w:lang w:eastAsia="zh-TW"/>
              </w:rPr>
              <w:t>85</w:t>
            </w:r>
          </w:p>
        </w:tc>
      </w:tr>
      <w:tr w:rsidR="00E82613" w14:paraId="4899B679" w14:textId="77777777" w:rsidTr="006C431A">
        <w:tc>
          <w:tcPr>
            <w:tcW w:w="1288" w:type="dxa"/>
          </w:tcPr>
          <w:p w14:paraId="4760804A" w14:textId="77777777" w:rsidR="00E82613" w:rsidRPr="003767B5" w:rsidRDefault="00E82613" w:rsidP="006C431A">
            <w:pPr>
              <w:rPr>
                <w:rFonts w:ascii="Times New Roman" w:eastAsia="新細明體" w:hAnsi="Times New Roman" w:cs="Times New Roman (本文 CS 字型)"/>
                <w:sz w:val="18"/>
                <w:szCs w:val="18"/>
                <w:lang w:eastAsia="zh-TW"/>
              </w:rPr>
            </w:pPr>
            <w:r w:rsidRPr="003767B5">
              <w:rPr>
                <w:rFonts w:ascii="Times New Roman" w:eastAsia="新細明體" w:hAnsi="Times New Roman" w:cs="Times New Roman (本文 CS 字型)" w:hint="eastAsia"/>
                <w:sz w:val="18"/>
                <w:szCs w:val="18"/>
                <w:lang w:eastAsia="zh-TW"/>
              </w:rPr>
              <w:t>6</w:t>
            </w:r>
            <w:r w:rsidRPr="003767B5">
              <w:rPr>
                <w:rFonts w:ascii="Times New Roman" w:hAnsi="Times New Roman" w:cs="Times New Roman (本文 CS 字型)" w:hint="eastAsia"/>
                <w:sz w:val="18"/>
                <w:szCs w:val="18"/>
              </w:rPr>
              <w:t>-</w:t>
            </w:r>
            <w:r w:rsidRPr="003767B5">
              <w:rPr>
                <w:rFonts w:ascii="Times New Roman" w:eastAsia="新細明體" w:hAnsi="Times New Roman" w:cs="Times New Roman (本文 CS 字型)" w:hint="eastAsia"/>
                <w:sz w:val="18"/>
                <w:szCs w:val="18"/>
                <w:lang w:eastAsia="zh-TW"/>
              </w:rPr>
              <w:t>1</w:t>
            </w:r>
            <w:r w:rsidRPr="003767B5">
              <w:rPr>
                <w:rFonts w:ascii="Times New Roman" w:hAnsi="Times New Roman" w:cs="Times New Roman (本文 CS 字型)" w:hint="eastAsia"/>
                <w:sz w:val="18"/>
                <w:szCs w:val="18"/>
              </w:rPr>
              <w:t>2</w:t>
            </w:r>
            <w:r w:rsidRPr="003767B5">
              <w:rPr>
                <w:rFonts w:ascii="Times New Roman" w:eastAsia="新細明體" w:hAnsi="Times New Roman" w:cs="Times New Roman (本文 CS 字型)" w:hint="eastAsia"/>
                <w:sz w:val="18"/>
                <w:szCs w:val="18"/>
                <w:lang w:eastAsia="zh-TW"/>
              </w:rPr>
              <w:t xml:space="preserve"> months</w:t>
            </w:r>
          </w:p>
        </w:tc>
        <w:tc>
          <w:tcPr>
            <w:tcW w:w="1213" w:type="dxa"/>
          </w:tcPr>
          <w:p w14:paraId="5C2681CE"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4</w:t>
            </w:r>
            <w:r w:rsidRPr="003767B5">
              <w:rPr>
                <w:rFonts w:ascii="Times New Roman" w:hAnsi="Times New Roman" w:cs="Times New Roman (本文 CS 字型)" w:hint="eastAsia"/>
                <w:sz w:val="18"/>
                <w:szCs w:val="18"/>
              </w:rPr>
              <w:t xml:space="preserve"> (1.</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p>
        </w:tc>
        <w:tc>
          <w:tcPr>
            <w:tcW w:w="1237" w:type="dxa"/>
          </w:tcPr>
          <w:p w14:paraId="4C4EA8DB"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1</w:t>
            </w:r>
            <w:r w:rsidRPr="003767B5">
              <w:rPr>
                <w:rFonts w:ascii="Times New Roman" w:hAnsi="Times New Roman" w:cs="Times New Roman (本文 CS 字型)" w:hint="eastAsia"/>
                <w:sz w:val="18"/>
                <w:szCs w:val="18"/>
              </w:rPr>
              <w:t xml:space="preserve"> (1.</w:t>
            </w:r>
            <w:r>
              <w:rPr>
                <w:rFonts w:ascii="Times New Roman" w:eastAsia="新細明體" w:hAnsi="Times New Roman" w:cs="Times New Roman (本文 CS 字型)" w:hint="eastAsia"/>
                <w:sz w:val="18"/>
                <w:szCs w:val="18"/>
                <w:lang w:eastAsia="zh-TW"/>
              </w:rPr>
              <w:t>6</w:t>
            </w:r>
            <w:r w:rsidRPr="003767B5">
              <w:rPr>
                <w:rFonts w:ascii="Times New Roman" w:hAnsi="Times New Roman" w:cs="Times New Roman (本文 CS 字型)" w:hint="eastAsia"/>
                <w:sz w:val="18"/>
                <w:szCs w:val="18"/>
              </w:rPr>
              <w:t>)</w:t>
            </w:r>
          </w:p>
        </w:tc>
        <w:tc>
          <w:tcPr>
            <w:tcW w:w="1215" w:type="dxa"/>
          </w:tcPr>
          <w:p w14:paraId="00B0BE6B" w14:textId="77777777" w:rsidR="00E82613" w:rsidRPr="0056321B" w:rsidRDefault="00E82613" w:rsidP="006C431A">
            <w:pPr>
              <w:rPr>
                <w:rFonts w:ascii="Times New Roman" w:eastAsia="新細明體" w:hAnsi="Times New Roman" w:cs="Times New Roman (本文 CS 字型)"/>
                <w:sz w:val="18"/>
                <w:szCs w:val="18"/>
                <w:lang w:eastAsia="zh-TW"/>
              </w:rPr>
            </w:pPr>
            <w:r w:rsidRPr="00C70A7F">
              <w:rPr>
                <w:rFonts w:ascii="Times New Roman" w:hAnsi="Times New Roman" w:cs="Times New Roman (本文 CS 字型)"/>
                <w:sz w:val="18"/>
                <w:szCs w:val="18"/>
              </w:rPr>
              <w:t>1.00</w:t>
            </w:r>
          </w:p>
        </w:tc>
        <w:tc>
          <w:tcPr>
            <w:tcW w:w="1225" w:type="dxa"/>
          </w:tcPr>
          <w:p w14:paraId="1785AEB8"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 xml:space="preserve">32.6 </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9</w:t>
            </w:r>
            <w:r w:rsidRPr="003767B5">
              <w:rPr>
                <w:rFonts w:ascii="Times New Roman" w:hAnsi="Times New Roman" w:cs="Times New Roman (本文 CS 字型)" w:hint="eastAsia"/>
                <w:sz w:val="18"/>
                <w:szCs w:val="18"/>
              </w:rPr>
              <w:t>)</w:t>
            </w:r>
          </w:p>
        </w:tc>
        <w:tc>
          <w:tcPr>
            <w:tcW w:w="1237" w:type="dxa"/>
          </w:tcPr>
          <w:p w14:paraId="7E8C83E3"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31</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1</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4</w:t>
            </w:r>
            <w:r w:rsidRPr="003767B5">
              <w:rPr>
                <w:rFonts w:ascii="Times New Roman" w:hAnsi="Times New Roman" w:cs="Times New Roman (本文 CS 字型)" w:hint="eastAsia"/>
                <w:sz w:val="18"/>
                <w:szCs w:val="18"/>
              </w:rPr>
              <w:t>)</w:t>
            </w:r>
          </w:p>
        </w:tc>
        <w:tc>
          <w:tcPr>
            <w:tcW w:w="1215" w:type="dxa"/>
          </w:tcPr>
          <w:p w14:paraId="6FAC85E6" w14:textId="77777777" w:rsidR="00E82613" w:rsidRPr="00455A60" w:rsidRDefault="00E82613" w:rsidP="006C431A">
            <w:pPr>
              <w:rPr>
                <w:rFonts w:ascii="Times New Roman" w:eastAsia="新細明體" w:hAnsi="Times New Roman" w:cs="Times New Roman (本文 CS 字型)"/>
                <w:sz w:val="18"/>
                <w:szCs w:val="18"/>
                <w:lang w:eastAsia="zh-TW"/>
              </w:rPr>
            </w:pPr>
            <w:r w:rsidRPr="003767B5">
              <w:rPr>
                <w:rFonts w:ascii="Times New Roman" w:hAnsi="Times New Roman" w:cs="Times New Roman (本文 CS 字型)" w:hint="eastAsia"/>
                <w:sz w:val="18"/>
                <w:szCs w:val="18"/>
              </w:rPr>
              <w:t>0.</w:t>
            </w:r>
            <w:r>
              <w:rPr>
                <w:rFonts w:ascii="Times New Roman" w:eastAsia="新細明體" w:hAnsi="Times New Roman" w:cs="Times New Roman (本文 CS 字型)" w:hint="eastAsia"/>
                <w:sz w:val="18"/>
                <w:szCs w:val="18"/>
                <w:lang w:eastAsia="zh-TW"/>
              </w:rPr>
              <w:t>74</w:t>
            </w:r>
          </w:p>
        </w:tc>
      </w:tr>
      <w:tr w:rsidR="00E82613" w14:paraId="341C5CB0" w14:textId="77777777" w:rsidTr="006C431A">
        <w:tc>
          <w:tcPr>
            <w:tcW w:w="1288" w:type="dxa"/>
          </w:tcPr>
          <w:p w14:paraId="4BFA2BC7" w14:textId="77777777" w:rsidR="00E82613" w:rsidRPr="003767B5" w:rsidRDefault="00E82613" w:rsidP="006C431A">
            <w:pPr>
              <w:rPr>
                <w:rFonts w:ascii="Times New Roman" w:eastAsia="新細明體" w:hAnsi="Times New Roman" w:cs="Times New Roman (本文 CS 字型)"/>
                <w:sz w:val="18"/>
                <w:szCs w:val="18"/>
                <w:lang w:eastAsia="zh-TW"/>
              </w:rPr>
            </w:pPr>
            <w:r w:rsidRPr="003767B5">
              <w:rPr>
                <w:rFonts w:ascii="Times New Roman" w:eastAsia="新細明體" w:hAnsi="Times New Roman" w:cs="Times New Roman (本文 CS 字型)" w:hint="eastAsia"/>
                <w:sz w:val="18"/>
                <w:szCs w:val="18"/>
                <w:lang w:eastAsia="zh-TW"/>
              </w:rPr>
              <w:t>1</w:t>
            </w:r>
            <w:r w:rsidRPr="003767B5">
              <w:rPr>
                <w:rFonts w:ascii="Times New Roman" w:hAnsi="Times New Roman" w:cs="Times New Roman (本文 CS 字型)" w:hint="eastAsia"/>
                <w:sz w:val="18"/>
                <w:szCs w:val="18"/>
              </w:rPr>
              <w:t>2</w:t>
            </w:r>
            <w:r w:rsidRPr="003767B5">
              <w:rPr>
                <w:rFonts w:ascii="Times New Roman" w:hAnsi="Times New Roman" w:cs="Times New Roman (本文 CS 字型)"/>
                <w:sz w:val="18"/>
                <w:szCs w:val="18"/>
              </w:rPr>
              <w:t>-</w:t>
            </w:r>
            <w:r w:rsidRPr="003767B5">
              <w:rPr>
                <w:rFonts w:ascii="Times New Roman" w:eastAsia="新細明體" w:hAnsi="Times New Roman" w:cs="Times New Roman (本文 CS 字型)" w:hint="eastAsia"/>
                <w:sz w:val="18"/>
                <w:szCs w:val="18"/>
                <w:lang w:eastAsia="zh-TW"/>
              </w:rPr>
              <w:t>18 months</w:t>
            </w:r>
          </w:p>
        </w:tc>
        <w:tc>
          <w:tcPr>
            <w:tcW w:w="1213" w:type="dxa"/>
          </w:tcPr>
          <w:p w14:paraId="576E59BE"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4</w:t>
            </w:r>
            <w:r w:rsidRPr="003767B5">
              <w:rPr>
                <w:rFonts w:ascii="Times New Roman" w:hAnsi="Times New Roman" w:cs="Times New Roman (本文 CS 字型)" w:hint="eastAsia"/>
                <w:sz w:val="18"/>
                <w:szCs w:val="18"/>
              </w:rPr>
              <w:t xml:space="preserve"> (1.</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p>
        </w:tc>
        <w:tc>
          <w:tcPr>
            <w:tcW w:w="1237" w:type="dxa"/>
          </w:tcPr>
          <w:p w14:paraId="3F75AFCE"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3</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2</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0</w:t>
            </w:r>
            <w:r w:rsidRPr="003767B5">
              <w:rPr>
                <w:rFonts w:ascii="Times New Roman" w:hAnsi="Times New Roman" w:cs="Times New Roman (本文 CS 字型)" w:hint="eastAsia"/>
                <w:sz w:val="18"/>
                <w:szCs w:val="18"/>
              </w:rPr>
              <w:t>)</w:t>
            </w:r>
          </w:p>
        </w:tc>
        <w:tc>
          <w:tcPr>
            <w:tcW w:w="1215" w:type="dxa"/>
          </w:tcPr>
          <w:p w14:paraId="20E64D40" w14:textId="77777777" w:rsidR="00E82613" w:rsidRPr="00C70A7F" w:rsidRDefault="00E82613" w:rsidP="006C431A">
            <w:pPr>
              <w:rPr>
                <w:rFonts w:ascii="Times New Roman" w:eastAsia="新細明體" w:hAnsi="Times New Roman" w:cs="Times New Roman (本文 CS 字型)"/>
                <w:sz w:val="18"/>
                <w:szCs w:val="18"/>
                <w:lang w:eastAsia="zh-TW"/>
              </w:rPr>
            </w:pPr>
            <w:r w:rsidRPr="003767B5">
              <w:rPr>
                <w:rFonts w:ascii="Times New Roman" w:hAnsi="Times New Roman" w:cs="Times New Roman (本文 CS 字型)" w:hint="eastAsia"/>
                <w:sz w:val="18"/>
                <w:szCs w:val="18"/>
              </w:rPr>
              <w:t>0.</w:t>
            </w:r>
            <w:r>
              <w:rPr>
                <w:rFonts w:ascii="Times New Roman" w:eastAsia="新細明體" w:hAnsi="Times New Roman" w:cs="Times New Roman (本文 CS 字型)" w:hint="eastAsia"/>
                <w:sz w:val="18"/>
                <w:szCs w:val="18"/>
                <w:lang w:eastAsia="zh-TW"/>
              </w:rPr>
              <w:t>61</w:t>
            </w:r>
          </w:p>
        </w:tc>
        <w:tc>
          <w:tcPr>
            <w:tcW w:w="1225" w:type="dxa"/>
          </w:tcPr>
          <w:p w14:paraId="3E2E5ACE"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32</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1</w:t>
            </w:r>
            <w:r w:rsidRPr="003767B5">
              <w:rPr>
                <w:rFonts w:ascii="Times New Roman" w:hAnsi="Times New Roman" w:cs="Times New Roman (本文 CS 字型)" w:hint="eastAsia"/>
                <w:sz w:val="18"/>
                <w:szCs w:val="18"/>
              </w:rPr>
              <w:t>)</w:t>
            </w:r>
          </w:p>
        </w:tc>
        <w:tc>
          <w:tcPr>
            <w:tcW w:w="1237" w:type="dxa"/>
          </w:tcPr>
          <w:p w14:paraId="135E606A"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31</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5</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2</w:t>
            </w:r>
            <w:r w:rsidRPr="003767B5">
              <w:rPr>
                <w:rFonts w:ascii="Times New Roman" w:hAnsi="Times New Roman" w:cs="Times New Roman (本文 CS 字型)" w:hint="eastAsia"/>
                <w:sz w:val="18"/>
                <w:szCs w:val="18"/>
              </w:rPr>
              <w:t>)</w:t>
            </w:r>
          </w:p>
        </w:tc>
        <w:tc>
          <w:tcPr>
            <w:tcW w:w="1215" w:type="dxa"/>
          </w:tcPr>
          <w:p w14:paraId="26A5723D" w14:textId="77777777" w:rsidR="00E82613" w:rsidRPr="00455A60" w:rsidRDefault="00E82613" w:rsidP="006C431A">
            <w:pPr>
              <w:rPr>
                <w:rFonts w:ascii="Times New Roman" w:eastAsia="新細明體" w:hAnsi="Times New Roman" w:cs="Times New Roman (本文 CS 字型)"/>
                <w:sz w:val="18"/>
                <w:szCs w:val="18"/>
                <w:lang w:eastAsia="zh-TW"/>
              </w:rPr>
            </w:pPr>
            <w:r w:rsidRPr="003767B5">
              <w:rPr>
                <w:rFonts w:ascii="Times New Roman" w:hAnsi="Times New Roman" w:cs="Times New Roman (本文 CS 字型)" w:hint="eastAsia"/>
                <w:sz w:val="18"/>
                <w:szCs w:val="18"/>
              </w:rPr>
              <w:t>0.</w:t>
            </w:r>
            <w:r>
              <w:rPr>
                <w:rFonts w:ascii="Times New Roman" w:eastAsia="新細明體" w:hAnsi="Times New Roman" w:cs="Times New Roman (本文 CS 字型)" w:hint="eastAsia"/>
                <w:sz w:val="18"/>
                <w:szCs w:val="18"/>
                <w:lang w:eastAsia="zh-TW"/>
              </w:rPr>
              <w:t>90</w:t>
            </w:r>
          </w:p>
        </w:tc>
      </w:tr>
      <w:tr w:rsidR="00E82613" w14:paraId="74E260B1" w14:textId="77777777" w:rsidTr="006C431A">
        <w:tc>
          <w:tcPr>
            <w:tcW w:w="1288" w:type="dxa"/>
          </w:tcPr>
          <w:p w14:paraId="3F1C8D33" w14:textId="77777777" w:rsidR="00E82613" w:rsidRPr="003767B5" w:rsidRDefault="00E82613" w:rsidP="006C431A">
            <w:pPr>
              <w:rPr>
                <w:rFonts w:ascii="Times New Roman" w:eastAsia="新細明體" w:hAnsi="Times New Roman" w:cs="Times New Roman (本文 CS 字型)"/>
                <w:sz w:val="18"/>
                <w:szCs w:val="18"/>
                <w:lang w:eastAsia="zh-TW"/>
              </w:rPr>
            </w:pPr>
            <w:r w:rsidRPr="003767B5">
              <w:rPr>
                <w:rFonts w:ascii="Times New Roman" w:eastAsia="新細明體" w:hAnsi="Times New Roman" w:cs="Times New Roman (本文 CS 字型)" w:hint="eastAsia"/>
                <w:sz w:val="18"/>
                <w:szCs w:val="18"/>
                <w:lang w:eastAsia="zh-TW"/>
              </w:rPr>
              <w:t>18</w:t>
            </w:r>
            <w:r w:rsidRPr="003767B5">
              <w:rPr>
                <w:rFonts w:ascii="Times New Roman" w:hAnsi="Times New Roman" w:cs="Times New Roman (本文 CS 字型)"/>
                <w:sz w:val="18"/>
                <w:szCs w:val="18"/>
              </w:rPr>
              <w:t>-</w:t>
            </w:r>
            <w:r w:rsidRPr="003767B5">
              <w:rPr>
                <w:rFonts w:ascii="Times New Roman" w:eastAsia="新細明體" w:hAnsi="Times New Roman" w:cs="Times New Roman (本文 CS 字型)" w:hint="eastAsia"/>
                <w:sz w:val="18"/>
                <w:szCs w:val="18"/>
                <w:lang w:eastAsia="zh-TW"/>
              </w:rPr>
              <w:t>2</w:t>
            </w:r>
            <w:r w:rsidRPr="003767B5">
              <w:rPr>
                <w:rFonts w:ascii="Times New Roman" w:hAnsi="Times New Roman" w:cs="Times New Roman (本文 CS 字型)" w:hint="eastAsia"/>
                <w:sz w:val="18"/>
                <w:szCs w:val="18"/>
              </w:rPr>
              <w:t>4</w:t>
            </w:r>
            <w:r w:rsidRPr="003767B5">
              <w:rPr>
                <w:rFonts w:ascii="Times New Roman" w:eastAsia="新細明體" w:hAnsi="Times New Roman" w:cs="Times New Roman (本文 CS 字型)" w:hint="eastAsia"/>
                <w:sz w:val="18"/>
                <w:szCs w:val="18"/>
                <w:lang w:eastAsia="zh-TW"/>
              </w:rPr>
              <w:t xml:space="preserve"> months</w:t>
            </w:r>
          </w:p>
        </w:tc>
        <w:tc>
          <w:tcPr>
            <w:tcW w:w="1213" w:type="dxa"/>
          </w:tcPr>
          <w:p w14:paraId="4561BF62"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4</w:t>
            </w:r>
            <w:r w:rsidRPr="003767B5">
              <w:rPr>
                <w:rFonts w:ascii="Times New Roman" w:hAnsi="Times New Roman" w:cs="Times New Roman (本文 CS 字型)" w:hint="eastAsia"/>
                <w:sz w:val="18"/>
                <w:szCs w:val="18"/>
              </w:rPr>
              <w:t xml:space="preserve"> (1.</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p>
        </w:tc>
        <w:tc>
          <w:tcPr>
            <w:tcW w:w="1237" w:type="dxa"/>
          </w:tcPr>
          <w:p w14:paraId="51F7F4FB" w14:textId="77777777" w:rsidR="00E82613" w:rsidRPr="003767B5" w:rsidRDefault="00E82613" w:rsidP="006C431A">
            <w:pPr>
              <w:rPr>
                <w:rFonts w:ascii="Times New Roman" w:hAnsi="Times New Roman" w:cs="Times New Roman (本文 CS 字型)"/>
                <w:sz w:val="18"/>
                <w:szCs w:val="18"/>
              </w:rPr>
            </w:pPr>
            <w:r w:rsidRPr="003767B5">
              <w:rPr>
                <w:rFonts w:ascii="Times New Roman" w:hAnsi="Times New Roman" w:cs="Times New Roman (本文 CS 字型)" w:hint="eastAsia"/>
                <w:sz w:val="18"/>
                <w:szCs w:val="18"/>
              </w:rPr>
              <w:t>7.</w:t>
            </w:r>
            <w:r>
              <w:rPr>
                <w:rFonts w:ascii="Times New Roman" w:eastAsia="新細明體" w:hAnsi="Times New Roman" w:cs="Times New Roman (本文 CS 字型)" w:hint="eastAsia"/>
                <w:sz w:val="18"/>
                <w:szCs w:val="18"/>
                <w:lang w:eastAsia="zh-TW"/>
              </w:rPr>
              <w:t>3</w:t>
            </w:r>
            <w:r w:rsidRPr="003767B5">
              <w:rPr>
                <w:rFonts w:ascii="Times New Roman" w:hAnsi="Times New Roman" w:cs="Times New Roman (本文 CS 字型)" w:hint="eastAsia"/>
                <w:sz w:val="18"/>
                <w:szCs w:val="18"/>
              </w:rPr>
              <w:t xml:space="preserve"> (1.</w:t>
            </w:r>
            <w:r>
              <w:rPr>
                <w:rFonts w:ascii="Times New Roman" w:eastAsia="新細明體" w:hAnsi="Times New Roman" w:cs="Times New Roman (本文 CS 字型)" w:hint="eastAsia"/>
                <w:sz w:val="18"/>
                <w:szCs w:val="18"/>
                <w:lang w:eastAsia="zh-TW"/>
              </w:rPr>
              <w:t>8</w:t>
            </w:r>
            <w:r w:rsidRPr="003767B5">
              <w:rPr>
                <w:rFonts w:ascii="Times New Roman" w:hAnsi="Times New Roman" w:cs="Times New Roman (本文 CS 字型)" w:hint="eastAsia"/>
                <w:sz w:val="18"/>
                <w:szCs w:val="18"/>
              </w:rPr>
              <w:t>)</w:t>
            </w:r>
          </w:p>
        </w:tc>
        <w:tc>
          <w:tcPr>
            <w:tcW w:w="1215" w:type="dxa"/>
          </w:tcPr>
          <w:p w14:paraId="307E2DFB" w14:textId="77777777" w:rsidR="00E82613" w:rsidRPr="00C70A7F" w:rsidRDefault="00E82613" w:rsidP="006C431A">
            <w:pPr>
              <w:rPr>
                <w:rFonts w:ascii="Times New Roman" w:eastAsia="新細明體" w:hAnsi="Times New Roman" w:cs="Times New Roman (本文 CS 字型)"/>
                <w:sz w:val="18"/>
                <w:szCs w:val="18"/>
                <w:lang w:eastAsia="zh-TW"/>
              </w:rPr>
            </w:pPr>
            <w:r>
              <w:rPr>
                <w:rFonts w:ascii="Times New Roman" w:eastAsia="新細明體" w:hAnsi="Times New Roman" w:cs="Times New Roman (本文 CS 字型)" w:hint="eastAsia"/>
                <w:sz w:val="18"/>
                <w:szCs w:val="18"/>
                <w:lang w:eastAsia="zh-TW"/>
              </w:rPr>
              <w:t>1.00</w:t>
            </w:r>
          </w:p>
        </w:tc>
        <w:tc>
          <w:tcPr>
            <w:tcW w:w="1225" w:type="dxa"/>
          </w:tcPr>
          <w:p w14:paraId="73B6C621"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32</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9</w:t>
            </w:r>
            <w:r w:rsidRPr="003767B5">
              <w:rPr>
                <w:rFonts w:ascii="Times New Roman" w:hAnsi="Times New Roman" w:cs="Times New Roman (本文 CS 字型)" w:hint="eastAsia"/>
                <w:sz w:val="18"/>
                <w:szCs w:val="18"/>
              </w:rPr>
              <w:t>)</w:t>
            </w:r>
          </w:p>
        </w:tc>
        <w:tc>
          <w:tcPr>
            <w:tcW w:w="1237" w:type="dxa"/>
          </w:tcPr>
          <w:p w14:paraId="45DBD8EC" w14:textId="77777777" w:rsidR="00E82613" w:rsidRPr="003767B5" w:rsidRDefault="00E82613" w:rsidP="006C431A">
            <w:pPr>
              <w:rPr>
                <w:rFonts w:ascii="Times New Roman" w:hAnsi="Times New Roman" w:cs="Times New Roman (本文 CS 字型)"/>
                <w:sz w:val="18"/>
                <w:szCs w:val="18"/>
              </w:rPr>
            </w:pPr>
            <w:r>
              <w:rPr>
                <w:rFonts w:ascii="Times New Roman" w:eastAsia="新細明體" w:hAnsi="Times New Roman" w:cs="Times New Roman (本文 CS 字型)" w:hint="eastAsia"/>
                <w:sz w:val="18"/>
                <w:szCs w:val="18"/>
                <w:lang w:eastAsia="zh-TW"/>
              </w:rPr>
              <w:t>31</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 xml:space="preserve"> (</w:t>
            </w:r>
            <w:r>
              <w:rPr>
                <w:rFonts w:ascii="Times New Roman" w:eastAsia="新細明體" w:hAnsi="Times New Roman" w:cs="Times New Roman (本文 CS 字型)" w:hint="eastAsia"/>
                <w:sz w:val="18"/>
                <w:szCs w:val="18"/>
                <w:lang w:eastAsia="zh-TW"/>
              </w:rPr>
              <w:t>7</w:t>
            </w:r>
            <w:r w:rsidRPr="003767B5">
              <w:rPr>
                <w:rFonts w:ascii="Times New Roman" w:hAnsi="Times New Roman" w:cs="Times New Roman (本文 CS 字型)" w:hint="eastAsia"/>
                <w:sz w:val="18"/>
                <w:szCs w:val="18"/>
              </w:rPr>
              <w:t>.</w:t>
            </w:r>
            <w:r>
              <w:rPr>
                <w:rFonts w:ascii="Times New Roman" w:eastAsia="新細明體" w:hAnsi="Times New Roman" w:cs="Times New Roman (本文 CS 字型)" w:hint="eastAsia"/>
                <w:sz w:val="18"/>
                <w:szCs w:val="18"/>
                <w:lang w:eastAsia="zh-TW"/>
              </w:rPr>
              <w:t>5</w:t>
            </w:r>
            <w:r w:rsidRPr="003767B5">
              <w:rPr>
                <w:rFonts w:ascii="Times New Roman" w:hAnsi="Times New Roman" w:cs="Times New Roman (本文 CS 字型)" w:hint="eastAsia"/>
                <w:sz w:val="18"/>
                <w:szCs w:val="18"/>
              </w:rPr>
              <w:t>)</w:t>
            </w:r>
          </w:p>
        </w:tc>
        <w:tc>
          <w:tcPr>
            <w:tcW w:w="1215" w:type="dxa"/>
          </w:tcPr>
          <w:p w14:paraId="1E1DB62B" w14:textId="77777777" w:rsidR="00E82613" w:rsidRPr="00455A60" w:rsidRDefault="00E82613" w:rsidP="006C431A">
            <w:pPr>
              <w:rPr>
                <w:rFonts w:ascii="Times New Roman" w:eastAsia="新細明體" w:hAnsi="Times New Roman" w:cs="Times New Roman (本文 CS 字型)"/>
                <w:sz w:val="18"/>
                <w:szCs w:val="18"/>
                <w:lang w:eastAsia="zh-TW"/>
              </w:rPr>
            </w:pPr>
            <w:r>
              <w:rPr>
                <w:rFonts w:ascii="Times New Roman" w:eastAsia="新細明體" w:hAnsi="Times New Roman" w:cs="Times New Roman (本文 CS 字型)" w:hint="eastAsia"/>
                <w:sz w:val="18"/>
                <w:szCs w:val="18"/>
                <w:lang w:eastAsia="zh-TW"/>
              </w:rPr>
              <w:t>1.00</w:t>
            </w:r>
          </w:p>
        </w:tc>
      </w:tr>
    </w:tbl>
    <w:p w14:paraId="2BA454AC" w14:textId="047FC45F" w:rsidR="00E82613" w:rsidRDefault="00E82613" w:rsidP="00E82613">
      <w:pPr>
        <w:rPr>
          <w:rFonts w:ascii="Times New Roman" w:eastAsia="新細明體" w:hAnsi="Times New Roman" w:cs="Times New Roman"/>
          <w:sz w:val="18"/>
          <w:szCs w:val="18"/>
          <w:lang w:eastAsia="zh-TW"/>
        </w:rPr>
      </w:pPr>
      <w:r w:rsidRPr="00C87E52">
        <w:rPr>
          <w:rFonts w:ascii="Times New Roman" w:hAnsi="Times New Roman"/>
          <w:sz w:val="18"/>
          <w:szCs w:val="16"/>
        </w:rPr>
        <w:t>Abbreviations:</w:t>
      </w:r>
      <w:r w:rsidRPr="00155C06">
        <w:rPr>
          <w:rFonts w:ascii="Times New Roman" w:hAnsi="Times New Roman"/>
          <w:sz w:val="18"/>
          <w:szCs w:val="16"/>
        </w:rPr>
        <w:t xml:space="preserve"> </w:t>
      </w:r>
      <w:r w:rsidRPr="007B25CC">
        <w:rPr>
          <w:rFonts w:ascii="Times New Roman" w:hAnsi="Times New Roman"/>
          <w:sz w:val="18"/>
          <w:szCs w:val="16"/>
        </w:rPr>
        <w:t>BMI</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body mass index</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DPP-4i</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dipeptidyl peptidase-4 inhibitor</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GLP-1 RA</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glucagon-like peptide-1 receptor agonist</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HbA1c</w:t>
      </w:r>
      <w:r w:rsidR="000D23BF">
        <w:rPr>
          <w:rFonts w:ascii="Times New Roman" w:eastAsia="新細明體" w:hAnsi="Times New Roman" w:hint="eastAsia"/>
          <w:sz w:val="18"/>
          <w:szCs w:val="16"/>
          <w:lang w:eastAsia="zh-TW"/>
        </w:rPr>
        <w:t xml:space="preserve"> </w:t>
      </w:r>
      <w:r w:rsidRPr="007B25CC">
        <w:rPr>
          <w:rFonts w:ascii="Times New Roman" w:hAnsi="Times New Roman"/>
          <w:sz w:val="18"/>
          <w:szCs w:val="16"/>
        </w:rPr>
        <w:t>glycated hemoglobin</w:t>
      </w:r>
    </w:p>
    <w:p w14:paraId="5A511363" w14:textId="77777777" w:rsidR="00E82613" w:rsidRPr="00455A60" w:rsidRDefault="00E82613" w:rsidP="00E82613">
      <w:pPr>
        <w:rPr>
          <w:rFonts w:ascii="Times New Roman" w:eastAsia="新細明體" w:hAnsi="Times New Roman" w:cs="Times New Roman"/>
          <w:sz w:val="18"/>
          <w:szCs w:val="18"/>
          <w:lang w:eastAsia="zh-TW"/>
        </w:rPr>
      </w:pPr>
      <w:r w:rsidRPr="00455A60">
        <w:rPr>
          <w:rFonts w:ascii="Times New Roman" w:eastAsia="新細明體" w:hAnsi="Times New Roman" w:cs="Times New Roman" w:hint="eastAsia"/>
          <w:sz w:val="18"/>
          <w:szCs w:val="18"/>
          <w:lang w:eastAsia="zh-TW"/>
        </w:rPr>
        <w:t xml:space="preserve">Note: </w:t>
      </w:r>
      <w:r w:rsidRPr="00455A60">
        <w:rPr>
          <w:rFonts w:ascii="Times New Roman" w:eastAsia="新細明體" w:hAnsi="Times New Roman" w:cs="Times New Roman"/>
          <w:sz w:val="18"/>
          <w:szCs w:val="18"/>
          <w:lang w:eastAsia="zh-TW"/>
        </w:rPr>
        <w:t>Between-group differences in mean changes from baseline were compared using independent two-sample t-tests, with standard errors estimated from group-level means and standard deviations.</w:t>
      </w:r>
    </w:p>
    <w:p w14:paraId="0F05B3B7" w14:textId="77777777" w:rsidR="00E82613" w:rsidRPr="00E82613" w:rsidRDefault="00E82613" w:rsidP="00CB31BC">
      <w:pPr>
        <w:pStyle w:val="1"/>
        <w:rPr>
          <w:rFonts w:ascii="Times New Roman" w:eastAsia="新細明體" w:hAnsi="Times New Roman" w:cs="Times New Roman"/>
          <w:color w:val="auto"/>
          <w:sz w:val="22"/>
          <w:szCs w:val="22"/>
          <w:lang w:eastAsia="zh-TW"/>
        </w:rPr>
      </w:pPr>
    </w:p>
    <w:p w14:paraId="7ADFB818" w14:textId="77777777" w:rsidR="00E82613" w:rsidRDefault="00E82613" w:rsidP="00CB31BC">
      <w:pPr>
        <w:pStyle w:val="1"/>
        <w:rPr>
          <w:rFonts w:ascii="Times New Roman" w:eastAsia="新細明體" w:hAnsi="Times New Roman" w:cs="Times New Roman"/>
          <w:color w:val="auto"/>
          <w:sz w:val="22"/>
          <w:szCs w:val="22"/>
          <w:lang w:eastAsia="zh-TW"/>
        </w:rPr>
      </w:pPr>
    </w:p>
    <w:p w14:paraId="5440F44E" w14:textId="77777777" w:rsidR="00E82613" w:rsidRDefault="00E82613" w:rsidP="00CB31BC">
      <w:pPr>
        <w:pStyle w:val="1"/>
        <w:rPr>
          <w:rFonts w:ascii="Times New Roman" w:eastAsia="新細明體" w:hAnsi="Times New Roman" w:cs="Times New Roman"/>
          <w:color w:val="auto"/>
          <w:sz w:val="22"/>
          <w:szCs w:val="22"/>
          <w:lang w:eastAsia="zh-TW"/>
        </w:rPr>
      </w:pPr>
    </w:p>
    <w:p w14:paraId="241519F0" w14:textId="77777777" w:rsidR="00E82613" w:rsidRDefault="00E82613">
      <w:pPr>
        <w:rPr>
          <w:rFonts w:ascii="Times New Roman" w:eastAsiaTheme="majorEastAsia" w:hAnsi="Times New Roman" w:cs="Times New Roman"/>
          <w:b/>
          <w:bCs/>
        </w:rPr>
      </w:pPr>
      <w:r>
        <w:rPr>
          <w:rFonts w:ascii="Times New Roman" w:hAnsi="Times New Roman" w:cs="Times New Roman"/>
        </w:rPr>
        <w:br w:type="page"/>
      </w:r>
    </w:p>
    <w:p w14:paraId="22933B82" w14:textId="5F8D803B" w:rsidR="00CB31BC" w:rsidRPr="00CE7890" w:rsidRDefault="00CB31BC" w:rsidP="00CB31BC">
      <w:pPr>
        <w:pStyle w:val="1"/>
        <w:rPr>
          <w:rFonts w:ascii="Times New Roman" w:eastAsia="新細明體" w:hAnsi="Times New Roman" w:cs="Times New Roman"/>
          <w:b w:val="0"/>
          <w:bCs w:val="0"/>
          <w:color w:val="auto"/>
          <w:sz w:val="22"/>
          <w:szCs w:val="22"/>
          <w:lang w:eastAsia="zh-TW"/>
        </w:rPr>
      </w:pPr>
      <w:r w:rsidRPr="00CE7890">
        <w:rPr>
          <w:rFonts w:ascii="Times New Roman" w:hAnsi="Times New Roman" w:cs="Times New Roman"/>
          <w:color w:val="auto"/>
          <w:sz w:val="22"/>
          <w:szCs w:val="22"/>
        </w:rPr>
        <w:lastRenderedPageBreak/>
        <w:t>Supplement</w:t>
      </w:r>
      <w:r w:rsidR="00B23A30">
        <w:rPr>
          <w:rFonts w:ascii="Times New Roman" w:eastAsia="新細明體" w:hAnsi="Times New Roman" w:cs="Times New Roman" w:hint="eastAsia"/>
          <w:color w:val="auto"/>
          <w:sz w:val="22"/>
          <w:szCs w:val="22"/>
          <w:lang w:eastAsia="zh-TW"/>
        </w:rPr>
        <w:t>ary</w:t>
      </w:r>
      <w:r w:rsidRPr="00CE7890">
        <w:rPr>
          <w:rFonts w:ascii="Times New Roman" w:hAnsi="Times New Roman" w:cs="Times New Roman"/>
          <w:color w:val="auto"/>
          <w:sz w:val="22"/>
          <w:szCs w:val="22"/>
        </w:rPr>
        <w:t xml:space="preserve"> Table</w:t>
      </w:r>
      <w:r w:rsidRPr="00CE7890">
        <w:rPr>
          <w:rFonts w:ascii="Times New Roman" w:eastAsia="新細明體" w:hAnsi="Times New Roman" w:cs="Times New Roman" w:hint="eastAsia"/>
          <w:color w:val="auto"/>
          <w:sz w:val="22"/>
          <w:szCs w:val="22"/>
          <w:lang w:eastAsia="zh-TW"/>
        </w:rPr>
        <w:t xml:space="preserve"> </w:t>
      </w:r>
      <w:r w:rsidR="00DE0F90">
        <w:rPr>
          <w:rFonts w:ascii="Times New Roman" w:eastAsia="新細明體" w:hAnsi="Times New Roman" w:cs="Times New Roman" w:hint="eastAsia"/>
          <w:color w:val="auto"/>
          <w:sz w:val="22"/>
          <w:szCs w:val="22"/>
          <w:lang w:eastAsia="zh-TW"/>
        </w:rPr>
        <w:t>8</w:t>
      </w:r>
      <w:r w:rsidRPr="00CE7890">
        <w:rPr>
          <w:rFonts w:ascii="Times New Roman" w:hAnsi="Times New Roman" w:cs="Times New Roman"/>
          <w:color w:val="auto"/>
          <w:sz w:val="22"/>
          <w:szCs w:val="22"/>
        </w:rPr>
        <w:t>.</w:t>
      </w:r>
      <w:r w:rsidRPr="00CE7890">
        <w:rPr>
          <w:rFonts w:ascii="Times New Roman" w:hAnsi="Times New Roman" w:cs="Times New Roman"/>
          <w:b w:val="0"/>
          <w:bCs w:val="0"/>
          <w:color w:val="auto"/>
          <w:sz w:val="22"/>
          <w:szCs w:val="22"/>
        </w:rPr>
        <w:t xml:space="preserve"> </w:t>
      </w:r>
      <w:r w:rsidRPr="00CE7890">
        <w:rPr>
          <w:rFonts w:ascii="Times New Roman" w:eastAsia="新細明體" w:hAnsi="Times New Roman" w:cs="Times New Roman" w:hint="eastAsia"/>
          <w:b w:val="0"/>
          <w:bCs w:val="0"/>
          <w:color w:val="auto"/>
          <w:sz w:val="22"/>
          <w:szCs w:val="22"/>
          <w:lang w:eastAsia="zh-TW"/>
        </w:rPr>
        <w:t>Population with dialysis related code or kidney transplant code</w:t>
      </w:r>
      <w:bookmarkEnd w:id="16"/>
      <w:r w:rsidRPr="00CE7890">
        <w:rPr>
          <w:rFonts w:ascii="Times New Roman" w:eastAsia="新細明體" w:hAnsi="Times New Roman" w:cs="Times New Roman" w:hint="eastAsia"/>
          <w:b w:val="0"/>
          <w:bCs w:val="0"/>
          <w:color w:val="auto"/>
          <w:sz w:val="22"/>
          <w:szCs w:val="22"/>
          <w:lang w:eastAsia="zh-TW"/>
        </w:rPr>
        <w:t xml:space="preserve"> </w:t>
      </w:r>
    </w:p>
    <w:tbl>
      <w:tblPr>
        <w:tblStyle w:val="aff2"/>
        <w:tblW w:w="0" w:type="auto"/>
        <w:tblLook w:val="04A0" w:firstRow="1" w:lastRow="0" w:firstColumn="1" w:lastColumn="0" w:noHBand="0" w:noVBand="1"/>
      </w:tblPr>
      <w:tblGrid>
        <w:gridCol w:w="4980"/>
        <w:gridCol w:w="1976"/>
        <w:gridCol w:w="1362"/>
      </w:tblGrid>
      <w:tr w:rsidR="00CB31BC" w:rsidRPr="00CD550E" w14:paraId="53314FC9" w14:textId="77777777" w:rsidTr="00CD2BDE">
        <w:tc>
          <w:tcPr>
            <w:tcW w:w="0" w:type="auto"/>
          </w:tcPr>
          <w:p w14:paraId="055EB53C" w14:textId="73675C6C" w:rsidR="00CB31BC" w:rsidRPr="004A6FBD" w:rsidRDefault="00CB31BC" w:rsidP="00410A6D">
            <w:pPr>
              <w:rPr>
                <w:rFonts w:ascii="Times New Roman" w:eastAsia="新細明體" w:hAnsi="Times New Roman" w:cs="Times New Roman"/>
                <w:sz w:val="18"/>
                <w:szCs w:val="18"/>
                <w:lang w:eastAsia="zh-TW"/>
              </w:rPr>
            </w:pPr>
          </w:p>
        </w:tc>
        <w:tc>
          <w:tcPr>
            <w:tcW w:w="0" w:type="auto"/>
          </w:tcPr>
          <w:p w14:paraId="1D5B6B75" w14:textId="77777777" w:rsidR="00CB31BC" w:rsidRPr="00F370F2" w:rsidRDefault="00CB31BC" w:rsidP="00410A6D">
            <w:pPr>
              <w:rPr>
                <w:rFonts w:ascii="Times New Roman" w:hAnsi="Times New Roman" w:cs="Times New Roman"/>
                <w:sz w:val="18"/>
                <w:szCs w:val="18"/>
              </w:rPr>
            </w:pPr>
            <w:r w:rsidRPr="00F370F2">
              <w:rPr>
                <w:rFonts w:ascii="Times New Roman" w:eastAsia="新細明體" w:hAnsi="Times New Roman" w:cs="Times New Roman"/>
                <w:sz w:val="18"/>
                <w:szCs w:val="18"/>
              </w:rPr>
              <w:t xml:space="preserve">GLP‑1 </w:t>
            </w:r>
            <w:r w:rsidRPr="00F370F2">
              <w:rPr>
                <w:rFonts w:ascii="Times New Roman" w:eastAsia="新細明體" w:hAnsi="Times New Roman" w:cs="Times New Roman" w:hint="eastAsia"/>
                <w:sz w:val="18"/>
                <w:szCs w:val="18"/>
                <w:lang w:eastAsia="zh-TW"/>
              </w:rPr>
              <w:t>r</w:t>
            </w:r>
            <w:r w:rsidRPr="00F370F2">
              <w:rPr>
                <w:rFonts w:ascii="Times New Roman" w:eastAsia="新細明體" w:hAnsi="Times New Roman" w:cs="Times New Roman"/>
                <w:sz w:val="18"/>
                <w:szCs w:val="18"/>
              </w:rPr>
              <w:t xml:space="preserve">eceptor </w:t>
            </w:r>
            <w:r w:rsidRPr="00F370F2">
              <w:rPr>
                <w:rFonts w:ascii="Times New Roman" w:eastAsia="新細明體" w:hAnsi="Times New Roman" w:cs="Times New Roman" w:hint="eastAsia"/>
                <w:sz w:val="18"/>
                <w:szCs w:val="18"/>
                <w:lang w:eastAsia="zh-TW"/>
              </w:rPr>
              <w:t>a</w:t>
            </w:r>
            <w:r w:rsidRPr="00F370F2">
              <w:rPr>
                <w:rFonts w:ascii="Times New Roman" w:eastAsia="新細明體" w:hAnsi="Times New Roman" w:cs="Times New Roman"/>
                <w:sz w:val="18"/>
                <w:szCs w:val="18"/>
              </w:rPr>
              <w:t>gonists</w:t>
            </w:r>
            <w:r w:rsidRPr="00F370F2">
              <w:rPr>
                <w:rFonts w:ascii="Times New Roman" w:eastAsia="新細明體" w:hAnsi="Times New Roman" w:cs="Times New Roman" w:hint="eastAsia"/>
                <w:sz w:val="18"/>
                <w:szCs w:val="18"/>
                <w:lang w:eastAsia="zh-TW"/>
              </w:rPr>
              <w:t xml:space="preserve"> </w:t>
            </w:r>
          </w:p>
        </w:tc>
        <w:tc>
          <w:tcPr>
            <w:tcW w:w="0" w:type="auto"/>
          </w:tcPr>
          <w:p w14:paraId="573624DE" w14:textId="77777777" w:rsidR="00CB31BC" w:rsidRPr="00F370F2" w:rsidRDefault="00CB31BC" w:rsidP="00410A6D">
            <w:pPr>
              <w:rPr>
                <w:rFonts w:ascii="Times New Roman" w:eastAsia="新細明體" w:hAnsi="Times New Roman" w:cs="Times New Roman"/>
                <w:sz w:val="18"/>
                <w:szCs w:val="18"/>
              </w:rPr>
            </w:pPr>
            <w:r w:rsidRPr="00F370F2">
              <w:rPr>
                <w:rFonts w:ascii="Times New Roman" w:eastAsia="新細明體" w:hAnsi="Times New Roman" w:cs="Times New Roman" w:hint="eastAsia"/>
                <w:sz w:val="18"/>
                <w:szCs w:val="18"/>
                <w:lang w:eastAsia="zh-TW"/>
              </w:rPr>
              <w:t>DPP-4 inhibitor</w:t>
            </w:r>
          </w:p>
        </w:tc>
      </w:tr>
      <w:tr w:rsidR="000D6B6F" w:rsidRPr="00CD550E" w14:paraId="3B300A45" w14:textId="77777777" w:rsidTr="00CD2BDE">
        <w:tc>
          <w:tcPr>
            <w:tcW w:w="0" w:type="auto"/>
          </w:tcPr>
          <w:p w14:paraId="530D87A1" w14:textId="67212D60" w:rsidR="000D6B6F" w:rsidRDefault="00864575" w:rsidP="00410A6D">
            <w:pPr>
              <w:rPr>
                <w:rFonts w:ascii="Times New Roman" w:eastAsia="新細明體" w:hAnsi="Times New Roman" w:cs="Times New Roman"/>
                <w:sz w:val="18"/>
                <w:szCs w:val="18"/>
                <w:lang w:eastAsia="zh-TW"/>
              </w:rPr>
            </w:pPr>
            <w:r w:rsidRPr="00864575">
              <w:rPr>
                <w:rFonts w:ascii="Times New Roman" w:eastAsia="新細明體" w:hAnsi="Times New Roman" w:cs="Times New Roman"/>
                <w:sz w:val="18"/>
                <w:szCs w:val="18"/>
                <w:lang w:eastAsia="zh-TW"/>
              </w:rPr>
              <w:t>Diagnose code</w:t>
            </w:r>
          </w:p>
        </w:tc>
        <w:tc>
          <w:tcPr>
            <w:tcW w:w="0" w:type="auto"/>
          </w:tcPr>
          <w:p w14:paraId="49190E9E" w14:textId="123EEFAD" w:rsidR="000D6B6F" w:rsidRPr="00F370F2" w:rsidRDefault="003924BF" w:rsidP="00410A6D">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c>
          <w:tcPr>
            <w:tcW w:w="0" w:type="auto"/>
          </w:tcPr>
          <w:p w14:paraId="6152A926" w14:textId="39F0FE41" w:rsidR="000D6B6F" w:rsidRPr="00F370F2" w:rsidRDefault="003924BF" w:rsidP="00410A6D">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r>
      <w:tr w:rsidR="00CB31BC" w:rsidRPr="00CD550E" w14:paraId="3C97C307" w14:textId="77777777" w:rsidTr="00CD2BDE">
        <w:tc>
          <w:tcPr>
            <w:tcW w:w="0" w:type="auto"/>
          </w:tcPr>
          <w:p w14:paraId="25CEA484" w14:textId="3547A086" w:rsidR="00CB31BC" w:rsidRDefault="00CB31BC" w:rsidP="00410A6D">
            <w:pPr>
              <w:rPr>
                <w:rFonts w:ascii="Times New Roman" w:eastAsia="新細明體" w:hAnsi="Times New Roman" w:cs="Times New Roman"/>
                <w:sz w:val="18"/>
                <w:szCs w:val="18"/>
                <w:lang w:eastAsia="zh-TW"/>
              </w:rPr>
            </w:pPr>
            <w:bookmarkStart w:id="20" w:name="_Hlk208260099"/>
            <w:r>
              <w:rPr>
                <w:rFonts w:ascii="Times New Roman" w:eastAsia="新細明體" w:hAnsi="Times New Roman" w:cs="Times New Roman" w:hint="eastAsia"/>
                <w:sz w:val="18"/>
                <w:szCs w:val="18"/>
                <w:lang w:eastAsia="zh-TW"/>
              </w:rPr>
              <w:t>Depend on renal dialysis</w:t>
            </w:r>
            <w:r w:rsidR="00D9408E" w:rsidRPr="00830D1C">
              <w:rPr>
                <w:rFonts w:ascii="Times New Roman" w:eastAsia="新細明體" w:hAnsi="Times New Roman" w:cs="Times New Roman"/>
                <w:kern w:val="2"/>
                <w:sz w:val="18"/>
                <w:szCs w:val="18"/>
                <w:lang w:eastAsia="zh-TW"/>
                <w14:ligatures w14:val="standardContextual"/>
              </w:rPr>
              <w:t>†</w:t>
            </w:r>
          </w:p>
        </w:tc>
        <w:tc>
          <w:tcPr>
            <w:tcW w:w="0" w:type="auto"/>
          </w:tcPr>
          <w:p w14:paraId="038A3546" w14:textId="1D913DE4" w:rsidR="00CB31BC" w:rsidRPr="00F370F2" w:rsidRDefault="004523AD"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 xml:space="preserve">1096 </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70%</w:t>
            </w:r>
            <w:r w:rsidR="00CB31BC" w:rsidRPr="00F370F2">
              <w:rPr>
                <w:rFonts w:ascii="Times New Roman" w:eastAsia="新細明體" w:hAnsi="Times New Roman" w:cs="Times New Roman" w:hint="eastAsia"/>
                <w:sz w:val="18"/>
                <w:szCs w:val="18"/>
                <w:lang w:eastAsia="zh-TW"/>
              </w:rPr>
              <w:t>)</w:t>
            </w:r>
          </w:p>
        </w:tc>
        <w:tc>
          <w:tcPr>
            <w:tcW w:w="0" w:type="auto"/>
          </w:tcPr>
          <w:p w14:paraId="682A5F52" w14:textId="67E85CF1" w:rsidR="00CB31BC" w:rsidRPr="00F370F2" w:rsidRDefault="009B532C"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2169</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62%</w:t>
            </w:r>
            <w:r w:rsidR="00CB31BC" w:rsidRPr="00F370F2">
              <w:rPr>
                <w:rFonts w:ascii="Times New Roman" w:eastAsia="新細明體" w:hAnsi="Times New Roman" w:cs="Times New Roman" w:hint="eastAsia"/>
                <w:sz w:val="18"/>
                <w:szCs w:val="18"/>
                <w:lang w:eastAsia="zh-TW"/>
              </w:rPr>
              <w:t>)</w:t>
            </w:r>
          </w:p>
        </w:tc>
      </w:tr>
      <w:bookmarkEnd w:id="20"/>
      <w:tr w:rsidR="00CB31BC" w:rsidRPr="00CD550E" w14:paraId="28ECF7FE" w14:textId="77777777" w:rsidTr="00CD2BDE">
        <w:tc>
          <w:tcPr>
            <w:tcW w:w="0" w:type="auto"/>
          </w:tcPr>
          <w:p w14:paraId="2521AF26" w14:textId="1111EDB0" w:rsidR="00CB31BC" w:rsidRPr="00CF2F8F" w:rsidRDefault="00CB31BC"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Dialysis related code</w:t>
            </w:r>
            <w:r w:rsidR="0014483A" w:rsidRPr="00830D1C">
              <w:rPr>
                <w:rFonts w:ascii="Times New Roman" w:eastAsia="新細明體" w:hAnsi="Times New Roman" w:cs="Times New Roman"/>
                <w:kern w:val="2"/>
                <w:sz w:val="18"/>
                <w:szCs w:val="18"/>
                <w:lang w:eastAsia="zh-TW"/>
                <w14:ligatures w14:val="standardContextual"/>
              </w:rPr>
              <w:t>‡</w:t>
            </w:r>
          </w:p>
        </w:tc>
        <w:tc>
          <w:tcPr>
            <w:tcW w:w="0" w:type="auto"/>
          </w:tcPr>
          <w:p w14:paraId="184902D9" w14:textId="194B30DA" w:rsidR="00CB31BC" w:rsidRPr="00F370F2" w:rsidRDefault="004523AD"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1032</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68%</w:t>
            </w:r>
            <w:r w:rsidR="00CB31BC" w:rsidRPr="00F370F2">
              <w:rPr>
                <w:rFonts w:ascii="Times New Roman" w:eastAsia="新細明體" w:hAnsi="Times New Roman" w:cs="Times New Roman" w:hint="eastAsia"/>
                <w:sz w:val="18"/>
                <w:szCs w:val="18"/>
                <w:lang w:eastAsia="zh-TW"/>
              </w:rPr>
              <w:t>)</w:t>
            </w:r>
          </w:p>
        </w:tc>
        <w:tc>
          <w:tcPr>
            <w:tcW w:w="0" w:type="auto"/>
          </w:tcPr>
          <w:p w14:paraId="43FF0198" w14:textId="15588E4F" w:rsidR="00CB31BC" w:rsidRPr="00F370F2" w:rsidRDefault="009B532C"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2434</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69%</w:t>
            </w:r>
            <w:r w:rsidR="00CB31BC" w:rsidRPr="00F370F2">
              <w:rPr>
                <w:rFonts w:ascii="Times New Roman" w:eastAsia="新細明體" w:hAnsi="Times New Roman" w:cs="Times New Roman" w:hint="eastAsia"/>
                <w:sz w:val="18"/>
                <w:szCs w:val="18"/>
                <w:lang w:eastAsia="zh-TW"/>
              </w:rPr>
              <w:t>)</w:t>
            </w:r>
          </w:p>
        </w:tc>
      </w:tr>
      <w:tr w:rsidR="00CB31BC" w:rsidRPr="00CD550E" w14:paraId="7C839D0D" w14:textId="77777777" w:rsidTr="00CD2BDE">
        <w:tc>
          <w:tcPr>
            <w:tcW w:w="0" w:type="auto"/>
          </w:tcPr>
          <w:p w14:paraId="25F28199" w14:textId="77D84596" w:rsidR="00CB31BC" w:rsidRDefault="00CB31BC"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Composite of depend on renal dialysis and dialysis related code</w:t>
            </w:r>
            <w:r w:rsidR="00D9408E" w:rsidRPr="00830D1C">
              <w:rPr>
                <w:rFonts w:ascii="Times New Roman" w:eastAsia="新細明體" w:hAnsi="Times New Roman" w:cs="Times New Roman"/>
                <w:kern w:val="2"/>
                <w:sz w:val="18"/>
                <w:szCs w:val="18"/>
                <w:lang w:eastAsia="zh-TW"/>
                <w14:ligatures w14:val="standardContextual"/>
              </w:rPr>
              <w:t>†</w:t>
            </w:r>
            <w:r w:rsidR="0014483A" w:rsidRPr="00830D1C">
              <w:rPr>
                <w:rFonts w:ascii="Times New Roman" w:eastAsia="新細明體" w:hAnsi="Times New Roman" w:cs="Times New Roman"/>
                <w:kern w:val="2"/>
                <w:sz w:val="18"/>
                <w:szCs w:val="18"/>
                <w:lang w:eastAsia="zh-TW"/>
                <w14:ligatures w14:val="standardContextual"/>
              </w:rPr>
              <w:t>‡</w:t>
            </w:r>
          </w:p>
        </w:tc>
        <w:tc>
          <w:tcPr>
            <w:tcW w:w="0" w:type="auto"/>
          </w:tcPr>
          <w:p w14:paraId="63629881" w14:textId="552F718B" w:rsidR="00CB31BC" w:rsidRPr="00F370F2" w:rsidRDefault="004523AD"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1330</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87.7%</w:t>
            </w:r>
            <w:r w:rsidR="00CB31BC" w:rsidRPr="00F370F2">
              <w:rPr>
                <w:rFonts w:ascii="Times New Roman" w:eastAsia="新細明體" w:hAnsi="Times New Roman" w:cs="Times New Roman" w:hint="eastAsia"/>
                <w:sz w:val="18"/>
                <w:szCs w:val="18"/>
                <w:lang w:eastAsia="zh-TW"/>
              </w:rPr>
              <w:t>)</w:t>
            </w:r>
          </w:p>
        </w:tc>
        <w:tc>
          <w:tcPr>
            <w:tcW w:w="0" w:type="auto"/>
          </w:tcPr>
          <w:p w14:paraId="58818978" w14:textId="3C16263B" w:rsidR="00CB31BC" w:rsidRPr="00F370F2" w:rsidRDefault="009B532C"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2817</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80%</w:t>
            </w:r>
            <w:r w:rsidR="00CB31BC" w:rsidRPr="00F370F2">
              <w:rPr>
                <w:rFonts w:ascii="Times New Roman" w:eastAsia="新細明體" w:hAnsi="Times New Roman" w:cs="Times New Roman" w:hint="eastAsia"/>
                <w:sz w:val="18"/>
                <w:szCs w:val="18"/>
                <w:lang w:eastAsia="zh-TW"/>
              </w:rPr>
              <w:t>)</w:t>
            </w:r>
          </w:p>
        </w:tc>
      </w:tr>
      <w:tr w:rsidR="00CB31BC" w:rsidRPr="00CD550E" w14:paraId="7E8BE81F" w14:textId="77777777" w:rsidTr="00CD2BDE">
        <w:tc>
          <w:tcPr>
            <w:tcW w:w="0" w:type="auto"/>
          </w:tcPr>
          <w:p w14:paraId="602D0178" w14:textId="3396B727" w:rsidR="00CB31BC" w:rsidRDefault="00CB31BC" w:rsidP="00410A6D">
            <w:pPr>
              <w:rPr>
                <w:rFonts w:ascii="Times New Roman" w:eastAsia="新細明體" w:hAnsi="Times New Roman" w:cs="Times New Roman"/>
                <w:sz w:val="18"/>
                <w:szCs w:val="18"/>
                <w:lang w:eastAsia="zh-TW"/>
              </w:rPr>
            </w:pPr>
            <w:r>
              <w:rPr>
                <w:rFonts w:ascii="Times New Roman" w:eastAsia="新細明體" w:hAnsi="Times New Roman" w:cs="Times New Roman"/>
                <w:sz w:val="18"/>
                <w:szCs w:val="18"/>
                <w:lang w:eastAsia="zh-TW"/>
              </w:rPr>
              <w:t>K</w:t>
            </w:r>
            <w:r>
              <w:rPr>
                <w:rFonts w:ascii="Times New Roman" w:eastAsia="新細明體" w:hAnsi="Times New Roman" w:cs="Times New Roman" w:hint="eastAsia"/>
                <w:sz w:val="18"/>
                <w:szCs w:val="18"/>
                <w:lang w:eastAsia="zh-TW"/>
              </w:rPr>
              <w:t>idney transplant status after index day</w:t>
            </w:r>
            <w:r w:rsidR="0014483A" w:rsidRPr="00C87E52">
              <w:rPr>
                <w:rFonts w:ascii="Times New Roman" w:hAnsi="Times New Roman"/>
                <w:sz w:val="18"/>
                <w:szCs w:val="16"/>
              </w:rPr>
              <w:t>§</w:t>
            </w:r>
          </w:p>
        </w:tc>
        <w:tc>
          <w:tcPr>
            <w:tcW w:w="0" w:type="auto"/>
          </w:tcPr>
          <w:p w14:paraId="399E3B46" w14:textId="4DAEFB83" w:rsidR="00CB31BC" w:rsidRPr="00F370F2" w:rsidRDefault="004523AD"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115</w:t>
            </w:r>
            <w:r w:rsidR="00CB31BC" w:rsidRPr="00F370F2">
              <w:rPr>
                <w:rFonts w:ascii="Times New Roman" w:eastAsia="新細明體" w:hAnsi="Times New Roman" w:cs="Times New Roman" w:hint="eastAsia"/>
                <w:sz w:val="18"/>
                <w:szCs w:val="18"/>
                <w:lang w:eastAsia="zh-TW"/>
              </w:rPr>
              <w:t>(</w:t>
            </w:r>
            <w:r w:rsidRPr="00F370F2">
              <w:rPr>
                <w:rFonts w:ascii="Times New Roman" w:eastAsia="新細明體" w:hAnsi="Times New Roman" w:cs="Times New Roman" w:hint="eastAsia"/>
                <w:sz w:val="18"/>
                <w:szCs w:val="18"/>
                <w:lang w:eastAsia="zh-TW"/>
              </w:rPr>
              <w:t>7.5%</w:t>
            </w:r>
            <w:r w:rsidR="00CB31BC" w:rsidRPr="00F370F2">
              <w:rPr>
                <w:rFonts w:ascii="Times New Roman" w:eastAsia="新細明體" w:hAnsi="Times New Roman" w:cs="Times New Roman" w:hint="eastAsia"/>
                <w:sz w:val="18"/>
                <w:szCs w:val="18"/>
                <w:lang w:eastAsia="zh-TW"/>
              </w:rPr>
              <w:t>)</w:t>
            </w:r>
          </w:p>
        </w:tc>
        <w:tc>
          <w:tcPr>
            <w:tcW w:w="0" w:type="auto"/>
          </w:tcPr>
          <w:p w14:paraId="0654CEBD" w14:textId="2B0E0A4E" w:rsidR="00CB31BC" w:rsidRPr="00F370F2" w:rsidRDefault="009B532C" w:rsidP="00410A6D">
            <w:pPr>
              <w:rPr>
                <w:rFonts w:ascii="Times New Roman" w:eastAsia="新細明體" w:hAnsi="Times New Roman" w:cs="Times New Roman"/>
                <w:sz w:val="18"/>
                <w:szCs w:val="18"/>
                <w:lang w:eastAsia="zh-TW"/>
              </w:rPr>
            </w:pPr>
            <w:r w:rsidRPr="00F370F2">
              <w:rPr>
                <w:rFonts w:ascii="Times New Roman" w:eastAsia="新細明體" w:hAnsi="Times New Roman" w:cs="Times New Roman" w:hint="eastAsia"/>
                <w:sz w:val="18"/>
                <w:szCs w:val="18"/>
                <w:lang w:eastAsia="zh-TW"/>
              </w:rPr>
              <w:t>416</w:t>
            </w:r>
            <w:r w:rsidR="00CB31BC" w:rsidRPr="00F370F2">
              <w:rPr>
                <w:rFonts w:ascii="Times New Roman" w:eastAsia="新細明體" w:hAnsi="Times New Roman" w:cs="Times New Roman" w:hint="eastAsia"/>
                <w:sz w:val="18"/>
                <w:szCs w:val="18"/>
                <w:lang w:eastAsia="zh-TW"/>
              </w:rPr>
              <w:t xml:space="preserve"> (</w:t>
            </w:r>
            <w:r w:rsidRPr="00F370F2">
              <w:rPr>
                <w:rFonts w:ascii="Times New Roman" w:eastAsia="新細明體" w:hAnsi="Times New Roman" w:cs="Times New Roman" w:hint="eastAsia"/>
                <w:sz w:val="18"/>
                <w:szCs w:val="18"/>
                <w:lang w:eastAsia="zh-TW"/>
              </w:rPr>
              <w:t>11.8%</w:t>
            </w:r>
            <w:r w:rsidR="00CB31BC" w:rsidRPr="00F370F2">
              <w:rPr>
                <w:rFonts w:ascii="Times New Roman" w:eastAsia="新細明體" w:hAnsi="Times New Roman" w:cs="Times New Roman" w:hint="eastAsia"/>
                <w:sz w:val="18"/>
                <w:szCs w:val="18"/>
                <w:lang w:eastAsia="zh-TW"/>
              </w:rPr>
              <w:t>)</w:t>
            </w:r>
          </w:p>
        </w:tc>
      </w:tr>
    </w:tbl>
    <w:p w14:paraId="305664DA" w14:textId="77777777" w:rsidR="00830D1C" w:rsidRPr="00830D1C" w:rsidRDefault="00830D1C" w:rsidP="00830D1C">
      <w:pPr>
        <w:widowControl w:val="0"/>
        <w:spacing w:after="0" w:line="240" w:lineRule="atLeast"/>
        <w:jc w:val="both"/>
        <w:rPr>
          <w:rFonts w:ascii="Times New Roman" w:eastAsia="新細明體" w:hAnsi="Times New Roman" w:cs="Times New Roman"/>
          <w:sz w:val="18"/>
          <w:szCs w:val="18"/>
          <w:lang w:eastAsia="zh-TW"/>
        </w:rPr>
      </w:pPr>
      <w:bookmarkStart w:id="21" w:name="_Hlk208259917"/>
      <w:r w:rsidRPr="00830D1C">
        <w:rPr>
          <w:rFonts w:ascii="Times New Roman" w:eastAsia="新細明體" w:hAnsi="Times New Roman" w:cs="Times New Roman" w:hint="eastAsia"/>
          <w:sz w:val="18"/>
          <w:szCs w:val="18"/>
          <w:lang w:eastAsia="zh-TW"/>
        </w:rPr>
        <w:t xml:space="preserve">Note: </w:t>
      </w:r>
    </w:p>
    <w:bookmarkEnd w:id="21"/>
    <w:p w14:paraId="7D67D955" w14:textId="60566B31" w:rsidR="00830D1C" w:rsidRDefault="00830D1C" w:rsidP="00830D1C">
      <w:pPr>
        <w:widowControl w:val="0"/>
        <w:spacing w:after="0" w:line="240" w:lineRule="atLeast"/>
        <w:jc w:val="both"/>
        <w:rPr>
          <w:rFonts w:ascii="Times New Roman" w:eastAsia="新細明體" w:hAnsi="Times New Roman" w:cs="Times New Roman"/>
          <w:sz w:val="18"/>
          <w:szCs w:val="18"/>
          <w:lang w:eastAsia="zh-TW"/>
        </w:rPr>
      </w:pPr>
      <w:r w:rsidRPr="00830D1C">
        <w:rPr>
          <w:rFonts w:ascii="Times New Roman" w:eastAsia="新細明體" w:hAnsi="Times New Roman" w:cs="Times New Roman"/>
          <w:kern w:val="2"/>
          <w:sz w:val="18"/>
          <w:szCs w:val="18"/>
          <w:lang w:eastAsia="zh-TW"/>
          <w14:ligatures w14:val="standardContextual"/>
        </w:rPr>
        <w:t>†</w:t>
      </w:r>
      <w:r w:rsidRPr="00830D1C">
        <w:rPr>
          <w:rFonts w:ascii="Times New Roman" w:eastAsia="新細明體" w:hAnsi="Times New Roman" w:cs="Times New Roman" w:hint="eastAsia"/>
          <w:kern w:val="2"/>
          <w:sz w:val="18"/>
          <w:szCs w:val="18"/>
          <w:lang w:eastAsia="zh-TW"/>
          <w14:ligatures w14:val="standardContextual"/>
        </w:rPr>
        <w:t xml:space="preserve"> </w:t>
      </w:r>
      <w:r w:rsidRPr="00830D1C">
        <w:rPr>
          <w:rFonts w:ascii="Times New Roman" w:eastAsia="新細明體" w:hAnsi="Times New Roman" w:cs="Times New Roman"/>
          <w:sz w:val="18"/>
          <w:szCs w:val="18"/>
          <w:lang w:eastAsia="zh-TW"/>
        </w:rPr>
        <w:t>Depend on renal dialysis</w:t>
      </w:r>
      <w:r>
        <w:rPr>
          <w:rFonts w:ascii="Times New Roman" w:eastAsia="新細明體" w:hAnsi="Times New Roman" w:cs="Times New Roman" w:hint="eastAsia"/>
          <w:sz w:val="18"/>
          <w:szCs w:val="18"/>
          <w:lang w:eastAsia="zh-TW"/>
        </w:rPr>
        <w:t xml:space="preserve"> </w:t>
      </w:r>
      <w:bookmarkStart w:id="22" w:name="_Hlk208574775"/>
      <w:r w:rsidRPr="00830D1C">
        <w:rPr>
          <w:rFonts w:ascii="Times New Roman" w:eastAsia="新細明體" w:hAnsi="Times New Roman" w:cs="Times New Roman"/>
          <w:sz w:val="18"/>
          <w:szCs w:val="18"/>
          <w:lang w:eastAsia="zh-TW"/>
        </w:rPr>
        <w:t>ICD10CM:</w:t>
      </w:r>
      <w:r>
        <w:rPr>
          <w:rFonts w:ascii="Times New Roman" w:eastAsia="新細明體" w:hAnsi="Times New Roman" w:cs="Times New Roman" w:hint="eastAsia"/>
          <w:sz w:val="18"/>
          <w:szCs w:val="18"/>
          <w:lang w:eastAsia="zh-TW"/>
        </w:rPr>
        <w:t>Z99.2</w:t>
      </w:r>
      <w:bookmarkEnd w:id="22"/>
    </w:p>
    <w:p w14:paraId="14C0EBB8" w14:textId="38C34E95" w:rsidR="00021D2E" w:rsidRPr="00021D2E" w:rsidRDefault="00D9408E" w:rsidP="00021D2E">
      <w:pPr>
        <w:widowControl w:val="0"/>
        <w:spacing w:after="0" w:line="240" w:lineRule="atLeast"/>
        <w:jc w:val="both"/>
        <w:rPr>
          <w:rFonts w:ascii="Times New Roman" w:eastAsia="新細明體" w:hAnsi="Times New Roman" w:cs="Times New Roman"/>
          <w:sz w:val="18"/>
          <w:szCs w:val="18"/>
          <w:lang w:eastAsia="zh-TW"/>
        </w:rPr>
      </w:pPr>
      <w:r w:rsidRPr="00830D1C">
        <w:rPr>
          <w:rFonts w:ascii="Times New Roman" w:eastAsia="新細明體" w:hAnsi="Times New Roman" w:cs="Times New Roman"/>
          <w:kern w:val="2"/>
          <w:sz w:val="18"/>
          <w:szCs w:val="18"/>
          <w:lang w:eastAsia="zh-TW"/>
          <w14:ligatures w14:val="standardContextual"/>
        </w:rPr>
        <w:t>‡</w:t>
      </w:r>
      <w:r>
        <w:rPr>
          <w:rFonts w:ascii="Times New Roman" w:eastAsia="新細明體" w:hAnsi="Times New Roman" w:hint="eastAsia"/>
          <w:sz w:val="18"/>
          <w:szCs w:val="16"/>
          <w:lang w:eastAsia="zh-TW"/>
        </w:rPr>
        <w:t xml:space="preserve"> </w:t>
      </w:r>
      <w:r w:rsidR="00E548EE">
        <w:rPr>
          <w:rFonts w:ascii="Times New Roman" w:eastAsia="新細明體" w:hAnsi="Times New Roman" w:cs="Times New Roman" w:hint="eastAsia"/>
          <w:sz w:val="18"/>
          <w:szCs w:val="18"/>
          <w:lang w:eastAsia="zh-TW"/>
        </w:rPr>
        <w:t>Dialysis related code</w:t>
      </w:r>
      <w:r w:rsidR="00021D2E">
        <w:rPr>
          <w:rFonts w:ascii="Times New Roman" w:eastAsia="新細明體" w:hAnsi="Times New Roman" w:cs="Times New Roman" w:hint="eastAsia"/>
          <w:sz w:val="18"/>
          <w:szCs w:val="18"/>
          <w:lang w:eastAsia="zh-TW"/>
        </w:rPr>
        <w:t xml:space="preserve">: </w:t>
      </w:r>
      <w:r w:rsidR="00021D2E" w:rsidRPr="00021D2E">
        <w:rPr>
          <w:rFonts w:ascii="Times New Roman" w:eastAsia="新細明體" w:hAnsi="Times New Roman" w:cs="Times New Roman"/>
          <w:sz w:val="18"/>
          <w:szCs w:val="18"/>
          <w:lang w:eastAsia="zh-TW"/>
        </w:rPr>
        <w:t>Dialysis services and procedures</w:t>
      </w:r>
      <w:r w:rsidR="00021D2E">
        <w:rPr>
          <w:rFonts w:ascii="Times New Roman" w:eastAsia="新細明體" w:hAnsi="Times New Roman" w:cs="Times New Roman" w:hint="eastAsia"/>
          <w:sz w:val="18"/>
          <w:szCs w:val="18"/>
          <w:lang w:eastAsia="zh-TW"/>
        </w:rPr>
        <w:t xml:space="preserve"> </w:t>
      </w:r>
      <w:r w:rsidR="00021D2E" w:rsidRPr="00021D2E">
        <w:rPr>
          <w:rFonts w:ascii="Times New Roman" w:eastAsia="新細明體" w:hAnsi="Times New Roman" w:cs="Times New Roman"/>
          <w:sz w:val="18"/>
          <w:szCs w:val="18"/>
          <w:lang w:eastAsia="zh-TW"/>
        </w:rPr>
        <w:t>CPT: 1012748</w:t>
      </w:r>
      <w:r w:rsidR="00021D2E">
        <w:rPr>
          <w:rFonts w:ascii="Times New Roman" w:eastAsia="新細明體" w:hAnsi="Times New Roman" w:cs="Times New Roman" w:hint="eastAsia"/>
          <w:sz w:val="18"/>
          <w:szCs w:val="18"/>
          <w:lang w:eastAsia="zh-TW"/>
        </w:rPr>
        <w:t xml:space="preserve">; </w:t>
      </w:r>
      <w:r w:rsidR="00021D2E" w:rsidRPr="00021D2E">
        <w:rPr>
          <w:rFonts w:ascii="Times New Roman" w:eastAsia="新細明體" w:hAnsi="Times New Roman" w:cs="Times New Roman"/>
          <w:sz w:val="18"/>
          <w:szCs w:val="18"/>
          <w:lang w:eastAsia="zh-TW"/>
        </w:rPr>
        <w:t>Dialysis procedure other than hemodialysis (e.g., peritoneal dialysis, hemofiltration, or other continuous renal replacement therapies)</w:t>
      </w:r>
      <w:r w:rsidR="00021D2E">
        <w:rPr>
          <w:rFonts w:ascii="Times New Roman" w:eastAsia="新細明體" w:hAnsi="Times New Roman" w:cs="Times New Roman" w:hint="eastAsia"/>
          <w:sz w:val="18"/>
          <w:szCs w:val="18"/>
          <w:lang w:eastAsia="zh-TW"/>
        </w:rPr>
        <w:t xml:space="preserve"> </w:t>
      </w:r>
      <w:r w:rsidR="00021D2E" w:rsidRPr="00021D2E">
        <w:rPr>
          <w:rFonts w:ascii="Times New Roman" w:eastAsia="新細明體" w:hAnsi="Times New Roman" w:cs="Times New Roman"/>
          <w:sz w:val="18"/>
          <w:szCs w:val="18"/>
          <w:lang w:eastAsia="zh-TW"/>
        </w:rPr>
        <w:t>CPT: 90945, 90947, 99945</w:t>
      </w:r>
    </w:p>
    <w:p w14:paraId="53B59521" w14:textId="02DECF4C" w:rsidR="00021D2E" w:rsidRPr="00021D2E" w:rsidRDefault="00021D2E" w:rsidP="00021D2E">
      <w:pPr>
        <w:widowControl w:val="0"/>
        <w:spacing w:after="0" w:line="240" w:lineRule="atLeast"/>
        <w:jc w:val="both"/>
        <w:rPr>
          <w:rFonts w:ascii="Times New Roman" w:eastAsia="新細明體" w:hAnsi="Times New Roman" w:cs="Times New Roman"/>
          <w:sz w:val="18"/>
          <w:szCs w:val="18"/>
          <w:lang w:eastAsia="zh-TW"/>
        </w:rPr>
      </w:pPr>
      <w:r w:rsidRPr="00021D2E">
        <w:rPr>
          <w:rFonts w:ascii="Times New Roman" w:eastAsia="新細明體" w:hAnsi="Times New Roman" w:cs="Times New Roman"/>
          <w:sz w:val="18"/>
          <w:szCs w:val="18"/>
          <w:lang w:eastAsia="zh-TW"/>
        </w:rPr>
        <w:t>(single or repeated evaluation by a physician or other qualified health care professional)</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Dialysis circuit procedures</w:t>
      </w:r>
    </w:p>
    <w:p w14:paraId="5D5CD7E6" w14:textId="7A567B16" w:rsidR="00021D2E" w:rsidRPr="00021D2E" w:rsidRDefault="00021D2E" w:rsidP="00021D2E">
      <w:pPr>
        <w:widowControl w:val="0"/>
        <w:spacing w:after="0" w:line="240" w:lineRule="atLeast"/>
        <w:jc w:val="both"/>
        <w:rPr>
          <w:rFonts w:ascii="Times New Roman" w:eastAsia="新細明體" w:hAnsi="Times New Roman" w:cs="Times New Roman"/>
          <w:sz w:val="18"/>
          <w:szCs w:val="18"/>
          <w:lang w:eastAsia="zh-TW"/>
        </w:rPr>
      </w:pPr>
      <w:r w:rsidRPr="00021D2E">
        <w:rPr>
          <w:rFonts w:ascii="Times New Roman" w:eastAsia="新細明體" w:hAnsi="Times New Roman" w:cs="Times New Roman"/>
          <w:sz w:val="18"/>
          <w:szCs w:val="18"/>
          <w:lang w:eastAsia="zh-TW"/>
        </w:rPr>
        <w:t>CPT: 1829674</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Dialysis procedure</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SNOMED: 108241081</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Hemodialysis</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SNOMED: 382497986</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ICD-9-CM: 39.95</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Hemodialysis procedures</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CPT: 1812752, 90935</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Hemodialysis access, intervascular cannulation for extracorporeal circulation, or shunt insertion procedures on arteries and veins</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CPT: 1866747</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Catheter, hemodialysis/peritoneal</w:t>
      </w:r>
    </w:p>
    <w:p w14:paraId="6A1278EE" w14:textId="5D248CEF" w:rsidR="00021D2E" w:rsidRPr="00021D2E" w:rsidRDefault="00021D2E" w:rsidP="00021D2E">
      <w:pPr>
        <w:widowControl w:val="0"/>
        <w:spacing w:after="0" w:line="240" w:lineRule="atLeast"/>
        <w:jc w:val="both"/>
        <w:rPr>
          <w:rFonts w:ascii="Times New Roman" w:eastAsia="新細明體" w:hAnsi="Times New Roman" w:cs="Times New Roman"/>
          <w:sz w:val="18"/>
          <w:szCs w:val="18"/>
          <w:lang w:eastAsia="zh-TW"/>
        </w:rPr>
      </w:pPr>
      <w:r w:rsidRPr="00021D2E">
        <w:rPr>
          <w:rFonts w:ascii="Times New Roman" w:eastAsia="新細明體" w:hAnsi="Times New Roman" w:cs="Times New Roman"/>
          <w:sz w:val="18"/>
          <w:szCs w:val="18"/>
          <w:lang w:eastAsia="zh-TW"/>
        </w:rPr>
        <w:t>HCPCS: C1758 (long-term), C1752 (short-term)</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Duplex scan of hemodialysis access (including arterial inflow, body of access, and venous outflow)</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CPT: 93990</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Duplex scan of arterial inflow and venous outflow for preoperative vessel assessment prior to creation of hemodialysis access</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CPT: 1835675, 93985</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Complications of vascular dialysis catheter</w:t>
      </w:r>
    </w:p>
    <w:p w14:paraId="1D98229A" w14:textId="31891266" w:rsidR="00021D2E" w:rsidRPr="00021D2E" w:rsidRDefault="00021D2E" w:rsidP="00021D2E">
      <w:pPr>
        <w:widowControl w:val="0"/>
        <w:spacing w:after="0" w:line="240" w:lineRule="atLeast"/>
        <w:jc w:val="both"/>
        <w:rPr>
          <w:rFonts w:ascii="Times New Roman" w:eastAsia="新細明體" w:hAnsi="Times New Roman" w:cs="Times New Roman"/>
          <w:sz w:val="18"/>
          <w:szCs w:val="18"/>
          <w:lang w:eastAsia="zh-TW"/>
        </w:rPr>
      </w:pPr>
      <w:r w:rsidRPr="00021D2E">
        <w:rPr>
          <w:rFonts w:ascii="Times New Roman" w:eastAsia="新細明體" w:hAnsi="Times New Roman" w:cs="Times New Roman"/>
          <w:sz w:val="18"/>
          <w:szCs w:val="18"/>
          <w:lang w:eastAsia="zh-TW"/>
        </w:rPr>
        <w:t>Mechanical complication: ICD-10-CM T82.4, T82.41, T82.41XA</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Other complication: ICD-10-CM T82.49, T82.49XA</w:t>
      </w:r>
    </w:p>
    <w:p w14:paraId="40E650C1" w14:textId="273188DA" w:rsidR="00021D2E" w:rsidRPr="00021D2E" w:rsidRDefault="00021D2E" w:rsidP="00021D2E">
      <w:pPr>
        <w:widowControl w:val="0"/>
        <w:spacing w:after="0" w:line="240" w:lineRule="atLeast"/>
        <w:jc w:val="both"/>
        <w:rPr>
          <w:rFonts w:ascii="Times New Roman" w:eastAsia="新細明體" w:hAnsi="Times New Roman" w:cs="Times New Roman"/>
          <w:sz w:val="18"/>
          <w:szCs w:val="18"/>
          <w:lang w:eastAsia="zh-TW"/>
        </w:rPr>
      </w:pPr>
      <w:r w:rsidRPr="00021D2E">
        <w:rPr>
          <w:rFonts w:ascii="Times New Roman" w:eastAsia="新細明體" w:hAnsi="Times New Roman" w:cs="Times New Roman"/>
          <w:sz w:val="18"/>
          <w:szCs w:val="18"/>
          <w:lang w:eastAsia="zh-TW"/>
        </w:rPr>
        <w:t>Breakdown (mechanical): ICD-10-CM T82.41, T82.41XA</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Displacement: ICD-10-CM T82.42, T82.42XA</w:t>
      </w:r>
    </w:p>
    <w:p w14:paraId="75A39551" w14:textId="0A77197E" w:rsidR="00021D2E" w:rsidRPr="00021D2E" w:rsidRDefault="00021D2E" w:rsidP="00021D2E">
      <w:pPr>
        <w:widowControl w:val="0"/>
        <w:spacing w:after="0" w:line="240" w:lineRule="atLeast"/>
        <w:jc w:val="both"/>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w:t>
      </w:r>
      <w:r w:rsidRPr="00021D2E">
        <w:rPr>
          <w:rFonts w:ascii="Times New Roman" w:eastAsia="新細明體" w:hAnsi="Times New Roman" w:cs="Times New Roman"/>
          <w:sz w:val="18"/>
          <w:szCs w:val="18"/>
          <w:lang w:eastAsia="zh-TW"/>
        </w:rPr>
        <w:t>Encounter for care involving renal dialysis</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ICD-10-CM: Z49</w:t>
      </w:r>
      <w:r>
        <w:rPr>
          <w:rFonts w:ascii="Times New Roman" w:eastAsia="新細明體" w:hAnsi="Times New Roman" w:cs="Times New Roman" w:hint="eastAsia"/>
          <w:sz w:val="18"/>
          <w:szCs w:val="18"/>
          <w:lang w:eastAsia="zh-TW"/>
        </w:rPr>
        <w:t xml:space="preserve">; </w:t>
      </w:r>
      <w:r w:rsidRPr="00021D2E">
        <w:rPr>
          <w:rFonts w:ascii="Times New Roman" w:eastAsia="新細明體" w:hAnsi="Times New Roman" w:cs="Times New Roman"/>
          <w:sz w:val="18"/>
          <w:szCs w:val="18"/>
          <w:lang w:eastAsia="zh-TW"/>
        </w:rPr>
        <w:t>Physiological systems / performance / urinary</w:t>
      </w:r>
    </w:p>
    <w:p w14:paraId="631AAE53" w14:textId="1FA4430F" w:rsidR="00E548EE" w:rsidRPr="00830D1C" w:rsidRDefault="00021D2E" w:rsidP="00021D2E">
      <w:pPr>
        <w:widowControl w:val="0"/>
        <w:spacing w:after="0" w:line="240" w:lineRule="atLeast"/>
        <w:jc w:val="both"/>
        <w:rPr>
          <w:rFonts w:ascii="Times New Roman" w:eastAsia="新細明體" w:hAnsi="Times New Roman" w:cs="Times New Roman"/>
          <w:sz w:val="18"/>
          <w:szCs w:val="18"/>
          <w:lang w:eastAsia="zh-TW"/>
        </w:rPr>
      </w:pPr>
      <w:r w:rsidRPr="00021D2E">
        <w:rPr>
          <w:rFonts w:ascii="Times New Roman" w:eastAsia="新細明體" w:hAnsi="Times New Roman" w:cs="Times New Roman"/>
          <w:sz w:val="18"/>
          <w:szCs w:val="18"/>
          <w:lang w:eastAsia="zh-TW"/>
        </w:rPr>
        <w:t>ICD-10-PCS: 5A1D</w:t>
      </w:r>
    </w:p>
    <w:p w14:paraId="14097F6D" w14:textId="334DFA25" w:rsidR="00830D1C" w:rsidRPr="00830D1C" w:rsidRDefault="00D9408E" w:rsidP="00830D1C">
      <w:pPr>
        <w:widowControl w:val="0"/>
        <w:spacing w:after="0" w:line="240" w:lineRule="atLeast"/>
        <w:jc w:val="both"/>
        <w:rPr>
          <w:rFonts w:ascii="Times New Roman" w:eastAsia="新細明體" w:hAnsi="Times New Roman" w:cs="Times New Roman"/>
          <w:sz w:val="18"/>
          <w:szCs w:val="18"/>
          <w:lang w:eastAsia="zh-TW"/>
        </w:rPr>
      </w:pPr>
      <w:r w:rsidRPr="00C87E52">
        <w:rPr>
          <w:rFonts w:ascii="Times New Roman" w:hAnsi="Times New Roman"/>
          <w:sz w:val="18"/>
          <w:szCs w:val="16"/>
        </w:rPr>
        <w:t>§</w:t>
      </w:r>
      <w:r>
        <w:rPr>
          <w:rFonts w:ascii="Times New Roman" w:eastAsia="新細明體" w:hAnsi="Times New Roman" w:hint="eastAsia"/>
          <w:sz w:val="18"/>
          <w:szCs w:val="16"/>
          <w:lang w:eastAsia="zh-TW"/>
        </w:rPr>
        <w:t xml:space="preserve"> </w:t>
      </w:r>
      <w:r w:rsidR="00830D1C">
        <w:rPr>
          <w:rFonts w:ascii="Times New Roman" w:eastAsia="新細明體" w:hAnsi="Times New Roman" w:cs="Times New Roman"/>
          <w:sz w:val="18"/>
          <w:szCs w:val="18"/>
          <w:lang w:eastAsia="zh-TW"/>
        </w:rPr>
        <w:t>K</w:t>
      </w:r>
      <w:r w:rsidR="00830D1C">
        <w:rPr>
          <w:rFonts w:ascii="Times New Roman" w:eastAsia="新細明體" w:hAnsi="Times New Roman" w:cs="Times New Roman" w:hint="eastAsia"/>
          <w:sz w:val="18"/>
          <w:szCs w:val="18"/>
          <w:lang w:eastAsia="zh-TW"/>
        </w:rPr>
        <w:t>idney transplant status (</w:t>
      </w:r>
      <w:r w:rsidR="00830D1C" w:rsidRPr="00830D1C">
        <w:rPr>
          <w:rFonts w:ascii="Times New Roman" w:eastAsia="新細明體" w:hAnsi="Times New Roman" w:cs="Times New Roman"/>
          <w:sz w:val="18"/>
          <w:szCs w:val="18"/>
          <w:lang w:eastAsia="zh-TW"/>
        </w:rPr>
        <w:t>ICD10CM:</w:t>
      </w:r>
      <w:r w:rsidR="00830D1C">
        <w:rPr>
          <w:rFonts w:ascii="Times New Roman" w:eastAsia="新細明體" w:hAnsi="Times New Roman" w:cs="Times New Roman" w:hint="eastAsia"/>
          <w:sz w:val="18"/>
          <w:szCs w:val="18"/>
          <w:lang w:eastAsia="zh-TW"/>
        </w:rPr>
        <w:t>Z94.0)</w:t>
      </w:r>
    </w:p>
    <w:p w14:paraId="68A8AF11" w14:textId="77777777" w:rsidR="00D11FBD" w:rsidRDefault="00D11FBD">
      <w:pPr>
        <w:rPr>
          <w:rFonts w:ascii="Times New Roman" w:eastAsiaTheme="majorEastAsia" w:hAnsi="Times New Roman" w:cs="Times New Roman"/>
          <w:b/>
          <w:bCs/>
        </w:rPr>
      </w:pPr>
      <w:bookmarkStart w:id="23" w:name="_Hlk208518135"/>
      <w:bookmarkStart w:id="24" w:name="_Hlk208341629"/>
      <w:r>
        <w:rPr>
          <w:rFonts w:ascii="Times New Roman" w:hAnsi="Times New Roman" w:cs="Times New Roman"/>
        </w:rPr>
        <w:br w:type="page"/>
      </w:r>
    </w:p>
    <w:p w14:paraId="4C496A03" w14:textId="4804C4C7" w:rsidR="00CB31BC" w:rsidRPr="00CE7890" w:rsidRDefault="00CE3869" w:rsidP="00CB31BC">
      <w:pPr>
        <w:pStyle w:val="1"/>
        <w:rPr>
          <w:rFonts w:ascii="Times New Roman" w:eastAsia="新細明體" w:hAnsi="Times New Roman" w:cs="Times New Roman"/>
          <w:b w:val="0"/>
          <w:bCs w:val="0"/>
          <w:color w:val="auto"/>
          <w:sz w:val="22"/>
          <w:szCs w:val="22"/>
          <w:lang w:eastAsia="zh-TW"/>
        </w:rPr>
      </w:pPr>
      <w:r w:rsidRPr="00CE7890">
        <w:rPr>
          <w:rFonts w:ascii="Times New Roman" w:hAnsi="Times New Roman" w:cs="Times New Roman"/>
          <w:color w:val="auto"/>
          <w:sz w:val="22"/>
          <w:szCs w:val="22"/>
        </w:rPr>
        <w:lastRenderedPageBreak/>
        <w:t>Supplement</w:t>
      </w:r>
      <w:r w:rsidR="00B23A30">
        <w:rPr>
          <w:rFonts w:ascii="Times New Roman" w:eastAsia="新細明體" w:hAnsi="Times New Roman" w:cs="Times New Roman" w:hint="eastAsia"/>
          <w:color w:val="auto"/>
          <w:sz w:val="22"/>
          <w:szCs w:val="22"/>
          <w:lang w:eastAsia="zh-TW"/>
        </w:rPr>
        <w:t>ary</w:t>
      </w:r>
      <w:r w:rsidRPr="00CE7890">
        <w:rPr>
          <w:rFonts w:ascii="Times New Roman" w:hAnsi="Times New Roman" w:cs="Times New Roman"/>
          <w:color w:val="auto"/>
          <w:sz w:val="22"/>
          <w:szCs w:val="22"/>
        </w:rPr>
        <w:t xml:space="preserve"> Table</w:t>
      </w:r>
      <w:r w:rsidRPr="00CE7890">
        <w:rPr>
          <w:rFonts w:ascii="Times New Roman" w:eastAsia="新細明體" w:hAnsi="Times New Roman" w:cs="Times New Roman" w:hint="eastAsia"/>
          <w:color w:val="auto"/>
          <w:sz w:val="22"/>
          <w:szCs w:val="22"/>
          <w:lang w:eastAsia="zh-TW"/>
        </w:rPr>
        <w:t xml:space="preserve"> </w:t>
      </w:r>
      <w:r w:rsidR="00B23A30">
        <w:rPr>
          <w:rFonts w:ascii="Times New Roman" w:eastAsia="新細明體" w:hAnsi="Times New Roman" w:cs="Times New Roman" w:hint="eastAsia"/>
          <w:color w:val="auto"/>
          <w:sz w:val="22"/>
          <w:szCs w:val="22"/>
          <w:lang w:eastAsia="zh-TW"/>
        </w:rPr>
        <w:t>9</w:t>
      </w:r>
      <w:r w:rsidRPr="00CE7890">
        <w:rPr>
          <w:rFonts w:ascii="Times New Roman" w:eastAsia="新細明體" w:hAnsi="Times New Roman" w:cs="Times New Roman" w:hint="eastAsia"/>
          <w:color w:val="auto"/>
          <w:sz w:val="22"/>
          <w:szCs w:val="22"/>
          <w:lang w:eastAsia="zh-TW"/>
        </w:rPr>
        <w:t>.</w:t>
      </w:r>
      <w:r w:rsidR="00CB31BC" w:rsidRPr="00CE7890">
        <w:rPr>
          <w:rFonts w:ascii="Times New Roman" w:hAnsi="Times New Roman" w:cs="Times New Roman"/>
          <w:b w:val="0"/>
          <w:bCs w:val="0"/>
          <w:color w:val="auto"/>
          <w:sz w:val="22"/>
          <w:szCs w:val="22"/>
        </w:rPr>
        <w:t xml:space="preserve"> </w:t>
      </w:r>
      <w:bookmarkStart w:id="25" w:name="_Hlk206683997"/>
      <w:r w:rsidR="00CB31BC" w:rsidRPr="00CE7890">
        <w:rPr>
          <w:rFonts w:ascii="Times New Roman" w:hAnsi="Times New Roman" w:cs="Times New Roman"/>
          <w:b w:val="0"/>
          <w:bCs w:val="0"/>
          <w:color w:val="auto"/>
          <w:sz w:val="22"/>
          <w:szCs w:val="22"/>
        </w:rPr>
        <w:t xml:space="preserve">Sensitivity analysis with </w:t>
      </w:r>
      <w:r w:rsidR="00CB31BC" w:rsidRPr="00CE7890">
        <w:rPr>
          <w:rFonts w:ascii="Times New Roman" w:eastAsia="新細明體" w:hAnsi="Times New Roman" w:cs="Times New Roman" w:hint="eastAsia"/>
          <w:b w:val="0"/>
          <w:bCs w:val="0"/>
          <w:color w:val="auto"/>
          <w:sz w:val="22"/>
          <w:szCs w:val="22"/>
          <w:lang w:eastAsia="zh-TW"/>
        </w:rPr>
        <w:t>population with dependence on renal dialysis code</w:t>
      </w:r>
      <w:bookmarkEnd w:id="25"/>
      <w:r w:rsidR="00AD555D">
        <w:rPr>
          <w:rFonts w:ascii="Times New Roman" w:eastAsia="新細明體" w:hAnsi="Times New Roman" w:cs="Times New Roman" w:hint="eastAsia"/>
          <w:b w:val="0"/>
          <w:bCs w:val="0"/>
          <w:color w:val="auto"/>
          <w:sz w:val="22"/>
          <w:szCs w:val="22"/>
          <w:lang w:eastAsia="zh-TW"/>
        </w:rPr>
        <w:t xml:space="preserve"> </w:t>
      </w:r>
      <w:r w:rsidR="00AD555D" w:rsidRPr="00AD555D">
        <w:rPr>
          <w:rFonts w:ascii="Times New Roman" w:eastAsia="新細明體" w:hAnsi="Times New Roman" w:cs="Times New Roman"/>
          <w:b w:val="0"/>
          <w:bCs w:val="0"/>
          <w:color w:val="auto"/>
          <w:sz w:val="22"/>
          <w:szCs w:val="22"/>
          <w:lang w:eastAsia="zh-TW"/>
        </w:rPr>
        <w:t>(ICD10CM:Z99.2)</w:t>
      </w:r>
    </w:p>
    <w:tbl>
      <w:tblPr>
        <w:tblStyle w:val="aff2"/>
        <w:tblW w:w="0" w:type="auto"/>
        <w:tblLook w:val="04A0" w:firstRow="1" w:lastRow="0" w:firstColumn="1" w:lastColumn="0" w:noHBand="0" w:noVBand="1"/>
      </w:tblPr>
      <w:tblGrid>
        <w:gridCol w:w="5978"/>
        <w:gridCol w:w="1839"/>
        <w:gridCol w:w="813"/>
      </w:tblGrid>
      <w:tr w:rsidR="00CB31BC" w:rsidRPr="00CD550E" w14:paraId="66C0BF1D" w14:textId="77777777" w:rsidTr="00CD2BDE">
        <w:tc>
          <w:tcPr>
            <w:tcW w:w="0" w:type="auto"/>
          </w:tcPr>
          <w:p w14:paraId="3774C078" w14:textId="605DB40D" w:rsidR="00CB31BC" w:rsidRPr="000D6B6F" w:rsidRDefault="000D6B6F" w:rsidP="00410A6D">
            <w:pPr>
              <w:rPr>
                <w:rFonts w:ascii="Times New Roman" w:eastAsia="新細明體" w:hAnsi="Times New Roman" w:cs="Times New Roman"/>
                <w:sz w:val="18"/>
                <w:szCs w:val="18"/>
                <w:lang w:eastAsia="zh-TW"/>
              </w:rPr>
            </w:pPr>
            <w:bookmarkStart w:id="26" w:name="_Hlk208169270"/>
            <w:bookmarkEnd w:id="17"/>
            <w:bookmarkEnd w:id="23"/>
            <w:r>
              <w:rPr>
                <w:rFonts w:ascii="Times New Roman" w:eastAsia="新細明體" w:hAnsi="Times New Roman" w:cs="Times New Roman" w:hint="eastAsia"/>
                <w:sz w:val="18"/>
                <w:szCs w:val="18"/>
                <w:lang w:eastAsia="zh-TW"/>
              </w:rPr>
              <w:t>Outcome</w:t>
            </w:r>
          </w:p>
        </w:tc>
        <w:tc>
          <w:tcPr>
            <w:tcW w:w="0" w:type="auto"/>
          </w:tcPr>
          <w:p w14:paraId="15088B18" w14:textId="77777777" w:rsidR="00CB31BC" w:rsidRPr="007545A7" w:rsidRDefault="00CB31BC" w:rsidP="00410A6D">
            <w:pPr>
              <w:rPr>
                <w:rFonts w:ascii="Times New Roman" w:hAnsi="Times New Roman" w:cs="Times New Roman"/>
                <w:sz w:val="18"/>
                <w:szCs w:val="18"/>
              </w:rPr>
            </w:pPr>
            <w:r w:rsidRPr="007545A7">
              <w:rPr>
                <w:rFonts w:ascii="Times New Roman" w:hAnsi="Times New Roman" w:cs="Times New Roman"/>
                <w:sz w:val="18"/>
                <w:szCs w:val="18"/>
              </w:rPr>
              <w:t>Hazard Ratio (95% CI)</w:t>
            </w:r>
          </w:p>
        </w:tc>
        <w:tc>
          <w:tcPr>
            <w:tcW w:w="0" w:type="auto"/>
          </w:tcPr>
          <w:p w14:paraId="03CCE6D9" w14:textId="77777777" w:rsidR="00CB31BC" w:rsidRPr="007545A7" w:rsidRDefault="00CB31BC" w:rsidP="00410A6D">
            <w:pPr>
              <w:rPr>
                <w:rFonts w:ascii="Times New Roman" w:hAnsi="Times New Roman" w:cs="Times New Roman"/>
                <w:sz w:val="18"/>
                <w:szCs w:val="18"/>
              </w:rPr>
            </w:pPr>
            <w:r w:rsidRPr="007545A7">
              <w:rPr>
                <w:rFonts w:ascii="Times New Roman" w:eastAsia="新細明體" w:hAnsi="Times New Roman" w:cs="Times New Roman"/>
                <w:i/>
                <w:iCs/>
                <w:sz w:val="18"/>
                <w:szCs w:val="18"/>
                <w:lang w:eastAsia="zh-TW"/>
              </w:rPr>
              <w:t>p</w:t>
            </w: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v</w:t>
            </w:r>
            <w:r w:rsidRPr="007545A7">
              <w:rPr>
                <w:rFonts w:ascii="Times New Roman" w:hAnsi="Times New Roman" w:cs="Times New Roman"/>
                <w:sz w:val="18"/>
                <w:szCs w:val="18"/>
              </w:rPr>
              <w:t>alue</w:t>
            </w:r>
          </w:p>
        </w:tc>
      </w:tr>
      <w:tr w:rsidR="00CB31BC" w:rsidRPr="00CD550E" w14:paraId="708F3AC5" w14:textId="77777777" w:rsidTr="00CD2BDE">
        <w:tc>
          <w:tcPr>
            <w:tcW w:w="0" w:type="auto"/>
          </w:tcPr>
          <w:p w14:paraId="0B70A2CA" w14:textId="77777777" w:rsidR="00CB31BC" w:rsidRPr="00CF2F8F" w:rsidRDefault="00CB31BC" w:rsidP="00410A6D">
            <w:pPr>
              <w:rPr>
                <w:rFonts w:ascii="Times New Roman" w:eastAsia="新細明體" w:hAnsi="Times New Roman" w:cs="Times New Roman"/>
                <w:sz w:val="18"/>
                <w:szCs w:val="18"/>
                <w:lang w:eastAsia="zh-TW"/>
              </w:rPr>
            </w:pPr>
            <w:r w:rsidRPr="00A31DBF">
              <w:rPr>
                <w:rFonts w:ascii="Times New Roman" w:eastAsia="新細明體" w:hAnsi="Times New Roman" w:cs="Times New Roman"/>
                <w:sz w:val="18"/>
                <w:szCs w:val="18"/>
                <w:lang w:eastAsia="zh-TW"/>
              </w:rPr>
              <w:t xml:space="preserve">Composite of ischemic </w:t>
            </w:r>
            <w:r>
              <w:rPr>
                <w:rFonts w:ascii="Times New Roman" w:eastAsia="新細明體" w:hAnsi="Times New Roman" w:cs="Times New Roman" w:hint="eastAsia"/>
                <w:sz w:val="18"/>
                <w:szCs w:val="18"/>
                <w:lang w:eastAsia="zh-TW"/>
              </w:rPr>
              <w:t xml:space="preserve">cardiovascular outcome </w:t>
            </w:r>
            <w:r w:rsidRPr="00A31DBF">
              <w:rPr>
                <w:rFonts w:ascii="Times New Roman" w:eastAsia="新細明體" w:hAnsi="Times New Roman" w:cs="Times New Roman"/>
                <w:sz w:val="18"/>
                <w:szCs w:val="18"/>
                <w:lang w:eastAsia="zh-TW"/>
              </w:rPr>
              <w:t>and heart failure exacerbation events</w:t>
            </w:r>
          </w:p>
        </w:tc>
        <w:tc>
          <w:tcPr>
            <w:tcW w:w="0" w:type="auto"/>
          </w:tcPr>
          <w:p w14:paraId="7B21DE65" w14:textId="77777777" w:rsidR="00CB31BC" w:rsidRPr="00EA699E" w:rsidRDefault="00CB31BC" w:rsidP="00410A6D">
            <w:pPr>
              <w:rPr>
                <w:rFonts w:ascii="Times New Roman" w:eastAsia="新細明體" w:hAnsi="Times New Roman" w:cs="Times New Roman"/>
                <w:sz w:val="18"/>
                <w:szCs w:val="18"/>
                <w:lang w:eastAsia="zh-TW"/>
              </w:rPr>
            </w:pPr>
            <w:r w:rsidRPr="00A31DBF">
              <w:rPr>
                <w:rFonts w:ascii="Times New Roman" w:eastAsia="新細明體" w:hAnsi="Times New Roman" w:cs="Times New Roman"/>
                <w:sz w:val="18"/>
                <w:szCs w:val="18"/>
                <w:lang w:eastAsia="zh-TW"/>
              </w:rPr>
              <w:t>0.702(0.59</w:t>
            </w:r>
            <w:r>
              <w:rPr>
                <w:rFonts w:ascii="Times New Roman" w:eastAsia="新細明體" w:hAnsi="Times New Roman" w:cs="Times New Roman" w:hint="eastAsia"/>
                <w:sz w:val="18"/>
                <w:szCs w:val="18"/>
                <w:lang w:eastAsia="zh-TW"/>
              </w:rPr>
              <w:t>-</w:t>
            </w:r>
            <w:r w:rsidRPr="00A31DBF">
              <w:rPr>
                <w:rFonts w:ascii="Times New Roman" w:eastAsia="新細明體" w:hAnsi="Times New Roman" w:cs="Times New Roman"/>
                <w:sz w:val="18"/>
                <w:szCs w:val="18"/>
                <w:lang w:eastAsia="zh-TW"/>
              </w:rPr>
              <w:t>0.836)</w:t>
            </w:r>
          </w:p>
        </w:tc>
        <w:tc>
          <w:tcPr>
            <w:tcW w:w="0" w:type="auto"/>
          </w:tcPr>
          <w:p w14:paraId="5D5DBFAD" w14:textId="77777777" w:rsidR="00CB31BC" w:rsidRPr="00EA699E" w:rsidRDefault="00CB31BC" w:rsidP="00410A6D">
            <w:pPr>
              <w:rPr>
                <w:rFonts w:ascii="Times New Roman" w:eastAsia="新細明體" w:hAnsi="Times New Roman" w:cs="Times New Roman"/>
                <w:sz w:val="18"/>
                <w:szCs w:val="18"/>
                <w:lang w:eastAsia="zh-TW"/>
              </w:rPr>
            </w:pPr>
            <w:r w:rsidRPr="00CF2F8F">
              <w:rPr>
                <w:rFonts w:ascii="Times New Roman" w:eastAsia="新細明體" w:hAnsi="Times New Roman" w:cs="Times New Roman"/>
                <w:sz w:val="18"/>
                <w:szCs w:val="18"/>
                <w:lang w:eastAsia="zh-TW"/>
              </w:rPr>
              <w:t>&lt;0.0001</w:t>
            </w:r>
          </w:p>
        </w:tc>
      </w:tr>
      <w:tr w:rsidR="00CB31BC" w:rsidRPr="00CD550E" w14:paraId="70C7CB4C" w14:textId="77777777" w:rsidTr="00CD2BDE">
        <w:tc>
          <w:tcPr>
            <w:tcW w:w="0" w:type="auto"/>
          </w:tcPr>
          <w:p w14:paraId="41CE7920" w14:textId="50E2D6E1" w:rsidR="00CB31BC" w:rsidRPr="00EF0266" w:rsidRDefault="00CB31BC" w:rsidP="004A6FBD">
            <w:pPr>
              <w:ind w:firstLineChars="100" w:firstLine="180"/>
              <w:rPr>
                <w:rFonts w:ascii="Times New Roman" w:hAnsi="Times New Roman" w:cs="Times New Roman"/>
                <w:sz w:val="18"/>
                <w:szCs w:val="18"/>
              </w:rPr>
            </w:pPr>
            <w:r w:rsidRPr="00B27379">
              <w:rPr>
                <w:rFonts w:ascii="Times New Roman" w:eastAsia="新細明體" w:hAnsi="Times New Roman" w:cs="Times New Roman"/>
                <w:sz w:val="18"/>
                <w:szCs w:val="18"/>
                <w:lang w:eastAsia="zh-TW"/>
              </w:rPr>
              <w:t xml:space="preserve">Ischemic </w:t>
            </w:r>
            <w:r>
              <w:rPr>
                <w:rFonts w:ascii="Times New Roman" w:eastAsia="新細明體" w:hAnsi="Times New Roman" w:cs="Times New Roman" w:hint="eastAsia"/>
                <w:sz w:val="18"/>
                <w:szCs w:val="18"/>
                <w:lang w:eastAsia="zh-TW"/>
              </w:rPr>
              <w:t xml:space="preserve">cardiovascular outcome </w:t>
            </w:r>
          </w:p>
        </w:tc>
        <w:tc>
          <w:tcPr>
            <w:tcW w:w="0" w:type="auto"/>
          </w:tcPr>
          <w:p w14:paraId="29098749" w14:textId="77777777" w:rsidR="00CB31BC" w:rsidRPr="00A31DBF" w:rsidRDefault="00CB31BC" w:rsidP="00410A6D">
            <w:pPr>
              <w:rPr>
                <w:rFonts w:ascii="Times New Roman" w:eastAsia="新細明體" w:hAnsi="Times New Roman" w:cs="Times New Roman"/>
                <w:sz w:val="18"/>
                <w:szCs w:val="18"/>
                <w:lang w:eastAsia="zh-TW"/>
              </w:rPr>
            </w:pPr>
            <w:r w:rsidRPr="00B356E9">
              <w:rPr>
                <w:rFonts w:ascii="Times New Roman" w:eastAsia="新細明體" w:hAnsi="Times New Roman" w:cs="Times New Roman"/>
                <w:sz w:val="18"/>
                <w:szCs w:val="18"/>
                <w:lang w:eastAsia="zh-TW"/>
              </w:rPr>
              <w:t>0.598(0.478</w:t>
            </w:r>
            <w:r>
              <w:rPr>
                <w:rFonts w:ascii="Times New Roman" w:eastAsia="新細明體" w:hAnsi="Times New Roman" w:cs="Times New Roman" w:hint="eastAsia"/>
                <w:sz w:val="18"/>
                <w:szCs w:val="18"/>
                <w:lang w:eastAsia="zh-TW"/>
              </w:rPr>
              <w:t>-</w:t>
            </w:r>
            <w:r w:rsidRPr="00B356E9">
              <w:rPr>
                <w:rFonts w:ascii="Times New Roman" w:eastAsia="新細明體" w:hAnsi="Times New Roman" w:cs="Times New Roman"/>
                <w:sz w:val="18"/>
                <w:szCs w:val="18"/>
                <w:lang w:eastAsia="zh-TW"/>
              </w:rPr>
              <w:t>0.748)</w:t>
            </w:r>
          </w:p>
        </w:tc>
        <w:tc>
          <w:tcPr>
            <w:tcW w:w="0" w:type="auto"/>
          </w:tcPr>
          <w:p w14:paraId="6D97BA02" w14:textId="77777777" w:rsidR="00CB31BC" w:rsidRPr="00CF2F8F" w:rsidRDefault="00CB31BC" w:rsidP="00410A6D">
            <w:pPr>
              <w:rPr>
                <w:rFonts w:ascii="Times New Roman" w:eastAsia="新細明體" w:hAnsi="Times New Roman" w:cs="Times New Roman"/>
                <w:sz w:val="18"/>
                <w:szCs w:val="18"/>
                <w:lang w:eastAsia="zh-TW"/>
              </w:rPr>
            </w:pPr>
            <w:r w:rsidRPr="00B356E9">
              <w:rPr>
                <w:rFonts w:ascii="Times New Roman" w:eastAsia="新細明體" w:hAnsi="Times New Roman" w:cs="Times New Roman"/>
                <w:sz w:val="18"/>
                <w:szCs w:val="18"/>
                <w:lang w:eastAsia="zh-TW"/>
              </w:rPr>
              <w:t>&lt;0.0001</w:t>
            </w:r>
          </w:p>
        </w:tc>
      </w:tr>
      <w:tr w:rsidR="00CB31BC" w:rsidRPr="00CD550E" w14:paraId="6BE9606B" w14:textId="77777777" w:rsidTr="00CD2BDE">
        <w:tc>
          <w:tcPr>
            <w:tcW w:w="0" w:type="auto"/>
          </w:tcPr>
          <w:p w14:paraId="3BCF0417" w14:textId="77777777" w:rsidR="00CB31BC" w:rsidRPr="00A31DBF" w:rsidRDefault="00CB31BC" w:rsidP="004A6FBD">
            <w:pPr>
              <w:ind w:firstLineChars="100" w:firstLine="180"/>
              <w:rPr>
                <w:rFonts w:ascii="Times New Roman" w:eastAsia="新細明體" w:hAnsi="Times New Roman" w:cs="Times New Roman"/>
                <w:sz w:val="18"/>
                <w:szCs w:val="18"/>
                <w:lang w:eastAsia="zh-TW"/>
              </w:rPr>
            </w:pPr>
            <w:r w:rsidRPr="00EF0266">
              <w:rPr>
                <w:rFonts w:ascii="Times New Roman" w:hAnsi="Times New Roman" w:cs="Times New Roman"/>
                <w:sz w:val="18"/>
                <w:szCs w:val="18"/>
              </w:rPr>
              <w:t>Heart failure exacerbation</w:t>
            </w:r>
          </w:p>
        </w:tc>
        <w:tc>
          <w:tcPr>
            <w:tcW w:w="0" w:type="auto"/>
          </w:tcPr>
          <w:p w14:paraId="0FDCCC56" w14:textId="77777777" w:rsidR="00CB31BC" w:rsidRPr="00A31DBF" w:rsidRDefault="00CB31BC" w:rsidP="00410A6D">
            <w:pPr>
              <w:rPr>
                <w:rFonts w:ascii="Times New Roman" w:eastAsia="新細明體" w:hAnsi="Times New Roman" w:cs="Times New Roman"/>
                <w:sz w:val="18"/>
                <w:szCs w:val="18"/>
                <w:lang w:eastAsia="zh-TW"/>
              </w:rPr>
            </w:pPr>
            <w:r w:rsidRPr="00A7465E">
              <w:rPr>
                <w:rFonts w:ascii="Times New Roman" w:eastAsia="新細明體" w:hAnsi="Times New Roman" w:cs="Times New Roman"/>
                <w:sz w:val="18"/>
                <w:szCs w:val="18"/>
                <w:lang w:eastAsia="zh-TW"/>
              </w:rPr>
              <w:t>0.81(0.665</w:t>
            </w:r>
            <w:r>
              <w:rPr>
                <w:rFonts w:ascii="Times New Roman" w:eastAsia="新細明體" w:hAnsi="Times New Roman" w:cs="Times New Roman" w:hint="eastAsia"/>
                <w:sz w:val="18"/>
                <w:szCs w:val="18"/>
                <w:lang w:eastAsia="zh-TW"/>
              </w:rPr>
              <w:t>-</w:t>
            </w:r>
            <w:r w:rsidRPr="00A7465E">
              <w:rPr>
                <w:rFonts w:ascii="Times New Roman" w:eastAsia="新細明體" w:hAnsi="Times New Roman" w:cs="Times New Roman"/>
                <w:sz w:val="18"/>
                <w:szCs w:val="18"/>
                <w:lang w:eastAsia="zh-TW"/>
              </w:rPr>
              <w:t>0.985)</w:t>
            </w:r>
          </w:p>
        </w:tc>
        <w:tc>
          <w:tcPr>
            <w:tcW w:w="0" w:type="auto"/>
          </w:tcPr>
          <w:p w14:paraId="2497BAE3" w14:textId="77777777" w:rsidR="00CB31BC" w:rsidRPr="00CF2F8F" w:rsidRDefault="00CB31BC" w:rsidP="00410A6D">
            <w:pPr>
              <w:rPr>
                <w:rFonts w:ascii="Times New Roman" w:eastAsia="新細明體" w:hAnsi="Times New Roman" w:cs="Times New Roman"/>
                <w:sz w:val="18"/>
                <w:szCs w:val="18"/>
                <w:lang w:eastAsia="zh-TW"/>
              </w:rPr>
            </w:pPr>
            <w:r w:rsidRPr="00A7465E">
              <w:rPr>
                <w:rFonts w:ascii="Times New Roman" w:eastAsia="新細明體" w:hAnsi="Times New Roman" w:cs="Times New Roman"/>
                <w:sz w:val="18"/>
                <w:szCs w:val="18"/>
                <w:lang w:eastAsia="zh-TW"/>
              </w:rPr>
              <w:t>0.0347</w:t>
            </w:r>
          </w:p>
        </w:tc>
      </w:tr>
      <w:tr w:rsidR="00CB31BC" w:rsidRPr="00CD550E" w14:paraId="0635B9CE" w14:textId="77777777" w:rsidTr="00CD2BDE">
        <w:tc>
          <w:tcPr>
            <w:tcW w:w="0" w:type="auto"/>
          </w:tcPr>
          <w:p w14:paraId="7324CD6C" w14:textId="77777777" w:rsidR="00CB31BC" w:rsidRPr="007545A7" w:rsidRDefault="00CB31BC" w:rsidP="00410A6D">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65E99F71" w14:textId="77777777" w:rsidR="00CB31BC" w:rsidRPr="007545A7" w:rsidRDefault="00CB31BC" w:rsidP="00410A6D">
            <w:pPr>
              <w:rPr>
                <w:rFonts w:ascii="Times New Roman" w:eastAsia="新細明體" w:hAnsi="Times New Roman" w:cs="Times New Roman"/>
                <w:sz w:val="18"/>
                <w:szCs w:val="18"/>
                <w:lang w:eastAsia="zh-TW"/>
              </w:rPr>
            </w:pPr>
            <w:r w:rsidRPr="00456B28">
              <w:rPr>
                <w:rFonts w:ascii="Times New Roman" w:eastAsia="新細明體" w:hAnsi="Times New Roman" w:cs="Times New Roman"/>
                <w:sz w:val="18"/>
                <w:szCs w:val="18"/>
                <w:lang w:eastAsia="zh-TW"/>
              </w:rPr>
              <w:t>0.682(0.549</w:t>
            </w:r>
            <w:r>
              <w:rPr>
                <w:rFonts w:ascii="Times New Roman" w:eastAsia="新細明體" w:hAnsi="Times New Roman" w:cs="Times New Roman" w:hint="eastAsia"/>
                <w:sz w:val="18"/>
                <w:szCs w:val="18"/>
                <w:lang w:eastAsia="zh-TW"/>
              </w:rPr>
              <w:t>-</w:t>
            </w:r>
            <w:r w:rsidRPr="00456B28">
              <w:rPr>
                <w:rFonts w:ascii="Times New Roman" w:eastAsia="新細明體" w:hAnsi="Times New Roman" w:cs="Times New Roman"/>
                <w:sz w:val="18"/>
                <w:szCs w:val="18"/>
                <w:lang w:eastAsia="zh-TW"/>
              </w:rPr>
              <w:t>0.848)</w:t>
            </w:r>
            <w:r w:rsidRPr="00456B28">
              <w:rPr>
                <w:rFonts w:ascii="Times New Roman" w:eastAsia="新細明體" w:hAnsi="Times New Roman" w:cs="Times New Roman"/>
                <w:sz w:val="18"/>
                <w:szCs w:val="18"/>
                <w:lang w:eastAsia="zh-TW"/>
              </w:rPr>
              <w:tab/>
            </w:r>
          </w:p>
        </w:tc>
        <w:tc>
          <w:tcPr>
            <w:tcW w:w="0" w:type="auto"/>
          </w:tcPr>
          <w:p w14:paraId="4E96B1F4" w14:textId="4E8EC93C" w:rsidR="00CB31BC" w:rsidRPr="007545A7" w:rsidRDefault="00CB31BC" w:rsidP="00410A6D">
            <w:pPr>
              <w:rPr>
                <w:rFonts w:ascii="Times New Roman" w:eastAsia="新細明體" w:hAnsi="Times New Roman" w:cs="Times New Roman"/>
                <w:sz w:val="18"/>
                <w:szCs w:val="18"/>
                <w:lang w:eastAsia="zh-TW"/>
              </w:rPr>
            </w:pPr>
            <w:r w:rsidRPr="004E2C87">
              <w:rPr>
                <w:rFonts w:ascii="Times New Roman" w:eastAsia="新細明體" w:hAnsi="Times New Roman" w:cs="Times New Roman"/>
                <w:sz w:val="18"/>
                <w:szCs w:val="18"/>
                <w:lang w:eastAsia="zh-TW"/>
              </w:rPr>
              <w:t>0.00</w:t>
            </w:r>
            <w:r w:rsidR="009A6358">
              <w:rPr>
                <w:rFonts w:ascii="Times New Roman" w:eastAsia="新細明體" w:hAnsi="Times New Roman" w:cs="Times New Roman" w:hint="eastAsia"/>
                <w:sz w:val="18"/>
                <w:szCs w:val="18"/>
                <w:lang w:eastAsia="zh-TW"/>
              </w:rPr>
              <w:t>06</w:t>
            </w:r>
          </w:p>
        </w:tc>
      </w:tr>
    </w:tbl>
    <w:p w14:paraId="47912526" w14:textId="4853BDC7" w:rsidR="00027857" w:rsidRPr="004A6FBD" w:rsidRDefault="009542F3" w:rsidP="00027857">
      <w:pPr>
        <w:rPr>
          <w:rFonts w:ascii="Times New Roman" w:eastAsia="新細明體" w:hAnsi="Times New Roman" w:cs="Times New Roman"/>
          <w:sz w:val="18"/>
          <w:szCs w:val="18"/>
          <w:lang w:eastAsia="zh-TW"/>
        </w:rPr>
      </w:pPr>
      <w:bookmarkStart w:id="27" w:name="_Hlk208259605"/>
      <w:bookmarkEnd w:id="26"/>
      <w:r w:rsidRPr="00C87E52">
        <w:rPr>
          <w:rFonts w:ascii="Times New Roman" w:hAnsi="Times New Roman"/>
          <w:sz w:val="18"/>
          <w:szCs w:val="16"/>
        </w:rPr>
        <w:t>Abbreviations:</w:t>
      </w:r>
      <w:r>
        <w:t xml:space="preserve"> </w:t>
      </w:r>
      <w:r w:rsidR="00B9710E" w:rsidRPr="004A6FBD">
        <w:rPr>
          <w:rFonts w:ascii="Times New Roman" w:eastAsia="新細明體" w:hAnsi="Times New Roman" w:cs="Times New Roman"/>
          <w:sz w:val="18"/>
          <w:szCs w:val="18"/>
          <w:lang w:eastAsia="zh-TW"/>
        </w:rPr>
        <w:t>CI confidence interval</w:t>
      </w:r>
      <w:bookmarkEnd w:id="18"/>
    </w:p>
    <w:bookmarkEnd w:id="24"/>
    <w:bookmarkEnd w:id="27"/>
    <w:p w14:paraId="21992DDC" w14:textId="77777777" w:rsidR="00B9710E" w:rsidRDefault="00B9710E" w:rsidP="00027857">
      <w:pPr>
        <w:rPr>
          <w:rFonts w:eastAsia="新細明體"/>
          <w:sz w:val="20"/>
          <w:szCs w:val="20"/>
          <w:lang w:eastAsia="zh-TW"/>
        </w:rPr>
      </w:pPr>
    </w:p>
    <w:p w14:paraId="4D8403DD" w14:textId="77777777" w:rsidR="00B9710E" w:rsidRDefault="00B9710E" w:rsidP="00027857">
      <w:pPr>
        <w:rPr>
          <w:rFonts w:eastAsia="新細明體"/>
          <w:sz w:val="20"/>
          <w:szCs w:val="20"/>
          <w:lang w:eastAsia="zh-TW"/>
        </w:rPr>
      </w:pPr>
    </w:p>
    <w:p w14:paraId="5D3E52A0" w14:textId="77777777" w:rsidR="00B9710E" w:rsidRDefault="00B9710E" w:rsidP="00027857">
      <w:pPr>
        <w:rPr>
          <w:rFonts w:eastAsia="新細明體"/>
          <w:sz w:val="20"/>
          <w:szCs w:val="20"/>
          <w:lang w:eastAsia="zh-TW"/>
        </w:rPr>
      </w:pPr>
    </w:p>
    <w:p w14:paraId="54E9E393" w14:textId="77777777" w:rsidR="00B9710E" w:rsidRDefault="00B9710E" w:rsidP="00027857">
      <w:pPr>
        <w:rPr>
          <w:rFonts w:eastAsia="新細明體"/>
          <w:sz w:val="20"/>
          <w:szCs w:val="20"/>
          <w:lang w:eastAsia="zh-TW"/>
        </w:rPr>
      </w:pPr>
    </w:p>
    <w:p w14:paraId="5B05C150" w14:textId="77777777" w:rsidR="00B9710E" w:rsidRDefault="00B9710E" w:rsidP="00027857">
      <w:pPr>
        <w:rPr>
          <w:rFonts w:eastAsia="新細明體"/>
          <w:sz w:val="20"/>
          <w:szCs w:val="20"/>
          <w:lang w:eastAsia="zh-TW"/>
        </w:rPr>
      </w:pPr>
    </w:p>
    <w:p w14:paraId="5ABB226A" w14:textId="77777777" w:rsidR="00B9710E" w:rsidRDefault="00B9710E" w:rsidP="00027857">
      <w:pPr>
        <w:rPr>
          <w:rFonts w:eastAsia="新細明體"/>
          <w:sz w:val="20"/>
          <w:szCs w:val="20"/>
          <w:lang w:eastAsia="zh-TW"/>
        </w:rPr>
      </w:pPr>
    </w:p>
    <w:p w14:paraId="7CCD56BD" w14:textId="77777777" w:rsidR="00B9710E" w:rsidRDefault="00B9710E" w:rsidP="00027857">
      <w:pPr>
        <w:rPr>
          <w:rFonts w:eastAsia="新細明體"/>
          <w:sz w:val="20"/>
          <w:szCs w:val="20"/>
          <w:lang w:eastAsia="zh-TW"/>
        </w:rPr>
      </w:pPr>
    </w:p>
    <w:p w14:paraId="5CDF2B57" w14:textId="77777777" w:rsidR="00B9710E" w:rsidRDefault="00B9710E" w:rsidP="00027857">
      <w:pPr>
        <w:rPr>
          <w:rFonts w:eastAsia="新細明體"/>
          <w:sz w:val="20"/>
          <w:szCs w:val="20"/>
          <w:lang w:eastAsia="zh-TW"/>
        </w:rPr>
      </w:pPr>
    </w:p>
    <w:p w14:paraId="0E182220" w14:textId="77777777" w:rsidR="00B9710E" w:rsidRDefault="00B9710E" w:rsidP="00027857">
      <w:pPr>
        <w:rPr>
          <w:rFonts w:eastAsia="新細明體"/>
          <w:sz w:val="20"/>
          <w:szCs w:val="20"/>
          <w:lang w:eastAsia="zh-TW"/>
        </w:rPr>
      </w:pPr>
    </w:p>
    <w:p w14:paraId="487815F2" w14:textId="77777777" w:rsidR="00B9710E" w:rsidRDefault="00B9710E" w:rsidP="00027857">
      <w:pPr>
        <w:rPr>
          <w:rFonts w:eastAsia="新細明體"/>
          <w:sz w:val="20"/>
          <w:szCs w:val="20"/>
          <w:lang w:eastAsia="zh-TW"/>
        </w:rPr>
      </w:pPr>
    </w:p>
    <w:p w14:paraId="7FF8F9B2" w14:textId="77777777" w:rsidR="00B9710E" w:rsidRDefault="00B9710E" w:rsidP="00027857">
      <w:pPr>
        <w:rPr>
          <w:rFonts w:eastAsia="新細明體"/>
          <w:sz w:val="20"/>
          <w:szCs w:val="20"/>
          <w:lang w:eastAsia="zh-TW"/>
        </w:rPr>
      </w:pPr>
    </w:p>
    <w:p w14:paraId="6B312D42" w14:textId="77777777" w:rsidR="00B9710E" w:rsidRDefault="00B9710E" w:rsidP="00027857">
      <w:pPr>
        <w:rPr>
          <w:rFonts w:eastAsia="新細明體"/>
          <w:sz w:val="20"/>
          <w:szCs w:val="20"/>
          <w:lang w:eastAsia="zh-TW"/>
        </w:rPr>
      </w:pPr>
    </w:p>
    <w:p w14:paraId="6115166C" w14:textId="77777777" w:rsidR="00B9710E" w:rsidRDefault="00B9710E" w:rsidP="00027857">
      <w:pPr>
        <w:rPr>
          <w:rFonts w:eastAsia="新細明體"/>
          <w:sz w:val="20"/>
          <w:szCs w:val="20"/>
          <w:lang w:eastAsia="zh-TW"/>
        </w:rPr>
      </w:pPr>
    </w:p>
    <w:p w14:paraId="7AD7BD63" w14:textId="77777777" w:rsidR="00B9710E" w:rsidRDefault="00B9710E" w:rsidP="00027857">
      <w:pPr>
        <w:rPr>
          <w:rFonts w:eastAsia="新細明體"/>
          <w:sz w:val="20"/>
          <w:szCs w:val="20"/>
          <w:lang w:eastAsia="zh-TW"/>
        </w:rPr>
      </w:pPr>
    </w:p>
    <w:p w14:paraId="524DD86D" w14:textId="77777777" w:rsidR="00B9710E" w:rsidRDefault="00B9710E" w:rsidP="00027857">
      <w:pPr>
        <w:rPr>
          <w:rFonts w:eastAsia="新細明體"/>
          <w:sz w:val="20"/>
          <w:szCs w:val="20"/>
          <w:lang w:eastAsia="zh-TW"/>
        </w:rPr>
      </w:pPr>
    </w:p>
    <w:p w14:paraId="0BCF0844" w14:textId="77777777" w:rsidR="00B9710E" w:rsidRDefault="00B9710E" w:rsidP="00027857">
      <w:pPr>
        <w:rPr>
          <w:rFonts w:eastAsia="新細明體"/>
          <w:sz w:val="20"/>
          <w:szCs w:val="20"/>
          <w:lang w:eastAsia="zh-TW"/>
        </w:rPr>
      </w:pPr>
    </w:p>
    <w:p w14:paraId="6DA67E68" w14:textId="77777777" w:rsidR="00B9710E" w:rsidRDefault="00B9710E" w:rsidP="00027857">
      <w:pPr>
        <w:rPr>
          <w:rFonts w:eastAsia="新細明體"/>
          <w:sz w:val="20"/>
          <w:szCs w:val="20"/>
          <w:lang w:eastAsia="zh-TW"/>
        </w:rPr>
      </w:pPr>
    </w:p>
    <w:p w14:paraId="375205A4" w14:textId="77777777" w:rsidR="00B9710E" w:rsidRDefault="00B9710E" w:rsidP="00027857">
      <w:pPr>
        <w:rPr>
          <w:rFonts w:eastAsia="新細明體"/>
          <w:sz w:val="20"/>
          <w:szCs w:val="20"/>
          <w:lang w:eastAsia="zh-TW"/>
        </w:rPr>
      </w:pPr>
    </w:p>
    <w:p w14:paraId="3EF4754B" w14:textId="77777777" w:rsidR="00B9710E" w:rsidRDefault="00B9710E" w:rsidP="00027857">
      <w:pPr>
        <w:rPr>
          <w:rFonts w:eastAsia="新細明體"/>
          <w:sz w:val="20"/>
          <w:szCs w:val="20"/>
          <w:lang w:eastAsia="zh-TW"/>
        </w:rPr>
      </w:pPr>
    </w:p>
    <w:p w14:paraId="377D4D55" w14:textId="77777777" w:rsidR="00B9710E" w:rsidRDefault="00B9710E" w:rsidP="00027857">
      <w:pPr>
        <w:rPr>
          <w:rFonts w:eastAsia="新細明體"/>
          <w:sz w:val="20"/>
          <w:szCs w:val="20"/>
          <w:lang w:eastAsia="zh-TW"/>
        </w:rPr>
      </w:pPr>
    </w:p>
    <w:p w14:paraId="43EA0EEC" w14:textId="77777777" w:rsidR="00B9710E" w:rsidRDefault="00B9710E" w:rsidP="00027857">
      <w:pPr>
        <w:rPr>
          <w:rFonts w:eastAsia="新細明體"/>
          <w:sz w:val="20"/>
          <w:szCs w:val="20"/>
          <w:lang w:eastAsia="zh-TW"/>
        </w:rPr>
      </w:pPr>
    </w:p>
    <w:p w14:paraId="3767157E" w14:textId="77777777" w:rsidR="00B9710E" w:rsidRDefault="00B9710E" w:rsidP="00027857">
      <w:pPr>
        <w:rPr>
          <w:rFonts w:eastAsia="新細明體"/>
          <w:sz w:val="20"/>
          <w:szCs w:val="20"/>
          <w:lang w:eastAsia="zh-TW"/>
        </w:rPr>
      </w:pPr>
    </w:p>
    <w:p w14:paraId="01B6AC38" w14:textId="179EED50" w:rsidR="00CB31BC" w:rsidRPr="00250694" w:rsidRDefault="00B9710E" w:rsidP="00CB31BC">
      <w:pPr>
        <w:rPr>
          <w:rFonts w:eastAsia="新細明體"/>
          <w:lang w:eastAsia="zh-TW"/>
        </w:rPr>
      </w:pPr>
      <w:bookmarkStart w:id="28" w:name="_Hlk208263980"/>
      <w:r w:rsidRPr="00250694">
        <w:rPr>
          <w:rFonts w:ascii="Times New Roman" w:hAnsi="Times New Roman" w:cs="Times New Roman"/>
          <w:b/>
          <w:bCs/>
        </w:rPr>
        <w:lastRenderedPageBreak/>
        <w:t>Supplement</w:t>
      </w:r>
      <w:r w:rsidR="00250694" w:rsidRPr="00250694">
        <w:rPr>
          <w:rFonts w:ascii="Times New Roman" w:eastAsia="新細明體" w:hAnsi="Times New Roman" w:cs="Times New Roman" w:hint="eastAsia"/>
          <w:b/>
          <w:bCs/>
          <w:lang w:eastAsia="zh-TW"/>
        </w:rPr>
        <w:t>ary</w:t>
      </w:r>
      <w:r w:rsidRPr="00250694">
        <w:rPr>
          <w:rFonts w:ascii="Times New Roman" w:hAnsi="Times New Roman" w:cs="Times New Roman"/>
          <w:b/>
          <w:bCs/>
        </w:rPr>
        <w:t xml:space="preserve"> Table</w:t>
      </w:r>
      <w:r w:rsidRPr="00250694">
        <w:rPr>
          <w:rFonts w:ascii="Times New Roman" w:eastAsia="新細明體" w:hAnsi="Times New Roman" w:cs="Times New Roman" w:hint="eastAsia"/>
          <w:b/>
          <w:bCs/>
          <w:lang w:eastAsia="zh-TW"/>
        </w:rPr>
        <w:t xml:space="preserve"> </w:t>
      </w:r>
      <w:r w:rsidR="00B23A30">
        <w:rPr>
          <w:rFonts w:ascii="Times New Roman" w:eastAsia="新細明體" w:hAnsi="Times New Roman" w:cs="Times New Roman" w:hint="eastAsia"/>
          <w:b/>
          <w:bCs/>
          <w:lang w:eastAsia="zh-TW"/>
        </w:rPr>
        <w:t>10</w:t>
      </w:r>
      <w:r w:rsidRPr="00250694">
        <w:rPr>
          <w:rFonts w:ascii="Times New Roman" w:eastAsia="新細明體" w:hAnsi="Times New Roman" w:cs="Times New Roman"/>
          <w:b/>
          <w:bCs/>
          <w:lang w:eastAsia="zh-TW"/>
        </w:rPr>
        <w:t>.</w:t>
      </w:r>
      <w:bookmarkEnd w:id="28"/>
      <w:r w:rsidR="00CB31BC" w:rsidRPr="00250694">
        <w:rPr>
          <w:rFonts w:ascii="Times New Roman" w:eastAsia="新細明體" w:hAnsi="Times New Roman" w:cs="Times New Roman"/>
          <w:lang w:eastAsia="zh-TW"/>
        </w:rPr>
        <w:t xml:space="preserve"> Sensitivity analysis with population without kidney transplant </w:t>
      </w:r>
      <w:r w:rsidR="00AD555D" w:rsidRPr="00AD555D">
        <w:rPr>
          <w:rFonts w:ascii="Times New Roman" w:eastAsia="新細明體" w:hAnsi="Times New Roman" w:cs="Times New Roman" w:hint="eastAsia"/>
          <w:lang w:eastAsia="zh-TW"/>
        </w:rPr>
        <w:t>(</w:t>
      </w:r>
      <w:r w:rsidR="00AD555D" w:rsidRPr="00AD555D">
        <w:rPr>
          <w:rFonts w:ascii="Times New Roman" w:eastAsia="新細明體" w:hAnsi="Times New Roman" w:cs="Times New Roman"/>
          <w:lang w:eastAsia="zh-TW"/>
        </w:rPr>
        <w:t>ICD10CM:</w:t>
      </w:r>
      <w:r w:rsidR="00AD555D" w:rsidRPr="00AD555D">
        <w:rPr>
          <w:rFonts w:ascii="Times New Roman" w:eastAsia="新細明體" w:hAnsi="Times New Roman" w:cs="Times New Roman" w:hint="eastAsia"/>
          <w:lang w:eastAsia="zh-TW"/>
        </w:rPr>
        <w:t>Z94.0)</w:t>
      </w:r>
      <w:r w:rsidR="00AD555D">
        <w:rPr>
          <w:rFonts w:ascii="Times New Roman" w:eastAsia="新細明體" w:hAnsi="Times New Roman" w:cs="Times New Roman" w:hint="eastAsia"/>
          <w:lang w:eastAsia="zh-TW"/>
        </w:rPr>
        <w:t xml:space="preserve"> </w:t>
      </w:r>
      <w:r w:rsidR="00CB31BC" w:rsidRPr="00250694">
        <w:rPr>
          <w:rFonts w:ascii="Times New Roman" w:eastAsia="新細明體" w:hAnsi="Times New Roman" w:cs="Times New Roman"/>
          <w:lang w:eastAsia="zh-TW"/>
        </w:rPr>
        <w:t>after index day</w:t>
      </w:r>
    </w:p>
    <w:tbl>
      <w:tblPr>
        <w:tblStyle w:val="aff2"/>
        <w:tblW w:w="0" w:type="auto"/>
        <w:tblLook w:val="04A0" w:firstRow="1" w:lastRow="0" w:firstColumn="1" w:lastColumn="0" w:noHBand="0" w:noVBand="1"/>
      </w:tblPr>
      <w:tblGrid>
        <w:gridCol w:w="5978"/>
        <w:gridCol w:w="1839"/>
        <w:gridCol w:w="813"/>
      </w:tblGrid>
      <w:tr w:rsidR="00CB31BC" w:rsidRPr="00CD550E" w14:paraId="00290299" w14:textId="77777777" w:rsidTr="00410A6D">
        <w:tc>
          <w:tcPr>
            <w:tcW w:w="0" w:type="auto"/>
          </w:tcPr>
          <w:p w14:paraId="57F9A3EE" w14:textId="3D9A3A36" w:rsidR="00CB31BC" w:rsidRPr="00330A8E" w:rsidRDefault="00330A8E"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Outcome</w:t>
            </w:r>
          </w:p>
        </w:tc>
        <w:tc>
          <w:tcPr>
            <w:tcW w:w="0" w:type="auto"/>
          </w:tcPr>
          <w:p w14:paraId="1F12B529" w14:textId="77777777" w:rsidR="00CB31BC" w:rsidRPr="007545A7" w:rsidRDefault="00CB31BC" w:rsidP="00410A6D">
            <w:pPr>
              <w:rPr>
                <w:rFonts w:ascii="Times New Roman" w:hAnsi="Times New Roman" w:cs="Times New Roman"/>
                <w:sz w:val="18"/>
                <w:szCs w:val="18"/>
              </w:rPr>
            </w:pPr>
            <w:r w:rsidRPr="007545A7">
              <w:rPr>
                <w:rFonts w:ascii="Times New Roman" w:hAnsi="Times New Roman" w:cs="Times New Roman"/>
                <w:sz w:val="18"/>
                <w:szCs w:val="18"/>
              </w:rPr>
              <w:t>Hazard Ratio (95% CI)</w:t>
            </w:r>
          </w:p>
        </w:tc>
        <w:tc>
          <w:tcPr>
            <w:tcW w:w="0" w:type="auto"/>
          </w:tcPr>
          <w:p w14:paraId="2BBCAC41" w14:textId="77777777" w:rsidR="00CB31BC" w:rsidRPr="007545A7" w:rsidRDefault="00CB31BC" w:rsidP="00410A6D">
            <w:pPr>
              <w:rPr>
                <w:rFonts w:ascii="Times New Roman" w:hAnsi="Times New Roman" w:cs="Times New Roman"/>
                <w:sz w:val="18"/>
                <w:szCs w:val="18"/>
              </w:rPr>
            </w:pPr>
            <w:r w:rsidRPr="007545A7">
              <w:rPr>
                <w:rFonts w:ascii="Times New Roman" w:eastAsia="新細明體" w:hAnsi="Times New Roman" w:cs="Times New Roman"/>
                <w:i/>
                <w:iCs/>
                <w:sz w:val="18"/>
                <w:szCs w:val="18"/>
                <w:lang w:eastAsia="zh-TW"/>
              </w:rPr>
              <w:t>p</w:t>
            </w: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v</w:t>
            </w:r>
            <w:r w:rsidRPr="007545A7">
              <w:rPr>
                <w:rFonts w:ascii="Times New Roman" w:hAnsi="Times New Roman" w:cs="Times New Roman"/>
                <w:sz w:val="18"/>
                <w:szCs w:val="18"/>
              </w:rPr>
              <w:t>alue</w:t>
            </w:r>
          </w:p>
        </w:tc>
      </w:tr>
      <w:tr w:rsidR="00CB31BC" w:rsidRPr="00CD550E" w14:paraId="7FFB798B" w14:textId="77777777" w:rsidTr="00410A6D">
        <w:tc>
          <w:tcPr>
            <w:tcW w:w="0" w:type="auto"/>
          </w:tcPr>
          <w:p w14:paraId="405557E9" w14:textId="77777777" w:rsidR="00CB31BC" w:rsidRPr="00CF2F8F" w:rsidRDefault="00CB31BC" w:rsidP="00410A6D">
            <w:pPr>
              <w:rPr>
                <w:rFonts w:ascii="Times New Roman" w:eastAsia="新細明體" w:hAnsi="Times New Roman" w:cs="Times New Roman"/>
                <w:sz w:val="18"/>
                <w:szCs w:val="18"/>
                <w:lang w:eastAsia="zh-TW"/>
              </w:rPr>
            </w:pPr>
            <w:r w:rsidRPr="00A31DBF">
              <w:rPr>
                <w:rFonts w:ascii="Times New Roman" w:eastAsia="新細明體" w:hAnsi="Times New Roman" w:cs="Times New Roman"/>
                <w:sz w:val="18"/>
                <w:szCs w:val="18"/>
                <w:lang w:eastAsia="zh-TW"/>
              </w:rPr>
              <w:t xml:space="preserve">Composite of ischemic </w:t>
            </w:r>
            <w:r>
              <w:rPr>
                <w:rFonts w:ascii="Times New Roman" w:eastAsia="新細明體" w:hAnsi="Times New Roman" w:cs="Times New Roman" w:hint="eastAsia"/>
                <w:sz w:val="18"/>
                <w:szCs w:val="18"/>
                <w:lang w:eastAsia="zh-TW"/>
              </w:rPr>
              <w:t xml:space="preserve">cardiovascular outcome </w:t>
            </w:r>
            <w:r w:rsidRPr="00A31DBF">
              <w:rPr>
                <w:rFonts w:ascii="Times New Roman" w:eastAsia="新細明體" w:hAnsi="Times New Roman" w:cs="Times New Roman"/>
                <w:sz w:val="18"/>
                <w:szCs w:val="18"/>
                <w:lang w:eastAsia="zh-TW"/>
              </w:rPr>
              <w:t>and heart failure exacerbation events</w:t>
            </w:r>
          </w:p>
        </w:tc>
        <w:tc>
          <w:tcPr>
            <w:tcW w:w="0" w:type="auto"/>
          </w:tcPr>
          <w:p w14:paraId="251A658E" w14:textId="77777777" w:rsidR="00CB31BC" w:rsidRPr="00EA699E" w:rsidRDefault="00CB31BC" w:rsidP="00410A6D">
            <w:pPr>
              <w:rPr>
                <w:rFonts w:ascii="Times New Roman" w:eastAsia="新細明體" w:hAnsi="Times New Roman" w:cs="Times New Roman"/>
                <w:sz w:val="18"/>
                <w:szCs w:val="18"/>
                <w:lang w:eastAsia="zh-TW"/>
              </w:rPr>
            </w:pPr>
            <w:r w:rsidRPr="00456B28">
              <w:rPr>
                <w:rFonts w:ascii="Times New Roman" w:eastAsia="新細明體" w:hAnsi="Times New Roman" w:cs="Times New Roman"/>
                <w:sz w:val="18"/>
                <w:szCs w:val="18"/>
                <w:lang w:eastAsia="zh-TW"/>
              </w:rPr>
              <w:t>0.738(0.638</w:t>
            </w:r>
            <w:r>
              <w:rPr>
                <w:rFonts w:ascii="Times New Roman" w:eastAsia="新細明體" w:hAnsi="Times New Roman" w:cs="Times New Roman" w:hint="eastAsia"/>
                <w:sz w:val="18"/>
                <w:szCs w:val="18"/>
                <w:lang w:eastAsia="zh-TW"/>
              </w:rPr>
              <w:t>-</w:t>
            </w:r>
            <w:r w:rsidRPr="00456B28">
              <w:rPr>
                <w:rFonts w:ascii="Times New Roman" w:eastAsia="新細明體" w:hAnsi="Times New Roman" w:cs="Times New Roman"/>
                <w:sz w:val="18"/>
                <w:szCs w:val="18"/>
                <w:lang w:eastAsia="zh-TW"/>
              </w:rPr>
              <w:t>0.854)</w:t>
            </w:r>
          </w:p>
        </w:tc>
        <w:tc>
          <w:tcPr>
            <w:tcW w:w="0" w:type="auto"/>
          </w:tcPr>
          <w:p w14:paraId="00B6CDA2" w14:textId="77777777" w:rsidR="00CB31BC" w:rsidRPr="00EA699E" w:rsidRDefault="00CB31BC" w:rsidP="00410A6D">
            <w:pPr>
              <w:rPr>
                <w:rFonts w:ascii="Times New Roman" w:eastAsia="新細明體" w:hAnsi="Times New Roman" w:cs="Times New Roman"/>
                <w:sz w:val="18"/>
                <w:szCs w:val="18"/>
                <w:lang w:eastAsia="zh-TW"/>
              </w:rPr>
            </w:pPr>
            <w:r w:rsidRPr="00CF2F8F">
              <w:rPr>
                <w:rFonts w:ascii="Times New Roman" w:eastAsia="新細明體" w:hAnsi="Times New Roman" w:cs="Times New Roman"/>
                <w:sz w:val="18"/>
                <w:szCs w:val="18"/>
                <w:lang w:eastAsia="zh-TW"/>
              </w:rPr>
              <w:t>&lt;0.0001</w:t>
            </w:r>
          </w:p>
        </w:tc>
      </w:tr>
      <w:tr w:rsidR="00CB31BC" w:rsidRPr="00CD550E" w14:paraId="274F12D4" w14:textId="77777777" w:rsidTr="00410A6D">
        <w:tc>
          <w:tcPr>
            <w:tcW w:w="0" w:type="auto"/>
          </w:tcPr>
          <w:p w14:paraId="6D72C474" w14:textId="6E4E2BC4" w:rsidR="00CB31BC" w:rsidRPr="00EF0266" w:rsidRDefault="00917B71" w:rsidP="00410A6D">
            <w:pPr>
              <w:rPr>
                <w:rFonts w:ascii="Times New Roman" w:hAnsi="Times New Roman" w:cs="Times New Roman"/>
                <w:sz w:val="18"/>
                <w:szCs w:val="18"/>
              </w:rPr>
            </w:pPr>
            <w:r>
              <w:rPr>
                <w:rFonts w:ascii="Times New Roman" w:eastAsia="新細明體" w:hAnsi="Times New Roman" w:cs="Times New Roman" w:hint="eastAsia"/>
                <w:sz w:val="18"/>
                <w:szCs w:val="18"/>
                <w:lang w:eastAsia="zh-TW"/>
              </w:rPr>
              <w:t xml:space="preserve">  </w:t>
            </w:r>
            <w:r w:rsidR="002B6236">
              <w:rPr>
                <w:rFonts w:ascii="Times New Roman" w:eastAsia="新細明體" w:hAnsi="Times New Roman" w:cs="Times New Roman" w:hint="eastAsia"/>
                <w:sz w:val="18"/>
                <w:szCs w:val="18"/>
                <w:lang w:eastAsia="zh-TW"/>
              </w:rPr>
              <w:t xml:space="preserve"> </w:t>
            </w:r>
            <w:r w:rsidR="00CB31BC" w:rsidRPr="00B27379">
              <w:rPr>
                <w:rFonts w:ascii="Times New Roman" w:eastAsia="新細明體" w:hAnsi="Times New Roman" w:cs="Times New Roman"/>
                <w:sz w:val="18"/>
                <w:szCs w:val="18"/>
                <w:lang w:eastAsia="zh-TW"/>
              </w:rPr>
              <w:t xml:space="preserve">Ischemic </w:t>
            </w:r>
            <w:r w:rsidR="00CB31BC">
              <w:rPr>
                <w:rFonts w:ascii="Times New Roman" w:eastAsia="新細明體" w:hAnsi="Times New Roman" w:cs="Times New Roman" w:hint="eastAsia"/>
                <w:sz w:val="18"/>
                <w:szCs w:val="18"/>
                <w:lang w:eastAsia="zh-TW"/>
              </w:rPr>
              <w:t xml:space="preserve">cardiovascular outcome </w:t>
            </w:r>
          </w:p>
        </w:tc>
        <w:tc>
          <w:tcPr>
            <w:tcW w:w="0" w:type="auto"/>
          </w:tcPr>
          <w:p w14:paraId="66E77E5D" w14:textId="77777777" w:rsidR="00CB31BC" w:rsidRPr="00A31DBF" w:rsidRDefault="00CB31BC" w:rsidP="00410A6D">
            <w:pPr>
              <w:rPr>
                <w:rFonts w:ascii="Times New Roman" w:eastAsia="新細明體" w:hAnsi="Times New Roman" w:cs="Times New Roman"/>
                <w:sz w:val="18"/>
                <w:szCs w:val="18"/>
                <w:lang w:eastAsia="zh-TW"/>
              </w:rPr>
            </w:pPr>
            <w:r w:rsidRPr="00456B28">
              <w:rPr>
                <w:rFonts w:ascii="Times New Roman" w:eastAsia="新細明體" w:hAnsi="Times New Roman" w:cs="Times New Roman"/>
                <w:sz w:val="18"/>
                <w:szCs w:val="18"/>
                <w:lang w:eastAsia="zh-TW"/>
              </w:rPr>
              <w:t>0.747(0.617</w:t>
            </w:r>
            <w:r>
              <w:rPr>
                <w:rFonts w:ascii="Times New Roman" w:eastAsia="新細明體" w:hAnsi="Times New Roman" w:cs="Times New Roman" w:hint="eastAsia"/>
                <w:sz w:val="18"/>
                <w:szCs w:val="18"/>
                <w:lang w:eastAsia="zh-TW"/>
              </w:rPr>
              <w:t>-</w:t>
            </w:r>
            <w:r w:rsidRPr="00456B28">
              <w:rPr>
                <w:rFonts w:ascii="Times New Roman" w:eastAsia="新細明體" w:hAnsi="Times New Roman" w:cs="Times New Roman"/>
                <w:sz w:val="18"/>
                <w:szCs w:val="18"/>
                <w:lang w:eastAsia="zh-TW"/>
              </w:rPr>
              <w:t>0.906)</w:t>
            </w:r>
            <w:r w:rsidRPr="00456B28">
              <w:rPr>
                <w:rFonts w:ascii="Times New Roman" w:eastAsia="新細明體" w:hAnsi="Times New Roman" w:cs="Times New Roman"/>
                <w:sz w:val="18"/>
                <w:szCs w:val="18"/>
                <w:lang w:eastAsia="zh-TW"/>
              </w:rPr>
              <w:tab/>
            </w:r>
          </w:p>
        </w:tc>
        <w:tc>
          <w:tcPr>
            <w:tcW w:w="0" w:type="auto"/>
          </w:tcPr>
          <w:p w14:paraId="59E7A919" w14:textId="77777777" w:rsidR="00CB31BC" w:rsidRPr="00CF2F8F" w:rsidRDefault="00CB31BC" w:rsidP="00410A6D">
            <w:pPr>
              <w:rPr>
                <w:rFonts w:ascii="Times New Roman" w:eastAsia="新細明體" w:hAnsi="Times New Roman" w:cs="Times New Roman"/>
                <w:sz w:val="18"/>
                <w:szCs w:val="18"/>
                <w:lang w:eastAsia="zh-TW"/>
              </w:rPr>
            </w:pPr>
            <w:r w:rsidRPr="00B356E9">
              <w:rPr>
                <w:rFonts w:ascii="Times New Roman" w:eastAsia="新細明體" w:hAnsi="Times New Roman" w:cs="Times New Roman"/>
                <w:sz w:val="18"/>
                <w:szCs w:val="18"/>
                <w:lang w:eastAsia="zh-TW"/>
              </w:rPr>
              <w:t>0.00</w:t>
            </w:r>
            <w:r>
              <w:rPr>
                <w:rFonts w:ascii="Times New Roman" w:eastAsia="新細明體" w:hAnsi="Times New Roman" w:cs="Times New Roman" w:hint="eastAsia"/>
                <w:sz w:val="18"/>
                <w:szCs w:val="18"/>
                <w:lang w:eastAsia="zh-TW"/>
              </w:rPr>
              <w:t>29</w:t>
            </w:r>
          </w:p>
        </w:tc>
      </w:tr>
      <w:tr w:rsidR="00CB31BC" w:rsidRPr="00CD550E" w14:paraId="0CC64853" w14:textId="77777777" w:rsidTr="00410A6D">
        <w:tc>
          <w:tcPr>
            <w:tcW w:w="0" w:type="auto"/>
          </w:tcPr>
          <w:p w14:paraId="1F921454" w14:textId="47F1E5AE" w:rsidR="00CB31BC" w:rsidRPr="00A31DBF" w:rsidRDefault="00917B71" w:rsidP="00410A6D">
            <w:pPr>
              <w:rPr>
                <w:rFonts w:ascii="Times New Roman" w:eastAsia="新細明體" w:hAnsi="Times New Roman" w:cs="Times New Roman"/>
                <w:sz w:val="18"/>
                <w:szCs w:val="18"/>
                <w:lang w:eastAsia="zh-TW"/>
              </w:rPr>
            </w:pPr>
            <w:r>
              <w:rPr>
                <w:rFonts w:ascii="新細明體" w:eastAsia="新細明體" w:hAnsi="新細明體" w:cs="Times New Roman" w:hint="eastAsia"/>
                <w:sz w:val="18"/>
                <w:szCs w:val="18"/>
                <w:lang w:eastAsia="zh-TW"/>
              </w:rPr>
              <w:t xml:space="preserve">  </w:t>
            </w:r>
            <w:r w:rsidR="002B6236">
              <w:rPr>
                <w:rFonts w:ascii="新細明體" w:eastAsia="新細明體" w:hAnsi="新細明體" w:cs="Times New Roman" w:hint="eastAsia"/>
                <w:sz w:val="18"/>
                <w:szCs w:val="18"/>
                <w:lang w:eastAsia="zh-TW"/>
              </w:rPr>
              <w:t xml:space="preserve"> </w:t>
            </w:r>
            <w:r w:rsidR="00CB31BC" w:rsidRPr="00EF0266">
              <w:rPr>
                <w:rFonts w:ascii="Times New Roman" w:hAnsi="Times New Roman" w:cs="Times New Roman"/>
                <w:sz w:val="18"/>
                <w:szCs w:val="18"/>
              </w:rPr>
              <w:t>Heart failure exacerbation</w:t>
            </w:r>
          </w:p>
        </w:tc>
        <w:tc>
          <w:tcPr>
            <w:tcW w:w="0" w:type="auto"/>
          </w:tcPr>
          <w:p w14:paraId="42228EAA" w14:textId="77777777" w:rsidR="00CB31BC" w:rsidRPr="00A31DBF" w:rsidRDefault="00CB31BC" w:rsidP="00410A6D">
            <w:pPr>
              <w:rPr>
                <w:rFonts w:ascii="Times New Roman" w:eastAsia="新細明體" w:hAnsi="Times New Roman" w:cs="Times New Roman"/>
                <w:sz w:val="18"/>
                <w:szCs w:val="18"/>
                <w:lang w:eastAsia="zh-TW"/>
              </w:rPr>
            </w:pPr>
            <w:r w:rsidRPr="00456B28">
              <w:rPr>
                <w:rFonts w:ascii="Times New Roman" w:eastAsia="新細明體" w:hAnsi="Times New Roman" w:cs="Times New Roman"/>
                <w:sz w:val="18"/>
                <w:szCs w:val="18"/>
                <w:lang w:eastAsia="zh-TW"/>
              </w:rPr>
              <w:t>0.76(0.636</w:t>
            </w:r>
            <w:r>
              <w:rPr>
                <w:rFonts w:ascii="Times New Roman" w:eastAsia="新細明體" w:hAnsi="Times New Roman" w:cs="Times New Roman" w:hint="eastAsia"/>
                <w:sz w:val="18"/>
                <w:szCs w:val="18"/>
                <w:lang w:eastAsia="zh-TW"/>
              </w:rPr>
              <w:t>-</w:t>
            </w:r>
            <w:r w:rsidRPr="00456B28">
              <w:rPr>
                <w:rFonts w:ascii="Times New Roman" w:eastAsia="新細明體" w:hAnsi="Times New Roman" w:cs="Times New Roman"/>
                <w:sz w:val="18"/>
                <w:szCs w:val="18"/>
                <w:lang w:eastAsia="zh-TW"/>
              </w:rPr>
              <w:t>0.909)</w:t>
            </w:r>
          </w:p>
        </w:tc>
        <w:tc>
          <w:tcPr>
            <w:tcW w:w="0" w:type="auto"/>
          </w:tcPr>
          <w:p w14:paraId="42C7F9C8" w14:textId="77777777" w:rsidR="00CB31BC" w:rsidRPr="00CF2F8F" w:rsidRDefault="00CB31BC" w:rsidP="00410A6D">
            <w:pPr>
              <w:rPr>
                <w:rFonts w:ascii="Times New Roman" w:eastAsia="新細明體" w:hAnsi="Times New Roman" w:cs="Times New Roman"/>
                <w:sz w:val="18"/>
                <w:szCs w:val="18"/>
                <w:lang w:eastAsia="zh-TW"/>
              </w:rPr>
            </w:pPr>
            <w:r w:rsidRPr="00456B28">
              <w:rPr>
                <w:rFonts w:ascii="Times New Roman" w:eastAsia="新細明體" w:hAnsi="Times New Roman" w:cs="Times New Roman"/>
                <w:sz w:val="18"/>
                <w:szCs w:val="18"/>
                <w:lang w:eastAsia="zh-TW"/>
              </w:rPr>
              <w:t>0.0026</w:t>
            </w:r>
          </w:p>
        </w:tc>
      </w:tr>
      <w:tr w:rsidR="00CB31BC" w:rsidRPr="00CD550E" w14:paraId="35420771" w14:textId="77777777" w:rsidTr="00410A6D">
        <w:tc>
          <w:tcPr>
            <w:tcW w:w="0" w:type="auto"/>
          </w:tcPr>
          <w:p w14:paraId="2DD14363" w14:textId="77777777" w:rsidR="00CB31BC" w:rsidRPr="007545A7" w:rsidRDefault="00CB31BC" w:rsidP="00410A6D">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5012FF63" w14:textId="77777777" w:rsidR="00CB31BC" w:rsidRPr="007545A7" w:rsidRDefault="00CB31BC" w:rsidP="00410A6D">
            <w:pPr>
              <w:rPr>
                <w:rFonts w:ascii="Times New Roman" w:eastAsia="新細明體" w:hAnsi="Times New Roman" w:cs="Times New Roman"/>
                <w:sz w:val="18"/>
                <w:szCs w:val="18"/>
                <w:lang w:eastAsia="zh-TW"/>
              </w:rPr>
            </w:pPr>
            <w:r w:rsidRPr="004E2C87">
              <w:rPr>
                <w:rFonts w:ascii="Times New Roman" w:eastAsia="新細明體" w:hAnsi="Times New Roman" w:cs="Times New Roman"/>
                <w:sz w:val="18"/>
                <w:szCs w:val="18"/>
                <w:lang w:eastAsia="zh-TW"/>
              </w:rPr>
              <w:t>0.655(0.49</w:t>
            </w:r>
            <w:r>
              <w:rPr>
                <w:rFonts w:ascii="Times New Roman" w:eastAsia="新細明體" w:hAnsi="Times New Roman" w:cs="Times New Roman" w:hint="eastAsia"/>
                <w:sz w:val="18"/>
                <w:szCs w:val="18"/>
                <w:lang w:eastAsia="zh-TW"/>
              </w:rPr>
              <w:t>-</w:t>
            </w:r>
            <w:r w:rsidRPr="004E2C87">
              <w:rPr>
                <w:rFonts w:ascii="Times New Roman" w:eastAsia="新細明體" w:hAnsi="Times New Roman" w:cs="Times New Roman"/>
                <w:sz w:val="18"/>
                <w:szCs w:val="18"/>
                <w:lang w:eastAsia="zh-TW"/>
              </w:rPr>
              <w:t>0.875)</w:t>
            </w:r>
          </w:p>
        </w:tc>
        <w:tc>
          <w:tcPr>
            <w:tcW w:w="0" w:type="auto"/>
          </w:tcPr>
          <w:p w14:paraId="03DC4B51" w14:textId="1D5DD635" w:rsidR="00CB31BC" w:rsidRPr="007545A7" w:rsidRDefault="00CB31BC" w:rsidP="00410A6D">
            <w:pPr>
              <w:rPr>
                <w:rFonts w:ascii="Times New Roman" w:eastAsia="新細明體" w:hAnsi="Times New Roman" w:cs="Times New Roman"/>
                <w:sz w:val="18"/>
                <w:szCs w:val="18"/>
                <w:lang w:eastAsia="zh-TW"/>
              </w:rPr>
            </w:pPr>
            <w:r w:rsidRPr="004E2C87">
              <w:rPr>
                <w:rFonts w:ascii="Times New Roman" w:eastAsia="新細明體" w:hAnsi="Times New Roman" w:cs="Times New Roman"/>
                <w:sz w:val="18"/>
                <w:szCs w:val="18"/>
                <w:lang w:eastAsia="zh-TW"/>
              </w:rPr>
              <w:t>0.00</w:t>
            </w:r>
            <w:r w:rsidR="0027727C">
              <w:rPr>
                <w:rFonts w:ascii="Times New Roman" w:eastAsia="新細明體" w:hAnsi="Times New Roman" w:cs="Times New Roman" w:hint="eastAsia"/>
                <w:sz w:val="18"/>
                <w:szCs w:val="18"/>
                <w:lang w:eastAsia="zh-TW"/>
              </w:rPr>
              <w:t>42</w:t>
            </w:r>
          </w:p>
        </w:tc>
      </w:tr>
    </w:tbl>
    <w:p w14:paraId="439D558B" w14:textId="0D4B78EF" w:rsidR="00CB31BC" w:rsidRPr="00A312A7" w:rsidRDefault="009542F3" w:rsidP="000826BB">
      <w:pPr>
        <w:rPr>
          <w:rFonts w:ascii="Times New Roman" w:eastAsia="新細明體" w:hAnsi="Times New Roman" w:cs="Times New Roman"/>
          <w:sz w:val="18"/>
          <w:szCs w:val="18"/>
          <w:lang w:eastAsia="zh-TW"/>
        </w:rPr>
      </w:pPr>
      <w:r w:rsidRPr="00C87E52">
        <w:rPr>
          <w:rFonts w:ascii="Times New Roman" w:hAnsi="Times New Roman"/>
          <w:sz w:val="18"/>
          <w:szCs w:val="16"/>
        </w:rPr>
        <w:t>Abbreviations:</w:t>
      </w:r>
      <w:r>
        <w:t xml:space="preserve"> </w:t>
      </w:r>
      <w:r w:rsidR="00B9710E" w:rsidRPr="00A312A7">
        <w:rPr>
          <w:rFonts w:ascii="Times New Roman" w:eastAsia="新細明體" w:hAnsi="Times New Roman" w:cs="Times New Roman"/>
          <w:sz w:val="18"/>
          <w:szCs w:val="18"/>
          <w:lang w:eastAsia="zh-TW"/>
        </w:rPr>
        <w:t>CI confidence interval</w:t>
      </w:r>
    </w:p>
    <w:p w14:paraId="6E22C532" w14:textId="77777777" w:rsidR="00B9710E" w:rsidRDefault="00B9710E" w:rsidP="000826BB">
      <w:pPr>
        <w:rPr>
          <w:rFonts w:eastAsia="新細明體"/>
          <w:sz w:val="20"/>
          <w:szCs w:val="20"/>
          <w:lang w:eastAsia="zh-TW"/>
        </w:rPr>
      </w:pPr>
    </w:p>
    <w:p w14:paraId="5B2C10BA" w14:textId="77777777" w:rsidR="00D11FBD" w:rsidRDefault="00D11FBD">
      <w:pPr>
        <w:rPr>
          <w:rFonts w:ascii="Times New Roman" w:eastAsiaTheme="majorEastAsia" w:hAnsi="Times New Roman" w:cs="Times New Roman"/>
          <w:b/>
          <w:bCs/>
        </w:rPr>
      </w:pPr>
      <w:bookmarkStart w:id="29" w:name="_Hlk208264933"/>
      <w:bookmarkStart w:id="30" w:name="_Hlk208518664"/>
      <w:bookmarkStart w:id="31" w:name="_Hlk208259273"/>
      <w:r>
        <w:rPr>
          <w:rFonts w:ascii="Times New Roman" w:hAnsi="Times New Roman" w:cs="Times New Roman"/>
        </w:rPr>
        <w:br w:type="page"/>
      </w:r>
    </w:p>
    <w:p w14:paraId="7A7E232B" w14:textId="54C33939" w:rsidR="00BE2306" w:rsidRPr="004523AD" w:rsidRDefault="00BE2306" w:rsidP="00BE2306">
      <w:pPr>
        <w:pStyle w:val="1"/>
        <w:rPr>
          <w:rFonts w:ascii="Times New Roman" w:eastAsia="新細明體" w:hAnsi="Times New Roman" w:cs="Times New Roman"/>
          <w:b w:val="0"/>
          <w:bCs w:val="0"/>
          <w:color w:val="auto"/>
          <w:sz w:val="22"/>
          <w:szCs w:val="22"/>
          <w:lang w:eastAsia="zh-TW"/>
        </w:rPr>
      </w:pPr>
      <w:r w:rsidRPr="004523AD">
        <w:rPr>
          <w:rFonts w:ascii="Times New Roman" w:hAnsi="Times New Roman" w:cs="Times New Roman"/>
          <w:color w:val="auto"/>
          <w:sz w:val="22"/>
          <w:szCs w:val="22"/>
        </w:rPr>
        <w:lastRenderedPageBreak/>
        <w:t>Supplement</w:t>
      </w:r>
      <w:r w:rsidR="004523AD">
        <w:rPr>
          <w:rFonts w:ascii="Times New Roman" w:eastAsia="新細明體" w:hAnsi="Times New Roman" w:cs="Times New Roman" w:hint="eastAsia"/>
          <w:color w:val="auto"/>
          <w:sz w:val="22"/>
          <w:szCs w:val="22"/>
          <w:lang w:eastAsia="zh-TW"/>
        </w:rPr>
        <w:t>ary</w:t>
      </w:r>
      <w:r w:rsidRPr="004523AD">
        <w:rPr>
          <w:rFonts w:ascii="Times New Roman" w:hAnsi="Times New Roman" w:cs="Times New Roman"/>
          <w:color w:val="auto"/>
          <w:sz w:val="22"/>
          <w:szCs w:val="22"/>
        </w:rPr>
        <w:t xml:space="preserve"> Table</w:t>
      </w:r>
      <w:r w:rsidRPr="004523AD">
        <w:rPr>
          <w:rFonts w:ascii="Times New Roman" w:eastAsia="新細明體" w:hAnsi="Times New Roman" w:cs="Times New Roman" w:hint="eastAsia"/>
          <w:color w:val="auto"/>
          <w:sz w:val="22"/>
          <w:szCs w:val="22"/>
          <w:lang w:eastAsia="zh-TW"/>
        </w:rPr>
        <w:t xml:space="preserve"> </w:t>
      </w:r>
      <w:r w:rsidR="00E82613">
        <w:rPr>
          <w:rFonts w:ascii="Times New Roman" w:eastAsia="新細明體" w:hAnsi="Times New Roman" w:cs="Times New Roman" w:hint="eastAsia"/>
          <w:color w:val="auto"/>
          <w:sz w:val="22"/>
          <w:szCs w:val="22"/>
          <w:lang w:eastAsia="zh-TW"/>
        </w:rPr>
        <w:t>1</w:t>
      </w:r>
      <w:r w:rsidR="00B23A30">
        <w:rPr>
          <w:rFonts w:ascii="Times New Roman" w:eastAsia="新細明體" w:hAnsi="Times New Roman" w:cs="Times New Roman" w:hint="eastAsia"/>
          <w:color w:val="auto"/>
          <w:sz w:val="22"/>
          <w:szCs w:val="22"/>
          <w:lang w:eastAsia="zh-TW"/>
        </w:rPr>
        <w:t>1</w:t>
      </w:r>
      <w:r w:rsidRPr="004523AD">
        <w:rPr>
          <w:rFonts w:ascii="Times New Roman" w:eastAsia="新細明體" w:hAnsi="Times New Roman" w:cs="Times New Roman"/>
          <w:color w:val="auto"/>
          <w:sz w:val="22"/>
          <w:szCs w:val="22"/>
          <w:lang w:eastAsia="zh-TW"/>
        </w:rPr>
        <w:t>.</w:t>
      </w:r>
      <w:r w:rsidRPr="004523AD">
        <w:rPr>
          <w:rFonts w:ascii="Times New Roman" w:hAnsi="Times New Roman" w:cs="Times New Roman"/>
          <w:color w:val="auto"/>
          <w:sz w:val="22"/>
          <w:szCs w:val="22"/>
        </w:rPr>
        <w:t xml:space="preserve"> </w:t>
      </w:r>
      <w:bookmarkEnd w:id="29"/>
      <w:r w:rsidR="007F28A5" w:rsidRPr="004523AD">
        <w:rPr>
          <w:rFonts w:ascii="Times New Roman" w:hAnsi="Times New Roman" w:cs="Times New Roman"/>
          <w:b w:val="0"/>
          <w:bCs w:val="0"/>
          <w:color w:val="auto"/>
          <w:sz w:val="22"/>
          <w:szCs w:val="22"/>
        </w:rPr>
        <w:t xml:space="preserve">Sensitivity </w:t>
      </w:r>
      <w:r w:rsidR="007F28A5" w:rsidRPr="004523AD">
        <w:rPr>
          <w:rFonts w:ascii="Times New Roman" w:eastAsia="新細明體" w:hAnsi="Times New Roman" w:cs="Times New Roman" w:hint="eastAsia"/>
          <w:b w:val="0"/>
          <w:bCs w:val="0"/>
          <w:color w:val="auto"/>
          <w:sz w:val="22"/>
          <w:szCs w:val="22"/>
          <w:lang w:eastAsia="zh-TW"/>
        </w:rPr>
        <w:t>a</w:t>
      </w:r>
      <w:r w:rsidR="007F28A5" w:rsidRPr="004523AD">
        <w:rPr>
          <w:rFonts w:ascii="Times New Roman" w:hAnsi="Times New Roman" w:cs="Times New Roman"/>
          <w:b w:val="0"/>
          <w:bCs w:val="0"/>
          <w:color w:val="auto"/>
          <w:sz w:val="22"/>
          <w:szCs w:val="22"/>
        </w:rPr>
        <w:t xml:space="preserve">nalysis </w:t>
      </w:r>
      <w:r w:rsidR="007F28A5" w:rsidRPr="004523AD">
        <w:rPr>
          <w:rFonts w:ascii="Times New Roman" w:eastAsia="新細明體" w:hAnsi="Times New Roman" w:cs="Times New Roman" w:hint="eastAsia"/>
          <w:b w:val="0"/>
          <w:bCs w:val="0"/>
          <w:color w:val="auto"/>
          <w:sz w:val="22"/>
          <w:szCs w:val="22"/>
          <w:lang w:eastAsia="zh-TW"/>
        </w:rPr>
        <w:t>a</w:t>
      </w:r>
      <w:r w:rsidR="007F28A5" w:rsidRPr="004523AD">
        <w:rPr>
          <w:rFonts w:ascii="Times New Roman" w:hAnsi="Times New Roman" w:cs="Times New Roman"/>
          <w:b w:val="0"/>
          <w:bCs w:val="0"/>
          <w:color w:val="auto"/>
          <w:sz w:val="22"/>
          <w:szCs w:val="22"/>
        </w:rPr>
        <w:t xml:space="preserve">fter </w:t>
      </w:r>
      <w:r w:rsidR="007F28A5" w:rsidRPr="004523AD">
        <w:rPr>
          <w:rFonts w:ascii="Times New Roman" w:eastAsia="新細明體" w:hAnsi="Times New Roman" w:cs="Times New Roman" w:hint="eastAsia"/>
          <w:b w:val="0"/>
          <w:bCs w:val="0"/>
          <w:color w:val="auto"/>
          <w:sz w:val="22"/>
          <w:szCs w:val="22"/>
          <w:lang w:eastAsia="zh-TW"/>
        </w:rPr>
        <w:t>e</w:t>
      </w:r>
      <w:r w:rsidR="007F28A5" w:rsidRPr="004523AD">
        <w:rPr>
          <w:rFonts w:ascii="Times New Roman" w:hAnsi="Times New Roman" w:cs="Times New Roman"/>
          <w:b w:val="0"/>
          <w:bCs w:val="0"/>
          <w:color w:val="auto"/>
          <w:sz w:val="22"/>
          <w:szCs w:val="22"/>
        </w:rPr>
        <w:t xml:space="preserve">xclusion of </w:t>
      </w:r>
      <w:r w:rsidR="007F28A5" w:rsidRPr="004523AD">
        <w:rPr>
          <w:rFonts w:ascii="Times New Roman" w:eastAsia="新細明體" w:hAnsi="Times New Roman" w:cs="Times New Roman" w:hint="eastAsia"/>
          <w:b w:val="0"/>
          <w:bCs w:val="0"/>
          <w:color w:val="auto"/>
          <w:sz w:val="22"/>
          <w:szCs w:val="22"/>
          <w:lang w:eastAsia="zh-TW"/>
        </w:rPr>
        <w:t>t</w:t>
      </w:r>
      <w:r w:rsidR="007F28A5" w:rsidRPr="004523AD">
        <w:rPr>
          <w:rFonts w:ascii="Times New Roman" w:hAnsi="Times New Roman" w:cs="Times New Roman"/>
          <w:b w:val="0"/>
          <w:bCs w:val="0"/>
          <w:color w:val="auto"/>
          <w:sz w:val="22"/>
          <w:szCs w:val="22"/>
        </w:rPr>
        <w:t xml:space="preserve">reatment </w:t>
      </w:r>
      <w:r w:rsidR="007F28A5" w:rsidRPr="004523AD">
        <w:rPr>
          <w:rFonts w:ascii="Times New Roman" w:eastAsia="新細明體" w:hAnsi="Times New Roman" w:cs="Times New Roman" w:hint="eastAsia"/>
          <w:b w:val="0"/>
          <w:bCs w:val="0"/>
          <w:color w:val="auto"/>
          <w:sz w:val="22"/>
          <w:szCs w:val="22"/>
          <w:lang w:eastAsia="zh-TW"/>
        </w:rPr>
        <w:t>s</w:t>
      </w:r>
      <w:r w:rsidR="007F28A5" w:rsidRPr="004523AD">
        <w:rPr>
          <w:rFonts w:ascii="Times New Roman" w:hAnsi="Times New Roman" w:cs="Times New Roman"/>
          <w:b w:val="0"/>
          <w:bCs w:val="0"/>
          <w:color w:val="auto"/>
          <w:sz w:val="22"/>
          <w:szCs w:val="22"/>
        </w:rPr>
        <w:t>witchers</w:t>
      </w:r>
      <w:r w:rsidR="00BB49C3" w:rsidRPr="004523AD">
        <w:rPr>
          <w:rFonts w:ascii="新細明體" w:eastAsia="新細明體" w:hAnsi="新細明體" w:cs="Times New Roman" w:hint="eastAsia"/>
          <w:b w:val="0"/>
          <w:bCs w:val="0"/>
          <w:color w:val="auto"/>
          <w:sz w:val="22"/>
          <w:szCs w:val="22"/>
          <w:lang w:eastAsia="zh-TW"/>
        </w:rPr>
        <w:t xml:space="preserve"> </w:t>
      </w:r>
      <w:r w:rsidR="00BB49C3" w:rsidRPr="004523AD">
        <w:rPr>
          <w:rFonts w:ascii="Times New Roman" w:eastAsia="新細明體" w:hAnsi="Times New Roman" w:cs="Times New Roman" w:hint="eastAsia"/>
          <w:b w:val="0"/>
          <w:bCs w:val="0"/>
          <w:color w:val="auto"/>
          <w:sz w:val="22"/>
          <w:szCs w:val="22"/>
          <w:lang w:eastAsia="zh-TW"/>
        </w:rPr>
        <w:t xml:space="preserve">to </w:t>
      </w:r>
      <w:r w:rsidR="00BB49C3" w:rsidRPr="004523AD">
        <w:rPr>
          <w:rFonts w:ascii="Times New Roman" w:eastAsia="新細明體" w:hAnsi="Times New Roman" w:cs="Times New Roman"/>
          <w:b w:val="0"/>
          <w:bCs w:val="0"/>
          <w:color w:val="auto"/>
          <w:sz w:val="22"/>
          <w:szCs w:val="22"/>
          <w:lang w:eastAsia="zh-TW"/>
        </w:rPr>
        <w:t>simulated a per-protocol effect</w:t>
      </w:r>
    </w:p>
    <w:bookmarkEnd w:id="30"/>
    <w:tbl>
      <w:tblPr>
        <w:tblStyle w:val="aff2"/>
        <w:tblW w:w="0" w:type="auto"/>
        <w:tblLook w:val="04A0" w:firstRow="1" w:lastRow="0" w:firstColumn="1" w:lastColumn="0" w:noHBand="0" w:noVBand="1"/>
      </w:tblPr>
      <w:tblGrid>
        <w:gridCol w:w="2323"/>
        <w:gridCol w:w="1580"/>
        <w:gridCol w:w="1481"/>
        <w:gridCol w:w="1303"/>
        <w:gridCol w:w="813"/>
        <w:gridCol w:w="1130"/>
      </w:tblGrid>
      <w:tr w:rsidR="00BE2306" w:rsidRPr="007C5AED" w14:paraId="10F21C44" w14:textId="77777777" w:rsidTr="00410A6D">
        <w:tc>
          <w:tcPr>
            <w:tcW w:w="0" w:type="auto"/>
          </w:tcPr>
          <w:p w14:paraId="54181B7C" w14:textId="0FA8F577" w:rsidR="00BE2306" w:rsidRPr="007C5AED" w:rsidRDefault="00BE2306" w:rsidP="00410A6D">
            <w:pPr>
              <w:rPr>
                <w:rFonts w:ascii="Times New Roman" w:hAnsi="Times New Roman" w:cs="Times New Roman"/>
                <w:sz w:val="18"/>
                <w:szCs w:val="18"/>
              </w:rPr>
            </w:pPr>
          </w:p>
        </w:tc>
        <w:tc>
          <w:tcPr>
            <w:tcW w:w="0" w:type="auto"/>
          </w:tcPr>
          <w:p w14:paraId="3BE34F6B" w14:textId="77777777" w:rsidR="00BE2306" w:rsidRPr="007C5AED" w:rsidRDefault="00BE2306" w:rsidP="00410A6D">
            <w:pPr>
              <w:rPr>
                <w:rFonts w:ascii="Times New Roman" w:hAnsi="Times New Roman" w:cs="Times New Roman"/>
                <w:sz w:val="18"/>
                <w:szCs w:val="18"/>
              </w:rPr>
            </w:pPr>
            <w:r w:rsidRPr="007C5AED">
              <w:rPr>
                <w:rFonts w:ascii="Times New Roman" w:hAnsi="Times New Roman" w:cs="Times New Roman"/>
                <w:sz w:val="18"/>
                <w:szCs w:val="18"/>
              </w:rPr>
              <w:t xml:space="preserve"> </w:t>
            </w:r>
            <w:r w:rsidRPr="007C5AED">
              <w:rPr>
                <w:rFonts w:ascii="Times New Roman" w:eastAsia="新細明體" w:hAnsi="Times New Roman" w:cs="Times New Roman"/>
                <w:sz w:val="18"/>
                <w:szCs w:val="18"/>
                <w:lang w:eastAsia="zh-TW"/>
              </w:rPr>
              <w:t>GLP-1 receptor agonist</w:t>
            </w:r>
          </w:p>
        </w:tc>
        <w:tc>
          <w:tcPr>
            <w:tcW w:w="0" w:type="auto"/>
          </w:tcPr>
          <w:p w14:paraId="1A6AA0E1" w14:textId="77777777" w:rsidR="00BE2306" w:rsidRPr="007C5AED" w:rsidRDefault="00BE2306" w:rsidP="00410A6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DPP-4 inhibitor</w:t>
            </w:r>
          </w:p>
        </w:tc>
        <w:tc>
          <w:tcPr>
            <w:tcW w:w="0" w:type="auto"/>
          </w:tcPr>
          <w:p w14:paraId="07AA8586" w14:textId="77777777" w:rsidR="00BE2306" w:rsidRPr="007C5AED" w:rsidRDefault="00BE2306" w:rsidP="00410A6D">
            <w:pPr>
              <w:rPr>
                <w:rFonts w:ascii="Times New Roman" w:hAnsi="Times New Roman" w:cs="Times New Roman"/>
                <w:sz w:val="18"/>
                <w:szCs w:val="18"/>
              </w:rPr>
            </w:pPr>
            <w:r w:rsidRPr="007C5AED">
              <w:rPr>
                <w:rFonts w:ascii="Times New Roman" w:hAnsi="Times New Roman" w:cs="Times New Roman"/>
                <w:sz w:val="18"/>
                <w:szCs w:val="18"/>
              </w:rPr>
              <w:t>Hazard Ratio (95% CI)</w:t>
            </w:r>
          </w:p>
        </w:tc>
        <w:tc>
          <w:tcPr>
            <w:tcW w:w="0" w:type="auto"/>
          </w:tcPr>
          <w:p w14:paraId="33D1187B" w14:textId="77777777" w:rsidR="00BE2306" w:rsidRPr="007C5AED" w:rsidRDefault="00BE2306" w:rsidP="00410A6D">
            <w:pPr>
              <w:rPr>
                <w:rFonts w:ascii="Times New Roman" w:hAnsi="Times New Roman" w:cs="Times New Roman"/>
                <w:sz w:val="18"/>
                <w:szCs w:val="18"/>
              </w:rPr>
            </w:pPr>
            <w:r w:rsidRPr="007C5AED">
              <w:rPr>
                <w:rFonts w:ascii="Times New Roman" w:eastAsia="新細明體" w:hAnsi="Times New Roman" w:cs="Times New Roman"/>
                <w:i/>
                <w:iCs/>
                <w:sz w:val="18"/>
                <w:szCs w:val="18"/>
                <w:lang w:eastAsia="zh-TW"/>
              </w:rPr>
              <w:t>p</w:t>
            </w:r>
            <w:r w:rsidRPr="007C5AED">
              <w:rPr>
                <w:rFonts w:ascii="Times New Roman" w:hAnsi="Times New Roman" w:cs="Times New Roman"/>
                <w:sz w:val="18"/>
                <w:szCs w:val="18"/>
              </w:rPr>
              <w:t xml:space="preserve"> </w:t>
            </w:r>
            <w:r w:rsidRPr="007C5AED">
              <w:rPr>
                <w:rFonts w:ascii="Times New Roman" w:eastAsia="新細明體" w:hAnsi="Times New Roman" w:cs="Times New Roman"/>
                <w:sz w:val="18"/>
                <w:szCs w:val="18"/>
                <w:lang w:eastAsia="zh-TW"/>
              </w:rPr>
              <w:t>v</w:t>
            </w:r>
            <w:r w:rsidRPr="007C5AED">
              <w:rPr>
                <w:rFonts w:ascii="Times New Roman" w:hAnsi="Times New Roman" w:cs="Times New Roman"/>
                <w:sz w:val="18"/>
                <w:szCs w:val="18"/>
              </w:rPr>
              <w:t>alue</w:t>
            </w:r>
          </w:p>
        </w:tc>
        <w:tc>
          <w:tcPr>
            <w:tcW w:w="0" w:type="auto"/>
          </w:tcPr>
          <w:p w14:paraId="77A5065D" w14:textId="2BDE324F" w:rsidR="00BE2306" w:rsidRPr="007C5AED" w:rsidRDefault="00BE2306" w:rsidP="00410A6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E</w:t>
            </w:r>
            <w:r w:rsidR="00F5510F">
              <w:rPr>
                <w:rFonts w:ascii="Times New Roman" w:eastAsia="新細明體" w:hAnsi="Times New Roman" w:cs="Times New Roman" w:hint="eastAsia"/>
                <w:sz w:val="18"/>
                <w:szCs w:val="18"/>
                <w:lang w:eastAsia="zh-TW"/>
              </w:rPr>
              <w:t>-</w:t>
            </w:r>
            <w:r w:rsidRPr="007C5AED">
              <w:rPr>
                <w:rFonts w:ascii="Times New Roman" w:eastAsia="新細明體" w:hAnsi="Times New Roman" w:cs="Times New Roman"/>
                <w:sz w:val="18"/>
                <w:szCs w:val="18"/>
                <w:lang w:eastAsia="zh-TW"/>
              </w:rPr>
              <w:t>value(95% UCL)</w:t>
            </w:r>
          </w:p>
        </w:tc>
      </w:tr>
      <w:tr w:rsidR="007C5AED" w:rsidRPr="007C5AED" w14:paraId="754A7E1C" w14:textId="77777777" w:rsidTr="000E097B">
        <w:tc>
          <w:tcPr>
            <w:tcW w:w="0" w:type="auto"/>
          </w:tcPr>
          <w:p w14:paraId="7C4BE1A0" w14:textId="70E866DF" w:rsidR="007C5AED" w:rsidRPr="007C5AED" w:rsidRDefault="007C5AED" w:rsidP="007C5AE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Outcome</w:t>
            </w:r>
          </w:p>
        </w:tc>
        <w:tc>
          <w:tcPr>
            <w:tcW w:w="0" w:type="auto"/>
            <w:vAlign w:val="center"/>
          </w:tcPr>
          <w:p w14:paraId="061B9FF4" w14:textId="0EC70727" w:rsidR="007C5AED" w:rsidRPr="007C5AED" w:rsidRDefault="004523AD" w:rsidP="007C5AED">
            <w:pPr>
              <w:rPr>
                <w:rFonts w:ascii="Times New Roman" w:hAnsi="Times New Roman" w:cs="Times New Roman"/>
                <w:sz w:val="18"/>
                <w:szCs w:val="18"/>
              </w:rPr>
            </w:pPr>
            <w:r w:rsidRPr="003924BF">
              <w:rPr>
                <w:rFonts w:ascii="Times New Roman" w:eastAsia="新細明體" w:hAnsi="Times New Roman" w:cs="Times New Roman"/>
                <w:sz w:val="18"/>
                <w:szCs w:val="18"/>
                <w:lang w:eastAsia="zh-TW"/>
              </w:rPr>
              <w:t>Events, n (%)</w:t>
            </w:r>
          </w:p>
        </w:tc>
        <w:tc>
          <w:tcPr>
            <w:tcW w:w="0" w:type="auto"/>
            <w:vAlign w:val="center"/>
          </w:tcPr>
          <w:p w14:paraId="6CD40B9C" w14:textId="76BF74EB" w:rsidR="007C5AED" w:rsidRPr="007C5AED" w:rsidRDefault="004523AD" w:rsidP="007C5AED">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c>
          <w:tcPr>
            <w:tcW w:w="0" w:type="auto"/>
          </w:tcPr>
          <w:p w14:paraId="1DCE53D0" w14:textId="77777777" w:rsidR="007C5AED" w:rsidRPr="007C5AED" w:rsidRDefault="007C5AED" w:rsidP="007C5AED">
            <w:pPr>
              <w:rPr>
                <w:rFonts w:ascii="Times New Roman" w:hAnsi="Times New Roman" w:cs="Times New Roman"/>
                <w:sz w:val="18"/>
                <w:szCs w:val="18"/>
              </w:rPr>
            </w:pPr>
          </w:p>
        </w:tc>
        <w:tc>
          <w:tcPr>
            <w:tcW w:w="0" w:type="auto"/>
          </w:tcPr>
          <w:p w14:paraId="0F721B05" w14:textId="77777777" w:rsidR="007C5AED" w:rsidRPr="007C5AED" w:rsidRDefault="007C5AED" w:rsidP="007C5AED">
            <w:pPr>
              <w:rPr>
                <w:rFonts w:ascii="Times New Roman" w:eastAsia="新細明體" w:hAnsi="Times New Roman" w:cs="Times New Roman"/>
                <w:i/>
                <w:iCs/>
                <w:sz w:val="18"/>
                <w:szCs w:val="18"/>
                <w:lang w:eastAsia="zh-TW"/>
              </w:rPr>
            </w:pPr>
          </w:p>
        </w:tc>
        <w:tc>
          <w:tcPr>
            <w:tcW w:w="0" w:type="auto"/>
          </w:tcPr>
          <w:p w14:paraId="27835B18" w14:textId="77777777" w:rsidR="007C5AED" w:rsidRPr="007C5AED" w:rsidRDefault="007C5AED" w:rsidP="007C5AED">
            <w:pPr>
              <w:rPr>
                <w:rFonts w:ascii="Times New Roman" w:eastAsia="新細明體" w:hAnsi="Times New Roman" w:cs="Times New Roman"/>
                <w:sz w:val="18"/>
                <w:szCs w:val="18"/>
                <w:lang w:eastAsia="zh-TW"/>
              </w:rPr>
            </w:pPr>
          </w:p>
        </w:tc>
      </w:tr>
      <w:tr w:rsidR="00654A27" w:rsidRPr="007C5AED" w14:paraId="1A0144E1" w14:textId="77777777" w:rsidTr="001E0E60">
        <w:tc>
          <w:tcPr>
            <w:tcW w:w="0" w:type="auto"/>
            <w:gridSpan w:val="6"/>
          </w:tcPr>
          <w:p w14:paraId="4C815E08" w14:textId="33E4889A" w:rsidR="00654A27" w:rsidRPr="007C5AED" w:rsidRDefault="00654A27"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Primary outcome</w:t>
            </w:r>
          </w:p>
        </w:tc>
      </w:tr>
      <w:tr w:rsidR="00654A27" w:rsidRPr="007C5AED" w14:paraId="4C9C5FDF" w14:textId="77777777" w:rsidTr="00410A6D">
        <w:tc>
          <w:tcPr>
            <w:tcW w:w="0" w:type="auto"/>
          </w:tcPr>
          <w:p w14:paraId="3DBC3BC3" w14:textId="79476E08"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794D8160" w14:textId="183A0BD0"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300/1031(29.1%)</w:t>
            </w:r>
          </w:p>
        </w:tc>
        <w:tc>
          <w:tcPr>
            <w:tcW w:w="0" w:type="auto"/>
          </w:tcPr>
          <w:p w14:paraId="2D694267" w14:textId="24B6E9F4"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393/1031(38.1%)</w:t>
            </w:r>
          </w:p>
        </w:tc>
        <w:tc>
          <w:tcPr>
            <w:tcW w:w="0" w:type="auto"/>
          </w:tcPr>
          <w:p w14:paraId="3A252D14" w14:textId="301903D8"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0.711(0.612</w:t>
            </w:r>
            <w:r w:rsidRPr="007C5AED">
              <w:rPr>
                <w:rFonts w:ascii="Times New Roman" w:eastAsia="新細明體" w:hAnsi="Times New Roman" w:cs="Times New Roman"/>
                <w:sz w:val="18"/>
                <w:szCs w:val="18"/>
                <w:lang w:eastAsia="zh-TW"/>
              </w:rPr>
              <w:t>-</w:t>
            </w:r>
            <w:r w:rsidRPr="007C5AED">
              <w:rPr>
                <w:rFonts w:ascii="Times New Roman" w:hAnsi="Times New Roman" w:cs="Times New Roman"/>
                <w:sz w:val="18"/>
                <w:szCs w:val="18"/>
              </w:rPr>
              <w:t>0.826)</w:t>
            </w:r>
          </w:p>
        </w:tc>
        <w:tc>
          <w:tcPr>
            <w:tcW w:w="0" w:type="auto"/>
          </w:tcPr>
          <w:p w14:paraId="3F3F32EE" w14:textId="29207654"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hAnsi="Times New Roman" w:cs="Times New Roman"/>
                <w:sz w:val="18"/>
                <w:szCs w:val="18"/>
              </w:rPr>
              <w:t>&lt;0.0001</w:t>
            </w:r>
          </w:p>
        </w:tc>
        <w:tc>
          <w:tcPr>
            <w:tcW w:w="0" w:type="auto"/>
          </w:tcPr>
          <w:p w14:paraId="7691A60E" w14:textId="046AB80E"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2.2(1.7)</w:t>
            </w:r>
          </w:p>
        </w:tc>
      </w:tr>
      <w:tr w:rsidR="007C5AED" w:rsidRPr="007C5AED" w14:paraId="1CEF1C5D" w14:textId="77777777" w:rsidTr="00410A6D">
        <w:tc>
          <w:tcPr>
            <w:tcW w:w="0" w:type="auto"/>
          </w:tcPr>
          <w:p w14:paraId="16B064F8" w14:textId="07305460" w:rsidR="007C5AED" w:rsidRPr="007C5AED" w:rsidRDefault="007C5AED" w:rsidP="007C5AED">
            <w:pPr>
              <w:ind w:leftChars="100" w:left="220"/>
              <w:rPr>
                <w:rFonts w:ascii="Times New Roman" w:eastAsia="新細明體" w:hAnsi="Times New Roman" w:cs="Times New Roman"/>
                <w:sz w:val="18"/>
                <w:szCs w:val="18"/>
                <w:lang w:eastAsia="zh-TW"/>
              </w:rPr>
            </w:pPr>
            <w:r w:rsidRPr="007C5AED">
              <w:rPr>
                <w:rFonts w:ascii="Times New Roman" w:hAnsi="Times New Roman" w:cs="Times New Roman"/>
                <w:sz w:val="18"/>
                <w:szCs w:val="18"/>
              </w:rPr>
              <w:t>Heart failure acute exacerbation</w:t>
            </w:r>
          </w:p>
        </w:tc>
        <w:tc>
          <w:tcPr>
            <w:tcW w:w="0" w:type="auto"/>
          </w:tcPr>
          <w:p w14:paraId="081E36D1" w14:textId="76BCD961"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206/1031(20.0%)</w:t>
            </w:r>
          </w:p>
        </w:tc>
        <w:tc>
          <w:tcPr>
            <w:tcW w:w="0" w:type="auto"/>
          </w:tcPr>
          <w:p w14:paraId="0A29B6A9" w14:textId="23E080E0"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259/1031(25.1%)</w:t>
            </w:r>
          </w:p>
        </w:tc>
        <w:tc>
          <w:tcPr>
            <w:tcW w:w="0" w:type="auto"/>
          </w:tcPr>
          <w:p w14:paraId="7D5136DA" w14:textId="4DD77685"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0.76(0.633</w:t>
            </w:r>
            <w:r w:rsidRPr="007C5AED">
              <w:rPr>
                <w:rFonts w:ascii="Times New Roman" w:eastAsia="新細明體" w:hAnsi="Times New Roman" w:cs="Times New Roman"/>
                <w:sz w:val="18"/>
                <w:szCs w:val="18"/>
                <w:lang w:eastAsia="zh-TW"/>
              </w:rPr>
              <w:t>-</w:t>
            </w:r>
            <w:r w:rsidRPr="007C5AED">
              <w:rPr>
                <w:rFonts w:ascii="Times New Roman" w:hAnsi="Times New Roman" w:cs="Times New Roman"/>
                <w:sz w:val="18"/>
                <w:szCs w:val="18"/>
              </w:rPr>
              <w:t>0.912)</w:t>
            </w:r>
          </w:p>
        </w:tc>
        <w:tc>
          <w:tcPr>
            <w:tcW w:w="0" w:type="auto"/>
          </w:tcPr>
          <w:p w14:paraId="2FB231A6" w14:textId="5DEABD88"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0.0032</w:t>
            </w:r>
          </w:p>
        </w:tc>
        <w:tc>
          <w:tcPr>
            <w:tcW w:w="0" w:type="auto"/>
          </w:tcPr>
          <w:p w14:paraId="622768DF" w14:textId="1175F5DB"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2.0(1.4)</w:t>
            </w:r>
          </w:p>
        </w:tc>
      </w:tr>
      <w:tr w:rsidR="007C5AED" w:rsidRPr="007C5AED" w14:paraId="5018B063" w14:textId="77777777" w:rsidTr="00410A6D">
        <w:tc>
          <w:tcPr>
            <w:tcW w:w="0" w:type="auto"/>
          </w:tcPr>
          <w:p w14:paraId="48684E07" w14:textId="1843C96A" w:rsidR="007C5AED" w:rsidRPr="007C5AED" w:rsidRDefault="007C5AED" w:rsidP="007C5AED">
            <w:pPr>
              <w:ind w:leftChars="100" w:left="220"/>
              <w:rPr>
                <w:rFonts w:ascii="Times New Roman" w:eastAsia="新細明體" w:hAnsi="Times New Roman" w:cs="Times New Roman"/>
                <w:sz w:val="18"/>
                <w:szCs w:val="18"/>
                <w:lang w:eastAsia="zh-TW"/>
              </w:rPr>
            </w:pPr>
            <w:r w:rsidRPr="007C5AED">
              <w:rPr>
                <w:rFonts w:ascii="Times New Roman" w:hAnsi="Times New Roman" w:cs="Times New Roman"/>
                <w:sz w:val="18"/>
                <w:szCs w:val="18"/>
              </w:rPr>
              <w:t xml:space="preserve">Ischemic </w:t>
            </w:r>
            <w:r w:rsidRPr="007C5AED">
              <w:rPr>
                <w:rFonts w:ascii="Times New Roman" w:hAnsi="Times New Roman" w:cs="Times New Roman" w:hint="eastAsia"/>
                <w:sz w:val="18"/>
                <w:szCs w:val="18"/>
              </w:rPr>
              <w:t>cardiovascular event</w:t>
            </w:r>
            <w:r>
              <w:rPr>
                <w:rFonts w:ascii="Times New Roman" w:eastAsia="新細明體" w:hAnsi="Times New Roman" w:cs="Times New Roman" w:hint="eastAsia"/>
                <w:sz w:val="18"/>
                <w:szCs w:val="18"/>
                <w:lang w:eastAsia="zh-TW"/>
              </w:rPr>
              <w:t>s</w:t>
            </w:r>
          </w:p>
        </w:tc>
        <w:tc>
          <w:tcPr>
            <w:tcW w:w="0" w:type="auto"/>
          </w:tcPr>
          <w:p w14:paraId="648648AB" w14:textId="4AC56E4A"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161/1031(15.6%)</w:t>
            </w:r>
          </w:p>
        </w:tc>
        <w:tc>
          <w:tcPr>
            <w:tcW w:w="0" w:type="auto"/>
          </w:tcPr>
          <w:p w14:paraId="0E9EB811" w14:textId="0469EB34"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246/1031(23.8%)</w:t>
            </w:r>
          </w:p>
        </w:tc>
        <w:tc>
          <w:tcPr>
            <w:tcW w:w="0" w:type="auto"/>
          </w:tcPr>
          <w:p w14:paraId="7A0825E2" w14:textId="1FC8B302"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0.622(0.51</w:t>
            </w:r>
            <w:r w:rsidRPr="007C5AED">
              <w:rPr>
                <w:rFonts w:ascii="Times New Roman" w:eastAsia="新細明體" w:hAnsi="Times New Roman" w:cs="Times New Roman"/>
                <w:sz w:val="18"/>
                <w:szCs w:val="18"/>
                <w:lang w:eastAsia="zh-TW"/>
              </w:rPr>
              <w:t>-</w:t>
            </w:r>
            <w:r w:rsidRPr="007C5AED">
              <w:rPr>
                <w:rFonts w:ascii="Times New Roman" w:hAnsi="Times New Roman" w:cs="Times New Roman"/>
                <w:sz w:val="18"/>
                <w:szCs w:val="18"/>
              </w:rPr>
              <w:t>0.759)</w:t>
            </w:r>
            <w:r w:rsidRPr="007C5AED">
              <w:rPr>
                <w:rFonts w:ascii="Times New Roman" w:hAnsi="Times New Roman" w:cs="Times New Roman"/>
                <w:sz w:val="18"/>
                <w:szCs w:val="18"/>
              </w:rPr>
              <w:tab/>
            </w:r>
          </w:p>
        </w:tc>
        <w:tc>
          <w:tcPr>
            <w:tcW w:w="0" w:type="auto"/>
          </w:tcPr>
          <w:p w14:paraId="25A25AC5" w14:textId="6645A811" w:rsidR="007C5AED" w:rsidRPr="007C5AED" w:rsidRDefault="0078517E" w:rsidP="007C5AED">
            <w:pPr>
              <w:rPr>
                <w:rFonts w:ascii="Times New Roman" w:hAnsi="Times New Roman" w:cs="Times New Roman"/>
                <w:sz w:val="18"/>
                <w:szCs w:val="18"/>
              </w:rPr>
            </w:pPr>
            <w:r w:rsidRPr="007C5AED">
              <w:rPr>
                <w:rFonts w:ascii="Times New Roman" w:hAnsi="Times New Roman" w:cs="Times New Roman"/>
                <w:sz w:val="18"/>
                <w:szCs w:val="18"/>
              </w:rPr>
              <w:t>&lt;</w:t>
            </w:r>
            <w:r w:rsidR="007C5AED" w:rsidRPr="007C5AED">
              <w:rPr>
                <w:rFonts w:ascii="Times New Roman" w:hAnsi="Times New Roman" w:cs="Times New Roman"/>
                <w:sz w:val="18"/>
                <w:szCs w:val="18"/>
              </w:rPr>
              <w:t>0.0001</w:t>
            </w:r>
          </w:p>
        </w:tc>
        <w:tc>
          <w:tcPr>
            <w:tcW w:w="0" w:type="auto"/>
          </w:tcPr>
          <w:p w14:paraId="60810138" w14:textId="0E3ADD05"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2.6(2.0)</w:t>
            </w:r>
          </w:p>
        </w:tc>
      </w:tr>
      <w:tr w:rsidR="00654A27" w:rsidRPr="007C5AED" w14:paraId="59680BF8" w14:textId="77777777" w:rsidTr="00EA17D7">
        <w:tc>
          <w:tcPr>
            <w:tcW w:w="0" w:type="auto"/>
            <w:gridSpan w:val="6"/>
          </w:tcPr>
          <w:p w14:paraId="51DE54CD" w14:textId="445B8A8A" w:rsidR="00654A27" w:rsidRPr="007C5AED" w:rsidRDefault="00654A27"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Secondary outcome</w:t>
            </w:r>
          </w:p>
        </w:tc>
      </w:tr>
      <w:tr w:rsidR="00654A27" w:rsidRPr="007C5AED" w14:paraId="0937122D" w14:textId="77777777" w:rsidTr="00410A6D">
        <w:tc>
          <w:tcPr>
            <w:tcW w:w="0" w:type="auto"/>
          </w:tcPr>
          <w:p w14:paraId="0E55EBD1" w14:textId="77777777"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All-cause mortality</w:t>
            </w:r>
          </w:p>
        </w:tc>
        <w:tc>
          <w:tcPr>
            <w:tcW w:w="0" w:type="auto"/>
          </w:tcPr>
          <w:p w14:paraId="1144648E" w14:textId="528C04A4"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134/1031(13.0%)</w:t>
            </w:r>
          </w:p>
        </w:tc>
        <w:tc>
          <w:tcPr>
            <w:tcW w:w="0" w:type="auto"/>
          </w:tcPr>
          <w:p w14:paraId="07D254D6" w14:textId="00878CF4" w:rsidR="007C5AED" w:rsidRPr="007C5AED" w:rsidRDefault="00F5510F" w:rsidP="007C5AED">
            <w:pPr>
              <w:rPr>
                <w:rFonts w:ascii="Times New Roman" w:eastAsia="新細明體" w:hAnsi="Times New Roman" w:cs="Times New Roman"/>
                <w:sz w:val="18"/>
                <w:szCs w:val="18"/>
                <w:lang w:eastAsia="zh-TW"/>
              </w:rPr>
            </w:pPr>
            <w:r w:rsidRPr="00F5510F">
              <w:rPr>
                <w:rFonts w:ascii="Times New Roman" w:eastAsia="新細明體" w:hAnsi="Times New Roman" w:cs="Times New Roman"/>
                <w:sz w:val="18"/>
                <w:szCs w:val="18"/>
                <w:lang w:eastAsia="zh-TW"/>
              </w:rPr>
              <w:t>195/1031(18.9%)</w:t>
            </w:r>
          </w:p>
        </w:tc>
        <w:tc>
          <w:tcPr>
            <w:tcW w:w="0" w:type="auto"/>
          </w:tcPr>
          <w:p w14:paraId="2B0D4087" w14:textId="77777777"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0.675(0.542-0.841)</w:t>
            </w:r>
          </w:p>
        </w:tc>
        <w:tc>
          <w:tcPr>
            <w:tcW w:w="0" w:type="auto"/>
          </w:tcPr>
          <w:p w14:paraId="36714A05" w14:textId="77777777"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0.0004</w:t>
            </w:r>
          </w:p>
        </w:tc>
        <w:tc>
          <w:tcPr>
            <w:tcW w:w="0" w:type="auto"/>
          </w:tcPr>
          <w:p w14:paraId="33316687" w14:textId="77777777"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2.3(1.7)</w:t>
            </w:r>
          </w:p>
        </w:tc>
      </w:tr>
      <w:tr w:rsidR="00654A27" w:rsidRPr="007C5AED" w14:paraId="5F922617" w14:textId="77777777" w:rsidTr="00410A6D">
        <w:tc>
          <w:tcPr>
            <w:tcW w:w="0" w:type="auto"/>
          </w:tcPr>
          <w:p w14:paraId="20C1069E" w14:textId="77777777"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Hospitalization</w:t>
            </w:r>
          </w:p>
        </w:tc>
        <w:tc>
          <w:tcPr>
            <w:tcW w:w="0" w:type="auto"/>
          </w:tcPr>
          <w:p w14:paraId="28278CB4" w14:textId="4D8EE062" w:rsidR="007C5AED" w:rsidRPr="007C5AED" w:rsidRDefault="00F5510F" w:rsidP="007C5AED">
            <w:pPr>
              <w:rPr>
                <w:rFonts w:ascii="Times New Roman" w:hAnsi="Times New Roman" w:cs="Times New Roman"/>
                <w:sz w:val="18"/>
                <w:szCs w:val="18"/>
              </w:rPr>
            </w:pPr>
            <w:r w:rsidRPr="00F5510F">
              <w:rPr>
                <w:rFonts w:ascii="Times New Roman" w:eastAsia="新細明體" w:hAnsi="Times New Roman" w:cs="Times New Roman"/>
                <w:sz w:val="18"/>
                <w:szCs w:val="18"/>
                <w:lang w:eastAsia="zh-TW"/>
              </w:rPr>
              <w:t>563/1031(54.6%)  </w:t>
            </w:r>
          </w:p>
        </w:tc>
        <w:tc>
          <w:tcPr>
            <w:tcW w:w="0" w:type="auto"/>
          </w:tcPr>
          <w:p w14:paraId="104D9CCD" w14:textId="64962986" w:rsidR="007C5AED" w:rsidRPr="007C5AED" w:rsidRDefault="00F5510F" w:rsidP="007C5AED">
            <w:pPr>
              <w:rPr>
                <w:rFonts w:ascii="Times New Roman" w:hAnsi="Times New Roman" w:cs="Times New Roman"/>
                <w:sz w:val="18"/>
                <w:szCs w:val="18"/>
              </w:rPr>
            </w:pPr>
            <w:r w:rsidRPr="00F5510F">
              <w:rPr>
                <w:rFonts w:ascii="Times New Roman" w:eastAsia="新細明體" w:hAnsi="Times New Roman" w:cs="Times New Roman"/>
                <w:sz w:val="18"/>
                <w:szCs w:val="18"/>
                <w:lang w:eastAsia="zh-TW"/>
              </w:rPr>
              <w:t>635/1031(61.6%)</w:t>
            </w:r>
          </w:p>
        </w:tc>
        <w:tc>
          <w:tcPr>
            <w:tcW w:w="0" w:type="auto"/>
          </w:tcPr>
          <w:p w14:paraId="0C851BEC" w14:textId="77777777"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0.771(0.688</w:t>
            </w:r>
            <w:r w:rsidRPr="007C5AED">
              <w:rPr>
                <w:rFonts w:ascii="Times New Roman" w:eastAsia="新細明體" w:hAnsi="Times New Roman" w:cs="Times New Roman"/>
                <w:sz w:val="18"/>
                <w:szCs w:val="18"/>
                <w:lang w:eastAsia="zh-TW"/>
              </w:rPr>
              <w:t>-</w:t>
            </w:r>
            <w:r w:rsidRPr="007C5AED">
              <w:rPr>
                <w:rFonts w:ascii="Times New Roman" w:hAnsi="Times New Roman" w:cs="Times New Roman"/>
                <w:sz w:val="18"/>
                <w:szCs w:val="18"/>
              </w:rPr>
              <w:t>0.863)</w:t>
            </w:r>
          </w:p>
        </w:tc>
        <w:tc>
          <w:tcPr>
            <w:tcW w:w="0" w:type="auto"/>
          </w:tcPr>
          <w:p w14:paraId="698CF018" w14:textId="77777777" w:rsidR="007C5AED" w:rsidRPr="007C5AED" w:rsidRDefault="007C5AED" w:rsidP="007C5AED">
            <w:pPr>
              <w:rPr>
                <w:rFonts w:ascii="Times New Roman" w:hAnsi="Times New Roman" w:cs="Times New Roman"/>
                <w:sz w:val="18"/>
                <w:szCs w:val="18"/>
              </w:rPr>
            </w:pPr>
            <w:r w:rsidRPr="007C5AED">
              <w:rPr>
                <w:rFonts w:ascii="Times New Roman" w:hAnsi="Times New Roman" w:cs="Times New Roman"/>
                <w:sz w:val="18"/>
                <w:szCs w:val="18"/>
              </w:rPr>
              <w:t>&lt;0.0001</w:t>
            </w:r>
          </w:p>
        </w:tc>
        <w:tc>
          <w:tcPr>
            <w:tcW w:w="0" w:type="auto"/>
          </w:tcPr>
          <w:p w14:paraId="5EE3ADDF" w14:textId="77777777" w:rsidR="007C5AED" w:rsidRPr="007C5AED" w:rsidRDefault="007C5AED" w:rsidP="007C5AED">
            <w:pPr>
              <w:rPr>
                <w:rFonts w:ascii="Times New Roman" w:eastAsia="新細明體" w:hAnsi="Times New Roman" w:cs="Times New Roman"/>
                <w:sz w:val="18"/>
                <w:szCs w:val="18"/>
                <w:lang w:eastAsia="zh-TW"/>
              </w:rPr>
            </w:pPr>
            <w:r w:rsidRPr="007C5AED">
              <w:rPr>
                <w:rFonts w:ascii="Times New Roman" w:eastAsia="新細明體" w:hAnsi="Times New Roman" w:cs="Times New Roman"/>
                <w:sz w:val="18"/>
                <w:szCs w:val="18"/>
                <w:lang w:eastAsia="zh-TW"/>
              </w:rPr>
              <w:t>1.9(1.6)</w:t>
            </w:r>
          </w:p>
        </w:tc>
      </w:tr>
    </w:tbl>
    <w:p w14:paraId="6ED32CA3" w14:textId="6A4BAF24" w:rsidR="00095F01" w:rsidRDefault="00095F01" w:rsidP="00095F01">
      <w:pPr>
        <w:rPr>
          <w:rFonts w:ascii="Times New Roman" w:eastAsia="新細明體" w:hAnsi="Times New Roman" w:cs="Times New Roman"/>
          <w:sz w:val="18"/>
          <w:szCs w:val="18"/>
          <w:lang w:eastAsia="zh-TW"/>
        </w:rPr>
      </w:pPr>
      <w:r w:rsidRPr="00C87E52">
        <w:rPr>
          <w:rFonts w:ascii="Times New Roman" w:hAnsi="Times New Roman"/>
          <w:sz w:val="18"/>
          <w:szCs w:val="16"/>
        </w:rPr>
        <w:t>Abbreviations:</w:t>
      </w:r>
      <w:r w:rsidRPr="00155C06">
        <w:rPr>
          <w:rFonts w:ascii="Times New Roman" w:hAnsi="Times New Roman"/>
          <w:sz w:val="18"/>
          <w:szCs w:val="16"/>
        </w:rPr>
        <w:t xml:space="preserve"> </w:t>
      </w:r>
      <w:r w:rsidRPr="001E0069">
        <w:rPr>
          <w:rFonts w:ascii="Times New Roman" w:hAnsi="Times New Roman"/>
          <w:sz w:val="18"/>
          <w:szCs w:val="16"/>
        </w:rPr>
        <w:t>UCL</w:t>
      </w:r>
      <w:r>
        <w:rPr>
          <w:rFonts w:ascii="Times New Roman" w:hAnsi="Times New Roman" w:hint="eastAsia"/>
          <w:sz w:val="18"/>
          <w:szCs w:val="16"/>
        </w:rPr>
        <w:t xml:space="preserve"> </w:t>
      </w:r>
      <w:r w:rsidRPr="001E0069">
        <w:rPr>
          <w:rFonts w:ascii="Times New Roman" w:hAnsi="Times New Roman"/>
          <w:sz w:val="18"/>
          <w:szCs w:val="16"/>
        </w:rPr>
        <w:t>upper confidence limit</w:t>
      </w:r>
      <w:bookmarkStart w:id="32" w:name="_Hlk208259534"/>
      <w:r>
        <w:rPr>
          <w:rFonts w:ascii="Times New Roman" w:hAnsi="Times New Roman" w:hint="eastAsia"/>
          <w:sz w:val="18"/>
          <w:szCs w:val="16"/>
        </w:rPr>
        <w:t xml:space="preserve">, </w:t>
      </w:r>
      <w:r w:rsidRPr="00BE301F">
        <w:rPr>
          <w:rFonts w:ascii="Times New Roman" w:hAnsi="Times New Roman" w:cs="Times New Roman" w:hint="eastAsia"/>
          <w:sz w:val="18"/>
          <w:szCs w:val="18"/>
        </w:rPr>
        <w:t>CI</w:t>
      </w:r>
      <w:r>
        <w:rPr>
          <w:rFonts w:ascii="Times New Roman" w:hAnsi="Times New Roman" w:cs="Times New Roman" w:hint="eastAsia"/>
          <w:sz w:val="18"/>
          <w:szCs w:val="18"/>
        </w:rPr>
        <w:t xml:space="preserve"> </w:t>
      </w:r>
      <w:r w:rsidRPr="00BE301F">
        <w:rPr>
          <w:rFonts w:ascii="Times New Roman" w:hAnsi="Times New Roman" w:cs="Times New Roman" w:hint="eastAsia"/>
          <w:sz w:val="18"/>
          <w:szCs w:val="18"/>
        </w:rPr>
        <w:t>confidence interval</w:t>
      </w:r>
      <w:bookmarkEnd w:id="32"/>
      <w:r>
        <w:rPr>
          <w:rFonts w:ascii="Times New Roman" w:hAnsi="Times New Roman" w:hint="eastAsia"/>
          <w:sz w:val="18"/>
          <w:szCs w:val="16"/>
        </w:rPr>
        <w:t>,</w:t>
      </w:r>
      <w:r>
        <w:rPr>
          <w:rFonts w:ascii="Times New Roman" w:eastAsia="新細明體" w:hAnsi="Times New Roman" w:hint="eastAsia"/>
          <w:sz w:val="18"/>
          <w:szCs w:val="16"/>
          <w:lang w:eastAsia="zh-TW"/>
        </w:rPr>
        <w:t xml:space="preserve"> </w:t>
      </w:r>
      <w:r w:rsidRPr="007B25CC">
        <w:rPr>
          <w:rFonts w:ascii="Times New Roman" w:hAnsi="Times New Roman"/>
          <w:sz w:val="18"/>
          <w:szCs w:val="16"/>
        </w:rPr>
        <w:t>DPP-4i</w:t>
      </w:r>
      <w:r>
        <w:rPr>
          <w:rFonts w:ascii="Times New Roman" w:eastAsia="新細明體" w:hAnsi="Times New Roman" w:hint="eastAsia"/>
          <w:sz w:val="18"/>
          <w:szCs w:val="16"/>
          <w:lang w:eastAsia="zh-TW"/>
        </w:rPr>
        <w:t xml:space="preserve"> </w:t>
      </w:r>
      <w:r w:rsidRPr="007B25CC">
        <w:rPr>
          <w:rFonts w:ascii="Times New Roman" w:hAnsi="Times New Roman"/>
          <w:sz w:val="18"/>
          <w:szCs w:val="16"/>
        </w:rPr>
        <w:t>dipeptidyl peptidase-4 inhibitor</w:t>
      </w:r>
      <w:r>
        <w:rPr>
          <w:rFonts w:ascii="Times New Roman" w:eastAsia="新細明體" w:hAnsi="Times New Roman" w:hint="eastAsia"/>
          <w:sz w:val="18"/>
          <w:szCs w:val="16"/>
          <w:lang w:eastAsia="zh-TW"/>
        </w:rPr>
        <w:t xml:space="preserve">, </w:t>
      </w:r>
      <w:r w:rsidRPr="007B25CC">
        <w:rPr>
          <w:rFonts w:ascii="Times New Roman" w:hAnsi="Times New Roman"/>
          <w:sz w:val="18"/>
          <w:szCs w:val="16"/>
        </w:rPr>
        <w:t>GLP-1 RA</w:t>
      </w:r>
      <w:r>
        <w:rPr>
          <w:rFonts w:ascii="Times New Roman" w:eastAsia="新細明體" w:hAnsi="Times New Roman" w:hint="eastAsia"/>
          <w:sz w:val="18"/>
          <w:szCs w:val="16"/>
          <w:lang w:eastAsia="zh-TW"/>
        </w:rPr>
        <w:t xml:space="preserve"> </w:t>
      </w:r>
      <w:r w:rsidRPr="007B25CC">
        <w:rPr>
          <w:rFonts w:ascii="Times New Roman" w:hAnsi="Times New Roman"/>
          <w:sz w:val="18"/>
          <w:szCs w:val="16"/>
        </w:rPr>
        <w:t>glucagon-like peptide-1 receptor agonist</w:t>
      </w:r>
    </w:p>
    <w:p w14:paraId="0215B3C2" w14:textId="77777777" w:rsidR="00BE2306" w:rsidRPr="00095F01" w:rsidRDefault="00BE2306" w:rsidP="000826BB">
      <w:pPr>
        <w:rPr>
          <w:rFonts w:ascii="Times New Roman" w:eastAsia="新細明體" w:hAnsi="Times New Roman" w:cs="Times New Roman"/>
          <w:b/>
          <w:bCs/>
          <w:sz w:val="18"/>
          <w:szCs w:val="18"/>
          <w:lang w:eastAsia="zh-TW"/>
        </w:rPr>
      </w:pPr>
    </w:p>
    <w:p w14:paraId="61B29F7A" w14:textId="77777777" w:rsidR="00BE2306" w:rsidRDefault="00BE2306" w:rsidP="000826BB">
      <w:pPr>
        <w:rPr>
          <w:rFonts w:ascii="Times New Roman" w:eastAsia="新細明體" w:hAnsi="Times New Roman" w:cs="Times New Roman (本文 CS 字型)"/>
          <w:b/>
          <w:bCs/>
          <w:lang w:eastAsia="zh-TW"/>
        </w:rPr>
      </w:pPr>
    </w:p>
    <w:p w14:paraId="4D4082D6" w14:textId="77777777" w:rsidR="00BE2306" w:rsidRDefault="00BE2306" w:rsidP="000826BB">
      <w:pPr>
        <w:rPr>
          <w:rFonts w:ascii="Times New Roman" w:eastAsia="新細明體" w:hAnsi="Times New Roman" w:cs="Times New Roman (本文 CS 字型)"/>
          <w:b/>
          <w:bCs/>
          <w:lang w:eastAsia="zh-TW"/>
        </w:rPr>
      </w:pPr>
    </w:p>
    <w:p w14:paraId="6DB9B6FC" w14:textId="77777777" w:rsidR="00BE2306" w:rsidRDefault="00BE2306" w:rsidP="000826BB">
      <w:pPr>
        <w:rPr>
          <w:rFonts w:ascii="Times New Roman" w:eastAsia="新細明體" w:hAnsi="Times New Roman" w:cs="Times New Roman (本文 CS 字型)"/>
          <w:b/>
          <w:bCs/>
          <w:lang w:eastAsia="zh-TW"/>
        </w:rPr>
      </w:pPr>
    </w:p>
    <w:p w14:paraId="0F367178" w14:textId="77777777" w:rsidR="00BE2306" w:rsidRDefault="00BE2306" w:rsidP="000826BB">
      <w:pPr>
        <w:rPr>
          <w:rFonts w:ascii="Times New Roman" w:eastAsia="新細明體" w:hAnsi="Times New Roman" w:cs="Times New Roman (本文 CS 字型)"/>
          <w:b/>
          <w:bCs/>
          <w:lang w:eastAsia="zh-TW"/>
        </w:rPr>
      </w:pPr>
    </w:p>
    <w:p w14:paraId="76B0E0D1" w14:textId="77777777" w:rsidR="00BE2306" w:rsidRDefault="00BE2306" w:rsidP="000826BB">
      <w:pPr>
        <w:rPr>
          <w:rFonts w:ascii="Times New Roman" w:eastAsia="新細明體" w:hAnsi="Times New Roman" w:cs="Times New Roman (本文 CS 字型)"/>
          <w:b/>
          <w:bCs/>
          <w:lang w:eastAsia="zh-TW"/>
        </w:rPr>
      </w:pPr>
    </w:p>
    <w:p w14:paraId="75C54014" w14:textId="77777777" w:rsidR="00BE2306" w:rsidRDefault="00BE2306" w:rsidP="000826BB">
      <w:pPr>
        <w:rPr>
          <w:rFonts w:ascii="Times New Roman" w:eastAsia="新細明體" w:hAnsi="Times New Roman" w:cs="Times New Roman (本文 CS 字型)"/>
          <w:b/>
          <w:bCs/>
          <w:lang w:eastAsia="zh-TW"/>
        </w:rPr>
      </w:pPr>
    </w:p>
    <w:p w14:paraId="263E437C" w14:textId="77777777" w:rsidR="00BE2306" w:rsidRDefault="00BE2306" w:rsidP="000826BB">
      <w:pPr>
        <w:rPr>
          <w:rFonts w:ascii="Times New Roman" w:eastAsia="新細明體" w:hAnsi="Times New Roman" w:cs="Times New Roman (本文 CS 字型)"/>
          <w:b/>
          <w:bCs/>
          <w:lang w:eastAsia="zh-TW"/>
        </w:rPr>
      </w:pPr>
    </w:p>
    <w:p w14:paraId="15EC44D4" w14:textId="77777777" w:rsidR="00BE2306" w:rsidRDefault="00BE2306" w:rsidP="000826BB">
      <w:pPr>
        <w:rPr>
          <w:rFonts w:ascii="Times New Roman" w:eastAsia="新細明體" w:hAnsi="Times New Roman" w:cs="Times New Roman (本文 CS 字型)"/>
          <w:b/>
          <w:bCs/>
          <w:lang w:eastAsia="zh-TW"/>
        </w:rPr>
      </w:pPr>
    </w:p>
    <w:p w14:paraId="761D0050" w14:textId="77777777" w:rsidR="00BE2306" w:rsidRDefault="00BE2306" w:rsidP="000826BB">
      <w:pPr>
        <w:rPr>
          <w:rFonts w:ascii="Times New Roman" w:eastAsia="新細明體" w:hAnsi="Times New Roman" w:cs="Times New Roman (本文 CS 字型)"/>
          <w:b/>
          <w:bCs/>
          <w:lang w:eastAsia="zh-TW"/>
        </w:rPr>
      </w:pPr>
    </w:p>
    <w:p w14:paraId="4B2831EF" w14:textId="77777777" w:rsidR="00BE2306" w:rsidRDefault="00BE2306" w:rsidP="000826BB">
      <w:pPr>
        <w:rPr>
          <w:rFonts w:ascii="Times New Roman" w:eastAsia="新細明體" w:hAnsi="Times New Roman" w:cs="Times New Roman (本文 CS 字型)"/>
          <w:b/>
          <w:bCs/>
          <w:lang w:eastAsia="zh-TW"/>
        </w:rPr>
      </w:pPr>
    </w:p>
    <w:p w14:paraId="7444157C" w14:textId="77777777" w:rsidR="00BE2306" w:rsidRDefault="00BE2306" w:rsidP="000826BB">
      <w:pPr>
        <w:rPr>
          <w:rFonts w:ascii="Times New Roman" w:eastAsia="新細明體" w:hAnsi="Times New Roman" w:cs="Times New Roman (本文 CS 字型)"/>
          <w:b/>
          <w:bCs/>
          <w:lang w:eastAsia="zh-TW"/>
        </w:rPr>
      </w:pPr>
    </w:p>
    <w:p w14:paraId="5D276C7B" w14:textId="77777777" w:rsidR="00BE2306" w:rsidRDefault="00BE2306" w:rsidP="000826BB">
      <w:pPr>
        <w:rPr>
          <w:rFonts w:ascii="Times New Roman" w:eastAsia="新細明體" w:hAnsi="Times New Roman" w:cs="Times New Roman (本文 CS 字型)"/>
          <w:b/>
          <w:bCs/>
          <w:lang w:eastAsia="zh-TW"/>
        </w:rPr>
      </w:pPr>
    </w:p>
    <w:p w14:paraId="705EB200" w14:textId="77777777" w:rsidR="00BE2306" w:rsidRDefault="00BE2306" w:rsidP="000826BB">
      <w:pPr>
        <w:rPr>
          <w:rFonts w:ascii="Times New Roman" w:eastAsia="新細明體" w:hAnsi="Times New Roman" w:cs="Times New Roman (本文 CS 字型)"/>
          <w:b/>
          <w:bCs/>
          <w:lang w:eastAsia="zh-TW"/>
        </w:rPr>
      </w:pPr>
    </w:p>
    <w:p w14:paraId="4B89418E" w14:textId="77777777" w:rsidR="00BE2306" w:rsidRDefault="00BE2306" w:rsidP="000826BB">
      <w:pPr>
        <w:rPr>
          <w:rFonts w:ascii="Times New Roman" w:eastAsia="新細明體" w:hAnsi="Times New Roman" w:cs="Times New Roman (本文 CS 字型)"/>
          <w:b/>
          <w:bCs/>
          <w:lang w:eastAsia="zh-TW"/>
        </w:rPr>
      </w:pPr>
    </w:p>
    <w:p w14:paraId="2B2CE1A2" w14:textId="77777777" w:rsidR="00BE2306" w:rsidRDefault="00BE2306" w:rsidP="000826BB">
      <w:pPr>
        <w:rPr>
          <w:rFonts w:ascii="Times New Roman" w:eastAsia="新細明體" w:hAnsi="Times New Roman" w:cs="Times New Roman (本文 CS 字型)"/>
          <w:b/>
          <w:bCs/>
          <w:lang w:eastAsia="zh-TW"/>
        </w:rPr>
      </w:pPr>
    </w:p>
    <w:p w14:paraId="5DD54DFA" w14:textId="77777777" w:rsidR="00BE2306" w:rsidRDefault="00BE2306" w:rsidP="000826BB">
      <w:pPr>
        <w:rPr>
          <w:rFonts w:ascii="Times New Roman" w:eastAsia="新細明體" w:hAnsi="Times New Roman" w:cs="Times New Roman (本文 CS 字型)"/>
          <w:b/>
          <w:bCs/>
          <w:lang w:eastAsia="zh-TW"/>
        </w:rPr>
      </w:pPr>
    </w:p>
    <w:p w14:paraId="5DAF1BBA" w14:textId="52E28FA0" w:rsidR="00C40679" w:rsidRPr="00F4003B" w:rsidRDefault="00B63E29" w:rsidP="00C40679">
      <w:pPr>
        <w:pStyle w:val="1"/>
        <w:rPr>
          <w:rFonts w:ascii="Times New Roman" w:eastAsia="新細明體" w:hAnsi="Times New Roman" w:cs="Times New Roman"/>
          <w:b w:val="0"/>
          <w:bCs w:val="0"/>
          <w:color w:val="auto"/>
          <w:sz w:val="22"/>
          <w:szCs w:val="22"/>
          <w:lang w:eastAsia="zh-TW"/>
        </w:rPr>
      </w:pPr>
      <w:r w:rsidRPr="00F4003B">
        <w:rPr>
          <w:rFonts w:ascii="Times New Roman" w:hAnsi="Times New Roman" w:cs="Times New Roman"/>
          <w:color w:val="auto"/>
          <w:sz w:val="22"/>
          <w:szCs w:val="22"/>
        </w:rPr>
        <w:lastRenderedPageBreak/>
        <w:t>Supplement</w:t>
      </w:r>
      <w:r w:rsidR="00F4003B" w:rsidRPr="00F4003B">
        <w:rPr>
          <w:rFonts w:ascii="Times New Roman" w:eastAsia="新細明體" w:hAnsi="Times New Roman" w:cs="Times New Roman" w:hint="eastAsia"/>
          <w:color w:val="auto"/>
          <w:sz w:val="22"/>
          <w:szCs w:val="22"/>
          <w:lang w:eastAsia="zh-TW"/>
        </w:rPr>
        <w:t>ary</w:t>
      </w:r>
      <w:r w:rsidRPr="00F4003B">
        <w:rPr>
          <w:rFonts w:ascii="Times New Roman" w:hAnsi="Times New Roman" w:cs="Times New Roman"/>
          <w:color w:val="auto"/>
          <w:sz w:val="22"/>
          <w:szCs w:val="22"/>
        </w:rPr>
        <w:t xml:space="preserve"> Table</w:t>
      </w:r>
      <w:r w:rsidRPr="00F4003B">
        <w:rPr>
          <w:rFonts w:ascii="Times New Roman" w:eastAsia="新細明體" w:hAnsi="Times New Roman" w:cs="Times New Roman" w:hint="eastAsia"/>
          <w:color w:val="auto"/>
          <w:sz w:val="22"/>
          <w:szCs w:val="22"/>
          <w:lang w:eastAsia="zh-TW"/>
        </w:rPr>
        <w:t xml:space="preserve"> 1</w:t>
      </w:r>
      <w:r w:rsidR="00B23A30">
        <w:rPr>
          <w:rFonts w:ascii="Times New Roman" w:eastAsia="新細明體" w:hAnsi="Times New Roman" w:cs="Times New Roman" w:hint="eastAsia"/>
          <w:color w:val="auto"/>
          <w:sz w:val="22"/>
          <w:szCs w:val="22"/>
          <w:lang w:eastAsia="zh-TW"/>
        </w:rPr>
        <w:t>2</w:t>
      </w:r>
      <w:r w:rsidRPr="00F4003B">
        <w:rPr>
          <w:rFonts w:ascii="Times New Roman" w:eastAsia="新細明體" w:hAnsi="Times New Roman" w:cs="Times New Roman"/>
          <w:color w:val="auto"/>
          <w:sz w:val="22"/>
          <w:szCs w:val="22"/>
          <w:lang w:eastAsia="zh-TW"/>
        </w:rPr>
        <w:t>.</w:t>
      </w:r>
      <w:r w:rsidRPr="00F4003B">
        <w:rPr>
          <w:rFonts w:ascii="Times New Roman" w:hAnsi="Times New Roman" w:cs="Times New Roman"/>
          <w:color w:val="auto"/>
          <w:sz w:val="22"/>
          <w:szCs w:val="22"/>
        </w:rPr>
        <w:t xml:space="preserve"> </w:t>
      </w:r>
      <w:r w:rsidR="00C40679" w:rsidRPr="00F4003B">
        <w:rPr>
          <w:rFonts w:ascii="Times New Roman" w:hAnsi="Times New Roman" w:cs="Times New Roman"/>
          <w:b w:val="0"/>
          <w:bCs w:val="0"/>
          <w:color w:val="auto"/>
          <w:sz w:val="22"/>
          <w:szCs w:val="22"/>
        </w:rPr>
        <w:t xml:space="preserve"> Sensitivity </w:t>
      </w:r>
      <w:r w:rsidRPr="00F4003B">
        <w:rPr>
          <w:rFonts w:ascii="Times New Roman" w:eastAsia="新細明體" w:hAnsi="Times New Roman" w:cs="Times New Roman" w:hint="eastAsia"/>
          <w:b w:val="0"/>
          <w:bCs w:val="0"/>
          <w:color w:val="auto"/>
          <w:sz w:val="22"/>
          <w:szCs w:val="22"/>
          <w:lang w:eastAsia="zh-TW"/>
        </w:rPr>
        <w:t>a</w:t>
      </w:r>
      <w:r w:rsidR="00C40679" w:rsidRPr="00F4003B">
        <w:rPr>
          <w:rFonts w:ascii="Times New Roman" w:hAnsi="Times New Roman" w:cs="Times New Roman"/>
          <w:b w:val="0"/>
          <w:bCs w:val="0"/>
          <w:color w:val="auto"/>
          <w:sz w:val="22"/>
          <w:szCs w:val="22"/>
        </w:rPr>
        <w:t xml:space="preserve">nalysis </w:t>
      </w:r>
      <w:r w:rsidRPr="00F4003B">
        <w:rPr>
          <w:rFonts w:ascii="Times New Roman" w:eastAsia="新細明體" w:hAnsi="Times New Roman" w:cs="Times New Roman" w:hint="eastAsia"/>
          <w:b w:val="0"/>
          <w:bCs w:val="0"/>
          <w:color w:val="auto"/>
          <w:sz w:val="22"/>
          <w:szCs w:val="22"/>
          <w:lang w:eastAsia="zh-TW"/>
        </w:rPr>
        <w:t>a</w:t>
      </w:r>
      <w:r w:rsidR="00C40679" w:rsidRPr="00F4003B">
        <w:rPr>
          <w:rFonts w:ascii="Times New Roman" w:hAnsi="Times New Roman" w:cs="Times New Roman"/>
          <w:b w:val="0"/>
          <w:bCs w:val="0"/>
          <w:color w:val="auto"/>
          <w:sz w:val="22"/>
          <w:szCs w:val="22"/>
        </w:rPr>
        <w:t xml:space="preserve">mong </w:t>
      </w:r>
      <w:r w:rsidR="007A6F00" w:rsidRPr="00F4003B">
        <w:rPr>
          <w:rFonts w:ascii="Times New Roman" w:eastAsia="新細明體" w:hAnsi="Times New Roman" w:cs="Times New Roman" w:hint="eastAsia"/>
          <w:b w:val="0"/>
          <w:bCs w:val="0"/>
          <w:color w:val="auto"/>
          <w:sz w:val="22"/>
          <w:szCs w:val="22"/>
          <w:lang w:eastAsia="zh-TW"/>
        </w:rPr>
        <w:t xml:space="preserve">extended </w:t>
      </w:r>
      <w:r w:rsidRPr="00F4003B">
        <w:rPr>
          <w:rFonts w:ascii="Times New Roman" w:eastAsia="新細明體" w:hAnsi="Times New Roman" w:cs="Times New Roman" w:hint="eastAsia"/>
          <w:b w:val="0"/>
          <w:bCs w:val="0"/>
          <w:color w:val="auto"/>
          <w:sz w:val="22"/>
          <w:szCs w:val="22"/>
          <w:lang w:eastAsia="zh-TW"/>
        </w:rPr>
        <w:t>p</w:t>
      </w:r>
      <w:r w:rsidR="007A6F00" w:rsidRPr="00F4003B">
        <w:rPr>
          <w:rFonts w:ascii="Times New Roman" w:eastAsia="新細明體" w:hAnsi="Times New Roman" w:cs="Times New Roman" w:hint="eastAsia"/>
          <w:b w:val="0"/>
          <w:bCs w:val="0"/>
          <w:color w:val="auto"/>
          <w:sz w:val="22"/>
          <w:szCs w:val="22"/>
          <w:lang w:eastAsia="zh-TW"/>
        </w:rPr>
        <w:t>opulation</w:t>
      </w:r>
      <w:r w:rsidR="00C40679" w:rsidRPr="00F4003B">
        <w:rPr>
          <w:rFonts w:ascii="Times New Roman" w:hAnsi="Times New Roman" w:cs="Times New Roman"/>
          <w:b w:val="0"/>
          <w:bCs w:val="0"/>
          <w:color w:val="auto"/>
          <w:sz w:val="22"/>
          <w:szCs w:val="22"/>
        </w:rPr>
        <w:t xml:space="preserve"> </w:t>
      </w:r>
      <w:r w:rsidRPr="00F4003B">
        <w:rPr>
          <w:rFonts w:ascii="Times New Roman" w:eastAsia="新細明體" w:hAnsi="Times New Roman" w:cs="Times New Roman" w:hint="eastAsia"/>
          <w:b w:val="0"/>
          <w:bCs w:val="0"/>
          <w:color w:val="auto"/>
          <w:sz w:val="22"/>
          <w:szCs w:val="22"/>
          <w:lang w:eastAsia="zh-TW"/>
        </w:rPr>
        <w:t xml:space="preserve">with </w:t>
      </w:r>
      <w:r w:rsidR="00F4003B" w:rsidRPr="00F4003B">
        <w:rPr>
          <w:rFonts w:ascii="Times New Roman" w:eastAsia="新細明體" w:hAnsi="Times New Roman" w:cs="Times New Roman"/>
          <w:b w:val="0"/>
          <w:bCs w:val="0"/>
          <w:color w:val="auto"/>
          <w:sz w:val="22"/>
          <w:szCs w:val="22"/>
          <w:lang w:eastAsia="zh-TW"/>
        </w:rPr>
        <w:t>prevalent</w:t>
      </w:r>
      <w:r w:rsidR="007A6F00" w:rsidRPr="00F4003B">
        <w:rPr>
          <w:rFonts w:ascii="Times New Roman" w:eastAsia="新細明體" w:hAnsi="Times New Roman" w:cs="Times New Roman" w:hint="eastAsia"/>
          <w:b w:val="0"/>
          <w:bCs w:val="0"/>
          <w:color w:val="auto"/>
          <w:sz w:val="22"/>
          <w:szCs w:val="22"/>
          <w:lang w:eastAsia="zh-TW"/>
        </w:rPr>
        <w:t xml:space="preserve"> </w:t>
      </w:r>
      <w:r w:rsidRPr="00F4003B">
        <w:rPr>
          <w:rFonts w:ascii="Times New Roman" w:eastAsia="新細明體" w:hAnsi="Times New Roman" w:cs="Times New Roman" w:hint="eastAsia"/>
          <w:b w:val="0"/>
          <w:bCs w:val="0"/>
          <w:color w:val="auto"/>
          <w:sz w:val="22"/>
          <w:szCs w:val="22"/>
          <w:lang w:eastAsia="zh-TW"/>
        </w:rPr>
        <w:t>h</w:t>
      </w:r>
      <w:r w:rsidR="00C40679" w:rsidRPr="00F4003B">
        <w:rPr>
          <w:rFonts w:ascii="Times New Roman" w:hAnsi="Times New Roman" w:cs="Times New Roman"/>
          <w:b w:val="0"/>
          <w:bCs w:val="0"/>
          <w:color w:val="auto"/>
          <w:sz w:val="22"/>
          <w:szCs w:val="22"/>
        </w:rPr>
        <w:t xml:space="preserve">eart </w:t>
      </w:r>
      <w:r w:rsidRPr="00F4003B">
        <w:rPr>
          <w:rFonts w:ascii="Times New Roman" w:eastAsia="新細明體" w:hAnsi="Times New Roman" w:cs="Times New Roman" w:hint="eastAsia"/>
          <w:b w:val="0"/>
          <w:bCs w:val="0"/>
          <w:color w:val="auto"/>
          <w:sz w:val="22"/>
          <w:szCs w:val="22"/>
          <w:lang w:eastAsia="zh-TW"/>
        </w:rPr>
        <w:t>f</w:t>
      </w:r>
      <w:r w:rsidR="00C40679" w:rsidRPr="00F4003B">
        <w:rPr>
          <w:rFonts w:ascii="Times New Roman" w:hAnsi="Times New Roman" w:cs="Times New Roman"/>
          <w:b w:val="0"/>
          <w:bCs w:val="0"/>
          <w:color w:val="auto"/>
          <w:sz w:val="22"/>
          <w:szCs w:val="22"/>
        </w:rPr>
        <w:t xml:space="preserve">ailure </w:t>
      </w:r>
      <w:r w:rsidR="007A6F00" w:rsidRPr="00F4003B">
        <w:rPr>
          <w:rFonts w:ascii="Times New Roman" w:eastAsia="新細明體" w:hAnsi="Times New Roman" w:cs="Times New Roman" w:hint="eastAsia"/>
          <w:b w:val="0"/>
          <w:bCs w:val="0"/>
          <w:color w:val="auto"/>
          <w:sz w:val="22"/>
          <w:szCs w:val="22"/>
          <w:lang w:eastAsia="zh-TW"/>
        </w:rPr>
        <w:t>(any diagnosis of h</w:t>
      </w:r>
      <w:r w:rsidR="00F4003B">
        <w:rPr>
          <w:rFonts w:ascii="Times New Roman" w:eastAsia="新細明體" w:hAnsi="Times New Roman" w:cs="Times New Roman" w:hint="eastAsia"/>
          <w:b w:val="0"/>
          <w:bCs w:val="0"/>
          <w:color w:val="auto"/>
          <w:sz w:val="22"/>
          <w:szCs w:val="22"/>
          <w:lang w:eastAsia="zh-TW"/>
        </w:rPr>
        <w:t>eart failure</w:t>
      </w:r>
      <w:r w:rsidR="007A6F00" w:rsidRPr="00F4003B">
        <w:rPr>
          <w:rFonts w:ascii="Times New Roman" w:eastAsia="新細明體" w:hAnsi="Times New Roman" w:cs="Times New Roman" w:hint="eastAsia"/>
          <w:b w:val="0"/>
          <w:bCs w:val="0"/>
          <w:color w:val="auto"/>
          <w:sz w:val="22"/>
          <w:szCs w:val="22"/>
          <w:lang w:eastAsia="zh-TW"/>
        </w:rPr>
        <w:t xml:space="preserve"> before </w:t>
      </w:r>
      <w:r w:rsidR="00F4003B">
        <w:rPr>
          <w:rFonts w:ascii="Times New Roman" w:eastAsia="新細明體" w:hAnsi="Times New Roman" w:cs="Times New Roman" w:hint="eastAsia"/>
          <w:b w:val="0"/>
          <w:bCs w:val="0"/>
          <w:color w:val="auto"/>
          <w:sz w:val="22"/>
          <w:szCs w:val="22"/>
          <w:lang w:eastAsia="zh-TW"/>
        </w:rPr>
        <w:t>ESRD</w:t>
      </w:r>
      <w:r w:rsidR="007A6F00" w:rsidRPr="00F4003B">
        <w:rPr>
          <w:rFonts w:ascii="Times New Roman" w:eastAsia="新細明體" w:hAnsi="Times New Roman" w:cs="Times New Roman" w:hint="eastAsia"/>
          <w:b w:val="0"/>
          <w:bCs w:val="0"/>
          <w:color w:val="auto"/>
          <w:sz w:val="22"/>
          <w:szCs w:val="22"/>
          <w:lang w:eastAsia="zh-TW"/>
        </w:rPr>
        <w:t>)</w:t>
      </w:r>
    </w:p>
    <w:tbl>
      <w:tblPr>
        <w:tblStyle w:val="aff2"/>
        <w:tblW w:w="0" w:type="auto"/>
        <w:tblLook w:val="04A0" w:firstRow="1" w:lastRow="0" w:firstColumn="1" w:lastColumn="0" w:noHBand="0" w:noVBand="1"/>
      </w:tblPr>
      <w:tblGrid>
        <w:gridCol w:w="3058"/>
        <w:gridCol w:w="1730"/>
        <w:gridCol w:w="1571"/>
        <w:gridCol w:w="1458"/>
        <w:gridCol w:w="813"/>
      </w:tblGrid>
      <w:tr w:rsidR="00EC3CD3" w:rsidRPr="00CD550E" w14:paraId="22720745" w14:textId="77777777" w:rsidTr="00410A6D">
        <w:tc>
          <w:tcPr>
            <w:tcW w:w="0" w:type="auto"/>
          </w:tcPr>
          <w:p w14:paraId="21C796DF" w14:textId="614910B8" w:rsidR="00C40679" w:rsidRPr="007545A7" w:rsidRDefault="00C40679" w:rsidP="00410A6D">
            <w:pPr>
              <w:rPr>
                <w:rFonts w:ascii="Times New Roman" w:hAnsi="Times New Roman" w:cs="Times New Roman"/>
                <w:sz w:val="18"/>
                <w:szCs w:val="18"/>
              </w:rPr>
            </w:pPr>
          </w:p>
        </w:tc>
        <w:tc>
          <w:tcPr>
            <w:tcW w:w="0" w:type="auto"/>
          </w:tcPr>
          <w:p w14:paraId="00F3BCDC" w14:textId="77777777" w:rsidR="00C40679" w:rsidRPr="007545A7" w:rsidRDefault="00C40679" w:rsidP="00410A6D">
            <w:pPr>
              <w:rPr>
                <w:rFonts w:ascii="Times New Roman" w:hAnsi="Times New Roman" w:cs="Times New Roman"/>
                <w:sz w:val="18"/>
                <w:szCs w:val="18"/>
              </w:rPr>
            </w:pP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 xml:space="preserve">GLP-1 </w:t>
            </w:r>
            <w:r w:rsidRPr="007545A7">
              <w:rPr>
                <w:rFonts w:ascii="Times New Roman" w:eastAsia="新細明體" w:hAnsi="Times New Roman" w:cs="Times New Roman" w:hint="eastAsia"/>
                <w:sz w:val="18"/>
                <w:szCs w:val="18"/>
                <w:lang w:eastAsia="zh-TW"/>
              </w:rPr>
              <w:t>receptor agonist</w:t>
            </w:r>
          </w:p>
        </w:tc>
        <w:tc>
          <w:tcPr>
            <w:tcW w:w="0" w:type="auto"/>
          </w:tcPr>
          <w:p w14:paraId="21A10137" w14:textId="77777777" w:rsidR="00C40679" w:rsidRPr="007545A7" w:rsidRDefault="00C40679" w:rsidP="00410A6D">
            <w:pPr>
              <w:rPr>
                <w:rFonts w:ascii="Times New Roman" w:eastAsia="新細明體" w:hAnsi="Times New Roman" w:cs="Times New Roman"/>
                <w:sz w:val="18"/>
                <w:szCs w:val="18"/>
                <w:lang w:eastAsia="zh-TW"/>
              </w:rPr>
            </w:pPr>
            <w:r w:rsidRPr="007545A7">
              <w:rPr>
                <w:rFonts w:ascii="Times New Roman" w:eastAsia="新細明體" w:hAnsi="Times New Roman" w:cs="Times New Roman" w:hint="eastAsia"/>
                <w:sz w:val="18"/>
                <w:szCs w:val="18"/>
                <w:lang w:eastAsia="zh-TW"/>
              </w:rPr>
              <w:t>DPP-4 inhibitor</w:t>
            </w:r>
          </w:p>
        </w:tc>
        <w:tc>
          <w:tcPr>
            <w:tcW w:w="0" w:type="auto"/>
          </w:tcPr>
          <w:p w14:paraId="38B864C9" w14:textId="77777777" w:rsidR="00C40679" w:rsidRPr="007545A7" w:rsidRDefault="00C40679" w:rsidP="00410A6D">
            <w:pPr>
              <w:rPr>
                <w:rFonts w:ascii="Times New Roman" w:hAnsi="Times New Roman" w:cs="Times New Roman"/>
                <w:sz w:val="18"/>
                <w:szCs w:val="18"/>
              </w:rPr>
            </w:pPr>
            <w:r w:rsidRPr="007545A7">
              <w:rPr>
                <w:rFonts w:ascii="Times New Roman" w:hAnsi="Times New Roman" w:cs="Times New Roman"/>
                <w:sz w:val="18"/>
                <w:szCs w:val="18"/>
              </w:rPr>
              <w:t>Hazard Ratio (95% CI)</w:t>
            </w:r>
          </w:p>
        </w:tc>
        <w:tc>
          <w:tcPr>
            <w:tcW w:w="0" w:type="auto"/>
          </w:tcPr>
          <w:p w14:paraId="14FF5524" w14:textId="77777777" w:rsidR="00C40679" w:rsidRPr="007545A7" w:rsidRDefault="00C40679" w:rsidP="00410A6D">
            <w:pPr>
              <w:rPr>
                <w:rFonts w:ascii="Times New Roman" w:hAnsi="Times New Roman" w:cs="Times New Roman"/>
                <w:sz w:val="18"/>
                <w:szCs w:val="18"/>
              </w:rPr>
            </w:pPr>
            <w:r w:rsidRPr="007545A7">
              <w:rPr>
                <w:rFonts w:ascii="Times New Roman" w:eastAsia="新細明體" w:hAnsi="Times New Roman" w:cs="Times New Roman"/>
                <w:i/>
                <w:iCs/>
                <w:sz w:val="18"/>
                <w:szCs w:val="18"/>
                <w:lang w:eastAsia="zh-TW"/>
              </w:rPr>
              <w:t>p</w:t>
            </w: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v</w:t>
            </w:r>
            <w:r w:rsidRPr="007545A7">
              <w:rPr>
                <w:rFonts w:ascii="Times New Roman" w:hAnsi="Times New Roman" w:cs="Times New Roman"/>
                <w:sz w:val="18"/>
                <w:szCs w:val="18"/>
              </w:rPr>
              <w:t>alue</w:t>
            </w:r>
          </w:p>
        </w:tc>
      </w:tr>
      <w:tr w:rsidR="00C40679" w:rsidRPr="00CD550E" w14:paraId="04E4A57E" w14:textId="77777777" w:rsidTr="00410A6D">
        <w:tc>
          <w:tcPr>
            <w:tcW w:w="0" w:type="auto"/>
          </w:tcPr>
          <w:p w14:paraId="6F6B9E27" w14:textId="0F6B3BFA" w:rsidR="00C40679" w:rsidRPr="00C40679" w:rsidRDefault="00C40679"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Outcome</w:t>
            </w:r>
          </w:p>
        </w:tc>
        <w:tc>
          <w:tcPr>
            <w:tcW w:w="0" w:type="auto"/>
          </w:tcPr>
          <w:p w14:paraId="0E9F359B" w14:textId="38AFA3E4" w:rsidR="00C40679" w:rsidRPr="007545A7" w:rsidRDefault="00F4003B" w:rsidP="00410A6D">
            <w:pPr>
              <w:rPr>
                <w:rFonts w:ascii="Times New Roman" w:hAnsi="Times New Roman" w:cs="Times New Roman"/>
                <w:sz w:val="18"/>
                <w:szCs w:val="18"/>
              </w:rPr>
            </w:pPr>
            <w:r w:rsidRPr="003924BF">
              <w:rPr>
                <w:rFonts w:ascii="Times New Roman" w:eastAsia="新細明體" w:hAnsi="Times New Roman" w:cs="Times New Roman"/>
                <w:sz w:val="18"/>
                <w:szCs w:val="18"/>
                <w:lang w:eastAsia="zh-TW"/>
              </w:rPr>
              <w:t>Events, n (%)</w:t>
            </w:r>
          </w:p>
        </w:tc>
        <w:tc>
          <w:tcPr>
            <w:tcW w:w="0" w:type="auto"/>
          </w:tcPr>
          <w:p w14:paraId="0CD84378" w14:textId="3C3CACE5" w:rsidR="00C40679" w:rsidRPr="007545A7" w:rsidRDefault="00F4003B" w:rsidP="00410A6D">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c>
          <w:tcPr>
            <w:tcW w:w="0" w:type="auto"/>
          </w:tcPr>
          <w:p w14:paraId="5FA102FF" w14:textId="77777777" w:rsidR="00C40679" w:rsidRPr="007545A7" w:rsidRDefault="00C40679" w:rsidP="00410A6D">
            <w:pPr>
              <w:rPr>
                <w:rFonts w:ascii="Times New Roman" w:hAnsi="Times New Roman" w:cs="Times New Roman"/>
                <w:sz w:val="18"/>
                <w:szCs w:val="18"/>
              </w:rPr>
            </w:pPr>
          </w:p>
        </w:tc>
        <w:tc>
          <w:tcPr>
            <w:tcW w:w="0" w:type="auto"/>
          </w:tcPr>
          <w:p w14:paraId="3EFCD783" w14:textId="77777777" w:rsidR="00C40679" w:rsidRPr="007545A7" w:rsidRDefault="00C40679" w:rsidP="00410A6D">
            <w:pPr>
              <w:rPr>
                <w:rFonts w:ascii="Times New Roman" w:eastAsia="新細明體" w:hAnsi="Times New Roman" w:cs="Times New Roman"/>
                <w:i/>
                <w:iCs/>
                <w:sz w:val="18"/>
                <w:szCs w:val="18"/>
                <w:lang w:eastAsia="zh-TW"/>
              </w:rPr>
            </w:pPr>
          </w:p>
        </w:tc>
      </w:tr>
      <w:tr w:rsidR="00EC3CD3" w:rsidRPr="00CD550E" w14:paraId="4B16DB40" w14:textId="77777777" w:rsidTr="00410A6D">
        <w:tc>
          <w:tcPr>
            <w:tcW w:w="0" w:type="auto"/>
          </w:tcPr>
          <w:p w14:paraId="068114FC" w14:textId="12BDB402" w:rsidR="00C40679" w:rsidRPr="00CF2F8F" w:rsidRDefault="00C40679" w:rsidP="00410A6D">
            <w:pPr>
              <w:rPr>
                <w:rFonts w:ascii="Times New Roman" w:eastAsia="新細明體" w:hAnsi="Times New Roman" w:cs="Times New Roman"/>
                <w:sz w:val="18"/>
                <w:szCs w:val="18"/>
                <w:lang w:eastAsia="zh-TW"/>
              </w:rPr>
            </w:pPr>
            <w:r w:rsidRPr="00C40679">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210ECBCF" w14:textId="51CFCDB7" w:rsidR="00C40679" w:rsidRDefault="00F4003B" w:rsidP="00410A6D">
            <w:pPr>
              <w:rPr>
                <w:rFonts w:ascii="Times New Roman" w:eastAsia="新細明體" w:hAnsi="Times New Roman" w:cs="Times New Roman"/>
                <w:sz w:val="18"/>
                <w:szCs w:val="18"/>
                <w:lang w:eastAsia="zh-TW"/>
              </w:rPr>
            </w:pPr>
            <w:r w:rsidRPr="00F4003B">
              <w:rPr>
                <w:rFonts w:ascii="Times New Roman" w:eastAsia="新細明體" w:hAnsi="Times New Roman" w:cs="Times New Roman"/>
                <w:sz w:val="18"/>
                <w:szCs w:val="18"/>
                <w:lang w:eastAsia="zh-TW"/>
              </w:rPr>
              <w:t>604/1859(30.6%)</w:t>
            </w:r>
          </w:p>
        </w:tc>
        <w:tc>
          <w:tcPr>
            <w:tcW w:w="0" w:type="auto"/>
          </w:tcPr>
          <w:p w14:paraId="4FAD89E2" w14:textId="50BD32A8" w:rsidR="00C40679" w:rsidRDefault="00F4003B" w:rsidP="00410A6D">
            <w:pPr>
              <w:rPr>
                <w:rFonts w:ascii="Times New Roman" w:eastAsia="新細明體" w:hAnsi="Times New Roman" w:cs="Times New Roman"/>
                <w:sz w:val="18"/>
                <w:szCs w:val="18"/>
                <w:lang w:eastAsia="zh-TW"/>
              </w:rPr>
            </w:pPr>
            <w:r w:rsidRPr="00F4003B">
              <w:rPr>
                <w:rFonts w:ascii="Times New Roman" w:eastAsia="新細明體" w:hAnsi="Times New Roman" w:cs="Times New Roman"/>
                <w:sz w:val="18"/>
                <w:szCs w:val="18"/>
                <w:lang w:eastAsia="zh-TW"/>
              </w:rPr>
              <w:t>704/1859(38.6%)</w:t>
            </w:r>
          </w:p>
        </w:tc>
        <w:tc>
          <w:tcPr>
            <w:tcW w:w="0" w:type="auto"/>
          </w:tcPr>
          <w:p w14:paraId="4F8F7A18" w14:textId="77777777" w:rsidR="00C40679" w:rsidRPr="00EA699E" w:rsidRDefault="00C40679" w:rsidP="00410A6D">
            <w:pPr>
              <w:rPr>
                <w:rFonts w:ascii="Times New Roman" w:eastAsia="新細明體" w:hAnsi="Times New Roman" w:cs="Times New Roman"/>
                <w:sz w:val="18"/>
                <w:szCs w:val="18"/>
                <w:lang w:eastAsia="zh-TW"/>
              </w:rPr>
            </w:pPr>
            <w:r w:rsidRPr="00332412">
              <w:rPr>
                <w:rFonts w:ascii="Times New Roman" w:eastAsia="新細明體" w:hAnsi="Times New Roman" w:cs="Times New Roman"/>
                <w:sz w:val="18"/>
                <w:szCs w:val="18"/>
                <w:lang w:eastAsia="zh-TW"/>
              </w:rPr>
              <w:t>0.82(0.736</w:t>
            </w:r>
            <w:r>
              <w:rPr>
                <w:rFonts w:ascii="Times New Roman" w:eastAsia="新細明體" w:hAnsi="Times New Roman" w:cs="Times New Roman" w:hint="eastAsia"/>
                <w:sz w:val="18"/>
                <w:szCs w:val="18"/>
                <w:lang w:eastAsia="zh-TW"/>
              </w:rPr>
              <w:t>-</w:t>
            </w:r>
            <w:r w:rsidRPr="00332412">
              <w:rPr>
                <w:rFonts w:ascii="Times New Roman" w:eastAsia="新細明體" w:hAnsi="Times New Roman" w:cs="Times New Roman"/>
                <w:sz w:val="18"/>
                <w:szCs w:val="18"/>
                <w:lang w:eastAsia="zh-TW"/>
              </w:rPr>
              <w:t>0.914)</w:t>
            </w:r>
          </w:p>
        </w:tc>
        <w:tc>
          <w:tcPr>
            <w:tcW w:w="0" w:type="auto"/>
          </w:tcPr>
          <w:p w14:paraId="4E4BC023" w14:textId="77777777" w:rsidR="00C40679" w:rsidRPr="00EA699E" w:rsidRDefault="00C40679" w:rsidP="00410A6D">
            <w:pPr>
              <w:rPr>
                <w:rFonts w:ascii="Times New Roman" w:eastAsia="新細明體" w:hAnsi="Times New Roman" w:cs="Times New Roman"/>
                <w:sz w:val="18"/>
                <w:szCs w:val="18"/>
                <w:lang w:eastAsia="zh-TW"/>
              </w:rPr>
            </w:pPr>
            <w:r w:rsidRPr="00332412">
              <w:rPr>
                <w:rFonts w:ascii="Times New Roman" w:eastAsia="新細明體" w:hAnsi="Times New Roman" w:cs="Times New Roman"/>
                <w:sz w:val="18"/>
                <w:szCs w:val="18"/>
                <w:lang w:eastAsia="zh-TW"/>
              </w:rPr>
              <w:t>0.0003</w:t>
            </w:r>
          </w:p>
        </w:tc>
      </w:tr>
      <w:tr w:rsidR="00EC3CD3" w:rsidRPr="00CD550E" w14:paraId="0D250BF9" w14:textId="77777777" w:rsidTr="00410A6D">
        <w:tc>
          <w:tcPr>
            <w:tcW w:w="0" w:type="auto"/>
          </w:tcPr>
          <w:p w14:paraId="46E60C9A" w14:textId="77777777" w:rsidR="00C40679" w:rsidRPr="007545A7" w:rsidRDefault="00C40679" w:rsidP="00410A6D">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027E4E6F" w14:textId="2C13D01B" w:rsidR="00C40679" w:rsidRPr="007545A7" w:rsidRDefault="00F4003B" w:rsidP="00410A6D">
            <w:pPr>
              <w:rPr>
                <w:rFonts w:ascii="Times New Roman" w:eastAsia="新細明體" w:hAnsi="Times New Roman" w:cs="Times New Roman"/>
                <w:sz w:val="18"/>
                <w:szCs w:val="18"/>
                <w:lang w:eastAsia="zh-TW"/>
              </w:rPr>
            </w:pPr>
            <w:r w:rsidRPr="00F4003B">
              <w:rPr>
                <w:rFonts w:ascii="Times New Roman" w:eastAsia="新細明體" w:hAnsi="Times New Roman" w:cs="Times New Roman"/>
                <w:sz w:val="18"/>
                <w:szCs w:val="18"/>
                <w:lang w:eastAsia="zh-TW"/>
              </w:rPr>
              <w:t>246/1859(13.2%)</w:t>
            </w:r>
          </w:p>
        </w:tc>
        <w:tc>
          <w:tcPr>
            <w:tcW w:w="0" w:type="auto"/>
          </w:tcPr>
          <w:p w14:paraId="4293ADAC" w14:textId="5CD32897" w:rsidR="00C40679" w:rsidRPr="007545A7" w:rsidRDefault="00F4003B" w:rsidP="00410A6D">
            <w:pPr>
              <w:rPr>
                <w:rFonts w:ascii="Times New Roman" w:eastAsia="新細明體" w:hAnsi="Times New Roman" w:cs="Times New Roman"/>
                <w:sz w:val="18"/>
                <w:szCs w:val="18"/>
                <w:lang w:eastAsia="zh-TW"/>
              </w:rPr>
            </w:pPr>
            <w:r w:rsidRPr="00F4003B">
              <w:rPr>
                <w:rFonts w:ascii="Times New Roman" w:eastAsia="新細明體" w:hAnsi="Times New Roman" w:cs="Times New Roman"/>
                <w:sz w:val="18"/>
                <w:szCs w:val="18"/>
                <w:lang w:eastAsia="zh-TW"/>
              </w:rPr>
              <w:t>329/1859(17.7%)</w:t>
            </w:r>
          </w:p>
        </w:tc>
        <w:tc>
          <w:tcPr>
            <w:tcW w:w="0" w:type="auto"/>
          </w:tcPr>
          <w:p w14:paraId="367A85EA" w14:textId="77777777" w:rsidR="00C40679" w:rsidRPr="007545A7" w:rsidRDefault="00C40679" w:rsidP="00410A6D">
            <w:pPr>
              <w:rPr>
                <w:rFonts w:ascii="Times New Roman" w:eastAsia="新細明體" w:hAnsi="Times New Roman" w:cs="Times New Roman"/>
                <w:sz w:val="18"/>
                <w:szCs w:val="18"/>
                <w:lang w:eastAsia="zh-TW"/>
              </w:rPr>
            </w:pPr>
            <w:r w:rsidRPr="00332412">
              <w:rPr>
                <w:rFonts w:ascii="Times New Roman" w:eastAsia="新細明體" w:hAnsi="Times New Roman" w:cs="Times New Roman"/>
                <w:sz w:val="18"/>
                <w:szCs w:val="18"/>
                <w:lang w:eastAsia="zh-TW"/>
              </w:rPr>
              <w:t>0.739(0.626</w:t>
            </w:r>
            <w:r>
              <w:rPr>
                <w:rFonts w:ascii="Times New Roman" w:eastAsia="新細明體" w:hAnsi="Times New Roman" w:cs="Times New Roman" w:hint="eastAsia"/>
                <w:sz w:val="18"/>
                <w:szCs w:val="18"/>
                <w:lang w:eastAsia="zh-TW"/>
              </w:rPr>
              <w:t>-</w:t>
            </w:r>
            <w:r w:rsidRPr="00332412">
              <w:rPr>
                <w:rFonts w:ascii="Times New Roman" w:eastAsia="新細明體" w:hAnsi="Times New Roman" w:cs="Times New Roman"/>
                <w:sz w:val="18"/>
                <w:szCs w:val="18"/>
                <w:lang w:eastAsia="zh-TW"/>
              </w:rPr>
              <w:t>0.871)</w:t>
            </w:r>
            <w:r w:rsidRPr="00332412">
              <w:rPr>
                <w:rFonts w:ascii="Times New Roman" w:eastAsia="新細明體" w:hAnsi="Times New Roman" w:cs="Times New Roman"/>
                <w:sz w:val="18"/>
                <w:szCs w:val="18"/>
                <w:lang w:eastAsia="zh-TW"/>
              </w:rPr>
              <w:tab/>
            </w:r>
          </w:p>
        </w:tc>
        <w:tc>
          <w:tcPr>
            <w:tcW w:w="0" w:type="auto"/>
          </w:tcPr>
          <w:p w14:paraId="1570381A" w14:textId="77777777" w:rsidR="00C40679" w:rsidRPr="007545A7" w:rsidRDefault="00C40679" w:rsidP="00410A6D">
            <w:pPr>
              <w:rPr>
                <w:rFonts w:ascii="Times New Roman" w:eastAsia="新細明體" w:hAnsi="Times New Roman" w:cs="Times New Roman"/>
                <w:sz w:val="18"/>
                <w:szCs w:val="18"/>
                <w:lang w:eastAsia="zh-TW"/>
              </w:rPr>
            </w:pPr>
            <w:r w:rsidRPr="00332412">
              <w:rPr>
                <w:rFonts w:ascii="Times New Roman" w:eastAsia="新細明體" w:hAnsi="Times New Roman" w:cs="Times New Roman"/>
                <w:sz w:val="18"/>
                <w:szCs w:val="18"/>
                <w:lang w:eastAsia="zh-TW"/>
              </w:rPr>
              <w:t>0.0003</w:t>
            </w:r>
          </w:p>
        </w:tc>
      </w:tr>
      <w:tr w:rsidR="00C3516D" w:rsidRPr="00CD550E" w14:paraId="2EA168FF" w14:textId="77777777" w:rsidTr="00410A6D">
        <w:tc>
          <w:tcPr>
            <w:tcW w:w="0" w:type="auto"/>
          </w:tcPr>
          <w:p w14:paraId="6CC0F045" w14:textId="5FF0F24C" w:rsidR="00C3516D" w:rsidRPr="007545A7" w:rsidRDefault="00C3516D" w:rsidP="00C3516D">
            <w:pPr>
              <w:rPr>
                <w:rFonts w:ascii="Times New Roman" w:eastAsia="新細明體" w:hAnsi="Times New Roman" w:cs="Times New Roman"/>
                <w:sz w:val="18"/>
                <w:szCs w:val="18"/>
                <w:lang w:eastAsia="zh-TW"/>
              </w:rPr>
            </w:pPr>
            <w:r w:rsidRPr="007C5AED">
              <w:rPr>
                <w:rFonts w:ascii="Times New Roman" w:hAnsi="Times New Roman" w:cs="Times New Roman"/>
                <w:sz w:val="18"/>
                <w:szCs w:val="18"/>
              </w:rPr>
              <w:t>Hospitalization</w:t>
            </w:r>
          </w:p>
        </w:tc>
        <w:tc>
          <w:tcPr>
            <w:tcW w:w="0" w:type="auto"/>
          </w:tcPr>
          <w:p w14:paraId="40CE68EC" w14:textId="0F23617F" w:rsidR="00C3516D" w:rsidRDefault="00F4003B" w:rsidP="00C3516D">
            <w:pPr>
              <w:rPr>
                <w:rFonts w:ascii="Times New Roman" w:eastAsia="新細明體" w:hAnsi="Times New Roman" w:cs="Times New Roman"/>
                <w:sz w:val="18"/>
                <w:szCs w:val="18"/>
                <w:lang w:eastAsia="zh-TW"/>
              </w:rPr>
            </w:pPr>
            <w:r w:rsidRPr="00F4003B">
              <w:rPr>
                <w:rFonts w:ascii="Times New Roman" w:eastAsia="新細明體" w:hAnsi="Times New Roman" w:cs="Times New Roman"/>
                <w:sz w:val="18"/>
                <w:szCs w:val="18"/>
                <w:lang w:eastAsia="zh-TW"/>
              </w:rPr>
              <w:t>1064/1859(57.2%)</w:t>
            </w:r>
          </w:p>
        </w:tc>
        <w:tc>
          <w:tcPr>
            <w:tcW w:w="0" w:type="auto"/>
          </w:tcPr>
          <w:p w14:paraId="499C0844" w14:textId="1ED79008" w:rsidR="00C3516D" w:rsidRDefault="00F4003B" w:rsidP="00C3516D">
            <w:pPr>
              <w:rPr>
                <w:rFonts w:ascii="Times New Roman" w:eastAsia="新細明體" w:hAnsi="Times New Roman" w:cs="Times New Roman"/>
                <w:sz w:val="18"/>
                <w:szCs w:val="18"/>
                <w:lang w:eastAsia="zh-TW"/>
              </w:rPr>
            </w:pPr>
            <w:r w:rsidRPr="00F4003B">
              <w:rPr>
                <w:rFonts w:ascii="Times New Roman" w:eastAsia="新細明體" w:hAnsi="Times New Roman" w:cs="Times New Roman"/>
                <w:sz w:val="18"/>
                <w:szCs w:val="18"/>
                <w:lang w:eastAsia="zh-TW"/>
              </w:rPr>
              <w:t>1184/1859(63.7%)</w:t>
            </w:r>
          </w:p>
        </w:tc>
        <w:tc>
          <w:tcPr>
            <w:tcW w:w="0" w:type="auto"/>
          </w:tcPr>
          <w:p w14:paraId="01F5ED14" w14:textId="3DD89F7B" w:rsidR="00C3516D" w:rsidRPr="00332412" w:rsidRDefault="00EC3CD3" w:rsidP="00C3516D">
            <w:pPr>
              <w:rPr>
                <w:rFonts w:ascii="Times New Roman" w:eastAsia="新細明體" w:hAnsi="Times New Roman" w:cs="Times New Roman"/>
                <w:sz w:val="18"/>
                <w:szCs w:val="18"/>
                <w:lang w:eastAsia="zh-TW"/>
              </w:rPr>
            </w:pPr>
            <w:r w:rsidRPr="00EC3CD3">
              <w:rPr>
                <w:rFonts w:ascii="Times New Roman" w:hAnsi="Times New Roman" w:cs="Times New Roman"/>
                <w:sz w:val="18"/>
                <w:szCs w:val="18"/>
              </w:rPr>
              <w:t>0.798(0.734</w:t>
            </w:r>
            <w:r>
              <w:rPr>
                <w:rFonts w:ascii="Times New Roman" w:eastAsia="新細明體" w:hAnsi="Times New Roman" w:cs="Times New Roman" w:hint="eastAsia"/>
                <w:sz w:val="18"/>
                <w:szCs w:val="18"/>
                <w:lang w:eastAsia="zh-TW"/>
              </w:rPr>
              <w:t>-</w:t>
            </w:r>
            <w:r w:rsidRPr="00EC3CD3">
              <w:rPr>
                <w:rFonts w:ascii="Times New Roman" w:hAnsi="Times New Roman" w:cs="Times New Roman"/>
                <w:sz w:val="18"/>
                <w:szCs w:val="18"/>
              </w:rPr>
              <w:t>0.866)</w:t>
            </w:r>
          </w:p>
        </w:tc>
        <w:tc>
          <w:tcPr>
            <w:tcW w:w="0" w:type="auto"/>
          </w:tcPr>
          <w:p w14:paraId="5294B99C" w14:textId="3927651B" w:rsidR="00C3516D" w:rsidRPr="00332412" w:rsidRDefault="00C3516D" w:rsidP="00C3516D">
            <w:pPr>
              <w:rPr>
                <w:rFonts w:ascii="Times New Roman" w:eastAsia="新細明體" w:hAnsi="Times New Roman" w:cs="Times New Roman"/>
                <w:sz w:val="18"/>
                <w:szCs w:val="18"/>
                <w:lang w:eastAsia="zh-TW"/>
              </w:rPr>
            </w:pPr>
            <w:r w:rsidRPr="007C5AED">
              <w:rPr>
                <w:rFonts w:ascii="Times New Roman" w:hAnsi="Times New Roman" w:cs="Times New Roman"/>
                <w:sz w:val="18"/>
                <w:szCs w:val="18"/>
              </w:rPr>
              <w:t>&lt;0.0001</w:t>
            </w:r>
          </w:p>
        </w:tc>
      </w:tr>
    </w:tbl>
    <w:p w14:paraId="666F48CC" w14:textId="41D44301" w:rsidR="00C40679" w:rsidRDefault="009542F3" w:rsidP="000826BB">
      <w:pPr>
        <w:rPr>
          <w:rFonts w:ascii="Times New Roman" w:eastAsia="新細明體" w:hAnsi="Times New Roman" w:cs="Times New Roman (本文 CS 字型)"/>
          <w:b/>
          <w:bCs/>
          <w:lang w:eastAsia="zh-TW"/>
        </w:rPr>
      </w:pPr>
      <w:r w:rsidRPr="00C87E52">
        <w:rPr>
          <w:rFonts w:ascii="Times New Roman" w:hAnsi="Times New Roman"/>
          <w:sz w:val="18"/>
          <w:szCs w:val="16"/>
        </w:rPr>
        <w:t>Abbreviations:</w:t>
      </w:r>
      <w:r>
        <w:t xml:space="preserve"> </w:t>
      </w:r>
      <w:r w:rsidR="00B40A65" w:rsidRPr="001E0069">
        <w:rPr>
          <w:rFonts w:ascii="Times New Roman" w:hAnsi="Times New Roman"/>
          <w:sz w:val="18"/>
          <w:szCs w:val="16"/>
        </w:rPr>
        <w:t>UCL</w:t>
      </w:r>
      <w:r w:rsidR="00B40A65">
        <w:rPr>
          <w:rFonts w:ascii="Times New Roman" w:hAnsi="Times New Roman" w:hint="eastAsia"/>
          <w:sz w:val="18"/>
          <w:szCs w:val="16"/>
        </w:rPr>
        <w:t xml:space="preserve"> </w:t>
      </w:r>
      <w:r w:rsidR="00B40A65" w:rsidRPr="001E0069">
        <w:rPr>
          <w:rFonts w:ascii="Times New Roman" w:hAnsi="Times New Roman"/>
          <w:sz w:val="18"/>
          <w:szCs w:val="16"/>
        </w:rPr>
        <w:t>upper confidence limit</w:t>
      </w:r>
      <w:r w:rsidR="00B40A65">
        <w:rPr>
          <w:rFonts w:ascii="Times New Roman" w:hAnsi="Times New Roman" w:hint="eastAsia"/>
          <w:sz w:val="18"/>
          <w:szCs w:val="16"/>
        </w:rPr>
        <w:t xml:space="preserve">, </w:t>
      </w:r>
      <w:r w:rsidR="00B40A65" w:rsidRPr="00BE301F">
        <w:rPr>
          <w:rFonts w:ascii="Times New Roman" w:hAnsi="Times New Roman" w:cs="Times New Roman" w:hint="eastAsia"/>
          <w:sz w:val="18"/>
          <w:szCs w:val="18"/>
        </w:rPr>
        <w:t>CI</w:t>
      </w:r>
      <w:r w:rsidR="00B40A65">
        <w:rPr>
          <w:rFonts w:ascii="Times New Roman" w:hAnsi="Times New Roman" w:cs="Times New Roman" w:hint="eastAsia"/>
          <w:sz w:val="18"/>
          <w:szCs w:val="18"/>
        </w:rPr>
        <w:t xml:space="preserve"> </w:t>
      </w:r>
      <w:r w:rsidR="00B40A65" w:rsidRPr="00BE301F">
        <w:rPr>
          <w:rFonts w:ascii="Times New Roman" w:hAnsi="Times New Roman" w:cs="Times New Roman" w:hint="eastAsia"/>
          <w:sz w:val="18"/>
          <w:szCs w:val="18"/>
        </w:rPr>
        <w:t>confidence interval</w:t>
      </w:r>
      <w:r w:rsidR="00B40A65">
        <w:rPr>
          <w:rFonts w:ascii="Times New Roman" w:hAnsi="Times New Roman" w:hint="eastAsia"/>
          <w:sz w:val="18"/>
          <w:szCs w:val="16"/>
        </w:rPr>
        <w:t>,</w:t>
      </w:r>
      <w:r w:rsidR="00B40A65">
        <w:rPr>
          <w:rFonts w:ascii="Times New Roman" w:eastAsia="新細明體" w:hAnsi="Times New Roman" w:hint="eastAsia"/>
          <w:sz w:val="18"/>
          <w:szCs w:val="16"/>
          <w:lang w:eastAsia="zh-TW"/>
        </w:rPr>
        <w:t xml:space="preserve"> </w:t>
      </w:r>
      <w:r w:rsidR="00B40A65" w:rsidRPr="007B25CC">
        <w:rPr>
          <w:rFonts w:ascii="Times New Roman" w:hAnsi="Times New Roman"/>
          <w:sz w:val="18"/>
          <w:szCs w:val="16"/>
        </w:rPr>
        <w:t>DPP-4i</w:t>
      </w:r>
      <w:r w:rsidR="00B40A65">
        <w:rPr>
          <w:rFonts w:ascii="Times New Roman" w:eastAsia="新細明體" w:hAnsi="Times New Roman" w:hint="eastAsia"/>
          <w:sz w:val="18"/>
          <w:szCs w:val="16"/>
          <w:lang w:eastAsia="zh-TW"/>
        </w:rPr>
        <w:t xml:space="preserve"> </w:t>
      </w:r>
      <w:r w:rsidR="00B40A65" w:rsidRPr="007B25CC">
        <w:rPr>
          <w:rFonts w:ascii="Times New Roman" w:hAnsi="Times New Roman"/>
          <w:sz w:val="18"/>
          <w:szCs w:val="16"/>
        </w:rPr>
        <w:t>dipeptidyl peptidase-4 inhibitor</w:t>
      </w:r>
      <w:r w:rsidR="00B40A65">
        <w:rPr>
          <w:rFonts w:ascii="Times New Roman" w:eastAsia="新細明體" w:hAnsi="Times New Roman" w:hint="eastAsia"/>
          <w:sz w:val="18"/>
          <w:szCs w:val="16"/>
          <w:lang w:eastAsia="zh-TW"/>
        </w:rPr>
        <w:t xml:space="preserve">, </w:t>
      </w:r>
      <w:r w:rsidR="00B40A65" w:rsidRPr="007B25CC">
        <w:rPr>
          <w:rFonts w:ascii="Times New Roman" w:hAnsi="Times New Roman"/>
          <w:sz w:val="18"/>
          <w:szCs w:val="16"/>
        </w:rPr>
        <w:t>GLP-1 RA</w:t>
      </w:r>
      <w:r w:rsidR="00B40A65">
        <w:rPr>
          <w:rFonts w:ascii="Times New Roman" w:eastAsia="新細明體" w:hAnsi="Times New Roman" w:hint="eastAsia"/>
          <w:sz w:val="18"/>
          <w:szCs w:val="16"/>
          <w:lang w:eastAsia="zh-TW"/>
        </w:rPr>
        <w:t xml:space="preserve"> </w:t>
      </w:r>
      <w:r w:rsidR="00B40A65" w:rsidRPr="007B25CC">
        <w:rPr>
          <w:rFonts w:ascii="Times New Roman" w:hAnsi="Times New Roman"/>
          <w:sz w:val="18"/>
          <w:szCs w:val="16"/>
        </w:rPr>
        <w:t>glucagon-like peptide-1 receptor agonist</w:t>
      </w:r>
      <w:r w:rsidR="00B40A65">
        <w:rPr>
          <w:rFonts w:ascii="Times New Roman" w:eastAsia="新細明體" w:hAnsi="Times New Roman" w:cs="Times New Roman" w:hint="eastAsia"/>
          <w:sz w:val="18"/>
          <w:szCs w:val="18"/>
          <w:lang w:eastAsia="zh-TW"/>
        </w:rPr>
        <w:t xml:space="preserve">, </w:t>
      </w:r>
      <w:r w:rsidR="00B63E29">
        <w:rPr>
          <w:rFonts w:ascii="Times New Roman" w:eastAsia="新細明體" w:hAnsi="Times New Roman" w:cs="Times New Roman" w:hint="eastAsia"/>
          <w:sz w:val="18"/>
          <w:szCs w:val="18"/>
          <w:lang w:eastAsia="zh-TW"/>
        </w:rPr>
        <w:t>ESRD e</w:t>
      </w:r>
      <w:r w:rsidR="00B63E29" w:rsidRPr="00B63E29">
        <w:rPr>
          <w:rFonts w:ascii="Times New Roman" w:eastAsia="新細明體" w:hAnsi="Times New Roman" w:cs="Times New Roman"/>
          <w:sz w:val="18"/>
          <w:szCs w:val="18"/>
          <w:lang w:eastAsia="zh-TW"/>
        </w:rPr>
        <w:t>nd-</w:t>
      </w:r>
      <w:r w:rsidR="00B63E29">
        <w:rPr>
          <w:rFonts w:ascii="Times New Roman" w:eastAsia="新細明體" w:hAnsi="Times New Roman" w:cs="Times New Roman" w:hint="eastAsia"/>
          <w:sz w:val="18"/>
          <w:szCs w:val="18"/>
          <w:lang w:eastAsia="zh-TW"/>
        </w:rPr>
        <w:t>s</w:t>
      </w:r>
      <w:r w:rsidR="00B63E29" w:rsidRPr="00B63E29">
        <w:rPr>
          <w:rFonts w:ascii="Times New Roman" w:eastAsia="新細明體" w:hAnsi="Times New Roman" w:cs="Times New Roman"/>
          <w:sz w:val="18"/>
          <w:szCs w:val="18"/>
          <w:lang w:eastAsia="zh-TW"/>
        </w:rPr>
        <w:t xml:space="preserve">tage </w:t>
      </w:r>
      <w:r w:rsidR="00B63E29">
        <w:rPr>
          <w:rFonts w:ascii="Times New Roman" w:eastAsia="新細明體" w:hAnsi="Times New Roman" w:cs="Times New Roman" w:hint="eastAsia"/>
          <w:sz w:val="18"/>
          <w:szCs w:val="18"/>
          <w:lang w:eastAsia="zh-TW"/>
        </w:rPr>
        <w:t>r</w:t>
      </w:r>
      <w:r w:rsidR="00B63E29" w:rsidRPr="00B63E29">
        <w:rPr>
          <w:rFonts w:ascii="Times New Roman" w:eastAsia="新細明體" w:hAnsi="Times New Roman" w:cs="Times New Roman"/>
          <w:sz w:val="18"/>
          <w:szCs w:val="18"/>
          <w:lang w:eastAsia="zh-TW"/>
        </w:rPr>
        <w:t xml:space="preserve">enal </w:t>
      </w:r>
      <w:r w:rsidR="00B63E29">
        <w:rPr>
          <w:rFonts w:ascii="Times New Roman" w:eastAsia="新細明體" w:hAnsi="Times New Roman" w:cs="Times New Roman" w:hint="eastAsia"/>
          <w:sz w:val="18"/>
          <w:szCs w:val="18"/>
          <w:lang w:eastAsia="zh-TW"/>
        </w:rPr>
        <w:t>d</w:t>
      </w:r>
      <w:r w:rsidR="00B63E29" w:rsidRPr="00B63E29">
        <w:rPr>
          <w:rFonts w:ascii="Times New Roman" w:eastAsia="新細明體" w:hAnsi="Times New Roman" w:cs="Times New Roman"/>
          <w:sz w:val="18"/>
          <w:szCs w:val="18"/>
          <w:lang w:eastAsia="zh-TW"/>
        </w:rPr>
        <w:t>isease</w:t>
      </w:r>
    </w:p>
    <w:p w14:paraId="3C4EE132" w14:textId="77777777" w:rsidR="00C40679" w:rsidRDefault="00C40679" w:rsidP="000826BB">
      <w:pPr>
        <w:rPr>
          <w:rFonts w:ascii="Times New Roman" w:eastAsia="新細明體" w:hAnsi="Times New Roman" w:cs="Times New Roman (本文 CS 字型)"/>
          <w:b/>
          <w:bCs/>
          <w:lang w:eastAsia="zh-TW"/>
        </w:rPr>
      </w:pPr>
    </w:p>
    <w:p w14:paraId="6B44BC44" w14:textId="77777777" w:rsidR="00C40679" w:rsidRDefault="00C40679" w:rsidP="000826BB">
      <w:pPr>
        <w:rPr>
          <w:rFonts w:ascii="Times New Roman" w:eastAsia="新細明體" w:hAnsi="Times New Roman" w:cs="Times New Roman (本文 CS 字型)"/>
          <w:b/>
          <w:bCs/>
          <w:lang w:eastAsia="zh-TW"/>
        </w:rPr>
      </w:pPr>
    </w:p>
    <w:p w14:paraId="1D9F978E" w14:textId="77777777" w:rsidR="00C40679" w:rsidRDefault="00C40679" w:rsidP="000826BB">
      <w:pPr>
        <w:rPr>
          <w:rFonts w:ascii="Times New Roman" w:eastAsia="新細明體" w:hAnsi="Times New Roman" w:cs="Times New Roman (本文 CS 字型)"/>
          <w:b/>
          <w:bCs/>
          <w:lang w:eastAsia="zh-TW"/>
        </w:rPr>
      </w:pPr>
    </w:p>
    <w:p w14:paraId="3F079A45" w14:textId="77777777" w:rsidR="00C40679" w:rsidRDefault="00C40679" w:rsidP="000826BB">
      <w:pPr>
        <w:rPr>
          <w:rFonts w:ascii="Times New Roman" w:eastAsia="新細明體" w:hAnsi="Times New Roman" w:cs="Times New Roman (本文 CS 字型)"/>
          <w:b/>
          <w:bCs/>
          <w:lang w:eastAsia="zh-TW"/>
        </w:rPr>
      </w:pPr>
    </w:p>
    <w:p w14:paraId="632F5269" w14:textId="77777777" w:rsidR="00C40679" w:rsidRDefault="00C40679" w:rsidP="000826BB">
      <w:pPr>
        <w:rPr>
          <w:rFonts w:ascii="Times New Roman" w:eastAsia="新細明體" w:hAnsi="Times New Roman" w:cs="Times New Roman (本文 CS 字型)"/>
          <w:b/>
          <w:bCs/>
          <w:lang w:eastAsia="zh-TW"/>
        </w:rPr>
      </w:pPr>
    </w:p>
    <w:p w14:paraId="308F3648" w14:textId="77777777" w:rsidR="00C40679" w:rsidRDefault="00C40679" w:rsidP="000826BB">
      <w:pPr>
        <w:rPr>
          <w:rFonts w:ascii="Times New Roman" w:eastAsia="新細明體" w:hAnsi="Times New Roman" w:cs="Times New Roman (本文 CS 字型)"/>
          <w:b/>
          <w:bCs/>
          <w:lang w:eastAsia="zh-TW"/>
        </w:rPr>
      </w:pPr>
    </w:p>
    <w:p w14:paraId="16B5AE91" w14:textId="77777777" w:rsidR="00C40679" w:rsidRDefault="00C40679" w:rsidP="000826BB">
      <w:pPr>
        <w:rPr>
          <w:rFonts w:ascii="Times New Roman" w:eastAsia="新細明體" w:hAnsi="Times New Roman" w:cs="Times New Roman (本文 CS 字型)"/>
          <w:b/>
          <w:bCs/>
          <w:lang w:eastAsia="zh-TW"/>
        </w:rPr>
      </w:pPr>
    </w:p>
    <w:p w14:paraId="5C7CD866" w14:textId="77777777" w:rsidR="00C40679" w:rsidRDefault="00C40679" w:rsidP="000826BB">
      <w:pPr>
        <w:rPr>
          <w:rFonts w:ascii="Times New Roman" w:eastAsia="新細明體" w:hAnsi="Times New Roman" w:cs="Times New Roman (本文 CS 字型)"/>
          <w:b/>
          <w:bCs/>
          <w:lang w:eastAsia="zh-TW"/>
        </w:rPr>
      </w:pPr>
    </w:p>
    <w:p w14:paraId="14A8E114" w14:textId="77777777" w:rsidR="00C40679" w:rsidRDefault="00C40679" w:rsidP="000826BB">
      <w:pPr>
        <w:rPr>
          <w:rFonts w:ascii="Times New Roman" w:eastAsia="新細明體" w:hAnsi="Times New Roman" w:cs="Times New Roman (本文 CS 字型)"/>
          <w:b/>
          <w:bCs/>
          <w:lang w:eastAsia="zh-TW"/>
        </w:rPr>
      </w:pPr>
    </w:p>
    <w:p w14:paraId="0D2C1919" w14:textId="77777777" w:rsidR="00C40679" w:rsidRDefault="00C40679" w:rsidP="000826BB">
      <w:pPr>
        <w:rPr>
          <w:rFonts w:ascii="Times New Roman" w:eastAsia="新細明體" w:hAnsi="Times New Roman" w:cs="Times New Roman (本文 CS 字型)"/>
          <w:b/>
          <w:bCs/>
          <w:lang w:eastAsia="zh-TW"/>
        </w:rPr>
      </w:pPr>
    </w:p>
    <w:p w14:paraId="717D83B1" w14:textId="77777777" w:rsidR="00C40679" w:rsidRDefault="00C40679" w:rsidP="000826BB">
      <w:pPr>
        <w:rPr>
          <w:rFonts w:ascii="Times New Roman" w:eastAsia="新細明體" w:hAnsi="Times New Roman" w:cs="Times New Roman (本文 CS 字型)"/>
          <w:b/>
          <w:bCs/>
          <w:lang w:eastAsia="zh-TW"/>
        </w:rPr>
      </w:pPr>
    </w:p>
    <w:p w14:paraId="56A8C65F" w14:textId="77777777" w:rsidR="00C40679" w:rsidRDefault="00C40679" w:rsidP="000826BB">
      <w:pPr>
        <w:rPr>
          <w:rFonts w:ascii="Times New Roman" w:eastAsia="新細明體" w:hAnsi="Times New Roman" w:cs="Times New Roman (本文 CS 字型)"/>
          <w:b/>
          <w:bCs/>
          <w:lang w:eastAsia="zh-TW"/>
        </w:rPr>
      </w:pPr>
    </w:p>
    <w:p w14:paraId="5859BD31" w14:textId="77777777" w:rsidR="00C40679" w:rsidRDefault="00C40679" w:rsidP="000826BB">
      <w:pPr>
        <w:rPr>
          <w:rFonts w:ascii="Times New Roman" w:eastAsia="新細明體" w:hAnsi="Times New Roman" w:cs="Times New Roman (本文 CS 字型)"/>
          <w:b/>
          <w:bCs/>
          <w:lang w:eastAsia="zh-TW"/>
        </w:rPr>
      </w:pPr>
    </w:p>
    <w:p w14:paraId="16B92979" w14:textId="77777777" w:rsidR="00C40679" w:rsidRDefault="00C40679" w:rsidP="000826BB">
      <w:pPr>
        <w:rPr>
          <w:rFonts w:ascii="Times New Roman" w:eastAsia="新細明體" w:hAnsi="Times New Roman" w:cs="Times New Roman (本文 CS 字型)"/>
          <w:b/>
          <w:bCs/>
          <w:lang w:eastAsia="zh-TW"/>
        </w:rPr>
      </w:pPr>
    </w:p>
    <w:p w14:paraId="2A5B8896" w14:textId="77777777" w:rsidR="00C40679" w:rsidRDefault="00C40679" w:rsidP="000826BB">
      <w:pPr>
        <w:rPr>
          <w:rFonts w:ascii="Times New Roman" w:eastAsia="新細明體" w:hAnsi="Times New Roman" w:cs="Times New Roman (本文 CS 字型)"/>
          <w:b/>
          <w:bCs/>
          <w:lang w:eastAsia="zh-TW"/>
        </w:rPr>
      </w:pPr>
    </w:p>
    <w:p w14:paraId="7DB653B6" w14:textId="77777777" w:rsidR="00C40679" w:rsidRDefault="00C40679" w:rsidP="000826BB">
      <w:pPr>
        <w:rPr>
          <w:rFonts w:ascii="Times New Roman" w:eastAsia="新細明體" w:hAnsi="Times New Roman" w:cs="Times New Roman (本文 CS 字型)"/>
          <w:b/>
          <w:bCs/>
          <w:lang w:eastAsia="zh-TW"/>
        </w:rPr>
      </w:pPr>
    </w:p>
    <w:p w14:paraId="2C7ED7B7" w14:textId="77777777" w:rsidR="00C40679" w:rsidRDefault="00C40679" w:rsidP="000826BB">
      <w:pPr>
        <w:rPr>
          <w:rFonts w:ascii="Times New Roman" w:eastAsia="新細明體" w:hAnsi="Times New Roman" w:cs="Times New Roman (本文 CS 字型)"/>
          <w:b/>
          <w:bCs/>
          <w:lang w:eastAsia="zh-TW"/>
        </w:rPr>
      </w:pPr>
    </w:p>
    <w:p w14:paraId="6CECA0F0" w14:textId="77777777" w:rsidR="00C40679" w:rsidRDefault="00C40679" w:rsidP="000826BB">
      <w:pPr>
        <w:rPr>
          <w:rFonts w:ascii="Times New Roman" w:eastAsia="新細明體" w:hAnsi="Times New Roman" w:cs="Times New Roman (本文 CS 字型)"/>
          <w:b/>
          <w:bCs/>
          <w:lang w:eastAsia="zh-TW"/>
        </w:rPr>
      </w:pPr>
    </w:p>
    <w:p w14:paraId="563D22BC" w14:textId="77777777" w:rsidR="00C40679" w:rsidRDefault="00C40679" w:rsidP="000826BB">
      <w:pPr>
        <w:rPr>
          <w:rFonts w:ascii="Times New Roman" w:eastAsia="新細明體" w:hAnsi="Times New Roman" w:cs="Times New Roman (本文 CS 字型)"/>
          <w:b/>
          <w:bCs/>
          <w:lang w:eastAsia="zh-TW"/>
        </w:rPr>
      </w:pPr>
    </w:p>
    <w:p w14:paraId="00E020DA" w14:textId="7B5BF53B" w:rsidR="00B63E29" w:rsidRPr="00B50DBB" w:rsidRDefault="00B63E29" w:rsidP="009C56A7">
      <w:pPr>
        <w:pStyle w:val="1"/>
        <w:rPr>
          <w:rFonts w:ascii="Times New Roman" w:eastAsia="新細明體" w:hAnsi="Times New Roman" w:cs="Times New Roman"/>
          <w:b w:val="0"/>
          <w:bCs w:val="0"/>
          <w:color w:val="auto"/>
          <w:sz w:val="22"/>
          <w:szCs w:val="22"/>
          <w:lang w:eastAsia="zh-TW"/>
        </w:rPr>
      </w:pPr>
      <w:bookmarkStart w:id="33" w:name="_Hlk208519636"/>
      <w:r w:rsidRPr="00B50DBB">
        <w:rPr>
          <w:rFonts w:ascii="Times New Roman" w:hAnsi="Times New Roman" w:cs="Times New Roman"/>
          <w:color w:val="auto"/>
          <w:sz w:val="22"/>
          <w:szCs w:val="22"/>
        </w:rPr>
        <w:lastRenderedPageBreak/>
        <w:t>Supplement</w:t>
      </w:r>
      <w:r w:rsidR="00B50DBB">
        <w:rPr>
          <w:rFonts w:ascii="Times New Roman" w:eastAsia="新細明體" w:hAnsi="Times New Roman" w:cs="Times New Roman" w:hint="eastAsia"/>
          <w:color w:val="auto"/>
          <w:sz w:val="22"/>
          <w:szCs w:val="22"/>
          <w:lang w:eastAsia="zh-TW"/>
        </w:rPr>
        <w:t>ary</w:t>
      </w:r>
      <w:r w:rsidRPr="00B50DBB">
        <w:rPr>
          <w:rFonts w:ascii="Times New Roman" w:hAnsi="Times New Roman" w:cs="Times New Roman"/>
          <w:color w:val="auto"/>
          <w:sz w:val="22"/>
          <w:szCs w:val="22"/>
        </w:rPr>
        <w:t xml:space="preserve"> Table</w:t>
      </w:r>
      <w:r w:rsidRPr="00B50DBB">
        <w:rPr>
          <w:rFonts w:ascii="Times New Roman" w:eastAsia="新細明體" w:hAnsi="Times New Roman" w:cs="Times New Roman" w:hint="eastAsia"/>
          <w:color w:val="auto"/>
          <w:sz w:val="22"/>
          <w:szCs w:val="22"/>
          <w:lang w:eastAsia="zh-TW"/>
        </w:rPr>
        <w:t xml:space="preserve"> 1</w:t>
      </w:r>
      <w:r w:rsidR="00B23A30">
        <w:rPr>
          <w:rFonts w:ascii="Times New Roman" w:eastAsia="新細明體" w:hAnsi="Times New Roman" w:cs="Times New Roman" w:hint="eastAsia"/>
          <w:color w:val="auto"/>
          <w:sz w:val="22"/>
          <w:szCs w:val="22"/>
          <w:lang w:eastAsia="zh-TW"/>
        </w:rPr>
        <w:t>3</w:t>
      </w:r>
      <w:r w:rsidRPr="00B50DBB">
        <w:rPr>
          <w:rFonts w:ascii="Times New Roman" w:eastAsia="新細明體" w:hAnsi="Times New Roman" w:cs="Times New Roman"/>
          <w:color w:val="auto"/>
          <w:sz w:val="22"/>
          <w:szCs w:val="22"/>
          <w:lang w:eastAsia="zh-TW"/>
        </w:rPr>
        <w:t>.</w:t>
      </w:r>
      <w:r w:rsidRPr="00B50DBB">
        <w:rPr>
          <w:rFonts w:ascii="Times New Roman" w:hAnsi="Times New Roman" w:cs="Times New Roman"/>
          <w:color w:val="auto"/>
          <w:sz w:val="22"/>
          <w:szCs w:val="22"/>
        </w:rPr>
        <w:t xml:space="preserve"> </w:t>
      </w:r>
      <w:r w:rsidRPr="00B50DBB">
        <w:rPr>
          <w:rFonts w:ascii="Times New Roman" w:hAnsi="Times New Roman" w:cs="Times New Roman"/>
          <w:b w:val="0"/>
          <w:bCs w:val="0"/>
          <w:color w:val="auto"/>
          <w:sz w:val="22"/>
          <w:szCs w:val="22"/>
        </w:rPr>
        <w:t xml:space="preserve">Sensitivity Analysis </w:t>
      </w:r>
      <w:r w:rsidRPr="00B50DBB">
        <w:rPr>
          <w:rFonts w:ascii="Times New Roman" w:eastAsia="新細明體" w:hAnsi="Times New Roman" w:cs="Times New Roman" w:hint="eastAsia"/>
          <w:b w:val="0"/>
          <w:bCs w:val="0"/>
          <w:color w:val="auto"/>
          <w:sz w:val="22"/>
          <w:szCs w:val="22"/>
          <w:lang w:eastAsia="zh-TW"/>
        </w:rPr>
        <w:t xml:space="preserve">for </w:t>
      </w:r>
      <w:bookmarkStart w:id="34" w:name="_Hlk208524468"/>
      <w:r w:rsidRPr="00B50DBB">
        <w:rPr>
          <w:rFonts w:ascii="Times New Roman" w:eastAsia="新細明體" w:hAnsi="Times New Roman" w:cs="Times New Roman" w:hint="eastAsia"/>
          <w:b w:val="0"/>
          <w:bCs w:val="0"/>
          <w:color w:val="auto"/>
          <w:sz w:val="22"/>
          <w:szCs w:val="22"/>
          <w:lang w:eastAsia="zh-TW"/>
        </w:rPr>
        <w:t xml:space="preserve">composite </w:t>
      </w:r>
      <w:r w:rsidRPr="00B50DBB">
        <w:rPr>
          <w:rFonts w:ascii="Times New Roman" w:eastAsia="新細明體" w:hAnsi="Times New Roman" w:cs="Times New Roman"/>
          <w:b w:val="0"/>
          <w:bCs w:val="0"/>
          <w:color w:val="auto"/>
          <w:sz w:val="22"/>
          <w:szCs w:val="22"/>
          <w:lang w:eastAsia="zh-TW"/>
        </w:rPr>
        <w:t>ischemic cardiovascular</w:t>
      </w:r>
      <w:r w:rsidRPr="00B50DBB">
        <w:rPr>
          <w:rFonts w:ascii="Times New Roman" w:eastAsia="新細明體" w:hAnsi="Times New Roman" w:cs="Times New Roman" w:hint="eastAsia"/>
          <w:b w:val="0"/>
          <w:bCs w:val="0"/>
          <w:color w:val="auto"/>
          <w:sz w:val="22"/>
          <w:szCs w:val="22"/>
          <w:lang w:eastAsia="zh-TW"/>
        </w:rPr>
        <w:t xml:space="preserve">, </w:t>
      </w:r>
      <w:r w:rsidRPr="00B50DBB">
        <w:rPr>
          <w:rFonts w:ascii="Times New Roman" w:eastAsia="新細明體" w:hAnsi="Times New Roman" w:cs="Times New Roman"/>
          <w:b w:val="0"/>
          <w:bCs w:val="0"/>
          <w:color w:val="auto"/>
          <w:sz w:val="22"/>
          <w:szCs w:val="22"/>
          <w:lang w:eastAsia="zh-TW"/>
        </w:rPr>
        <w:t>heart failure exacerbation events</w:t>
      </w:r>
      <w:r w:rsidRPr="00B50DBB">
        <w:rPr>
          <w:rFonts w:ascii="Times New Roman" w:eastAsia="新細明體" w:hAnsi="Times New Roman" w:cs="Times New Roman" w:hint="eastAsia"/>
          <w:b w:val="0"/>
          <w:bCs w:val="0"/>
          <w:color w:val="auto"/>
          <w:sz w:val="22"/>
          <w:szCs w:val="22"/>
          <w:lang w:eastAsia="zh-TW"/>
        </w:rPr>
        <w:t xml:space="preserve"> and all-cause mortality</w:t>
      </w:r>
    </w:p>
    <w:bookmarkEnd w:id="33"/>
    <w:bookmarkEnd w:id="34"/>
    <w:tbl>
      <w:tblPr>
        <w:tblStyle w:val="aff2"/>
        <w:tblW w:w="8642" w:type="dxa"/>
        <w:tblLook w:val="04A0" w:firstRow="1" w:lastRow="0" w:firstColumn="1" w:lastColumn="0" w:noHBand="0" w:noVBand="1"/>
      </w:tblPr>
      <w:tblGrid>
        <w:gridCol w:w="1232"/>
        <w:gridCol w:w="1560"/>
        <w:gridCol w:w="1481"/>
        <w:gridCol w:w="2560"/>
        <w:gridCol w:w="813"/>
        <w:gridCol w:w="996"/>
      </w:tblGrid>
      <w:tr w:rsidR="00B63E29" w:rsidRPr="00A8027F" w14:paraId="12C2AC18" w14:textId="77777777" w:rsidTr="00693662">
        <w:tc>
          <w:tcPr>
            <w:tcW w:w="0" w:type="auto"/>
          </w:tcPr>
          <w:p w14:paraId="3159021C" w14:textId="7D422467" w:rsidR="00B63E29" w:rsidRPr="004C7F98" w:rsidRDefault="00B63E29" w:rsidP="00410A6D">
            <w:pPr>
              <w:rPr>
                <w:rFonts w:ascii="Times New Roman" w:hAnsi="Times New Roman" w:cs="Times New Roman"/>
                <w:sz w:val="18"/>
                <w:szCs w:val="18"/>
              </w:rPr>
            </w:pPr>
          </w:p>
        </w:tc>
        <w:tc>
          <w:tcPr>
            <w:tcW w:w="0" w:type="auto"/>
          </w:tcPr>
          <w:p w14:paraId="3EB2BC3A" w14:textId="77777777" w:rsidR="00B63E29" w:rsidRPr="004C7F98" w:rsidRDefault="00B63E29" w:rsidP="00410A6D">
            <w:pPr>
              <w:rPr>
                <w:rFonts w:ascii="Times New Roman" w:hAnsi="Times New Roman" w:cs="Times New Roman"/>
                <w:sz w:val="18"/>
                <w:szCs w:val="18"/>
              </w:rPr>
            </w:pPr>
            <w:r w:rsidRPr="004C7F98">
              <w:rPr>
                <w:rFonts w:ascii="Times New Roman" w:hAnsi="Times New Roman" w:cs="Times New Roman"/>
                <w:sz w:val="18"/>
                <w:szCs w:val="18"/>
              </w:rPr>
              <w:t xml:space="preserve"> </w:t>
            </w:r>
            <w:r w:rsidRPr="004C7F98">
              <w:rPr>
                <w:rFonts w:ascii="Times New Roman" w:eastAsia="新細明體" w:hAnsi="Times New Roman" w:cs="Times New Roman"/>
                <w:sz w:val="18"/>
                <w:szCs w:val="18"/>
                <w:lang w:eastAsia="zh-TW"/>
              </w:rPr>
              <w:t xml:space="preserve">GLP-1 </w:t>
            </w:r>
            <w:r w:rsidRPr="004C7F98">
              <w:rPr>
                <w:rFonts w:ascii="Times New Roman" w:eastAsia="新細明體" w:hAnsi="Times New Roman" w:cs="Times New Roman" w:hint="eastAsia"/>
                <w:sz w:val="18"/>
                <w:szCs w:val="18"/>
                <w:lang w:eastAsia="zh-TW"/>
              </w:rPr>
              <w:t>receptor agonist</w:t>
            </w:r>
          </w:p>
        </w:tc>
        <w:tc>
          <w:tcPr>
            <w:tcW w:w="0" w:type="auto"/>
          </w:tcPr>
          <w:p w14:paraId="69EBC32A" w14:textId="77777777" w:rsidR="00B63E29" w:rsidRPr="004C7F98" w:rsidRDefault="00B63E29" w:rsidP="00410A6D">
            <w:pPr>
              <w:rPr>
                <w:rFonts w:ascii="Times New Roman" w:eastAsia="新細明體" w:hAnsi="Times New Roman" w:cs="Times New Roman"/>
                <w:sz w:val="18"/>
                <w:szCs w:val="18"/>
                <w:lang w:eastAsia="zh-TW"/>
              </w:rPr>
            </w:pPr>
            <w:r w:rsidRPr="004C7F98">
              <w:rPr>
                <w:rFonts w:ascii="Times New Roman" w:eastAsia="新細明體" w:hAnsi="Times New Roman" w:cs="Times New Roman" w:hint="eastAsia"/>
                <w:sz w:val="18"/>
                <w:szCs w:val="18"/>
                <w:lang w:eastAsia="zh-TW"/>
              </w:rPr>
              <w:t>DPP-4 inhibitor</w:t>
            </w:r>
          </w:p>
        </w:tc>
        <w:tc>
          <w:tcPr>
            <w:tcW w:w="2560" w:type="dxa"/>
          </w:tcPr>
          <w:p w14:paraId="14AB0C5C" w14:textId="77777777" w:rsidR="00B63E29" w:rsidRPr="004C7F98" w:rsidRDefault="00B63E29" w:rsidP="00410A6D">
            <w:pPr>
              <w:rPr>
                <w:rFonts w:ascii="Times New Roman" w:hAnsi="Times New Roman" w:cs="Times New Roman"/>
                <w:sz w:val="18"/>
                <w:szCs w:val="18"/>
              </w:rPr>
            </w:pPr>
            <w:r w:rsidRPr="004C7F98">
              <w:rPr>
                <w:rFonts w:ascii="Times New Roman" w:hAnsi="Times New Roman" w:cs="Times New Roman"/>
                <w:sz w:val="18"/>
                <w:szCs w:val="18"/>
              </w:rPr>
              <w:t>Hazard Ratio (95% CI)</w:t>
            </w:r>
          </w:p>
        </w:tc>
        <w:tc>
          <w:tcPr>
            <w:tcW w:w="0" w:type="auto"/>
          </w:tcPr>
          <w:p w14:paraId="0105E0B2" w14:textId="77777777" w:rsidR="00B63E29" w:rsidRPr="004C7F98" w:rsidRDefault="00B63E29" w:rsidP="00410A6D">
            <w:pPr>
              <w:rPr>
                <w:rFonts w:ascii="Times New Roman" w:hAnsi="Times New Roman" w:cs="Times New Roman"/>
                <w:sz w:val="18"/>
                <w:szCs w:val="18"/>
              </w:rPr>
            </w:pPr>
            <w:r w:rsidRPr="004C7F98">
              <w:rPr>
                <w:rFonts w:ascii="Times New Roman" w:eastAsia="新細明體" w:hAnsi="Times New Roman" w:cs="Times New Roman"/>
                <w:i/>
                <w:iCs/>
                <w:sz w:val="18"/>
                <w:szCs w:val="18"/>
                <w:lang w:eastAsia="zh-TW"/>
              </w:rPr>
              <w:t>p</w:t>
            </w:r>
            <w:r w:rsidRPr="004C7F98">
              <w:rPr>
                <w:rFonts w:ascii="Times New Roman" w:hAnsi="Times New Roman" w:cs="Times New Roman"/>
                <w:sz w:val="18"/>
                <w:szCs w:val="18"/>
              </w:rPr>
              <w:t xml:space="preserve"> </w:t>
            </w:r>
            <w:r w:rsidRPr="004C7F98">
              <w:rPr>
                <w:rFonts w:ascii="Times New Roman" w:eastAsia="新細明體" w:hAnsi="Times New Roman" w:cs="Times New Roman"/>
                <w:sz w:val="18"/>
                <w:szCs w:val="18"/>
                <w:lang w:eastAsia="zh-TW"/>
              </w:rPr>
              <w:t>v</w:t>
            </w:r>
            <w:r w:rsidRPr="004C7F98">
              <w:rPr>
                <w:rFonts w:ascii="Times New Roman" w:hAnsi="Times New Roman" w:cs="Times New Roman"/>
                <w:sz w:val="18"/>
                <w:szCs w:val="18"/>
              </w:rPr>
              <w:t>alue</w:t>
            </w:r>
          </w:p>
        </w:tc>
        <w:tc>
          <w:tcPr>
            <w:tcW w:w="996" w:type="dxa"/>
          </w:tcPr>
          <w:p w14:paraId="5989B3C7" w14:textId="77777777" w:rsidR="00B63E29" w:rsidRPr="004C7F98" w:rsidRDefault="00B63E29" w:rsidP="00410A6D">
            <w:pPr>
              <w:rPr>
                <w:rFonts w:ascii="Times New Roman" w:eastAsia="新細明體" w:hAnsi="Times New Roman" w:cs="Times New Roman"/>
                <w:sz w:val="18"/>
                <w:szCs w:val="18"/>
                <w:lang w:eastAsia="zh-TW"/>
              </w:rPr>
            </w:pPr>
            <w:r w:rsidRPr="004C7F98">
              <w:rPr>
                <w:rFonts w:ascii="Times New Roman" w:eastAsia="新細明體" w:hAnsi="Times New Roman" w:cs="Times New Roman" w:hint="eastAsia"/>
                <w:sz w:val="18"/>
                <w:szCs w:val="18"/>
                <w:lang w:eastAsia="zh-TW"/>
              </w:rPr>
              <w:t>E-value(95% UCL)</w:t>
            </w:r>
          </w:p>
        </w:tc>
      </w:tr>
      <w:tr w:rsidR="00693662" w:rsidRPr="00A8027F" w14:paraId="6F975C7D" w14:textId="77777777" w:rsidTr="00693662">
        <w:tc>
          <w:tcPr>
            <w:tcW w:w="0" w:type="auto"/>
          </w:tcPr>
          <w:p w14:paraId="218B5236" w14:textId="062B1EB7" w:rsidR="00693662" w:rsidRPr="00693662" w:rsidRDefault="00693662"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Outcome</w:t>
            </w:r>
          </w:p>
        </w:tc>
        <w:tc>
          <w:tcPr>
            <w:tcW w:w="0" w:type="auto"/>
          </w:tcPr>
          <w:p w14:paraId="78DDAE6A" w14:textId="0359904B" w:rsidR="00693662" w:rsidRPr="00693662" w:rsidRDefault="00B50DBB" w:rsidP="00410A6D">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c>
          <w:tcPr>
            <w:tcW w:w="0" w:type="auto"/>
          </w:tcPr>
          <w:p w14:paraId="6B791FAD" w14:textId="32E8B630" w:rsidR="00693662" w:rsidRPr="004C7F98" w:rsidRDefault="00B50DBB" w:rsidP="00410A6D">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c>
          <w:tcPr>
            <w:tcW w:w="2560" w:type="dxa"/>
          </w:tcPr>
          <w:p w14:paraId="20C123C4" w14:textId="77777777" w:rsidR="00693662" w:rsidRPr="004C7F98" w:rsidRDefault="00693662" w:rsidP="00410A6D">
            <w:pPr>
              <w:rPr>
                <w:rFonts w:ascii="Times New Roman" w:hAnsi="Times New Roman" w:cs="Times New Roman"/>
                <w:sz w:val="18"/>
                <w:szCs w:val="18"/>
              </w:rPr>
            </w:pPr>
          </w:p>
        </w:tc>
        <w:tc>
          <w:tcPr>
            <w:tcW w:w="0" w:type="auto"/>
          </w:tcPr>
          <w:p w14:paraId="2C85C9AE" w14:textId="77777777" w:rsidR="00693662" w:rsidRPr="004C7F98" w:rsidRDefault="00693662" w:rsidP="00410A6D">
            <w:pPr>
              <w:rPr>
                <w:rFonts w:ascii="Times New Roman" w:eastAsia="新細明體" w:hAnsi="Times New Roman" w:cs="Times New Roman"/>
                <w:i/>
                <w:iCs/>
                <w:sz w:val="18"/>
                <w:szCs w:val="18"/>
                <w:lang w:eastAsia="zh-TW"/>
              </w:rPr>
            </w:pPr>
          </w:p>
        </w:tc>
        <w:tc>
          <w:tcPr>
            <w:tcW w:w="996" w:type="dxa"/>
          </w:tcPr>
          <w:p w14:paraId="2396E9E3" w14:textId="77777777" w:rsidR="00693662" w:rsidRPr="004C7F98" w:rsidRDefault="00693662" w:rsidP="00410A6D">
            <w:pPr>
              <w:rPr>
                <w:rFonts w:ascii="Times New Roman" w:eastAsia="新細明體" w:hAnsi="Times New Roman" w:cs="Times New Roman"/>
                <w:sz w:val="18"/>
                <w:szCs w:val="18"/>
                <w:lang w:eastAsia="zh-TW"/>
              </w:rPr>
            </w:pPr>
          </w:p>
        </w:tc>
      </w:tr>
      <w:tr w:rsidR="00B63E29" w:rsidRPr="00A8027F" w14:paraId="0A710147" w14:textId="77777777" w:rsidTr="00693662">
        <w:tc>
          <w:tcPr>
            <w:tcW w:w="0" w:type="auto"/>
          </w:tcPr>
          <w:p w14:paraId="762815CA" w14:textId="7EB3909A" w:rsidR="00B63E29" w:rsidRPr="004C7F98" w:rsidRDefault="00693662" w:rsidP="00410A6D">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 xml:space="preserve">Primary outcome + </w:t>
            </w:r>
            <w:r w:rsidR="00B63E29" w:rsidRPr="007C74F7">
              <w:rPr>
                <w:rFonts w:ascii="Times New Roman" w:hAnsi="Times New Roman" w:cs="Times New Roman"/>
                <w:sz w:val="18"/>
                <w:szCs w:val="18"/>
              </w:rPr>
              <w:t>all-cause mortality</w:t>
            </w:r>
          </w:p>
        </w:tc>
        <w:tc>
          <w:tcPr>
            <w:tcW w:w="0" w:type="auto"/>
          </w:tcPr>
          <w:p w14:paraId="7AD8E9BB" w14:textId="1A8187B2" w:rsidR="00B63E29" w:rsidRPr="004C7F98" w:rsidRDefault="00B50DBB" w:rsidP="00693662">
            <w:pPr>
              <w:jc w:val="center"/>
              <w:rPr>
                <w:rFonts w:ascii="Times New Roman" w:eastAsia="新細明體" w:hAnsi="Times New Roman" w:cs="Times New Roman"/>
                <w:sz w:val="18"/>
                <w:szCs w:val="18"/>
                <w:lang w:eastAsia="zh-TW"/>
              </w:rPr>
            </w:pPr>
            <w:r w:rsidRPr="004C7F98">
              <w:rPr>
                <w:rFonts w:ascii="Times New Roman" w:eastAsia="新細明體" w:hAnsi="Times New Roman" w:cs="Times New Roman" w:hint="eastAsia"/>
                <w:sz w:val="18"/>
                <w:szCs w:val="18"/>
                <w:lang w:eastAsia="zh-TW"/>
              </w:rPr>
              <w:t>4</w:t>
            </w:r>
            <w:r>
              <w:rPr>
                <w:rFonts w:ascii="Times New Roman" w:eastAsia="新細明體" w:hAnsi="Times New Roman" w:cs="Times New Roman" w:hint="eastAsia"/>
                <w:sz w:val="18"/>
                <w:szCs w:val="18"/>
                <w:lang w:eastAsia="zh-TW"/>
              </w:rPr>
              <w:t>57</w:t>
            </w:r>
            <w:r w:rsidRPr="004C7F98">
              <w:rPr>
                <w:rFonts w:ascii="Times New Roman" w:hAnsi="Times New Roman" w:cs="Times New Roman"/>
                <w:sz w:val="18"/>
                <w:szCs w:val="18"/>
              </w:rPr>
              <w:t>/1</w:t>
            </w:r>
            <w:r w:rsidRPr="004C7F98">
              <w:rPr>
                <w:rFonts w:ascii="Times New Roman" w:eastAsia="新細明體" w:hAnsi="Times New Roman" w:cs="Times New Roman" w:hint="eastAsia"/>
                <w:sz w:val="18"/>
                <w:szCs w:val="18"/>
                <w:lang w:eastAsia="zh-TW"/>
              </w:rPr>
              <w:t>2</w:t>
            </w:r>
            <w:r>
              <w:rPr>
                <w:rFonts w:ascii="Times New Roman" w:eastAsia="新細明體" w:hAnsi="Times New Roman" w:cs="Times New Roman" w:hint="eastAsia"/>
                <w:sz w:val="18"/>
                <w:szCs w:val="18"/>
                <w:lang w:eastAsia="zh-TW"/>
              </w:rPr>
              <w:t>57</w:t>
            </w:r>
            <w:r w:rsidR="00B63E29" w:rsidRPr="004C7F98">
              <w:rPr>
                <w:rFonts w:ascii="Times New Roman" w:hAnsi="Times New Roman" w:cs="Times New Roman"/>
                <w:sz w:val="18"/>
                <w:szCs w:val="18"/>
              </w:rPr>
              <w:t>(</w:t>
            </w:r>
            <w:r w:rsidRPr="004C7F98">
              <w:rPr>
                <w:rFonts w:ascii="Times New Roman" w:eastAsia="新細明體" w:hAnsi="Times New Roman" w:cs="Times New Roman" w:hint="eastAsia"/>
                <w:sz w:val="18"/>
                <w:szCs w:val="18"/>
                <w:lang w:eastAsia="zh-TW"/>
              </w:rPr>
              <w:t>3</w:t>
            </w:r>
            <w:r>
              <w:rPr>
                <w:rFonts w:ascii="Times New Roman" w:eastAsia="新細明體" w:hAnsi="Times New Roman" w:cs="Times New Roman" w:hint="eastAsia"/>
                <w:sz w:val="18"/>
                <w:szCs w:val="18"/>
                <w:lang w:eastAsia="zh-TW"/>
              </w:rPr>
              <w:t>6</w:t>
            </w:r>
            <w:r w:rsidRPr="004C7F98">
              <w:rPr>
                <w:rFonts w:ascii="Times New Roman" w:hAnsi="Times New Roman" w:cs="Times New Roman"/>
                <w:sz w:val="18"/>
                <w:szCs w:val="18"/>
              </w:rPr>
              <w:t>.</w:t>
            </w:r>
            <w:r>
              <w:rPr>
                <w:rFonts w:ascii="Times New Roman" w:eastAsia="新細明體" w:hAnsi="Times New Roman" w:cs="Times New Roman" w:hint="eastAsia"/>
                <w:sz w:val="18"/>
                <w:szCs w:val="18"/>
                <w:lang w:eastAsia="zh-TW"/>
              </w:rPr>
              <w:t>3</w:t>
            </w:r>
            <w:r w:rsidRPr="004C7F98">
              <w:rPr>
                <w:rFonts w:ascii="Times New Roman" w:hAnsi="Times New Roman" w:cs="Times New Roman"/>
                <w:sz w:val="18"/>
                <w:szCs w:val="18"/>
              </w:rPr>
              <w:t>%</w:t>
            </w:r>
            <w:r w:rsidR="00B63E29" w:rsidRPr="004C7F98">
              <w:rPr>
                <w:rFonts w:ascii="Times New Roman" w:hAnsi="Times New Roman" w:cs="Times New Roman"/>
                <w:sz w:val="18"/>
                <w:szCs w:val="18"/>
              </w:rPr>
              <w:t>)</w:t>
            </w:r>
          </w:p>
        </w:tc>
        <w:tc>
          <w:tcPr>
            <w:tcW w:w="0" w:type="auto"/>
          </w:tcPr>
          <w:p w14:paraId="6E8B94CE" w14:textId="763F7F71" w:rsidR="00B63E29" w:rsidRPr="00B50DBB" w:rsidRDefault="00B50DBB" w:rsidP="00693662">
            <w:pPr>
              <w:jc w:val="cente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595</w:t>
            </w:r>
            <w:r w:rsidRPr="004C7F98">
              <w:rPr>
                <w:rFonts w:ascii="Times New Roman" w:hAnsi="Times New Roman" w:cs="Times New Roman"/>
                <w:sz w:val="18"/>
                <w:szCs w:val="18"/>
              </w:rPr>
              <w:t>/1</w:t>
            </w:r>
            <w:r w:rsidRPr="004C7F98">
              <w:rPr>
                <w:rFonts w:ascii="Times New Roman" w:eastAsia="新細明體" w:hAnsi="Times New Roman" w:cs="Times New Roman" w:hint="eastAsia"/>
                <w:sz w:val="18"/>
                <w:szCs w:val="18"/>
                <w:lang w:eastAsia="zh-TW"/>
              </w:rPr>
              <w:t>2</w:t>
            </w:r>
            <w:r>
              <w:rPr>
                <w:rFonts w:ascii="Times New Roman" w:eastAsia="新細明體" w:hAnsi="Times New Roman" w:cs="Times New Roman" w:hint="eastAsia"/>
                <w:sz w:val="18"/>
                <w:szCs w:val="18"/>
                <w:lang w:eastAsia="zh-TW"/>
              </w:rPr>
              <w:t>57</w:t>
            </w:r>
            <w:r w:rsidR="00B63E29" w:rsidRPr="004C7F98">
              <w:rPr>
                <w:rFonts w:ascii="Times New Roman" w:hAnsi="Times New Roman" w:cs="Times New Roman"/>
                <w:sz w:val="18"/>
                <w:szCs w:val="18"/>
              </w:rPr>
              <w:t>(</w:t>
            </w:r>
            <w:r w:rsidRPr="004C7F98">
              <w:rPr>
                <w:rFonts w:ascii="Times New Roman" w:eastAsia="新細明體" w:hAnsi="Times New Roman" w:cs="Times New Roman" w:hint="eastAsia"/>
                <w:sz w:val="18"/>
                <w:szCs w:val="18"/>
                <w:lang w:eastAsia="zh-TW"/>
              </w:rPr>
              <w:t>4</w:t>
            </w:r>
            <w:r>
              <w:rPr>
                <w:rFonts w:ascii="Times New Roman" w:eastAsia="新細明體" w:hAnsi="Times New Roman" w:cs="Times New Roman" w:hint="eastAsia"/>
                <w:sz w:val="18"/>
                <w:szCs w:val="18"/>
                <w:lang w:eastAsia="zh-TW"/>
              </w:rPr>
              <w:t>7</w:t>
            </w:r>
            <w:r w:rsidRPr="004C7F98">
              <w:rPr>
                <w:rFonts w:ascii="Times New Roman" w:eastAsia="新細明體" w:hAnsi="Times New Roman" w:cs="Times New Roman" w:hint="eastAsia"/>
                <w:sz w:val="18"/>
                <w:szCs w:val="18"/>
                <w:lang w:eastAsia="zh-TW"/>
              </w:rPr>
              <w:t>.</w:t>
            </w:r>
            <w:r>
              <w:rPr>
                <w:rFonts w:ascii="Times New Roman" w:eastAsia="新細明體" w:hAnsi="Times New Roman" w:cs="Times New Roman" w:hint="eastAsia"/>
                <w:sz w:val="18"/>
                <w:szCs w:val="18"/>
                <w:lang w:eastAsia="zh-TW"/>
              </w:rPr>
              <w:t>3</w:t>
            </w:r>
            <w:r w:rsidRPr="004C7F98">
              <w:rPr>
                <w:rFonts w:ascii="Times New Roman" w:hAnsi="Times New Roman" w:cs="Times New Roman"/>
                <w:sz w:val="18"/>
                <w:szCs w:val="18"/>
              </w:rPr>
              <w:t>%</w:t>
            </w:r>
            <w:r>
              <w:rPr>
                <w:rFonts w:ascii="Times New Roman" w:eastAsia="新細明體" w:hAnsi="Times New Roman" w:cs="Times New Roman" w:hint="eastAsia"/>
                <w:sz w:val="18"/>
                <w:szCs w:val="18"/>
                <w:lang w:eastAsia="zh-TW"/>
              </w:rPr>
              <w:t>)</w:t>
            </w:r>
          </w:p>
        </w:tc>
        <w:tc>
          <w:tcPr>
            <w:tcW w:w="2560" w:type="dxa"/>
          </w:tcPr>
          <w:p w14:paraId="7BD895FF" w14:textId="77777777" w:rsidR="00B63E29" w:rsidRPr="004C7F98" w:rsidRDefault="00B63E29" w:rsidP="00693662">
            <w:pPr>
              <w:jc w:val="center"/>
              <w:rPr>
                <w:rFonts w:ascii="Times New Roman" w:hAnsi="Times New Roman" w:cs="Times New Roman"/>
                <w:sz w:val="18"/>
                <w:szCs w:val="18"/>
              </w:rPr>
            </w:pPr>
            <w:r w:rsidRPr="00DF4C48">
              <w:rPr>
                <w:rFonts w:ascii="Times New Roman" w:hAnsi="Times New Roman" w:cs="Times New Roman"/>
                <w:sz w:val="18"/>
                <w:szCs w:val="18"/>
              </w:rPr>
              <w:t>0.7</w:t>
            </w:r>
            <w:r>
              <w:rPr>
                <w:rFonts w:ascii="Times New Roman" w:eastAsia="新細明體" w:hAnsi="Times New Roman" w:cs="Times New Roman" w:hint="eastAsia"/>
                <w:sz w:val="18"/>
                <w:szCs w:val="18"/>
                <w:lang w:eastAsia="zh-TW"/>
              </w:rPr>
              <w:t>17</w:t>
            </w:r>
            <w:r w:rsidRPr="00DF4C48">
              <w:rPr>
                <w:rFonts w:ascii="Times New Roman" w:hAnsi="Times New Roman" w:cs="Times New Roman"/>
                <w:sz w:val="18"/>
                <w:szCs w:val="18"/>
              </w:rPr>
              <w:t>(0.6</w:t>
            </w:r>
            <w:r>
              <w:rPr>
                <w:rFonts w:ascii="Times New Roman" w:eastAsia="新細明體" w:hAnsi="Times New Roman" w:cs="Times New Roman" w:hint="eastAsia"/>
                <w:sz w:val="18"/>
                <w:szCs w:val="18"/>
                <w:lang w:eastAsia="zh-TW"/>
              </w:rPr>
              <w:t>3</w:t>
            </w:r>
            <w:r w:rsidRPr="00DF4C48">
              <w:rPr>
                <w:rFonts w:ascii="Times New Roman" w:hAnsi="Times New Roman" w:cs="Times New Roman"/>
                <w:sz w:val="18"/>
                <w:szCs w:val="18"/>
              </w:rPr>
              <w:t>5</w:t>
            </w:r>
            <w:r>
              <w:rPr>
                <w:rFonts w:ascii="Times New Roman" w:eastAsia="新細明體" w:hAnsi="Times New Roman" w:cs="Times New Roman" w:hint="eastAsia"/>
                <w:sz w:val="18"/>
                <w:szCs w:val="18"/>
                <w:lang w:eastAsia="zh-TW"/>
              </w:rPr>
              <w:t>-</w:t>
            </w:r>
            <w:r w:rsidRPr="00DF4C48">
              <w:rPr>
                <w:rFonts w:ascii="Times New Roman" w:hAnsi="Times New Roman" w:cs="Times New Roman"/>
                <w:sz w:val="18"/>
                <w:szCs w:val="18"/>
              </w:rPr>
              <w:t>0.8</w:t>
            </w:r>
            <w:r>
              <w:rPr>
                <w:rFonts w:ascii="Times New Roman" w:eastAsia="新細明體" w:hAnsi="Times New Roman" w:cs="Times New Roman" w:hint="eastAsia"/>
                <w:sz w:val="18"/>
                <w:szCs w:val="18"/>
                <w:lang w:eastAsia="zh-TW"/>
              </w:rPr>
              <w:t>1</w:t>
            </w:r>
            <w:r w:rsidRPr="00DF4C48">
              <w:rPr>
                <w:rFonts w:ascii="Times New Roman" w:hAnsi="Times New Roman" w:cs="Times New Roman"/>
                <w:sz w:val="18"/>
                <w:szCs w:val="18"/>
              </w:rPr>
              <w:t>)</w:t>
            </w:r>
          </w:p>
        </w:tc>
        <w:tc>
          <w:tcPr>
            <w:tcW w:w="0" w:type="auto"/>
          </w:tcPr>
          <w:p w14:paraId="3EFF5EE2" w14:textId="77777777" w:rsidR="00B63E29" w:rsidRPr="004C7F98" w:rsidRDefault="00B63E29" w:rsidP="00693662">
            <w:pPr>
              <w:jc w:val="center"/>
              <w:rPr>
                <w:rFonts w:ascii="Times New Roman" w:eastAsia="新細明體" w:hAnsi="Times New Roman" w:cs="Times New Roman"/>
                <w:sz w:val="18"/>
                <w:szCs w:val="18"/>
                <w:lang w:eastAsia="zh-TW"/>
              </w:rPr>
            </w:pPr>
            <w:r w:rsidRPr="00DF4C48">
              <w:rPr>
                <w:rFonts w:ascii="Times New Roman" w:hAnsi="Times New Roman" w:cs="Times New Roman"/>
                <w:sz w:val="18"/>
                <w:szCs w:val="18"/>
              </w:rPr>
              <w:t>&lt;0.0001</w:t>
            </w:r>
          </w:p>
        </w:tc>
        <w:tc>
          <w:tcPr>
            <w:tcW w:w="996" w:type="dxa"/>
          </w:tcPr>
          <w:p w14:paraId="65E7D8B2" w14:textId="77777777" w:rsidR="00B63E29" w:rsidRPr="004C7F98" w:rsidRDefault="00B63E29" w:rsidP="00693662">
            <w:pPr>
              <w:jc w:val="cente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2.1(1.8)</w:t>
            </w:r>
          </w:p>
        </w:tc>
      </w:tr>
    </w:tbl>
    <w:p w14:paraId="145E8559" w14:textId="0CF98CEE" w:rsidR="00C40679" w:rsidRDefault="009542F3" w:rsidP="000826BB">
      <w:pPr>
        <w:rPr>
          <w:rFonts w:ascii="Times New Roman" w:eastAsia="新細明體" w:hAnsi="Times New Roman" w:cs="Times New Roman (本文 CS 字型)"/>
          <w:b/>
          <w:bCs/>
          <w:lang w:eastAsia="zh-TW"/>
        </w:rPr>
      </w:pPr>
      <w:bookmarkStart w:id="35" w:name="_Hlk208520118"/>
      <w:r w:rsidRPr="00C87E52">
        <w:rPr>
          <w:rFonts w:ascii="Times New Roman" w:hAnsi="Times New Roman"/>
          <w:sz w:val="18"/>
          <w:szCs w:val="16"/>
        </w:rPr>
        <w:t>Abbreviations:</w:t>
      </w:r>
      <w:r>
        <w:t xml:space="preserve"> </w:t>
      </w:r>
      <w:r w:rsidR="00183FE7" w:rsidRPr="001E0069">
        <w:rPr>
          <w:rFonts w:ascii="Times New Roman" w:hAnsi="Times New Roman"/>
          <w:sz w:val="18"/>
          <w:szCs w:val="16"/>
        </w:rPr>
        <w:t>UCL</w:t>
      </w:r>
      <w:r w:rsidR="00183FE7">
        <w:rPr>
          <w:rFonts w:ascii="Times New Roman" w:hAnsi="Times New Roman" w:hint="eastAsia"/>
          <w:sz w:val="18"/>
          <w:szCs w:val="16"/>
        </w:rPr>
        <w:t xml:space="preserve"> </w:t>
      </w:r>
      <w:r w:rsidR="00183FE7" w:rsidRPr="001E0069">
        <w:rPr>
          <w:rFonts w:ascii="Times New Roman" w:hAnsi="Times New Roman"/>
          <w:sz w:val="18"/>
          <w:szCs w:val="16"/>
        </w:rPr>
        <w:t>upper confidence limit</w:t>
      </w:r>
      <w:r w:rsidR="00183FE7">
        <w:rPr>
          <w:rFonts w:ascii="Times New Roman" w:hAnsi="Times New Roman" w:hint="eastAsia"/>
          <w:sz w:val="18"/>
          <w:szCs w:val="16"/>
        </w:rPr>
        <w:t xml:space="preserve">, </w:t>
      </w:r>
      <w:r w:rsidR="00183FE7" w:rsidRPr="00BE301F">
        <w:rPr>
          <w:rFonts w:ascii="Times New Roman" w:hAnsi="Times New Roman" w:cs="Times New Roman" w:hint="eastAsia"/>
          <w:sz w:val="18"/>
          <w:szCs w:val="18"/>
        </w:rPr>
        <w:t>CI</w:t>
      </w:r>
      <w:r w:rsidR="00183FE7">
        <w:rPr>
          <w:rFonts w:ascii="Times New Roman" w:hAnsi="Times New Roman" w:cs="Times New Roman" w:hint="eastAsia"/>
          <w:sz w:val="18"/>
          <w:szCs w:val="18"/>
        </w:rPr>
        <w:t xml:space="preserve"> </w:t>
      </w:r>
      <w:r w:rsidR="00183FE7" w:rsidRPr="00BE301F">
        <w:rPr>
          <w:rFonts w:ascii="Times New Roman" w:hAnsi="Times New Roman" w:cs="Times New Roman" w:hint="eastAsia"/>
          <w:sz w:val="18"/>
          <w:szCs w:val="18"/>
        </w:rPr>
        <w:t>confidence interval</w:t>
      </w:r>
      <w:r w:rsidR="00183FE7">
        <w:rPr>
          <w:rFonts w:ascii="Times New Roman" w:hAnsi="Times New Roman" w:hint="eastAsia"/>
          <w:sz w:val="18"/>
          <w:szCs w:val="16"/>
        </w:rPr>
        <w:t>,</w:t>
      </w:r>
      <w:r w:rsidR="00183FE7">
        <w:rPr>
          <w:rFonts w:ascii="Times New Roman" w:eastAsia="新細明體" w:hAnsi="Times New Roman" w:hint="eastAsia"/>
          <w:sz w:val="18"/>
          <w:szCs w:val="16"/>
          <w:lang w:eastAsia="zh-TW"/>
        </w:rPr>
        <w:t xml:space="preserve"> </w:t>
      </w:r>
      <w:r w:rsidR="00183FE7" w:rsidRPr="007B25CC">
        <w:rPr>
          <w:rFonts w:ascii="Times New Roman" w:hAnsi="Times New Roman"/>
          <w:sz w:val="18"/>
          <w:szCs w:val="16"/>
        </w:rPr>
        <w:t>DPP-4i</w:t>
      </w:r>
      <w:r w:rsidR="00183FE7">
        <w:rPr>
          <w:rFonts w:ascii="Times New Roman" w:eastAsia="新細明體" w:hAnsi="Times New Roman" w:hint="eastAsia"/>
          <w:sz w:val="18"/>
          <w:szCs w:val="16"/>
          <w:lang w:eastAsia="zh-TW"/>
        </w:rPr>
        <w:t xml:space="preserve"> </w:t>
      </w:r>
      <w:r w:rsidR="00183FE7" w:rsidRPr="007B25CC">
        <w:rPr>
          <w:rFonts w:ascii="Times New Roman" w:hAnsi="Times New Roman"/>
          <w:sz w:val="18"/>
          <w:szCs w:val="16"/>
        </w:rPr>
        <w:t>dipeptidyl peptidase-4 inhibitor</w:t>
      </w:r>
      <w:r w:rsidR="00183FE7">
        <w:rPr>
          <w:rFonts w:ascii="Times New Roman" w:eastAsia="新細明體" w:hAnsi="Times New Roman" w:hint="eastAsia"/>
          <w:sz w:val="18"/>
          <w:szCs w:val="16"/>
          <w:lang w:eastAsia="zh-TW"/>
        </w:rPr>
        <w:t xml:space="preserve">, </w:t>
      </w:r>
      <w:r w:rsidR="00183FE7" w:rsidRPr="007B25CC">
        <w:rPr>
          <w:rFonts w:ascii="Times New Roman" w:hAnsi="Times New Roman"/>
          <w:sz w:val="18"/>
          <w:szCs w:val="16"/>
        </w:rPr>
        <w:t>GLP-1 RA</w:t>
      </w:r>
      <w:r w:rsidR="00183FE7">
        <w:rPr>
          <w:rFonts w:ascii="Times New Roman" w:eastAsia="新細明體" w:hAnsi="Times New Roman" w:hint="eastAsia"/>
          <w:sz w:val="18"/>
          <w:szCs w:val="16"/>
          <w:lang w:eastAsia="zh-TW"/>
        </w:rPr>
        <w:t xml:space="preserve"> </w:t>
      </w:r>
      <w:r w:rsidR="00183FE7" w:rsidRPr="007B25CC">
        <w:rPr>
          <w:rFonts w:ascii="Times New Roman" w:hAnsi="Times New Roman"/>
          <w:sz w:val="18"/>
          <w:szCs w:val="16"/>
        </w:rPr>
        <w:t>glucagon-like peptide-1 receptor agonist</w:t>
      </w:r>
    </w:p>
    <w:bookmarkEnd w:id="35"/>
    <w:p w14:paraId="542A742E" w14:textId="77777777" w:rsidR="00C40679" w:rsidRDefault="00C40679" w:rsidP="000826BB">
      <w:pPr>
        <w:rPr>
          <w:rFonts w:ascii="Times New Roman" w:eastAsia="新細明體" w:hAnsi="Times New Roman" w:cs="Times New Roman (本文 CS 字型)"/>
          <w:b/>
          <w:bCs/>
          <w:lang w:eastAsia="zh-TW"/>
        </w:rPr>
      </w:pPr>
    </w:p>
    <w:p w14:paraId="5755DA16" w14:textId="77777777" w:rsidR="00C40679" w:rsidRDefault="00C40679" w:rsidP="000826BB">
      <w:pPr>
        <w:rPr>
          <w:rFonts w:ascii="Times New Roman" w:eastAsia="新細明體" w:hAnsi="Times New Roman" w:cs="Times New Roman (本文 CS 字型)"/>
          <w:b/>
          <w:bCs/>
          <w:lang w:eastAsia="zh-TW"/>
        </w:rPr>
      </w:pPr>
    </w:p>
    <w:p w14:paraId="0D480A67" w14:textId="77777777" w:rsidR="00C40679" w:rsidRDefault="00C40679" w:rsidP="000826BB">
      <w:pPr>
        <w:rPr>
          <w:rFonts w:ascii="Times New Roman" w:eastAsia="新細明體" w:hAnsi="Times New Roman" w:cs="Times New Roman (本文 CS 字型)"/>
          <w:b/>
          <w:bCs/>
          <w:lang w:eastAsia="zh-TW"/>
        </w:rPr>
      </w:pPr>
    </w:p>
    <w:p w14:paraId="3CE1BD55" w14:textId="77777777" w:rsidR="00B63E29" w:rsidRDefault="00B63E29" w:rsidP="000826BB">
      <w:pPr>
        <w:rPr>
          <w:rFonts w:ascii="Times New Roman" w:eastAsia="新細明體" w:hAnsi="Times New Roman" w:cs="Times New Roman (本文 CS 字型)"/>
          <w:b/>
          <w:bCs/>
          <w:lang w:eastAsia="zh-TW"/>
        </w:rPr>
      </w:pPr>
    </w:p>
    <w:p w14:paraId="383C2A7E" w14:textId="77777777" w:rsidR="00B63E29" w:rsidRDefault="00B63E29" w:rsidP="000826BB">
      <w:pPr>
        <w:rPr>
          <w:rFonts w:ascii="Times New Roman" w:eastAsia="新細明體" w:hAnsi="Times New Roman" w:cs="Times New Roman (本文 CS 字型)"/>
          <w:b/>
          <w:bCs/>
          <w:lang w:eastAsia="zh-TW"/>
        </w:rPr>
      </w:pPr>
    </w:p>
    <w:p w14:paraId="10900589" w14:textId="77777777" w:rsidR="00B63E29" w:rsidRDefault="00B63E29" w:rsidP="000826BB">
      <w:pPr>
        <w:rPr>
          <w:rFonts w:ascii="Times New Roman" w:eastAsia="新細明體" w:hAnsi="Times New Roman" w:cs="Times New Roman (本文 CS 字型)"/>
          <w:b/>
          <w:bCs/>
          <w:lang w:eastAsia="zh-TW"/>
        </w:rPr>
      </w:pPr>
    </w:p>
    <w:p w14:paraId="7339EF5E" w14:textId="77777777" w:rsidR="00B63E29" w:rsidRDefault="00B63E29" w:rsidP="000826BB">
      <w:pPr>
        <w:rPr>
          <w:rFonts w:ascii="Times New Roman" w:eastAsia="新細明體" w:hAnsi="Times New Roman" w:cs="Times New Roman (本文 CS 字型)"/>
          <w:b/>
          <w:bCs/>
          <w:lang w:eastAsia="zh-TW"/>
        </w:rPr>
      </w:pPr>
    </w:p>
    <w:p w14:paraId="07E004F0" w14:textId="77777777" w:rsidR="00B63E29" w:rsidRDefault="00B63E29" w:rsidP="000826BB">
      <w:pPr>
        <w:rPr>
          <w:rFonts w:ascii="Times New Roman" w:eastAsia="新細明體" w:hAnsi="Times New Roman" w:cs="Times New Roman (本文 CS 字型)"/>
          <w:b/>
          <w:bCs/>
          <w:lang w:eastAsia="zh-TW"/>
        </w:rPr>
      </w:pPr>
    </w:p>
    <w:p w14:paraId="40BC6A64" w14:textId="77777777" w:rsidR="00B63E29" w:rsidRDefault="00B63E29" w:rsidP="000826BB">
      <w:pPr>
        <w:rPr>
          <w:rFonts w:ascii="Times New Roman" w:eastAsia="新細明體" w:hAnsi="Times New Roman" w:cs="Times New Roman (本文 CS 字型)"/>
          <w:b/>
          <w:bCs/>
          <w:lang w:eastAsia="zh-TW"/>
        </w:rPr>
      </w:pPr>
    </w:p>
    <w:p w14:paraId="188A2DCA" w14:textId="77777777" w:rsidR="00B63E29" w:rsidRDefault="00B63E29" w:rsidP="000826BB">
      <w:pPr>
        <w:rPr>
          <w:rFonts w:ascii="Times New Roman" w:eastAsia="新細明體" w:hAnsi="Times New Roman" w:cs="Times New Roman (本文 CS 字型)"/>
          <w:b/>
          <w:bCs/>
          <w:lang w:eastAsia="zh-TW"/>
        </w:rPr>
      </w:pPr>
    </w:p>
    <w:p w14:paraId="3752BF72" w14:textId="77777777" w:rsidR="00B63E29" w:rsidRDefault="00B63E29" w:rsidP="000826BB">
      <w:pPr>
        <w:rPr>
          <w:rFonts w:ascii="Times New Roman" w:eastAsia="新細明體" w:hAnsi="Times New Roman" w:cs="Times New Roman (本文 CS 字型)"/>
          <w:b/>
          <w:bCs/>
          <w:lang w:eastAsia="zh-TW"/>
        </w:rPr>
      </w:pPr>
    </w:p>
    <w:p w14:paraId="6D09C931" w14:textId="77777777" w:rsidR="00B63E29" w:rsidRDefault="00B63E29" w:rsidP="000826BB">
      <w:pPr>
        <w:rPr>
          <w:rFonts w:ascii="Times New Roman" w:eastAsia="新細明體" w:hAnsi="Times New Roman" w:cs="Times New Roman (本文 CS 字型)"/>
          <w:b/>
          <w:bCs/>
          <w:lang w:eastAsia="zh-TW"/>
        </w:rPr>
      </w:pPr>
    </w:p>
    <w:p w14:paraId="3EFFF5E0" w14:textId="77777777" w:rsidR="00B63E29" w:rsidRDefault="00B63E29" w:rsidP="000826BB">
      <w:pPr>
        <w:rPr>
          <w:rFonts w:ascii="Times New Roman" w:eastAsia="新細明體" w:hAnsi="Times New Roman" w:cs="Times New Roman (本文 CS 字型)"/>
          <w:b/>
          <w:bCs/>
          <w:lang w:eastAsia="zh-TW"/>
        </w:rPr>
      </w:pPr>
    </w:p>
    <w:p w14:paraId="18A96BC9" w14:textId="77777777" w:rsidR="00B63E29" w:rsidRDefault="00B63E29" w:rsidP="000826BB">
      <w:pPr>
        <w:rPr>
          <w:rFonts w:ascii="Times New Roman" w:eastAsia="新細明體" w:hAnsi="Times New Roman" w:cs="Times New Roman (本文 CS 字型)"/>
          <w:b/>
          <w:bCs/>
          <w:lang w:eastAsia="zh-TW"/>
        </w:rPr>
      </w:pPr>
    </w:p>
    <w:p w14:paraId="1B6DE058" w14:textId="77777777" w:rsidR="00B63E29" w:rsidRDefault="00B63E29" w:rsidP="000826BB">
      <w:pPr>
        <w:rPr>
          <w:rFonts w:ascii="Times New Roman" w:eastAsia="新細明體" w:hAnsi="Times New Roman" w:cs="Times New Roman (本文 CS 字型)"/>
          <w:b/>
          <w:bCs/>
          <w:lang w:eastAsia="zh-TW"/>
        </w:rPr>
      </w:pPr>
    </w:p>
    <w:p w14:paraId="16689539" w14:textId="77777777" w:rsidR="00B63E29" w:rsidRDefault="00B63E29" w:rsidP="000826BB">
      <w:pPr>
        <w:rPr>
          <w:rFonts w:ascii="Times New Roman" w:eastAsia="新細明體" w:hAnsi="Times New Roman" w:cs="Times New Roman (本文 CS 字型)"/>
          <w:b/>
          <w:bCs/>
          <w:lang w:eastAsia="zh-TW"/>
        </w:rPr>
      </w:pPr>
    </w:p>
    <w:p w14:paraId="125C9CE7" w14:textId="77777777" w:rsidR="00B63E29" w:rsidRDefault="00B63E29" w:rsidP="000826BB">
      <w:pPr>
        <w:rPr>
          <w:rFonts w:ascii="Times New Roman" w:eastAsia="新細明體" w:hAnsi="Times New Roman" w:cs="Times New Roman (本文 CS 字型)"/>
          <w:b/>
          <w:bCs/>
          <w:lang w:eastAsia="zh-TW"/>
        </w:rPr>
      </w:pPr>
    </w:p>
    <w:p w14:paraId="32CCB3FB" w14:textId="77777777" w:rsidR="00B63E29" w:rsidRDefault="00B63E29" w:rsidP="000826BB">
      <w:pPr>
        <w:rPr>
          <w:rFonts w:ascii="Times New Roman" w:eastAsia="新細明體" w:hAnsi="Times New Roman" w:cs="Times New Roman (本文 CS 字型)"/>
          <w:b/>
          <w:bCs/>
          <w:lang w:eastAsia="zh-TW"/>
        </w:rPr>
      </w:pPr>
    </w:p>
    <w:p w14:paraId="4435E8AF" w14:textId="77777777" w:rsidR="007A6F00" w:rsidRDefault="007A6F00" w:rsidP="000826BB">
      <w:pPr>
        <w:rPr>
          <w:rFonts w:ascii="Times New Roman" w:eastAsia="新細明體" w:hAnsi="Times New Roman" w:cs="Times New Roman (本文 CS 字型)"/>
          <w:b/>
          <w:bCs/>
          <w:lang w:eastAsia="zh-TW"/>
        </w:rPr>
      </w:pPr>
    </w:p>
    <w:p w14:paraId="011B22D3" w14:textId="77777777" w:rsidR="007A6F00" w:rsidRDefault="007A6F00" w:rsidP="000826BB">
      <w:pPr>
        <w:rPr>
          <w:rFonts w:ascii="Times New Roman" w:eastAsia="新細明體" w:hAnsi="Times New Roman" w:cs="Times New Roman (本文 CS 字型)"/>
          <w:b/>
          <w:bCs/>
          <w:lang w:eastAsia="zh-TW"/>
        </w:rPr>
      </w:pPr>
    </w:p>
    <w:p w14:paraId="5EE9ED7F" w14:textId="668AB25E" w:rsidR="008B24B0" w:rsidRPr="00C215AD" w:rsidRDefault="00DF2D36" w:rsidP="000826BB">
      <w:pPr>
        <w:rPr>
          <w:rFonts w:ascii="Times New Roman" w:eastAsia="新細明體" w:hAnsi="Times New Roman" w:cs="Times New Roman"/>
          <w:lang w:eastAsia="zh-TW"/>
        </w:rPr>
      </w:pPr>
      <w:bookmarkStart w:id="36" w:name="_Hlk208265139"/>
      <w:bookmarkStart w:id="37" w:name="_Hlk208524330"/>
      <w:r w:rsidRPr="007A5974">
        <w:rPr>
          <w:rFonts w:ascii="Times New Roman" w:eastAsia="新細明體" w:hAnsi="Times New Roman" w:cs="Times New Roman (本文 CS 字型)" w:hint="eastAsia"/>
          <w:b/>
          <w:bCs/>
          <w:lang w:eastAsia="zh-TW"/>
        </w:rPr>
        <w:lastRenderedPageBreak/>
        <w:t>Supplement</w:t>
      </w:r>
      <w:r w:rsidR="00501BDB">
        <w:rPr>
          <w:rFonts w:ascii="Times New Roman" w:eastAsia="新細明體" w:hAnsi="Times New Roman" w:cs="Times New Roman (本文 CS 字型)" w:hint="eastAsia"/>
          <w:b/>
          <w:bCs/>
          <w:lang w:eastAsia="zh-TW"/>
        </w:rPr>
        <w:t>ary</w:t>
      </w:r>
      <w:r w:rsidRPr="007A5974">
        <w:rPr>
          <w:rFonts w:ascii="Times New Roman" w:hAnsi="Times New Roman" w:cs="Times New Roman (本文 CS 字型)" w:hint="eastAsia"/>
          <w:b/>
          <w:bCs/>
        </w:rPr>
        <w:t xml:space="preserve"> T</w:t>
      </w:r>
      <w:r w:rsidRPr="007A5974">
        <w:rPr>
          <w:rFonts w:ascii="Times New Roman" w:hAnsi="Times New Roman" w:cs="Times New Roman (本文 CS 字型)"/>
          <w:b/>
          <w:bCs/>
        </w:rPr>
        <w:t>able</w:t>
      </w:r>
      <w:bookmarkEnd w:id="31"/>
      <w:r w:rsidRPr="007A5974">
        <w:rPr>
          <w:rFonts w:ascii="Times New Roman" w:hAnsi="Times New Roman" w:cs="Times New Roman (本文 CS 字型)"/>
          <w:b/>
          <w:bCs/>
        </w:rPr>
        <w:t xml:space="preserve"> </w:t>
      </w:r>
      <w:r w:rsidR="00E23B85" w:rsidRPr="007A5974">
        <w:rPr>
          <w:rFonts w:ascii="Times New Roman" w:eastAsia="新細明體" w:hAnsi="Times New Roman" w:cs="Times New Roman (本文 CS 字型)" w:hint="eastAsia"/>
          <w:b/>
          <w:bCs/>
          <w:lang w:eastAsia="zh-TW"/>
        </w:rPr>
        <w:t>1</w:t>
      </w:r>
      <w:r w:rsidR="00E82613">
        <w:rPr>
          <w:rFonts w:ascii="Times New Roman" w:eastAsia="新細明體" w:hAnsi="Times New Roman" w:cs="Times New Roman (本文 CS 字型)" w:hint="eastAsia"/>
          <w:b/>
          <w:bCs/>
          <w:lang w:eastAsia="zh-TW"/>
        </w:rPr>
        <w:t>4</w:t>
      </w:r>
      <w:r w:rsidRPr="007A5974">
        <w:rPr>
          <w:rFonts w:ascii="Times New Roman" w:hAnsi="Times New Roman" w:cs="Times New Roman (本文 CS 字型)"/>
          <w:b/>
          <w:bCs/>
        </w:rPr>
        <w:t>.</w:t>
      </w:r>
      <w:bookmarkEnd w:id="36"/>
      <w:r w:rsidR="000826BB" w:rsidRPr="007A5974">
        <w:rPr>
          <w:rFonts w:ascii="Times New Roman" w:hAnsi="Times New Roman" w:cs="Times New Roman"/>
          <w:b/>
          <w:bCs/>
          <w:lang w:eastAsia="zh-TW"/>
        </w:rPr>
        <w:t xml:space="preserve"> </w:t>
      </w:r>
      <w:r w:rsidR="000826BB" w:rsidRPr="00C215AD">
        <w:rPr>
          <w:rFonts w:ascii="Times New Roman" w:hAnsi="Times New Roman" w:cs="Times New Roman"/>
          <w:lang w:eastAsia="zh-TW"/>
        </w:rPr>
        <w:t xml:space="preserve">Sensitivity analysis with varying the time window for </w:t>
      </w:r>
      <w:r w:rsidR="000826BB" w:rsidRPr="00C215AD">
        <w:rPr>
          <w:rFonts w:ascii="Times New Roman" w:eastAsia="新細明體" w:hAnsi="Times New Roman" w:cs="Times New Roman" w:hint="eastAsia"/>
          <w:lang w:eastAsia="zh-TW"/>
        </w:rPr>
        <w:t xml:space="preserve">treatment </w:t>
      </w:r>
      <w:r w:rsidR="000826BB" w:rsidRPr="00C215AD">
        <w:rPr>
          <w:rFonts w:ascii="Times New Roman" w:hAnsi="Times New Roman" w:cs="Times New Roman"/>
          <w:lang w:eastAsia="zh-TW"/>
        </w:rPr>
        <w:t>initiation</w:t>
      </w:r>
    </w:p>
    <w:tbl>
      <w:tblPr>
        <w:tblStyle w:val="aff2"/>
        <w:tblW w:w="0" w:type="auto"/>
        <w:tblInd w:w="-113" w:type="dxa"/>
        <w:tblLook w:val="04A0" w:firstRow="1" w:lastRow="0" w:firstColumn="1" w:lastColumn="0" w:noHBand="0" w:noVBand="1"/>
      </w:tblPr>
      <w:tblGrid>
        <w:gridCol w:w="3053"/>
        <w:gridCol w:w="1677"/>
        <w:gridCol w:w="1481"/>
        <w:gridCol w:w="1719"/>
        <w:gridCol w:w="813"/>
      </w:tblGrid>
      <w:tr w:rsidR="00B30F9D" w:rsidRPr="00CD550E" w14:paraId="382E8A51" w14:textId="77777777" w:rsidTr="009878E9">
        <w:tc>
          <w:tcPr>
            <w:tcW w:w="0" w:type="auto"/>
          </w:tcPr>
          <w:p w14:paraId="0B1CEF88" w14:textId="76A9AAEA" w:rsidR="00FC1AFC" w:rsidRPr="00330A8E" w:rsidRDefault="00FC1AFC" w:rsidP="0031608D">
            <w:pPr>
              <w:rPr>
                <w:rFonts w:ascii="Times New Roman" w:eastAsia="新細明體" w:hAnsi="Times New Roman" w:cs="Times New Roman"/>
                <w:sz w:val="18"/>
                <w:szCs w:val="18"/>
                <w:lang w:eastAsia="zh-TW"/>
              </w:rPr>
            </w:pPr>
            <w:bookmarkStart w:id="38" w:name="_Hlk208522874"/>
            <w:bookmarkEnd w:id="37"/>
          </w:p>
        </w:tc>
        <w:tc>
          <w:tcPr>
            <w:tcW w:w="0" w:type="auto"/>
          </w:tcPr>
          <w:p w14:paraId="701DFDC2" w14:textId="77777777" w:rsidR="00FC1AFC" w:rsidRPr="007545A7" w:rsidRDefault="00FC1AFC" w:rsidP="0031608D">
            <w:pPr>
              <w:rPr>
                <w:rFonts w:ascii="Times New Roman" w:hAnsi="Times New Roman" w:cs="Times New Roman"/>
                <w:sz w:val="18"/>
                <w:szCs w:val="18"/>
              </w:rPr>
            </w:pP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 xml:space="preserve">GLP-1 </w:t>
            </w:r>
            <w:r w:rsidRPr="007545A7">
              <w:rPr>
                <w:rFonts w:ascii="Times New Roman" w:eastAsia="新細明體" w:hAnsi="Times New Roman" w:cs="Times New Roman" w:hint="eastAsia"/>
                <w:sz w:val="18"/>
                <w:szCs w:val="18"/>
                <w:lang w:eastAsia="zh-TW"/>
              </w:rPr>
              <w:t>receptor agonist</w:t>
            </w:r>
          </w:p>
        </w:tc>
        <w:tc>
          <w:tcPr>
            <w:tcW w:w="0" w:type="auto"/>
          </w:tcPr>
          <w:p w14:paraId="499CF503" w14:textId="77777777" w:rsidR="00FC1AFC" w:rsidRPr="007545A7" w:rsidRDefault="00FC1AFC" w:rsidP="0031608D">
            <w:pPr>
              <w:rPr>
                <w:rFonts w:ascii="Times New Roman" w:eastAsia="新細明體" w:hAnsi="Times New Roman" w:cs="Times New Roman"/>
                <w:sz w:val="18"/>
                <w:szCs w:val="18"/>
                <w:lang w:eastAsia="zh-TW"/>
              </w:rPr>
            </w:pPr>
            <w:r w:rsidRPr="007545A7">
              <w:rPr>
                <w:rFonts w:ascii="Times New Roman" w:eastAsia="新細明體" w:hAnsi="Times New Roman" w:cs="Times New Roman" w:hint="eastAsia"/>
                <w:sz w:val="18"/>
                <w:szCs w:val="18"/>
                <w:lang w:eastAsia="zh-TW"/>
              </w:rPr>
              <w:t>DPP-4 inhibitor</w:t>
            </w:r>
          </w:p>
        </w:tc>
        <w:tc>
          <w:tcPr>
            <w:tcW w:w="0" w:type="auto"/>
          </w:tcPr>
          <w:p w14:paraId="25703F8B" w14:textId="77777777" w:rsidR="00FC1AFC" w:rsidRPr="007545A7" w:rsidRDefault="00FC1AFC" w:rsidP="0031608D">
            <w:pPr>
              <w:rPr>
                <w:rFonts w:ascii="Times New Roman" w:hAnsi="Times New Roman" w:cs="Times New Roman"/>
                <w:sz w:val="18"/>
                <w:szCs w:val="18"/>
              </w:rPr>
            </w:pPr>
            <w:r w:rsidRPr="007545A7">
              <w:rPr>
                <w:rFonts w:ascii="Times New Roman" w:hAnsi="Times New Roman" w:cs="Times New Roman"/>
                <w:sz w:val="18"/>
                <w:szCs w:val="18"/>
              </w:rPr>
              <w:t>Hazard Ratio (95% CI)</w:t>
            </w:r>
          </w:p>
        </w:tc>
        <w:tc>
          <w:tcPr>
            <w:tcW w:w="0" w:type="auto"/>
          </w:tcPr>
          <w:p w14:paraId="5E428DF6" w14:textId="77777777" w:rsidR="00FC1AFC" w:rsidRPr="007545A7" w:rsidRDefault="00FC1AFC" w:rsidP="0031608D">
            <w:pPr>
              <w:rPr>
                <w:rFonts w:ascii="Times New Roman" w:hAnsi="Times New Roman" w:cs="Times New Roman"/>
                <w:sz w:val="18"/>
                <w:szCs w:val="18"/>
              </w:rPr>
            </w:pPr>
            <w:r w:rsidRPr="007545A7">
              <w:rPr>
                <w:rFonts w:ascii="Times New Roman" w:eastAsia="新細明體" w:hAnsi="Times New Roman" w:cs="Times New Roman"/>
                <w:i/>
                <w:iCs/>
                <w:sz w:val="18"/>
                <w:szCs w:val="18"/>
                <w:lang w:eastAsia="zh-TW"/>
              </w:rPr>
              <w:t>p</w:t>
            </w:r>
            <w:r w:rsidRPr="007545A7">
              <w:rPr>
                <w:rFonts w:ascii="Times New Roman" w:hAnsi="Times New Roman" w:cs="Times New Roman"/>
                <w:sz w:val="18"/>
                <w:szCs w:val="18"/>
              </w:rPr>
              <w:t xml:space="preserve"> </w:t>
            </w:r>
            <w:r w:rsidRPr="007545A7">
              <w:rPr>
                <w:rFonts w:ascii="Times New Roman" w:eastAsia="新細明體" w:hAnsi="Times New Roman" w:cs="Times New Roman"/>
                <w:sz w:val="18"/>
                <w:szCs w:val="18"/>
                <w:lang w:eastAsia="zh-TW"/>
              </w:rPr>
              <w:t>v</w:t>
            </w:r>
            <w:r w:rsidRPr="007545A7">
              <w:rPr>
                <w:rFonts w:ascii="Times New Roman" w:hAnsi="Times New Roman" w:cs="Times New Roman"/>
                <w:sz w:val="18"/>
                <w:szCs w:val="18"/>
              </w:rPr>
              <w:t>alue</w:t>
            </w:r>
          </w:p>
        </w:tc>
      </w:tr>
      <w:tr w:rsidR="00220F3A" w:rsidRPr="00CD550E" w14:paraId="34141173" w14:textId="77777777" w:rsidTr="0001422E">
        <w:tc>
          <w:tcPr>
            <w:tcW w:w="0" w:type="auto"/>
          </w:tcPr>
          <w:p w14:paraId="0D4A2C32" w14:textId="00C3EE13" w:rsidR="00220F3A" w:rsidRDefault="00220F3A" w:rsidP="00220F3A">
            <w:pPr>
              <w:rPr>
                <w:rFonts w:ascii="Times New Roman" w:eastAsia="新細明體" w:hAnsi="Times New Roman" w:cs="Times New Roman"/>
                <w:sz w:val="18"/>
                <w:szCs w:val="18"/>
                <w:lang w:eastAsia="zh-TW"/>
              </w:rPr>
            </w:pPr>
            <w:r w:rsidRPr="00220F3A">
              <w:rPr>
                <w:rFonts w:ascii="Times New Roman" w:eastAsia="新細明體" w:hAnsi="Times New Roman" w:cs="Times New Roman"/>
                <w:sz w:val="18"/>
                <w:szCs w:val="18"/>
                <w:lang w:eastAsia="zh-TW"/>
              </w:rPr>
              <w:t>Outcome</w:t>
            </w:r>
          </w:p>
        </w:tc>
        <w:tc>
          <w:tcPr>
            <w:tcW w:w="0" w:type="auto"/>
            <w:vAlign w:val="center"/>
          </w:tcPr>
          <w:p w14:paraId="718E3EB9" w14:textId="6FDA3D63" w:rsidR="00220F3A" w:rsidRPr="00220F3A" w:rsidRDefault="007A5974" w:rsidP="00220F3A">
            <w:pPr>
              <w:rPr>
                <w:rFonts w:ascii="Times New Roman" w:hAnsi="Times New Roman" w:cs="Times New Roman"/>
                <w:sz w:val="18"/>
                <w:szCs w:val="18"/>
              </w:rPr>
            </w:pPr>
            <w:r w:rsidRPr="003924BF">
              <w:rPr>
                <w:rFonts w:ascii="Times New Roman" w:eastAsia="新細明體" w:hAnsi="Times New Roman" w:cs="Times New Roman"/>
                <w:sz w:val="18"/>
                <w:szCs w:val="18"/>
                <w:lang w:eastAsia="zh-TW"/>
              </w:rPr>
              <w:t>Events, n (%)</w:t>
            </w:r>
          </w:p>
        </w:tc>
        <w:tc>
          <w:tcPr>
            <w:tcW w:w="0" w:type="auto"/>
            <w:vAlign w:val="center"/>
          </w:tcPr>
          <w:p w14:paraId="790920C3" w14:textId="0734EA61" w:rsidR="00220F3A" w:rsidRPr="00220F3A" w:rsidRDefault="007A5974" w:rsidP="00220F3A">
            <w:pPr>
              <w:rPr>
                <w:rFonts w:ascii="Times New Roman" w:eastAsia="新細明體" w:hAnsi="Times New Roman" w:cs="Times New Roman"/>
                <w:sz w:val="18"/>
                <w:szCs w:val="18"/>
                <w:lang w:eastAsia="zh-TW"/>
              </w:rPr>
            </w:pPr>
            <w:r w:rsidRPr="003924BF">
              <w:rPr>
                <w:rFonts w:ascii="Times New Roman" w:eastAsia="新細明體" w:hAnsi="Times New Roman" w:cs="Times New Roman"/>
                <w:sz w:val="18"/>
                <w:szCs w:val="18"/>
                <w:lang w:eastAsia="zh-TW"/>
              </w:rPr>
              <w:t>Events, n (%)</w:t>
            </w:r>
          </w:p>
        </w:tc>
        <w:tc>
          <w:tcPr>
            <w:tcW w:w="0" w:type="auto"/>
          </w:tcPr>
          <w:p w14:paraId="6E3AC5DC" w14:textId="77777777" w:rsidR="00220F3A" w:rsidRPr="007545A7" w:rsidRDefault="00220F3A" w:rsidP="00220F3A">
            <w:pPr>
              <w:rPr>
                <w:rFonts w:ascii="Times New Roman" w:hAnsi="Times New Roman" w:cs="Times New Roman"/>
                <w:sz w:val="18"/>
                <w:szCs w:val="18"/>
              </w:rPr>
            </w:pPr>
          </w:p>
        </w:tc>
        <w:tc>
          <w:tcPr>
            <w:tcW w:w="0" w:type="auto"/>
          </w:tcPr>
          <w:p w14:paraId="5FC56DD9" w14:textId="77777777" w:rsidR="00220F3A" w:rsidRPr="007545A7" w:rsidRDefault="00220F3A" w:rsidP="00220F3A">
            <w:pPr>
              <w:rPr>
                <w:rFonts w:ascii="Times New Roman" w:eastAsia="新細明體" w:hAnsi="Times New Roman" w:cs="Times New Roman"/>
                <w:i/>
                <w:iCs/>
                <w:sz w:val="18"/>
                <w:szCs w:val="18"/>
                <w:lang w:eastAsia="zh-TW"/>
              </w:rPr>
            </w:pPr>
          </w:p>
        </w:tc>
      </w:tr>
      <w:tr w:rsidR="007B5FDE" w:rsidRPr="00CD550E" w14:paraId="6831E6FB" w14:textId="77777777" w:rsidTr="00864575">
        <w:tc>
          <w:tcPr>
            <w:tcW w:w="0" w:type="auto"/>
            <w:gridSpan w:val="5"/>
            <w:shd w:val="clear" w:color="auto" w:fill="D9D9D9" w:themeFill="background1" w:themeFillShade="D9"/>
          </w:tcPr>
          <w:p w14:paraId="6C7D2927" w14:textId="40A62A07" w:rsidR="007B5FDE" w:rsidRPr="007545A7" w:rsidRDefault="009D5072" w:rsidP="007B5FDE">
            <w:pPr>
              <w:rPr>
                <w:rFonts w:ascii="Times New Roman" w:eastAsia="新細明體" w:hAnsi="Times New Roman" w:cs="Times New Roman"/>
                <w:sz w:val="18"/>
                <w:szCs w:val="18"/>
                <w:lang w:eastAsia="zh-TW"/>
              </w:rPr>
            </w:pPr>
            <w:bookmarkStart w:id="39" w:name="_Hlk206681318"/>
            <w:r w:rsidRPr="009D5072">
              <w:rPr>
                <w:rFonts w:ascii="Times New Roman" w:hAnsi="Times New Roman" w:cs="Times New Roman"/>
                <w:sz w:val="20"/>
                <w:lang w:eastAsia="zh-TW"/>
              </w:rPr>
              <w:t>H</w:t>
            </w:r>
            <w:r>
              <w:rPr>
                <w:rFonts w:ascii="Times New Roman" w:eastAsia="新細明體" w:hAnsi="Times New Roman" w:cs="Times New Roman" w:hint="eastAsia"/>
                <w:sz w:val="20"/>
                <w:lang w:eastAsia="zh-TW"/>
              </w:rPr>
              <w:t xml:space="preserve">F </w:t>
            </w:r>
            <w:r w:rsidRPr="009D5072">
              <w:rPr>
                <w:rFonts w:ascii="Times New Roman" w:hAnsi="Times New Roman" w:cs="Times New Roman"/>
                <w:sz w:val="20"/>
                <w:lang w:eastAsia="zh-TW"/>
              </w:rPr>
              <w:t xml:space="preserve">and </w:t>
            </w:r>
            <w:r>
              <w:rPr>
                <w:rFonts w:ascii="Times New Roman" w:eastAsia="新細明體" w:hAnsi="Times New Roman" w:cs="Times New Roman" w:hint="eastAsia"/>
                <w:sz w:val="20"/>
                <w:lang w:eastAsia="zh-TW"/>
              </w:rPr>
              <w:t>ESRD</w:t>
            </w:r>
            <w:r w:rsidRPr="009D5072">
              <w:rPr>
                <w:rFonts w:ascii="Times New Roman" w:hAnsi="Times New Roman" w:cs="Times New Roman"/>
                <w:sz w:val="20"/>
                <w:lang w:eastAsia="zh-TW"/>
              </w:rPr>
              <w:t xml:space="preserve"> are diagnosed within 6 months before index day</w:t>
            </w:r>
          </w:p>
        </w:tc>
      </w:tr>
      <w:tr w:rsidR="00B30F9D" w:rsidRPr="00CD550E" w14:paraId="1E12F4A5" w14:textId="77777777" w:rsidTr="009878E9">
        <w:tc>
          <w:tcPr>
            <w:tcW w:w="0" w:type="auto"/>
          </w:tcPr>
          <w:p w14:paraId="48F6B24A" w14:textId="5664A9DA" w:rsidR="00833B9E" w:rsidRPr="00CF2F8F" w:rsidRDefault="00202537" w:rsidP="00833B9E">
            <w:pPr>
              <w:rPr>
                <w:rFonts w:ascii="Times New Roman" w:eastAsia="新細明體" w:hAnsi="Times New Roman" w:cs="Times New Roman"/>
                <w:sz w:val="18"/>
                <w:szCs w:val="18"/>
                <w:lang w:eastAsia="zh-TW"/>
              </w:rPr>
            </w:pPr>
            <w:r w:rsidRPr="00202537">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3B228B36" w14:textId="11B8D4BB" w:rsidR="00833B9E" w:rsidRDefault="003D2BF9" w:rsidP="00833B9E">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136/500 (27.2%)</w:t>
            </w:r>
          </w:p>
        </w:tc>
        <w:tc>
          <w:tcPr>
            <w:tcW w:w="0" w:type="auto"/>
          </w:tcPr>
          <w:p w14:paraId="374377A6" w14:textId="59C26DD2" w:rsidR="00833B9E" w:rsidRDefault="003D2BF9" w:rsidP="00833B9E">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176/500 (35.2%)</w:t>
            </w:r>
          </w:p>
        </w:tc>
        <w:tc>
          <w:tcPr>
            <w:tcW w:w="0" w:type="auto"/>
          </w:tcPr>
          <w:p w14:paraId="3251FDC3" w14:textId="2C42E1F0" w:rsidR="00833B9E" w:rsidRPr="00EA699E" w:rsidRDefault="00833B9E" w:rsidP="00833B9E">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0.746</w:t>
            </w:r>
            <w:r w:rsidR="005E2897">
              <w:rPr>
                <w:rFonts w:ascii="Times New Roman" w:eastAsia="新細明體" w:hAnsi="Times New Roman" w:cs="Times New Roman" w:hint="eastAsia"/>
                <w:sz w:val="18"/>
                <w:szCs w:val="18"/>
                <w:lang w:eastAsia="zh-TW"/>
              </w:rPr>
              <w:t xml:space="preserve"> </w:t>
            </w:r>
            <w:r>
              <w:rPr>
                <w:rFonts w:ascii="Times New Roman" w:eastAsia="新細明體" w:hAnsi="Times New Roman" w:cs="Times New Roman" w:hint="eastAsia"/>
                <w:sz w:val="18"/>
                <w:szCs w:val="18"/>
                <w:lang w:eastAsia="zh-TW"/>
              </w:rPr>
              <w:t>(0.596-0.933)</w:t>
            </w:r>
          </w:p>
        </w:tc>
        <w:tc>
          <w:tcPr>
            <w:tcW w:w="0" w:type="auto"/>
          </w:tcPr>
          <w:p w14:paraId="0E80EF3E" w14:textId="0F894671" w:rsidR="00833B9E" w:rsidRPr="00EA699E" w:rsidRDefault="00833B9E" w:rsidP="00833B9E">
            <w:pPr>
              <w:rPr>
                <w:rFonts w:ascii="Times New Roman" w:eastAsia="新細明體" w:hAnsi="Times New Roman" w:cs="Times New Roman"/>
                <w:sz w:val="18"/>
                <w:szCs w:val="18"/>
                <w:lang w:eastAsia="zh-TW"/>
              </w:rPr>
            </w:pPr>
            <w:r w:rsidRPr="00DF4C48">
              <w:rPr>
                <w:rFonts w:ascii="Times New Roman" w:hAnsi="Times New Roman" w:cs="Times New Roman"/>
                <w:sz w:val="18"/>
                <w:szCs w:val="18"/>
              </w:rPr>
              <w:t>0.00</w:t>
            </w:r>
            <w:r>
              <w:rPr>
                <w:rFonts w:ascii="Times New Roman" w:eastAsia="新細明體" w:hAnsi="Times New Roman" w:cs="Times New Roman" w:hint="eastAsia"/>
                <w:sz w:val="18"/>
                <w:szCs w:val="18"/>
                <w:lang w:eastAsia="zh-TW"/>
              </w:rPr>
              <w:t>9</w:t>
            </w:r>
            <w:r w:rsidR="00FB201A">
              <w:rPr>
                <w:rFonts w:ascii="Times New Roman" w:eastAsia="新細明體" w:hAnsi="Times New Roman" w:cs="Times New Roman" w:hint="eastAsia"/>
                <w:sz w:val="18"/>
                <w:szCs w:val="18"/>
                <w:lang w:eastAsia="zh-TW"/>
              </w:rPr>
              <w:t>3</w:t>
            </w:r>
          </w:p>
        </w:tc>
      </w:tr>
      <w:tr w:rsidR="00B30F9D" w:rsidRPr="00CD550E" w14:paraId="13ABDE37" w14:textId="77777777" w:rsidTr="009878E9">
        <w:tc>
          <w:tcPr>
            <w:tcW w:w="0" w:type="auto"/>
          </w:tcPr>
          <w:p w14:paraId="3300C7FC" w14:textId="77777777" w:rsidR="007B5FDE" w:rsidRPr="007545A7" w:rsidRDefault="007B5FDE" w:rsidP="007B5FDE">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4004E58A" w14:textId="718B5B12" w:rsidR="007B5FDE" w:rsidRPr="007545A7" w:rsidRDefault="003D2BF9" w:rsidP="007B5FDE">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71/500 (14.2%)</w:t>
            </w:r>
          </w:p>
        </w:tc>
        <w:tc>
          <w:tcPr>
            <w:tcW w:w="0" w:type="auto"/>
          </w:tcPr>
          <w:p w14:paraId="16E6B48E" w14:textId="3624DB07" w:rsidR="007B5FDE" w:rsidRPr="007545A7" w:rsidRDefault="003D2BF9" w:rsidP="007B5FDE">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93/500 (18.6%)</w:t>
            </w:r>
          </w:p>
        </w:tc>
        <w:tc>
          <w:tcPr>
            <w:tcW w:w="0" w:type="auto"/>
          </w:tcPr>
          <w:p w14:paraId="2BA961C3" w14:textId="67C283B0" w:rsidR="007B5FDE" w:rsidRPr="007545A7" w:rsidRDefault="009878E9" w:rsidP="007B5FDE">
            <w:pPr>
              <w:rPr>
                <w:rFonts w:ascii="Times New Roman" w:eastAsia="新細明體" w:hAnsi="Times New Roman" w:cs="Times New Roman"/>
                <w:sz w:val="18"/>
                <w:szCs w:val="18"/>
                <w:lang w:eastAsia="zh-TW"/>
              </w:rPr>
            </w:pPr>
            <w:r w:rsidRPr="009878E9">
              <w:rPr>
                <w:rFonts w:ascii="Times New Roman" w:eastAsia="新細明體" w:hAnsi="Times New Roman" w:cs="Times New Roman"/>
                <w:sz w:val="18"/>
                <w:szCs w:val="18"/>
                <w:lang w:eastAsia="zh-TW"/>
              </w:rPr>
              <w:t>0.777</w:t>
            </w:r>
            <w:r w:rsidR="005E2897">
              <w:rPr>
                <w:rFonts w:ascii="Times New Roman" w:eastAsia="新細明體" w:hAnsi="Times New Roman" w:cs="Times New Roman" w:hint="eastAsia"/>
                <w:sz w:val="18"/>
                <w:szCs w:val="18"/>
                <w:lang w:eastAsia="zh-TW"/>
              </w:rPr>
              <w:t xml:space="preserve"> </w:t>
            </w:r>
            <w:r w:rsidRPr="009878E9">
              <w:rPr>
                <w:rFonts w:ascii="Times New Roman" w:eastAsia="新細明體" w:hAnsi="Times New Roman" w:cs="Times New Roman"/>
                <w:sz w:val="18"/>
                <w:szCs w:val="18"/>
                <w:lang w:eastAsia="zh-TW"/>
              </w:rPr>
              <w:t>(0.571</w:t>
            </w:r>
            <w:r>
              <w:rPr>
                <w:rFonts w:ascii="Times New Roman" w:eastAsia="新細明體" w:hAnsi="Times New Roman" w:cs="Times New Roman" w:hint="eastAsia"/>
                <w:sz w:val="18"/>
                <w:szCs w:val="18"/>
                <w:lang w:eastAsia="zh-TW"/>
              </w:rPr>
              <w:t>-</w:t>
            </w:r>
            <w:r w:rsidRPr="009878E9">
              <w:rPr>
                <w:rFonts w:ascii="Times New Roman" w:eastAsia="新細明體" w:hAnsi="Times New Roman" w:cs="Times New Roman"/>
                <w:sz w:val="18"/>
                <w:szCs w:val="18"/>
                <w:lang w:eastAsia="zh-TW"/>
              </w:rPr>
              <w:t>1.059)</w:t>
            </w:r>
          </w:p>
        </w:tc>
        <w:tc>
          <w:tcPr>
            <w:tcW w:w="0" w:type="auto"/>
          </w:tcPr>
          <w:p w14:paraId="1C1835D5" w14:textId="76208B97" w:rsidR="007B5FDE" w:rsidRPr="007545A7" w:rsidRDefault="009878E9" w:rsidP="007B5FDE">
            <w:pPr>
              <w:rPr>
                <w:rFonts w:ascii="Times New Roman" w:eastAsia="新細明體" w:hAnsi="Times New Roman" w:cs="Times New Roman"/>
                <w:sz w:val="18"/>
                <w:szCs w:val="18"/>
                <w:lang w:eastAsia="zh-TW"/>
              </w:rPr>
            </w:pPr>
            <w:r w:rsidRPr="009878E9">
              <w:rPr>
                <w:rFonts w:ascii="Times New Roman" w:eastAsia="新細明體" w:hAnsi="Times New Roman" w:cs="Times New Roman"/>
                <w:sz w:val="18"/>
                <w:szCs w:val="18"/>
                <w:lang w:eastAsia="zh-TW"/>
              </w:rPr>
              <w:t>0.1</w:t>
            </w:r>
            <w:r w:rsidR="00FB201A">
              <w:rPr>
                <w:rFonts w:ascii="Times New Roman" w:eastAsia="新細明體" w:hAnsi="Times New Roman" w:cs="Times New Roman" w:hint="eastAsia"/>
                <w:sz w:val="18"/>
                <w:szCs w:val="18"/>
                <w:lang w:eastAsia="zh-TW"/>
              </w:rPr>
              <w:t>16</w:t>
            </w:r>
          </w:p>
        </w:tc>
      </w:tr>
      <w:tr w:rsidR="00202537" w:rsidRPr="00CD550E" w14:paraId="7C94FF0E" w14:textId="77777777" w:rsidTr="009878E9">
        <w:tc>
          <w:tcPr>
            <w:tcW w:w="0" w:type="auto"/>
          </w:tcPr>
          <w:p w14:paraId="4A08E0E2" w14:textId="06F34622" w:rsidR="00202537" w:rsidRPr="007545A7" w:rsidRDefault="005E2897" w:rsidP="007B5FDE">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Hospitalization</w:t>
            </w:r>
          </w:p>
        </w:tc>
        <w:tc>
          <w:tcPr>
            <w:tcW w:w="0" w:type="auto"/>
          </w:tcPr>
          <w:p w14:paraId="51A82953" w14:textId="21439F22" w:rsidR="00202537" w:rsidRDefault="003D2BF9" w:rsidP="007B5FDE">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273/500 (54.6%)</w:t>
            </w:r>
          </w:p>
        </w:tc>
        <w:tc>
          <w:tcPr>
            <w:tcW w:w="0" w:type="auto"/>
          </w:tcPr>
          <w:p w14:paraId="3B462C38" w14:textId="39AFF574" w:rsidR="00202537" w:rsidRDefault="003D2BF9" w:rsidP="007B5FDE">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302/500 (60.4%)</w:t>
            </w:r>
          </w:p>
        </w:tc>
        <w:tc>
          <w:tcPr>
            <w:tcW w:w="0" w:type="auto"/>
          </w:tcPr>
          <w:p w14:paraId="0E1B3CBC" w14:textId="4D94FD34" w:rsidR="00202537" w:rsidRPr="009878E9" w:rsidRDefault="005E2897" w:rsidP="007B5FDE">
            <w:pPr>
              <w:rPr>
                <w:rFonts w:ascii="Times New Roman" w:eastAsia="新細明體" w:hAnsi="Times New Roman" w:cs="Times New Roman"/>
                <w:sz w:val="18"/>
                <w:szCs w:val="18"/>
                <w:lang w:eastAsia="zh-TW"/>
              </w:rPr>
            </w:pPr>
            <w:r w:rsidRPr="005E2897">
              <w:rPr>
                <w:rFonts w:ascii="Times New Roman" w:eastAsia="新細明體" w:hAnsi="Times New Roman" w:cs="Times New Roman"/>
                <w:sz w:val="18"/>
                <w:szCs w:val="18"/>
                <w:lang w:eastAsia="zh-TW"/>
              </w:rPr>
              <w:t>0.81</w:t>
            </w:r>
            <w:r>
              <w:rPr>
                <w:rFonts w:ascii="Times New Roman" w:eastAsia="新細明體" w:hAnsi="Times New Roman" w:cs="Times New Roman" w:hint="eastAsia"/>
                <w:sz w:val="18"/>
                <w:szCs w:val="18"/>
                <w:lang w:eastAsia="zh-TW"/>
              </w:rPr>
              <w:t xml:space="preserve"> </w:t>
            </w:r>
            <w:r w:rsidRPr="005E2897">
              <w:rPr>
                <w:rFonts w:ascii="Times New Roman" w:eastAsia="新細明體" w:hAnsi="Times New Roman" w:cs="Times New Roman"/>
                <w:sz w:val="18"/>
                <w:szCs w:val="18"/>
                <w:lang w:eastAsia="zh-TW"/>
              </w:rPr>
              <w:t>(0.687</w:t>
            </w:r>
            <w:r>
              <w:rPr>
                <w:rFonts w:ascii="Times New Roman" w:eastAsia="新細明體" w:hAnsi="Times New Roman" w:cs="Times New Roman" w:hint="eastAsia"/>
                <w:sz w:val="18"/>
                <w:szCs w:val="18"/>
                <w:lang w:eastAsia="zh-TW"/>
              </w:rPr>
              <w:t>-</w:t>
            </w:r>
            <w:r w:rsidRPr="005E2897">
              <w:rPr>
                <w:rFonts w:ascii="Times New Roman" w:eastAsia="新細明體" w:hAnsi="Times New Roman" w:cs="Times New Roman"/>
                <w:sz w:val="18"/>
                <w:szCs w:val="18"/>
                <w:lang w:eastAsia="zh-TW"/>
              </w:rPr>
              <w:t>0.954)</w:t>
            </w:r>
            <w:r w:rsidRPr="005E2897">
              <w:rPr>
                <w:rFonts w:ascii="Times New Roman" w:eastAsia="新細明體" w:hAnsi="Times New Roman" w:cs="Times New Roman"/>
                <w:sz w:val="18"/>
                <w:szCs w:val="18"/>
                <w:lang w:eastAsia="zh-TW"/>
              </w:rPr>
              <w:tab/>
            </w:r>
          </w:p>
        </w:tc>
        <w:tc>
          <w:tcPr>
            <w:tcW w:w="0" w:type="auto"/>
          </w:tcPr>
          <w:p w14:paraId="45F5AA59" w14:textId="0358670A" w:rsidR="00202537" w:rsidRPr="009878E9" w:rsidRDefault="005E2897" w:rsidP="007B5FDE">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0.011</w:t>
            </w:r>
            <w:r w:rsidR="00FB201A">
              <w:rPr>
                <w:rFonts w:ascii="Times New Roman" w:eastAsia="新細明體" w:hAnsi="Times New Roman" w:cs="Times New Roman" w:hint="eastAsia"/>
                <w:sz w:val="18"/>
                <w:szCs w:val="18"/>
                <w:lang w:eastAsia="zh-TW"/>
              </w:rPr>
              <w:t>8</w:t>
            </w:r>
          </w:p>
        </w:tc>
      </w:tr>
      <w:bookmarkEnd w:id="39"/>
      <w:tr w:rsidR="009878E9" w:rsidRPr="007545A7" w14:paraId="2922BFB4" w14:textId="77777777" w:rsidTr="00864575">
        <w:tc>
          <w:tcPr>
            <w:tcW w:w="0" w:type="auto"/>
            <w:gridSpan w:val="5"/>
            <w:shd w:val="clear" w:color="auto" w:fill="D9D9D9" w:themeFill="background1" w:themeFillShade="D9"/>
          </w:tcPr>
          <w:p w14:paraId="4BA8E33F" w14:textId="41BA0291" w:rsidR="009878E9" w:rsidRPr="007545A7" w:rsidRDefault="009D5072" w:rsidP="0031608D">
            <w:pPr>
              <w:rPr>
                <w:rFonts w:ascii="Times New Roman" w:eastAsia="新細明體" w:hAnsi="Times New Roman" w:cs="Times New Roman"/>
                <w:sz w:val="18"/>
                <w:szCs w:val="18"/>
                <w:lang w:eastAsia="zh-TW"/>
              </w:rPr>
            </w:pPr>
            <w:r w:rsidRPr="009D5072">
              <w:rPr>
                <w:rFonts w:ascii="Times New Roman" w:hAnsi="Times New Roman" w:cs="Times New Roman"/>
                <w:sz w:val="20"/>
                <w:lang w:eastAsia="zh-TW"/>
              </w:rPr>
              <w:t xml:space="preserve">HF and ESRD are diagnosed within </w:t>
            </w:r>
            <w:r>
              <w:rPr>
                <w:rFonts w:ascii="Times New Roman" w:eastAsia="新細明體" w:hAnsi="Times New Roman" w:cs="Times New Roman" w:hint="eastAsia"/>
                <w:sz w:val="20"/>
                <w:lang w:eastAsia="zh-TW"/>
              </w:rPr>
              <w:t>9</w:t>
            </w:r>
            <w:r w:rsidRPr="009D5072">
              <w:rPr>
                <w:rFonts w:ascii="Times New Roman" w:hAnsi="Times New Roman" w:cs="Times New Roman"/>
                <w:sz w:val="20"/>
                <w:lang w:eastAsia="zh-TW"/>
              </w:rPr>
              <w:t xml:space="preserve"> months before index day</w:t>
            </w:r>
          </w:p>
        </w:tc>
      </w:tr>
      <w:tr w:rsidR="00DB401A" w:rsidRPr="00EA699E" w14:paraId="33315BE7" w14:textId="77777777" w:rsidTr="009878E9">
        <w:tc>
          <w:tcPr>
            <w:tcW w:w="0" w:type="auto"/>
          </w:tcPr>
          <w:p w14:paraId="2FEB51BF" w14:textId="3A1E02C9" w:rsidR="009878E9" w:rsidRPr="00CF2F8F" w:rsidRDefault="00B62BC6" w:rsidP="0031608D">
            <w:pPr>
              <w:rPr>
                <w:rFonts w:ascii="Times New Roman" w:eastAsia="新細明體" w:hAnsi="Times New Roman" w:cs="Times New Roman"/>
                <w:sz w:val="18"/>
                <w:szCs w:val="18"/>
                <w:lang w:eastAsia="zh-TW"/>
              </w:rPr>
            </w:pPr>
            <w:r w:rsidRPr="00202537">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71ABC627" w14:textId="1CD9E3D9" w:rsidR="009878E9"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181/631 (28.6%)</w:t>
            </w:r>
          </w:p>
        </w:tc>
        <w:tc>
          <w:tcPr>
            <w:tcW w:w="0" w:type="auto"/>
          </w:tcPr>
          <w:p w14:paraId="65DDC817" w14:textId="7FF9F884" w:rsidR="009878E9"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231/631 (36.6%)</w:t>
            </w:r>
          </w:p>
        </w:tc>
        <w:tc>
          <w:tcPr>
            <w:tcW w:w="0" w:type="auto"/>
          </w:tcPr>
          <w:p w14:paraId="0852195D" w14:textId="1586428C" w:rsidR="009878E9" w:rsidRPr="00EA699E" w:rsidRDefault="009878E9" w:rsidP="0031608D">
            <w:pPr>
              <w:rPr>
                <w:rFonts w:ascii="Times New Roman" w:eastAsia="新細明體" w:hAnsi="Times New Roman" w:cs="Times New Roman"/>
                <w:sz w:val="18"/>
                <w:szCs w:val="18"/>
                <w:lang w:eastAsia="zh-TW"/>
              </w:rPr>
            </w:pPr>
            <w:r w:rsidRPr="009878E9">
              <w:rPr>
                <w:rFonts w:ascii="Times New Roman" w:eastAsia="新細明體" w:hAnsi="Times New Roman" w:cs="Times New Roman"/>
                <w:sz w:val="18"/>
                <w:szCs w:val="18"/>
                <w:lang w:eastAsia="zh-TW"/>
              </w:rPr>
              <w:t>0.764(0.629</w:t>
            </w:r>
            <w:r w:rsidR="00E60D69">
              <w:rPr>
                <w:rFonts w:ascii="Times New Roman" w:eastAsia="新細明體" w:hAnsi="Times New Roman" w:cs="Times New Roman" w:hint="eastAsia"/>
                <w:sz w:val="18"/>
                <w:szCs w:val="18"/>
                <w:lang w:eastAsia="zh-TW"/>
              </w:rPr>
              <w:t>-</w:t>
            </w:r>
            <w:r w:rsidRPr="009878E9">
              <w:rPr>
                <w:rFonts w:ascii="Times New Roman" w:eastAsia="新細明體" w:hAnsi="Times New Roman" w:cs="Times New Roman"/>
                <w:sz w:val="18"/>
                <w:szCs w:val="18"/>
                <w:lang w:eastAsia="zh-TW"/>
              </w:rPr>
              <w:t>0.929)</w:t>
            </w:r>
          </w:p>
        </w:tc>
        <w:tc>
          <w:tcPr>
            <w:tcW w:w="0" w:type="auto"/>
          </w:tcPr>
          <w:p w14:paraId="50A3B3B1" w14:textId="4AB4ED85" w:rsidR="009878E9" w:rsidRPr="009878E9" w:rsidRDefault="009878E9" w:rsidP="0031608D">
            <w:pPr>
              <w:rPr>
                <w:rFonts w:ascii="Times New Roman" w:eastAsia="新細明體" w:hAnsi="Times New Roman" w:cs="Times New Roman"/>
                <w:sz w:val="18"/>
                <w:szCs w:val="18"/>
                <w:lang w:eastAsia="zh-TW"/>
              </w:rPr>
            </w:pPr>
            <w:r w:rsidRPr="00DF4C48">
              <w:rPr>
                <w:rFonts w:ascii="Times New Roman" w:hAnsi="Times New Roman" w:cs="Times New Roman"/>
                <w:sz w:val="18"/>
                <w:szCs w:val="18"/>
              </w:rPr>
              <w:t>0.00</w:t>
            </w:r>
            <w:r w:rsidR="00FB201A">
              <w:rPr>
                <w:rFonts w:ascii="Times New Roman" w:eastAsia="新細明體" w:hAnsi="Times New Roman" w:cs="Times New Roman" w:hint="eastAsia"/>
                <w:sz w:val="18"/>
                <w:szCs w:val="18"/>
                <w:lang w:eastAsia="zh-TW"/>
              </w:rPr>
              <w:t>5</w:t>
            </w:r>
            <w:r>
              <w:rPr>
                <w:rFonts w:ascii="Times New Roman" w:eastAsia="新細明體" w:hAnsi="Times New Roman" w:cs="Times New Roman" w:hint="eastAsia"/>
                <w:sz w:val="18"/>
                <w:szCs w:val="18"/>
                <w:lang w:eastAsia="zh-TW"/>
              </w:rPr>
              <w:t>6</w:t>
            </w:r>
          </w:p>
        </w:tc>
      </w:tr>
      <w:tr w:rsidR="00DB401A" w:rsidRPr="007545A7" w14:paraId="76FEC397" w14:textId="77777777" w:rsidTr="009878E9">
        <w:tc>
          <w:tcPr>
            <w:tcW w:w="0" w:type="auto"/>
          </w:tcPr>
          <w:p w14:paraId="079F7527" w14:textId="77777777" w:rsidR="009878E9" w:rsidRPr="007545A7" w:rsidRDefault="009878E9" w:rsidP="0031608D">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0B5E108B" w14:textId="11D92C1E" w:rsidR="009878E9" w:rsidRPr="007545A7"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78/631 (12.4%)</w:t>
            </w:r>
          </w:p>
        </w:tc>
        <w:tc>
          <w:tcPr>
            <w:tcW w:w="0" w:type="auto"/>
          </w:tcPr>
          <w:p w14:paraId="32AD60E4" w14:textId="5B646D82" w:rsidR="009878E9" w:rsidRPr="007545A7"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98/631 (15.5%)</w:t>
            </w:r>
          </w:p>
        </w:tc>
        <w:tc>
          <w:tcPr>
            <w:tcW w:w="0" w:type="auto"/>
          </w:tcPr>
          <w:p w14:paraId="406ACDBD" w14:textId="0C5DE412" w:rsidR="009878E9" w:rsidRPr="007545A7" w:rsidRDefault="00E60D69" w:rsidP="0031608D">
            <w:pPr>
              <w:rPr>
                <w:rFonts w:ascii="Times New Roman" w:eastAsia="新細明體" w:hAnsi="Times New Roman" w:cs="Times New Roman"/>
                <w:sz w:val="18"/>
                <w:szCs w:val="18"/>
                <w:lang w:eastAsia="zh-TW"/>
              </w:rPr>
            </w:pPr>
            <w:r w:rsidRPr="00E60D69">
              <w:rPr>
                <w:rFonts w:ascii="Times New Roman" w:eastAsia="新細明體" w:hAnsi="Times New Roman" w:cs="Times New Roman"/>
                <w:sz w:val="18"/>
                <w:szCs w:val="18"/>
                <w:lang w:eastAsia="zh-TW"/>
              </w:rPr>
              <w:t>0.823(0.611,1.108)</w:t>
            </w:r>
          </w:p>
        </w:tc>
        <w:tc>
          <w:tcPr>
            <w:tcW w:w="0" w:type="auto"/>
          </w:tcPr>
          <w:p w14:paraId="5C63AD5E" w14:textId="7D2FFAC4" w:rsidR="009878E9" w:rsidRPr="007545A7" w:rsidRDefault="00E60D69" w:rsidP="0031608D">
            <w:pPr>
              <w:rPr>
                <w:rFonts w:ascii="Times New Roman" w:eastAsia="新細明體" w:hAnsi="Times New Roman" w:cs="Times New Roman"/>
                <w:sz w:val="18"/>
                <w:szCs w:val="18"/>
                <w:lang w:eastAsia="zh-TW"/>
              </w:rPr>
            </w:pPr>
            <w:r w:rsidRPr="00E60D69">
              <w:rPr>
                <w:rFonts w:ascii="Times New Roman" w:eastAsia="新細明體" w:hAnsi="Times New Roman" w:cs="Times New Roman"/>
                <w:sz w:val="18"/>
                <w:szCs w:val="18"/>
                <w:lang w:eastAsia="zh-TW"/>
              </w:rPr>
              <w:t>0.</w:t>
            </w:r>
            <w:r w:rsidR="00FB201A">
              <w:rPr>
                <w:rFonts w:ascii="Times New Roman" w:eastAsia="新細明體" w:hAnsi="Times New Roman" w:cs="Times New Roman" w:hint="eastAsia"/>
                <w:sz w:val="18"/>
                <w:szCs w:val="18"/>
                <w:lang w:eastAsia="zh-TW"/>
              </w:rPr>
              <w:t>21</w:t>
            </w:r>
          </w:p>
        </w:tc>
      </w:tr>
      <w:tr w:rsidR="003362EA" w:rsidRPr="007545A7" w14:paraId="6A920B73" w14:textId="77777777" w:rsidTr="009878E9">
        <w:tc>
          <w:tcPr>
            <w:tcW w:w="0" w:type="auto"/>
          </w:tcPr>
          <w:p w14:paraId="7246754C" w14:textId="5D4E5609" w:rsidR="003362EA" w:rsidRPr="007545A7" w:rsidRDefault="003362EA" w:rsidP="003362EA">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Hospitalization</w:t>
            </w:r>
          </w:p>
        </w:tc>
        <w:tc>
          <w:tcPr>
            <w:tcW w:w="0" w:type="auto"/>
          </w:tcPr>
          <w:p w14:paraId="140EE5F0" w14:textId="7768F138" w:rsidR="003362EA" w:rsidRDefault="003D2BF9" w:rsidP="003362EA">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337/631 (53.4%)</w:t>
            </w:r>
          </w:p>
        </w:tc>
        <w:tc>
          <w:tcPr>
            <w:tcW w:w="0" w:type="auto"/>
          </w:tcPr>
          <w:p w14:paraId="1A97EF72" w14:textId="309758D8" w:rsidR="003362EA" w:rsidRDefault="003D2BF9" w:rsidP="003362EA">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387/631 (61.3%)</w:t>
            </w:r>
          </w:p>
        </w:tc>
        <w:tc>
          <w:tcPr>
            <w:tcW w:w="0" w:type="auto"/>
          </w:tcPr>
          <w:p w14:paraId="51C9B849" w14:textId="1A8C8562" w:rsidR="003362EA" w:rsidRPr="00E60D69" w:rsidRDefault="00AE40CD" w:rsidP="003362EA">
            <w:pPr>
              <w:rPr>
                <w:rFonts w:ascii="Times New Roman" w:eastAsia="新細明體" w:hAnsi="Times New Roman" w:cs="Times New Roman"/>
                <w:sz w:val="18"/>
                <w:szCs w:val="18"/>
                <w:lang w:eastAsia="zh-TW"/>
              </w:rPr>
            </w:pPr>
            <w:r w:rsidRPr="00AE40CD">
              <w:rPr>
                <w:rFonts w:ascii="Times New Roman" w:eastAsia="新細明體" w:hAnsi="Times New Roman" w:cs="Times New Roman"/>
                <w:sz w:val="18"/>
                <w:szCs w:val="18"/>
                <w:lang w:eastAsia="zh-TW"/>
              </w:rPr>
              <w:t>0.768(0.663</w:t>
            </w:r>
            <w:r>
              <w:rPr>
                <w:rFonts w:ascii="Times New Roman" w:eastAsia="新細明體" w:hAnsi="Times New Roman" w:cs="Times New Roman" w:hint="eastAsia"/>
                <w:sz w:val="18"/>
                <w:szCs w:val="18"/>
                <w:lang w:eastAsia="zh-TW"/>
              </w:rPr>
              <w:t>-</w:t>
            </w:r>
            <w:r w:rsidRPr="00AE40CD">
              <w:rPr>
                <w:rFonts w:ascii="Times New Roman" w:eastAsia="新細明體" w:hAnsi="Times New Roman" w:cs="Times New Roman"/>
                <w:sz w:val="18"/>
                <w:szCs w:val="18"/>
                <w:lang w:eastAsia="zh-TW"/>
              </w:rPr>
              <w:t>0.888)</w:t>
            </w:r>
            <w:r w:rsidRPr="00AE40CD">
              <w:rPr>
                <w:rFonts w:ascii="Times New Roman" w:eastAsia="新細明體" w:hAnsi="Times New Roman" w:cs="Times New Roman"/>
                <w:sz w:val="18"/>
                <w:szCs w:val="18"/>
                <w:lang w:eastAsia="zh-TW"/>
              </w:rPr>
              <w:tab/>
            </w:r>
          </w:p>
        </w:tc>
        <w:tc>
          <w:tcPr>
            <w:tcW w:w="0" w:type="auto"/>
          </w:tcPr>
          <w:p w14:paraId="42AFBA7C" w14:textId="10E2A256" w:rsidR="003362EA" w:rsidRPr="00E60D69" w:rsidRDefault="00AE40CD" w:rsidP="003362EA">
            <w:pPr>
              <w:rPr>
                <w:rFonts w:ascii="Times New Roman" w:eastAsia="新細明體" w:hAnsi="Times New Roman" w:cs="Times New Roman"/>
                <w:sz w:val="18"/>
                <w:szCs w:val="18"/>
                <w:lang w:eastAsia="zh-TW"/>
              </w:rPr>
            </w:pPr>
            <w:r w:rsidRPr="00AE40CD">
              <w:rPr>
                <w:rFonts w:ascii="Times New Roman" w:eastAsia="新細明體" w:hAnsi="Times New Roman" w:cs="Times New Roman"/>
                <w:sz w:val="18"/>
                <w:szCs w:val="18"/>
                <w:lang w:eastAsia="zh-TW"/>
              </w:rPr>
              <w:t>0.000</w:t>
            </w:r>
            <w:r w:rsidR="00FB201A">
              <w:rPr>
                <w:rFonts w:ascii="Times New Roman" w:eastAsia="新細明體" w:hAnsi="Times New Roman" w:cs="Times New Roman" w:hint="eastAsia"/>
                <w:sz w:val="18"/>
                <w:szCs w:val="18"/>
                <w:lang w:eastAsia="zh-TW"/>
              </w:rPr>
              <w:t>52</w:t>
            </w:r>
          </w:p>
        </w:tc>
      </w:tr>
      <w:tr w:rsidR="009878E9" w:rsidRPr="007545A7" w14:paraId="0515ECD7" w14:textId="77777777" w:rsidTr="00864575">
        <w:tc>
          <w:tcPr>
            <w:tcW w:w="0" w:type="auto"/>
            <w:gridSpan w:val="5"/>
            <w:shd w:val="clear" w:color="auto" w:fill="D9D9D9" w:themeFill="background1" w:themeFillShade="D9"/>
          </w:tcPr>
          <w:p w14:paraId="1A0D2375" w14:textId="4C5EB312" w:rsidR="009878E9" w:rsidRPr="007545A7" w:rsidRDefault="009D5072" w:rsidP="0031608D">
            <w:pPr>
              <w:rPr>
                <w:rFonts w:ascii="Times New Roman" w:eastAsia="新細明體" w:hAnsi="Times New Roman" w:cs="Times New Roman"/>
                <w:sz w:val="18"/>
                <w:szCs w:val="18"/>
                <w:lang w:eastAsia="zh-TW"/>
              </w:rPr>
            </w:pPr>
            <w:bookmarkStart w:id="40" w:name="_Hlk206681451"/>
            <w:r w:rsidRPr="009D5072">
              <w:rPr>
                <w:rFonts w:ascii="Times New Roman" w:hAnsi="Times New Roman" w:cs="Times New Roman"/>
                <w:sz w:val="20"/>
                <w:lang w:eastAsia="zh-TW"/>
              </w:rPr>
              <w:t xml:space="preserve">HF and ESRD are diagnosed within </w:t>
            </w:r>
            <w:r>
              <w:rPr>
                <w:rFonts w:ascii="Times New Roman" w:eastAsia="新細明體" w:hAnsi="Times New Roman" w:cs="Times New Roman" w:hint="eastAsia"/>
                <w:sz w:val="20"/>
                <w:lang w:eastAsia="zh-TW"/>
              </w:rPr>
              <w:t>12</w:t>
            </w:r>
            <w:r w:rsidRPr="009D5072">
              <w:rPr>
                <w:rFonts w:ascii="Times New Roman" w:hAnsi="Times New Roman" w:cs="Times New Roman"/>
                <w:sz w:val="20"/>
                <w:lang w:eastAsia="zh-TW"/>
              </w:rPr>
              <w:t xml:space="preserve"> months before index day</w:t>
            </w:r>
          </w:p>
        </w:tc>
      </w:tr>
      <w:tr w:rsidR="00DB401A" w:rsidRPr="00EA699E" w14:paraId="21C09297" w14:textId="77777777" w:rsidTr="009878E9">
        <w:tc>
          <w:tcPr>
            <w:tcW w:w="0" w:type="auto"/>
          </w:tcPr>
          <w:p w14:paraId="30332D4D" w14:textId="6582CD40" w:rsidR="009878E9" w:rsidRPr="00CF2F8F" w:rsidRDefault="00C036B9" w:rsidP="0031608D">
            <w:pPr>
              <w:rPr>
                <w:rFonts w:ascii="Times New Roman" w:eastAsia="新細明體" w:hAnsi="Times New Roman" w:cs="Times New Roman"/>
                <w:sz w:val="18"/>
                <w:szCs w:val="18"/>
                <w:lang w:eastAsia="zh-TW"/>
              </w:rPr>
            </w:pPr>
            <w:r w:rsidRPr="00202537">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365DC0DC" w14:textId="3FFB7A98" w:rsidR="009878E9"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228/781 (29.2%)</w:t>
            </w:r>
          </w:p>
        </w:tc>
        <w:tc>
          <w:tcPr>
            <w:tcW w:w="0" w:type="auto"/>
          </w:tcPr>
          <w:p w14:paraId="45BC8240" w14:textId="275B8D3F" w:rsidR="009878E9"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296/781 (37.9%)</w:t>
            </w:r>
          </w:p>
        </w:tc>
        <w:tc>
          <w:tcPr>
            <w:tcW w:w="0" w:type="auto"/>
          </w:tcPr>
          <w:p w14:paraId="6BDDB248" w14:textId="6F3AD40F" w:rsidR="009878E9" w:rsidRPr="00EA699E" w:rsidRDefault="00B30F9D" w:rsidP="0031608D">
            <w:pPr>
              <w:rPr>
                <w:rFonts w:ascii="Times New Roman" w:eastAsia="新細明體" w:hAnsi="Times New Roman" w:cs="Times New Roman"/>
                <w:sz w:val="18"/>
                <w:szCs w:val="18"/>
                <w:lang w:eastAsia="zh-TW"/>
              </w:rPr>
            </w:pPr>
            <w:r w:rsidRPr="00B30F9D">
              <w:rPr>
                <w:rFonts w:ascii="Times New Roman" w:eastAsia="新細明體" w:hAnsi="Times New Roman" w:cs="Times New Roman"/>
                <w:sz w:val="18"/>
                <w:szCs w:val="18"/>
                <w:lang w:eastAsia="zh-TW"/>
              </w:rPr>
              <w:t>0.766(0.645</w:t>
            </w:r>
            <w:r>
              <w:rPr>
                <w:rFonts w:ascii="Times New Roman" w:eastAsia="新細明體" w:hAnsi="Times New Roman" w:cs="Times New Roman" w:hint="eastAsia"/>
                <w:sz w:val="18"/>
                <w:szCs w:val="18"/>
                <w:lang w:eastAsia="zh-TW"/>
              </w:rPr>
              <w:t>-</w:t>
            </w:r>
            <w:r w:rsidRPr="00B30F9D">
              <w:rPr>
                <w:rFonts w:ascii="Times New Roman" w:eastAsia="新細明體" w:hAnsi="Times New Roman" w:cs="Times New Roman"/>
                <w:sz w:val="18"/>
                <w:szCs w:val="18"/>
                <w:lang w:eastAsia="zh-TW"/>
              </w:rPr>
              <w:t>0.911)</w:t>
            </w:r>
          </w:p>
        </w:tc>
        <w:tc>
          <w:tcPr>
            <w:tcW w:w="0" w:type="auto"/>
          </w:tcPr>
          <w:p w14:paraId="330D569D" w14:textId="34CF6BA6" w:rsidR="009878E9" w:rsidRPr="00FB201A" w:rsidRDefault="00B30F9D" w:rsidP="0031608D">
            <w:pPr>
              <w:rPr>
                <w:rFonts w:ascii="Times New Roman" w:eastAsia="新細明體" w:hAnsi="Times New Roman" w:cs="Times New Roman"/>
                <w:sz w:val="18"/>
                <w:szCs w:val="18"/>
                <w:lang w:eastAsia="zh-TW"/>
              </w:rPr>
            </w:pPr>
            <w:r w:rsidRPr="00B30F9D">
              <w:rPr>
                <w:rFonts w:ascii="Times New Roman" w:hAnsi="Times New Roman" w:cs="Times New Roman"/>
                <w:sz w:val="18"/>
                <w:szCs w:val="18"/>
              </w:rPr>
              <w:t>0.002</w:t>
            </w:r>
            <w:r w:rsidR="00FB201A">
              <w:rPr>
                <w:rFonts w:ascii="Times New Roman" w:eastAsia="新細明體" w:hAnsi="Times New Roman" w:cs="Times New Roman" w:hint="eastAsia"/>
                <w:sz w:val="18"/>
                <w:szCs w:val="18"/>
                <w:lang w:eastAsia="zh-TW"/>
              </w:rPr>
              <w:t>2</w:t>
            </w:r>
          </w:p>
        </w:tc>
      </w:tr>
      <w:tr w:rsidR="00DB401A" w:rsidRPr="007545A7" w14:paraId="2D19C2FE" w14:textId="77777777" w:rsidTr="009878E9">
        <w:tc>
          <w:tcPr>
            <w:tcW w:w="0" w:type="auto"/>
          </w:tcPr>
          <w:p w14:paraId="73C45E41" w14:textId="77777777" w:rsidR="009878E9" w:rsidRPr="007545A7" w:rsidRDefault="009878E9" w:rsidP="0031608D">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4F60D4AE" w14:textId="7E4B6CB0" w:rsidR="009878E9" w:rsidRPr="007545A7"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98/781 (12.5%)</w:t>
            </w:r>
          </w:p>
        </w:tc>
        <w:tc>
          <w:tcPr>
            <w:tcW w:w="0" w:type="auto"/>
          </w:tcPr>
          <w:p w14:paraId="50CBF4CC" w14:textId="24D1CD05" w:rsidR="009878E9" w:rsidRPr="007545A7" w:rsidRDefault="003D2BF9" w:rsidP="0031608D">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158/781 (20.2%)</w:t>
            </w:r>
          </w:p>
        </w:tc>
        <w:tc>
          <w:tcPr>
            <w:tcW w:w="0" w:type="auto"/>
          </w:tcPr>
          <w:p w14:paraId="3B7B0AEE" w14:textId="1A402818" w:rsidR="009878E9" w:rsidRPr="007545A7" w:rsidRDefault="00B30F9D" w:rsidP="0031608D">
            <w:pPr>
              <w:rPr>
                <w:rFonts w:ascii="Times New Roman" w:eastAsia="新細明體" w:hAnsi="Times New Roman" w:cs="Times New Roman"/>
                <w:sz w:val="18"/>
                <w:szCs w:val="18"/>
                <w:lang w:eastAsia="zh-TW"/>
              </w:rPr>
            </w:pPr>
            <w:r w:rsidRPr="00B30F9D">
              <w:rPr>
                <w:rFonts w:ascii="Times New Roman" w:eastAsia="新細明體" w:hAnsi="Times New Roman" w:cs="Times New Roman"/>
                <w:sz w:val="18"/>
                <w:szCs w:val="18"/>
                <w:lang w:eastAsia="zh-TW"/>
              </w:rPr>
              <w:t>0.641(0.498</w:t>
            </w:r>
            <w:r>
              <w:rPr>
                <w:rFonts w:ascii="Times New Roman" w:eastAsia="新細明體" w:hAnsi="Times New Roman" w:cs="Times New Roman" w:hint="eastAsia"/>
                <w:sz w:val="18"/>
                <w:szCs w:val="18"/>
                <w:lang w:eastAsia="zh-TW"/>
              </w:rPr>
              <w:t>-</w:t>
            </w:r>
            <w:r w:rsidRPr="00B30F9D">
              <w:rPr>
                <w:rFonts w:ascii="Times New Roman" w:eastAsia="新細明體" w:hAnsi="Times New Roman" w:cs="Times New Roman"/>
                <w:sz w:val="18"/>
                <w:szCs w:val="18"/>
                <w:lang w:eastAsia="zh-TW"/>
              </w:rPr>
              <w:t>0.824)</w:t>
            </w:r>
          </w:p>
        </w:tc>
        <w:tc>
          <w:tcPr>
            <w:tcW w:w="0" w:type="auto"/>
          </w:tcPr>
          <w:p w14:paraId="7A5F179C" w14:textId="7F7C2F44" w:rsidR="009878E9" w:rsidRPr="007545A7" w:rsidRDefault="00B30F9D" w:rsidP="0031608D">
            <w:pPr>
              <w:rPr>
                <w:rFonts w:ascii="Times New Roman" w:eastAsia="新細明體" w:hAnsi="Times New Roman" w:cs="Times New Roman"/>
                <w:sz w:val="18"/>
                <w:szCs w:val="18"/>
                <w:lang w:eastAsia="zh-TW"/>
              </w:rPr>
            </w:pPr>
            <w:r w:rsidRPr="00B30F9D">
              <w:rPr>
                <w:rFonts w:ascii="Times New Roman" w:eastAsia="新細明體" w:hAnsi="Times New Roman" w:cs="Times New Roman"/>
                <w:sz w:val="18"/>
                <w:szCs w:val="18"/>
                <w:lang w:eastAsia="zh-TW"/>
              </w:rPr>
              <w:t>0.000</w:t>
            </w:r>
            <w:r w:rsidR="00FB201A">
              <w:rPr>
                <w:rFonts w:ascii="Times New Roman" w:eastAsia="新細明體" w:hAnsi="Times New Roman" w:cs="Times New Roman" w:hint="eastAsia"/>
                <w:sz w:val="18"/>
                <w:szCs w:val="18"/>
                <w:lang w:eastAsia="zh-TW"/>
              </w:rPr>
              <w:t>4</w:t>
            </w:r>
          </w:p>
        </w:tc>
      </w:tr>
      <w:tr w:rsidR="003362EA" w:rsidRPr="007545A7" w14:paraId="4D30C253" w14:textId="77777777" w:rsidTr="009878E9">
        <w:tc>
          <w:tcPr>
            <w:tcW w:w="0" w:type="auto"/>
          </w:tcPr>
          <w:p w14:paraId="75E7E995" w14:textId="53358C28" w:rsidR="003362EA" w:rsidRPr="007545A7" w:rsidRDefault="003362EA" w:rsidP="003362EA">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Hospitalization</w:t>
            </w:r>
          </w:p>
        </w:tc>
        <w:tc>
          <w:tcPr>
            <w:tcW w:w="0" w:type="auto"/>
          </w:tcPr>
          <w:p w14:paraId="5CF8EE9D" w14:textId="02254B56" w:rsidR="003362EA" w:rsidRDefault="003D2BF9" w:rsidP="003362EA">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426/781 (54.5%)</w:t>
            </w:r>
          </w:p>
        </w:tc>
        <w:tc>
          <w:tcPr>
            <w:tcW w:w="0" w:type="auto"/>
          </w:tcPr>
          <w:p w14:paraId="54E6F60B" w14:textId="37074634" w:rsidR="003362EA" w:rsidRDefault="003D2BF9" w:rsidP="003362EA">
            <w:pPr>
              <w:rPr>
                <w:rFonts w:ascii="Times New Roman" w:eastAsia="新細明體" w:hAnsi="Times New Roman" w:cs="Times New Roman"/>
                <w:sz w:val="18"/>
                <w:szCs w:val="18"/>
                <w:lang w:eastAsia="zh-TW"/>
              </w:rPr>
            </w:pPr>
            <w:r w:rsidRPr="003D2BF9">
              <w:rPr>
                <w:rFonts w:ascii="Times New Roman" w:eastAsia="新細明體" w:hAnsi="Times New Roman" w:cs="Times New Roman"/>
                <w:sz w:val="18"/>
                <w:szCs w:val="18"/>
                <w:lang w:eastAsia="zh-TW"/>
              </w:rPr>
              <w:t>473/781 (60.5%)</w:t>
            </w:r>
          </w:p>
        </w:tc>
        <w:tc>
          <w:tcPr>
            <w:tcW w:w="0" w:type="auto"/>
          </w:tcPr>
          <w:p w14:paraId="3B79EB3F" w14:textId="29A084AA" w:rsidR="003362EA" w:rsidRPr="00B30F9D" w:rsidRDefault="00D11C6C" w:rsidP="003362EA">
            <w:pPr>
              <w:rPr>
                <w:rFonts w:ascii="Times New Roman" w:eastAsia="新細明體" w:hAnsi="Times New Roman" w:cs="Times New Roman"/>
                <w:sz w:val="18"/>
                <w:szCs w:val="18"/>
                <w:lang w:eastAsia="zh-TW"/>
              </w:rPr>
            </w:pPr>
            <w:r w:rsidRPr="00D11C6C">
              <w:rPr>
                <w:rFonts w:ascii="Times New Roman" w:eastAsia="新細明體" w:hAnsi="Times New Roman" w:cs="Times New Roman"/>
                <w:sz w:val="18"/>
                <w:szCs w:val="18"/>
                <w:lang w:eastAsia="zh-TW"/>
              </w:rPr>
              <w:t>0.831(0.729</w:t>
            </w:r>
            <w:r>
              <w:rPr>
                <w:rFonts w:ascii="Times New Roman" w:eastAsia="新細明體" w:hAnsi="Times New Roman" w:cs="Times New Roman" w:hint="eastAsia"/>
                <w:sz w:val="18"/>
                <w:szCs w:val="18"/>
                <w:lang w:eastAsia="zh-TW"/>
              </w:rPr>
              <w:t>-</w:t>
            </w:r>
            <w:r w:rsidRPr="00D11C6C">
              <w:rPr>
                <w:rFonts w:ascii="Times New Roman" w:eastAsia="新細明體" w:hAnsi="Times New Roman" w:cs="Times New Roman"/>
                <w:sz w:val="18"/>
                <w:szCs w:val="18"/>
                <w:lang w:eastAsia="zh-TW"/>
              </w:rPr>
              <w:t>0.948)</w:t>
            </w:r>
          </w:p>
        </w:tc>
        <w:tc>
          <w:tcPr>
            <w:tcW w:w="0" w:type="auto"/>
          </w:tcPr>
          <w:p w14:paraId="4F42B544" w14:textId="39C805DC" w:rsidR="003362EA" w:rsidRPr="00B30F9D" w:rsidRDefault="00D11C6C" w:rsidP="003362EA">
            <w:pPr>
              <w:rPr>
                <w:rFonts w:ascii="Times New Roman" w:eastAsia="新細明體" w:hAnsi="Times New Roman" w:cs="Times New Roman"/>
                <w:sz w:val="18"/>
                <w:szCs w:val="18"/>
                <w:lang w:eastAsia="zh-TW"/>
              </w:rPr>
            </w:pPr>
            <w:r w:rsidRPr="00D11C6C">
              <w:rPr>
                <w:rFonts w:ascii="Times New Roman" w:eastAsia="新細明體" w:hAnsi="Times New Roman" w:cs="Times New Roman"/>
                <w:sz w:val="18"/>
                <w:szCs w:val="18"/>
                <w:lang w:eastAsia="zh-TW"/>
              </w:rPr>
              <w:t>0.005</w:t>
            </w:r>
            <w:r w:rsidR="00FB201A">
              <w:rPr>
                <w:rFonts w:ascii="Times New Roman" w:eastAsia="新細明體" w:hAnsi="Times New Roman" w:cs="Times New Roman" w:hint="eastAsia"/>
                <w:sz w:val="18"/>
                <w:szCs w:val="18"/>
                <w:lang w:eastAsia="zh-TW"/>
              </w:rPr>
              <w:t>6</w:t>
            </w:r>
          </w:p>
        </w:tc>
      </w:tr>
      <w:bookmarkEnd w:id="40"/>
      <w:tr w:rsidR="009878E9" w:rsidRPr="007545A7" w14:paraId="6FA98603" w14:textId="77777777" w:rsidTr="00864575">
        <w:tc>
          <w:tcPr>
            <w:tcW w:w="0" w:type="auto"/>
            <w:gridSpan w:val="5"/>
            <w:shd w:val="clear" w:color="auto" w:fill="D9D9D9" w:themeFill="background1" w:themeFillShade="D9"/>
          </w:tcPr>
          <w:p w14:paraId="471E477E" w14:textId="5DAAE22D" w:rsidR="009878E9" w:rsidRPr="007545A7" w:rsidRDefault="009D5072" w:rsidP="0031608D">
            <w:pPr>
              <w:rPr>
                <w:rFonts w:ascii="Times New Roman" w:eastAsia="新細明體" w:hAnsi="Times New Roman" w:cs="Times New Roman"/>
                <w:sz w:val="18"/>
                <w:szCs w:val="18"/>
                <w:lang w:eastAsia="zh-TW"/>
              </w:rPr>
            </w:pPr>
            <w:r w:rsidRPr="009D5072">
              <w:rPr>
                <w:rFonts w:ascii="Times New Roman" w:hAnsi="Times New Roman" w:cs="Times New Roman"/>
                <w:sz w:val="20"/>
                <w:lang w:eastAsia="zh-TW"/>
              </w:rPr>
              <w:t xml:space="preserve">HF and ESRD are diagnosed within </w:t>
            </w:r>
            <w:r>
              <w:rPr>
                <w:rFonts w:ascii="Times New Roman" w:eastAsia="新細明體" w:hAnsi="Times New Roman" w:cs="Times New Roman" w:hint="eastAsia"/>
                <w:sz w:val="20"/>
                <w:lang w:eastAsia="zh-TW"/>
              </w:rPr>
              <w:t>15</w:t>
            </w:r>
            <w:r w:rsidRPr="009D5072">
              <w:rPr>
                <w:rFonts w:ascii="Times New Roman" w:hAnsi="Times New Roman" w:cs="Times New Roman"/>
                <w:sz w:val="20"/>
                <w:lang w:eastAsia="zh-TW"/>
              </w:rPr>
              <w:t xml:space="preserve"> months before index day</w:t>
            </w:r>
          </w:p>
        </w:tc>
      </w:tr>
      <w:tr w:rsidR="00530C3D" w:rsidRPr="00EA699E" w14:paraId="608D01D8" w14:textId="77777777" w:rsidTr="0031608D">
        <w:tc>
          <w:tcPr>
            <w:tcW w:w="0" w:type="auto"/>
          </w:tcPr>
          <w:p w14:paraId="7F31D52C" w14:textId="00B2B2E4" w:rsidR="009878E9" w:rsidRPr="00CF2F8F" w:rsidRDefault="00C036B9" w:rsidP="0031608D">
            <w:pPr>
              <w:rPr>
                <w:rFonts w:ascii="Times New Roman" w:eastAsia="新細明體" w:hAnsi="Times New Roman" w:cs="Times New Roman"/>
                <w:sz w:val="18"/>
                <w:szCs w:val="18"/>
                <w:lang w:eastAsia="zh-TW"/>
              </w:rPr>
            </w:pPr>
            <w:r w:rsidRPr="00202537">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35CC034E" w14:textId="1270DBA7" w:rsidR="009878E9" w:rsidRDefault="009F79AA" w:rsidP="0031608D">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274/921 (29.7%)</w:t>
            </w:r>
          </w:p>
        </w:tc>
        <w:tc>
          <w:tcPr>
            <w:tcW w:w="0" w:type="auto"/>
          </w:tcPr>
          <w:p w14:paraId="6EA786CC" w14:textId="15C86C59" w:rsidR="009878E9" w:rsidRDefault="009F79AA" w:rsidP="0031608D">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333/921 (36.1%)</w:t>
            </w:r>
          </w:p>
        </w:tc>
        <w:tc>
          <w:tcPr>
            <w:tcW w:w="0" w:type="auto"/>
          </w:tcPr>
          <w:p w14:paraId="2BEB3A8B" w14:textId="50175A0C" w:rsidR="009878E9" w:rsidRPr="00EA699E" w:rsidRDefault="00530C3D" w:rsidP="0031608D">
            <w:pPr>
              <w:rPr>
                <w:rFonts w:ascii="Times New Roman" w:eastAsia="新細明體" w:hAnsi="Times New Roman" w:cs="Times New Roman"/>
                <w:sz w:val="18"/>
                <w:szCs w:val="18"/>
                <w:lang w:eastAsia="zh-TW"/>
              </w:rPr>
            </w:pPr>
            <w:r w:rsidRPr="00530C3D">
              <w:rPr>
                <w:rFonts w:ascii="Times New Roman" w:eastAsia="新細明體" w:hAnsi="Times New Roman" w:cs="Times New Roman"/>
                <w:sz w:val="18"/>
                <w:szCs w:val="18"/>
                <w:lang w:eastAsia="zh-TW"/>
              </w:rPr>
              <w:t>0.784(0.668</w:t>
            </w:r>
            <w:r>
              <w:rPr>
                <w:rFonts w:ascii="Times New Roman" w:eastAsia="新細明體" w:hAnsi="Times New Roman" w:cs="Times New Roman" w:hint="eastAsia"/>
                <w:sz w:val="18"/>
                <w:szCs w:val="18"/>
                <w:lang w:eastAsia="zh-TW"/>
              </w:rPr>
              <w:t>-</w:t>
            </w:r>
            <w:r w:rsidRPr="00530C3D">
              <w:rPr>
                <w:rFonts w:ascii="Times New Roman" w:eastAsia="新細明體" w:hAnsi="Times New Roman" w:cs="Times New Roman"/>
                <w:sz w:val="18"/>
                <w:szCs w:val="18"/>
                <w:lang w:eastAsia="zh-TW"/>
              </w:rPr>
              <w:t>0.92)</w:t>
            </w:r>
          </w:p>
        </w:tc>
        <w:tc>
          <w:tcPr>
            <w:tcW w:w="0" w:type="auto"/>
          </w:tcPr>
          <w:p w14:paraId="7A31B8D7" w14:textId="1DADDC1F" w:rsidR="009878E9" w:rsidRPr="00FB201A" w:rsidRDefault="00530C3D" w:rsidP="0031608D">
            <w:pPr>
              <w:rPr>
                <w:rFonts w:ascii="Times New Roman" w:eastAsia="新細明體" w:hAnsi="Times New Roman" w:cs="Times New Roman"/>
                <w:sz w:val="18"/>
                <w:szCs w:val="18"/>
                <w:lang w:eastAsia="zh-TW"/>
              </w:rPr>
            </w:pPr>
            <w:r w:rsidRPr="00530C3D">
              <w:rPr>
                <w:rFonts w:ascii="Times New Roman" w:hAnsi="Times New Roman" w:cs="Times New Roman"/>
                <w:sz w:val="18"/>
                <w:szCs w:val="18"/>
              </w:rPr>
              <w:t>0.00</w:t>
            </w:r>
            <w:r w:rsidR="00FB201A">
              <w:rPr>
                <w:rFonts w:ascii="Times New Roman" w:eastAsia="新細明體" w:hAnsi="Times New Roman" w:cs="Times New Roman" w:hint="eastAsia"/>
                <w:sz w:val="18"/>
                <w:szCs w:val="18"/>
                <w:lang w:eastAsia="zh-TW"/>
              </w:rPr>
              <w:t>19</w:t>
            </w:r>
          </w:p>
        </w:tc>
      </w:tr>
      <w:tr w:rsidR="00530C3D" w:rsidRPr="007545A7" w14:paraId="6A0C77F6" w14:textId="77777777" w:rsidTr="0031608D">
        <w:tc>
          <w:tcPr>
            <w:tcW w:w="0" w:type="auto"/>
          </w:tcPr>
          <w:p w14:paraId="1C8CB17C" w14:textId="77777777" w:rsidR="009878E9" w:rsidRPr="007545A7" w:rsidRDefault="009878E9" w:rsidP="0031608D">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5C8198BE" w14:textId="085A6F22" w:rsidR="009878E9" w:rsidRPr="007545A7" w:rsidRDefault="009F79AA" w:rsidP="0031608D">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111/921 (12.0%)</w:t>
            </w:r>
          </w:p>
        </w:tc>
        <w:tc>
          <w:tcPr>
            <w:tcW w:w="0" w:type="auto"/>
          </w:tcPr>
          <w:p w14:paraId="72CDA1CA" w14:textId="4BEDFAA8" w:rsidR="009878E9" w:rsidRPr="007545A7" w:rsidRDefault="009F79AA" w:rsidP="0031608D">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167/921 (18.1%)</w:t>
            </w:r>
          </w:p>
        </w:tc>
        <w:tc>
          <w:tcPr>
            <w:tcW w:w="0" w:type="auto"/>
          </w:tcPr>
          <w:p w14:paraId="55C4AA62" w14:textId="3561D18D" w:rsidR="009878E9" w:rsidRPr="007545A7" w:rsidRDefault="00530C3D" w:rsidP="0031608D">
            <w:pPr>
              <w:rPr>
                <w:rFonts w:ascii="Times New Roman" w:eastAsia="新細明體" w:hAnsi="Times New Roman" w:cs="Times New Roman"/>
                <w:sz w:val="18"/>
                <w:szCs w:val="18"/>
                <w:lang w:eastAsia="zh-TW"/>
              </w:rPr>
            </w:pPr>
            <w:r w:rsidRPr="00530C3D">
              <w:rPr>
                <w:rFonts w:ascii="Times New Roman" w:eastAsia="新細明體" w:hAnsi="Times New Roman" w:cs="Times New Roman"/>
                <w:sz w:val="18"/>
                <w:szCs w:val="18"/>
                <w:lang w:eastAsia="zh-TW"/>
              </w:rPr>
              <w:t>0.654(0.515</w:t>
            </w:r>
            <w:r>
              <w:rPr>
                <w:rFonts w:ascii="Times New Roman" w:eastAsia="新細明體" w:hAnsi="Times New Roman" w:cs="Times New Roman" w:hint="eastAsia"/>
                <w:sz w:val="18"/>
                <w:szCs w:val="18"/>
                <w:lang w:eastAsia="zh-TW"/>
              </w:rPr>
              <w:t>-</w:t>
            </w:r>
            <w:r w:rsidRPr="00530C3D">
              <w:rPr>
                <w:rFonts w:ascii="Times New Roman" w:eastAsia="新細明體" w:hAnsi="Times New Roman" w:cs="Times New Roman"/>
                <w:sz w:val="18"/>
                <w:szCs w:val="18"/>
                <w:lang w:eastAsia="zh-TW"/>
              </w:rPr>
              <w:t>0.832)</w:t>
            </w:r>
          </w:p>
        </w:tc>
        <w:tc>
          <w:tcPr>
            <w:tcW w:w="0" w:type="auto"/>
          </w:tcPr>
          <w:p w14:paraId="74C94FEF" w14:textId="5203665B" w:rsidR="009878E9" w:rsidRPr="007545A7" w:rsidRDefault="00530C3D" w:rsidP="0031608D">
            <w:pPr>
              <w:rPr>
                <w:rFonts w:ascii="Times New Roman" w:eastAsia="新細明體" w:hAnsi="Times New Roman" w:cs="Times New Roman"/>
                <w:sz w:val="18"/>
                <w:szCs w:val="18"/>
                <w:lang w:eastAsia="zh-TW"/>
              </w:rPr>
            </w:pPr>
            <w:r w:rsidRPr="00530C3D">
              <w:rPr>
                <w:rFonts w:ascii="Times New Roman" w:eastAsia="新細明體" w:hAnsi="Times New Roman" w:cs="Times New Roman"/>
                <w:sz w:val="18"/>
                <w:szCs w:val="18"/>
                <w:lang w:eastAsia="zh-TW"/>
              </w:rPr>
              <w:t>0.000</w:t>
            </w:r>
            <w:r w:rsidR="00FB201A">
              <w:rPr>
                <w:rFonts w:ascii="Times New Roman" w:eastAsia="新細明體" w:hAnsi="Times New Roman" w:cs="Times New Roman" w:hint="eastAsia"/>
                <w:sz w:val="18"/>
                <w:szCs w:val="18"/>
                <w:lang w:eastAsia="zh-TW"/>
              </w:rPr>
              <w:t>3</w:t>
            </w:r>
          </w:p>
        </w:tc>
      </w:tr>
      <w:tr w:rsidR="003362EA" w:rsidRPr="007545A7" w14:paraId="041C0D92" w14:textId="77777777" w:rsidTr="0031608D">
        <w:tc>
          <w:tcPr>
            <w:tcW w:w="0" w:type="auto"/>
          </w:tcPr>
          <w:p w14:paraId="3B3685D2" w14:textId="0C549FD0" w:rsidR="003362EA" w:rsidRPr="007545A7" w:rsidRDefault="003362EA" w:rsidP="003362EA">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Hospitalization</w:t>
            </w:r>
          </w:p>
        </w:tc>
        <w:tc>
          <w:tcPr>
            <w:tcW w:w="0" w:type="auto"/>
          </w:tcPr>
          <w:p w14:paraId="35B8AF44" w14:textId="46FFCD36" w:rsidR="003362EA" w:rsidRDefault="009F79AA" w:rsidP="003362EA">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515/921 (55.9%)</w:t>
            </w:r>
          </w:p>
        </w:tc>
        <w:tc>
          <w:tcPr>
            <w:tcW w:w="0" w:type="auto"/>
          </w:tcPr>
          <w:p w14:paraId="0928A5B7" w14:textId="6F488352" w:rsidR="003362EA" w:rsidRDefault="009F79AA" w:rsidP="003362EA">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568/921 (61.7%)</w:t>
            </w:r>
          </w:p>
        </w:tc>
        <w:tc>
          <w:tcPr>
            <w:tcW w:w="0" w:type="auto"/>
          </w:tcPr>
          <w:p w14:paraId="776A0111" w14:textId="5D6C87F9" w:rsidR="003362EA" w:rsidRPr="00530C3D" w:rsidRDefault="00051AF1" w:rsidP="003362EA">
            <w:pPr>
              <w:rPr>
                <w:rFonts w:ascii="Times New Roman" w:eastAsia="新細明體" w:hAnsi="Times New Roman" w:cs="Times New Roman"/>
                <w:sz w:val="18"/>
                <w:szCs w:val="18"/>
                <w:lang w:eastAsia="zh-TW"/>
              </w:rPr>
            </w:pPr>
            <w:r w:rsidRPr="00051AF1">
              <w:rPr>
                <w:rFonts w:ascii="Times New Roman" w:eastAsia="新細明體" w:hAnsi="Times New Roman" w:cs="Times New Roman"/>
                <w:sz w:val="18"/>
                <w:szCs w:val="18"/>
                <w:lang w:eastAsia="zh-TW"/>
              </w:rPr>
              <w:t>0.792(0.703</w:t>
            </w:r>
            <w:r>
              <w:rPr>
                <w:rFonts w:ascii="Times New Roman" w:eastAsia="新細明體" w:hAnsi="Times New Roman" w:cs="Times New Roman" w:hint="eastAsia"/>
                <w:sz w:val="18"/>
                <w:szCs w:val="18"/>
                <w:lang w:eastAsia="zh-TW"/>
              </w:rPr>
              <w:t>-</w:t>
            </w:r>
            <w:r w:rsidRPr="00051AF1">
              <w:rPr>
                <w:rFonts w:ascii="Times New Roman" w:eastAsia="新細明體" w:hAnsi="Times New Roman" w:cs="Times New Roman"/>
                <w:sz w:val="18"/>
                <w:szCs w:val="18"/>
                <w:lang w:eastAsia="zh-TW"/>
              </w:rPr>
              <w:t>0.892)</w:t>
            </w:r>
            <w:r w:rsidR="003362EA" w:rsidRPr="005E2897">
              <w:rPr>
                <w:rFonts w:ascii="Times New Roman" w:eastAsia="新細明體" w:hAnsi="Times New Roman" w:cs="Times New Roman"/>
                <w:sz w:val="18"/>
                <w:szCs w:val="18"/>
                <w:lang w:eastAsia="zh-TW"/>
              </w:rPr>
              <w:tab/>
            </w:r>
          </w:p>
        </w:tc>
        <w:tc>
          <w:tcPr>
            <w:tcW w:w="0" w:type="auto"/>
          </w:tcPr>
          <w:p w14:paraId="38B7F418" w14:textId="1DD847BC" w:rsidR="003362EA" w:rsidRPr="00530C3D" w:rsidRDefault="00051AF1" w:rsidP="003362EA">
            <w:pPr>
              <w:rPr>
                <w:rFonts w:ascii="Times New Roman" w:eastAsia="新細明體" w:hAnsi="Times New Roman" w:cs="Times New Roman"/>
                <w:sz w:val="18"/>
                <w:szCs w:val="18"/>
                <w:lang w:eastAsia="zh-TW"/>
              </w:rPr>
            </w:pPr>
            <w:r w:rsidRPr="00051AF1">
              <w:rPr>
                <w:rFonts w:ascii="Times New Roman" w:eastAsia="新細明體" w:hAnsi="Times New Roman" w:cs="Times New Roman"/>
                <w:sz w:val="18"/>
                <w:szCs w:val="18"/>
                <w:lang w:eastAsia="zh-TW"/>
              </w:rPr>
              <w:t>0.0001</w:t>
            </w:r>
          </w:p>
        </w:tc>
      </w:tr>
      <w:tr w:rsidR="009878E9" w:rsidRPr="007545A7" w14:paraId="71182B02" w14:textId="77777777" w:rsidTr="00864575">
        <w:tc>
          <w:tcPr>
            <w:tcW w:w="0" w:type="auto"/>
            <w:gridSpan w:val="5"/>
            <w:shd w:val="clear" w:color="auto" w:fill="D9D9D9" w:themeFill="background1" w:themeFillShade="D9"/>
          </w:tcPr>
          <w:p w14:paraId="59140BDE" w14:textId="7011B47C" w:rsidR="009878E9" w:rsidRPr="007545A7" w:rsidRDefault="009D5072" w:rsidP="0031608D">
            <w:pPr>
              <w:rPr>
                <w:rFonts w:ascii="Times New Roman" w:eastAsia="新細明體" w:hAnsi="Times New Roman" w:cs="Times New Roman"/>
                <w:sz w:val="18"/>
                <w:szCs w:val="18"/>
                <w:lang w:eastAsia="zh-TW"/>
              </w:rPr>
            </w:pPr>
            <w:r w:rsidRPr="009D5072">
              <w:rPr>
                <w:rFonts w:ascii="Times New Roman" w:hAnsi="Times New Roman" w:cs="Times New Roman"/>
                <w:sz w:val="20"/>
                <w:lang w:eastAsia="zh-TW"/>
              </w:rPr>
              <w:t xml:space="preserve">HF and ESRD are diagnosed within </w:t>
            </w:r>
            <w:r>
              <w:rPr>
                <w:rFonts w:ascii="Times New Roman" w:eastAsia="新細明體" w:hAnsi="Times New Roman" w:cs="Times New Roman" w:hint="eastAsia"/>
                <w:sz w:val="20"/>
                <w:lang w:eastAsia="zh-TW"/>
              </w:rPr>
              <w:t>18</w:t>
            </w:r>
            <w:r w:rsidRPr="009D5072">
              <w:rPr>
                <w:rFonts w:ascii="Times New Roman" w:hAnsi="Times New Roman" w:cs="Times New Roman"/>
                <w:sz w:val="20"/>
                <w:lang w:eastAsia="zh-TW"/>
              </w:rPr>
              <w:t xml:space="preserve"> months before index day</w:t>
            </w:r>
          </w:p>
        </w:tc>
      </w:tr>
      <w:tr w:rsidR="00530C3D" w:rsidRPr="00EA699E" w14:paraId="3AB3975C" w14:textId="77777777" w:rsidTr="0031608D">
        <w:tc>
          <w:tcPr>
            <w:tcW w:w="0" w:type="auto"/>
          </w:tcPr>
          <w:p w14:paraId="44873834" w14:textId="384F2410" w:rsidR="00DB401A" w:rsidRPr="00CF2F8F" w:rsidRDefault="00C036B9" w:rsidP="00DB401A">
            <w:pPr>
              <w:rPr>
                <w:rFonts w:ascii="Times New Roman" w:eastAsia="新細明體" w:hAnsi="Times New Roman" w:cs="Times New Roman"/>
                <w:sz w:val="18"/>
                <w:szCs w:val="18"/>
                <w:lang w:eastAsia="zh-TW"/>
              </w:rPr>
            </w:pPr>
            <w:r w:rsidRPr="00202537">
              <w:rPr>
                <w:rFonts w:ascii="Times New Roman" w:eastAsia="新細明體" w:hAnsi="Times New Roman" w:cs="Times New Roman"/>
                <w:sz w:val="18"/>
                <w:szCs w:val="18"/>
                <w:lang w:eastAsia="zh-TW"/>
              </w:rPr>
              <w:t>Composite ischemic cardiovascular and heart failure exacerbation events</w:t>
            </w:r>
          </w:p>
        </w:tc>
        <w:tc>
          <w:tcPr>
            <w:tcW w:w="0" w:type="auto"/>
          </w:tcPr>
          <w:p w14:paraId="1283F816" w14:textId="6BCFBCD6" w:rsidR="00DB401A" w:rsidRDefault="009F79AA" w:rsidP="00DB401A">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305/1020(29.9%)</w:t>
            </w:r>
          </w:p>
        </w:tc>
        <w:tc>
          <w:tcPr>
            <w:tcW w:w="0" w:type="auto"/>
          </w:tcPr>
          <w:p w14:paraId="6BD12B9F" w14:textId="06291B24" w:rsidR="00DB401A" w:rsidRDefault="009F79AA" w:rsidP="00DB401A">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372/1020(36.4%)</w:t>
            </w:r>
          </w:p>
        </w:tc>
        <w:tc>
          <w:tcPr>
            <w:tcW w:w="0" w:type="auto"/>
          </w:tcPr>
          <w:p w14:paraId="5283657A" w14:textId="0A8CE5C2" w:rsidR="00DB401A" w:rsidRPr="00EA699E" w:rsidRDefault="00DB401A" w:rsidP="00DB401A">
            <w:pPr>
              <w:rPr>
                <w:rFonts w:ascii="Times New Roman" w:eastAsia="新細明體" w:hAnsi="Times New Roman" w:cs="Times New Roman"/>
                <w:sz w:val="18"/>
                <w:szCs w:val="18"/>
                <w:lang w:eastAsia="zh-TW"/>
              </w:rPr>
            </w:pPr>
            <w:r w:rsidRPr="00DB401A">
              <w:rPr>
                <w:rFonts w:ascii="Times New Roman" w:eastAsia="新細明體" w:hAnsi="Times New Roman" w:cs="Times New Roman"/>
                <w:sz w:val="18"/>
                <w:szCs w:val="18"/>
                <w:lang w:eastAsia="zh-TW"/>
              </w:rPr>
              <w:t>0.773(0.665</w:t>
            </w:r>
            <w:r>
              <w:rPr>
                <w:rFonts w:ascii="Times New Roman" w:eastAsia="新細明體" w:hAnsi="Times New Roman" w:cs="Times New Roman" w:hint="eastAsia"/>
                <w:sz w:val="18"/>
                <w:szCs w:val="18"/>
                <w:lang w:eastAsia="zh-TW"/>
              </w:rPr>
              <w:t>-</w:t>
            </w:r>
            <w:r w:rsidRPr="00DB401A">
              <w:rPr>
                <w:rFonts w:ascii="Times New Roman" w:eastAsia="新細明體" w:hAnsi="Times New Roman" w:cs="Times New Roman"/>
                <w:sz w:val="18"/>
                <w:szCs w:val="18"/>
                <w:lang w:eastAsia="zh-TW"/>
              </w:rPr>
              <w:t>0.9)</w:t>
            </w:r>
          </w:p>
        </w:tc>
        <w:tc>
          <w:tcPr>
            <w:tcW w:w="0" w:type="auto"/>
          </w:tcPr>
          <w:p w14:paraId="15D8D6C2" w14:textId="572FAA96" w:rsidR="00DB401A" w:rsidRPr="00EA699E" w:rsidRDefault="00DB401A" w:rsidP="00DB401A">
            <w:pPr>
              <w:rPr>
                <w:rFonts w:ascii="Times New Roman" w:eastAsia="新細明體" w:hAnsi="Times New Roman" w:cs="Times New Roman"/>
                <w:sz w:val="18"/>
                <w:szCs w:val="18"/>
                <w:lang w:eastAsia="zh-TW"/>
              </w:rPr>
            </w:pPr>
            <w:r w:rsidRPr="00DB401A">
              <w:rPr>
                <w:rFonts w:ascii="Times New Roman" w:hAnsi="Times New Roman" w:cs="Times New Roman"/>
                <w:sz w:val="18"/>
                <w:szCs w:val="18"/>
              </w:rPr>
              <w:t>0.0008</w:t>
            </w:r>
          </w:p>
        </w:tc>
      </w:tr>
      <w:tr w:rsidR="007635BE" w:rsidRPr="00EA699E" w14:paraId="3A657286" w14:textId="77777777" w:rsidTr="0031608D">
        <w:tc>
          <w:tcPr>
            <w:tcW w:w="0" w:type="auto"/>
          </w:tcPr>
          <w:p w14:paraId="7EB69463" w14:textId="73295063" w:rsidR="007635BE" w:rsidRDefault="007635BE" w:rsidP="007635BE">
            <w:pPr>
              <w:rPr>
                <w:rFonts w:ascii="Times New Roman" w:eastAsia="新細明體" w:hAnsi="Times New Roman" w:cs="Times New Roman"/>
                <w:sz w:val="18"/>
                <w:szCs w:val="18"/>
                <w:lang w:eastAsia="zh-TW"/>
              </w:rPr>
            </w:pPr>
            <w:r w:rsidRPr="007545A7">
              <w:rPr>
                <w:rFonts w:ascii="Times New Roman" w:eastAsia="新細明體" w:hAnsi="Times New Roman" w:cs="Times New Roman"/>
                <w:sz w:val="18"/>
                <w:szCs w:val="18"/>
                <w:lang w:eastAsia="zh-TW"/>
              </w:rPr>
              <w:t>All-cause mortality</w:t>
            </w:r>
          </w:p>
        </w:tc>
        <w:tc>
          <w:tcPr>
            <w:tcW w:w="0" w:type="auto"/>
          </w:tcPr>
          <w:p w14:paraId="3D678424" w14:textId="00FD972D" w:rsidR="007635BE" w:rsidRDefault="009F79AA" w:rsidP="007635BE">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127/1020 (12.4%)</w:t>
            </w:r>
          </w:p>
        </w:tc>
        <w:tc>
          <w:tcPr>
            <w:tcW w:w="0" w:type="auto"/>
          </w:tcPr>
          <w:p w14:paraId="47451B64" w14:textId="78D394D7" w:rsidR="007635BE" w:rsidRDefault="009F79AA" w:rsidP="007635BE">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181/1020(17.7%)</w:t>
            </w:r>
          </w:p>
        </w:tc>
        <w:tc>
          <w:tcPr>
            <w:tcW w:w="0" w:type="auto"/>
          </w:tcPr>
          <w:p w14:paraId="41389BA7" w14:textId="10159926" w:rsidR="007635BE" w:rsidRPr="00DB401A" w:rsidRDefault="007635BE" w:rsidP="007635BE">
            <w:pPr>
              <w:rPr>
                <w:rFonts w:ascii="Times New Roman" w:eastAsia="新細明體" w:hAnsi="Times New Roman" w:cs="Times New Roman"/>
                <w:sz w:val="18"/>
                <w:szCs w:val="18"/>
                <w:lang w:eastAsia="zh-TW"/>
              </w:rPr>
            </w:pPr>
            <w:r w:rsidRPr="007635BE">
              <w:rPr>
                <w:rFonts w:ascii="Times New Roman" w:eastAsia="新細明體" w:hAnsi="Times New Roman" w:cs="Times New Roman"/>
                <w:sz w:val="18"/>
                <w:szCs w:val="18"/>
                <w:lang w:eastAsia="zh-TW"/>
              </w:rPr>
              <w:t>0.693(0.552</w:t>
            </w:r>
            <w:r>
              <w:rPr>
                <w:rFonts w:ascii="Times New Roman" w:eastAsia="新細明體" w:hAnsi="Times New Roman" w:cs="Times New Roman" w:hint="eastAsia"/>
                <w:sz w:val="18"/>
                <w:szCs w:val="18"/>
                <w:lang w:eastAsia="zh-TW"/>
              </w:rPr>
              <w:t>-</w:t>
            </w:r>
            <w:r w:rsidRPr="007635BE">
              <w:rPr>
                <w:rFonts w:ascii="Times New Roman" w:eastAsia="新細明體" w:hAnsi="Times New Roman" w:cs="Times New Roman"/>
                <w:sz w:val="18"/>
                <w:szCs w:val="18"/>
                <w:lang w:eastAsia="zh-TW"/>
              </w:rPr>
              <w:t>0.869)</w:t>
            </w:r>
          </w:p>
        </w:tc>
        <w:tc>
          <w:tcPr>
            <w:tcW w:w="0" w:type="auto"/>
          </w:tcPr>
          <w:p w14:paraId="33B824B8" w14:textId="3B4CB7F9" w:rsidR="007635BE" w:rsidRPr="00DB401A" w:rsidRDefault="007635BE" w:rsidP="007635BE">
            <w:pPr>
              <w:rPr>
                <w:rFonts w:ascii="Times New Roman" w:hAnsi="Times New Roman" w:cs="Times New Roman"/>
                <w:sz w:val="18"/>
                <w:szCs w:val="18"/>
              </w:rPr>
            </w:pPr>
            <w:r w:rsidRPr="00530C3D">
              <w:rPr>
                <w:rFonts w:ascii="Times New Roman" w:eastAsia="新細明體" w:hAnsi="Times New Roman" w:cs="Times New Roman"/>
                <w:sz w:val="18"/>
                <w:szCs w:val="18"/>
                <w:lang w:eastAsia="zh-TW"/>
              </w:rPr>
              <w:t>0.00</w:t>
            </w:r>
            <w:r w:rsidR="00FB201A">
              <w:rPr>
                <w:rFonts w:ascii="Times New Roman" w:eastAsia="新細明體" w:hAnsi="Times New Roman" w:cs="Times New Roman" w:hint="eastAsia"/>
                <w:sz w:val="18"/>
                <w:szCs w:val="18"/>
                <w:lang w:eastAsia="zh-TW"/>
              </w:rPr>
              <w:t>07</w:t>
            </w:r>
          </w:p>
        </w:tc>
      </w:tr>
      <w:tr w:rsidR="003362EA" w:rsidRPr="00EA699E" w14:paraId="676A297C" w14:textId="77777777" w:rsidTr="0031608D">
        <w:tc>
          <w:tcPr>
            <w:tcW w:w="0" w:type="auto"/>
          </w:tcPr>
          <w:p w14:paraId="2EE09E9F" w14:textId="7DD0B16C" w:rsidR="003362EA" w:rsidRPr="007545A7" w:rsidRDefault="003362EA" w:rsidP="003362EA">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Hospitalization</w:t>
            </w:r>
          </w:p>
        </w:tc>
        <w:tc>
          <w:tcPr>
            <w:tcW w:w="0" w:type="auto"/>
          </w:tcPr>
          <w:p w14:paraId="7A32116D" w14:textId="5370EEDE" w:rsidR="003362EA" w:rsidRDefault="009F79AA" w:rsidP="003362EA">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571/1020 (56.0%)</w:t>
            </w:r>
          </w:p>
        </w:tc>
        <w:tc>
          <w:tcPr>
            <w:tcW w:w="0" w:type="auto"/>
          </w:tcPr>
          <w:p w14:paraId="6DD3705D" w14:textId="15314574" w:rsidR="003362EA" w:rsidRDefault="009F79AA" w:rsidP="003362EA">
            <w:pPr>
              <w:rPr>
                <w:rFonts w:ascii="Times New Roman" w:eastAsia="新細明體" w:hAnsi="Times New Roman" w:cs="Times New Roman"/>
                <w:sz w:val="18"/>
                <w:szCs w:val="18"/>
                <w:lang w:eastAsia="zh-TW"/>
              </w:rPr>
            </w:pPr>
            <w:r w:rsidRPr="009F79AA">
              <w:rPr>
                <w:rFonts w:ascii="Times New Roman" w:eastAsia="新細明體" w:hAnsi="Times New Roman" w:cs="Times New Roman"/>
                <w:sz w:val="18"/>
                <w:szCs w:val="18"/>
                <w:lang w:eastAsia="zh-TW"/>
              </w:rPr>
              <w:t>651/1020(63.8%)</w:t>
            </w:r>
          </w:p>
        </w:tc>
        <w:tc>
          <w:tcPr>
            <w:tcW w:w="0" w:type="auto"/>
          </w:tcPr>
          <w:p w14:paraId="638AA408" w14:textId="0E7464E4" w:rsidR="003362EA" w:rsidRPr="007635BE" w:rsidRDefault="00857E93" w:rsidP="003362EA">
            <w:pPr>
              <w:rPr>
                <w:rFonts w:ascii="Times New Roman" w:eastAsia="新細明體" w:hAnsi="Times New Roman" w:cs="Times New Roman"/>
                <w:sz w:val="18"/>
                <w:szCs w:val="18"/>
                <w:lang w:eastAsia="zh-TW"/>
              </w:rPr>
            </w:pPr>
            <w:r w:rsidRPr="00857E93">
              <w:rPr>
                <w:rFonts w:ascii="Times New Roman" w:eastAsia="新細明體" w:hAnsi="Times New Roman" w:cs="Times New Roman"/>
                <w:sz w:val="18"/>
                <w:szCs w:val="18"/>
                <w:lang w:eastAsia="zh-TW"/>
              </w:rPr>
              <w:t>0.728(0.651</w:t>
            </w:r>
            <w:r>
              <w:rPr>
                <w:rFonts w:ascii="Times New Roman" w:eastAsia="新細明體" w:hAnsi="Times New Roman" w:cs="Times New Roman" w:hint="eastAsia"/>
                <w:sz w:val="18"/>
                <w:szCs w:val="18"/>
                <w:lang w:eastAsia="zh-TW"/>
              </w:rPr>
              <w:t>-</w:t>
            </w:r>
            <w:r w:rsidRPr="00857E93">
              <w:rPr>
                <w:rFonts w:ascii="Times New Roman" w:eastAsia="新細明體" w:hAnsi="Times New Roman" w:cs="Times New Roman"/>
                <w:sz w:val="18"/>
                <w:szCs w:val="18"/>
                <w:lang w:eastAsia="zh-TW"/>
              </w:rPr>
              <w:t>0.815)</w:t>
            </w:r>
            <w:r w:rsidRPr="00857E93">
              <w:rPr>
                <w:rFonts w:ascii="Times New Roman" w:eastAsia="新細明體" w:hAnsi="Times New Roman" w:cs="Times New Roman"/>
                <w:sz w:val="18"/>
                <w:szCs w:val="18"/>
                <w:lang w:eastAsia="zh-TW"/>
              </w:rPr>
              <w:tab/>
            </w:r>
          </w:p>
        </w:tc>
        <w:tc>
          <w:tcPr>
            <w:tcW w:w="0" w:type="auto"/>
          </w:tcPr>
          <w:p w14:paraId="58C3B7AC" w14:textId="75565571" w:rsidR="003362EA" w:rsidRPr="00530C3D" w:rsidRDefault="00857E93" w:rsidP="003362EA">
            <w:pPr>
              <w:rPr>
                <w:rFonts w:ascii="Times New Roman" w:eastAsia="新細明體" w:hAnsi="Times New Roman" w:cs="Times New Roman"/>
                <w:sz w:val="18"/>
                <w:szCs w:val="18"/>
                <w:lang w:eastAsia="zh-TW"/>
              </w:rPr>
            </w:pPr>
            <w:r w:rsidRPr="00857E93">
              <w:rPr>
                <w:rFonts w:ascii="Times New Roman" w:eastAsia="新細明體" w:hAnsi="Times New Roman" w:cs="Times New Roman"/>
                <w:sz w:val="18"/>
                <w:szCs w:val="18"/>
                <w:lang w:eastAsia="zh-TW"/>
              </w:rPr>
              <w:t>&lt;0.0001</w:t>
            </w:r>
          </w:p>
        </w:tc>
      </w:tr>
    </w:tbl>
    <w:bookmarkEnd w:id="38"/>
    <w:p w14:paraId="23EB845C" w14:textId="53F0D1DC" w:rsidR="009D5072" w:rsidRPr="00B23443" w:rsidRDefault="009D5072" w:rsidP="009D5072">
      <w:pPr>
        <w:rPr>
          <w:rFonts w:eastAsia="新細明體"/>
          <w:sz w:val="20"/>
          <w:szCs w:val="20"/>
          <w:lang w:eastAsia="zh-TW"/>
        </w:rPr>
      </w:pPr>
      <w:r w:rsidRPr="008B38E6">
        <w:rPr>
          <w:rFonts w:ascii="Times New Roman" w:hAnsi="Times New Roman" w:cstheme="minorHAnsi"/>
          <w:b/>
          <w:bCs/>
          <w:sz w:val="18"/>
          <w:szCs w:val="18"/>
        </w:rPr>
        <w:t>Abbreviations:</w:t>
      </w:r>
      <w:r w:rsidRPr="008B38E6">
        <w:rPr>
          <w:rFonts w:ascii="Times New Roman" w:eastAsia="新細明體" w:hAnsi="Times New Roman" w:cstheme="minorHAnsi" w:hint="eastAsia"/>
          <w:b/>
          <w:bCs/>
          <w:sz w:val="18"/>
          <w:szCs w:val="18"/>
          <w:lang w:eastAsia="zh-TW"/>
        </w:rPr>
        <w:t xml:space="preserve"> </w:t>
      </w:r>
      <w:r w:rsidRPr="008B38E6">
        <w:rPr>
          <w:rFonts w:ascii="Times New Roman" w:hAnsi="Times New Roman" w:cstheme="minorHAnsi" w:hint="eastAsia"/>
          <w:sz w:val="18"/>
          <w:szCs w:val="18"/>
        </w:rPr>
        <w:t>GLP-1 RA</w:t>
      </w:r>
      <w:r w:rsidR="00183FE7">
        <w:rPr>
          <w:rFonts w:ascii="Times New Roman" w:eastAsia="新細明體" w:hAnsi="Times New Roman" w:cstheme="minorHAnsi" w:hint="eastAsia"/>
          <w:sz w:val="18"/>
          <w:szCs w:val="18"/>
          <w:lang w:eastAsia="zh-TW"/>
        </w:rPr>
        <w:t xml:space="preserve"> </w:t>
      </w:r>
      <w:r w:rsidRPr="008B38E6">
        <w:rPr>
          <w:rFonts w:ascii="Times New Roman" w:hAnsi="Times New Roman" w:cstheme="minorHAnsi"/>
          <w:sz w:val="18"/>
          <w:szCs w:val="18"/>
        </w:rPr>
        <w:t>glucagon-like peptide-1 receptor agonist</w:t>
      </w:r>
      <w:r w:rsidR="00183FE7">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imes New Roman (本文 CS 字型)" w:hint="eastAsia"/>
          <w:sz w:val="18"/>
          <w:szCs w:val="18"/>
          <w:lang w:eastAsia="zh-TW"/>
        </w:rPr>
        <w:t>DPP4</w:t>
      </w:r>
      <w:r w:rsidRPr="008B38E6">
        <w:rPr>
          <w:rFonts w:ascii="Times New Roman" w:hAnsi="Times New Roman" w:cs="Times New Roman (本文 CS 字型)"/>
          <w:sz w:val="18"/>
          <w:szCs w:val="18"/>
        </w:rPr>
        <w:t>i</w:t>
      </w:r>
      <w:r w:rsidR="00183FE7">
        <w:rPr>
          <w:rFonts w:ascii="Times New Roman" w:eastAsia="新細明體" w:hAnsi="Times New Roman" w:cs="Times New Roman (本文 CS 字型)" w:hint="eastAsia"/>
          <w:sz w:val="18"/>
          <w:szCs w:val="18"/>
          <w:lang w:eastAsia="zh-TW"/>
        </w:rPr>
        <w:t xml:space="preserve"> </w:t>
      </w:r>
      <w:r>
        <w:rPr>
          <w:rFonts w:ascii="Times New Roman" w:eastAsia="新細明體" w:hAnsi="Times New Roman" w:cstheme="minorHAnsi" w:hint="eastAsia"/>
          <w:sz w:val="18"/>
          <w:szCs w:val="18"/>
          <w:lang w:eastAsia="zh-TW"/>
        </w:rPr>
        <w:t>d</w:t>
      </w:r>
      <w:r w:rsidRPr="008B38E6">
        <w:rPr>
          <w:rFonts w:ascii="Times New Roman" w:hAnsi="Times New Roman" w:cstheme="minorHAnsi"/>
          <w:sz w:val="18"/>
          <w:szCs w:val="18"/>
        </w:rPr>
        <w:t xml:space="preserve">ipeptidyl </w:t>
      </w:r>
      <w:r w:rsidRPr="008B38E6">
        <w:rPr>
          <w:rFonts w:ascii="Times New Roman" w:eastAsia="新細明體" w:hAnsi="Times New Roman" w:cstheme="minorHAnsi" w:hint="eastAsia"/>
          <w:sz w:val="18"/>
          <w:szCs w:val="18"/>
          <w:lang w:eastAsia="zh-TW"/>
        </w:rPr>
        <w:t>p</w:t>
      </w:r>
      <w:r w:rsidRPr="008B38E6">
        <w:rPr>
          <w:rFonts w:ascii="Times New Roman" w:hAnsi="Times New Roman" w:cstheme="minorHAnsi"/>
          <w:sz w:val="18"/>
          <w:szCs w:val="18"/>
        </w:rPr>
        <w:t xml:space="preserve">eptidase-4 </w:t>
      </w:r>
      <w:r w:rsidRPr="008B38E6">
        <w:rPr>
          <w:rFonts w:ascii="Times New Roman" w:eastAsia="新細明體" w:hAnsi="Times New Roman" w:cstheme="minorHAnsi" w:hint="eastAsia"/>
          <w:sz w:val="18"/>
          <w:szCs w:val="18"/>
          <w:lang w:eastAsia="zh-TW"/>
        </w:rPr>
        <w:t>i</w:t>
      </w:r>
      <w:r w:rsidRPr="008B38E6">
        <w:rPr>
          <w:rFonts w:ascii="Times New Roman" w:hAnsi="Times New Roman" w:cstheme="minorHAnsi"/>
          <w:sz w:val="18"/>
          <w:szCs w:val="18"/>
        </w:rPr>
        <w:t>nhibitor</w:t>
      </w:r>
      <w:r>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ESRD end-stage renal disease</w:t>
      </w:r>
      <w:r w:rsidR="00183FE7">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w:t>
      </w:r>
      <w:r>
        <w:rPr>
          <w:rFonts w:ascii="Times New Roman" w:eastAsia="新細明體" w:hAnsi="Times New Roman" w:cstheme="minorHAnsi" w:hint="eastAsia"/>
          <w:sz w:val="18"/>
          <w:szCs w:val="18"/>
          <w:lang w:eastAsia="zh-TW"/>
        </w:rPr>
        <w:t>F</w:t>
      </w:r>
      <w:r w:rsidR="00183FE7">
        <w:rPr>
          <w:rFonts w:ascii="Times New Roman" w:eastAsia="新細明體" w:hAnsi="Times New Roman" w:cstheme="minorHAnsi" w:hint="eastAsia"/>
          <w:sz w:val="18"/>
          <w:szCs w:val="18"/>
          <w:lang w:eastAsia="zh-TW"/>
        </w:rPr>
        <w:t xml:space="preserve"> </w:t>
      </w:r>
      <w:r w:rsidRPr="008B38E6">
        <w:rPr>
          <w:rFonts w:ascii="Times New Roman" w:eastAsia="新細明體" w:hAnsi="Times New Roman" w:cstheme="minorHAnsi"/>
          <w:sz w:val="18"/>
          <w:szCs w:val="18"/>
          <w:lang w:eastAsia="zh-TW"/>
        </w:rPr>
        <w:t>heart failure</w:t>
      </w:r>
    </w:p>
    <w:p w14:paraId="10ECCC36" w14:textId="77777777" w:rsidR="00330A8E" w:rsidRPr="009D5072" w:rsidRDefault="00330A8E" w:rsidP="00E87565">
      <w:pPr>
        <w:pStyle w:val="1"/>
        <w:rPr>
          <w:rFonts w:ascii="Times New Roman" w:eastAsia="新細明體" w:hAnsi="Times New Roman" w:cs="Times New Roman"/>
          <w:b w:val="0"/>
          <w:bCs w:val="0"/>
          <w:color w:val="auto"/>
          <w:sz w:val="20"/>
          <w:szCs w:val="20"/>
          <w:lang w:eastAsia="zh-TW"/>
        </w:rPr>
      </w:pPr>
    </w:p>
    <w:p w14:paraId="56B5E77F" w14:textId="77777777" w:rsidR="00330A8E" w:rsidRDefault="00330A8E" w:rsidP="0001393D">
      <w:pPr>
        <w:pStyle w:val="1"/>
        <w:rPr>
          <w:rFonts w:ascii="Times New Roman" w:eastAsia="新細明體" w:hAnsi="Times New Roman" w:cs="Times New Roman"/>
          <w:b w:val="0"/>
          <w:bCs w:val="0"/>
          <w:color w:val="auto"/>
          <w:sz w:val="20"/>
          <w:szCs w:val="20"/>
          <w:lang w:eastAsia="zh-TW"/>
        </w:rPr>
      </w:pPr>
    </w:p>
    <w:p w14:paraId="6AB2A2AE" w14:textId="77777777" w:rsidR="00330A8E" w:rsidRDefault="00330A8E" w:rsidP="0001393D">
      <w:pPr>
        <w:pStyle w:val="1"/>
        <w:rPr>
          <w:rFonts w:ascii="Times New Roman" w:eastAsia="新細明體" w:hAnsi="Times New Roman" w:cs="Times New Roman"/>
          <w:b w:val="0"/>
          <w:bCs w:val="0"/>
          <w:color w:val="auto"/>
          <w:sz w:val="20"/>
          <w:szCs w:val="20"/>
          <w:lang w:eastAsia="zh-TW"/>
        </w:rPr>
      </w:pPr>
    </w:p>
    <w:p w14:paraId="4804EF52" w14:textId="77777777" w:rsidR="00330A8E" w:rsidRDefault="00330A8E" w:rsidP="0001393D">
      <w:pPr>
        <w:pStyle w:val="1"/>
        <w:rPr>
          <w:rFonts w:ascii="Times New Roman" w:eastAsia="新細明體" w:hAnsi="Times New Roman" w:cs="Times New Roman"/>
          <w:b w:val="0"/>
          <w:bCs w:val="0"/>
          <w:color w:val="auto"/>
          <w:sz w:val="20"/>
          <w:szCs w:val="20"/>
          <w:lang w:eastAsia="zh-TW"/>
        </w:rPr>
      </w:pPr>
    </w:p>
    <w:p w14:paraId="4F7EA391" w14:textId="77777777" w:rsidR="00330A8E" w:rsidRDefault="00330A8E" w:rsidP="0001393D">
      <w:pPr>
        <w:pStyle w:val="1"/>
        <w:rPr>
          <w:rFonts w:ascii="Times New Roman" w:eastAsia="新細明體" w:hAnsi="Times New Roman" w:cs="Times New Roman"/>
          <w:b w:val="0"/>
          <w:bCs w:val="0"/>
          <w:color w:val="auto"/>
          <w:sz w:val="20"/>
          <w:szCs w:val="20"/>
          <w:lang w:eastAsia="zh-TW"/>
        </w:rPr>
      </w:pPr>
    </w:p>
    <w:p w14:paraId="3B12BCEC" w14:textId="77777777" w:rsidR="00330A8E" w:rsidRDefault="00330A8E" w:rsidP="00330A8E">
      <w:pPr>
        <w:rPr>
          <w:rFonts w:eastAsia="新細明體"/>
          <w:lang w:eastAsia="zh-TW"/>
        </w:rPr>
      </w:pPr>
    </w:p>
    <w:p w14:paraId="215917A4" w14:textId="77777777" w:rsidR="005E2897" w:rsidRPr="00330A8E" w:rsidRDefault="005E2897" w:rsidP="00330A8E">
      <w:pPr>
        <w:rPr>
          <w:rFonts w:eastAsia="新細明體"/>
          <w:lang w:eastAsia="zh-TW"/>
        </w:rPr>
      </w:pPr>
    </w:p>
    <w:p w14:paraId="30223E42" w14:textId="5AC981EC" w:rsidR="0022464A" w:rsidRPr="00D00766" w:rsidRDefault="00A57182" w:rsidP="00D00766">
      <w:pPr>
        <w:pStyle w:val="1"/>
        <w:ind w:left="2209" w:hangingChars="1000" w:hanging="2209"/>
        <w:rPr>
          <w:rFonts w:ascii="Times New Roman" w:eastAsia="新細明體" w:hAnsi="Times New Roman" w:cs="Times New Roman"/>
          <w:b w:val="0"/>
          <w:bCs w:val="0"/>
          <w:color w:val="auto"/>
          <w:sz w:val="22"/>
          <w:szCs w:val="22"/>
          <w:lang w:eastAsia="zh-TW"/>
        </w:rPr>
      </w:pPr>
      <w:bookmarkStart w:id="41" w:name="_Hlk208524372"/>
      <w:r w:rsidRPr="00D00766">
        <w:rPr>
          <w:rFonts w:ascii="Times New Roman" w:hAnsi="Times New Roman" w:cs="Times New Roman"/>
          <w:color w:val="auto"/>
          <w:sz w:val="22"/>
          <w:szCs w:val="22"/>
        </w:rPr>
        <w:lastRenderedPageBreak/>
        <w:t>Supplement Table 1</w:t>
      </w:r>
      <w:r w:rsidR="00E82613">
        <w:rPr>
          <w:rFonts w:ascii="Times New Roman" w:eastAsia="新細明體" w:hAnsi="Times New Roman" w:cs="Times New Roman" w:hint="eastAsia"/>
          <w:color w:val="auto"/>
          <w:sz w:val="22"/>
          <w:szCs w:val="22"/>
          <w:lang w:eastAsia="zh-TW"/>
        </w:rPr>
        <w:t>5</w:t>
      </w:r>
      <w:r w:rsidRPr="00D00766">
        <w:rPr>
          <w:rFonts w:ascii="Times New Roman" w:hAnsi="Times New Roman" w:cs="Times New Roman"/>
          <w:color w:val="auto"/>
          <w:sz w:val="22"/>
          <w:szCs w:val="22"/>
        </w:rPr>
        <w:t>.</w:t>
      </w:r>
      <w:r w:rsidRPr="00D00766">
        <w:rPr>
          <w:rFonts w:ascii="Times New Roman" w:eastAsia="新細明體" w:hAnsi="Times New Roman" w:cs="Times New Roman" w:hint="eastAsia"/>
          <w:b w:val="0"/>
          <w:bCs w:val="0"/>
          <w:color w:val="auto"/>
          <w:sz w:val="22"/>
          <w:szCs w:val="22"/>
          <w:lang w:eastAsia="zh-TW"/>
        </w:rPr>
        <w:t xml:space="preserve"> </w:t>
      </w:r>
      <w:r w:rsidR="00CA45A4" w:rsidRPr="00CA45A4">
        <w:rPr>
          <w:rFonts w:ascii="Times New Roman" w:hAnsi="Times New Roman" w:cs="Times New Roman"/>
          <w:b w:val="0"/>
          <w:bCs w:val="0"/>
          <w:color w:val="auto"/>
          <w:sz w:val="22"/>
          <w:szCs w:val="22"/>
        </w:rPr>
        <w:t>Positive and negative</w:t>
      </w:r>
      <w:r w:rsidR="0022464A" w:rsidRPr="00D00766">
        <w:rPr>
          <w:rFonts w:ascii="Times New Roman" w:hAnsi="Times New Roman" w:cs="Times New Roman"/>
          <w:b w:val="0"/>
          <w:bCs w:val="0"/>
          <w:color w:val="auto"/>
          <w:sz w:val="22"/>
          <w:szCs w:val="22"/>
        </w:rPr>
        <w:t xml:space="preserve"> </w:t>
      </w:r>
      <w:r w:rsidR="00DC6C3A">
        <w:rPr>
          <w:rFonts w:ascii="Times New Roman" w:eastAsia="新細明體" w:hAnsi="Times New Roman" w:cs="Times New Roman" w:hint="eastAsia"/>
          <w:b w:val="0"/>
          <w:bCs w:val="0"/>
          <w:color w:val="auto"/>
          <w:sz w:val="22"/>
          <w:szCs w:val="22"/>
          <w:lang w:eastAsia="zh-TW"/>
        </w:rPr>
        <w:t xml:space="preserve">control </w:t>
      </w:r>
      <w:r w:rsidR="0022464A" w:rsidRPr="00D00766">
        <w:rPr>
          <w:rFonts w:ascii="Times New Roman" w:hAnsi="Times New Roman" w:cs="Times New Roman"/>
          <w:b w:val="0"/>
          <w:bCs w:val="0"/>
          <w:color w:val="auto"/>
          <w:sz w:val="22"/>
          <w:szCs w:val="22"/>
        </w:rPr>
        <w:t>outcomes between the glucagon-like peptide 1 receptor agonists</w:t>
      </w:r>
      <w:r w:rsidR="00D00766">
        <w:rPr>
          <w:rFonts w:ascii="Times New Roman" w:eastAsia="新細明體" w:hAnsi="Times New Roman" w:cs="Times New Roman" w:hint="eastAsia"/>
          <w:b w:val="0"/>
          <w:bCs w:val="0"/>
          <w:color w:val="auto"/>
          <w:sz w:val="22"/>
          <w:szCs w:val="22"/>
          <w:lang w:eastAsia="zh-TW"/>
        </w:rPr>
        <w:t xml:space="preserve"> </w:t>
      </w:r>
      <w:r w:rsidR="0022464A" w:rsidRPr="00D00766">
        <w:rPr>
          <w:rFonts w:ascii="Times New Roman" w:hAnsi="Times New Roman" w:cs="Times New Roman"/>
          <w:b w:val="0"/>
          <w:bCs w:val="0"/>
          <w:color w:val="auto"/>
          <w:sz w:val="22"/>
          <w:szCs w:val="22"/>
        </w:rPr>
        <w:t>users compared to dipeptidyl peptidase-4 inhibitor users</w:t>
      </w:r>
    </w:p>
    <w:tbl>
      <w:tblPr>
        <w:tblStyle w:val="aff2"/>
        <w:tblW w:w="0" w:type="auto"/>
        <w:tblLook w:val="04A0" w:firstRow="1" w:lastRow="0" w:firstColumn="1" w:lastColumn="0" w:noHBand="0" w:noVBand="1"/>
      </w:tblPr>
      <w:tblGrid>
        <w:gridCol w:w="1846"/>
        <w:gridCol w:w="1891"/>
        <w:gridCol w:w="741"/>
      </w:tblGrid>
      <w:tr w:rsidR="00CA45A4" w:rsidRPr="00227CE7" w14:paraId="2D9EA72E" w14:textId="77777777" w:rsidTr="001441F2">
        <w:tc>
          <w:tcPr>
            <w:tcW w:w="0" w:type="auto"/>
          </w:tcPr>
          <w:bookmarkEnd w:id="41"/>
          <w:p w14:paraId="5736EA81" w14:textId="77777777" w:rsidR="00CA45A4" w:rsidRPr="00227CE7" w:rsidRDefault="00CA45A4" w:rsidP="001441F2">
            <w:pPr>
              <w:rPr>
                <w:rFonts w:ascii="Times New Roman" w:eastAsia="新細明體" w:hAnsi="Times New Roman" w:cs="Times New Roman"/>
                <w:sz w:val="18"/>
                <w:szCs w:val="18"/>
              </w:rPr>
            </w:pPr>
            <w:r w:rsidRPr="00227CE7">
              <w:rPr>
                <w:rFonts w:ascii="Times New Roman" w:eastAsia="新細明體" w:hAnsi="Times New Roman" w:cs="Times New Roman" w:hint="eastAsia"/>
                <w:sz w:val="18"/>
                <w:szCs w:val="18"/>
              </w:rPr>
              <w:t>Outcome</w:t>
            </w:r>
          </w:p>
        </w:tc>
        <w:tc>
          <w:tcPr>
            <w:tcW w:w="0" w:type="auto"/>
          </w:tcPr>
          <w:p w14:paraId="70CF3DBD" w14:textId="77777777" w:rsidR="00CA45A4" w:rsidRPr="00227CE7" w:rsidRDefault="00CA45A4" w:rsidP="001441F2">
            <w:pPr>
              <w:rPr>
                <w:rFonts w:ascii="Times New Roman" w:eastAsia="MS Mincho" w:hAnsi="Times New Roman" w:cs="Times New Roman"/>
                <w:sz w:val="18"/>
                <w:szCs w:val="18"/>
              </w:rPr>
            </w:pPr>
            <w:r w:rsidRPr="00227CE7">
              <w:rPr>
                <w:rFonts w:ascii="Times New Roman" w:eastAsia="MS Mincho" w:hAnsi="Times New Roman" w:cs="Times New Roman"/>
                <w:sz w:val="18"/>
                <w:szCs w:val="18"/>
              </w:rPr>
              <w:t>Hazard Ratio (95% CI)</w:t>
            </w:r>
          </w:p>
        </w:tc>
        <w:tc>
          <w:tcPr>
            <w:tcW w:w="0" w:type="auto"/>
          </w:tcPr>
          <w:p w14:paraId="5980648F" w14:textId="77777777" w:rsidR="00CA45A4" w:rsidRPr="00227CE7" w:rsidRDefault="00CA45A4" w:rsidP="001441F2">
            <w:pPr>
              <w:rPr>
                <w:rFonts w:ascii="Times New Roman" w:eastAsia="MS Mincho" w:hAnsi="Times New Roman" w:cs="Times New Roman"/>
                <w:sz w:val="18"/>
                <w:szCs w:val="18"/>
              </w:rPr>
            </w:pPr>
            <w:r w:rsidRPr="00227CE7">
              <w:rPr>
                <w:rFonts w:ascii="Times New Roman" w:eastAsia="新細明體" w:hAnsi="Times New Roman" w:cs="Times New Roman"/>
                <w:i/>
                <w:iCs/>
                <w:sz w:val="18"/>
                <w:szCs w:val="18"/>
              </w:rPr>
              <w:t>p</w:t>
            </w:r>
            <w:r w:rsidRPr="00227CE7">
              <w:rPr>
                <w:rFonts w:ascii="Times New Roman" w:eastAsia="MS Mincho" w:hAnsi="Times New Roman" w:cs="Times New Roman"/>
                <w:sz w:val="18"/>
                <w:szCs w:val="18"/>
              </w:rPr>
              <w:t xml:space="preserve"> </w:t>
            </w:r>
            <w:r w:rsidRPr="00227CE7">
              <w:rPr>
                <w:rFonts w:ascii="Times New Roman" w:eastAsia="新細明體" w:hAnsi="Times New Roman" w:cs="Times New Roman"/>
                <w:sz w:val="18"/>
                <w:szCs w:val="18"/>
              </w:rPr>
              <w:t>v</w:t>
            </w:r>
            <w:r w:rsidRPr="00227CE7">
              <w:rPr>
                <w:rFonts w:ascii="Times New Roman" w:eastAsia="MS Mincho" w:hAnsi="Times New Roman" w:cs="Times New Roman"/>
                <w:sz w:val="18"/>
                <w:szCs w:val="18"/>
              </w:rPr>
              <w:t>alue</w:t>
            </w:r>
          </w:p>
        </w:tc>
      </w:tr>
      <w:tr w:rsidR="00CA45A4" w:rsidRPr="00227CE7" w14:paraId="67E5DFDB" w14:textId="77777777" w:rsidTr="001441F2">
        <w:tc>
          <w:tcPr>
            <w:tcW w:w="0" w:type="auto"/>
            <w:gridSpan w:val="3"/>
          </w:tcPr>
          <w:p w14:paraId="3A805266" w14:textId="77777777" w:rsidR="00CA45A4" w:rsidRPr="00227CE7" w:rsidRDefault="00CA45A4" w:rsidP="001441F2">
            <w:pPr>
              <w:rPr>
                <w:rFonts w:ascii="Times New Roman" w:hAnsi="Times New Roman" w:cs="Times New Roman"/>
                <w:sz w:val="18"/>
                <w:szCs w:val="18"/>
                <w:lang w:eastAsia="zh-TW"/>
              </w:rPr>
            </w:pPr>
            <w:r>
              <w:rPr>
                <w:rFonts w:ascii="Times New Roman" w:hAnsi="Times New Roman" w:cs="Times New Roman" w:hint="eastAsia"/>
                <w:sz w:val="18"/>
                <w:szCs w:val="18"/>
                <w:lang w:eastAsia="zh-TW"/>
              </w:rPr>
              <w:t>Positive outcome</w:t>
            </w:r>
          </w:p>
        </w:tc>
      </w:tr>
      <w:tr w:rsidR="00CA45A4" w:rsidRPr="00227CE7" w14:paraId="7B2B5664" w14:textId="77777777" w:rsidTr="001441F2">
        <w:tc>
          <w:tcPr>
            <w:tcW w:w="0" w:type="auto"/>
          </w:tcPr>
          <w:p w14:paraId="78C9B55D" w14:textId="77777777" w:rsidR="00CA45A4" w:rsidRPr="00227CE7" w:rsidRDefault="00CA45A4" w:rsidP="001441F2">
            <w:pPr>
              <w:rPr>
                <w:rFonts w:ascii="Times New Roman" w:eastAsia="新細明體" w:hAnsi="Times New Roman" w:cs="Times New Roman"/>
                <w:sz w:val="18"/>
                <w:szCs w:val="18"/>
                <w:lang w:eastAsia="zh-TW"/>
              </w:rPr>
            </w:pPr>
            <w:r>
              <w:rPr>
                <w:rFonts w:ascii="Times New Roman" w:eastAsia="新細明體" w:hAnsi="Times New Roman" w:cs="Times New Roman" w:hint="eastAsia"/>
                <w:sz w:val="18"/>
                <w:szCs w:val="18"/>
                <w:lang w:eastAsia="zh-TW"/>
              </w:rPr>
              <w:t>Nausea</w:t>
            </w:r>
          </w:p>
        </w:tc>
        <w:tc>
          <w:tcPr>
            <w:tcW w:w="0" w:type="auto"/>
          </w:tcPr>
          <w:p w14:paraId="6D3FA4B2" w14:textId="77777777" w:rsidR="00CA45A4" w:rsidRPr="00227CE7" w:rsidRDefault="00CA45A4" w:rsidP="001441F2">
            <w:pPr>
              <w:rPr>
                <w:rFonts w:ascii="Times New Roman" w:eastAsia="MS Mincho" w:hAnsi="Times New Roman" w:cs="Times New Roman"/>
                <w:sz w:val="18"/>
                <w:szCs w:val="18"/>
              </w:rPr>
            </w:pPr>
            <w:r w:rsidRPr="00227CE7">
              <w:rPr>
                <w:rFonts w:ascii="Times New Roman" w:eastAsia="MS Mincho" w:hAnsi="Times New Roman" w:cs="Times New Roman"/>
                <w:sz w:val="18"/>
                <w:szCs w:val="18"/>
              </w:rPr>
              <w:t>1.459(1.078</w:t>
            </w:r>
            <w:r>
              <w:rPr>
                <w:rFonts w:ascii="Times New Roman" w:hAnsi="Times New Roman" w:cs="Times New Roman" w:hint="eastAsia"/>
                <w:sz w:val="18"/>
                <w:szCs w:val="18"/>
                <w:lang w:eastAsia="zh-TW"/>
              </w:rPr>
              <w:t>-</w:t>
            </w:r>
            <w:r w:rsidRPr="00227CE7">
              <w:rPr>
                <w:rFonts w:ascii="Times New Roman" w:eastAsia="MS Mincho" w:hAnsi="Times New Roman" w:cs="Times New Roman"/>
                <w:sz w:val="18"/>
                <w:szCs w:val="18"/>
              </w:rPr>
              <w:t>1.976)</w:t>
            </w:r>
          </w:p>
        </w:tc>
        <w:tc>
          <w:tcPr>
            <w:tcW w:w="0" w:type="auto"/>
          </w:tcPr>
          <w:p w14:paraId="3D9E40DE" w14:textId="77777777" w:rsidR="00CA45A4" w:rsidRPr="00227CE7" w:rsidRDefault="00CA45A4" w:rsidP="001441F2">
            <w:pPr>
              <w:rPr>
                <w:rFonts w:ascii="Times New Roman" w:hAnsi="Times New Roman" w:cs="Times New Roman"/>
                <w:sz w:val="18"/>
                <w:szCs w:val="18"/>
                <w:lang w:eastAsia="zh-TW"/>
              </w:rPr>
            </w:pPr>
            <w:r>
              <w:rPr>
                <w:rFonts w:ascii="Times New Roman" w:hAnsi="Times New Roman" w:cs="Times New Roman" w:hint="eastAsia"/>
                <w:sz w:val="18"/>
                <w:szCs w:val="18"/>
                <w:lang w:eastAsia="zh-TW"/>
              </w:rPr>
              <w:t>0.0139</w:t>
            </w:r>
          </w:p>
        </w:tc>
      </w:tr>
      <w:tr w:rsidR="00CA45A4" w:rsidRPr="00227CE7" w14:paraId="7A3259F9" w14:textId="77777777" w:rsidTr="001441F2">
        <w:tc>
          <w:tcPr>
            <w:tcW w:w="0" w:type="auto"/>
            <w:gridSpan w:val="3"/>
          </w:tcPr>
          <w:p w14:paraId="489E410D" w14:textId="77777777" w:rsidR="00CA45A4" w:rsidRPr="00227CE7" w:rsidRDefault="00CA45A4" w:rsidP="001441F2">
            <w:pPr>
              <w:rPr>
                <w:rFonts w:ascii="Times New Roman" w:eastAsia="MS Mincho" w:hAnsi="Times New Roman" w:cs="Times New Roman"/>
                <w:sz w:val="18"/>
                <w:szCs w:val="18"/>
              </w:rPr>
            </w:pPr>
            <w:r w:rsidRPr="00227CE7">
              <w:rPr>
                <w:rFonts w:ascii="Times New Roman" w:hAnsi="Times New Roman" w:cs="Times New Roman" w:hint="eastAsia"/>
                <w:sz w:val="18"/>
                <w:szCs w:val="18"/>
                <w:lang w:eastAsia="zh-TW"/>
              </w:rPr>
              <w:t>N</w:t>
            </w:r>
            <w:r w:rsidRPr="00227CE7">
              <w:rPr>
                <w:rFonts w:ascii="Times New Roman" w:eastAsia="MS Gothic" w:hAnsi="Times New Roman" w:cs="Times New Roman"/>
                <w:sz w:val="18"/>
                <w:szCs w:val="18"/>
              </w:rPr>
              <w:t>egative outcome</w:t>
            </w:r>
          </w:p>
        </w:tc>
      </w:tr>
      <w:tr w:rsidR="00CA45A4" w:rsidRPr="00227CE7" w14:paraId="1FD6243D" w14:textId="77777777" w:rsidTr="001441F2">
        <w:tc>
          <w:tcPr>
            <w:tcW w:w="0" w:type="auto"/>
          </w:tcPr>
          <w:p w14:paraId="78B2A5E2" w14:textId="77777777" w:rsidR="00CA45A4" w:rsidRPr="00227CE7" w:rsidRDefault="00CA45A4" w:rsidP="001441F2">
            <w:pPr>
              <w:rPr>
                <w:rFonts w:ascii="Times New Roman" w:eastAsia="新細明體" w:hAnsi="Times New Roman" w:cs="Times New Roman"/>
                <w:sz w:val="18"/>
                <w:szCs w:val="18"/>
              </w:rPr>
            </w:pPr>
            <w:bookmarkStart w:id="42" w:name="_Hlk208522861"/>
            <w:r w:rsidRPr="00227CE7">
              <w:rPr>
                <w:rFonts w:ascii="Times New Roman" w:eastAsia="新細明體" w:hAnsi="Times New Roman" w:cs="Times New Roman" w:hint="eastAsia"/>
                <w:sz w:val="18"/>
                <w:szCs w:val="18"/>
              </w:rPr>
              <w:t>Skin cancer</w:t>
            </w:r>
          </w:p>
        </w:tc>
        <w:tc>
          <w:tcPr>
            <w:tcW w:w="0" w:type="auto"/>
          </w:tcPr>
          <w:p w14:paraId="7892B5D3" w14:textId="77777777" w:rsidR="00CA45A4" w:rsidRPr="00227CE7" w:rsidRDefault="00CA45A4" w:rsidP="001441F2">
            <w:pPr>
              <w:rPr>
                <w:rFonts w:ascii="Times New Roman" w:eastAsia="MS Mincho" w:hAnsi="Times New Roman" w:cs="Times New Roman"/>
                <w:sz w:val="18"/>
                <w:szCs w:val="18"/>
              </w:rPr>
            </w:pPr>
            <w:r w:rsidRPr="00227CE7">
              <w:rPr>
                <w:rFonts w:ascii="Times New Roman" w:eastAsia="MS Mincho" w:hAnsi="Times New Roman" w:cs="Times New Roman"/>
                <w:sz w:val="18"/>
                <w:szCs w:val="18"/>
              </w:rPr>
              <w:t>1.</w:t>
            </w:r>
            <w:r w:rsidRPr="00227CE7">
              <w:rPr>
                <w:rFonts w:ascii="Times New Roman" w:eastAsia="新細明體" w:hAnsi="Times New Roman" w:cs="Times New Roman" w:hint="eastAsia"/>
                <w:sz w:val="18"/>
                <w:szCs w:val="18"/>
              </w:rPr>
              <w:t>206</w:t>
            </w:r>
            <w:r w:rsidRPr="00227CE7">
              <w:rPr>
                <w:rFonts w:ascii="Times New Roman" w:eastAsia="MS Mincho" w:hAnsi="Times New Roman" w:cs="Times New Roman"/>
                <w:sz w:val="18"/>
                <w:szCs w:val="18"/>
              </w:rPr>
              <w:t>(0.</w:t>
            </w:r>
            <w:r w:rsidRPr="00227CE7">
              <w:rPr>
                <w:rFonts w:ascii="Times New Roman" w:eastAsia="新細明體" w:hAnsi="Times New Roman" w:cs="Times New Roman" w:hint="eastAsia"/>
                <w:sz w:val="18"/>
                <w:szCs w:val="18"/>
              </w:rPr>
              <w:t>632-</w:t>
            </w:r>
            <w:r w:rsidRPr="00227CE7">
              <w:rPr>
                <w:rFonts w:ascii="Times New Roman" w:eastAsia="MS Mincho" w:hAnsi="Times New Roman" w:cs="Times New Roman"/>
                <w:sz w:val="18"/>
                <w:szCs w:val="18"/>
              </w:rPr>
              <w:t>2.</w:t>
            </w:r>
            <w:r w:rsidRPr="00227CE7">
              <w:rPr>
                <w:rFonts w:ascii="Times New Roman" w:eastAsia="新細明體" w:hAnsi="Times New Roman" w:cs="Times New Roman" w:hint="eastAsia"/>
                <w:sz w:val="18"/>
                <w:szCs w:val="18"/>
              </w:rPr>
              <w:t>303</w:t>
            </w:r>
            <w:r w:rsidRPr="00227CE7">
              <w:rPr>
                <w:rFonts w:ascii="Times New Roman" w:eastAsia="MS Mincho" w:hAnsi="Times New Roman" w:cs="Times New Roman"/>
                <w:sz w:val="18"/>
                <w:szCs w:val="18"/>
              </w:rPr>
              <w:t>)</w:t>
            </w:r>
          </w:p>
        </w:tc>
        <w:tc>
          <w:tcPr>
            <w:tcW w:w="0" w:type="auto"/>
          </w:tcPr>
          <w:p w14:paraId="2F56610E" w14:textId="77777777" w:rsidR="00CA45A4" w:rsidRPr="00227CE7" w:rsidRDefault="00CA45A4" w:rsidP="001441F2">
            <w:pPr>
              <w:rPr>
                <w:rFonts w:ascii="Times New Roman" w:eastAsia="新細明體" w:hAnsi="Times New Roman" w:cs="Times New Roman"/>
                <w:sz w:val="18"/>
                <w:szCs w:val="18"/>
              </w:rPr>
            </w:pPr>
            <w:r w:rsidRPr="00227CE7">
              <w:rPr>
                <w:rFonts w:ascii="Times New Roman" w:eastAsia="MS Mincho" w:hAnsi="Times New Roman" w:cs="Times New Roman"/>
                <w:sz w:val="18"/>
                <w:szCs w:val="18"/>
              </w:rPr>
              <w:t>0.</w:t>
            </w:r>
            <w:r w:rsidRPr="00227CE7">
              <w:rPr>
                <w:rFonts w:ascii="Times New Roman" w:eastAsia="新細明體" w:hAnsi="Times New Roman" w:cs="Times New Roman" w:hint="eastAsia"/>
                <w:sz w:val="18"/>
                <w:szCs w:val="18"/>
              </w:rPr>
              <w:t>5690</w:t>
            </w:r>
          </w:p>
        </w:tc>
      </w:tr>
      <w:tr w:rsidR="00CA45A4" w:rsidRPr="00227CE7" w14:paraId="6D996C7E" w14:textId="77777777" w:rsidTr="001441F2">
        <w:tc>
          <w:tcPr>
            <w:tcW w:w="0" w:type="auto"/>
          </w:tcPr>
          <w:p w14:paraId="7538FCF1" w14:textId="77777777" w:rsidR="00CA45A4" w:rsidRPr="00227CE7" w:rsidRDefault="00CA45A4" w:rsidP="001441F2">
            <w:pPr>
              <w:rPr>
                <w:rFonts w:ascii="Times New Roman" w:eastAsia="新細明體" w:hAnsi="Times New Roman" w:cs="Times New Roman"/>
                <w:sz w:val="18"/>
                <w:szCs w:val="18"/>
              </w:rPr>
            </w:pPr>
            <w:r w:rsidRPr="00227CE7">
              <w:rPr>
                <w:rFonts w:ascii="Times New Roman" w:eastAsia="新細明體" w:hAnsi="Times New Roman" w:cs="Times New Roman" w:hint="eastAsia"/>
                <w:sz w:val="18"/>
                <w:szCs w:val="18"/>
              </w:rPr>
              <w:t>Traumatic brain injury</w:t>
            </w:r>
          </w:p>
        </w:tc>
        <w:tc>
          <w:tcPr>
            <w:tcW w:w="0" w:type="auto"/>
          </w:tcPr>
          <w:p w14:paraId="264CA004" w14:textId="77777777" w:rsidR="00CA45A4" w:rsidRPr="00227CE7" w:rsidRDefault="00CA45A4" w:rsidP="001441F2">
            <w:pPr>
              <w:rPr>
                <w:rFonts w:ascii="Times New Roman" w:eastAsia="新細明體" w:hAnsi="Times New Roman" w:cs="Times New Roman"/>
                <w:sz w:val="18"/>
                <w:szCs w:val="18"/>
              </w:rPr>
            </w:pPr>
            <w:r w:rsidRPr="00227CE7">
              <w:rPr>
                <w:rFonts w:ascii="Times New Roman" w:eastAsia="新細明體" w:hAnsi="Times New Roman" w:cs="Times New Roman"/>
                <w:sz w:val="18"/>
                <w:szCs w:val="18"/>
              </w:rPr>
              <w:t>1.</w:t>
            </w:r>
            <w:r w:rsidRPr="00227CE7">
              <w:rPr>
                <w:rFonts w:ascii="Times New Roman" w:eastAsia="新細明體" w:hAnsi="Times New Roman" w:cs="Times New Roman" w:hint="eastAsia"/>
                <w:sz w:val="18"/>
                <w:szCs w:val="18"/>
              </w:rPr>
              <w:t>115</w:t>
            </w:r>
            <w:r w:rsidRPr="00227CE7">
              <w:rPr>
                <w:rFonts w:ascii="Times New Roman" w:eastAsia="新細明體" w:hAnsi="Times New Roman" w:cs="Times New Roman"/>
                <w:sz w:val="18"/>
                <w:szCs w:val="18"/>
              </w:rPr>
              <w:t>(0.</w:t>
            </w:r>
            <w:r w:rsidRPr="00227CE7">
              <w:rPr>
                <w:rFonts w:ascii="Times New Roman" w:eastAsia="新細明體" w:hAnsi="Times New Roman" w:cs="Times New Roman" w:hint="eastAsia"/>
                <w:sz w:val="18"/>
                <w:szCs w:val="18"/>
              </w:rPr>
              <w:t>608-2</w:t>
            </w:r>
            <w:r w:rsidRPr="00227CE7">
              <w:rPr>
                <w:rFonts w:ascii="Times New Roman" w:eastAsia="新細明體" w:hAnsi="Times New Roman" w:cs="Times New Roman"/>
                <w:sz w:val="18"/>
                <w:szCs w:val="18"/>
              </w:rPr>
              <w:t>.</w:t>
            </w:r>
            <w:r w:rsidRPr="00227CE7">
              <w:rPr>
                <w:rFonts w:ascii="Times New Roman" w:eastAsia="新細明體" w:hAnsi="Times New Roman" w:cs="Times New Roman" w:hint="eastAsia"/>
                <w:sz w:val="18"/>
                <w:szCs w:val="18"/>
              </w:rPr>
              <w:t>043</w:t>
            </w:r>
            <w:r w:rsidRPr="00227CE7">
              <w:rPr>
                <w:rFonts w:ascii="Times New Roman" w:eastAsia="新細明體" w:hAnsi="Times New Roman" w:cs="Times New Roman"/>
                <w:sz w:val="18"/>
                <w:szCs w:val="18"/>
              </w:rPr>
              <w:t>)</w:t>
            </w:r>
          </w:p>
        </w:tc>
        <w:tc>
          <w:tcPr>
            <w:tcW w:w="0" w:type="auto"/>
          </w:tcPr>
          <w:p w14:paraId="64A373AC" w14:textId="77777777" w:rsidR="00CA45A4" w:rsidRPr="00227CE7" w:rsidRDefault="00CA45A4" w:rsidP="001441F2">
            <w:pPr>
              <w:rPr>
                <w:rFonts w:ascii="Times New Roman" w:eastAsia="新細明體" w:hAnsi="Times New Roman" w:cs="Times New Roman"/>
                <w:sz w:val="18"/>
                <w:szCs w:val="18"/>
              </w:rPr>
            </w:pPr>
            <w:r w:rsidRPr="00227CE7">
              <w:rPr>
                <w:rFonts w:ascii="Times New Roman" w:eastAsia="新細明體" w:hAnsi="Times New Roman" w:cs="Times New Roman"/>
                <w:sz w:val="18"/>
                <w:szCs w:val="18"/>
              </w:rPr>
              <w:t>0.</w:t>
            </w:r>
            <w:r w:rsidRPr="00227CE7">
              <w:rPr>
                <w:rFonts w:ascii="Times New Roman" w:eastAsia="新細明體" w:hAnsi="Times New Roman" w:cs="Times New Roman" w:hint="eastAsia"/>
                <w:sz w:val="18"/>
                <w:szCs w:val="18"/>
              </w:rPr>
              <w:t>7252</w:t>
            </w:r>
          </w:p>
        </w:tc>
      </w:tr>
    </w:tbl>
    <w:bookmarkEnd w:id="42"/>
    <w:p w14:paraId="5F665962" w14:textId="08B545DF" w:rsidR="00777542" w:rsidRDefault="009542F3" w:rsidP="00777542">
      <w:pPr>
        <w:rPr>
          <w:rFonts w:ascii="Times New Roman" w:eastAsia="新細明體" w:hAnsi="Times New Roman" w:cs="Times New Roman (本文 CS 字型)"/>
          <w:b/>
          <w:bCs/>
          <w:lang w:eastAsia="zh-TW"/>
        </w:rPr>
      </w:pPr>
      <w:r w:rsidRPr="00C87E52">
        <w:rPr>
          <w:rFonts w:ascii="Times New Roman" w:hAnsi="Times New Roman"/>
          <w:sz w:val="18"/>
          <w:szCs w:val="16"/>
        </w:rPr>
        <w:t>Abbreviations:</w:t>
      </w:r>
      <w:r>
        <w:t xml:space="preserve"> </w:t>
      </w:r>
      <w:r w:rsidR="00777542" w:rsidRPr="00A312A7">
        <w:rPr>
          <w:rFonts w:ascii="Times New Roman" w:eastAsia="新細明體" w:hAnsi="Times New Roman" w:cs="Times New Roman"/>
          <w:sz w:val="18"/>
          <w:szCs w:val="18"/>
          <w:lang w:eastAsia="zh-TW"/>
        </w:rPr>
        <w:t>CI confidence interval</w:t>
      </w:r>
    </w:p>
    <w:p w14:paraId="7DC9B7B0" w14:textId="77777777" w:rsidR="00D85AD4" w:rsidRDefault="00D85AD4" w:rsidP="00F252D0">
      <w:pPr>
        <w:rPr>
          <w:rFonts w:eastAsia="新細明體"/>
          <w:sz w:val="20"/>
          <w:szCs w:val="20"/>
          <w:lang w:eastAsia="zh-TW"/>
        </w:rPr>
      </w:pPr>
    </w:p>
    <w:p w14:paraId="41DB2895" w14:textId="3B22831E" w:rsidR="00F252D0" w:rsidRPr="00F252D0" w:rsidRDefault="00F252D0" w:rsidP="00F252D0">
      <w:pPr>
        <w:rPr>
          <w:rFonts w:eastAsia="新細明體"/>
          <w:sz w:val="20"/>
          <w:szCs w:val="20"/>
          <w:lang w:eastAsia="zh-TW"/>
        </w:rPr>
      </w:pPr>
    </w:p>
    <w:p w14:paraId="429820E3" w14:textId="77777777" w:rsidR="00F252D0" w:rsidRDefault="00F252D0" w:rsidP="00F252D0">
      <w:pPr>
        <w:rPr>
          <w:rFonts w:eastAsia="新細明體"/>
          <w:sz w:val="20"/>
          <w:szCs w:val="20"/>
          <w:lang w:eastAsia="zh-TW"/>
        </w:rPr>
      </w:pPr>
    </w:p>
    <w:p w14:paraId="4655548E" w14:textId="77777777" w:rsidR="00F252D0" w:rsidRDefault="00F252D0" w:rsidP="00F252D0">
      <w:pPr>
        <w:rPr>
          <w:rFonts w:eastAsia="新細明體"/>
          <w:sz w:val="20"/>
          <w:szCs w:val="20"/>
          <w:lang w:eastAsia="zh-TW"/>
        </w:rPr>
      </w:pPr>
    </w:p>
    <w:p w14:paraId="2A7E3AED" w14:textId="0142F9F1" w:rsidR="00B17593" w:rsidRDefault="00B17593">
      <w:pPr>
        <w:rPr>
          <w:rFonts w:eastAsia="新細明體"/>
          <w:sz w:val="20"/>
          <w:szCs w:val="20"/>
          <w:lang w:eastAsia="zh-TW"/>
        </w:rPr>
      </w:pPr>
    </w:p>
    <w:p w14:paraId="759A8F64" w14:textId="77777777" w:rsidR="002141D9" w:rsidRPr="00B17593" w:rsidRDefault="002141D9">
      <w:pPr>
        <w:rPr>
          <w:rFonts w:eastAsia="新細明體"/>
          <w:sz w:val="20"/>
          <w:szCs w:val="20"/>
          <w:lang w:eastAsia="zh-TW"/>
        </w:rPr>
      </w:pPr>
    </w:p>
    <w:p w14:paraId="05AE4588" w14:textId="77777777" w:rsidR="00B17593" w:rsidRDefault="00B17593">
      <w:pPr>
        <w:rPr>
          <w:rFonts w:ascii="Times New Roman" w:eastAsia="新細明體" w:hAnsi="Times New Roman" w:cs="Times New Roman"/>
          <w:b/>
          <w:bCs/>
          <w:lang w:eastAsia="zh-TW"/>
        </w:rPr>
      </w:pPr>
      <w:r>
        <w:rPr>
          <w:rFonts w:ascii="Times New Roman" w:eastAsia="新細明體" w:hAnsi="Times New Roman" w:cs="Times New Roman"/>
          <w:b/>
          <w:bCs/>
          <w:lang w:eastAsia="zh-TW"/>
        </w:rPr>
        <w:br w:type="page"/>
      </w:r>
    </w:p>
    <w:p w14:paraId="7110012C" w14:textId="28294588" w:rsidR="001E135F" w:rsidRPr="001E135F" w:rsidRDefault="001E135F" w:rsidP="001E135F">
      <w:pPr>
        <w:rPr>
          <w:rFonts w:ascii="Times New Roman" w:eastAsia="新細明體" w:hAnsi="Times New Roman" w:cs="Times New Roman"/>
          <w:lang w:eastAsia="zh-TW"/>
        </w:rPr>
      </w:pPr>
      <w:r w:rsidRPr="00DC6C3A">
        <w:rPr>
          <w:rFonts w:ascii="Times New Roman" w:eastAsia="新細明體" w:hAnsi="Times New Roman" w:cs="Times New Roman"/>
          <w:b/>
          <w:bCs/>
          <w:lang w:eastAsia="zh-TW"/>
        </w:rPr>
        <w:lastRenderedPageBreak/>
        <w:t xml:space="preserve">Supplementary Table </w:t>
      </w:r>
      <w:r w:rsidRPr="00DC6C3A">
        <w:rPr>
          <w:rFonts w:ascii="Times New Roman" w:eastAsia="新細明體" w:hAnsi="Times New Roman" w:cs="Times New Roman" w:hint="eastAsia"/>
          <w:b/>
          <w:bCs/>
          <w:lang w:eastAsia="zh-TW"/>
        </w:rPr>
        <w:t>16</w:t>
      </w:r>
      <w:r w:rsidRPr="00DC6C3A">
        <w:rPr>
          <w:rFonts w:ascii="Times New Roman" w:eastAsia="新細明體" w:hAnsi="Times New Roman" w:cs="Times New Roman"/>
          <w:b/>
          <w:bCs/>
          <w:lang w:eastAsia="zh-TW"/>
        </w:rPr>
        <w:t>.</w:t>
      </w:r>
      <w:r w:rsidRPr="001E135F">
        <w:rPr>
          <w:rFonts w:ascii="Times New Roman" w:eastAsia="新細明體" w:hAnsi="Times New Roman" w:cs="Times New Roman"/>
          <w:lang w:eastAsia="zh-TW"/>
        </w:rPr>
        <w:t xml:space="preserve"> </w:t>
      </w:r>
      <w:r w:rsidR="00FF77E8" w:rsidRPr="00FF77E8">
        <w:rPr>
          <w:rFonts w:ascii="Times New Roman" w:eastAsia="新細明體" w:hAnsi="Times New Roman" w:cs="Times New Roman"/>
          <w:lang w:eastAsia="zh-TW"/>
        </w:rPr>
        <w:t>Results in the Overall (Unmatched) Cohort</w:t>
      </w:r>
    </w:p>
    <w:tbl>
      <w:tblPr>
        <w:tblW w:w="0" w:type="auto"/>
        <w:tblLook w:val="04A0" w:firstRow="1" w:lastRow="0" w:firstColumn="1" w:lastColumn="0" w:noHBand="0" w:noVBand="1"/>
      </w:tblPr>
      <w:tblGrid>
        <w:gridCol w:w="5469"/>
        <w:gridCol w:w="1891"/>
        <w:gridCol w:w="813"/>
      </w:tblGrid>
      <w:tr w:rsidR="001E135F" w:rsidRPr="00DC6C3A" w14:paraId="10DCE2B8" w14:textId="77777777">
        <w:tc>
          <w:tcPr>
            <w:tcW w:w="0" w:type="auto"/>
            <w:tcBorders>
              <w:top w:val="single" w:sz="4" w:space="0" w:color="auto"/>
              <w:left w:val="single" w:sz="4" w:space="0" w:color="auto"/>
              <w:bottom w:val="single" w:sz="4" w:space="0" w:color="auto"/>
              <w:right w:val="single" w:sz="4" w:space="0" w:color="auto"/>
            </w:tcBorders>
          </w:tcPr>
          <w:p w14:paraId="0E09FA0F" w14:textId="77777777" w:rsidR="001E135F" w:rsidRPr="00DC6C3A" w:rsidRDefault="001E135F" w:rsidP="001E135F">
            <w:pPr>
              <w:rPr>
                <w:rFonts w:ascii="Times New Roman" w:eastAsia="新細明體" w:hAnsi="Times New Roman" w:cs="Times New Roman"/>
                <w:sz w:val="18"/>
                <w:szCs w:val="18"/>
                <w:lang w:eastAsia="zh-TW"/>
              </w:rPr>
            </w:pPr>
          </w:p>
        </w:tc>
        <w:tc>
          <w:tcPr>
            <w:tcW w:w="0" w:type="auto"/>
            <w:tcBorders>
              <w:top w:val="single" w:sz="4" w:space="0" w:color="auto"/>
              <w:left w:val="single" w:sz="4" w:space="0" w:color="auto"/>
              <w:bottom w:val="single" w:sz="4" w:space="0" w:color="auto"/>
              <w:right w:val="single" w:sz="4" w:space="0" w:color="auto"/>
            </w:tcBorders>
            <w:hideMark/>
          </w:tcPr>
          <w:p w14:paraId="2FCADBB4"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Hazard Ratio (95% CI)</w:t>
            </w:r>
          </w:p>
        </w:tc>
        <w:tc>
          <w:tcPr>
            <w:tcW w:w="0" w:type="auto"/>
            <w:tcBorders>
              <w:top w:val="single" w:sz="4" w:space="0" w:color="auto"/>
              <w:left w:val="single" w:sz="4" w:space="0" w:color="auto"/>
              <w:bottom w:val="single" w:sz="4" w:space="0" w:color="auto"/>
              <w:right w:val="single" w:sz="4" w:space="0" w:color="auto"/>
            </w:tcBorders>
            <w:hideMark/>
          </w:tcPr>
          <w:p w14:paraId="145B6275"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i/>
                <w:iCs/>
                <w:sz w:val="18"/>
                <w:szCs w:val="18"/>
                <w:lang w:eastAsia="zh-TW"/>
              </w:rPr>
              <w:t>p</w:t>
            </w:r>
            <w:r w:rsidRPr="00DC6C3A">
              <w:rPr>
                <w:rFonts w:ascii="Times New Roman" w:eastAsia="新細明體" w:hAnsi="Times New Roman" w:cs="Times New Roman"/>
                <w:sz w:val="18"/>
                <w:szCs w:val="18"/>
                <w:lang w:eastAsia="zh-TW"/>
              </w:rPr>
              <w:t xml:space="preserve"> value</w:t>
            </w:r>
          </w:p>
        </w:tc>
      </w:tr>
      <w:tr w:rsidR="001E135F" w:rsidRPr="00DC6C3A" w14:paraId="6A660258" w14:textId="77777777">
        <w:tc>
          <w:tcPr>
            <w:tcW w:w="0" w:type="auto"/>
            <w:tcBorders>
              <w:top w:val="single" w:sz="4" w:space="0" w:color="auto"/>
              <w:left w:val="single" w:sz="4" w:space="0" w:color="auto"/>
              <w:bottom w:val="single" w:sz="4" w:space="0" w:color="auto"/>
              <w:right w:val="single" w:sz="4" w:space="0" w:color="auto"/>
            </w:tcBorders>
            <w:hideMark/>
          </w:tcPr>
          <w:p w14:paraId="04F279E0"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Composite ischemic cardiovascular and heart failure exacerbation events</w:t>
            </w:r>
          </w:p>
        </w:tc>
        <w:tc>
          <w:tcPr>
            <w:tcW w:w="0" w:type="auto"/>
            <w:tcBorders>
              <w:top w:val="single" w:sz="4" w:space="0" w:color="auto"/>
              <w:left w:val="single" w:sz="4" w:space="0" w:color="auto"/>
              <w:bottom w:val="single" w:sz="4" w:space="0" w:color="auto"/>
              <w:right w:val="single" w:sz="4" w:space="0" w:color="auto"/>
            </w:tcBorders>
            <w:hideMark/>
          </w:tcPr>
          <w:p w14:paraId="653A2F5C" w14:textId="709E7C65"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0.762</w:t>
            </w:r>
            <w:r w:rsidRPr="00DC6C3A">
              <w:rPr>
                <w:rFonts w:ascii="Times New Roman" w:eastAsia="新細明體" w:hAnsi="Times New Roman" w:cs="Times New Roman" w:hint="eastAsia"/>
                <w:sz w:val="18"/>
                <w:szCs w:val="18"/>
                <w:lang w:eastAsia="zh-TW"/>
              </w:rPr>
              <w:t xml:space="preserve"> </w:t>
            </w:r>
            <w:r w:rsidRPr="00DC6C3A">
              <w:rPr>
                <w:rFonts w:ascii="Times New Roman" w:eastAsia="新細明體" w:hAnsi="Times New Roman" w:cs="Times New Roman"/>
                <w:sz w:val="18"/>
                <w:szCs w:val="18"/>
                <w:lang w:eastAsia="zh-TW"/>
              </w:rPr>
              <w:t>(0.683-0.851)</w:t>
            </w:r>
          </w:p>
        </w:tc>
        <w:tc>
          <w:tcPr>
            <w:tcW w:w="0" w:type="auto"/>
            <w:tcBorders>
              <w:top w:val="single" w:sz="4" w:space="0" w:color="auto"/>
              <w:left w:val="single" w:sz="4" w:space="0" w:color="auto"/>
              <w:bottom w:val="single" w:sz="4" w:space="0" w:color="auto"/>
              <w:right w:val="single" w:sz="4" w:space="0" w:color="auto"/>
            </w:tcBorders>
            <w:hideMark/>
          </w:tcPr>
          <w:p w14:paraId="0437C3FA"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&lt;0.0001</w:t>
            </w:r>
          </w:p>
        </w:tc>
      </w:tr>
      <w:tr w:rsidR="001E135F" w:rsidRPr="00DC6C3A" w14:paraId="546CB8E9" w14:textId="77777777">
        <w:tc>
          <w:tcPr>
            <w:tcW w:w="0" w:type="auto"/>
            <w:tcBorders>
              <w:top w:val="single" w:sz="4" w:space="0" w:color="auto"/>
              <w:left w:val="single" w:sz="4" w:space="0" w:color="auto"/>
              <w:bottom w:val="single" w:sz="4" w:space="0" w:color="auto"/>
              <w:right w:val="single" w:sz="4" w:space="0" w:color="auto"/>
            </w:tcBorders>
            <w:hideMark/>
          </w:tcPr>
          <w:p w14:paraId="6674D078" w14:textId="77777777" w:rsidR="001E135F" w:rsidRPr="00DC6C3A" w:rsidRDefault="001E135F" w:rsidP="001E135F">
            <w:pPr>
              <w:ind w:firstLineChars="200" w:firstLine="360"/>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Heart failure acute exacerbation</w:t>
            </w:r>
          </w:p>
        </w:tc>
        <w:tc>
          <w:tcPr>
            <w:tcW w:w="0" w:type="auto"/>
            <w:tcBorders>
              <w:top w:val="single" w:sz="4" w:space="0" w:color="auto"/>
              <w:left w:val="single" w:sz="4" w:space="0" w:color="auto"/>
              <w:bottom w:val="single" w:sz="4" w:space="0" w:color="auto"/>
              <w:right w:val="single" w:sz="4" w:space="0" w:color="auto"/>
            </w:tcBorders>
            <w:hideMark/>
          </w:tcPr>
          <w:p w14:paraId="2A6E7804" w14:textId="485143AF"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0.779</w:t>
            </w:r>
            <w:r w:rsidRPr="00DC6C3A">
              <w:rPr>
                <w:rFonts w:ascii="Times New Roman" w:eastAsia="新細明體" w:hAnsi="Times New Roman" w:cs="Times New Roman" w:hint="eastAsia"/>
                <w:sz w:val="18"/>
                <w:szCs w:val="18"/>
                <w:lang w:eastAsia="zh-TW"/>
              </w:rPr>
              <w:t xml:space="preserve"> </w:t>
            </w:r>
            <w:r w:rsidRPr="00DC6C3A">
              <w:rPr>
                <w:rFonts w:ascii="Times New Roman" w:eastAsia="新細明體" w:hAnsi="Times New Roman" w:cs="Times New Roman"/>
                <w:sz w:val="18"/>
                <w:szCs w:val="18"/>
                <w:lang w:eastAsia="zh-TW"/>
              </w:rPr>
              <w:t>(0.68-0.892)</w:t>
            </w:r>
          </w:p>
        </w:tc>
        <w:tc>
          <w:tcPr>
            <w:tcW w:w="0" w:type="auto"/>
            <w:tcBorders>
              <w:top w:val="single" w:sz="4" w:space="0" w:color="auto"/>
              <w:left w:val="single" w:sz="4" w:space="0" w:color="auto"/>
              <w:bottom w:val="single" w:sz="4" w:space="0" w:color="auto"/>
              <w:right w:val="single" w:sz="4" w:space="0" w:color="auto"/>
            </w:tcBorders>
            <w:hideMark/>
          </w:tcPr>
          <w:p w14:paraId="6AFF04EC"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0.0003</w:t>
            </w:r>
          </w:p>
        </w:tc>
      </w:tr>
      <w:tr w:rsidR="001E135F" w:rsidRPr="00DC6C3A" w14:paraId="69169697" w14:textId="77777777">
        <w:tc>
          <w:tcPr>
            <w:tcW w:w="0" w:type="auto"/>
            <w:tcBorders>
              <w:top w:val="single" w:sz="4" w:space="0" w:color="auto"/>
              <w:left w:val="single" w:sz="4" w:space="0" w:color="auto"/>
              <w:bottom w:val="single" w:sz="4" w:space="0" w:color="auto"/>
              <w:right w:val="single" w:sz="4" w:space="0" w:color="auto"/>
            </w:tcBorders>
            <w:hideMark/>
          </w:tcPr>
          <w:p w14:paraId="69FEA120" w14:textId="60DE3983" w:rsidR="001E135F" w:rsidRPr="00DC6C3A" w:rsidRDefault="001E135F" w:rsidP="001E135F">
            <w:pPr>
              <w:ind w:firstLineChars="200" w:firstLine="360"/>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Ischemic cardiovascular events</w:t>
            </w:r>
          </w:p>
        </w:tc>
        <w:tc>
          <w:tcPr>
            <w:tcW w:w="0" w:type="auto"/>
            <w:tcBorders>
              <w:top w:val="single" w:sz="4" w:space="0" w:color="auto"/>
              <w:left w:val="single" w:sz="4" w:space="0" w:color="auto"/>
              <w:bottom w:val="single" w:sz="4" w:space="0" w:color="auto"/>
              <w:right w:val="single" w:sz="4" w:space="0" w:color="auto"/>
            </w:tcBorders>
            <w:hideMark/>
          </w:tcPr>
          <w:p w14:paraId="68784AB3"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0.76 (0.658-0.878)</w:t>
            </w:r>
          </w:p>
        </w:tc>
        <w:tc>
          <w:tcPr>
            <w:tcW w:w="0" w:type="auto"/>
            <w:tcBorders>
              <w:top w:val="single" w:sz="4" w:space="0" w:color="auto"/>
              <w:left w:val="single" w:sz="4" w:space="0" w:color="auto"/>
              <w:bottom w:val="single" w:sz="4" w:space="0" w:color="auto"/>
              <w:right w:val="single" w:sz="4" w:space="0" w:color="auto"/>
            </w:tcBorders>
            <w:hideMark/>
          </w:tcPr>
          <w:p w14:paraId="69D69B74"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0.0002</w:t>
            </w:r>
          </w:p>
        </w:tc>
      </w:tr>
      <w:tr w:rsidR="001E135F" w:rsidRPr="00DC6C3A" w14:paraId="65E928CF" w14:textId="77777777">
        <w:tc>
          <w:tcPr>
            <w:tcW w:w="0" w:type="auto"/>
            <w:tcBorders>
              <w:top w:val="single" w:sz="4" w:space="0" w:color="auto"/>
              <w:left w:val="single" w:sz="4" w:space="0" w:color="auto"/>
              <w:bottom w:val="single" w:sz="4" w:space="0" w:color="auto"/>
              <w:right w:val="single" w:sz="4" w:space="0" w:color="auto"/>
            </w:tcBorders>
            <w:hideMark/>
          </w:tcPr>
          <w:p w14:paraId="229C1CD0"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All-cause mortality</w:t>
            </w:r>
          </w:p>
        </w:tc>
        <w:tc>
          <w:tcPr>
            <w:tcW w:w="0" w:type="auto"/>
            <w:tcBorders>
              <w:top w:val="single" w:sz="4" w:space="0" w:color="auto"/>
              <w:left w:val="single" w:sz="4" w:space="0" w:color="auto"/>
              <w:bottom w:val="single" w:sz="4" w:space="0" w:color="auto"/>
              <w:right w:val="single" w:sz="4" w:space="0" w:color="auto"/>
            </w:tcBorders>
            <w:hideMark/>
          </w:tcPr>
          <w:p w14:paraId="5A0A1800" w14:textId="0B171725"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0.553</w:t>
            </w:r>
            <w:r w:rsidRPr="00DC6C3A">
              <w:rPr>
                <w:rFonts w:ascii="Times New Roman" w:eastAsia="新細明體" w:hAnsi="Times New Roman" w:cs="Times New Roman" w:hint="eastAsia"/>
                <w:sz w:val="18"/>
                <w:szCs w:val="18"/>
                <w:lang w:eastAsia="zh-TW"/>
              </w:rPr>
              <w:t xml:space="preserve"> </w:t>
            </w:r>
            <w:r w:rsidRPr="00DC6C3A">
              <w:rPr>
                <w:rFonts w:ascii="Times New Roman" w:eastAsia="新細明體" w:hAnsi="Times New Roman" w:cs="Times New Roman"/>
                <w:sz w:val="18"/>
                <w:szCs w:val="18"/>
                <w:lang w:eastAsia="zh-TW"/>
              </w:rPr>
              <w:t>(0.468-0.653)</w:t>
            </w:r>
          </w:p>
        </w:tc>
        <w:tc>
          <w:tcPr>
            <w:tcW w:w="0" w:type="auto"/>
            <w:tcBorders>
              <w:top w:val="single" w:sz="4" w:space="0" w:color="auto"/>
              <w:left w:val="single" w:sz="4" w:space="0" w:color="auto"/>
              <w:bottom w:val="single" w:sz="4" w:space="0" w:color="auto"/>
              <w:right w:val="single" w:sz="4" w:space="0" w:color="auto"/>
            </w:tcBorders>
            <w:hideMark/>
          </w:tcPr>
          <w:p w14:paraId="504799EE"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&lt;0.0001</w:t>
            </w:r>
          </w:p>
        </w:tc>
      </w:tr>
      <w:tr w:rsidR="001E135F" w:rsidRPr="00DC6C3A" w14:paraId="00FE1706" w14:textId="77777777">
        <w:tc>
          <w:tcPr>
            <w:tcW w:w="0" w:type="auto"/>
            <w:tcBorders>
              <w:top w:val="single" w:sz="4" w:space="0" w:color="auto"/>
              <w:left w:val="single" w:sz="4" w:space="0" w:color="auto"/>
              <w:bottom w:val="single" w:sz="4" w:space="0" w:color="auto"/>
              <w:right w:val="single" w:sz="4" w:space="0" w:color="auto"/>
            </w:tcBorders>
            <w:hideMark/>
          </w:tcPr>
          <w:p w14:paraId="3CCF75E0"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Hospitalization</w:t>
            </w:r>
          </w:p>
        </w:tc>
        <w:tc>
          <w:tcPr>
            <w:tcW w:w="0" w:type="auto"/>
            <w:tcBorders>
              <w:top w:val="single" w:sz="4" w:space="0" w:color="auto"/>
              <w:left w:val="single" w:sz="4" w:space="0" w:color="auto"/>
              <w:bottom w:val="single" w:sz="4" w:space="0" w:color="auto"/>
              <w:right w:val="single" w:sz="4" w:space="0" w:color="auto"/>
            </w:tcBorders>
            <w:hideMark/>
          </w:tcPr>
          <w:p w14:paraId="7DE9E2B2"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0.763(0.704-0.827)</w:t>
            </w:r>
          </w:p>
        </w:tc>
        <w:tc>
          <w:tcPr>
            <w:tcW w:w="0" w:type="auto"/>
            <w:tcBorders>
              <w:top w:val="single" w:sz="4" w:space="0" w:color="auto"/>
              <w:left w:val="single" w:sz="4" w:space="0" w:color="auto"/>
              <w:bottom w:val="single" w:sz="4" w:space="0" w:color="auto"/>
              <w:right w:val="single" w:sz="4" w:space="0" w:color="auto"/>
            </w:tcBorders>
            <w:hideMark/>
          </w:tcPr>
          <w:p w14:paraId="10AABC14"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&lt;0.0001</w:t>
            </w:r>
          </w:p>
        </w:tc>
      </w:tr>
    </w:tbl>
    <w:p w14:paraId="2EC5E6CC" w14:textId="77777777" w:rsidR="001E135F" w:rsidRPr="00DC6C3A" w:rsidRDefault="001E135F" w:rsidP="001E135F">
      <w:pPr>
        <w:rPr>
          <w:rFonts w:ascii="Times New Roman" w:eastAsia="新細明體" w:hAnsi="Times New Roman" w:cs="Times New Roman"/>
          <w:sz w:val="18"/>
          <w:szCs w:val="18"/>
          <w:lang w:eastAsia="zh-TW"/>
        </w:rPr>
      </w:pPr>
      <w:r w:rsidRPr="00DC6C3A">
        <w:rPr>
          <w:rFonts w:ascii="Times New Roman" w:eastAsia="新細明體" w:hAnsi="Times New Roman" w:cs="Times New Roman"/>
          <w:sz w:val="18"/>
          <w:szCs w:val="18"/>
          <w:lang w:eastAsia="zh-TW"/>
        </w:rPr>
        <w:t>Abbreviations: CI confidence interval</w:t>
      </w:r>
    </w:p>
    <w:p w14:paraId="53745EFB" w14:textId="77777777" w:rsidR="001E135F" w:rsidRDefault="001E135F">
      <w:pPr>
        <w:rPr>
          <w:rFonts w:ascii="Times New Roman" w:eastAsia="新細明體" w:hAnsi="Times New Roman" w:cs="Times New Roman"/>
          <w:b/>
          <w:bCs/>
          <w:lang w:eastAsia="zh-TW"/>
        </w:rPr>
      </w:pPr>
    </w:p>
    <w:p w14:paraId="0B04AA0A" w14:textId="77777777" w:rsidR="001E135F" w:rsidRDefault="001E135F">
      <w:pPr>
        <w:rPr>
          <w:rFonts w:ascii="Times New Roman" w:eastAsia="新細明體" w:hAnsi="Times New Roman" w:cs="Times New Roman"/>
          <w:b/>
          <w:bCs/>
          <w:lang w:eastAsia="zh-TW"/>
        </w:rPr>
      </w:pPr>
    </w:p>
    <w:p w14:paraId="76C0BE51" w14:textId="77777777" w:rsidR="001E135F" w:rsidRDefault="001E135F">
      <w:pPr>
        <w:rPr>
          <w:rFonts w:ascii="Times New Roman" w:eastAsia="新細明體" w:hAnsi="Times New Roman" w:cs="Times New Roman"/>
          <w:b/>
          <w:bCs/>
          <w:lang w:eastAsia="zh-TW"/>
        </w:rPr>
      </w:pPr>
    </w:p>
    <w:p w14:paraId="7207C0FD" w14:textId="4CFBE659" w:rsidR="001E135F" w:rsidRDefault="001E135F">
      <w:pPr>
        <w:rPr>
          <w:rFonts w:ascii="Times New Roman" w:eastAsia="新細明體" w:hAnsi="Times New Roman" w:cs="Times New Roman"/>
          <w:b/>
          <w:bCs/>
          <w:lang w:eastAsia="zh-TW"/>
        </w:rPr>
      </w:pPr>
      <w:r>
        <w:rPr>
          <w:rFonts w:ascii="Times New Roman" w:eastAsia="新細明體" w:hAnsi="Times New Roman" w:cs="Times New Roman"/>
          <w:b/>
          <w:bCs/>
          <w:lang w:eastAsia="zh-TW"/>
        </w:rPr>
        <w:br w:type="page"/>
      </w:r>
    </w:p>
    <w:p w14:paraId="0AA39D90" w14:textId="77777777" w:rsidR="001E135F" w:rsidRDefault="001E135F">
      <w:pPr>
        <w:rPr>
          <w:rFonts w:ascii="Times New Roman" w:eastAsia="新細明體" w:hAnsi="Times New Roman" w:cs="Times New Roman"/>
          <w:b/>
          <w:bCs/>
          <w:lang w:eastAsia="zh-TW"/>
        </w:rPr>
      </w:pPr>
    </w:p>
    <w:p w14:paraId="5790A058" w14:textId="318FC6AD" w:rsidR="00247187" w:rsidRPr="00247187" w:rsidRDefault="00E4717E" w:rsidP="00247187">
      <w:pPr>
        <w:rPr>
          <w:rFonts w:eastAsia="新細明體"/>
          <w:color w:val="000000" w:themeColor="text1"/>
          <w:sz w:val="20"/>
          <w:szCs w:val="20"/>
          <w:lang w:eastAsia="zh-TW"/>
        </w:rPr>
      </w:pPr>
      <w:r>
        <w:rPr>
          <w:rFonts w:eastAsia="新細明體"/>
          <w:noProof/>
          <w:color w:val="000000" w:themeColor="text1"/>
          <w:sz w:val="20"/>
          <w:szCs w:val="20"/>
          <w:lang w:eastAsia="zh-TW"/>
        </w:rPr>
        <w:drawing>
          <wp:inline distT="0" distB="0" distL="0" distR="0" wp14:anchorId="73C5B1D6" wp14:editId="2D6C33DC">
            <wp:extent cx="5796501" cy="3266106"/>
            <wp:effectExtent l="0" t="0" r="0" b="0"/>
            <wp:docPr id="13336679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67993" name="圖片 1333667993"/>
                    <pic:cNvPicPr/>
                  </pic:nvPicPr>
                  <pic:blipFill>
                    <a:blip r:embed="rId8"/>
                    <a:stretch>
                      <a:fillRect/>
                    </a:stretch>
                  </pic:blipFill>
                  <pic:spPr>
                    <a:xfrm>
                      <a:off x="0" y="0"/>
                      <a:ext cx="5817276" cy="3277812"/>
                    </a:xfrm>
                    <a:prstGeom prst="rect">
                      <a:avLst/>
                    </a:prstGeom>
                  </pic:spPr>
                </pic:pic>
              </a:graphicData>
            </a:graphic>
          </wp:inline>
        </w:drawing>
      </w:r>
    </w:p>
    <w:p w14:paraId="5FE250F8" w14:textId="48F42291" w:rsidR="00A47B38" w:rsidRDefault="00A47B38" w:rsidP="00A47B38">
      <w:pPr>
        <w:rPr>
          <w:rFonts w:eastAsia="新細明體"/>
          <w:color w:val="000000" w:themeColor="text1"/>
          <w:sz w:val="20"/>
          <w:szCs w:val="20"/>
          <w:lang w:eastAsia="zh-TW"/>
        </w:rPr>
      </w:pPr>
    </w:p>
    <w:p w14:paraId="5F1738F2" w14:textId="74195BEA" w:rsidR="00201A9A" w:rsidRPr="00A47B38" w:rsidRDefault="00A12BB4" w:rsidP="00201A9A">
      <w:pPr>
        <w:rPr>
          <w:rFonts w:eastAsia="新細明體"/>
          <w:lang w:eastAsia="zh-TW"/>
        </w:rPr>
      </w:pPr>
      <w:r w:rsidRPr="00DC6C3A">
        <w:rPr>
          <w:rFonts w:ascii="Times New Roman" w:eastAsia="新細明體" w:hAnsi="Times New Roman" w:cs="Times New Roman"/>
          <w:b/>
          <w:bCs/>
          <w:lang w:eastAsia="zh-TW"/>
        </w:rPr>
        <w:t>Supplementary</w:t>
      </w:r>
      <w:r w:rsidRPr="00C80E01">
        <w:rPr>
          <w:rFonts w:ascii="Times New Roman" w:eastAsia="新細明體" w:hAnsi="Times New Roman" w:cs="Times New Roman" w:hint="eastAsia"/>
          <w:b/>
          <w:bCs/>
          <w:lang w:eastAsia="zh-TW"/>
        </w:rPr>
        <w:t xml:space="preserve"> </w:t>
      </w:r>
      <w:r w:rsidR="00201A9A" w:rsidRPr="00C80E01">
        <w:rPr>
          <w:rFonts w:ascii="Times New Roman" w:eastAsia="新細明體" w:hAnsi="Times New Roman" w:cs="Times New Roman" w:hint="eastAsia"/>
          <w:b/>
          <w:bCs/>
          <w:lang w:eastAsia="zh-TW"/>
        </w:rPr>
        <w:t>Figure</w:t>
      </w:r>
      <w:r w:rsidR="00201A9A">
        <w:rPr>
          <w:rFonts w:ascii="Times New Roman" w:eastAsia="新細明體" w:hAnsi="Times New Roman" w:cs="Times New Roman" w:hint="eastAsia"/>
          <w:b/>
          <w:bCs/>
          <w:lang w:eastAsia="zh-TW"/>
        </w:rPr>
        <w:t xml:space="preserve"> 1</w:t>
      </w:r>
      <w:r w:rsidR="00201A9A" w:rsidRPr="00C80E01">
        <w:rPr>
          <w:rFonts w:ascii="Times New Roman" w:hAnsi="Times New Roman" w:cs="Times New Roman"/>
          <w:b/>
          <w:bCs/>
        </w:rPr>
        <w:t>.</w:t>
      </w:r>
      <w:r w:rsidR="00201A9A" w:rsidRPr="00C80E01">
        <w:rPr>
          <w:rFonts w:ascii="Times New Roman" w:eastAsia="新細明體" w:hAnsi="Times New Roman" w:cs="Times New Roman" w:hint="eastAsia"/>
          <w:b/>
          <w:bCs/>
          <w:lang w:eastAsia="zh-TW"/>
        </w:rPr>
        <w:t xml:space="preserve"> </w:t>
      </w:r>
      <w:r w:rsidR="00201A9A" w:rsidRPr="00C80E01">
        <w:rPr>
          <w:rFonts w:eastAsia="新細明體"/>
          <w:lang w:eastAsia="zh-TW"/>
        </w:rPr>
        <w:t>Study design and cohort definition based on the temporal sequence of heart failure and ESRD diagnoses</w:t>
      </w:r>
    </w:p>
    <w:p w14:paraId="20FB5128" w14:textId="188E1AFC" w:rsidR="00A47B38" w:rsidRPr="00D914E0" w:rsidRDefault="00D80866" w:rsidP="00F252D0">
      <w:pPr>
        <w:rPr>
          <w:rFonts w:ascii="Times New Roman" w:eastAsia="新細明體" w:hAnsi="Times New Roman" w:cs="Times New Roman"/>
          <w:b/>
          <w:bCs/>
          <w:sz w:val="18"/>
          <w:szCs w:val="18"/>
          <w:lang w:eastAsia="zh-TW"/>
        </w:rPr>
      </w:pPr>
      <w:r w:rsidRPr="00D914E0">
        <w:rPr>
          <w:rFonts w:eastAsia="新細明體"/>
          <w:color w:val="000000" w:themeColor="text1"/>
          <w:sz w:val="18"/>
          <w:szCs w:val="18"/>
          <w:lang w:eastAsia="zh-TW"/>
        </w:rPr>
        <w:t xml:space="preserve">Patients with both type 2 diabetes mellitus (T2DM) and end-stage renal disease (ESRD; ICD-10-CM N18.6) were first identified. </w:t>
      </w:r>
      <w:r w:rsidR="00D914E0" w:rsidRPr="00D914E0">
        <w:rPr>
          <w:rFonts w:eastAsia="新細明體"/>
          <w:color w:val="000000" w:themeColor="text1"/>
          <w:sz w:val="18"/>
          <w:szCs w:val="18"/>
          <w:lang w:eastAsia="zh-TW"/>
        </w:rPr>
        <w:t xml:space="preserve">we enrolled those who also had a diagnosis of heart failure (HF), including </w:t>
      </w:r>
      <w:r w:rsidR="00D914E0" w:rsidRPr="00D914E0">
        <w:rPr>
          <w:rFonts w:eastAsia="新細明體"/>
          <w:b/>
          <w:bCs/>
          <w:color w:val="000000" w:themeColor="text1"/>
          <w:sz w:val="18"/>
          <w:szCs w:val="18"/>
          <w:lang w:eastAsia="zh-TW"/>
        </w:rPr>
        <w:t>prevalent HF</w:t>
      </w:r>
      <w:r w:rsidR="00D914E0" w:rsidRPr="00D914E0">
        <w:rPr>
          <w:rFonts w:eastAsia="新細明體"/>
          <w:color w:val="000000" w:themeColor="text1"/>
          <w:sz w:val="18"/>
          <w:szCs w:val="18"/>
          <w:lang w:eastAsia="zh-TW"/>
        </w:rPr>
        <w:t xml:space="preserve"> (HF diagnosed before ESRD) and </w:t>
      </w:r>
      <w:r w:rsidR="00D914E0" w:rsidRPr="00D914E0">
        <w:rPr>
          <w:rFonts w:eastAsia="新細明體"/>
          <w:b/>
          <w:bCs/>
          <w:color w:val="000000" w:themeColor="text1"/>
          <w:sz w:val="18"/>
          <w:szCs w:val="18"/>
          <w:lang w:eastAsia="zh-TW"/>
        </w:rPr>
        <w:t>incident HF</w:t>
      </w:r>
      <w:r w:rsidR="00D914E0" w:rsidRPr="00D914E0">
        <w:rPr>
          <w:rFonts w:eastAsia="新細明體"/>
          <w:color w:val="000000" w:themeColor="text1"/>
          <w:sz w:val="18"/>
          <w:szCs w:val="18"/>
          <w:lang w:eastAsia="zh-TW"/>
        </w:rPr>
        <w:t xml:space="preserve"> (HF diagnosed after ESRD)</w:t>
      </w:r>
      <w:r w:rsidRPr="00D914E0">
        <w:rPr>
          <w:rFonts w:eastAsia="新細明體"/>
          <w:color w:val="000000" w:themeColor="text1"/>
          <w:sz w:val="18"/>
          <w:szCs w:val="18"/>
          <w:lang w:eastAsia="zh-TW"/>
        </w:rPr>
        <w:t xml:space="preserve">. The index date was defined as the date when GLP-1 receptor agonists (GLP-1 RA) or dipeptidyl peptidase-4 inhibitors (DPP-4i) were first prescribed after the presence of both HF and ESRD diagnoses. Baseline covariates were assessed within 1095 days before the index date, and outcomes were observed after a 90-day washout period. </w:t>
      </w:r>
      <w:r w:rsidR="00D914E0" w:rsidRPr="00D914E0">
        <w:rPr>
          <w:rFonts w:eastAsia="新細明體"/>
          <w:color w:val="000000" w:themeColor="text1"/>
          <w:sz w:val="18"/>
          <w:szCs w:val="18"/>
          <w:lang w:eastAsia="zh-TW"/>
        </w:rPr>
        <w:t xml:space="preserve">Only </w:t>
      </w:r>
      <w:r w:rsidR="00D914E0" w:rsidRPr="00D914E0">
        <w:rPr>
          <w:rFonts w:eastAsia="新細明體"/>
          <w:b/>
          <w:bCs/>
          <w:color w:val="000000" w:themeColor="text1"/>
          <w:sz w:val="18"/>
          <w:szCs w:val="18"/>
          <w:lang w:eastAsia="zh-TW"/>
        </w:rPr>
        <w:t>new users</w:t>
      </w:r>
      <w:r w:rsidR="00D914E0" w:rsidRPr="00D914E0">
        <w:rPr>
          <w:rFonts w:eastAsia="新細明體"/>
          <w:color w:val="000000" w:themeColor="text1"/>
          <w:sz w:val="18"/>
          <w:szCs w:val="18"/>
          <w:lang w:eastAsia="zh-TW"/>
        </w:rPr>
        <w:t>—defined as patients who first initiated the study medication after having both a newly diagnosed HF (within 2 years) and newly established ESRD (within 2 years)—were included in the final enrollment cohort.</w:t>
      </w:r>
    </w:p>
    <w:p w14:paraId="1B0A9052" w14:textId="5C7FD43B" w:rsidR="00201A9A" w:rsidRPr="00D914E0" w:rsidRDefault="00201A9A" w:rsidP="00201A9A">
      <w:pPr>
        <w:rPr>
          <w:rFonts w:ascii="Times New Roman" w:eastAsia="新細明體" w:hAnsi="Times New Roman"/>
          <w:sz w:val="18"/>
          <w:szCs w:val="18"/>
          <w:lang w:eastAsia="zh-TW"/>
        </w:rPr>
      </w:pPr>
      <w:r w:rsidRPr="00D914E0">
        <w:rPr>
          <w:rFonts w:ascii="Times New Roman" w:hAnsi="Times New Roman"/>
          <w:sz w:val="18"/>
          <w:szCs w:val="18"/>
        </w:rPr>
        <w:t>Abbreviations:</w:t>
      </w:r>
      <w:r w:rsidRPr="00D914E0">
        <w:rPr>
          <w:rFonts w:ascii="Times New Roman" w:eastAsia="新細明體" w:hAnsi="Times New Roman" w:hint="eastAsia"/>
          <w:sz w:val="18"/>
          <w:szCs w:val="18"/>
          <w:lang w:eastAsia="zh-TW"/>
        </w:rPr>
        <w:t xml:space="preserve"> HF heart failure</w:t>
      </w:r>
      <w:r w:rsidR="00C13844">
        <w:rPr>
          <w:rFonts w:ascii="Times New Roman" w:eastAsia="新細明體" w:hAnsi="Times New Roman" w:hint="eastAsia"/>
          <w:sz w:val="18"/>
          <w:szCs w:val="18"/>
          <w:lang w:eastAsia="zh-TW"/>
        </w:rPr>
        <w:t xml:space="preserve">, </w:t>
      </w:r>
      <w:r w:rsidRPr="00D914E0">
        <w:rPr>
          <w:rFonts w:ascii="Times New Roman" w:eastAsia="新細明體" w:hAnsi="Times New Roman" w:hint="eastAsia"/>
          <w:sz w:val="18"/>
          <w:szCs w:val="18"/>
          <w:lang w:eastAsia="zh-TW"/>
        </w:rPr>
        <w:t>ESRD end-stage renal disease</w:t>
      </w:r>
      <w:r w:rsidR="00C13844">
        <w:rPr>
          <w:rFonts w:ascii="Times New Roman" w:eastAsia="新細明體" w:hAnsi="Times New Roman" w:hint="eastAsia"/>
          <w:sz w:val="18"/>
          <w:szCs w:val="18"/>
          <w:lang w:eastAsia="zh-TW"/>
        </w:rPr>
        <w:t xml:space="preserve">, </w:t>
      </w:r>
      <w:r w:rsidRPr="00D914E0">
        <w:rPr>
          <w:rFonts w:ascii="Times New Roman" w:hAnsi="Times New Roman"/>
          <w:sz w:val="18"/>
          <w:szCs w:val="18"/>
        </w:rPr>
        <w:t>DPP-4i</w:t>
      </w:r>
      <w:r w:rsidR="00C13844">
        <w:rPr>
          <w:rFonts w:ascii="Times New Roman" w:eastAsia="新細明體" w:hAnsi="Times New Roman" w:hint="eastAsia"/>
          <w:sz w:val="18"/>
          <w:szCs w:val="18"/>
          <w:lang w:eastAsia="zh-TW"/>
        </w:rPr>
        <w:t xml:space="preserve"> </w:t>
      </w:r>
      <w:r w:rsidRPr="00D914E0">
        <w:rPr>
          <w:rFonts w:ascii="Times New Roman" w:hAnsi="Times New Roman"/>
          <w:sz w:val="18"/>
          <w:szCs w:val="18"/>
        </w:rPr>
        <w:t>dipeptidyl peptidase-4 inhibitor</w:t>
      </w:r>
      <w:r w:rsidR="00C13844">
        <w:rPr>
          <w:rFonts w:ascii="Times New Roman" w:eastAsia="新細明體" w:hAnsi="Times New Roman" w:hint="eastAsia"/>
          <w:sz w:val="18"/>
          <w:szCs w:val="18"/>
          <w:lang w:eastAsia="zh-TW"/>
        </w:rPr>
        <w:t xml:space="preserve">, </w:t>
      </w:r>
      <w:r w:rsidRPr="00D914E0">
        <w:rPr>
          <w:rFonts w:ascii="Times New Roman" w:hAnsi="Times New Roman"/>
          <w:sz w:val="18"/>
          <w:szCs w:val="18"/>
        </w:rPr>
        <w:t>GLP-1 RA</w:t>
      </w:r>
      <w:r w:rsidR="00C13844">
        <w:rPr>
          <w:rFonts w:ascii="Times New Roman" w:eastAsia="新細明體" w:hAnsi="Times New Roman" w:hint="eastAsia"/>
          <w:sz w:val="18"/>
          <w:szCs w:val="18"/>
          <w:lang w:eastAsia="zh-TW"/>
        </w:rPr>
        <w:t xml:space="preserve"> </w:t>
      </w:r>
      <w:r w:rsidRPr="00D914E0">
        <w:rPr>
          <w:rFonts w:ascii="Times New Roman" w:hAnsi="Times New Roman"/>
          <w:sz w:val="18"/>
          <w:szCs w:val="18"/>
        </w:rPr>
        <w:t xml:space="preserve"> glucagon-like peptide-1 receptor agonist</w:t>
      </w:r>
    </w:p>
    <w:p w14:paraId="1946202A" w14:textId="77777777" w:rsidR="00A47B38" w:rsidRPr="00201A9A" w:rsidRDefault="00A47B38" w:rsidP="00F252D0">
      <w:pPr>
        <w:rPr>
          <w:rFonts w:ascii="Times New Roman" w:eastAsia="新細明體" w:hAnsi="Times New Roman" w:cs="Times New Roman"/>
          <w:b/>
          <w:bCs/>
          <w:lang w:eastAsia="zh-TW"/>
        </w:rPr>
      </w:pPr>
    </w:p>
    <w:p w14:paraId="42A2EAC0" w14:textId="77777777" w:rsidR="00A47B38" w:rsidRDefault="00A47B38" w:rsidP="00F252D0">
      <w:pPr>
        <w:rPr>
          <w:rFonts w:ascii="Times New Roman" w:eastAsia="新細明體" w:hAnsi="Times New Roman" w:cs="Times New Roman"/>
          <w:b/>
          <w:bCs/>
          <w:lang w:eastAsia="zh-TW"/>
        </w:rPr>
      </w:pPr>
    </w:p>
    <w:p w14:paraId="55C44CCF" w14:textId="77777777" w:rsidR="00A47B38" w:rsidRDefault="00A47B38" w:rsidP="00F252D0">
      <w:pPr>
        <w:rPr>
          <w:rFonts w:ascii="Times New Roman" w:eastAsia="新細明體" w:hAnsi="Times New Roman" w:cs="Times New Roman"/>
          <w:b/>
          <w:bCs/>
          <w:lang w:eastAsia="zh-TW"/>
        </w:rPr>
      </w:pPr>
    </w:p>
    <w:p w14:paraId="788CCFAD" w14:textId="77777777" w:rsidR="00A47B38" w:rsidRDefault="00A47B38" w:rsidP="00F252D0">
      <w:pPr>
        <w:rPr>
          <w:rFonts w:ascii="Times New Roman" w:eastAsia="新細明體" w:hAnsi="Times New Roman" w:cs="Times New Roman"/>
          <w:b/>
          <w:bCs/>
          <w:lang w:eastAsia="zh-TW"/>
        </w:rPr>
      </w:pPr>
    </w:p>
    <w:p w14:paraId="49723F1C" w14:textId="77777777" w:rsidR="00A47B38" w:rsidRDefault="00A47B38" w:rsidP="00F252D0">
      <w:pPr>
        <w:rPr>
          <w:rFonts w:ascii="Times New Roman" w:eastAsia="新細明體" w:hAnsi="Times New Roman" w:cs="Times New Roman"/>
          <w:b/>
          <w:bCs/>
          <w:lang w:eastAsia="zh-TW"/>
        </w:rPr>
      </w:pPr>
    </w:p>
    <w:p w14:paraId="7DF4E3F9" w14:textId="77777777" w:rsidR="00A47B38" w:rsidRDefault="00A47B38" w:rsidP="00F252D0">
      <w:pPr>
        <w:rPr>
          <w:rFonts w:ascii="Times New Roman" w:eastAsia="新細明體" w:hAnsi="Times New Roman" w:cs="Times New Roman"/>
          <w:b/>
          <w:bCs/>
          <w:lang w:eastAsia="zh-TW"/>
        </w:rPr>
      </w:pPr>
    </w:p>
    <w:p w14:paraId="7F982DD4" w14:textId="77777777" w:rsidR="00A47B38" w:rsidRDefault="00A47B38" w:rsidP="00F252D0">
      <w:pPr>
        <w:rPr>
          <w:rFonts w:ascii="Times New Roman" w:eastAsia="新細明體" w:hAnsi="Times New Roman" w:cs="Times New Roman"/>
          <w:b/>
          <w:bCs/>
          <w:lang w:eastAsia="zh-TW"/>
        </w:rPr>
      </w:pPr>
    </w:p>
    <w:p w14:paraId="3A033F66" w14:textId="77777777" w:rsidR="00A47B38" w:rsidRDefault="00A47B38" w:rsidP="00F252D0">
      <w:pPr>
        <w:rPr>
          <w:rFonts w:ascii="Times New Roman" w:eastAsia="新細明體" w:hAnsi="Times New Roman" w:cs="Times New Roman"/>
          <w:b/>
          <w:bCs/>
          <w:lang w:eastAsia="zh-TW"/>
        </w:rPr>
      </w:pPr>
    </w:p>
    <w:p w14:paraId="2906453A" w14:textId="219A57FA" w:rsidR="00201A9A" w:rsidRPr="00E86DDC" w:rsidRDefault="00E4717E" w:rsidP="00E86DDC">
      <w:pPr>
        <w:rPr>
          <w:rFonts w:ascii="Times New Roman" w:eastAsia="新細明體" w:hAnsi="Times New Roman" w:cs="Times New Roman"/>
          <w:b/>
          <w:bCs/>
          <w:lang w:eastAsia="zh-TW"/>
        </w:rPr>
      </w:pPr>
      <w:r>
        <w:rPr>
          <w:rFonts w:ascii="Times New Roman" w:eastAsia="新細明體" w:hAnsi="Times New Roman" w:cs="Times New Roman"/>
          <w:b/>
          <w:bCs/>
          <w:noProof/>
          <w:lang w:eastAsia="zh-TW"/>
        </w:rPr>
        <w:drawing>
          <wp:inline distT="0" distB="0" distL="0" distR="0" wp14:anchorId="392DC6CC" wp14:editId="2D24C920">
            <wp:extent cx="5486400" cy="4570730"/>
            <wp:effectExtent l="0" t="0" r="0" b="1270"/>
            <wp:docPr id="110654158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41584" name="圖片 1106541584"/>
                    <pic:cNvPicPr/>
                  </pic:nvPicPr>
                  <pic:blipFill>
                    <a:blip r:embed="rId9"/>
                    <a:stretch>
                      <a:fillRect/>
                    </a:stretch>
                  </pic:blipFill>
                  <pic:spPr>
                    <a:xfrm>
                      <a:off x="0" y="0"/>
                      <a:ext cx="5486400" cy="4570730"/>
                    </a:xfrm>
                    <a:prstGeom prst="rect">
                      <a:avLst/>
                    </a:prstGeom>
                  </pic:spPr>
                </pic:pic>
              </a:graphicData>
            </a:graphic>
          </wp:inline>
        </w:drawing>
      </w:r>
    </w:p>
    <w:p w14:paraId="6204BDEC" w14:textId="11BBCAD5" w:rsidR="00B114D3" w:rsidRDefault="00B114D3" w:rsidP="00B114D3">
      <w:pPr>
        <w:pStyle w:val="Web"/>
      </w:pPr>
    </w:p>
    <w:p w14:paraId="16342907" w14:textId="3373BA72" w:rsidR="00201A9A" w:rsidRPr="00C80E01" w:rsidRDefault="00A12BB4" w:rsidP="00201A9A">
      <w:pPr>
        <w:rPr>
          <w:rFonts w:eastAsia="新細明體"/>
          <w:lang w:eastAsia="zh-TW"/>
        </w:rPr>
      </w:pPr>
      <w:bookmarkStart w:id="43" w:name="_Hlk209104586"/>
      <w:r w:rsidRPr="00DC6C3A">
        <w:rPr>
          <w:rFonts w:ascii="Times New Roman" w:eastAsia="新細明體" w:hAnsi="Times New Roman" w:cs="Times New Roman"/>
          <w:b/>
          <w:bCs/>
          <w:lang w:eastAsia="zh-TW"/>
        </w:rPr>
        <w:t>Supplementary</w:t>
      </w:r>
      <w:r w:rsidRPr="00C80E01">
        <w:rPr>
          <w:rFonts w:ascii="Times New Roman" w:eastAsia="新細明體" w:hAnsi="Times New Roman" w:cs="Times New Roman" w:hint="eastAsia"/>
          <w:b/>
          <w:bCs/>
          <w:lang w:eastAsia="zh-TW"/>
        </w:rPr>
        <w:t xml:space="preserve"> </w:t>
      </w:r>
      <w:r w:rsidR="00201A9A" w:rsidRPr="00C80E01">
        <w:rPr>
          <w:rFonts w:ascii="Times New Roman" w:eastAsia="新細明體" w:hAnsi="Times New Roman" w:cs="Times New Roman" w:hint="eastAsia"/>
          <w:b/>
          <w:bCs/>
          <w:lang w:eastAsia="zh-TW"/>
        </w:rPr>
        <w:t>Figure</w:t>
      </w:r>
      <w:r w:rsidR="00201A9A">
        <w:rPr>
          <w:rFonts w:ascii="Times New Roman" w:eastAsia="新細明體" w:hAnsi="Times New Roman" w:cs="Times New Roman" w:hint="eastAsia"/>
          <w:b/>
          <w:bCs/>
          <w:lang w:eastAsia="zh-TW"/>
        </w:rPr>
        <w:t xml:space="preserve"> </w:t>
      </w:r>
      <w:r w:rsidR="00E86DDC">
        <w:rPr>
          <w:rFonts w:ascii="Times New Roman" w:eastAsia="新細明體" w:hAnsi="Times New Roman" w:cs="Times New Roman" w:hint="eastAsia"/>
          <w:b/>
          <w:bCs/>
          <w:lang w:eastAsia="zh-TW"/>
        </w:rPr>
        <w:t>2</w:t>
      </w:r>
      <w:r w:rsidR="00201A9A" w:rsidRPr="00C80E01">
        <w:rPr>
          <w:rFonts w:ascii="Times New Roman" w:hAnsi="Times New Roman" w:cs="Times New Roman"/>
          <w:b/>
          <w:bCs/>
        </w:rPr>
        <w:t>.</w:t>
      </w:r>
      <w:r w:rsidR="00201A9A" w:rsidRPr="00C80E01">
        <w:rPr>
          <w:rFonts w:ascii="Times New Roman" w:eastAsia="新細明體" w:hAnsi="Times New Roman" w:cs="Times New Roman" w:hint="eastAsia"/>
          <w:b/>
          <w:bCs/>
          <w:lang w:eastAsia="zh-TW"/>
        </w:rPr>
        <w:t xml:space="preserve"> </w:t>
      </w:r>
      <w:r w:rsidR="00201A9A" w:rsidRPr="00C80E01">
        <w:rPr>
          <w:rFonts w:eastAsia="新細明體" w:hint="eastAsia"/>
          <w:lang w:eastAsia="zh-TW"/>
        </w:rPr>
        <w:t>Subgroup analysis of all-cause mortality</w:t>
      </w:r>
    </w:p>
    <w:bookmarkEnd w:id="43"/>
    <w:p w14:paraId="5A82D581" w14:textId="77777777" w:rsidR="00C13844" w:rsidRPr="007B5E77" w:rsidRDefault="00C13844" w:rsidP="00C13844">
      <w:pPr>
        <w:spacing w:line="240" w:lineRule="atLeast"/>
        <w:jc w:val="both"/>
        <w:rPr>
          <w:rFonts w:ascii="Times New Roman" w:hAnsi="Times New Roman" w:cs="Times New Roman"/>
          <w:sz w:val="18"/>
          <w:szCs w:val="18"/>
        </w:rPr>
      </w:pPr>
      <w:r w:rsidRPr="00C87E52">
        <w:rPr>
          <w:rFonts w:ascii="Times New Roman" w:hAnsi="Times New Roman"/>
          <w:sz w:val="18"/>
          <w:szCs w:val="16"/>
        </w:rPr>
        <w:t>Abbreviations:</w:t>
      </w:r>
      <w:r w:rsidRPr="00155C06">
        <w:rPr>
          <w:rFonts w:ascii="Times New Roman" w:hAnsi="Times New Roman"/>
          <w:sz w:val="18"/>
          <w:szCs w:val="16"/>
        </w:rPr>
        <w:t xml:space="preserve"> </w:t>
      </w:r>
      <w:r w:rsidRPr="007B25CC">
        <w:rPr>
          <w:rFonts w:ascii="Times New Roman" w:hAnsi="Times New Roman"/>
          <w:sz w:val="18"/>
          <w:szCs w:val="16"/>
        </w:rPr>
        <w:t>BMI</w:t>
      </w:r>
      <w:r>
        <w:rPr>
          <w:rFonts w:ascii="Times New Roman" w:hAnsi="Times New Roman" w:hint="eastAsia"/>
          <w:sz w:val="18"/>
          <w:szCs w:val="16"/>
        </w:rPr>
        <w:t xml:space="preserve"> </w:t>
      </w:r>
      <w:r w:rsidRPr="007B25CC">
        <w:rPr>
          <w:rFonts w:ascii="Times New Roman" w:hAnsi="Times New Roman"/>
          <w:sz w:val="18"/>
          <w:szCs w:val="16"/>
        </w:rPr>
        <w:t>body mass index</w:t>
      </w:r>
      <w:r>
        <w:rPr>
          <w:rFonts w:ascii="Times New Roman" w:hAnsi="Times New Roman" w:hint="eastAsia"/>
          <w:sz w:val="18"/>
          <w:szCs w:val="16"/>
        </w:rPr>
        <w:t xml:space="preserve">, </w:t>
      </w:r>
      <w:r w:rsidRPr="007B25CC">
        <w:rPr>
          <w:rFonts w:ascii="Times New Roman" w:hAnsi="Times New Roman"/>
          <w:sz w:val="18"/>
          <w:szCs w:val="16"/>
        </w:rPr>
        <w:t>DPP-4i</w:t>
      </w:r>
      <w:r>
        <w:rPr>
          <w:rFonts w:ascii="Times New Roman" w:hAnsi="Times New Roman" w:hint="eastAsia"/>
          <w:sz w:val="18"/>
          <w:szCs w:val="16"/>
        </w:rPr>
        <w:t xml:space="preserve"> </w:t>
      </w:r>
      <w:r w:rsidRPr="007B25CC">
        <w:rPr>
          <w:rFonts w:ascii="Times New Roman" w:hAnsi="Times New Roman"/>
          <w:sz w:val="18"/>
          <w:szCs w:val="16"/>
        </w:rPr>
        <w:t>dipeptidyl peptidase-4 inhibitor</w:t>
      </w:r>
      <w:r>
        <w:rPr>
          <w:rFonts w:ascii="Times New Roman" w:hAnsi="Times New Roman" w:hint="eastAsia"/>
          <w:sz w:val="18"/>
          <w:szCs w:val="16"/>
        </w:rPr>
        <w:t xml:space="preserve">, </w:t>
      </w:r>
      <w:r w:rsidRPr="007B25CC">
        <w:rPr>
          <w:rFonts w:ascii="Times New Roman" w:hAnsi="Times New Roman"/>
          <w:sz w:val="18"/>
          <w:szCs w:val="16"/>
        </w:rPr>
        <w:t>GLP-1 RA</w:t>
      </w:r>
      <w:r>
        <w:rPr>
          <w:rFonts w:ascii="Times New Roman" w:hAnsi="Times New Roman" w:hint="eastAsia"/>
          <w:sz w:val="18"/>
          <w:szCs w:val="16"/>
        </w:rPr>
        <w:t xml:space="preserve"> </w:t>
      </w:r>
      <w:r w:rsidRPr="007B25CC">
        <w:rPr>
          <w:rFonts w:ascii="Times New Roman" w:hAnsi="Times New Roman"/>
          <w:sz w:val="18"/>
          <w:szCs w:val="16"/>
        </w:rPr>
        <w:t>glucagon-like peptide-1 receptor agonist</w:t>
      </w:r>
      <w:r>
        <w:rPr>
          <w:rFonts w:ascii="Times New Roman" w:hAnsi="Times New Roman" w:hint="eastAsia"/>
          <w:sz w:val="18"/>
          <w:szCs w:val="16"/>
        </w:rPr>
        <w:t xml:space="preserve">, </w:t>
      </w:r>
      <w:r w:rsidRPr="007B25CC">
        <w:rPr>
          <w:rFonts w:ascii="Times New Roman" w:hAnsi="Times New Roman"/>
          <w:sz w:val="18"/>
          <w:szCs w:val="16"/>
        </w:rPr>
        <w:t>HbA1c</w:t>
      </w:r>
      <w:r>
        <w:rPr>
          <w:rFonts w:ascii="Times New Roman" w:hAnsi="Times New Roman" w:hint="eastAsia"/>
          <w:sz w:val="18"/>
          <w:szCs w:val="16"/>
        </w:rPr>
        <w:t xml:space="preserve"> </w:t>
      </w:r>
      <w:r w:rsidRPr="007B25CC">
        <w:rPr>
          <w:rFonts w:ascii="Times New Roman" w:hAnsi="Times New Roman"/>
          <w:sz w:val="18"/>
          <w:szCs w:val="16"/>
        </w:rPr>
        <w:t>glycated hemoglobin</w:t>
      </w:r>
      <w:r>
        <w:rPr>
          <w:rFonts w:ascii="Times New Roman" w:hAnsi="Times New Roman" w:hint="eastAsia"/>
          <w:sz w:val="18"/>
          <w:szCs w:val="16"/>
        </w:rPr>
        <w:t xml:space="preserve">, </w:t>
      </w:r>
      <w:r w:rsidRPr="007B25CC">
        <w:rPr>
          <w:rFonts w:ascii="Times New Roman" w:hAnsi="Times New Roman"/>
          <w:sz w:val="18"/>
          <w:szCs w:val="16"/>
        </w:rPr>
        <w:t>HFmrEF</w:t>
      </w:r>
      <w:r>
        <w:rPr>
          <w:rFonts w:ascii="Times New Roman" w:hAnsi="Times New Roman" w:hint="eastAsia"/>
          <w:sz w:val="18"/>
          <w:szCs w:val="16"/>
        </w:rPr>
        <w:t xml:space="preserve"> </w:t>
      </w:r>
      <w:r w:rsidRPr="007B25CC">
        <w:rPr>
          <w:rFonts w:ascii="Times New Roman" w:hAnsi="Times New Roman"/>
          <w:sz w:val="18"/>
          <w:szCs w:val="16"/>
        </w:rPr>
        <w:t>heart failure with mildly reduced ejection fraction</w:t>
      </w:r>
      <w:r>
        <w:rPr>
          <w:rFonts w:ascii="Times New Roman" w:hAnsi="Times New Roman" w:hint="eastAsia"/>
          <w:sz w:val="18"/>
          <w:szCs w:val="16"/>
        </w:rPr>
        <w:t xml:space="preserve">, </w:t>
      </w:r>
      <w:r w:rsidRPr="007B25CC">
        <w:rPr>
          <w:rFonts w:ascii="Times New Roman" w:hAnsi="Times New Roman"/>
          <w:sz w:val="18"/>
          <w:szCs w:val="16"/>
        </w:rPr>
        <w:t>HFpEF</w:t>
      </w:r>
      <w:r>
        <w:rPr>
          <w:rFonts w:ascii="Times New Roman" w:hAnsi="Times New Roman" w:hint="eastAsia"/>
          <w:sz w:val="18"/>
          <w:szCs w:val="16"/>
        </w:rPr>
        <w:t xml:space="preserve"> </w:t>
      </w:r>
      <w:r w:rsidRPr="007B25CC">
        <w:rPr>
          <w:rFonts w:ascii="Times New Roman" w:hAnsi="Times New Roman"/>
          <w:sz w:val="18"/>
          <w:szCs w:val="16"/>
        </w:rPr>
        <w:t>heart failure with preserved ejection fraction</w:t>
      </w:r>
      <w:r>
        <w:rPr>
          <w:rFonts w:ascii="Times New Roman" w:hAnsi="Times New Roman" w:hint="eastAsia"/>
          <w:sz w:val="18"/>
          <w:szCs w:val="16"/>
        </w:rPr>
        <w:t xml:space="preserve">, </w:t>
      </w:r>
      <w:r w:rsidRPr="007B25CC">
        <w:rPr>
          <w:rFonts w:ascii="Times New Roman" w:hAnsi="Times New Roman"/>
          <w:sz w:val="18"/>
          <w:szCs w:val="16"/>
        </w:rPr>
        <w:t>HFrEF</w:t>
      </w:r>
      <w:r>
        <w:rPr>
          <w:rFonts w:ascii="Times New Roman" w:hAnsi="Times New Roman" w:hint="eastAsia"/>
          <w:sz w:val="18"/>
          <w:szCs w:val="16"/>
        </w:rPr>
        <w:t xml:space="preserve"> </w:t>
      </w:r>
      <w:r w:rsidRPr="007B25CC">
        <w:rPr>
          <w:rFonts w:ascii="Times New Roman" w:hAnsi="Times New Roman"/>
          <w:sz w:val="18"/>
          <w:szCs w:val="16"/>
        </w:rPr>
        <w:t>heart failure with reduced ejection fraction</w:t>
      </w:r>
      <w:r>
        <w:rPr>
          <w:rFonts w:ascii="Times New Roman" w:hAnsi="Times New Roman" w:hint="eastAsia"/>
          <w:sz w:val="18"/>
          <w:szCs w:val="16"/>
        </w:rPr>
        <w:t xml:space="preserve">, </w:t>
      </w:r>
      <w:r w:rsidRPr="007B25CC">
        <w:rPr>
          <w:rFonts w:ascii="Times New Roman" w:hAnsi="Times New Roman"/>
          <w:sz w:val="18"/>
          <w:szCs w:val="16"/>
        </w:rPr>
        <w:t>MRA</w:t>
      </w:r>
      <w:r>
        <w:rPr>
          <w:rFonts w:ascii="Times New Roman" w:hAnsi="Times New Roman" w:hint="eastAsia"/>
          <w:sz w:val="18"/>
          <w:szCs w:val="16"/>
        </w:rPr>
        <w:t xml:space="preserve"> </w:t>
      </w:r>
      <w:r w:rsidRPr="007B25CC">
        <w:rPr>
          <w:rFonts w:ascii="Times New Roman" w:hAnsi="Times New Roman"/>
          <w:sz w:val="18"/>
          <w:szCs w:val="16"/>
        </w:rPr>
        <w:t>mineralocorticoid receptor antagonist</w:t>
      </w:r>
      <w:r>
        <w:rPr>
          <w:rFonts w:ascii="Times New Roman" w:hAnsi="Times New Roman" w:hint="eastAsia"/>
          <w:sz w:val="18"/>
          <w:szCs w:val="16"/>
        </w:rPr>
        <w:t xml:space="preserve">, </w:t>
      </w:r>
      <w:r w:rsidRPr="007B25CC">
        <w:rPr>
          <w:rFonts w:ascii="Times New Roman" w:hAnsi="Times New Roman"/>
          <w:sz w:val="18"/>
          <w:szCs w:val="16"/>
        </w:rPr>
        <w:t>RASi</w:t>
      </w:r>
      <w:r>
        <w:rPr>
          <w:rFonts w:ascii="Times New Roman" w:hAnsi="Times New Roman" w:hint="eastAsia"/>
          <w:sz w:val="18"/>
          <w:szCs w:val="16"/>
        </w:rPr>
        <w:t xml:space="preserve"> </w:t>
      </w:r>
      <w:r w:rsidRPr="007B25CC">
        <w:rPr>
          <w:rFonts w:ascii="Times New Roman" w:hAnsi="Times New Roman"/>
          <w:sz w:val="18"/>
          <w:szCs w:val="16"/>
        </w:rPr>
        <w:t>renin–angiotensin system inhibitor</w:t>
      </w:r>
      <w:r>
        <w:rPr>
          <w:rFonts w:ascii="Times New Roman" w:hAnsi="Times New Roman" w:hint="eastAsia"/>
          <w:sz w:val="18"/>
          <w:szCs w:val="16"/>
        </w:rPr>
        <w:t xml:space="preserve">, </w:t>
      </w:r>
      <w:r w:rsidRPr="007B25CC">
        <w:rPr>
          <w:rFonts w:ascii="Times New Roman" w:hAnsi="Times New Roman"/>
          <w:sz w:val="18"/>
          <w:szCs w:val="16"/>
        </w:rPr>
        <w:t>SGLT2i</w:t>
      </w:r>
      <w:r>
        <w:rPr>
          <w:rFonts w:ascii="Times New Roman" w:hAnsi="Times New Roman" w:hint="eastAsia"/>
          <w:sz w:val="18"/>
          <w:szCs w:val="16"/>
        </w:rPr>
        <w:t xml:space="preserve"> </w:t>
      </w:r>
      <w:r w:rsidRPr="007B25CC">
        <w:rPr>
          <w:rFonts w:ascii="Times New Roman" w:hAnsi="Times New Roman"/>
          <w:sz w:val="18"/>
          <w:szCs w:val="16"/>
        </w:rPr>
        <w:t>sodium–glucose co-transporter 2 inhibitor</w:t>
      </w:r>
      <w:r>
        <w:rPr>
          <w:rFonts w:ascii="Times New Roman" w:hAnsi="Times New Roman" w:hint="eastAsia"/>
          <w:sz w:val="18"/>
          <w:szCs w:val="16"/>
        </w:rPr>
        <w:t xml:space="preserve">, </w:t>
      </w:r>
      <w:r w:rsidRPr="007B25CC">
        <w:rPr>
          <w:rFonts w:ascii="Times New Roman" w:hAnsi="Times New Roman"/>
          <w:sz w:val="18"/>
          <w:szCs w:val="16"/>
        </w:rPr>
        <w:t>y/o</w:t>
      </w:r>
      <w:r>
        <w:rPr>
          <w:rFonts w:ascii="Times New Roman" w:hAnsi="Times New Roman" w:hint="eastAsia"/>
          <w:sz w:val="18"/>
          <w:szCs w:val="16"/>
        </w:rPr>
        <w:t xml:space="preserve"> </w:t>
      </w:r>
      <w:r w:rsidRPr="007B25CC">
        <w:rPr>
          <w:rFonts w:ascii="Times New Roman" w:hAnsi="Times New Roman"/>
          <w:sz w:val="18"/>
          <w:szCs w:val="16"/>
        </w:rPr>
        <w:t>years old.</w:t>
      </w:r>
    </w:p>
    <w:p w14:paraId="33D3E07C" w14:textId="77777777" w:rsidR="00C80E01" w:rsidRPr="00C13844" w:rsidRDefault="00C80E01" w:rsidP="003930B0">
      <w:pPr>
        <w:rPr>
          <w:rFonts w:ascii="Times New Roman" w:eastAsia="新細明體" w:hAnsi="Times New Roman" w:cs="Times New Roman"/>
          <w:b/>
          <w:bCs/>
          <w:lang w:eastAsia="zh-TW"/>
        </w:rPr>
      </w:pPr>
    </w:p>
    <w:p w14:paraId="72A4961F" w14:textId="7C627BFA" w:rsidR="00201A9A" w:rsidRPr="00201A9A" w:rsidRDefault="00201A9A" w:rsidP="003930B0">
      <w:pPr>
        <w:rPr>
          <w:rFonts w:ascii="Times New Roman" w:eastAsia="新細明體" w:hAnsi="Times New Roman" w:cs="Times New Roman"/>
          <w:b/>
          <w:bCs/>
          <w:lang w:eastAsia="zh-TW"/>
        </w:rPr>
      </w:pPr>
    </w:p>
    <w:p w14:paraId="38F2481E" w14:textId="15339942" w:rsidR="004C3F05" w:rsidRDefault="004C3F05">
      <w:pPr>
        <w:rPr>
          <w:rFonts w:eastAsia="新細明體"/>
          <w:color w:val="000000" w:themeColor="text1"/>
          <w:sz w:val="20"/>
          <w:szCs w:val="20"/>
          <w:lang w:eastAsia="zh-TW"/>
        </w:rPr>
      </w:pPr>
      <w:r>
        <w:rPr>
          <w:rFonts w:eastAsia="新細明體"/>
          <w:color w:val="000000" w:themeColor="text1"/>
          <w:sz w:val="20"/>
          <w:szCs w:val="20"/>
          <w:lang w:eastAsia="zh-TW"/>
        </w:rPr>
        <w:br w:type="page"/>
      </w:r>
    </w:p>
    <w:p w14:paraId="0732FBFE" w14:textId="59CD532D" w:rsidR="00473EBD" w:rsidRPr="00473EBD" w:rsidRDefault="00E4717E" w:rsidP="00473EBD">
      <w:pPr>
        <w:pStyle w:val="Web"/>
      </w:pPr>
      <w:r>
        <w:rPr>
          <w:noProof/>
        </w:rPr>
        <w:lastRenderedPageBreak/>
        <w:drawing>
          <wp:inline distT="0" distB="0" distL="0" distR="0" wp14:anchorId="34FCCD0D" wp14:editId="5BD45826">
            <wp:extent cx="5486400" cy="4570730"/>
            <wp:effectExtent l="0" t="0" r="0" b="1270"/>
            <wp:docPr id="228226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2617" name="圖片 22822617"/>
                    <pic:cNvPicPr/>
                  </pic:nvPicPr>
                  <pic:blipFill>
                    <a:blip r:embed="rId10"/>
                    <a:stretch>
                      <a:fillRect/>
                    </a:stretch>
                  </pic:blipFill>
                  <pic:spPr>
                    <a:xfrm>
                      <a:off x="0" y="0"/>
                      <a:ext cx="5486400" cy="4570730"/>
                    </a:xfrm>
                    <a:prstGeom prst="rect">
                      <a:avLst/>
                    </a:prstGeom>
                  </pic:spPr>
                </pic:pic>
              </a:graphicData>
            </a:graphic>
          </wp:inline>
        </w:drawing>
      </w:r>
    </w:p>
    <w:p w14:paraId="0610629A" w14:textId="1FD20D02" w:rsidR="004C3F05" w:rsidRDefault="004C3F05" w:rsidP="004C3F05">
      <w:pPr>
        <w:pStyle w:val="Web"/>
      </w:pPr>
    </w:p>
    <w:p w14:paraId="025ED3FD" w14:textId="31303B71" w:rsidR="00201A9A" w:rsidRPr="00201A9A" w:rsidRDefault="00A12BB4" w:rsidP="00201A9A">
      <w:pPr>
        <w:rPr>
          <w:rFonts w:eastAsia="新細明體"/>
          <w:lang w:eastAsia="zh-TW"/>
        </w:rPr>
      </w:pPr>
      <w:r w:rsidRPr="00DC6C3A">
        <w:rPr>
          <w:rFonts w:ascii="Times New Roman" w:eastAsia="新細明體" w:hAnsi="Times New Roman" w:cs="Times New Roman"/>
          <w:b/>
          <w:bCs/>
          <w:lang w:eastAsia="zh-TW"/>
        </w:rPr>
        <w:t>Supplementary</w:t>
      </w:r>
      <w:r w:rsidRPr="00C80E01">
        <w:rPr>
          <w:rFonts w:ascii="Times New Roman" w:eastAsia="新細明體" w:hAnsi="Times New Roman" w:cs="Times New Roman" w:hint="eastAsia"/>
          <w:b/>
          <w:bCs/>
          <w:lang w:eastAsia="zh-TW"/>
        </w:rPr>
        <w:t xml:space="preserve"> </w:t>
      </w:r>
      <w:r w:rsidR="00201A9A" w:rsidRPr="00C80E01">
        <w:rPr>
          <w:rFonts w:ascii="Times New Roman" w:eastAsia="新細明體" w:hAnsi="Times New Roman" w:cs="Times New Roman" w:hint="eastAsia"/>
          <w:b/>
          <w:bCs/>
          <w:lang w:eastAsia="zh-TW"/>
        </w:rPr>
        <w:t>Figure</w:t>
      </w:r>
      <w:r w:rsidR="00201A9A">
        <w:rPr>
          <w:rFonts w:ascii="Times New Roman" w:eastAsia="新細明體" w:hAnsi="Times New Roman" w:cs="Times New Roman" w:hint="eastAsia"/>
          <w:b/>
          <w:bCs/>
          <w:lang w:eastAsia="zh-TW"/>
        </w:rPr>
        <w:t xml:space="preserve"> </w:t>
      </w:r>
      <w:r w:rsidR="00E86DDC">
        <w:rPr>
          <w:rFonts w:ascii="Times New Roman" w:eastAsia="新細明體" w:hAnsi="Times New Roman" w:cs="Times New Roman" w:hint="eastAsia"/>
          <w:b/>
          <w:bCs/>
          <w:lang w:eastAsia="zh-TW"/>
        </w:rPr>
        <w:t>3</w:t>
      </w:r>
      <w:r w:rsidR="00201A9A" w:rsidRPr="00C80E01">
        <w:rPr>
          <w:rFonts w:ascii="Times New Roman" w:hAnsi="Times New Roman" w:cs="Times New Roman"/>
          <w:b/>
          <w:bCs/>
        </w:rPr>
        <w:t>.</w:t>
      </w:r>
      <w:r w:rsidR="00201A9A" w:rsidRPr="00C80E01">
        <w:rPr>
          <w:rFonts w:ascii="Times New Roman" w:eastAsia="新細明體" w:hAnsi="Times New Roman" w:cs="Times New Roman" w:hint="eastAsia"/>
          <w:b/>
          <w:bCs/>
          <w:lang w:eastAsia="zh-TW"/>
        </w:rPr>
        <w:t xml:space="preserve"> </w:t>
      </w:r>
      <w:r w:rsidR="00201A9A" w:rsidRPr="00C80E01">
        <w:rPr>
          <w:rFonts w:eastAsia="新細明體" w:hint="eastAsia"/>
          <w:lang w:eastAsia="zh-TW"/>
        </w:rPr>
        <w:t xml:space="preserve">Subgroup analysis of </w:t>
      </w:r>
      <w:r w:rsidR="00201A9A" w:rsidRPr="00C80E01">
        <w:rPr>
          <w:rFonts w:eastAsia="新細明體"/>
          <w:lang w:eastAsia="zh-TW"/>
        </w:rPr>
        <w:t>composite ischemic cardiovascular, heart failure exacerbation events and all-cause mortality</w:t>
      </w:r>
      <w:r w:rsidR="00201A9A">
        <w:rPr>
          <w:rFonts w:eastAsia="新細明體" w:hint="eastAsia"/>
          <w:lang w:eastAsia="zh-TW"/>
        </w:rPr>
        <w:t xml:space="preserve"> (competing risk analysis)</w:t>
      </w:r>
    </w:p>
    <w:p w14:paraId="1554DE4E" w14:textId="77777777" w:rsidR="00C13844" w:rsidRPr="007B5E77" w:rsidRDefault="00C13844" w:rsidP="00C13844">
      <w:pPr>
        <w:spacing w:line="240" w:lineRule="atLeast"/>
        <w:jc w:val="both"/>
        <w:rPr>
          <w:rFonts w:ascii="Times New Roman" w:hAnsi="Times New Roman" w:cs="Times New Roman"/>
          <w:sz w:val="18"/>
          <w:szCs w:val="18"/>
        </w:rPr>
      </w:pPr>
      <w:r w:rsidRPr="00C87E52">
        <w:rPr>
          <w:rFonts w:ascii="Times New Roman" w:hAnsi="Times New Roman"/>
          <w:sz w:val="18"/>
          <w:szCs w:val="16"/>
        </w:rPr>
        <w:t>Abbreviations:</w:t>
      </w:r>
      <w:r w:rsidRPr="00155C06">
        <w:rPr>
          <w:rFonts w:ascii="Times New Roman" w:hAnsi="Times New Roman"/>
          <w:sz w:val="18"/>
          <w:szCs w:val="16"/>
        </w:rPr>
        <w:t xml:space="preserve"> </w:t>
      </w:r>
      <w:r w:rsidRPr="007B25CC">
        <w:rPr>
          <w:rFonts w:ascii="Times New Roman" w:hAnsi="Times New Roman"/>
          <w:sz w:val="18"/>
          <w:szCs w:val="16"/>
        </w:rPr>
        <w:t>BMI</w:t>
      </w:r>
      <w:r>
        <w:rPr>
          <w:rFonts w:ascii="Times New Roman" w:hAnsi="Times New Roman" w:hint="eastAsia"/>
          <w:sz w:val="18"/>
          <w:szCs w:val="16"/>
        </w:rPr>
        <w:t xml:space="preserve"> </w:t>
      </w:r>
      <w:r w:rsidRPr="007B25CC">
        <w:rPr>
          <w:rFonts w:ascii="Times New Roman" w:hAnsi="Times New Roman"/>
          <w:sz w:val="18"/>
          <w:szCs w:val="16"/>
        </w:rPr>
        <w:t>body mass index</w:t>
      </w:r>
      <w:r>
        <w:rPr>
          <w:rFonts w:ascii="Times New Roman" w:hAnsi="Times New Roman" w:hint="eastAsia"/>
          <w:sz w:val="18"/>
          <w:szCs w:val="16"/>
        </w:rPr>
        <w:t xml:space="preserve">, </w:t>
      </w:r>
      <w:r w:rsidRPr="007B25CC">
        <w:rPr>
          <w:rFonts w:ascii="Times New Roman" w:hAnsi="Times New Roman"/>
          <w:sz w:val="18"/>
          <w:szCs w:val="16"/>
        </w:rPr>
        <w:t>DPP-4i</w:t>
      </w:r>
      <w:r>
        <w:rPr>
          <w:rFonts w:ascii="Times New Roman" w:hAnsi="Times New Roman" w:hint="eastAsia"/>
          <w:sz w:val="18"/>
          <w:szCs w:val="16"/>
        </w:rPr>
        <w:t xml:space="preserve"> </w:t>
      </w:r>
      <w:r w:rsidRPr="007B25CC">
        <w:rPr>
          <w:rFonts w:ascii="Times New Roman" w:hAnsi="Times New Roman"/>
          <w:sz w:val="18"/>
          <w:szCs w:val="16"/>
        </w:rPr>
        <w:t>dipeptidyl peptidase-4 inhibitor</w:t>
      </w:r>
      <w:r>
        <w:rPr>
          <w:rFonts w:ascii="Times New Roman" w:hAnsi="Times New Roman" w:hint="eastAsia"/>
          <w:sz w:val="18"/>
          <w:szCs w:val="16"/>
        </w:rPr>
        <w:t xml:space="preserve">, </w:t>
      </w:r>
      <w:r w:rsidRPr="007B25CC">
        <w:rPr>
          <w:rFonts w:ascii="Times New Roman" w:hAnsi="Times New Roman"/>
          <w:sz w:val="18"/>
          <w:szCs w:val="16"/>
        </w:rPr>
        <w:t>GLP-1 RA</w:t>
      </w:r>
      <w:r>
        <w:rPr>
          <w:rFonts w:ascii="Times New Roman" w:hAnsi="Times New Roman" w:hint="eastAsia"/>
          <w:sz w:val="18"/>
          <w:szCs w:val="16"/>
        </w:rPr>
        <w:t xml:space="preserve"> </w:t>
      </w:r>
      <w:r w:rsidRPr="007B25CC">
        <w:rPr>
          <w:rFonts w:ascii="Times New Roman" w:hAnsi="Times New Roman"/>
          <w:sz w:val="18"/>
          <w:szCs w:val="16"/>
        </w:rPr>
        <w:t>glucagon-like peptide-1 receptor agonist</w:t>
      </w:r>
      <w:r>
        <w:rPr>
          <w:rFonts w:ascii="Times New Roman" w:hAnsi="Times New Roman" w:hint="eastAsia"/>
          <w:sz w:val="18"/>
          <w:szCs w:val="16"/>
        </w:rPr>
        <w:t xml:space="preserve">, </w:t>
      </w:r>
      <w:r w:rsidRPr="007B25CC">
        <w:rPr>
          <w:rFonts w:ascii="Times New Roman" w:hAnsi="Times New Roman"/>
          <w:sz w:val="18"/>
          <w:szCs w:val="16"/>
        </w:rPr>
        <w:t>HbA1c</w:t>
      </w:r>
      <w:r>
        <w:rPr>
          <w:rFonts w:ascii="Times New Roman" w:hAnsi="Times New Roman" w:hint="eastAsia"/>
          <w:sz w:val="18"/>
          <w:szCs w:val="16"/>
        </w:rPr>
        <w:t xml:space="preserve"> </w:t>
      </w:r>
      <w:r w:rsidRPr="007B25CC">
        <w:rPr>
          <w:rFonts w:ascii="Times New Roman" w:hAnsi="Times New Roman"/>
          <w:sz w:val="18"/>
          <w:szCs w:val="16"/>
        </w:rPr>
        <w:t>glycated hemoglobin</w:t>
      </w:r>
      <w:r>
        <w:rPr>
          <w:rFonts w:ascii="Times New Roman" w:hAnsi="Times New Roman" w:hint="eastAsia"/>
          <w:sz w:val="18"/>
          <w:szCs w:val="16"/>
        </w:rPr>
        <w:t xml:space="preserve">, </w:t>
      </w:r>
      <w:r w:rsidRPr="007B25CC">
        <w:rPr>
          <w:rFonts w:ascii="Times New Roman" w:hAnsi="Times New Roman"/>
          <w:sz w:val="18"/>
          <w:szCs w:val="16"/>
        </w:rPr>
        <w:t>HFmrEF</w:t>
      </w:r>
      <w:r>
        <w:rPr>
          <w:rFonts w:ascii="Times New Roman" w:hAnsi="Times New Roman" w:hint="eastAsia"/>
          <w:sz w:val="18"/>
          <w:szCs w:val="16"/>
        </w:rPr>
        <w:t xml:space="preserve"> </w:t>
      </w:r>
      <w:r w:rsidRPr="007B25CC">
        <w:rPr>
          <w:rFonts w:ascii="Times New Roman" w:hAnsi="Times New Roman"/>
          <w:sz w:val="18"/>
          <w:szCs w:val="16"/>
        </w:rPr>
        <w:t>heart failure with mildly reduced ejection fraction</w:t>
      </w:r>
      <w:r>
        <w:rPr>
          <w:rFonts w:ascii="Times New Roman" w:hAnsi="Times New Roman" w:hint="eastAsia"/>
          <w:sz w:val="18"/>
          <w:szCs w:val="16"/>
        </w:rPr>
        <w:t xml:space="preserve">, </w:t>
      </w:r>
      <w:r w:rsidRPr="007B25CC">
        <w:rPr>
          <w:rFonts w:ascii="Times New Roman" w:hAnsi="Times New Roman"/>
          <w:sz w:val="18"/>
          <w:szCs w:val="16"/>
        </w:rPr>
        <w:t>HFpEF</w:t>
      </w:r>
      <w:r>
        <w:rPr>
          <w:rFonts w:ascii="Times New Roman" w:hAnsi="Times New Roman" w:hint="eastAsia"/>
          <w:sz w:val="18"/>
          <w:szCs w:val="16"/>
        </w:rPr>
        <w:t xml:space="preserve"> </w:t>
      </w:r>
      <w:r w:rsidRPr="007B25CC">
        <w:rPr>
          <w:rFonts w:ascii="Times New Roman" w:hAnsi="Times New Roman"/>
          <w:sz w:val="18"/>
          <w:szCs w:val="16"/>
        </w:rPr>
        <w:t>heart failure with preserved ejection fraction</w:t>
      </w:r>
      <w:r>
        <w:rPr>
          <w:rFonts w:ascii="Times New Roman" w:hAnsi="Times New Roman" w:hint="eastAsia"/>
          <w:sz w:val="18"/>
          <w:szCs w:val="16"/>
        </w:rPr>
        <w:t xml:space="preserve">, </w:t>
      </w:r>
      <w:r w:rsidRPr="007B25CC">
        <w:rPr>
          <w:rFonts w:ascii="Times New Roman" w:hAnsi="Times New Roman"/>
          <w:sz w:val="18"/>
          <w:szCs w:val="16"/>
        </w:rPr>
        <w:t>HFrEF</w:t>
      </w:r>
      <w:r>
        <w:rPr>
          <w:rFonts w:ascii="Times New Roman" w:hAnsi="Times New Roman" w:hint="eastAsia"/>
          <w:sz w:val="18"/>
          <w:szCs w:val="16"/>
        </w:rPr>
        <w:t xml:space="preserve"> </w:t>
      </w:r>
      <w:r w:rsidRPr="007B25CC">
        <w:rPr>
          <w:rFonts w:ascii="Times New Roman" w:hAnsi="Times New Roman"/>
          <w:sz w:val="18"/>
          <w:szCs w:val="16"/>
        </w:rPr>
        <w:t>heart failure with reduced ejection fraction</w:t>
      </w:r>
      <w:r>
        <w:rPr>
          <w:rFonts w:ascii="Times New Roman" w:hAnsi="Times New Roman" w:hint="eastAsia"/>
          <w:sz w:val="18"/>
          <w:szCs w:val="16"/>
        </w:rPr>
        <w:t xml:space="preserve">, </w:t>
      </w:r>
      <w:r w:rsidRPr="007B25CC">
        <w:rPr>
          <w:rFonts w:ascii="Times New Roman" w:hAnsi="Times New Roman"/>
          <w:sz w:val="18"/>
          <w:szCs w:val="16"/>
        </w:rPr>
        <w:t>MRA</w:t>
      </w:r>
      <w:r>
        <w:rPr>
          <w:rFonts w:ascii="Times New Roman" w:hAnsi="Times New Roman" w:hint="eastAsia"/>
          <w:sz w:val="18"/>
          <w:szCs w:val="16"/>
        </w:rPr>
        <w:t xml:space="preserve"> </w:t>
      </w:r>
      <w:r w:rsidRPr="007B25CC">
        <w:rPr>
          <w:rFonts w:ascii="Times New Roman" w:hAnsi="Times New Roman"/>
          <w:sz w:val="18"/>
          <w:szCs w:val="16"/>
        </w:rPr>
        <w:t>mineralocorticoid receptor antagonist</w:t>
      </w:r>
      <w:r>
        <w:rPr>
          <w:rFonts w:ascii="Times New Roman" w:hAnsi="Times New Roman" w:hint="eastAsia"/>
          <w:sz w:val="18"/>
          <w:szCs w:val="16"/>
        </w:rPr>
        <w:t xml:space="preserve">, </w:t>
      </w:r>
      <w:r w:rsidRPr="007B25CC">
        <w:rPr>
          <w:rFonts w:ascii="Times New Roman" w:hAnsi="Times New Roman"/>
          <w:sz w:val="18"/>
          <w:szCs w:val="16"/>
        </w:rPr>
        <w:t>RASi</w:t>
      </w:r>
      <w:r>
        <w:rPr>
          <w:rFonts w:ascii="Times New Roman" w:hAnsi="Times New Roman" w:hint="eastAsia"/>
          <w:sz w:val="18"/>
          <w:szCs w:val="16"/>
        </w:rPr>
        <w:t xml:space="preserve"> </w:t>
      </w:r>
      <w:r w:rsidRPr="007B25CC">
        <w:rPr>
          <w:rFonts w:ascii="Times New Roman" w:hAnsi="Times New Roman"/>
          <w:sz w:val="18"/>
          <w:szCs w:val="16"/>
        </w:rPr>
        <w:t>renin–angiotensin system inhibitor</w:t>
      </w:r>
      <w:r>
        <w:rPr>
          <w:rFonts w:ascii="Times New Roman" w:hAnsi="Times New Roman" w:hint="eastAsia"/>
          <w:sz w:val="18"/>
          <w:szCs w:val="16"/>
        </w:rPr>
        <w:t xml:space="preserve">, </w:t>
      </w:r>
      <w:r w:rsidRPr="007B25CC">
        <w:rPr>
          <w:rFonts w:ascii="Times New Roman" w:hAnsi="Times New Roman"/>
          <w:sz w:val="18"/>
          <w:szCs w:val="16"/>
        </w:rPr>
        <w:t>SGLT2i</w:t>
      </w:r>
      <w:r>
        <w:rPr>
          <w:rFonts w:ascii="Times New Roman" w:hAnsi="Times New Roman" w:hint="eastAsia"/>
          <w:sz w:val="18"/>
          <w:szCs w:val="16"/>
        </w:rPr>
        <w:t xml:space="preserve"> </w:t>
      </w:r>
      <w:r w:rsidRPr="007B25CC">
        <w:rPr>
          <w:rFonts w:ascii="Times New Roman" w:hAnsi="Times New Roman"/>
          <w:sz w:val="18"/>
          <w:szCs w:val="16"/>
        </w:rPr>
        <w:t>sodium–glucose co-transporter 2 inhibitor</w:t>
      </w:r>
      <w:r>
        <w:rPr>
          <w:rFonts w:ascii="Times New Roman" w:hAnsi="Times New Roman" w:hint="eastAsia"/>
          <w:sz w:val="18"/>
          <w:szCs w:val="16"/>
        </w:rPr>
        <w:t xml:space="preserve">, </w:t>
      </w:r>
      <w:r w:rsidRPr="007B25CC">
        <w:rPr>
          <w:rFonts w:ascii="Times New Roman" w:hAnsi="Times New Roman"/>
          <w:sz w:val="18"/>
          <w:szCs w:val="16"/>
        </w:rPr>
        <w:t>y/o</w:t>
      </w:r>
      <w:r>
        <w:rPr>
          <w:rFonts w:ascii="Times New Roman" w:hAnsi="Times New Roman" w:hint="eastAsia"/>
          <w:sz w:val="18"/>
          <w:szCs w:val="16"/>
        </w:rPr>
        <w:t xml:space="preserve"> </w:t>
      </w:r>
      <w:r w:rsidRPr="007B25CC">
        <w:rPr>
          <w:rFonts w:ascii="Times New Roman" w:hAnsi="Times New Roman"/>
          <w:sz w:val="18"/>
          <w:szCs w:val="16"/>
        </w:rPr>
        <w:t>years old.</w:t>
      </w:r>
    </w:p>
    <w:p w14:paraId="778B2542" w14:textId="77777777" w:rsidR="00AE1C4B" w:rsidRPr="00C13844" w:rsidRDefault="00AE1C4B" w:rsidP="00C36624">
      <w:pPr>
        <w:rPr>
          <w:rFonts w:eastAsia="新細明體"/>
          <w:color w:val="000000" w:themeColor="text1"/>
          <w:sz w:val="20"/>
          <w:szCs w:val="20"/>
          <w:lang w:eastAsia="zh-TW"/>
        </w:rPr>
      </w:pPr>
    </w:p>
    <w:sectPr w:rsidR="00AE1C4B" w:rsidRPr="00C13844"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E5FC5" w14:textId="77777777" w:rsidR="00587A5E" w:rsidRDefault="00587A5E" w:rsidP="00CD550E">
      <w:pPr>
        <w:spacing w:after="0" w:line="240" w:lineRule="auto"/>
      </w:pPr>
      <w:r>
        <w:separator/>
      </w:r>
    </w:p>
  </w:endnote>
  <w:endnote w:type="continuationSeparator" w:id="0">
    <w:p w14:paraId="7B2C771B" w14:textId="77777777" w:rsidR="00587A5E" w:rsidRDefault="00587A5E" w:rsidP="00CD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Times New Roman (本文 CS 字型)">
    <w:panose1 w:val="00000000000000000000"/>
    <w:charset w:val="88"/>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02DF8" w14:textId="77777777" w:rsidR="00587A5E" w:rsidRDefault="00587A5E" w:rsidP="00CD550E">
      <w:pPr>
        <w:spacing w:after="0" w:line="240" w:lineRule="auto"/>
      </w:pPr>
      <w:r>
        <w:separator/>
      </w:r>
    </w:p>
  </w:footnote>
  <w:footnote w:type="continuationSeparator" w:id="0">
    <w:p w14:paraId="2FA4A5C7" w14:textId="77777777" w:rsidR="00587A5E" w:rsidRDefault="00587A5E" w:rsidP="00CD5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3802E1"/>
    <w:multiLevelType w:val="hybridMultilevel"/>
    <w:tmpl w:val="D6B4747A"/>
    <w:lvl w:ilvl="0" w:tplc="129A2042">
      <w:start w:val="1"/>
      <w:numFmt w:val="bullet"/>
      <w:lvlText w:val=""/>
      <w:lvlJc w:val="left"/>
      <w:pPr>
        <w:ind w:left="360" w:hanging="360"/>
      </w:pPr>
      <w:rPr>
        <w:rFonts w:ascii="Wingdings" w:eastAsia="微軟正黑體" w:hAnsi="Wingdings" w:cstheme="minorHAns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3127397"/>
    <w:multiLevelType w:val="hybridMultilevel"/>
    <w:tmpl w:val="4BC41E8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0371305A"/>
    <w:multiLevelType w:val="hybridMultilevel"/>
    <w:tmpl w:val="2DD251D6"/>
    <w:lvl w:ilvl="0" w:tplc="04CAF3B4">
      <w:start w:val="1"/>
      <w:numFmt w:val="decimal"/>
      <w:lvlText w:val="(%1)"/>
      <w:lvlJc w:val="left"/>
      <w:pPr>
        <w:ind w:left="480" w:hanging="480"/>
      </w:pPr>
      <w:rPr>
        <w:rFonts w:ascii="Times New Roman" w:eastAsia="微軟正黑體" w:hAnsi="Times New Roman" w:cs="Times New Roman (本文 CS 字型)"/>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16C1383"/>
    <w:multiLevelType w:val="hybridMultilevel"/>
    <w:tmpl w:val="11D0D87A"/>
    <w:lvl w:ilvl="0" w:tplc="D68A18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CA109DD"/>
    <w:multiLevelType w:val="hybridMultilevel"/>
    <w:tmpl w:val="33A245EC"/>
    <w:lvl w:ilvl="0" w:tplc="3D7AD572">
      <w:start w:val="3"/>
      <w:numFmt w:val="bullet"/>
      <w:lvlText w:val=""/>
      <w:lvlJc w:val="left"/>
      <w:pPr>
        <w:ind w:left="360" w:hanging="360"/>
      </w:pPr>
      <w:rPr>
        <w:rFonts w:ascii="Wingdings" w:eastAsia="微軟正黑體" w:hAnsi="Wingdings" w:cstheme="minorHAns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FC27C0E"/>
    <w:multiLevelType w:val="hybridMultilevel"/>
    <w:tmpl w:val="68DE90B6"/>
    <w:lvl w:ilvl="0" w:tplc="904AD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FA1047"/>
    <w:multiLevelType w:val="hybridMultilevel"/>
    <w:tmpl w:val="7CCE4F56"/>
    <w:lvl w:ilvl="0" w:tplc="FDFA0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726B5D"/>
    <w:multiLevelType w:val="hybridMultilevel"/>
    <w:tmpl w:val="51A6A06A"/>
    <w:lvl w:ilvl="0" w:tplc="B128F3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695544"/>
    <w:multiLevelType w:val="hybridMultilevel"/>
    <w:tmpl w:val="1FD0C594"/>
    <w:lvl w:ilvl="0" w:tplc="6C44DBE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6B3ADC"/>
    <w:multiLevelType w:val="hybridMultilevel"/>
    <w:tmpl w:val="7046BB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3E55EA5"/>
    <w:multiLevelType w:val="hybridMultilevel"/>
    <w:tmpl w:val="00A05034"/>
    <w:lvl w:ilvl="0" w:tplc="2B9680C0">
      <w:start w:val="1"/>
      <w:numFmt w:val="decimal"/>
      <w:lvlText w:val="(%1)"/>
      <w:lvlJc w:val="left"/>
      <w:pPr>
        <w:ind w:left="480" w:hanging="480"/>
      </w:pPr>
      <w:rPr>
        <w:rFonts w:ascii="Times New Roman" w:eastAsia="微軟正黑體" w:hAnsi="Times New Roman" w:cs="Times New Roman (本文 CS 字型)"/>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7DF7802"/>
    <w:multiLevelType w:val="hybridMultilevel"/>
    <w:tmpl w:val="3E909704"/>
    <w:lvl w:ilvl="0" w:tplc="E0F6FF06">
      <w:start w:val="1"/>
      <w:numFmt w:val="decimal"/>
      <w:lvlText w:val="%1."/>
      <w:lvlJc w:val="left"/>
      <w:pPr>
        <w:ind w:left="360" w:hanging="360"/>
      </w:pPr>
      <w:rPr>
        <w:rFonts w:hint="default"/>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CE24E19"/>
    <w:multiLevelType w:val="hybridMultilevel"/>
    <w:tmpl w:val="7AF232EC"/>
    <w:lvl w:ilvl="0" w:tplc="A8BCD8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A7A3DF7"/>
    <w:multiLevelType w:val="hybridMultilevel"/>
    <w:tmpl w:val="89BEE680"/>
    <w:lvl w:ilvl="0" w:tplc="E2A0D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D4C7CCE"/>
    <w:multiLevelType w:val="hybridMultilevel"/>
    <w:tmpl w:val="00A05034"/>
    <w:lvl w:ilvl="0" w:tplc="FFFFFFFF">
      <w:start w:val="1"/>
      <w:numFmt w:val="decimal"/>
      <w:lvlText w:val="(%1)"/>
      <w:lvlJc w:val="left"/>
      <w:pPr>
        <w:ind w:left="480" w:hanging="480"/>
      </w:pPr>
      <w:rPr>
        <w:rFonts w:ascii="Times New Roman" w:eastAsia="微軟正黑體" w:hAnsi="Times New Roman" w:cs="Times New Roman (本文 CS 字型)"/>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4" w15:restartNumberingAfterBreak="0">
    <w:nsid w:val="651F1FA6"/>
    <w:multiLevelType w:val="hybridMultilevel"/>
    <w:tmpl w:val="00A05034"/>
    <w:lvl w:ilvl="0" w:tplc="FFFFFFFF">
      <w:start w:val="1"/>
      <w:numFmt w:val="decimal"/>
      <w:lvlText w:val="(%1)"/>
      <w:lvlJc w:val="left"/>
      <w:pPr>
        <w:ind w:left="480" w:hanging="480"/>
      </w:pPr>
      <w:rPr>
        <w:rFonts w:ascii="Times New Roman" w:eastAsia="微軟正黑體" w:hAnsi="Times New Roman" w:cs="Times New Roman (本文 CS 字型)"/>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5" w15:restartNumberingAfterBreak="0">
    <w:nsid w:val="679E5DEA"/>
    <w:multiLevelType w:val="hybridMultilevel"/>
    <w:tmpl w:val="00A05034"/>
    <w:lvl w:ilvl="0" w:tplc="FFFFFFFF">
      <w:start w:val="1"/>
      <w:numFmt w:val="decimal"/>
      <w:lvlText w:val="(%1)"/>
      <w:lvlJc w:val="left"/>
      <w:pPr>
        <w:ind w:left="480" w:hanging="480"/>
      </w:pPr>
      <w:rPr>
        <w:rFonts w:ascii="Times New Roman" w:eastAsia="微軟正黑體" w:hAnsi="Times New Roman" w:cs="Times New Roman (本文 CS 字型)"/>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68252FC3"/>
    <w:multiLevelType w:val="hybridMultilevel"/>
    <w:tmpl w:val="1CF2ED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F6779AF"/>
    <w:multiLevelType w:val="hybridMultilevel"/>
    <w:tmpl w:val="4ECEB00E"/>
    <w:lvl w:ilvl="0" w:tplc="212880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55672443">
    <w:abstractNumId w:val="8"/>
  </w:num>
  <w:num w:numId="2" w16cid:durableId="1073163323">
    <w:abstractNumId w:val="6"/>
  </w:num>
  <w:num w:numId="3" w16cid:durableId="729621977">
    <w:abstractNumId w:val="5"/>
  </w:num>
  <w:num w:numId="4" w16cid:durableId="372657000">
    <w:abstractNumId w:val="4"/>
  </w:num>
  <w:num w:numId="5" w16cid:durableId="1666008818">
    <w:abstractNumId w:val="7"/>
  </w:num>
  <w:num w:numId="6" w16cid:durableId="857164000">
    <w:abstractNumId w:val="3"/>
  </w:num>
  <w:num w:numId="7" w16cid:durableId="434132046">
    <w:abstractNumId w:val="2"/>
  </w:num>
  <w:num w:numId="8" w16cid:durableId="275062706">
    <w:abstractNumId w:val="1"/>
  </w:num>
  <w:num w:numId="9" w16cid:durableId="1527251114">
    <w:abstractNumId w:val="0"/>
  </w:num>
  <w:num w:numId="10" w16cid:durableId="960769245">
    <w:abstractNumId w:val="18"/>
  </w:num>
  <w:num w:numId="11" w16cid:durableId="409230013">
    <w:abstractNumId w:val="16"/>
  </w:num>
  <w:num w:numId="12" w16cid:durableId="915476101">
    <w:abstractNumId w:val="11"/>
  </w:num>
  <w:num w:numId="13" w16cid:durableId="2098747281">
    <w:abstractNumId w:val="19"/>
  </w:num>
  <w:num w:numId="14" w16cid:durableId="1434282828">
    <w:abstractNumId w:val="27"/>
  </w:num>
  <w:num w:numId="15" w16cid:durableId="812648384">
    <w:abstractNumId w:val="14"/>
  </w:num>
  <w:num w:numId="16" w16cid:durableId="1934581788">
    <w:abstractNumId w:val="21"/>
  </w:num>
  <w:num w:numId="17" w16cid:durableId="353701426">
    <w:abstractNumId w:val="10"/>
  </w:num>
  <w:num w:numId="18" w16cid:durableId="1903323142">
    <w:abstractNumId w:val="9"/>
  </w:num>
  <w:num w:numId="19" w16cid:durableId="195849801">
    <w:abstractNumId w:val="17"/>
  </w:num>
  <w:num w:numId="20" w16cid:durableId="1737050884">
    <w:abstractNumId w:val="13"/>
  </w:num>
  <w:num w:numId="21" w16cid:durableId="510803904">
    <w:abstractNumId w:val="12"/>
  </w:num>
  <w:num w:numId="22" w16cid:durableId="1047099072">
    <w:abstractNumId w:val="22"/>
  </w:num>
  <w:num w:numId="23" w16cid:durableId="16464231">
    <w:abstractNumId w:val="20"/>
  </w:num>
  <w:num w:numId="24" w16cid:durableId="1369336214">
    <w:abstractNumId w:val="26"/>
  </w:num>
  <w:num w:numId="25" w16cid:durableId="1564373100">
    <w:abstractNumId w:val="24"/>
  </w:num>
  <w:num w:numId="26" w16cid:durableId="802888146">
    <w:abstractNumId w:val="23"/>
  </w:num>
  <w:num w:numId="27" w16cid:durableId="469368883">
    <w:abstractNumId w:val="25"/>
  </w:num>
  <w:num w:numId="28" w16cid:durableId="6073499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8DB"/>
    <w:rsid w:val="00007034"/>
    <w:rsid w:val="00012999"/>
    <w:rsid w:val="0001393D"/>
    <w:rsid w:val="000146F7"/>
    <w:rsid w:val="00021D2E"/>
    <w:rsid w:val="000241D2"/>
    <w:rsid w:val="00027857"/>
    <w:rsid w:val="00031FE2"/>
    <w:rsid w:val="00034616"/>
    <w:rsid w:val="000349CC"/>
    <w:rsid w:val="0004435B"/>
    <w:rsid w:val="00051AF1"/>
    <w:rsid w:val="00054F51"/>
    <w:rsid w:val="00060145"/>
    <w:rsid w:val="0006063C"/>
    <w:rsid w:val="00064898"/>
    <w:rsid w:val="00066C80"/>
    <w:rsid w:val="000757B2"/>
    <w:rsid w:val="000826BB"/>
    <w:rsid w:val="00092252"/>
    <w:rsid w:val="00092BB3"/>
    <w:rsid w:val="00095F01"/>
    <w:rsid w:val="0009643F"/>
    <w:rsid w:val="000B2B5F"/>
    <w:rsid w:val="000B7AD3"/>
    <w:rsid w:val="000C1DA3"/>
    <w:rsid w:val="000D20C4"/>
    <w:rsid w:val="000D23BF"/>
    <w:rsid w:val="000D6B6F"/>
    <w:rsid w:val="000F1F47"/>
    <w:rsid w:val="00100708"/>
    <w:rsid w:val="001108E7"/>
    <w:rsid w:val="0012507C"/>
    <w:rsid w:val="001260AC"/>
    <w:rsid w:val="001416D7"/>
    <w:rsid w:val="00141A37"/>
    <w:rsid w:val="0014483A"/>
    <w:rsid w:val="00146894"/>
    <w:rsid w:val="0015074B"/>
    <w:rsid w:val="0015099E"/>
    <w:rsid w:val="00152C83"/>
    <w:rsid w:val="00153BF2"/>
    <w:rsid w:val="001561F9"/>
    <w:rsid w:val="00170A57"/>
    <w:rsid w:val="00183FE7"/>
    <w:rsid w:val="00186F13"/>
    <w:rsid w:val="001B1BAD"/>
    <w:rsid w:val="001B2321"/>
    <w:rsid w:val="001B51F6"/>
    <w:rsid w:val="001C1233"/>
    <w:rsid w:val="001D5E93"/>
    <w:rsid w:val="001E135F"/>
    <w:rsid w:val="001E3E74"/>
    <w:rsid w:val="001F2794"/>
    <w:rsid w:val="001F5AB6"/>
    <w:rsid w:val="00201A9A"/>
    <w:rsid w:val="00202537"/>
    <w:rsid w:val="0020750B"/>
    <w:rsid w:val="00207F37"/>
    <w:rsid w:val="002141D9"/>
    <w:rsid w:val="00220F3A"/>
    <w:rsid w:val="002212EA"/>
    <w:rsid w:val="0022464A"/>
    <w:rsid w:val="00240064"/>
    <w:rsid w:val="002400EA"/>
    <w:rsid w:val="00247187"/>
    <w:rsid w:val="00250694"/>
    <w:rsid w:val="00252459"/>
    <w:rsid w:val="00254987"/>
    <w:rsid w:val="00254990"/>
    <w:rsid w:val="00254E57"/>
    <w:rsid w:val="00255C13"/>
    <w:rsid w:val="00265B54"/>
    <w:rsid w:val="002670D4"/>
    <w:rsid w:val="0027727C"/>
    <w:rsid w:val="002807AA"/>
    <w:rsid w:val="00287122"/>
    <w:rsid w:val="00287A8A"/>
    <w:rsid w:val="002956BB"/>
    <w:rsid w:val="0029639D"/>
    <w:rsid w:val="002B20F2"/>
    <w:rsid w:val="002B6236"/>
    <w:rsid w:val="002C6626"/>
    <w:rsid w:val="002C71EB"/>
    <w:rsid w:val="002D2227"/>
    <w:rsid w:val="002E168B"/>
    <w:rsid w:val="00304EBB"/>
    <w:rsid w:val="00305A0C"/>
    <w:rsid w:val="0031465E"/>
    <w:rsid w:val="00315C55"/>
    <w:rsid w:val="00326F90"/>
    <w:rsid w:val="00330A8E"/>
    <w:rsid w:val="00332412"/>
    <w:rsid w:val="00332BCF"/>
    <w:rsid w:val="003362EA"/>
    <w:rsid w:val="003417C7"/>
    <w:rsid w:val="00342827"/>
    <w:rsid w:val="00342F19"/>
    <w:rsid w:val="00344450"/>
    <w:rsid w:val="00365179"/>
    <w:rsid w:val="00366142"/>
    <w:rsid w:val="00371927"/>
    <w:rsid w:val="00372F1D"/>
    <w:rsid w:val="003767B5"/>
    <w:rsid w:val="00382318"/>
    <w:rsid w:val="00382D2C"/>
    <w:rsid w:val="003924BF"/>
    <w:rsid w:val="003930B0"/>
    <w:rsid w:val="003A0AE2"/>
    <w:rsid w:val="003A3D02"/>
    <w:rsid w:val="003A40DB"/>
    <w:rsid w:val="003A5E6E"/>
    <w:rsid w:val="003C05B5"/>
    <w:rsid w:val="003D2BF9"/>
    <w:rsid w:val="003D33DE"/>
    <w:rsid w:val="003D4F99"/>
    <w:rsid w:val="003D7AE5"/>
    <w:rsid w:val="003E0C47"/>
    <w:rsid w:val="003E7C7F"/>
    <w:rsid w:val="00402975"/>
    <w:rsid w:val="004069F8"/>
    <w:rsid w:val="00417A7C"/>
    <w:rsid w:val="004201F0"/>
    <w:rsid w:val="004205B6"/>
    <w:rsid w:val="00425DE8"/>
    <w:rsid w:val="004331F2"/>
    <w:rsid w:val="0043562B"/>
    <w:rsid w:val="00436920"/>
    <w:rsid w:val="00437E4A"/>
    <w:rsid w:val="00445F01"/>
    <w:rsid w:val="00446032"/>
    <w:rsid w:val="004523AD"/>
    <w:rsid w:val="00455A60"/>
    <w:rsid w:val="00456B28"/>
    <w:rsid w:val="00463E86"/>
    <w:rsid w:val="004650C4"/>
    <w:rsid w:val="00466873"/>
    <w:rsid w:val="00473EBD"/>
    <w:rsid w:val="00474715"/>
    <w:rsid w:val="004750A2"/>
    <w:rsid w:val="00477B1C"/>
    <w:rsid w:val="004901A6"/>
    <w:rsid w:val="004978FC"/>
    <w:rsid w:val="004A3249"/>
    <w:rsid w:val="004A3DB1"/>
    <w:rsid w:val="004A4D7E"/>
    <w:rsid w:val="004A6FBD"/>
    <w:rsid w:val="004C3F05"/>
    <w:rsid w:val="004C6828"/>
    <w:rsid w:val="004C7F98"/>
    <w:rsid w:val="004E2C87"/>
    <w:rsid w:val="004E5166"/>
    <w:rsid w:val="004E5D0A"/>
    <w:rsid w:val="004F08D7"/>
    <w:rsid w:val="004F2227"/>
    <w:rsid w:val="00501807"/>
    <w:rsid w:val="00501BDB"/>
    <w:rsid w:val="00501C42"/>
    <w:rsid w:val="00502B14"/>
    <w:rsid w:val="00503B43"/>
    <w:rsid w:val="005155EA"/>
    <w:rsid w:val="00522B76"/>
    <w:rsid w:val="00523243"/>
    <w:rsid w:val="0052371A"/>
    <w:rsid w:val="00530C3D"/>
    <w:rsid w:val="0053626B"/>
    <w:rsid w:val="00537588"/>
    <w:rsid w:val="005379F0"/>
    <w:rsid w:val="00546A90"/>
    <w:rsid w:val="005479D6"/>
    <w:rsid w:val="0056321B"/>
    <w:rsid w:val="00566D69"/>
    <w:rsid w:val="005729D2"/>
    <w:rsid w:val="005770CA"/>
    <w:rsid w:val="005857C4"/>
    <w:rsid w:val="00585C01"/>
    <w:rsid w:val="00587836"/>
    <w:rsid w:val="00587A5E"/>
    <w:rsid w:val="00590B3F"/>
    <w:rsid w:val="0059266D"/>
    <w:rsid w:val="00597F20"/>
    <w:rsid w:val="005A1FE0"/>
    <w:rsid w:val="005A3CA1"/>
    <w:rsid w:val="005A7CBB"/>
    <w:rsid w:val="005B2456"/>
    <w:rsid w:val="005C30BB"/>
    <w:rsid w:val="005C467E"/>
    <w:rsid w:val="005C4C31"/>
    <w:rsid w:val="005D7828"/>
    <w:rsid w:val="005E2897"/>
    <w:rsid w:val="005F307A"/>
    <w:rsid w:val="005F5A02"/>
    <w:rsid w:val="006114BE"/>
    <w:rsid w:val="00622585"/>
    <w:rsid w:val="00625CEB"/>
    <w:rsid w:val="00643AA8"/>
    <w:rsid w:val="006444BE"/>
    <w:rsid w:val="00645AF8"/>
    <w:rsid w:val="00654A27"/>
    <w:rsid w:val="0067032E"/>
    <w:rsid w:val="00675B23"/>
    <w:rsid w:val="00686313"/>
    <w:rsid w:val="00693662"/>
    <w:rsid w:val="00693AD5"/>
    <w:rsid w:val="0069432B"/>
    <w:rsid w:val="0069604E"/>
    <w:rsid w:val="006A0744"/>
    <w:rsid w:val="006A76C4"/>
    <w:rsid w:val="006C2CF1"/>
    <w:rsid w:val="006C3139"/>
    <w:rsid w:val="006C455D"/>
    <w:rsid w:val="006E3415"/>
    <w:rsid w:val="006E37BB"/>
    <w:rsid w:val="006E5B65"/>
    <w:rsid w:val="006F5A85"/>
    <w:rsid w:val="00703C44"/>
    <w:rsid w:val="007060E4"/>
    <w:rsid w:val="007075F6"/>
    <w:rsid w:val="00713610"/>
    <w:rsid w:val="0072060D"/>
    <w:rsid w:val="007366E6"/>
    <w:rsid w:val="0073675C"/>
    <w:rsid w:val="00751640"/>
    <w:rsid w:val="007545A7"/>
    <w:rsid w:val="007614D0"/>
    <w:rsid w:val="007635BE"/>
    <w:rsid w:val="00765D3D"/>
    <w:rsid w:val="00773B08"/>
    <w:rsid w:val="00777542"/>
    <w:rsid w:val="007847D7"/>
    <w:rsid w:val="0078517E"/>
    <w:rsid w:val="00792BDD"/>
    <w:rsid w:val="00795E7A"/>
    <w:rsid w:val="007A2622"/>
    <w:rsid w:val="007A5974"/>
    <w:rsid w:val="007A6F00"/>
    <w:rsid w:val="007A7631"/>
    <w:rsid w:val="007B30F1"/>
    <w:rsid w:val="007B5FDE"/>
    <w:rsid w:val="007C341E"/>
    <w:rsid w:val="007C399E"/>
    <w:rsid w:val="007C4213"/>
    <w:rsid w:val="007C5AED"/>
    <w:rsid w:val="007C74F7"/>
    <w:rsid w:val="007D5BEB"/>
    <w:rsid w:val="007D652C"/>
    <w:rsid w:val="007D724E"/>
    <w:rsid w:val="007E467F"/>
    <w:rsid w:val="007E60E5"/>
    <w:rsid w:val="007F28A5"/>
    <w:rsid w:val="007F4C59"/>
    <w:rsid w:val="007F7EC6"/>
    <w:rsid w:val="008067A7"/>
    <w:rsid w:val="008073BC"/>
    <w:rsid w:val="00807798"/>
    <w:rsid w:val="00815B24"/>
    <w:rsid w:val="00830D1C"/>
    <w:rsid w:val="00831FF8"/>
    <w:rsid w:val="00833B9E"/>
    <w:rsid w:val="008350A3"/>
    <w:rsid w:val="0083784C"/>
    <w:rsid w:val="008474B7"/>
    <w:rsid w:val="008534F2"/>
    <w:rsid w:val="00857E93"/>
    <w:rsid w:val="00862038"/>
    <w:rsid w:val="00864575"/>
    <w:rsid w:val="00870886"/>
    <w:rsid w:val="008714E7"/>
    <w:rsid w:val="00871AFB"/>
    <w:rsid w:val="00882D6D"/>
    <w:rsid w:val="008864F0"/>
    <w:rsid w:val="0089360C"/>
    <w:rsid w:val="00893D07"/>
    <w:rsid w:val="00897A6A"/>
    <w:rsid w:val="008A05E7"/>
    <w:rsid w:val="008A67A8"/>
    <w:rsid w:val="008A7535"/>
    <w:rsid w:val="008A75E4"/>
    <w:rsid w:val="008B24B0"/>
    <w:rsid w:val="008B326C"/>
    <w:rsid w:val="008B38E6"/>
    <w:rsid w:val="008D4B46"/>
    <w:rsid w:val="008D4C2E"/>
    <w:rsid w:val="008E453C"/>
    <w:rsid w:val="008E6A13"/>
    <w:rsid w:val="008E7832"/>
    <w:rsid w:val="008E7880"/>
    <w:rsid w:val="008F06A5"/>
    <w:rsid w:val="008F7178"/>
    <w:rsid w:val="00901330"/>
    <w:rsid w:val="00906383"/>
    <w:rsid w:val="00910831"/>
    <w:rsid w:val="009113E0"/>
    <w:rsid w:val="00917B71"/>
    <w:rsid w:val="00926E76"/>
    <w:rsid w:val="0092765D"/>
    <w:rsid w:val="00930815"/>
    <w:rsid w:val="009333A9"/>
    <w:rsid w:val="00934152"/>
    <w:rsid w:val="0094012D"/>
    <w:rsid w:val="00943144"/>
    <w:rsid w:val="009542F3"/>
    <w:rsid w:val="00965B86"/>
    <w:rsid w:val="0096627E"/>
    <w:rsid w:val="009776E1"/>
    <w:rsid w:val="00985AEA"/>
    <w:rsid w:val="009878E9"/>
    <w:rsid w:val="00997F89"/>
    <w:rsid w:val="009A29AC"/>
    <w:rsid w:val="009A6358"/>
    <w:rsid w:val="009B0D0E"/>
    <w:rsid w:val="009B20D5"/>
    <w:rsid w:val="009B532C"/>
    <w:rsid w:val="009B5D6F"/>
    <w:rsid w:val="009B7365"/>
    <w:rsid w:val="009C140E"/>
    <w:rsid w:val="009C4475"/>
    <w:rsid w:val="009C56A7"/>
    <w:rsid w:val="009C6BFF"/>
    <w:rsid w:val="009D5072"/>
    <w:rsid w:val="009D51D7"/>
    <w:rsid w:val="009D5730"/>
    <w:rsid w:val="009F79AA"/>
    <w:rsid w:val="00A01C9A"/>
    <w:rsid w:val="00A054AD"/>
    <w:rsid w:val="00A06438"/>
    <w:rsid w:val="00A12BB4"/>
    <w:rsid w:val="00A173F1"/>
    <w:rsid w:val="00A23E05"/>
    <w:rsid w:val="00A25BAB"/>
    <w:rsid w:val="00A312A7"/>
    <w:rsid w:val="00A31DBF"/>
    <w:rsid w:val="00A35ACE"/>
    <w:rsid w:val="00A4055B"/>
    <w:rsid w:val="00A47B38"/>
    <w:rsid w:val="00A50A13"/>
    <w:rsid w:val="00A570AE"/>
    <w:rsid w:val="00A57182"/>
    <w:rsid w:val="00A574BC"/>
    <w:rsid w:val="00A7113A"/>
    <w:rsid w:val="00A7465E"/>
    <w:rsid w:val="00A817BE"/>
    <w:rsid w:val="00A8360C"/>
    <w:rsid w:val="00A841E9"/>
    <w:rsid w:val="00A92F12"/>
    <w:rsid w:val="00A93929"/>
    <w:rsid w:val="00A939FB"/>
    <w:rsid w:val="00AA1107"/>
    <w:rsid w:val="00AA1D8D"/>
    <w:rsid w:val="00AA28A7"/>
    <w:rsid w:val="00AB251B"/>
    <w:rsid w:val="00AC463D"/>
    <w:rsid w:val="00AD44F9"/>
    <w:rsid w:val="00AD555D"/>
    <w:rsid w:val="00AE176D"/>
    <w:rsid w:val="00AE1C4B"/>
    <w:rsid w:val="00AE40CD"/>
    <w:rsid w:val="00AE7B69"/>
    <w:rsid w:val="00AF2494"/>
    <w:rsid w:val="00B114D3"/>
    <w:rsid w:val="00B14044"/>
    <w:rsid w:val="00B141CC"/>
    <w:rsid w:val="00B17593"/>
    <w:rsid w:val="00B17BEA"/>
    <w:rsid w:val="00B17C75"/>
    <w:rsid w:val="00B20E3A"/>
    <w:rsid w:val="00B23443"/>
    <w:rsid w:val="00B23A30"/>
    <w:rsid w:val="00B24DBD"/>
    <w:rsid w:val="00B25521"/>
    <w:rsid w:val="00B27379"/>
    <w:rsid w:val="00B30F9D"/>
    <w:rsid w:val="00B3204A"/>
    <w:rsid w:val="00B33DCE"/>
    <w:rsid w:val="00B356E9"/>
    <w:rsid w:val="00B40A65"/>
    <w:rsid w:val="00B47730"/>
    <w:rsid w:val="00B50DBB"/>
    <w:rsid w:val="00B6187D"/>
    <w:rsid w:val="00B62BC6"/>
    <w:rsid w:val="00B62F00"/>
    <w:rsid w:val="00B63E29"/>
    <w:rsid w:val="00B71376"/>
    <w:rsid w:val="00B71E73"/>
    <w:rsid w:val="00B92625"/>
    <w:rsid w:val="00B944AB"/>
    <w:rsid w:val="00B9710E"/>
    <w:rsid w:val="00BA5C42"/>
    <w:rsid w:val="00BB14C3"/>
    <w:rsid w:val="00BB323D"/>
    <w:rsid w:val="00BB49C3"/>
    <w:rsid w:val="00BC08F5"/>
    <w:rsid w:val="00BC760E"/>
    <w:rsid w:val="00BD1C5C"/>
    <w:rsid w:val="00BE0A54"/>
    <w:rsid w:val="00BE2306"/>
    <w:rsid w:val="00C03436"/>
    <w:rsid w:val="00C036B9"/>
    <w:rsid w:val="00C07041"/>
    <w:rsid w:val="00C132DD"/>
    <w:rsid w:val="00C13844"/>
    <w:rsid w:val="00C215AD"/>
    <w:rsid w:val="00C34AA5"/>
    <w:rsid w:val="00C3516D"/>
    <w:rsid w:val="00C36624"/>
    <w:rsid w:val="00C40432"/>
    <w:rsid w:val="00C40679"/>
    <w:rsid w:val="00C46576"/>
    <w:rsid w:val="00C56CBE"/>
    <w:rsid w:val="00C621B1"/>
    <w:rsid w:val="00C6256C"/>
    <w:rsid w:val="00C65935"/>
    <w:rsid w:val="00C70A7F"/>
    <w:rsid w:val="00C74020"/>
    <w:rsid w:val="00C767E1"/>
    <w:rsid w:val="00C76F97"/>
    <w:rsid w:val="00C773CA"/>
    <w:rsid w:val="00C80BFC"/>
    <w:rsid w:val="00C80E01"/>
    <w:rsid w:val="00C909D2"/>
    <w:rsid w:val="00CA45A4"/>
    <w:rsid w:val="00CB0664"/>
    <w:rsid w:val="00CB160B"/>
    <w:rsid w:val="00CB31BC"/>
    <w:rsid w:val="00CD2BDE"/>
    <w:rsid w:val="00CD550E"/>
    <w:rsid w:val="00CE3869"/>
    <w:rsid w:val="00CE40A8"/>
    <w:rsid w:val="00CE7890"/>
    <w:rsid w:val="00CF2F8F"/>
    <w:rsid w:val="00CF6895"/>
    <w:rsid w:val="00D00766"/>
    <w:rsid w:val="00D04A09"/>
    <w:rsid w:val="00D11C6C"/>
    <w:rsid w:val="00D11FBD"/>
    <w:rsid w:val="00D138A1"/>
    <w:rsid w:val="00D14322"/>
    <w:rsid w:val="00D15B17"/>
    <w:rsid w:val="00D16D43"/>
    <w:rsid w:val="00D21F7B"/>
    <w:rsid w:val="00D26322"/>
    <w:rsid w:val="00D368DF"/>
    <w:rsid w:val="00D37F16"/>
    <w:rsid w:val="00D4200E"/>
    <w:rsid w:val="00D43036"/>
    <w:rsid w:val="00D43B4D"/>
    <w:rsid w:val="00D52D91"/>
    <w:rsid w:val="00D556D5"/>
    <w:rsid w:val="00D6326E"/>
    <w:rsid w:val="00D66CEF"/>
    <w:rsid w:val="00D71542"/>
    <w:rsid w:val="00D80866"/>
    <w:rsid w:val="00D85AD4"/>
    <w:rsid w:val="00D914E0"/>
    <w:rsid w:val="00D9408E"/>
    <w:rsid w:val="00D952E4"/>
    <w:rsid w:val="00DA23A2"/>
    <w:rsid w:val="00DA66B2"/>
    <w:rsid w:val="00DB401A"/>
    <w:rsid w:val="00DC2BD5"/>
    <w:rsid w:val="00DC3C5C"/>
    <w:rsid w:val="00DC6C3A"/>
    <w:rsid w:val="00DD2B32"/>
    <w:rsid w:val="00DE0F90"/>
    <w:rsid w:val="00DE2A0B"/>
    <w:rsid w:val="00DE4792"/>
    <w:rsid w:val="00DF220C"/>
    <w:rsid w:val="00DF2D36"/>
    <w:rsid w:val="00DF4C48"/>
    <w:rsid w:val="00E01B2E"/>
    <w:rsid w:val="00E127D0"/>
    <w:rsid w:val="00E2083B"/>
    <w:rsid w:val="00E238F9"/>
    <w:rsid w:val="00E23B85"/>
    <w:rsid w:val="00E4717E"/>
    <w:rsid w:val="00E53C8F"/>
    <w:rsid w:val="00E548EE"/>
    <w:rsid w:val="00E55493"/>
    <w:rsid w:val="00E60D69"/>
    <w:rsid w:val="00E613DD"/>
    <w:rsid w:val="00E62E90"/>
    <w:rsid w:val="00E66555"/>
    <w:rsid w:val="00E765B1"/>
    <w:rsid w:val="00E76C3E"/>
    <w:rsid w:val="00E82613"/>
    <w:rsid w:val="00E86DDC"/>
    <w:rsid w:val="00E87565"/>
    <w:rsid w:val="00EA1BEC"/>
    <w:rsid w:val="00EA4A2E"/>
    <w:rsid w:val="00EA699E"/>
    <w:rsid w:val="00EB00D0"/>
    <w:rsid w:val="00EB1951"/>
    <w:rsid w:val="00EB6ABD"/>
    <w:rsid w:val="00EC3CD3"/>
    <w:rsid w:val="00EE0786"/>
    <w:rsid w:val="00EE6307"/>
    <w:rsid w:val="00EF0266"/>
    <w:rsid w:val="00F01E92"/>
    <w:rsid w:val="00F02EB5"/>
    <w:rsid w:val="00F0481A"/>
    <w:rsid w:val="00F054BA"/>
    <w:rsid w:val="00F06BA9"/>
    <w:rsid w:val="00F12FEF"/>
    <w:rsid w:val="00F13653"/>
    <w:rsid w:val="00F17669"/>
    <w:rsid w:val="00F17FF2"/>
    <w:rsid w:val="00F22DA4"/>
    <w:rsid w:val="00F249CC"/>
    <w:rsid w:val="00F252D0"/>
    <w:rsid w:val="00F370F2"/>
    <w:rsid w:val="00F4003B"/>
    <w:rsid w:val="00F41029"/>
    <w:rsid w:val="00F51446"/>
    <w:rsid w:val="00F5510F"/>
    <w:rsid w:val="00F65BD5"/>
    <w:rsid w:val="00F66194"/>
    <w:rsid w:val="00F70D33"/>
    <w:rsid w:val="00F84353"/>
    <w:rsid w:val="00F92683"/>
    <w:rsid w:val="00F92C90"/>
    <w:rsid w:val="00F9338F"/>
    <w:rsid w:val="00F94FC4"/>
    <w:rsid w:val="00FA49E6"/>
    <w:rsid w:val="00FB201A"/>
    <w:rsid w:val="00FC1AFC"/>
    <w:rsid w:val="00FC2395"/>
    <w:rsid w:val="00FC57E7"/>
    <w:rsid w:val="00FC693F"/>
    <w:rsid w:val="00FD09CC"/>
    <w:rsid w:val="00FD6267"/>
    <w:rsid w:val="00FE2CFC"/>
    <w:rsid w:val="00FF043C"/>
    <w:rsid w:val="00FF28C8"/>
    <w:rsid w:val="00FF77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639AEB"/>
  <w14:defaultImageDpi w14:val="300"/>
  <w15:docId w15:val="{FF2709FC-5E22-49B5-9874-6F54B7D9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D5072"/>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頁首 字元"/>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頁尾 字元"/>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標題 1 字元"/>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標題 2 字元"/>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標題 3 字元"/>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標題 字元"/>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標題 字元"/>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字元"/>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字元"/>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字元"/>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巨集文字 字元"/>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文 字元"/>
    <w:basedOn w:val="a2"/>
    <w:link w:val="af5"/>
    <w:uiPriority w:val="29"/>
    <w:rsid w:val="00FC693F"/>
    <w:rPr>
      <w:i/>
      <w:iCs/>
      <w:color w:val="000000" w:themeColor="text1"/>
    </w:rPr>
  </w:style>
  <w:style w:type="character" w:customStyle="1" w:styleId="40">
    <w:name w:val="標題 4 字元"/>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標題 5 字元"/>
    <w:basedOn w:val="a2"/>
    <w:link w:val="5"/>
    <w:uiPriority w:val="9"/>
    <w:rsid w:val="00FC693F"/>
    <w:rPr>
      <w:rFonts w:asciiTheme="majorHAnsi" w:eastAsiaTheme="majorEastAsia" w:hAnsiTheme="majorHAnsi" w:cstheme="majorBidi"/>
      <w:color w:val="243F60" w:themeColor="accent1" w:themeShade="7F"/>
    </w:rPr>
  </w:style>
  <w:style w:type="character" w:customStyle="1" w:styleId="60">
    <w:name w:val="標題 6 字元"/>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標題 7 字元"/>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標題 8 字元"/>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標題 9 字元"/>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鮮明引文 字元"/>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4">
    <w:name w:val="表格格線1"/>
    <w:basedOn w:val="a3"/>
    <w:next w:val="aff2"/>
    <w:uiPriority w:val="39"/>
    <w:rsid w:val="00207F37"/>
    <w:pPr>
      <w:spacing w:after="0" w:line="240" w:lineRule="auto"/>
    </w:pPr>
    <w:rPr>
      <w:kern w:val="2"/>
      <w:sz w:val="24"/>
      <w:szCs w:val="24"/>
      <w:lang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Hyperlink"/>
    <w:basedOn w:val="a2"/>
    <w:uiPriority w:val="99"/>
    <w:unhideWhenUsed/>
    <w:rsid w:val="00C36624"/>
    <w:rPr>
      <w:color w:val="0000FF" w:themeColor="hyperlink"/>
      <w:u w:val="single"/>
    </w:rPr>
  </w:style>
  <w:style w:type="character" w:styleId="affb">
    <w:name w:val="Unresolved Mention"/>
    <w:basedOn w:val="a2"/>
    <w:uiPriority w:val="99"/>
    <w:semiHidden/>
    <w:unhideWhenUsed/>
    <w:rsid w:val="00C36624"/>
    <w:rPr>
      <w:color w:val="605E5C"/>
      <w:shd w:val="clear" w:color="auto" w:fill="E1DFDD"/>
    </w:rPr>
  </w:style>
  <w:style w:type="paragraph" w:customStyle="1" w:styleId="Default">
    <w:name w:val="Default"/>
    <w:rsid w:val="00D6326E"/>
    <w:pPr>
      <w:widowControl w:val="0"/>
      <w:autoSpaceDE w:val="0"/>
      <w:autoSpaceDN w:val="0"/>
      <w:adjustRightInd w:val="0"/>
      <w:spacing w:after="0" w:line="240" w:lineRule="auto"/>
    </w:pPr>
    <w:rPr>
      <w:rFonts w:ascii="Times New Roman" w:hAnsi="Times New Roman" w:cs="Times New Roman"/>
      <w:color w:val="000000"/>
      <w:sz w:val="24"/>
      <w:szCs w:val="24"/>
      <w:lang w:eastAsia="zh-TW"/>
      <w14:ligatures w14:val="standardContextual"/>
    </w:rPr>
  </w:style>
  <w:style w:type="paragraph" w:styleId="affc">
    <w:name w:val="Revision"/>
    <w:hidden/>
    <w:uiPriority w:val="99"/>
    <w:semiHidden/>
    <w:rsid w:val="00D6326E"/>
    <w:pPr>
      <w:spacing w:after="0" w:line="240" w:lineRule="auto"/>
    </w:pPr>
    <w:rPr>
      <w:kern w:val="2"/>
      <w:sz w:val="24"/>
      <w:szCs w:val="24"/>
      <w:lang w:eastAsia="zh-TW"/>
      <w14:ligatures w14:val="standardContextual"/>
    </w:rPr>
  </w:style>
  <w:style w:type="character" w:styleId="affd">
    <w:name w:val="page number"/>
    <w:basedOn w:val="a2"/>
    <w:uiPriority w:val="99"/>
    <w:semiHidden/>
    <w:unhideWhenUsed/>
    <w:rsid w:val="00D6326E"/>
  </w:style>
  <w:style w:type="paragraph" w:styleId="Web">
    <w:name w:val="Normal (Web)"/>
    <w:basedOn w:val="a1"/>
    <w:uiPriority w:val="99"/>
    <w:semiHidden/>
    <w:unhideWhenUsed/>
    <w:rsid w:val="002141D9"/>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4818">
      <w:bodyDiv w:val="1"/>
      <w:marLeft w:val="0"/>
      <w:marRight w:val="0"/>
      <w:marTop w:val="0"/>
      <w:marBottom w:val="0"/>
      <w:divBdr>
        <w:top w:val="none" w:sz="0" w:space="0" w:color="auto"/>
        <w:left w:val="none" w:sz="0" w:space="0" w:color="auto"/>
        <w:bottom w:val="none" w:sz="0" w:space="0" w:color="auto"/>
        <w:right w:val="none" w:sz="0" w:space="0" w:color="auto"/>
      </w:divBdr>
    </w:div>
    <w:div w:id="68768041">
      <w:bodyDiv w:val="1"/>
      <w:marLeft w:val="0"/>
      <w:marRight w:val="0"/>
      <w:marTop w:val="0"/>
      <w:marBottom w:val="0"/>
      <w:divBdr>
        <w:top w:val="none" w:sz="0" w:space="0" w:color="auto"/>
        <w:left w:val="none" w:sz="0" w:space="0" w:color="auto"/>
        <w:bottom w:val="none" w:sz="0" w:space="0" w:color="auto"/>
        <w:right w:val="none" w:sz="0" w:space="0" w:color="auto"/>
      </w:divBdr>
    </w:div>
    <w:div w:id="84231268">
      <w:bodyDiv w:val="1"/>
      <w:marLeft w:val="0"/>
      <w:marRight w:val="0"/>
      <w:marTop w:val="0"/>
      <w:marBottom w:val="0"/>
      <w:divBdr>
        <w:top w:val="none" w:sz="0" w:space="0" w:color="auto"/>
        <w:left w:val="none" w:sz="0" w:space="0" w:color="auto"/>
        <w:bottom w:val="none" w:sz="0" w:space="0" w:color="auto"/>
        <w:right w:val="none" w:sz="0" w:space="0" w:color="auto"/>
      </w:divBdr>
    </w:div>
    <w:div w:id="159320855">
      <w:bodyDiv w:val="1"/>
      <w:marLeft w:val="0"/>
      <w:marRight w:val="0"/>
      <w:marTop w:val="0"/>
      <w:marBottom w:val="0"/>
      <w:divBdr>
        <w:top w:val="none" w:sz="0" w:space="0" w:color="auto"/>
        <w:left w:val="none" w:sz="0" w:space="0" w:color="auto"/>
        <w:bottom w:val="none" w:sz="0" w:space="0" w:color="auto"/>
        <w:right w:val="none" w:sz="0" w:space="0" w:color="auto"/>
      </w:divBdr>
    </w:div>
    <w:div w:id="172455811">
      <w:bodyDiv w:val="1"/>
      <w:marLeft w:val="0"/>
      <w:marRight w:val="0"/>
      <w:marTop w:val="0"/>
      <w:marBottom w:val="0"/>
      <w:divBdr>
        <w:top w:val="none" w:sz="0" w:space="0" w:color="auto"/>
        <w:left w:val="none" w:sz="0" w:space="0" w:color="auto"/>
        <w:bottom w:val="none" w:sz="0" w:space="0" w:color="auto"/>
        <w:right w:val="none" w:sz="0" w:space="0" w:color="auto"/>
      </w:divBdr>
    </w:div>
    <w:div w:id="262612995">
      <w:bodyDiv w:val="1"/>
      <w:marLeft w:val="0"/>
      <w:marRight w:val="0"/>
      <w:marTop w:val="0"/>
      <w:marBottom w:val="0"/>
      <w:divBdr>
        <w:top w:val="none" w:sz="0" w:space="0" w:color="auto"/>
        <w:left w:val="none" w:sz="0" w:space="0" w:color="auto"/>
        <w:bottom w:val="none" w:sz="0" w:space="0" w:color="auto"/>
        <w:right w:val="none" w:sz="0" w:space="0" w:color="auto"/>
      </w:divBdr>
    </w:div>
    <w:div w:id="340855533">
      <w:bodyDiv w:val="1"/>
      <w:marLeft w:val="0"/>
      <w:marRight w:val="0"/>
      <w:marTop w:val="0"/>
      <w:marBottom w:val="0"/>
      <w:divBdr>
        <w:top w:val="none" w:sz="0" w:space="0" w:color="auto"/>
        <w:left w:val="none" w:sz="0" w:space="0" w:color="auto"/>
        <w:bottom w:val="none" w:sz="0" w:space="0" w:color="auto"/>
        <w:right w:val="none" w:sz="0" w:space="0" w:color="auto"/>
      </w:divBdr>
    </w:div>
    <w:div w:id="362244272">
      <w:bodyDiv w:val="1"/>
      <w:marLeft w:val="0"/>
      <w:marRight w:val="0"/>
      <w:marTop w:val="0"/>
      <w:marBottom w:val="0"/>
      <w:divBdr>
        <w:top w:val="none" w:sz="0" w:space="0" w:color="auto"/>
        <w:left w:val="none" w:sz="0" w:space="0" w:color="auto"/>
        <w:bottom w:val="none" w:sz="0" w:space="0" w:color="auto"/>
        <w:right w:val="none" w:sz="0" w:space="0" w:color="auto"/>
      </w:divBdr>
    </w:div>
    <w:div w:id="398019369">
      <w:bodyDiv w:val="1"/>
      <w:marLeft w:val="0"/>
      <w:marRight w:val="0"/>
      <w:marTop w:val="0"/>
      <w:marBottom w:val="0"/>
      <w:divBdr>
        <w:top w:val="none" w:sz="0" w:space="0" w:color="auto"/>
        <w:left w:val="none" w:sz="0" w:space="0" w:color="auto"/>
        <w:bottom w:val="none" w:sz="0" w:space="0" w:color="auto"/>
        <w:right w:val="none" w:sz="0" w:space="0" w:color="auto"/>
      </w:divBdr>
    </w:div>
    <w:div w:id="527303698">
      <w:bodyDiv w:val="1"/>
      <w:marLeft w:val="0"/>
      <w:marRight w:val="0"/>
      <w:marTop w:val="0"/>
      <w:marBottom w:val="0"/>
      <w:divBdr>
        <w:top w:val="none" w:sz="0" w:space="0" w:color="auto"/>
        <w:left w:val="none" w:sz="0" w:space="0" w:color="auto"/>
        <w:bottom w:val="none" w:sz="0" w:space="0" w:color="auto"/>
        <w:right w:val="none" w:sz="0" w:space="0" w:color="auto"/>
      </w:divBdr>
      <w:divsChild>
        <w:div w:id="1839346696">
          <w:marLeft w:val="0"/>
          <w:marRight w:val="0"/>
          <w:marTop w:val="0"/>
          <w:marBottom w:val="0"/>
          <w:divBdr>
            <w:top w:val="single" w:sz="2" w:space="0" w:color="E5E7EB"/>
            <w:left w:val="single" w:sz="2" w:space="0" w:color="E5E7EB"/>
            <w:bottom w:val="single" w:sz="2" w:space="0" w:color="E5E7EB"/>
            <w:right w:val="single" w:sz="2" w:space="0" w:color="E5E7EB"/>
          </w:divBdr>
          <w:divsChild>
            <w:div w:id="1739552362">
              <w:marLeft w:val="0"/>
              <w:marRight w:val="0"/>
              <w:marTop w:val="0"/>
              <w:marBottom w:val="0"/>
              <w:divBdr>
                <w:top w:val="single" w:sz="2" w:space="0" w:color="E5E7EB"/>
                <w:left w:val="single" w:sz="2" w:space="0" w:color="E5E7EB"/>
                <w:bottom w:val="single" w:sz="2" w:space="0" w:color="E5E7EB"/>
                <w:right w:val="single" w:sz="2" w:space="0" w:color="E5E7EB"/>
              </w:divBdr>
              <w:divsChild>
                <w:div w:id="1485702197">
                  <w:marLeft w:val="240"/>
                  <w:marRight w:val="240"/>
                  <w:marTop w:val="0"/>
                  <w:marBottom w:val="0"/>
                  <w:divBdr>
                    <w:top w:val="single" w:sz="2" w:space="0" w:color="E5E7EB"/>
                    <w:left w:val="single" w:sz="36" w:space="6" w:color="115A99"/>
                    <w:bottom w:val="single" w:sz="2" w:space="0" w:color="E5E7EB"/>
                    <w:right w:val="single" w:sz="2" w:space="0" w:color="E5E7EB"/>
                  </w:divBdr>
                  <w:divsChild>
                    <w:div w:id="526257118">
                      <w:marLeft w:val="0"/>
                      <w:marRight w:val="0"/>
                      <w:marTop w:val="0"/>
                      <w:marBottom w:val="0"/>
                      <w:divBdr>
                        <w:top w:val="single" w:sz="2" w:space="0" w:color="E5E7EB"/>
                        <w:left w:val="single" w:sz="2" w:space="0" w:color="E5E7EB"/>
                        <w:bottom w:val="single" w:sz="2" w:space="0" w:color="E5E7EB"/>
                        <w:right w:val="single" w:sz="2" w:space="0" w:color="E5E7EB"/>
                      </w:divBdr>
                      <w:divsChild>
                        <w:div w:id="710223825">
                          <w:marLeft w:val="0"/>
                          <w:marRight w:val="0"/>
                          <w:marTop w:val="0"/>
                          <w:marBottom w:val="0"/>
                          <w:divBdr>
                            <w:top w:val="single" w:sz="2" w:space="2" w:color="E5E7EB"/>
                            <w:left w:val="single" w:sz="2" w:space="27" w:color="E5E7EB"/>
                            <w:bottom w:val="single" w:sz="2" w:space="2" w:color="E5E7EB"/>
                            <w:right w:val="single" w:sz="2" w:space="0" w:color="E5E7EB"/>
                          </w:divBdr>
                          <w:divsChild>
                            <w:div w:id="1113403375">
                              <w:marLeft w:val="0"/>
                              <w:marRight w:val="0"/>
                              <w:marTop w:val="0"/>
                              <w:marBottom w:val="0"/>
                              <w:divBdr>
                                <w:top w:val="single" w:sz="2" w:space="0" w:color="E5E7EB"/>
                                <w:left w:val="single" w:sz="2" w:space="0" w:color="E5E7EB"/>
                                <w:bottom w:val="single" w:sz="2" w:space="0" w:color="E5E7EB"/>
                                <w:right w:val="single" w:sz="2" w:space="0" w:color="E5E7EB"/>
                              </w:divBdr>
                            </w:div>
                            <w:div w:id="2013099564">
                              <w:marLeft w:val="0"/>
                              <w:marRight w:val="0"/>
                              <w:marTop w:val="0"/>
                              <w:marBottom w:val="0"/>
                              <w:divBdr>
                                <w:top w:val="single" w:sz="2" w:space="0" w:color="E5E7EB"/>
                                <w:left w:val="single" w:sz="2" w:space="0" w:color="E5E7EB"/>
                                <w:bottom w:val="single" w:sz="2" w:space="0" w:color="E5E7EB"/>
                                <w:right w:val="single" w:sz="2" w:space="0" w:color="E5E7EB"/>
                              </w:divBdr>
                              <w:divsChild>
                                <w:div w:id="1384669464">
                                  <w:marLeft w:val="0"/>
                                  <w:marRight w:val="686"/>
                                  <w:marTop w:val="0"/>
                                  <w:marBottom w:val="0"/>
                                  <w:divBdr>
                                    <w:top w:val="single" w:sz="2" w:space="0" w:color="E5E7EB"/>
                                    <w:left w:val="single" w:sz="2" w:space="0" w:color="E5E7EB"/>
                                    <w:bottom w:val="single" w:sz="2" w:space="0" w:color="E5E7EB"/>
                                    <w:right w:val="single" w:sz="2" w:space="0" w:color="E5E7EB"/>
                                  </w:divBdr>
                                  <w:divsChild>
                                    <w:div w:id="24063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31247725">
          <w:marLeft w:val="0"/>
          <w:marRight w:val="0"/>
          <w:marTop w:val="0"/>
          <w:marBottom w:val="0"/>
          <w:divBdr>
            <w:top w:val="single" w:sz="2" w:space="0" w:color="E5E7EB"/>
            <w:left w:val="single" w:sz="2" w:space="0" w:color="E5E7EB"/>
            <w:bottom w:val="single" w:sz="2" w:space="0" w:color="E5E7EB"/>
            <w:right w:val="single" w:sz="2" w:space="0" w:color="E5E7EB"/>
          </w:divBdr>
          <w:divsChild>
            <w:div w:id="2095781651">
              <w:marLeft w:val="0"/>
              <w:marRight w:val="0"/>
              <w:marTop w:val="0"/>
              <w:marBottom w:val="0"/>
              <w:divBdr>
                <w:top w:val="single" w:sz="2" w:space="0" w:color="E5E7EB"/>
                <w:left w:val="single" w:sz="2" w:space="0" w:color="E5E7EB"/>
                <w:bottom w:val="single" w:sz="2" w:space="0" w:color="E5E7EB"/>
                <w:right w:val="single" w:sz="2" w:space="0" w:color="E5E7EB"/>
              </w:divBdr>
              <w:divsChild>
                <w:div w:id="1093011893">
                  <w:marLeft w:val="240"/>
                  <w:marRight w:val="240"/>
                  <w:marTop w:val="0"/>
                  <w:marBottom w:val="0"/>
                  <w:divBdr>
                    <w:top w:val="single" w:sz="2" w:space="0" w:color="E5E7EB"/>
                    <w:left w:val="single" w:sz="36" w:space="6" w:color="115A99"/>
                    <w:bottom w:val="single" w:sz="2" w:space="0" w:color="E5E7EB"/>
                    <w:right w:val="single" w:sz="2" w:space="0" w:color="E5E7EB"/>
                  </w:divBdr>
                  <w:divsChild>
                    <w:div w:id="1542206756">
                      <w:marLeft w:val="0"/>
                      <w:marRight w:val="0"/>
                      <w:marTop w:val="0"/>
                      <w:marBottom w:val="0"/>
                      <w:divBdr>
                        <w:top w:val="single" w:sz="2" w:space="0" w:color="E5E7EB"/>
                        <w:left w:val="single" w:sz="2" w:space="0" w:color="E5E7EB"/>
                        <w:bottom w:val="single" w:sz="2" w:space="0" w:color="E5E7EB"/>
                        <w:right w:val="single" w:sz="2" w:space="0" w:color="E5E7EB"/>
                      </w:divBdr>
                      <w:divsChild>
                        <w:div w:id="1023434901">
                          <w:marLeft w:val="0"/>
                          <w:marRight w:val="0"/>
                          <w:marTop w:val="0"/>
                          <w:marBottom w:val="0"/>
                          <w:divBdr>
                            <w:top w:val="single" w:sz="2" w:space="2" w:color="E5E7EB"/>
                            <w:left w:val="single" w:sz="2" w:space="27" w:color="E5E7EB"/>
                            <w:bottom w:val="single" w:sz="2" w:space="2" w:color="E5E7EB"/>
                            <w:right w:val="single" w:sz="2" w:space="0" w:color="E5E7EB"/>
                          </w:divBdr>
                          <w:divsChild>
                            <w:div w:id="2147038791">
                              <w:marLeft w:val="0"/>
                              <w:marRight w:val="0"/>
                              <w:marTop w:val="0"/>
                              <w:marBottom w:val="0"/>
                              <w:divBdr>
                                <w:top w:val="single" w:sz="2" w:space="0" w:color="E5E7EB"/>
                                <w:left w:val="single" w:sz="2" w:space="0" w:color="E5E7EB"/>
                                <w:bottom w:val="single" w:sz="2" w:space="0" w:color="E5E7EB"/>
                                <w:right w:val="single" w:sz="2" w:space="0" w:color="E5E7EB"/>
                              </w:divBdr>
                              <w:divsChild>
                                <w:div w:id="830294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93650">
                              <w:marLeft w:val="0"/>
                              <w:marRight w:val="0"/>
                              <w:marTop w:val="0"/>
                              <w:marBottom w:val="0"/>
                              <w:divBdr>
                                <w:top w:val="single" w:sz="2" w:space="0" w:color="E5E7EB"/>
                                <w:left w:val="single" w:sz="2" w:space="0" w:color="E5E7EB"/>
                                <w:bottom w:val="single" w:sz="2" w:space="0" w:color="E5E7EB"/>
                                <w:right w:val="single" w:sz="2" w:space="0" w:color="E5E7EB"/>
                              </w:divBdr>
                              <w:divsChild>
                                <w:div w:id="46732916">
                                  <w:marLeft w:val="0"/>
                                  <w:marRight w:val="686"/>
                                  <w:marTop w:val="0"/>
                                  <w:marBottom w:val="0"/>
                                  <w:divBdr>
                                    <w:top w:val="single" w:sz="2" w:space="0" w:color="E5E7EB"/>
                                    <w:left w:val="single" w:sz="2" w:space="0" w:color="E5E7EB"/>
                                    <w:bottom w:val="single" w:sz="2" w:space="0" w:color="E5E7EB"/>
                                    <w:right w:val="single" w:sz="2" w:space="0" w:color="E5E7EB"/>
                                  </w:divBdr>
                                  <w:divsChild>
                                    <w:div w:id="1204098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19071023">
          <w:marLeft w:val="0"/>
          <w:marRight w:val="0"/>
          <w:marTop w:val="0"/>
          <w:marBottom w:val="0"/>
          <w:divBdr>
            <w:top w:val="single" w:sz="2" w:space="0" w:color="E5E7EB"/>
            <w:left w:val="single" w:sz="2" w:space="0" w:color="E5E7EB"/>
            <w:bottom w:val="single" w:sz="2" w:space="0" w:color="E5E7EB"/>
            <w:right w:val="single" w:sz="2" w:space="0" w:color="E5E7EB"/>
          </w:divBdr>
          <w:divsChild>
            <w:div w:id="839582824">
              <w:marLeft w:val="0"/>
              <w:marRight w:val="0"/>
              <w:marTop w:val="0"/>
              <w:marBottom w:val="0"/>
              <w:divBdr>
                <w:top w:val="single" w:sz="2" w:space="0" w:color="E5E7EB"/>
                <w:left w:val="single" w:sz="2" w:space="0" w:color="E5E7EB"/>
                <w:bottom w:val="single" w:sz="2" w:space="0" w:color="E5E7EB"/>
                <w:right w:val="single" w:sz="2" w:space="0" w:color="E5E7EB"/>
              </w:divBdr>
              <w:divsChild>
                <w:div w:id="227225081">
                  <w:marLeft w:val="240"/>
                  <w:marRight w:val="240"/>
                  <w:marTop w:val="0"/>
                  <w:marBottom w:val="0"/>
                  <w:divBdr>
                    <w:top w:val="single" w:sz="2" w:space="0" w:color="E5E7EB"/>
                    <w:left w:val="single" w:sz="36" w:space="6" w:color="115A99"/>
                    <w:bottom w:val="single" w:sz="2" w:space="0" w:color="E5E7EB"/>
                    <w:right w:val="single" w:sz="2" w:space="0" w:color="E5E7EB"/>
                  </w:divBdr>
                  <w:divsChild>
                    <w:div w:id="1861510175">
                      <w:marLeft w:val="0"/>
                      <w:marRight w:val="0"/>
                      <w:marTop w:val="0"/>
                      <w:marBottom w:val="0"/>
                      <w:divBdr>
                        <w:top w:val="single" w:sz="2" w:space="0" w:color="E5E7EB"/>
                        <w:left w:val="single" w:sz="2" w:space="0" w:color="E5E7EB"/>
                        <w:bottom w:val="single" w:sz="2" w:space="0" w:color="E5E7EB"/>
                        <w:right w:val="single" w:sz="2" w:space="0" w:color="E5E7EB"/>
                      </w:divBdr>
                      <w:divsChild>
                        <w:div w:id="1564179734">
                          <w:marLeft w:val="0"/>
                          <w:marRight w:val="0"/>
                          <w:marTop w:val="0"/>
                          <w:marBottom w:val="0"/>
                          <w:divBdr>
                            <w:top w:val="single" w:sz="2" w:space="2" w:color="E5E7EB"/>
                            <w:left w:val="single" w:sz="2" w:space="27" w:color="E5E7EB"/>
                            <w:bottom w:val="single" w:sz="2" w:space="2" w:color="E5E7EB"/>
                            <w:right w:val="single" w:sz="2" w:space="0" w:color="E5E7EB"/>
                          </w:divBdr>
                          <w:divsChild>
                            <w:div w:id="338778822">
                              <w:marLeft w:val="0"/>
                              <w:marRight w:val="0"/>
                              <w:marTop w:val="0"/>
                              <w:marBottom w:val="0"/>
                              <w:divBdr>
                                <w:top w:val="single" w:sz="2" w:space="0" w:color="E5E7EB"/>
                                <w:left w:val="single" w:sz="2" w:space="0" w:color="E5E7EB"/>
                                <w:bottom w:val="single" w:sz="2" w:space="0" w:color="E5E7EB"/>
                                <w:right w:val="single" w:sz="2" w:space="0" w:color="E5E7EB"/>
                              </w:divBdr>
                              <w:divsChild>
                                <w:div w:id="518661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7042933">
                              <w:marLeft w:val="0"/>
                              <w:marRight w:val="0"/>
                              <w:marTop w:val="0"/>
                              <w:marBottom w:val="0"/>
                              <w:divBdr>
                                <w:top w:val="single" w:sz="2" w:space="0" w:color="E5E7EB"/>
                                <w:left w:val="single" w:sz="2" w:space="0" w:color="E5E7EB"/>
                                <w:bottom w:val="single" w:sz="2" w:space="0" w:color="E5E7EB"/>
                                <w:right w:val="single" w:sz="2" w:space="0" w:color="E5E7EB"/>
                              </w:divBdr>
                              <w:divsChild>
                                <w:div w:id="475338830">
                                  <w:marLeft w:val="0"/>
                                  <w:marRight w:val="686"/>
                                  <w:marTop w:val="0"/>
                                  <w:marBottom w:val="0"/>
                                  <w:divBdr>
                                    <w:top w:val="single" w:sz="2" w:space="0" w:color="E5E7EB"/>
                                    <w:left w:val="single" w:sz="2" w:space="0" w:color="E5E7EB"/>
                                    <w:bottom w:val="single" w:sz="2" w:space="0" w:color="E5E7EB"/>
                                    <w:right w:val="single" w:sz="2" w:space="0" w:color="E5E7EB"/>
                                  </w:divBdr>
                                  <w:divsChild>
                                    <w:div w:id="92437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59940141">
          <w:marLeft w:val="0"/>
          <w:marRight w:val="0"/>
          <w:marTop w:val="0"/>
          <w:marBottom w:val="0"/>
          <w:divBdr>
            <w:top w:val="single" w:sz="2" w:space="0" w:color="E5E7EB"/>
            <w:left w:val="single" w:sz="2" w:space="0" w:color="E5E7EB"/>
            <w:bottom w:val="single" w:sz="2" w:space="0" w:color="E5E7EB"/>
            <w:right w:val="single" w:sz="2" w:space="0" w:color="E5E7EB"/>
          </w:divBdr>
          <w:divsChild>
            <w:div w:id="746805002">
              <w:marLeft w:val="0"/>
              <w:marRight w:val="0"/>
              <w:marTop w:val="0"/>
              <w:marBottom w:val="0"/>
              <w:divBdr>
                <w:top w:val="single" w:sz="2" w:space="0" w:color="E5E7EB"/>
                <w:left w:val="single" w:sz="2" w:space="0" w:color="E5E7EB"/>
                <w:bottom w:val="single" w:sz="2" w:space="0" w:color="E5E7EB"/>
                <w:right w:val="single" w:sz="2" w:space="0" w:color="E5E7EB"/>
              </w:divBdr>
              <w:divsChild>
                <w:div w:id="1042095244">
                  <w:marLeft w:val="240"/>
                  <w:marRight w:val="240"/>
                  <w:marTop w:val="0"/>
                  <w:marBottom w:val="0"/>
                  <w:divBdr>
                    <w:top w:val="single" w:sz="2" w:space="0" w:color="E5E7EB"/>
                    <w:left w:val="single" w:sz="36" w:space="6" w:color="115A99"/>
                    <w:bottom w:val="single" w:sz="2" w:space="0" w:color="E5E7EB"/>
                    <w:right w:val="single" w:sz="2" w:space="0" w:color="E5E7EB"/>
                  </w:divBdr>
                  <w:divsChild>
                    <w:div w:id="327563983">
                      <w:marLeft w:val="0"/>
                      <w:marRight w:val="0"/>
                      <w:marTop w:val="0"/>
                      <w:marBottom w:val="0"/>
                      <w:divBdr>
                        <w:top w:val="single" w:sz="2" w:space="0" w:color="E5E7EB"/>
                        <w:left w:val="single" w:sz="2" w:space="0" w:color="E5E7EB"/>
                        <w:bottom w:val="single" w:sz="2" w:space="0" w:color="E5E7EB"/>
                        <w:right w:val="single" w:sz="2" w:space="0" w:color="E5E7EB"/>
                      </w:divBdr>
                      <w:divsChild>
                        <w:div w:id="1688945989">
                          <w:marLeft w:val="0"/>
                          <w:marRight w:val="0"/>
                          <w:marTop w:val="0"/>
                          <w:marBottom w:val="0"/>
                          <w:divBdr>
                            <w:top w:val="single" w:sz="2" w:space="2" w:color="E5E7EB"/>
                            <w:left w:val="single" w:sz="2" w:space="27" w:color="E5E7EB"/>
                            <w:bottom w:val="single" w:sz="2" w:space="2" w:color="E5E7EB"/>
                            <w:right w:val="single" w:sz="2" w:space="0" w:color="E5E7EB"/>
                          </w:divBdr>
                          <w:divsChild>
                            <w:div w:id="2137529822">
                              <w:marLeft w:val="0"/>
                              <w:marRight w:val="0"/>
                              <w:marTop w:val="0"/>
                              <w:marBottom w:val="0"/>
                              <w:divBdr>
                                <w:top w:val="single" w:sz="2" w:space="0" w:color="E5E7EB"/>
                                <w:left w:val="single" w:sz="2" w:space="0" w:color="E5E7EB"/>
                                <w:bottom w:val="single" w:sz="2" w:space="0" w:color="E5E7EB"/>
                                <w:right w:val="single" w:sz="2" w:space="0" w:color="E5E7EB"/>
                              </w:divBdr>
                              <w:divsChild>
                                <w:div w:id="562957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756714">
                              <w:marLeft w:val="0"/>
                              <w:marRight w:val="0"/>
                              <w:marTop w:val="0"/>
                              <w:marBottom w:val="0"/>
                              <w:divBdr>
                                <w:top w:val="single" w:sz="2" w:space="0" w:color="E5E7EB"/>
                                <w:left w:val="single" w:sz="2" w:space="0" w:color="E5E7EB"/>
                                <w:bottom w:val="single" w:sz="2" w:space="0" w:color="E5E7EB"/>
                                <w:right w:val="single" w:sz="2" w:space="0" w:color="E5E7EB"/>
                              </w:divBdr>
                              <w:divsChild>
                                <w:div w:id="2069836611">
                                  <w:marLeft w:val="0"/>
                                  <w:marRight w:val="686"/>
                                  <w:marTop w:val="0"/>
                                  <w:marBottom w:val="0"/>
                                  <w:divBdr>
                                    <w:top w:val="single" w:sz="2" w:space="0" w:color="E5E7EB"/>
                                    <w:left w:val="single" w:sz="2" w:space="0" w:color="E5E7EB"/>
                                    <w:bottom w:val="single" w:sz="2" w:space="0" w:color="E5E7EB"/>
                                    <w:right w:val="single" w:sz="2" w:space="0" w:color="E5E7EB"/>
                                  </w:divBdr>
                                  <w:divsChild>
                                    <w:div w:id="1535577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90469196">
          <w:marLeft w:val="0"/>
          <w:marRight w:val="0"/>
          <w:marTop w:val="0"/>
          <w:marBottom w:val="0"/>
          <w:divBdr>
            <w:top w:val="single" w:sz="2" w:space="0" w:color="E5E7EB"/>
            <w:left w:val="single" w:sz="2" w:space="0" w:color="E5E7EB"/>
            <w:bottom w:val="single" w:sz="2" w:space="0" w:color="E5E7EB"/>
            <w:right w:val="single" w:sz="2" w:space="0" w:color="E5E7EB"/>
          </w:divBdr>
          <w:divsChild>
            <w:div w:id="1167134956">
              <w:marLeft w:val="0"/>
              <w:marRight w:val="0"/>
              <w:marTop w:val="0"/>
              <w:marBottom w:val="0"/>
              <w:divBdr>
                <w:top w:val="single" w:sz="2" w:space="0" w:color="E5E7EB"/>
                <w:left w:val="single" w:sz="2" w:space="0" w:color="E5E7EB"/>
                <w:bottom w:val="single" w:sz="2" w:space="0" w:color="E5E7EB"/>
                <w:right w:val="single" w:sz="2" w:space="0" w:color="E5E7EB"/>
              </w:divBdr>
              <w:divsChild>
                <w:div w:id="516969830">
                  <w:marLeft w:val="240"/>
                  <w:marRight w:val="240"/>
                  <w:marTop w:val="0"/>
                  <w:marBottom w:val="0"/>
                  <w:divBdr>
                    <w:top w:val="single" w:sz="2" w:space="0" w:color="E5E7EB"/>
                    <w:left w:val="single" w:sz="36" w:space="6" w:color="115A99"/>
                    <w:bottom w:val="single" w:sz="2" w:space="0" w:color="E5E7EB"/>
                    <w:right w:val="single" w:sz="2" w:space="0" w:color="E5E7EB"/>
                  </w:divBdr>
                  <w:divsChild>
                    <w:div w:id="954486303">
                      <w:marLeft w:val="0"/>
                      <w:marRight w:val="0"/>
                      <w:marTop w:val="0"/>
                      <w:marBottom w:val="0"/>
                      <w:divBdr>
                        <w:top w:val="single" w:sz="2" w:space="0" w:color="E5E7EB"/>
                        <w:left w:val="single" w:sz="2" w:space="0" w:color="E5E7EB"/>
                        <w:bottom w:val="single" w:sz="2" w:space="0" w:color="E5E7EB"/>
                        <w:right w:val="single" w:sz="2" w:space="0" w:color="E5E7EB"/>
                      </w:divBdr>
                      <w:divsChild>
                        <w:div w:id="1913539154">
                          <w:marLeft w:val="0"/>
                          <w:marRight w:val="0"/>
                          <w:marTop w:val="0"/>
                          <w:marBottom w:val="0"/>
                          <w:divBdr>
                            <w:top w:val="single" w:sz="2" w:space="2" w:color="E5E7EB"/>
                            <w:left w:val="single" w:sz="2" w:space="27" w:color="E5E7EB"/>
                            <w:bottom w:val="single" w:sz="2" w:space="2" w:color="E5E7EB"/>
                            <w:right w:val="single" w:sz="2" w:space="0" w:color="E5E7EB"/>
                          </w:divBdr>
                          <w:divsChild>
                            <w:div w:id="2000962496">
                              <w:marLeft w:val="0"/>
                              <w:marRight w:val="0"/>
                              <w:marTop w:val="0"/>
                              <w:marBottom w:val="0"/>
                              <w:divBdr>
                                <w:top w:val="single" w:sz="2" w:space="0" w:color="E5E7EB"/>
                                <w:left w:val="single" w:sz="2" w:space="0" w:color="E5E7EB"/>
                                <w:bottom w:val="single" w:sz="2" w:space="0" w:color="E5E7EB"/>
                                <w:right w:val="single" w:sz="2" w:space="0" w:color="E5E7EB"/>
                              </w:divBdr>
                              <w:divsChild>
                                <w:div w:id="1321037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4661122">
                              <w:marLeft w:val="0"/>
                              <w:marRight w:val="0"/>
                              <w:marTop w:val="0"/>
                              <w:marBottom w:val="0"/>
                              <w:divBdr>
                                <w:top w:val="single" w:sz="2" w:space="0" w:color="E5E7EB"/>
                                <w:left w:val="single" w:sz="2" w:space="0" w:color="E5E7EB"/>
                                <w:bottom w:val="single" w:sz="2" w:space="0" w:color="E5E7EB"/>
                                <w:right w:val="single" w:sz="2" w:space="0" w:color="E5E7EB"/>
                              </w:divBdr>
                              <w:divsChild>
                                <w:div w:id="1800537159">
                                  <w:marLeft w:val="0"/>
                                  <w:marRight w:val="686"/>
                                  <w:marTop w:val="0"/>
                                  <w:marBottom w:val="0"/>
                                  <w:divBdr>
                                    <w:top w:val="single" w:sz="2" w:space="0" w:color="E5E7EB"/>
                                    <w:left w:val="single" w:sz="2" w:space="0" w:color="E5E7EB"/>
                                    <w:bottom w:val="single" w:sz="2" w:space="0" w:color="E5E7EB"/>
                                    <w:right w:val="single" w:sz="2" w:space="0" w:color="E5E7EB"/>
                                  </w:divBdr>
                                  <w:divsChild>
                                    <w:div w:id="15286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604270249">
      <w:bodyDiv w:val="1"/>
      <w:marLeft w:val="0"/>
      <w:marRight w:val="0"/>
      <w:marTop w:val="0"/>
      <w:marBottom w:val="0"/>
      <w:divBdr>
        <w:top w:val="none" w:sz="0" w:space="0" w:color="auto"/>
        <w:left w:val="none" w:sz="0" w:space="0" w:color="auto"/>
        <w:bottom w:val="none" w:sz="0" w:space="0" w:color="auto"/>
        <w:right w:val="none" w:sz="0" w:space="0" w:color="auto"/>
      </w:divBdr>
    </w:div>
    <w:div w:id="613950983">
      <w:bodyDiv w:val="1"/>
      <w:marLeft w:val="0"/>
      <w:marRight w:val="0"/>
      <w:marTop w:val="0"/>
      <w:marBottom w:val="0"/>
      <w:divBdr>
        <w:top w:val="none" w:sz="0" w:space="0" w:color="auto"/>
        <w:left w:val="none" w:sz="0" w:space="0" w:color="auto"/>
        <w:bottom w:val="none" w:sz="0" w:space="0" w:color="auto"/>
        <w:right w:val="none" w:sz="0" w:space="0" w:color="auto"/>
      </w:divBdr>
    </w:div>
    <w:div w:id="640842281">
      <w:bodyDiv w:val="1"/>
      <w:marLeft w:val="0"/>
      <w:marRight w:val="0"/>
      <w:marTop w:val="0"/>
      <w:marBottom w:val="0"/>
      <w:divBdr>
        <w:top w:val="none" w:sz="0" w:space="0" w:color="auto"/>
        <w:left w:val="none" w:sz="0" w:space="0" w:color="auto"/>
        <w:bottom w:val="none" w:sz="0" w:space="0" w:color="auto"/>
        <w:right w:val="none" w:sz="0" w:space="0" w:color="auto"/>
      </w:divBdr>
    </w:div>
    <w:div w:id="650329510">
      <w:bodyDiv w:val="1"/>
      <w:marLeft w:val="0"/>
      <w:marRight w:val="0"/>
      <w:marTop w:val="0"/>
      <w:marBottom w:val="0"/>
      <w:divBdr>
        <w:top w:val="none" w:sz="0" w:space="0" w:color="auto"/>
        <w:left w:val="none" w:sz="0" w:space="0" w:color="auto"/>
        <w:bottom w:val="none" w:sz="0" w:space="0" w:color="auto"/>
        <w:right w:val="none" w:sz="0" w:space="0" w:color="auto"/>
      </w:divBdr>
    </w:div>
    <w:div w:id="803696382">
      <w:bodyDiv w:val="1"/>
      <w:marLeft w:val="0"/>
      <w:marRight w:val="0"/>
      <w:marTop w:val="0"/>
      <w:marBottom w:val="0"/>
      <w:divBdr>
        <w:top w:val="none" w:sz="0" w:space="0" w:color="auto"/>
        <w:left w:val="none" w:sz="0" w:space="0" w:color="auto"/>
        <w:bottom w:val="none" w:sz="0" w:space="0" w:color="auto"/>
        <w:right w:val="none" w:sz="0" w:space="0" w:color="auto"/>
      </w:divBdr>
    </w:div>
    <w:div w:id="822623298">
      <w:bodyDiv w:val="1"/>
      <w:marLeft w:val="0"/>
      <w:marRight w:val="0"/>
      <w:marTop w:val="0"/>
      <w:marBottom w:val="0"/>
      <w:divBdr>
        <w:top w:val="none" w:sz="0" w:space="0" w:color="auto"/>
        <w:left w:val="none" w:sz="0" w:space="0" w:color="auto"/>
        <w:bottom w:val="none" w:sz="0" w:space="0" w:color="auto"/>
        <w:right w:val="none" w:sz="0" w:space="0" w:color="auto"/>
      </w:divBdr>
    </w:div>
    <w:div w:id="824780095">
      <w:bodyDiv w:val="1"/>
      <w:marLeft w:val="0"/>
      <w:marRight w:val="0"/>
      <w:marTop w:val="0"/>
      <w:marBottom w:val="0"/>
      <w:divBdr>
        <w:top w:val="none" w:sz="0" w:space="0" w:color="auto"/>
        <w:left w:val="none" w:sz="0" w:space="0" w:color="auto"/>
        <w:bottom w:val="none" w:sz="0" w:space="0" w:color="auto"/>
        <w:right w:val="none" w:sz="0" w:space="0" w:color="auto"/>
      </w:divBdr>
    </w:div>
    <w:div w:id="917597659">
      <w:bodyDiv w:val="1"/>
      <w:marLeft w:val="0"/>
      <w:marRight w:val="0"/>
      <w:marTop w:val="0"/>
      <w:marBottom w:val="0"/>
      <w:divBdr>
        <w:top w:val="none" w:sz="0" w:space="0" w:color="auto"/>
        <w:left w:val="none" w:sz="0" w:space="0" w:color="auto"/>
        <w:bottom w:val="none" w:sz="0" w:space="0" w:color="auto"/>
        <w:right w:val="none" w:sz="0" w:space="0" w:color="auto"/>
      </w:divBdr>
    </w:div>
    <w:div w:id="948246653">
      <w:bodyDiv w:val="1"/>
      <w:marLeft w:val="0"/>
      <w:marRight w:val="0"/>
      <w:marTop w:val="0"/>
      <w:marBottom w:val="0"/>
      <w:divBdr>
        <w:top w:val="none" w:sz="0" w:space="0" w:color="auto"/>
        <w:left w:val="none" w:sz="0" w:space="0" w:color="auto"/>
        <w:bottom w:val="none" w:sz="0" w:space="0" w:color="auto"/>
        <w:right w:val="none" w:sz="0" w:space="0" w:color="auto"/>
      </w:divBdr>
    </w:div>
    <w:div w:id="1048528658">
      <w:bodyDiv w:val="1"/>
      <w:marLeft w:val="0"/>
      <w:marRight w:val="0"/>
      <w:marTop w:val="0"/>
      <w:marBottom w:val="0"/>
      <w:divBdr>
        <w:top w:val="none" w:sz="0" w:space="0" w:color="auto"/>
        <w:left w:val="none" w:sz="0" w:space="0" w:color="auto"/>
        <w:bottom w:val="none" w:sz="0" w:space="0" w:color="auto"/>
        <w:right w:val="none" w:sz="0" w:space="0" w:color="auto"/>
      </w:divBdr>
    </w:div>
    <w:div w:id="1112626975">
      <w:bodyDiv w:val="1"/>
      <w:marLeft w:val="0"/>
      <w:marRight w:val="0"/>
      <w:marTop w:val="0"/>
      <w:marBottom w:val="0"/>
      <w:divBdr>
        <w:top w:val="none" w:sz="0" w:space="0" w:color="auto"/>
        <w:left w:val="none" w:sz="0" w:space="0" w:color="auto"/>
        <w:bottom w:val="none" w:sz="0" w:space="0" w:color="auto"/>
        <w:right w:val="none" w:sz="0" w:space="0" w:color="auto"/>
      </w:divBdr>
    </w:div>
    <w:div w:id="1150055877">
      <w:bodyDiv w:val="1"/>
      <w:marLeft w:val="0"/>
      <w:marRight w:val="0"/>
      <w:marTop w:val="0"/>
      <w:marBottom w:val="0"/>
      <w:divBdr>
        <w:top w:val="none" w:sz="0" w:space="0" w:color="auto"/>
        <w:left w:val="none" w:sz="0" w:space="0" w:color="auto"/>
        <w:bottom w:val="none" w:sz="0" w:space="0" w:color="auto"/>
        <w:right w:val="none" w:sz="0" w:space="0" w:color="auto"/>
      </w:divBdr>
    </w:div>
    <w:div w:id="1209954643">
      <w:bodyDiv w:val="1"/>
      <w:marLeft w:val="0"/>
      <w:marRight w:val="0"/>
      <w:marTop w:val="0"/>
      <w:marBottom w:val="0"/>
      <w:divBdr>
        <w:top w:val="none" w:sz="0" w:space="0" w:color="auto"/>
        <w:left w:val="none" w:sz="0" w:space="0" w:color="auto"/>
        <w:bottom w:val="none" w:sz="0" w:space="0" w:color="auto"/>
        <w:right w:val="none" w:sz="0" w:space="0" w:color="auto"/>
      </w:divBdr>
    </w:div>
    <w:div w:id="1256208549">
      <w:bodyDiv w:val="1"/>
      <w:marLeft w:val="0"/>
      <w:marRight w:val="0"/>
      <w:marTop w:val="0"/>
      <w:marBottom w:val="0"/>
      <w:divBdr>
        <w:top w:val="none" w:sz="0" w:space="0" w:color="auto"/>
        <w:left w:val="none" w:sz="0" w:space="0" w:color="auto"/>
        <w:bottom w:val="none" w:sz="0" w:space="0" w:color="auto"/>
        <w:right w:val="none" w:sz="0" w:space="0" w:color="auto"/>
      </w:divBdr>
    </w:div>
    <w:div w:id="1316105598">
      <w:bodyDiv w:val="1"/>
      <w:marLeft w:val="0"/>
      <w:marRight w:val="0"/>
      <w:marTop w:val="0"/>
      <w:marBottom w:val="0"/>
      <w:divBdr>
        <w:top w:val="none" w:sz="0" w:space="0" w:color="auto"/>
        <w:left w:val="none" w:sz="0" w:space="0" w:color="auto"/>
        <w:bottom w:val="none" w:sz="0" w:space="0" w:color="auto"/>
        <w:right w:val="none" w:sz="0" w:space="0" w:color="auto"/>
      </w:divBdr>
    </w:div>
    <w:div w:id="1330710992">
      <w:bodyDiv w:val="1"/>
      <w:marLeft w:val="0"/>
      <w:marRight w:val="0"/>
      <w:marTop w:val="0"/>
      <w:marBottom w:val="0"/>
      <w:divBdr>
        <w:top w:val="none" w:sz="0" w:space="0" w:color="auto"/>
        <w:left w:val="none" w:sz="0" w:space="0" w:color="auto"/>
        <w:bottom w:val="none" w:sz="0" w:space="0" w:color="auto"/>
        <w:right w:val="none" w:sz="0" w:space="0" w:color="auto"/>
      </w:divBdr>
    </w:div>
    <w:div w:id="1349677150">
      <w:bodyDiv w:val="1"/>
      <w:marLeft w:val="0"/>
      <w:marRight w:val="0"/>
      <w:marTop w:val="0"/>
      <w:marBottom w:val="0"/>
      <w:divBdr>
        <w:top w:val="none" w:sz="0" w:space="0" w:color="auto"/>
        <w:left w:val="none" w:sz="0" w:space="0" w:color="auto"/>
        <w:bottom w:val="none" w:sz="0" w:space="0" w:color="auto"/>
        <w:right w:val="none" w:sz="0" w:space="0" w:color="auto"/>
      </w:divBdr>
      <w:divsChild>
        <w:div w:id="595745606">
          <w:marLeft w:val="0"/>
          <w:marRight w:val="0"/>
          <w:marTop w:val="0"/>
          <w:marBottom w:val="0"/>
          <w:divBdr>
            <w:top w:val="single" w:sz="2" w:space="0" w:color="E5E7EB"/>
            <w:left w:val="single" w:sz="2" w:space="0" w:color="E5E7EB"/>
            <w:bottom w:val="single" w:sz="2" w:space="0" w:color="E5E7EB"/>
            <w:right w:val="single" w:sz="2" w:space="0" w:color="E5E7EB"/>
          </w:divBdr>
          <w:divsChild>
            <w:div w:id="210461237">
              <w:marLeft w:val="0"/>
              <w:marRight w:val="0"/>
              <w:marTop w:val="0"/>
              <w:marBottom w:val="0"/>
              <w:divBdr>
                <w:top w:val="single" w:sz="2" w:space="0" w:color="E5E7EB"/>
                <w:left w:val="single" w:sz="2" w:space="0" w:color="E5E7EB"/>
                <w:bottom w:val="single" w:sz="2" w:space="0" w:color="E5E7EB"/>
                <w:right w:val="single" w:sz="2" w:space="0" w:color="E5E7EB"/>
              </w:divBdr>
              <w:divsChild>
                <w:div w:id="1956252429">
                  <w:marLeft w:val="240"/>
                  <w:marRight w:val="240"/>
                  <w:marTop w:val="0"/>
                  <w:marBottom w:val="0"/>
                  <w:divBdr>
                    <w:top w:val="single" w:sz="2" w:space="0" w:color="E5E7EB"/>
                    <w:left w:val="single" w:sz="36" w:space="6" w:color="115A99"/>
                    <w:bottom w:val="single" w:sz="2" w:space="0" w:color="E5E7EB"/>
                    <w:right w:val="single" w:sz="2" w:space="0" w:color="E5E7EB"/>
                  </w:divBdr>
                  <w:divsChild>
                    <w:div w:id="207450149">
                      <w:marLeft w:val="0"/>
                      <w:marRight w:val="0"/>
                      <w:marTop w:val="0"/>
                      <w:marBottom w:val="0"/>
                      <w:divBdr>
                        <w:top w:val="single" w:sz="2" w:space="0" w:color="E5E7EB"/>
                        <w:left w:val="single" w:sz="2" w:space="0" w:color="E5E7EB"/>
                        <w:bottom w:val="single" w:sz="2" w:space="0" w:color="E5E7EB"/>
                        <w:right w:val="single" w:sz="2" w:space="0" w:color="E5E7EB"/>
                      </w:divBdr>
                      <w:divsChild>
                        <w:div w:id="271866600">
                          <w:marLeft w:val="0"/>
                          <w:marRight w:val="0"/>
                          <w:marTop w:val="0"/>
                          <w:marBottom w:val="0"/>
                          <w:divBdr>
                            <w:top w:val="single" w:sz="2" w:space="2" w:color="E5E7EB"/>
                            <w:left w:val="single" w:sz="2" w:space="27" w:color="E5E7EB"/>
                            <w:bottom w:val="single" w:sz="2" w:space="2" w:color="E5E7EB"/>
                            <w:right w:val="single" w:sz="2" w:space="0" w:color="E5E7EB"/>
                          </w:divBdr>
                          <w:divsChild>
                            <w:div w:id="1017851705">
                              <w:marLeft w:val="0"/>
                              <w:marRight w:val="0"/>
                              <w:marTop w:val="0"/>
                              <w:marBottom w:val="0"/>
                              <w:divBdr>
                                <w:top w:val="single" w:sz="2" w:space="0" w:color="E5E7EB"/>
                                <w:left w:val="single" w:sz="2" w:space="0" w:color="E5E7EB"/>
                                <w:bottom w:val="single" w:sz="2" w:space="0" w:color="E5E7EB"/>
                                <w:right w:val="single" w:sz="2" w:space="0" w:color="E5E7EB"/>
                              </w:divBdr>
                            </w:div>
                            <w:div w:id="214199944">
                              <w:marLeft w:val="0"/>
                              <w:marRight w:val="0"/>
                              <w:marTop w:val="0"/>
                              <w:marBottom w:val="0"/>
                              <w:divBdr>
                                <w:top w:val="single" w:sz="2" w:space="0" w:color="E5E7EB"/>
                                <w:left w:val="single" w:sz="2" w:space="0" w:color="E5E7EB"/>
                                <w:bottom w:val="single" w:sz="2" w:space="0" w:color="E5E7EB"/>
                                <w:right w:val="single" w:sz="2" w:space="0" w:color="E5E7EB"/>
                              </w:divBdr>
                              <w:divsChild>
                                <w:div w:id="1444494127">
                                  <w:marLeft w:val="0"/>
                                  <w:marRight w:val="686"/>
                                  <w:marTop w:val="0"/>
                                  <w:marBottom w:val="0"/>
                                  <w:divBdr>
                                    <w:top w:val="single" w:sz="2" w:space="0" w:color="E5E7EB"/>
                                    <w:left w:val="single" w:sz="2" w:space="0" w:color="E5E7EB"/>
                                    <w:bottom w:val="single" w:sz="2" w:space="0" w:color="E5E7EB"/>
                                    <w:right w:val="single" w:sz="2" w:space="0" w:color="E5E7EB"/>
                                  </w:divBdr>
                                  <w:divsChild>
                                    <w:div w:id="729578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69502991">
          <w:marLeft w:val="0"/>
          <w:marRight w:val="0"/>
          <w:marTop w:val="0"/>
          <w:marBottom w:val="0"/>
          <w:divBdr>
            <w:top w:val="single" w:sz="2" w:space="0" w:color="E5E7EB"/>
            <w:left w:val="single" w:sz="2" w:space="0" w:color="E5E7EB"/>
            <w:bottom w:val="single" w:sz="2" w:space="0" w:color="E5E7EB"/>
            <w:right w:val="single" w:sz="2" w:space="0" w:color="E5E7EB"/>
          </w:divBdr>
          <w:divsChild>
            <w:div w:id="2122844442">
              <w:marLeft w:val="0"/>
              <w:marRight w:val="0"/>
              <w:marTop w:val="0"/>
              <w:marBottom w:val="0"/>
              <w:divBdr>
                <w:top w:val="single" w:sz="2" w:space="0" w:color="E5E7EB"/>
                <w:left w:val="single" w:sz="2" w:space="0" w:color="E5E7EB"/>
                <w:bottom w:val="single" w:sz="2" w:space="0" w:color="E5E7EB"/>
                <w:right w:val="single" w:sz="2" w:space="0" w:color="E5E7EB"/>
              </w:divBdr>
              <w:divsChild>
                <w:div w:id="1858035625">
                  <w:marLeft w:val="240"/>
                  <w:marRight w:val="240"/>
                  <w:marTop w:val="0"/>
                  <w:marBottom w:val="0"/>
                  <w:divBdr>
                    <w:top w:val="single" w:sz="2" w:space="0" w:color="E5E7EB"/>
                    <w:left w:val="single" w:sz="36" w:space="6" w:color="115A99"/>
                    <w:bottom w:val="single" w:sz="2" w:space="0" w:color="E5E7EB"/>
                    <w:right w:val="single" w:sz="2" w:space="0" w:color="E5E7EB"/>
                  </w:divBdr>
                  <w:divsChild>
                    <w:div w:id="1444037626">
                      <w:marLeft w:val="0"/>
                      <w:marRight w:val="0"/>
                      <w:marTop w:val="0"/>
                      <w:marBottom w:val="0"/>
                      <w:divBdr>
                        <w:top w:val="single" w:sz="2" w:space="0" w:color="E5E7EB"/>
                        <w:left w:val="single" w:sz="2" w:space="0" w:color="E5E7EB"/>
                        <w:bottom w:val="single" w:sz="2" w:space="0" w:color="E5E7EB"/>
                        <w:right w:val="single" w:sz="2" w:space="0" w:color="E5E7EB"/>
                      </w:divBdr>
                      <w:divsChild>
                        <w:div w:id="1902642409">
                          <w:marLeft w:val="0"/>
                          <w:marRight w:val="0"/>
                          <w:marTop w:val="0"/>
                          <w:marBottom w:val="0"/>
                          <w:divBdr>
                            <w:top w:val="single" w:sz="2" w:space="2" w:color="E5E7EB"/>
                            <w:left w:val="single" w:sz="2" w:space="27" w:color="E5E7EB"/>
                            <w:bottom w:val="single" w:sz="2" w:space="2" w:color="E5E7EB"/>
                            <w:right w:val="single" w:sz="2" w:space="0" w:color="E5E7EB"/>
                          </w:divBdr>
                          <w:divsChild>
                            <w:div w:id="1648701049">
                              <w:marLeft w:val="0"/>
                              <w:marRight w:val="0"/>
                              <w:marTop w:val="0"/>
                              <w:marBottom w:val="0"/>
                              <w:divBdr>
                                <w:top w:val="single" w:sz="2" w:space="0" w:color="E5E7EB"/>
                                <w:left w:val="single" w:sz="2" w:space="0" w:color="E5E7EB"/>
                                <w:bottom w:val="single" w:sz="2" w:space="0" w:color="E5E7EB"/>
                                <w:right w:val="single" w:sz="2" w:space="0" w:color="E5E7EB"/>
                              </w:divBdr>
                              <w:divsChild>
                                <w:div w:id="691808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6407155">
                              <w:marLeft w:val="0"/>
                              <w:marRight w:val="0"/>
                              <w:marTop w:val="0"/>
                              <w:marBottom w:val="0"/>
                              <w:divBdr>
                                <w:top w:val="single" w:sz="2" w:space="0" w:color="E5E7EB"/>
                                <w:left w:val="single" w:sz="2" w:space="0" w:color="E5E7EB"/>
                                <w:bottom w:val="single" w:sz="2" w:space="0" w:color="E5E7EB"/>
                                <w:right w:val="single" w:sz="2" w:space="0" w:color="E5E7EB"/>
                              </w:divBdr>
                              <w:divsChild>
                                <w:div w:id="654115812">
                                  <w:marLeft w:val="0"/>
                                  <w:marRight w:val="686"/>
                                  <w:marTop w:val="0"/>
                                  <w:marBottom w:val="0"/>
                                  <w:divBdr>
                                    <w:top w:val="single" w:sz="2" w:space="0" w:color="E5E7EB"/>
                                    <w:left w:val="single" w:sz="2" w:space="0" w:color="E5E7EB"/>
                                    <w:bottom w:val="single" w:sz="2" w:space="0" w:color="E5E7EB"/>
                                    <w:right w:val="single" w:sz="2" w:space="0" w:color="E5E7EB"/>
                                  </w:divBdr>
                                  <w:divsChild>
                                    <w:div w:id="1656571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2091861">
          <w:marLeft w:val="0"/>
          <w:marRight w:val="0"/>
          <w:marTop w:val="0"/>
          <w:marBottom w:val="0"/>
          <w:divBdr>
            <w:top w:val="single" w:sz="2" w:space="0" w:color="E5E7EB"/>
            <w:left w:val="single" w:sz="2" w:space="0" w:color="E5E7EB"/>
            <w:bottom w:val="single" w:sz="2" w:space="0" w:color="E5E7EB"/>
            <w:right w:val="single" w:sz="2" w:space="0" w:color="E5E7EB"/>
          </w:divBdr>
          <w:divsChild>
            <w:div w:id="1018116343">
              <w:marLeft w:val="0"/>
              <w:marRight w:val="0"/>
              <w:marTop w:val="0"/>
              <w:marBottom w:val="0"/>
              <w:divBdr>
                <w:top w:val="single" w:sz="2" w:space="0" w:color="E5E7EB"/>
                <w:left w:val="single" w:sz="2" w:space="0" w:color="E5E7EB"/>
                <w:bottom w:val="single" w:sz="2" w:space="0" w:color="E5E7EB"/>
                <w:right w:val="single" w:sz="2" w:space="0" w:color="E5E7EB"/>
              </w:divBdr>
              <w:divsChild>
                <w:div w:id="1480077634">
                  <w:marLeft w:val="240"/>
                  <w:marRight w:val="240"/>
                  <w:marTop w:val="0"/>
                  <w:marBottom w:val="0"/>
                  <w:divBdr>
                    <w:top w:val="single" w:sz="2" w:space="0" w:color="E5E7EB"/>
                    <w:left w:val="single" w:sz="36" w:space="6" w:color="115A99"/>
                    <w:bottom w:val="single" w:sz="2" w:space="0" w:color="E5E7EB"/>
                    <w:right w:val="single" w:sz="2" w:space="0" w:color="E5E7EB"/>
                  </w:divBdr>
                  <w:divsChild>
                    <w:div w:id="1036156205">
                      <w:marLeft w:val="0"/>
                      <w:marRight w:val="0"/>
                      <w:marTop w:val="0"/>
                      <w:marBottom w:val="0"/>
                      <w:divBdr>
                        <w:top w:val="single" w:sz="2" w:space="0" w:color="E5E7EB"/>
                        <w:left w:val="single" w:sz="2" w:space="0" w:color="E5E7EB"/>
                        <w:bottom w:val="single" w:sz="2" w:space="0" w:color="E5E7EB"/>
                        <w:right w:val="single" w:sz="2" w:space="0" w:color="E5E7EB"/>
                      </w:divBdr>
                      <w:divsChild>
                        <w:div w:id="938483676">
                          <w:marLeft w:val="0"/>
                          <w:marRight w:val="0"/>
                          <w:marTop w:val="0"/>
                          <w:marBottom w:val="0"/>
                          <w:divBdr>
                            <w:top w:val="single" w:sz="2" w:space="2" w:color="E5E7EB"/>
                            <w:left w:val="single" w:sz="2" w:space="27" w:color="E5E7EB"/>
                            <w:bottom w:val="single" w:sz="2" w:space="2" w:color="E5E7EB"/>
                            <w:right w:val="single" w:sz="2" w:space="0" w:color="E5E7EB"/>
                          </w:divBdr>
                          <w:divsChild>
                            <w:div w:id="227496926">
                              <w:marLeft w:val="0"/>
                              <w:marRight w:val="0"/>
                              <w:marTop w:val="0"/>
                              <w:marBottom w:val="0"/>
                              <w:divBdr>
                                <w:top w:val="single" w:sz="2" w:space="0" w:color="E5E7EB"/>
                                <w:left w:val="single" w:sz="2" w:space="0" w:color="E5E7EB"/>
                                <w:bottom w:val="single" w:sz="2" w:space="0" w:color="E5E7EB"/>
                                <w:right w:val="single" w:sz="2" w:space="0" w:color="E5E7EB"/>
                              </w:divBdr>
                              <w:divsChild>
                                <w:div w:id="554776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7740850">
                              <w:marLeft w:val="0"/>
                              <w:marRight w:val="0"/>
                              <w:marTop w:val="0"/>
                              <w:marBottom w:val="0"/>
                              <w:divBdr>
                                <w:top w:val="single" w:sz="2" w:space="0" w:color="E5E7EB"/>
                                <w:left w:val="single" w:sz="2" w:space="0" w:color="E5E7EB"/>
                                <w:bottom w:val="single" w:sz="2" w:space="0" w:color="E5E7EB"/>
                                <w:right w:val="single" w:sz="2" w:space="0" w:color="E5E7EB"/>
                              </w:divBdr>
                              <w:divsChild>
                                <w:div w:id="344138350">
                                  <w:marLeft w:val="0"/>
                                  <w:marRight w:val="686"/>
                                  <w:marTop w:val="0"/>
                                  <w:marBottom w:val="0"/>
                                  <w:divBdr>
                                    <w:top w:val="single" w:sz="2" w:space="0" w:color="E5E7EB"/>
                                    <w:left w:val="single" w:sz="2" w:space="0" w:color="E5E7EB"/>
                                    <w:bottom w:val="single" w:sz="2" w:space="0" w:color="E5E7EB"/>
                                    <w:right w:val="single" w:sz="2" w:space="0" w:color="E5E7EB"/>
                                  </w:divBdr>
                                  <w:divsChild>
                                    <w:div w:id="219292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370769094">
          <w:marLeft w:val="0"/>
          <w:marRight w:val="0"/>
          <w:marTop w:val="0"/>
          <w:marBottom w:val="0"/>
          <w:divBdr>
            <w:top w:val="single" w:sz="2" w:space="0" w:color="E5E7EB"/>
            <w:left w:val="single" w:sz="2" w:space="0" w:color="E5E7EB"/>
            <w:bottom w:val="single" w:sz="2" w:space="0" w:color="E5E7EB"/>
            <w:right w:val="single" w:sz="2" w:space="0" w:color="E5E7EB"/>
          </w:divBdr>
          <w:divsChild>
            <w:div w:id="1293559578">
              <w:marLeft w:val="0"/>
              <w:marRight w:val="0"/>
              <w:marTop w:val="0"/>
              <w:marBottom w:val="0"/>
              <w:divBdr>
                <w:top w:val="single" w:sz="2" w:space="0" w:color="E5E7EB"/>
                <w:left w:val="single" w:sz="2" w:space="0" w:color="E5E7EB"/>
                <w:bottom w:val="single" w:sz="2" w:space="0" w:color="E5E7EB"/>
                <w:right w:val="single" w:sz="2" w:space="0" w:color="E5E7EB"/>
              </w:divBdr>
              <w:divsChild>
                <w:div w:id="1080760357">
                  <w:marLeft w:val="240"/>
                  <w:marRight w:val="240"/>
                  <w:marTop w:val="0"/>
                  <w:marBottom w:val="0"/>
                  <w:divBdr>
                    <w:top w:val="single" w:sz="2" w:space="0" w:color="E5E7EB"/>
                    <w:left w:val="single" w:sz="36" w:space="6" w:color="115A99"/>
                    <w:bottom w:val="single" w:sz="2" w:space="0" w:color="E5E7EB"/>
                    <w:right w:val="single" w:sz="2" w:space="0" w:color="E5E7EB"/>
                  </w:divBdr>
                  <w:divsChild>
                    <w:div w:id="2124111757">
                      <w:marLeft w:val="0"/>
                      <w:marRight w:val="0"/>
                      <w:marTop w:val="0"/>
                      <w:marBottom w:val="0"/>
                      <w:divBdr>
                        <w:top w:val="single" w:sz="2" w:space="0" w:color="E5E7EB"/>
                        <w:left w:val="single" w:sz="2" w:space="0" w:color="E5E7EB"/>
                        <w:bottom w:val="single" w:sz="2" w:space="0" w:color="E5E7EB"/>
                        <w:right w:val="single" w:sz="2" w:space="0" w:color="E5E7EB"/>
                      </w:divBdr>
                      <w:divsChild>
                        <w:div w:id="1370186011">
                          <w:marLeft w:val="0"/>
                          <w:marRight w:val="0"/>
                          <w:marTop w:val="0"/>
                          <w:marBottom w:val="0"/>
                          <w:divBdr>
                            <w:top w:val="single" w:sz="2" w:space="2" w:color="E5E7EB"/>
                            <w:left w:val="single" w:sz="2" w:space="27" w:color="E5E7EB"/>
                            <w:bottom w:val="single" w:sz="2" w:space="2" w:color="E5E7EB"/>
                            <w:right w:val="single" w:sz="2" w:space="0" w:color="E5E7EB"/>
                          </w:divBdr>
                          <w:divsChild>
                            <w:div w:id="1035691055">
                              <w:marLeft w:val="0"/>
                              <w:marRight w:val="0"/>
                              <w:marTop w:val="0"/>
                              <w:marBottom w:val="0"/>
                              <w:divBdr>
                                <w:top w:val="single" w:sz="2" w:space="0" w:color="E5E7EB"/>
                                <w:left w:val="single" w:sz="2" w:space="0" w:color="E5E7EB"/>
                                <w:bottom w:val="single" w:sz="2" w:space="0" w:color="E5E7EB"/>
                                <w:right w:val="single" w:sz="2" w:space="0" w:color="E5E7EB"/>
                              </w:divBdr>
                              <w:divsChild>
                                <w:div w:id="1560827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5841655">
                              <w:marLeft w:val="0"/>
                              <w:marRight w:val="0"/>
                              <w:marTop w:val="0"/>
                              <w:marBottom w:val="0"/>
                              <w:divBdr>
                                <w:top w:val="single" w:sz="2" w:space="0" w:color="E5E7EB"/>
                                <w:left w:val="single" w:sz="2" w:space="0" w:color="E5E7EB"/>
                                <w:bottom w:val="single" w:sz="2" w:space="0" w:color="E5E7EB"/>
                                <w:right w:val="single" w:sz="2" w:space="0" w:color="E5E7EB"/>
                              </w:divBdr>
                              <w:divsChild>
                                <w:div w:id="397898919">
                                  <w:marLeft w:val="0"/>
                                  <w:marRight w:val="686"/>
                                  <w:marTop w:val="0"/>
                                  <w:marBottom w:val="0"/>
                                  <w:divBdr>
                                    <w:top w:val="single" w:sz="2" w:space="0" w:color="E5E7EB"/>
                                    <w:left w:val="single" w:sz="2" w:space="0" w:color="E5E7EB"/>
                                    <w:bottom w:val="single" w:sz="2" w:space="0" w:color="E5E7EB"/>
                                    <w:right w:val="single" w:sz="2" w:space="0" w:color="E5E7EB"/>
                                  </w:divBdr>
                                  <w:divsChild>
                                    <w:div w:id="2115903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434592736">
          <w:marLeft w:val="0"/>
          <w:marRight w:val="0"/>
          <w:marTop w:val="0"/>
          <w:marBottom w:val="0"/>
          <w:divBdr>
            <w:top w:val="single" w:sz="2" w:space="0" w:color="E5E7EB"/>
            <w:left w:val="single" w:sz="2" w:space="0" w:color="E5E7EB"/>
            <w:bottom w:val="single" w:sz="2" w:space="0" w:color="E5E7EB"/>
            <w:right w:val="single" w:sz="2" w:space="0" w:color="E5E7EB"/>
          </w:divBdr>
          <w:divsChild>
            <w:div w:id="718744246">
              <w:marLeft w:val="0"/>
              <w:marRight w:val="0"/>
              <w:marTop w:val="0"/>
              <w:marBottom w:val="0"/>
              <w:divBdr>
                <w:top w:val="single" w:sz="2" w:space="0" w:color="E5E7EB"/>
                <w:left w:val="single" w:sz="2" w:space="0" w:color="E5E7EB"/>
                <w:bottom w:val="single" w:sz="2" w:space="0" w:color="E5E7EB"/>
                <w:right w:val="single" w:sz="2" w:space="0" w:color="E5E7EB"/>
              </w:divBdr>
              <w:divsChild>
                <w:div w:id="621225984">
                  <w:marLeft w:val="240"/>
                  <w:marRight w:val="240"/>
                  <w:marTop w:val="0"/>
                  <w:marBottom w:val="0"/>
                  <w:divBdr>
                    <w:top w:val="single" w:sz="2" w:space="0" w:color="E5E7EB"/>
                    <w:left w:val="single" w:sz="36" w:space="6" w:color="115A99"/>
                    <w:bottom w:val="single" w:sz="2" w:space="0" w:color="E5E7EB"/>
                    <w:right w:val="single" w:sz="2" w:space="0" w:color="E5E7EB"/>
                  </w:divBdr>
                  <w:divsChild>
                    <w:div w:id="1902982005">
                      <w:marLeft w:val="0"/>
                      <w:marRight w:val="0"/>
                      <w:marTop w:val="0"/>
                      <w:marBottom w:val="0"/>
                      <w:divBdr>
                        <w:top w:val="single" w:sz="2" w:space="0" w:color="E5E7EB"/>
                        <w:left w:val="single" w:sz="2" w:space="0" w:color="E5E7EB"/>
                        <w:bottom w:val="single" w:sz="2" w:space="0" w:color="E5E7EB"/>
                        <w:right w:val="single" w:sz="2" w:space="0" w:color="E5E7EB"/>
                      </w:divBdr>
                      <w:divsChild>
                        <w:div w:id="2068337723">
                          <w:marLeft w:val="0"/>
                          <w:marRight w:val="0"/>
                          <w:marTop w:val="0"/>
                          <w:marBottom w:val="0"/>
                          <w:divBdr>
                            <w:top w:val="single" w:sz="2" w:space="2" w:color="E5E7EB"/>
                            <w:left w:val="single" w:sz="2" w:space="27" w:color="E5E7EB"/>
                            <w:bottom w:val="single" w:sz="2" w:space="2" w:color="E5E7EB"/>
                            <w:right w:val="single" w:sz="2" w:space="0" w:color="E5E7EB"/>
                          </w:divBdr>
                          <w:divsChild>
                            <w:div w:id="1099564029">
                              <w:marLeft w:val="0"/>
                              <w:marRight w:val="0"/>
                              <w:marTop w:val="0"/>
                              <w:marBottom w:val="0"/>
                              <w:divBdr>
                                <w:top w:val="single" w:sz="2" w:space="0" w:color="E5E7EB"/>
                                <w:left w:val="single" w:sz="2" w:space="0" w:color="E5E7EB"/>
                                <w:bottom w:val="single" w:sz="2" w:space="0" w:color="E5E7EB"/>
                                <w:right w:val="single" w:sz="2" w:space="0" w:color="E5E7EB"/>
                              </w:divBdr>
                              <w:divsChild>
                                <w:div w:id="1692487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5943898">
                              <w:marLeft w:val="0"/>
                              <w:marRight w:val="0"/>
                              <w:marTop w:val="0"/>
                              <w:marBottom w:val="0"/>
                              <w:divBdr>
                                <w:top w:val="single" w:sz="2" w:space="0" w:color="E5E7EB"/>
                                <w:left w:val="single" w:sz="2" w:space="0" w:color="E5E7EB"/>
                                <w:bottom w:val="single" w:sz="2" w:space="0" w:color="E5E7EB"/>
                                <w:right w:val="single" w:sz="2" w:space="0" w:color="E5E7EB"/>
                              </w:divBdr>
                              <w:divsChild>
                                <w:div w:id="1995140450">
                                  <w:marLeft w:val="0"/>
                                  <w:marRight w:val="686"/>
                                  <w:marTop w:val="0"/>
                                  <w:marBottom w:val="0"/>
                                  <w:divBdr>
                                    <w:top w:val="single" w:sz="2" w:space="0" w:color="E5E7EB"/>
                                    <w:left w:val="single" w:sz="2" w:space="0" w:color="E5E7EB"/>
                                    <w:bottom w:val="single" w:sz="2" w:space="0" w:color="E5E7EB"/>
                                    <w:right w:val="single" w:sz="2" w:space="0" w:color="E5E7EB"/>
                                  </w:divBdr>
                                  <w:divsChild>
                                    <w:div w:id="1547378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366715650">
      <w:bodyDiv w:val="1"/>
      <w:marLeft w:val="0"/>
      <w:marRight w:val="0"/>
      <w:marTop w:val="0"/>
      <w:marBottom w:val="0"/>
      <w:divBdr>
        <w:top w:val="none" w:sz="0" w:space="0" w:color="auto"/>
        <w:left w:val="none" w:sz="0" w:space="0" w:color="auto"/>
        <w:bottom w:val="none" w:sz="0" w:space="0" w:color="auto"/>
        <w:right w:val="none" w:sz="0" w:space="0" w:color="auto"/>
      </w:divBdr>
    </w:div>
    <w:div w:id="1493182392">
      <w:bodyDiv w:val="1"/>
      <w:marLeft w:val="0"/>
      <w:marRight w:val="0"/>
      <w:marTop w:val="0"/>
      <w:marBottom w:val="0"/>
      <w:divBdr>
        <w:top w:val="none" w:sz="0" w:space="0" w:color="auto"/>
        <w:left w:val="none" w:sz="0" w:space="0" w:color="auto"/>
        <w:bottom w:val="none" w:sz="0" w:space="0" w:color="auto"/>
        <w:right w:val="none" w:sz="0" w:space="0" w:color="auto"/>
      </w:divBdr>
    </w:div>
    <w:div w:id="1541480689">
      <w:bodyDiv w:val="1"/>
      <w:marLeft w:val="0"/>
      <w:marRight w:val="0"/>
      <w:marTop w:val="0"/>
      <w:marBottom w:val="0"/>
      <w:divBdr>
        <w:top w:val="none" w:sz="0" w:space="0" w:color="auto"/>
        <w:left w:val="none" w:sz="0" w:space="0" w:color="auto"/>
        <w:bottom w:val="none" w:sz="0" w:space="0" w:color="auto"/>
        <w:right w:val="none" w:sz="0" w:space="0" w:color="auto"/>
      </w:divBdr>
    </w:div>
    <w:div w:id="1616445746">
      <w:bodyDiv w:val="1"/>
      <w:marLeft w:val="0"/>
      <w:marRight w:val="0"/>
      <w:marTop w:val="0"/>
      <w:marBottom w:val="0"/>
      <w:divBdr>
        <w:top w:val="none" w:sz="0" w:space="0" w:color="auto"/>
        <w:left w:val="none" w:sz="0" w:space="0" w:color="auto"/>
        <w:bottom w:val="none" w:sz="0" w:space="0" w:color="auto"/>
        <w:right w:val="none" w:sz="0" w:space="0" w:color="auto"/>
      </w:divBdr>
    </w:div>
    <w:div w:id="1634823275">
      <w:bodyDiv w:val="1"/>
      <w:marLeft w:val="0"/>
      <w:marRight w:val="0"/>
      <w:marTop w:val="0"/>
      <w:marBottom w:val="0"/>
      <w:divBdr>
        <w:top w:val="none" w:sz="0" w:space="0" w:color="auto"/>
        <w:left w:val="none" w:sz="0" w:space="0" w:color="auto"/>
        <w:bottom w:val="none" w:sz="0" w:space="0" w:color="auto"/>
        <w:right w:val="none" w:sz="0" w:space="0" w:color="auto"/>
      </w:divBdr>
    </w:div>
    <w:div w:id="1643346786">
      <w:bodyDiv w:val="1"/>
      <w:marLeft w:val="0"/>
      <w:marRight w:val="0"/>
      <w:marTop w:val="0"/>
      <w:marBottom w:val="0"/>
      <w:divBdr>
        <w:top w:val="none" w:sz="0" w:space="0" w:color="auto"/>
        <w:left w:val="none" w:sz="0" w:space="0" w:color="auto"/>
        <w:bottom w:val="none" w:sz="0" w:space="0" w:color="auto"/>
        <w:right w:val="none" w:sz="0" w:space="0" w:color="auto"/>
      </w:divBdr>
    </w:div>
    <w:div w:id="1739211567">
      <w:bodyDiv w:val="1"/>
      <w:marLeft w:val="0"/>
      <w:marRight w:val="0"/>
      <w:marTop w:val="0"/>
      <w:marBottom w:val="0"/>
      <w:divBdr>
        <w:top w:val="none" w:sz="0" w:space="0" w:color="auto"/>
        <w:left w:val="none" w:sz="0" w:space="0" w:color="auto"/>
        <w:bottom w:val="none" w:sz="0" w:space="0" w:color="auto"/>
        <w:right w:val="none" w:sz="0" w:space="0" w:color="auto"/>
      </w:divBdr>
    </w:div>
    <w:div w:id="1744641821">
      <w:bodyDiv w:val="1"/>
      <w:marLeft w:val="0"/>
      <w:marRight w:val="0"/>
      <w:marTop w:val="0"/>
      <w:marBottom w:val="0"/>
      <w:divBdr>
        <w:top w:val="none" w:sz="0" w:space="0" w:color="auto"/>
        <w:left w:val="none" w:sz="0" w:space="0" w:color="auto"/>
        <w:bottom w:val="none" w:sz="0" w:space="0" w:color="auto"/>
        <w:right w:val="none" w:sz="0" w:space="0" w:color="auto"/>
      </w:divBdr>
    </w:div>
    <w:div w:id="1760564302">
      <w:bodyDiv w:val="1"/>
      <w:marLeft w:val="0"/>
      <w:marRight w:val="0"/>
      <w:marTop w:val="0"/>
      <w:marBottom w:val="0"/>
      <w:divBdr>
        <w:top w:val="none" w:sz="0" w:space="0" w:color="auto"/>
        <w:left w:val="none" w:sz="0" w:space="0" w:color="auto"/>
        <w:bottom w:val="none" w:sz="0" w:space="0" w:color="auto"/>
        <w:right w:val="none" w:sz="0" w:space="0" w:color="auto"/>
      </w:divBdr>
    </w:div>
    <w:div w:id="1788962673">
      <w:bodyDiv w:val="1"/>
      <w:marLeft w:val="0"/>
      <w:marRight w:val="0"/>
      <w:marTop w:val="0"/>
      <w:marBottom w:val="0"/>
      <w:divBdr>
        <w:top w:val="none" w:sz="0" w:space="0" w:color="auto"/>
        <w:left w:val="none" w:sz="0" w:space="0" w:color="auto"/>
        <w:bottom w:val="none" w:sz="0" w:space="0" w:color="auto"/>
        <w:right w:val="none" w:sz="0" w:space="0" w:color="auto"/>
      </w:divBdr>
    </w:div>
    <w:div w:id="1917087355">
      <w:bodyDiv w:val="1"/>
      <w:marLeft w:val="0"/>
      <w:marRight w:val="0"/>
      <w:marTop w:val="0"/>
      <w:marBottom w:val="0"/>
      <w:divBdr>
        <w:top w:val="none" w:sz="0" w:space="0" w:color="auto"/>
        <w:left w:val="none" w:sz="0" w:space="0" w:color="auto"/>
        <w:bottom w:val="none" w:sz="0" w:space="0" w:color="auto"/>
        <w:right w:val="none" w:sz="0" w:space="0" w:color="auto"/>
      </w:divBdr>
    </w:div>
    <w:div w:id="1920289148">
      <w:bodyDiv w:val="1"/>
      <w:marLeft w:val="0"/>
      <w:marRight w:val="0"/>
      <w:marTop w:val="0"/>
      <w:marBottom w:val="0"/>
      <w:divBdr>
        <w:top w:val="none" w:sz="0" w:space="0" w:color="auto"/>
        <w:left w:val="none" w:sz="0" w:space="0" w:color="auto"/>
        <w:bottom w:val="none" w:sz="0" w:space="0" w:color="auto"/>
        <w:right w:val="none" w:sz="0" w:space="0" w:color="auto"/>
      </w:divBdr>
    </w:div>
    <w:div w:id="1954555982">
      <w:bodyDiv w:val="1"/>
      <w:marLeft w:val="0"/>
      <w:marRight w:val="0"/>
      <w:marTop w:val="0"/>
      <w:marBottom w:val="0"/>
      <w:divBdr>
        <w:top w:val="none" w:sz="0" w:space="0" w:color="auto"/>
        <w:left w:val="none" w:sz="0" w:space="0" w:color="auto"/>
        <w:bottom w:val="none" w:sz="0" w:space="0" w:color="auto"/>
        <w:right w:val="none" w:sz="0" w:space="0" w:color="auto"/>
      </w:divBdr>
    </w:div>
    <w:div w:id="1963221056">
      <w:bodyDiv w:val="1"/>
      <w:marLeft w:val="0"/>
      <w:marRight w:val="0"/>
      <w:marTop w:val="0"/>
      <w:marBottom w:val="0"/>
      <w:divBdr>
        <w:top w:val="none" w:sz="0" w:space="0" w:color="auto"/>
        <w:left w:val="none" w:sz="0" w:space="0" w:color="auto"/>
        <w:bottom w:val="none" w:sz="0" w:space="0" w:color="auto"/>
        <w:right w:val="none" w:sz="0" w:space="0" w:color="auto"/>
      </w:divBdr>
    </w:div>
    <w:div w:id="1967353039">
      <w:bodyDiv w:val="1"/>
      <w:marLeft w:val="0"/>
      <w:marRight w:val="0"/>
      <w:marTop w:val="0"/>
      <w:marBottom w:val="0"/>
      <w:divBdr>
        <w:top w:val="none" w:sz="0" w:space="0" w:color="auto"/>
        <w:left w:val="none" w:sz="0" w:space="0" w:color="auto"/>
        <w:bottom w:val="none" w:sz="0" w:space="0" w:color="auto"/>
        <w:right w:val="none" w:sz="0" w:space="0" w:color="auto"/>
      </w:divBdr>
    </w:div>
    <w:div w:id="2057315635">
      <w:bodyDiv w:val="1"/>
      <w:marLeft w:val="0"/>
      <w:marRight w:val="0"/>
      <w:marTop w:val="0"/>
      <w:marBottom w:val="0"/>
      <w:divBdr>
        <w:top w:val="none" w:sz="0" w:space="0" w:color="auto"/>
        <w:left w:val="none" w:sz="0" w:space="0" w:color="auto"/>
        <w:bottom w:val="none" w:sz="0" w:space="0" w:color="auto"/>
        <w:right w:val="none" w:sz="0" w:space="0" w:color="auto"/>
      </w:divBdr>
    </w:div>
    <w:div w:id="2105421811">
      <w:bodyDiv w:val="1"/>
      <w:marLeft w:val="0"/>
      <w:marRight w:val="0"/>
      <w:marTop w:val="0"/>
      <w:marBottom w:val="0"/>
      <w:divBdr>
        <w:top w:val="none" w:sz="0" w:space="0" w:color="auto"/>
        <w:left w:val="none" w:sz="0" w:space="0" w:color="auto"/>
        <w:bottom w:val="none" w:sz="0" w:space="0" w:color="auto"/>
        <w:right w:val="none" w:sz="0" w:space="0" w:color="auto"/>
      </w:divBdr>
    </w:div>
    <w:div w:id="2146118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23</Pages>
  <Words>4770</Words>
  <Characters>27193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24</cp:revision>
  <dcterms:created xsi:type="dcterms:W3CDTF">2025-09-23T01:16:00Z</dcterms:created>
  <dcterms:modified xsi:type="dcterms:W3CDTF">2025-09-25T16:44:00Z</dcterms:modified>
  <cp:category/>
</cp:coreProperties>
</file>