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0D0E" w:rsidRPr="00847163" w:rsidRDefault="000B0D0E" w:rsidP="000B0D0E">
      <w:pPr>
        <w:spacing w:line="240" w:lineRule="auto"/>
        <w:rPr>
          <w:rFonts w:ascii="Times New Roman" w:hAnsi="Times New Roman"/>
          <w:b/>
          <w:bCs/>
          <w:sz w:val="24"/>
          <w:szCs w:val="24"/>
        </w:rPr>
      </w:pPr>
      <w:r w:rsidRPr="00847163">
        <w:rPr>
          <w:rFonts w:ascii="Times New Roman" w:hAnsi="Times New Roman"/>
          <w:b/>
          <w:bCs/>
          <w:sz w:val="24"/>
          <w:szCs w:val="24"/>
        </w:rPr>
        <w:t>Supplementary Figures</w:t>
      </w:r>
    </w:p>
    <w:p w:rsidR="000B0D0E" w:rsidRPr="00847163" w:rsidRDefault="000B0D0E" w:rsidP="000B0D0E">
      <w:pPr>
        <w:spacing w:line="240" w:lineRule="auto"/>
        <w:rPr>
          <w:rFonts w:ascii="Times New Roman" w:hAnsi="Times New Roman"/>
          <w:sz w:val="24"/>
          <w:szCs w:val="24"/>
        </w:rPr>
      </w:pPr>
      <w:r w:rsidRPr="00847163">
        <w:rPr>
          <w:rFonts w:ascii="Times New Roman" w:hAnsi="Times New Roman"/>
          <w:sz w:val="24"/>
          <w:szCs w:val="24"/>
        </w:rPr>
        <w:t>Figure S1: Map of collection sites, numbers correlate to values in supplementary table 1.</w:t>
      </w:r>
    </w:p>
    <w:p w:rsidR="000B0D0E" w:rsidRPr="00847163" w:rsidRDefault="000B0D0E" w:rsidP="000B0D0E">
      <w:pPr>
        <w:spacing w:line="240" w:lineRule="auto"/>
        <w:jc w:val="center"/>
        <w:rPr>
          <w:rFonts w:ascii="Times New Roman" w:hAnsi="Times New Roman"/>
          <w:sz w:val="24"/>
          <w:szCs w:val="24"/>
        </w:rPr>
      </w:pPr>
      <w:r w:rsidRPr="00847163">
        <w:rPr>
          <w:rFonts w:ascii="Times New Roman" w:hAnsi="Times New Roman"/>
          <w:noProof/>
          <w:sz w:val="24"/>
          <w:szCs w:val="24"/>
        </w:rPr>
        <w:drawing>
          <wp:inline distT="0" distB="0" distL="0" distR="0">
            <wp:extent cx="4200525" cy="38957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00525" cy="3895725"/>
                    </a:xfrm>
                    <a:prstGeom prst="rect">
                      <a:avLst/>
                    </a:prstGeom>
                    <a:noFill/>
                    <a:ln>
                      <a:noFill/>
                    </a:ln>
                  </pic:spPr>
                </pic:pic>
              </a:graphicData>
            </a:graphic>
          </wp:inline>
        </w:drawing>
      </w:r>
    </w:p>
    <w:p w:rsidR="000B0D0E" w:rsidRPr="00847163" w:rsidRDefault="000B0D0E" w:rsidP="000B0D0E">
      <w:pPr>
        <w:spacing w:line="240" w:lineRule="auto"/>
        <w:rPr>
          <w:rFonts w:ascii="Times New Roman" w:hAnsi="Times New Roman"/>
          <w:sz w:val="24"/>
          <w:szCs w:val="24"/>
        </w:rPr>
      </w:pPr>
    </w:p>
    <w:p w:rsidR="000B0D0E" w:rsidRPr="00847163" w:rsidRDefault="000B0D0E" w:rsidP="000B0D0E">
      <w:pPr>
        <w:spacing w:line="240" w:lineRule="auto"/>
        <w:rPr>
          <w:rFonts w:ascii="Times New Roman" w:hAnsi="Times New Roman"/>
          <w:sz w:val="24"/>
          <w:szCs w:val="24"/>
        </w:rPr>
      </w:pPr>
      <w:r w:rsidRPr="00847163">
        <w:rPr>
          <w:rFonts w:ascii="Times New Roman" w:hAnsi="Times New Roman"/>
          <w:sz w:val="24"/>
          <w:szCs w:val="24"/>
        </w:rPr>
        <w:t>Figure S2: Rarefaction curves for showing observed OTUs for all samples by sequencing depth. We rarefied samples to 4000 reads (red arrow).</w:t>
      </w:r>
    </w:p>
    <w:p w:rsidR="000B0D0E" w:rsidRPr="00847163" w:rsidRDefault="000B0D0E" w:rsidP="000B0D0E">
      <w:pPr>
        <w:spacing w:line="240" w:lineRule="auto"/>
        <w:rPr>
          <w:rFonts w:ascii="Times New Roman" w:hAnsi="Times New Roman"/>
          <w:noProof/>
          <w:sz w:val="24"/>
          <w:szCs w:val="24"/>
        </w:rPr>
      </w:pPr>
      <w:r w:rsidRPr="00847163">
        <w:rPr>
          <w:rFonts w:ascii="Times New Roman" w:hAnsi="Times New Roman"/>
          <w:noProof/>
          <w:sz w:val="24"/>
          <w:szCs w:val="24"/>
        </w:rPr>
        <w:drawing>
          <wp:inline distT="0" distB="0" distL="0" distR="0">
            <wp:extent cx="5943600" cy="2714625"/>
            <wp:effectExtent l="0" t="0" r="0" b="9525"/>
            <wp:docPr id="4" name="Picture 4"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picture containing ch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714625"/>
                    </a:xfrm>
                    <a:prstGeom prst="rect">
                      <a:avLst/>
                    </a:prstGeom>
                    <a:noFill/>
                    <a:ln>
                      <a:noFill/>
                    </a:ln>
                  </pic:spPr>
                </pic:pic>
              </a:graphicData>
            </a:graphic>
          </wp:inline>
        </w:drawing>
      </w:r>
    </w:p>
    <w:p w:rsidR="000B0D0E" w:rsidRPr="00847163" w:rsidRDefault="000B0D0E" w:rsidP="000B0D0E">
      <w:pPr>
        <w:spacing w:line="240" w:lineRule="auto"/>
        <w:rPr>
          <w:rFonts w:ascii="Times New Roman" w:hAnsi="Times New Roman"/>
          <w:sz w:val="24"/>
          <w:szCs w:val="24"/>
        </w:rPr>
      </w:pPr>
    </w:p>
    <w:p w:rsidR="000B0D0E" w:rsidRPr="00847163" w:rsidRDefault="000B0D0E" w:rsidP="000B0D0E">
      <w:pPr>
        <w:spacing w:line="240" w:lineRule="auto"/>
        <w:rPr>
          <w:rFonts w:ascii="Times New Roman" w:hAnsi="Times New Roman"/>
          <w:sz w:val="24"/>
          <w:szCs w:val="24"/>
        </w:rPr>
      </w:pPr>
      <w:r w:rsidRPr="00847163">
        <w:rPr>
          <w:rFonts w:ascii="Times New Roman" w:hAnsi="Times New Roman"/>
          <w:sz w:val="24"/>
          <w:szCs w:val="24"/>
        </w:rPr>
        <w:t>Figure S3: Biplot showing PCA ordination on water chemistry variables. Sites with high disturbance (&gt;45% disturbed) are shown by black points, and those with low disturbance (&lt;45% disturbed) are shown by gray points. Means ± SD can be found in supplementary table 1.</w:t>
      </w:r>
    </w:p>
    <w:p w:rsidR="000B0D0E" w:rsidRPr="00847163" w:rsidRDefault="000B0D0E" w:rsidP="000B0D0E">
      <w:pPr>
        <w:rPr>
          <w:rFonts w:ascii="Times New Roman" w:hAnsi="Times New Roman"/>
          <w:b/>
          <w:bCs/>
          <w:sz w:val="24"/>
          <w:szCs w:val="24"/>
        </w:rPr>
      </w:pPr>
      <w:r w:rsidRPr="00847163">
        <w:rPr>
          <w:rFonts w:ascii="Times New Roman" w:hAnsi="Times New Roman"/>
          <w:b/>
          <w:noProof/>
          <w:sz w:val="24"/>
          <w:szCs w:val="24"/>
        </w:rPr>
        <w:drawing>
          <wp:inline distT="0" distB="0" distL="0" distR="0">
            <wp:extent cx="3409950" cy="3028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09950" cy="3028950"/>
                    </a:xfrm>
                    <a:prstGeom prst="rect">
                      <a:avLst/>
                    </a:prstGeom>
                    <a:noFill/>
                    <a:ln>
                      <a:noFill/>
                    </a:ln>
                  </pic:spPr>
                </pic:pic>
              </a:graphicData>
            </a:graphic>
          </wp:inline>
        </w:drawing>
      </w:r>
    </w:p>
    <w:p w:rsidR="000B0D0E" w:rsidRPr="00847163" w:rsidRDefault="000B0D0E" w:rsidP="000B0D0E">
      <w:pPr>
        <w:keepNext/>
        <w:spacing w:after="200" w:line="240" w:lineRule="auto"/>
        <w:contextualSpacing/>
        <w:rPr>
          <w:sz w:val="18"/>
          <w:szCs w:val="18"/>
        </w:rPr>
      </w:pPr>
      <w:r w:rsidRPr="00847163">
        <w:rPr>
          <w:rFonts w:ascii="Times New Roman" w:hAnsi="Times New Roman"/>
          <w:sz w:val="24"/>
          <w:szCs w:val="18"/>
        </w:rPr>
        <w:t>Figure S</w:t>
      </w:r>
      <w:r w:rsidRPr="00847163">
        <w:rPr>
          <w:rFonts w:ascii="Times New Roman" w:hAnsi="Times New Roman"/>
          <w:sz w:val="24"/>
          <w:szCs w:val="24"/>
        </w:rPr>
        <w:t>:</w:t>
      </w:r>
      <w:r w:rsidRPr="00847163">
        <w:rPr>
          <w:rFonts w:ascii="Times New Roman" w:hAnsi="Times New Roman"/>
          <w:sz w:val="24"/>
          <w:szCs w:val="18"/>
        </w:rPr>
        <w:t xml:space="preserve"> Spider plot showing microbiome similarity (Bray-Curtis distance) for </w:t>
      </w:r>
      <w:r w:rsidRPr="00847163">
        <w:rPr>
          <w:rFonts w:ascii="Times New Roman" w:hAnsi="Times New Roman"/>
          <w:i/>
          <w:iCs/>
          <w:sz w:val="24"/>
          <w:szCs w:val="18"/>
        </w:rPr>
        <w:t>L. catesbeianus</w:t>
      </w:r>
      <w:r w:rsidRPr="00847163">
        <w:rPr>
          <w:rFonts w:ascii="Times New Roman" w:hAnsi="Times New Roman"/>
          <w:sz w:val="24"/>
          <w:szCs w:val="18"/>
        </w:rPr>
        <w:t xml:space="preserve"> from sites with low (grey) and high (black) levels of habitat disturbance. </w:t>
      </w:r>
    </w:p>
    <w:p w:rsidR="000B0D0E" w:rsidRPr="00847163" w:rsidRDefault="000B0D0E" w:rsidP="000B0D0E">
      <w:pPr>
        <w:jc w:val="center"/>
        <w:rPr>
          <w:rFonts w:ascii="Times New Roman" w:hAnsi="Times New Roman"/>
          <w:b/>
          <w:bCs/>
          <w:sz w:val="24"/>
          <w:szCs w:val="24"/>
        </w:rPr>
      </w:pPr>
      <w:r w:rsidRPr="00847163">
        <w:rPr>
          <w:rFonts w:ascii="Times New Roman" w:hAnsi="Times New Roman"/>
          <w:b/>
          <w:noProof/>
          <w:sz w:val="24"/>
          <w:szCs w:val="24"/>
        </w:rPr>
        <w:drawing>
          <wp:inline distT="0" distB="0" distL="0" distR="0">
            <wp:extent cx="4133850" cy="2638425"/>
            <wp:effectExtent l="0" t="0" r="0" b="952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ia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33850" cy="2638425"/>
                    </a:xfrm>
                    <a:prstGeom prst="rect">
                      <a:avLst/>
                    </a:prstGeom>
                    <a:noFill/>
                    <a:ln>
                      <a:noFill/>
                    </a:ln>
                  </pic:spPr>
                </pic:pic>
              </a:graphicData>
            </a:graphic>
          </wp:inline>
        </w:drawing>
      </w:r>
    </w:p>
    <w:p w:rsidR="000B0D0E" w:rsidRPr="00847163" w:rsidRDefault="000B0D0E" w:rsidP="000B0D0E">
      <w:pPr>
        <w:keepNext/>
        <w:spacing w:after="200" w:line="240" w:lineRule="auto"/>
        <w:contextualSpacing/>
        <w:rPr>
          <w:sz w:val="18"/>
          <w:szCs w:val="18"/>
        </w:rPr>
      </w:pPr>
      <w:r w:rsidRPr="00847163">
        <w:rPr>
          <w:rFonts w:ascii="Times New Roman" w:hAnsi="Times New Roman"/>
          <w:sz w:val="24"/>
          <w:szCs w:val="18"/>
        </w:rPr>
        <w:lastRenderedPageBreak/>
        <w:t>Figure S</w:t>
      </w:r>
      <w:r w:rsidRPr="00847163">
        <w:rPr>
          <w:rFonts w:ascii="Times New Roman" w:hAnsi="Times New Roman"/>
          <w:sz w:val="24"/>
          <w:szCs w:val="24"/>
        </w:rPr>
        <w:t>5:</w:t>
      </w:r>
      <w:r w:rsidRPr="00847163">
        <w:rPr>
          <w:rFonts w:ascii="Times New Roman" w:hAnsi="Times New Roman"/>
          <w:sz w:val="24"/>
          <w:szCs w:val="18"/>
        </w:rPr>
        <w:t xml:space="preserve"> Spider plot showing microbiome similarity (Bray-Curtis distance) between frog (grey) and water (black) samples. </w:t>
      </w:r>
    </w:p>
    <w:p w:rsidR="000B0D0E" w:rsidRPr="00847163" w:rsidRDefault="000B0D0E" w:rsidP="000B0D0E">
      <w:pPr>
        <w:jc w:val="center"/>
        <w:rPr>
          <w:rFonts w:ascii="Times New Roman" w:hAnsi="Times New Roman"/>
          <w:b/>
          <w:bCs/>
          <w:sz w:val="24"/>
          <w:szCs w:val="24"/>
        </w:rPr>
      </w:pPr>
      <w:r w:rsidRPr="00847163">
        <w:rPr>
          <w:rFonts w:ascii="Times New Roman" w:hAnsi="Times New Roman"/>
          <w:b/>
          <w:noProof/>
          <w:sz w:val="24"/>
          <w:szCs w:val="24"/>
        </w:rPr>
        <w:drawing>
          <wp:inline distT="0" distB="0" distL="0" distR="0">
            <wp:extent cx="3867150" cy="3143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67150" cy="3143250"/>
                    </a:xfrm>
                    <a:prstGeom prst="rect">
                      <a:avLst/>
                    </a:prstGeom>
                    <a:noFill/>
                    <a:ln>
                      <a:noFill/>
                    </a:ln>
                  </pic:spPr>
                </pic:pic>
              </a:graphicData>
            </a:graphic>
          </wp:inline>
        </w:drawing>
      </w:r>
    </w:p>
    <w:p w:rsidR="000B0D0E" w:rsidRPr="00847163" w:rsidRDefault="000B0D0E" w:rsidP="000B0D0E">
      <w:pPr>
        <w:rPr>
          <w:rFonts w:ascii="Times New Roman" w:hAnsi="Times New Roman"/>
          <w:b/>
          <w:bCs/>
          <w:sz w:val="24"/>
          <w:szCs w:val="24"/>
        </w:rPr>
        <w:sectPr w:rsidR="000B0D0E" w:rsidRPr="00847163" w:rsidSect="00D967DC">
          <w:footerReference w:type="default" r:id="rId10"/>
          <w:pgSz w:w="12240" w:h="15840"/>
          <w:pgMar w:top="1440" w:right="1440" w:bottom="1440" w:left="1440" w:header="720" w:footer="720" w:gutter="0"/>
          <w:lnNumType w:countBy="1" w:restart="continuous"/>
          <w:cols w:space="720"/>
          <w:docGrid w:linePitch="360"/>
        </w:sectPr>
      </w:pPr>
    </w:p>
    <w:p w:rsidR="000B0D0E" w:rsidRPr="00847163" w:rsidRDefault="000B0D0E" w:rsidP="000B0D0E">
      <w:pPr>
        <w:spacing w:line="240" w:lineRule="auto"/>
        <w:rPr>
          <w:rFonts w:ascii="Times New Roman" w:hAnsi="Times New Roman"/>
          <w:b/>
          <w:bCs/>
          <w:sz w:val="24"/>
          <w:szCs w:val="24"/>
        </w:rPr>
      </w:pPr>
      <w:r w:rsidRPr="00847163">
        <w:rPr>
          <w:rFonts w:ascii="Times New Roman" w:hAnsi="Times New Roman"/>
          <w:b/>
          <w:bCs/>
          <w:sz w:val="24"/>
          <w:szCs w:val="24"/>
        </w:rPr>
        <w:lastRenderedPageBreak/>
        <w:t>Supplementary Tables</w:t>
      </w:r>
    </w:p>
    <w:p w:rsidR="000B0D0E" w:rsidRPr="00847163" w:rsidRDefault="000B0D0E" w:rsidP="000B0D0E">
      <w:pPr>
        <w:spacing w:line="240" w:lineRule="auto"/>
        <w:rPr>
          <w:rFonts w:ascii="Times New Roman" w:hAnsi="Times New Roman"/>
          <w:bCs/>
          <w:i/>
          <w:iCs/>
          <w:sz w:val="24"/>
          <w:szCs w:val="24"/>
        </w:rPr>
      </w:pPr>
      <w:r w:rsidRPr="00847163">
        <w:rPr>
          <w:rFonts w:ascii="Times New Roman" w:hAnsi="Times New Roman"/>
          <w:bCs/>
          <w:i/>
          <w:iCs/>
          <w:sz w:val="24"/>
          <w:szCs w:val="24"/>
        </w:rPr>
        <w:t>Table S</w:t>
      </w:r>
      <w:r w:rsidRPr="00847163">
        <w:rPr>
          <w:rFonts w:ascii="Times New Roman" w:hAnsi="Times New Roman"/>
          <w:bCs/>
          <w:i/>
          <w:iCs/>
          <w:sz w:val="24"/>
          <w:szCs w:val="24"/>
        </w:rPr>
        <w:fldChar w:fldCharType="begin"/>
      </w:r>
      <w:r w:rsidRPr="00847163">
        <w:rPr>
          <w:rFonts w:ascii="Times New Roman" w:hAnsi="Times New Roman"/>
          <w:bCs/>
          <w:i/>
          <w:iCs/>
          <w:sz w:val="24"/>
          <w:szCs w:val="24"/>
        </w:rPr>
        <w:instrText xml:space="preserve"> SEQ Supplementary_table \* ARABIC </w:instrText>
      </w:r>
      <w:r w:rsidRPr="00847163">
        <w:rPr>
          <w:rFonts w:ascii="Times New Roman" w:hAnsi="Times New Roman"/>
          <w:bCs/>
          <w:i/>
          <w:iCs/>
          <w:sz w:val="24"/>
          <w:szCs w:val="24"/>
        </w:rPr>
        <w:fldChar w:fldCharType="separate"/>
      </w:r>
      <w:r w:rsidRPr="00847163">
        <w:rPr>
          <w:rFonts w:ascii="Times New Roman" w:hAnsi="Times New Roman"/>
          <w:bCs/>
          <w:i/>
          <w:iCs/>
          <w:noProof/>
          <w:sz w:val="24"/>
          <w:szCs w:val="24"/>
        </w:rPr>
        <w:t>1</w:t>
      </w:r>
      <w:r w:rsidRPr="00847163">
        <w:rPr>
          <w:rFonts w:ascii="Times New Roman" w:hAnsi="Times New Roman"/>
          <w:bCs/>
          <w:i/>
          <w:iCs/>
          <w:sz w:val="24"/>
          <w:szCs w:val="24"/>
        </w:rPr>
        <w:fldChar w:fldCharType="end"/>
      </w:r>
      <w:r w:rsidRPr="00847163">
        <w:rPr>
          <w:rFonts w:ascii="Times New Roman" w:hAnsi="Times New Roman"/>
          <w:bCs/>
          <w:i/>
          <w:iCs/>
          <w:sz w:val="24"/>
          <w:szCs w:val="24"/>
        </w:rPr>
        <w:t>: Frog capture data by site and species, with number of frogs captured at each location. Also included is percent disturbance, dissolved oxygen (DO) levels, conductivity, pH, ammonia levels, orthophosphate levels, and nitrate levels from each site. Values consist of mean ± standard deviation.</w:t>
      </w:r>
    </w:p>
    <w:tbl>
      <w:tblPr>
        <w:tblW w:w="13568"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628"/>
        <w:gridCol w:w="1561"/>
        <w:gridCol w:w="1155"/>
        <w:gridCol w:w="1283"/>
        <w:gridCol w:w="1229"/>
        <w:gridCol w:w="1529"/>
        <w:gridCol w:w="1208"/>
        <w:gridCol w:w="1583"/>
        <w:gridCol w:w="1752"/>
        <w:gridCol w:w="1640"/>
      </w:tblGrid>
      <w:tr w:rsidR="000B0D0E" w:rsidRPr="00847163" w:rsidTr="007A3B89">
        <w:trPr>
          <w:trHeight w:val="288"/>
        </w:trPr>
        <w:tc>
          <w:tcPr>
            <w:tcW w:w="628" w:type="dxa"/>
            <w:tcBorders>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Site</w:t>
            </w:r>
          </w:p>
        </w:tc>
        <w:tc>
          <w:tcPr>
            <w:tcW w:w="1561" w:type="dxa"/>
            <w:tcBorders>
              <w:left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Host species</w:t>
            </w:r>
          </w:p>
        </w:tc>
        <w:tc>
          <w:tcPr>
            <w:tcW w:w="1155" w:type="dxa"/>
            <w:tcBorders>
              <w:left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 captured</w:t>
            </w:r>
          </w:p>
        </w:tc>
        <w:tc>
          <w:tcPr>
            <w:tcW w:w="1283" w:type="dxa"/>
            <w:tcBorders>
              <w:left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Disturbance (%)</w:t>
            </w:r>
          </w:p>
        </w:tc>
        <w:tc>
          <w:tcPr>
            <w:tcW w:w="1229" w:type="dxa"/>
            <w:tcBorders>
              <w:left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DO (%)</w:t>
            </w:r>
          </w:p>
        </w:tc>
        <w:tc>
          <w:tcPr>
            <w:tcW w:w="1529" w:type="dxa"/>
            <w:tcBorders>
              <w:left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Conductivity (µS/cm)</w:t>
            </w:r>
          </w:p>
        </w:tc>
        <w:tc>
          <w:tcPr>
            <w:tcW w:w="1208" w:type="dxa"/>
            <w:tcBorders>
              <w:left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pH</w:t>
            </w:r>
          </w:p>
        </w:tc>
        <w:tc>
          <w:tcPr>
            <w:tcW w:w="1583" w:type="dxa"/>
            <w:tcBorders>
              <w:left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Ammonia (µg/L)</w:t>
            </w:r>
          </w:p>
        </w:tc>
        <w:tc>
          <w:tcPr>
            <w:tcW w:w="1752" w:type="dxa"/>
            <w:tcBorders>
              <w:left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Orthophosphate (µg/L)</w:t>
            </w:r>
          </w:p>
        </w:tc>
        <w:tc>
          <w:tcPr>
            <w:tcW w:w="1640" w:type="dxa"/>
            <w:tcBorders>
              <w:left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Nitrate (µg/L)</w:t>
            </w:r>
          </w:p>
        </w:tc>
      </w:tr>
      <w:tr w:rsidR="000B0D0E" w:rsidRPr="00847163" w:rsidTr="007A3B89">
        <w:trPr>
          <w:trHeight w:val="288"/>
        </w:trPr>
        <w:tc>
          <w:tcPr>
            <w:tcW w:w="628" w:type="dxa"/>
            <w:tcBorders>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w:t>
            </w:r>
          </w:p>
        </w:tc>
        <w:tc>
          <w:tcPr>
            <w:tcW w:w="1561" w:type="dxa"/>
            <w:tcBorders>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w:t>
            </w:r>
          </w:p>
        </w:tc>
        <w:tc>
          <w:tcPr>
            <w:tcW w:w="1155" w:type="dxa"/>
            <w:tcBorders>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p>
        </w:tc>
        <w:tc>
          <w:tcPr>
            <w:tcW w:w="1283" w:type="dxa"/>
            <w:tcBorders>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69.10%</w:t>
            </w:r>
          </w:p>
        </w:tc>
        <w:tc>
          <w:tcPr>
            <w:tcW w:w="1229" w:type="dxa"/>
            <w:tcBorders>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143.33 ± 20.3</w:t>
            </w:r>
          </w:p>
        </w:tc>
        <w:tc>
          <w:tcPr>
            <w:tcW w:w="1529" w:type="dxa"/>
            <w:tcBorders>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150.37 ± 2.89</w:t>
            </w:r>
          </w:p>
        </w:tc>
        <w:tc>
          <w:tcPr>
            <w:tcW w:w="1208" w:type="dxa"/>
            <w:tcBorders>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7.64 ± 0.08</w:t>
            </w:r>
          </w:p>
        </w:tc>
        <w:tc>
          <w:tcPr>
            <w:tcW w:w="1583" w:type="dxa"/>
            <w:tcBorders>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40.24 ± 12.22</w:t>
            </w:r>
          </w:p>
        </w:tc>
        <w:tc>
          <w:tcPr>
            <w:tcW w:w="1752" w:type="dxa"/>
            <w:tcBorders>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12.58 ± 6.05</w:t>
            </w:r>
          </w:p>
        </w:tc>
        <w:tc>
          <w:tcPr>
            <w:tcW w:w="1640" w:type="dxa"/>
            <w:tcBorders>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616.82 ± 47.19</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L. catesbeianus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13</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86.35%</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74.97 ± 6.79</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97.6 ± 0.3</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7.31 ± 0.06</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74.75 ± 31.26</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26.44 ± 17.23</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96.78 ± 3.4</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52.15%</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76.2 ± 2.7</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117.23 ± 0.67</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7.13 ± 0.09</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156.24 ± 69.7</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9.21 ± 1.92</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202.92 ± 30.22</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L. catesbeianus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11</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60.11%</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158 ± 5.47</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63.33 ± 2.35</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9.38 ± 0.09</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82.13 ± 6.31</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106.8 ± 3.52</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30.92 ± 6.74</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78.64%</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91.27 ± 2.42</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34.03 ± 0.21</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7.54 ± 0.75</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819.54 ± 166.84</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6.68 ± 0.98</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44.65 ± 6.55</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A. crepitans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15</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42.92%</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94.9 ± 13.52</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28.7 ± 0.7</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7.1 ± 0.42</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617.7 ± 68.87</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9.44 ± 1.34</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94.6 ± 9.52</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67.63%</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110.2 ± 4.48</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64.17 ± 0.12</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6.32 ± 0.13</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252.94 ± 143.23</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6.13 ± 0.87</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27.81 ± 10.1</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A. crepitans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15</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70.98%</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89.4 ± 1.13</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52.37 ± 34.84</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6.81 ± 0.17</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843 ± 50.26</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10.05 ± 0.58</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94.7 ± 19.32</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A. crepitans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16</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59.73%</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70.4 ± 12.08</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90.37 ± 7.72</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7.17 ± 0.07</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259.75 ± 327.44</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108.79 ± 158.82</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330.3 ± 516.91</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58.66%</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96.07 ± 2.26</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34.93 ± 0.29</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6.71 ± 0.28</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69 ± 12.66</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10.86 ± 2.06</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51.07 ± 9.2</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11</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A. crepitans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18</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42.52%</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96.97 ± 5.15</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36 ± 0.96</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7.91 ± 0.16</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67.27 ± 6.74</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8.66 ± 0.83</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16.4 ± 4.36</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12</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A. crepitans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16</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41.11%</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160.93 ± 17.7</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95.97 ± 3.85</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7.05 ± 0.18</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14.69 ± 3.53</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7.44 ± 0.9</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-10.43 ± 3.14</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13</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A. crepitans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13</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50.80%</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72 ± 7.55</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50.53 ± 14.52</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6.8 ± 0.09</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95.65 ± 13.19</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10.22 ± 2.2</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100.85 ± 19.71</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14</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35.38%</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81.33 ± 2.8</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90.13 ± 0.06</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7.39 ± 0.03</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78.43 ± 33.48</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9.9 ± 1.12</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324.51 ± 12.95</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15</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A. crepitans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17</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47.61%</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71.7 ± 29.74</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61.3 ± 1.66</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6.99 ± 0.21</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32.08 ± 12.84</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11.33 ± 2.85</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104.37 ± 7.32</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16</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67.36%</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87 ± 3.54</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95.6 ± 0.17</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6.9 ± 0.05</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272.59 ± 27.81</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9.01 ± 0.64</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143.74 ± 8.25</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17</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L. catesbeianus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52.19%</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77.63 ± 2.43</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79.03 ± 0.38</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8.08 ± 0.2</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216.32 ± 14.82</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18.02 ± 1.35</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169.42 ± 16.51</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18</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A. crepitans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16</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42.06%</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92.37 ± 5.82</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62 ± 0.53</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6.51 ± 0.31</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29.97 ± 17.98</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6.01 ± 1.33</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-5.24 ± 27.53</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19</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32.99%</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136.63 ± 6.3</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110.47 ± 1.1</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9.39 ± 0.06</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471.37 ± 148.7</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8.67 ± 0.31</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41.75 ± 6.48</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20</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L. catesbeianus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13.92%</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124.47 ± 6.4</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62.17 ± 1.7</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7.65 ± 0.08</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195.03 ± 108.58</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15.7 ± 4.73</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149.12 ± 3.13</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21</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25.06%</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84.5 ± 3.63</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37.03 ± 10.26</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7.21 ± 0.11</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496.54 ± 44.45</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22.71 ± 11.23</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39.35 ± 9.12</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22</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75.43%</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86.23 ± 13.16</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97.3 ± 0.36</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7.06 ± 0.15</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34.48 ± 6.7</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7.7 ± 0.14</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28.32 ± 3.72</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23</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L. catesbeianus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37.39%</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107.7 ± 2.46</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34.73 ± 0.06</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7.83 ± 0.26</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25.58 ± 5.09</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6.05 ± 0.31</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-13.21 ± 14.41</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24</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A. crepitans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73.58%</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88.6 ± 2.61</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44.73 ± 0.15</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6.84 ± 0.34</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59.4 ± 9.19</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42.09 ± 46.66</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46.58 ± 16.83</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25</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A. crepitans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20</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50.63%</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106.47 ± 13.21</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52.63 ± 0.29</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7.19 ± 0.07</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21.6 ± 3.05</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4.76 ± 0.77</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-8.33 ± 14.7</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lastRenderedPageBreak/>
              <w:t>26</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L. catesbeianus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15</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25.20%</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92.07 ± 11.2</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53.53 ± 0.32</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6.73 ± 0.25</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53.3 ± 8.39</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9.52 ± 1.77</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357.72 ± 20.4</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27</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L. catesbeianus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13</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38.81%</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190.37 ± 34.53</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85.07 ± 12.7</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9.55 ± 0.36</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46.53 ± 8.32</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77.43 ± 13.37</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44.87 ± 5.09</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28</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L. catesbeianus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12</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32.13%</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92.9 ± 12.35</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36.6 ± 0.2</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5.82 ± 0.21</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35.57 ± 26.61</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4.76 ± 0.98</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-8.44 ± 27.88</w:t>
            </w:r>
          </w:p>
        </w:tc>
      </w:tr>
      <w:tr w:rsidR="000B0D0E" w:rsidRPr="00847163" w:rsidTr="007A3B89">
        <w:trPr>
          <w:trHeight w:val="288"/>
        </w:trPr>
        <w:tc>
          <w:tcPr>
            <w:tcW w:w="628" w:type="dxa"/>
            <w:tcBorders>
              <w:top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29</w:t>
            </w:r>
          </w:p>
        </w:tc>
        <w:tc>
          <w:tcPr>
            <w:tcW w:w="1561"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L. catesbeianus</w:t>
            </w:r>
          </w:p>
        </w:tc>
        <w:tc>
          <w:tcPr>
            <w:tcW w:w="1155" w:type="dxa"/>
            <w:tcBorders>
              <w:top w:val="nil"/>
              <w:left w:val="nil"/>
              <w:bottom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16</w:t>
            </w:r>
          </w:p>
        </w:tc>
        <w:tc>
          <w:tcPr>
            <w:tcW w:w="1283" w:type="dxa"/>
            <w:tcBorders>
              <w:top w:val="nil"/>
              <w:left w:val="nil"/>
              <w:bottom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42.05%</w:t>
            </w:r>
          </w:p>
        </w:tc>
        <w:tc>
          <w:tcPr>
            <w:tcW w:w="12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64.43 ± 8.09</w:t>
            </w:r>
          </w:p>
        </w:tc>
        <w:tc>
          <w:tcPr>
            <w:tcW w:w="1529"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83.9 ± 2.27</w:t>
            </w:r>
          </w:p>
        </w:tc>
        <w:tc>
          <w:tcPr>
            <w:tcW w:w="1208"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7.15 ± 0.2</w:t>
            </w:r>
          </w:p>
        </w:tc>
        <w:tc>
          <w:tcPr>
            <w:tcW w:w="1583"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217.72 ± 11.76</w:t>
            </w:r>
          </w:p>
        </w:tc>
        <w:tc>
          <w:tcPr>
            <w:tcW w:w="1752"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5.8 ± 1.2</w:t>
            </w:r>
          </w:p>
        </w:tc>
        <w:tc>
          <w:tcPr>
            <w:tcW w:w="1640" w:type="dxa"/>
            <w:tcBorders>
              <w:top w:val="nil"/>
              <w:left w:val="nil"/>
              <w:bottom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204.28 ± 8.01</w:t>
            </w:r>
          </w:p>
        </w:tc>
      </w:tr>
      <w:tr w:rsidR="000B0D0E" w:rsidRPr="00847163" w:rsidTr="007A3B89">
        <w:trPr>
          <w:trHeight w:val="288"/>
        </w:trPr>
        <w:tc>
          <w:tcPr>
            <w:tcW w:w="628" w:type="dxa"/>
            <w:tcBorders>
              <w:top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30</w:t>
            </w:r>
          </w:p>
        </w:tc>
        <w:tc>
          <w:tcPr>
            <w:tcW w:w="1561" w:type="dxa"/>
            <w:tcBorders>
              <w:top w:val="nil"/>
              <w:left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i/>
                <w:iCs/>
                <w:sz w:val="18"/>
                <w:szCs w:val="18"/>
              </w:rPr>
            </w:pPr>
            <w:r w:rsidRPr="00847163">
              <w:rPr>
                <w:rFonts w:ascii="Times New Roman" w:hAnsi="Times New Roman"/>
                <w:bCs/>
                <w:i/>
                <w:iCs/>
                <w:sz w:val="18"/>
                <w:szCs w:val="18"/>
              </w:rPr>
              <w:t>A. crepitans</w:t>
            </w:r>
          </w:p>
        </w:tc>
        <w:tc>
          <w:tcPr>
            <w:tcW w:w="1155" w:type="dxa"/>
            <w:tcBorders>
              <w:top w:val="nil"/>
              <w:left w:val="nil"/>
              <w:right w:val="nil"/>
            </w:tcBorders>
            <w:shd w:val="clear" w:color="auto" w:fill="auto"/>
            <w:noWrap/>
            <w:hideMark/>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w:t>
            </w:r>
          </w:p>
        </w:tc>
        <w:tc>
          <w:tcPr>
            <w:tcW w:w="1283" w:type="dxa"/>
            <w:tcBorders>
              <w:top w:val="nil"/>
              <w:left w:val="nil"/>
              <w:right w:val="nil"/>
            </w:tcBorders>
            <w:shd w:val="clear" w:color="auto" w:fill="auto"/>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7.35%</w:t>
            </w:r>
          </w:p>
        </w:tc>
        <w:tc>
          <w:tcPr>
            <w:tcW w:w="1229" w:type="dxa"/>
            <w:tcBorders>
              <w:top w:val="nil"/>
              <w:left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100.73 ± 6.19</w:t>
            </w:r>
          </w:p>
        </w:tc>
        <w:tc>
          <w:tcPr>
            <w:tcW w:w="1529" w:type="dxa"/>
            <w:tcBorders>
              <w:top w:val="nil"/>
              <w:left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35.6 ± 0.78</w:t>
            </w:r>
          </w:p>
        </w:tc>
        <w:tc>
          <w:tcPr>
            <w:tcW w:w="1208" w:type="dxa"/>
            <w:tcBorders>
              <w:top w:val="nil"/>
              <w:left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6.05 ± 0.29</w:t>
            </w:r>
          </w:p>
        </w:tc>
        <w:tc>
          <w:tcPr>
            <w:tcW w:w="1583" w:type="dxa"/>
            <w:tcBorders>
              <w:top w:val="nil"/>
              <w:left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75.43 ± 12.32</w:t>
            </w:r>
          </w:p>
        </w:tc>
        <w:tc>
          <w:tcPr>
            <w:tcW w:w="1752" w:type="dxa"/>
            <w:tcBorders>
              <w:top w:val="nil"/>
              <w:left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8.69 ± 3.52</w:t>
            </w:r>
          </w:p>
        </w:tc>
        <w:tc>
          <w:tcPr>
            <w:tcW w:w="1640" w:type="dxa"/>
            <w:tcBorders>
              <w:top w:val="nil"/>
              <w:left w:val="nil"/>
              <w:right w:val="nil"/>
            </w:tcBorders>
            <w:shd w:val="clear" w:color="auto" w:fill="auto"/>
            <w:vAlign w:val="bottom"/>
          </w:tcPr>
          <w:p w:rsidR="000B0D0E" w:rsidRPr="00847163" w:rsidRDefault="000B0D0E" w:rsidP="007A3B89">
            <w:pPr>
              <w:spacing w:after="0" w:line="240" w:lineRule="auto"/>
              <w:jc w:val="center"/>
              <w:rPr>
                <w:rFonts w:ascii="Times New Roman" w:hAnsi="Times New Roman"/>
                <w:bCs/>
                <w:sz w:val="18"/>
                <w:szCs w:val="18"/>
              </w:rPr>
            </w:pPr>
            <w:r w:rsidRPr="00847163">
              <w:rPr>
                <w:rFonts w:ascii="Times New Roman" w:hAnsi="Times New Roman"/>
                <w:bCs/>
                <w:sz w:val="18"/>
                <w:szCs w:val="18"/>
              </w:rPr>
              <w:t>14.71 ± 7.02</w:t>
            </w:r>
          </w:p>
        </w:tc>
      </w:tr>
    </w:tbl>
    <w:p w:rsidR="000B0D0E" w:rsidRPr="00847163" w:rsidRDefault="000B0D0E" w:rsidP="000B0D0E">
      <w:pPr>
        <w:spacing w:line="240" w:lineRule="auto"/>
        <w:rPr>
          <w:rFonts w:ascii="Times New Roman" w:hAnsi="Times New Roman"/>
          <w:bCs/>
          <w:i/>
          <w:iCs/>
          <w:sz w:val="24"/>
          <w:szCs w:val="24"/>
        </w:rPr>
      </w:pPr>
    </w:p>
    <w:p w:rsidR="000B0D0E" w:rsidRPr="00847163" w:rsidRDefault="000B0D0E" w:rsidP="000B0D0E">
      <w:pPr>
        <w:spacing w:line="240" w:lineRule="auto"/>
        <w:rPr>
          <w:rFonts w:ascii="Times New Roman" w:hAnsi="Times New Roman"/>
          <w:bCs/>
          <w:i/>
          <w:iCs/>
          <w:sz w:val="24"/>
          <w:szCs w:val="24"/>
        </w:rPr>
      </w:pPr>
      <w:r w:rsidRPr="00847163">
        <w:rPr>
          <w:rFonts w:ascii="Times New Roman" w:hAnsi="Times New Roman"/>
          <w:bCs/>
          <w:i/>
          <w:iCs/>
          <w:sz w:val="24"/>
          <w:szCs w:val="24"/>
        </w:rPr>
        <w:t>Table S2: Linear mixed-effects model rankings.</w:t>
      </w:r>
    </w:p>
    <w:p w:rsidR="000B0D0E" w:rsidRPr="00847163" w:rsidRDefault="000B0D0E" w:rsidP="000B0D0E">
      <w:pPr>
        <w:spacing w:line="240" w:lineRule="auto"/>
        <w:rPr>
          <w:rFonts w:ascii="Times New Roman" w:hAnsi="Times New Roman"/>
        </w:rPr>
      </w:pPr>
      <w:r w:rsidRPr="00847163">
        <w:rPr>
          <w:rFonts w:ascii="Times New Roman" w:hAnsi="Times New Roman"/>
        </w:rPr>
        <w:t xml:space="preserve">(a) Response: </w:t>
      </w:r>
      <w:r w:rsidRPr="00847163">
        <w:rPr>
          <w:rFonts w:ascii="Times New Roman" w:hAnsi="Times New Roman"/>
          <w:i/>
          <w:iCs/>
        </w:rPr>
        <w:t>Bd</w:t>
      </w:r>
      <w:r w:rsidRPr="00847163">
        <w:rPr>
          <w:rFonts w:ascii="Times New Roman" w:hAnsi="Times New Roman"/>
        </w:rPr>
        <w:t xml:space="preserve"> prevalence</w:t>
      </w:r>
    </w:p>
    <w:p w:rsidR="000B0D0E" w:rsidRPr="00847163" w:rsidRDefault="000B0D0E" w:rsidP="000B0D0E">
      <w:pPr>
        <w:spacing w:line="240" w:lineRule="auto"/>
        <w:rPr>
          <w:rFonts w:ascii="Times New Roman" w:hAnsi="Times New Roman"/>
          <w:bCs/>
          <w:sz w:val="24"/>
          <w:szCs w:val="24"/>
        </w:rPr>
      </w:pPr>
      <w:r w:rsidRPr="00847163">
        <w:rPr>
          <w:rFonts w:ascii="Times New Roman" w:hAnsi="Times New Roman"/>
          <w:bCs/>
          <w:i/>
          <w:iCs/>
          <w:sz w:val="24"/>
          <w:szCs w:val="24"/>
        </w:rPr>
        <w:t>A. crepitans</w:t>
      </w:r>
    </w:p>
    <w:tbl>
      <w:tblPr>
        <w:tblW w:w="10504" w:type="dxa"/>
        <w:tblLook w:val="04A0" w:firstRow="1" w:lastRow="0" w:firstColumn="1" w:lastColumn="0" w:noHBand="0" w:noVBand="1"/>
      </w:tblPr>
      <w:tblGrid>
        <w:gridCol w:w="6291"/>
        <w:gridCol w:w="1147"/>
        <w:gridCol w:w="899"/>
        <w:gridCol w:w="1008"/>
        <w:gridCol w:w="1159"/>
      </w:tblGrid>
      <w:tr w:rsidR="000B0D0E" w:rsidRPr="00847163" w:rsidTr="007A3B89">
        <w:trPr>
          <w:trHeight w:val="340"/>
        </w:trPr>
        <w:tc>
          <w:tcPr>
            <w:tcW w:w="6291" w:type="dxa"/>
            <w:tcBorders>
              <w:top w:val="single" w:sz="4" w:space="0" w:color="auto"/>
              <w:bottom w:val="single" w:sz="4" w:space="0" w:color="auto"/>
            </w:tcBorders>
            <w:shd w:val="clear" w:color="auto" w:fill="auto"/>
            <w:hideMark/>
          </w:tcPr>
          <w:p w:rsidR="000B0D0E" w:rsidRPr="00847163" w:rsidRDefault="000B0D0E" w:rsidP="007A3B89">
            <w:pPr>
              <w:rPr>
                <w:rFonts w:ascii="Times New Roman" w:hAnsi="Times New Roman"/>
                <w:sz w:val="18"/>
                <w:szCs w:val="18"/>
              </w:rPr>
            </w:pPr>
            <w:r w:rsidRPr="00847163">
              <w:rPr>
                <w:rFonts w:ascii="Times New Roman" w:hAnsi="Times New Roman"/>
                <w:sz w:val="18"/>
                <w:szCs w:val="18"/>
              </w:rPr>
              <w:t>Model</w:t>
            </w:r>
          </w:p>
        </w:tc>
        <w:tc>
          <w:tcPr>
            <w:tcW w:w="1147"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i/>
                <w:iCs/>
                <w:sz w:val="18"/>
                <w:szCs w:val="18"/>
              </w:rPr>
            </w:pPr>
            <w:r w:rsidRPr="00847163">
              <w:rPr>
                <w:rFonts w:ascii="Times New Roman" w:hAnsi="Times New Roman"/>
                <w:i/>
                <w:iCs/>
                <w:sz w:val="18"/>
                <w:szCs w:val="18"/>
              </w:rPr>
              <w:t>R</w:t>
            </w:r>
            <w:r w:rsidRPr="00847163">
              <w:rPr>
                <w:rFonts w:ascii="Times New Roman" w:hAnsi="Times New Roman"/>
                <w:i/>
                <w:iCs/>
                <w:sz w:val="18"/>
                <w:szCs w:val="18"/>
                <w:vertAlign w:val="superscript"/>
              </w:rPr>
              <w:t>2</w:t>
            </w:r>
          </w:p>
        </w:tc>
        <w:tc>
          <w:tcPr>
            <w:tcW w:w="899"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RMSE</w:t>
            </w:r>
          </w:p>
        </w:tc>
        <w:tc>
          <w:tcPr>
            <w:tcW w:w="1008"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AICc</w:t>
            </w:r>
          </w:p>
        </w:tc>
        <w:tc>
          <w:tcPr>
            <w:tcW w:w="1159"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Δ AICc</w:t>
            </w:r>
          </w:p>
        </w:tc>
      </w:tr>
      <w:tr w:rsidR="000B0D0E" w:rsidRPr="00847163" w:rsidTr="007A3B89">
        <w:trPr>
          <w:trHeight w:val="340"/>
        </w:trPr>
        <w:tc>
          <w:tcPr>
            <w:tcW w:w="6291" w:type="dxa"/>
            <w:tcBorders>
              <w:top w:val="single" w:sz="4" w:space="0" w:color="auto"/>
            </w:tcBorders>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Number of OTUs</w:t>
            </w:r>
          </w:p>
        </w:tc>
        <w:tc>
          <w:tcPr>
            <w:tcW w:w="1147" w:type="dxa"/>
            <w:tcBorders>
              <w:top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0.204</w:t>
            </w:r>
          </w:p>
        </w:tc>
        <w:tc>
          <w:tcPr>
            <w:tcW w:w="899" w:type="dxa"/>
            <w:tcBorders>
              <w:top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0.178</w:t>
            </w:r>
          </w:p>
        </w:tc>
        <w:tc>
          <w:tcPr>
            <w:tcW w:w="1008" w:type="dxa"/>
            <w:tcBorders>
              <w:top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1.631</w:t>
            </w:r>
          </w:p>
        </w:tc>
        <w:tc>
          <w:tcPr>
            <w:tcW w:w="1159" w:type="dxa"/>
            <w:tcBorders>
              <w:top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0.000</w:t>
            </w:r>
          </w:p>
        </w:tc>
      </w:tr>
      <w:tr w:rsidR="000B0D0E" w:rsidRPr="00847163" w:rsidTr="007A3B89">
        <w:trPr>
          <w:trHeight w:val="340"/>
        </w:trPr>
        <w:tc>
          <w:tcPr>
            <w:tcW w:w="6291" w:type="dxa"/>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Environmental bacteria PCo1</w:t>
            </w:r>
          </w:p>
        </w:tc>
        <w:tc>
          <w:tcPr>
            <w:tcW w:w="1147"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0.156</w:t>
            </w:r>
          </w:p>
        </w:tc>
        <w:tc>
          <w:tcPr>
            <w:tcW w:w="899"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0.183</w:t>
            </w:r>
          </w:p>
        </w:tc>
        <w:tc>
          <w:tcPr>
            <w:tcW w:w="1008"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2.224</w:t>
            </w:r>
          </w:p>
        </w:tc>
        <w:tc>
          <w:tcPr>
            <w:tcW w:w="1159" w:type="dxa"/>
            <w:shd w:val="clear" w:color="auto" w:fill="auto"/>
            <w:noWrap/>
            <w:vAlign w:val="bottom"/>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0.592</w:t>
            </w:r>
          </w:p>
        </w:tc>
      </w:tr>
      <w:tr w:rsidR="000B0D0E" w:rsidRPr="00847163" w:rsidTr="007A3B89">
        <w:trPr>
          <w:trHeight w:val="340"/>
        </w:trPr>
        <w:tc>
          <w:tcPr>
            <w:tcW w:w="6291" w:type="dxa"/>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Habitat disturbance</w:t>
            </w:r>
          </w:p>
        </w:tc>
        <w:tc>
          <w:tcPr>
            <w:tcW w:w="1147"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0.094</w:t>
            </w:r>
          </w:p>
        </w:tc>
        <w:tc>
          <w:tcPr>
            <w:tcW w:w="899"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0.190</w:t>
            </w:r>
          </w:p>
        </w:tc>
        <w:tc>
          <w:tcPr>
            <w:tcW w:w="1008"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2.924</w:t>
            </w:r>
          </w:p>
        </w:tc>
        <w:tc>
          <w:tcPr>
            <w:tcW w:w="1159" w:type="dxa"/>
            <w:shd w:val="clear" w:color="auto" w:fill="auto"/>
            <w:noWrap/>
            <w:vAlign w:val="bottom"/>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1.292</w:t>
            </w:r>
          </w:p>
        </w:tc>
      </w:tr>
      <w:tr w:rsidR="000B0D0E" w:rsidRPr="00847163" w:rsidTr="007A3B89">
        <w:trPr>
          <w:trHeight w:val="340"/>
        </w:trPr>
        <w:tc>
          <w:tcPr>
            <w:tcW w:w="6291" w:type="dxa"/>
            <w:shd w:val="clear" w:color="auto" w:fill="auto"/>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Environmental PC2</w:t>
            </w:r>
          </w:p>
        </w:tc>
        <w:tc>
          <w:tcPr>
            <w:tcW w:w="1147" w:type="dxa"/>
            <w:shd w:val="clear" w:color="auto" w:fill="auto"/>
            <w:noWrap/>
            <w:vAlign w:val="center"/>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0.091</w:t>
            </w:r>
          </w:p>
        </w:tc>
        <w:tc>
          <w:tcPr>
            <w:tcW w:w="899" w:type="dxa"/>
            <w:shd w:val="clear" w:color="auto" w:fill="auto"/>
            <w:noWrap/>
            <w:vAlign w:val="center"/>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0.190</w:t>
            </w:r>
          </w:p>
        </w:tc>
        <w:tc>
          <w:tcPr>
            <w:tcW w:w="1008" w:type="dxa"/>
            <w:shd w:val="clear" w:color="auto" w:fill="auto"/>
            <w:noWrap/>
            <w:vAlign w:val="center"/>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2.955</w:t>
            </w:r>
          </w:p>
        </w:tc>
        <w:tc>
          <w:tcPr>
            <w:tcW w:w="1159" w:type="dxa"/>
            <w:shd w:val="clear" w:color="auto" w:fill="auto"/>
            <w:noWrap/>
            <w:vAlign w:val="bottom"/>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1.324</w:t>
            </w:r>
          </w:p>
        </w:tc>
      </w:tr>
      <w:tr w:rsidR="000B0D0E" w:rsidRPr="00847163" w:rsidTr="007A3B89">
        <w:trPr>
          <w:trHeight w:val="340"/>
        </w:trPr>
        <w:tc>
          <w:tcPr>
            <w:tcW w:w="6291" w:type="dxa"/>
            <w:tcBorders>
              <w:bottom w:val="single" w:sz="4" w:space="0" w:color="auto"/>
            </w:tcBorders>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Temperature</w:t>
            </w:r>
          </w:p>
        </w:tc>
        <w:tc>
          <w:tcPr>
            <w:tcW w:w="1147" w:type="dxa"/>
            <w:tcBorders>
              <w:bottom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0.077</w:t>
            </w:r>
          </w:p>
        </w:tc>
        <w:tc>
          <w:tcPr>
            <w:tcW w:w="899" w:type="dxa"/>
            <w:tcBorders>
              <w:bottom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0.192</w:t>
            </w:r>
          </w:p>
        </w:tc>
        <w:tc>
          <w:tcPr>
            <w:tcW w:w="1008" w:type="dxa"/>
            <w:tcBorders>
              <w:bottom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3.110</w:t>
            </w:r>
          </w:p>
        </w:tc>
        <w:tc>
          <w:tcPr>
            <w:tcW w:w="1159" w:type="dxa"/>
            <w:tcBorders>
              <w:bottom w:val="single" w:sz="4" w:space="0" w:color="auto"/>
            </w:tcBorders>
            <w:shd w:val="clear" w:color="auto" w:fill="auto"/>
            <w:noWrap/>
            <w:vAlign w:val="bottom"/>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1.479</w:t>
            </w:r>
          </w:p>
        </w:tc>
      </w:tr>
    </w:tbl>
    <w:p w:rsidR="000B0D0E" w:rsidRPr="00847163" w:rsidRDefault="000B0D0E" w:rsidP="000B0D0E">
      <w:pPr>
        <w:ind w:left="360" w:hanging="360"/>
        <w:contextualSpacing/>
      </w:pPr>
    </w:p>
    <w:p w:rsidR="000B0D0E" w:rsidRPr="00847163" w:rsidRDefault="000B0D0E" w:rsidP="000B0D0E">
      <w:pPr>
        <w:spacing w:line="240" w:lineRule="auto"/>
        <w:rPr>
          <w:rFonts w:ascii="Times New Roman" w:hAnsi="Times New Roman"/>
          <w:bCs/>
          <w:sz w:val="24"/>
          <w:szCs w:val="24"/>
        </w:rPr>
      </w:pPr>
      <w:r w:rsidRPr="00847163">
        <w:rPr>
          <w:rFonts w:ascii="Times New Roman" w:hAnsi="Times New Roman"/>
          <w:bCs/>
          <w:i/>
          <w:iCs/>
          <w:sz w:val="24"/>
          <w:szCs w:val="24"/>
        </w:rPr>
        <w:t>L. catesbeianus</w:t>
      </w:r>
    </w:p>
    <w:tbl>
      <w:tblPr>
        <w:tblW w:w="10504" w:type="dxa"/>
        <w:tblLook w:val="04A0" w:firstRow="1" w:lastRow="0" w:firstColumn="1" w:lastColumn="0" w:noHBand="0" w:noVBand="1"/>
      </w:tblPr>
      <w:tblGrid>
        <w:gridCol w:w="6291"/>
        <w:gridCol w:w="1147"/>
        <w:gridCol w:w="899"/>
        <w:gridCol w:w="1008"/>
        <w:gridCol w:w="1159"/>
      </w:tblGrid>
      <w:tr w:rsidR="000B0D0E" w:rsidRPr="00847163" w:rsidTr="007A3B89">
        <w:trPr>
          <w:trHeight w:val="340"/>
        </w:trPr>
        <w:tc>
          <w:tcPr>
            <w:tcW w:w="6291" w:type="dxa"/>
            <w:tcBorders>
              <w:top w:val="single" w:sz="4" w:space="0" w:color="auto"/>
              <w:bottom w:val="single" w:sz="4" w:space="0" w:color="auto"/>
            </w:tcBorders>
            <w:shd w:val="clear" w:color="auto" w:fill="auto"/>
            <w:hideMark/>
          </w:tcPr>
          <w:p w:rsidR="000B0D0E" w:rsidRPr="00847163" w:rsidRDefault="000B0D0E" w:rsidP="007A3B89">
            <w:pPr>
              <w:rPr>
                <w:rFonts w:ascii="Times New Roman" w:hAnsi="Times New Roman"/>
                <w:sz w:val="18"/>
                <w:szCs w:val="18"/>
              </w:rPr>
            </w:pPr>
            <w:r w:rsidRPr="00847163">
              <w:rPr>
                <w:rFonts w:ascii="Times New Roman" w:hAnsi="Times New Roman"/>
                <w:sz w:val="18"/>
                <w:szCs w:val="18"/>
              </w:rPr>
              <w:t>Model</w:t>
            </w:r>
          </w:p>
        </w:tc>
        <w:tc>
          <w:tcPr>
            <w:tcW w:w="1147"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i/>
                <w:iCs/>
                <w:sz w:val="18"/>
                <w:szCs w:val="18"/>
              </w:rPr>
            </w:pPr>
            <w:r w:rsidRPr="00847163">
              <w:rPr>
                <w:rFonts w:ascii="Times New Roman" w:hAnsi="Times New Roman"/>
                <w:i/>
                <w:iCs/>
                <w:sz w:val="18"/>
                <w:szCs w:val="18"/>
              </w:rPr>
              <w:t>R</w:t>
            </w:r>
            <w:r w:rsidRPr="00847163">
              <w:rPr>
                <w:rFonts w:ascii="Times New Roman" w:hAnsi="Times New Roman"/>
                <w:i/>
                <w:iCs/>
                <w:sz w:val="18"/>
                <w:szCs w:val="18"/>
                <w:vertAlign w:val="superscript"/>
              </w:rPr>
              <w:t>2</w:t>
            </w:r>
          </w:p>
        </w:tc>
        <w:tc>
          <w:tcPr>
            <w:tcW w:w="899"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RMSE</w:t>
            </w:r>
          </w:p>
        </w:tc>
        <w:tc>
          <w:tcPr>
            <w:tcW w:w="1008"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AICc</w:t>
            </w:r>
          </w:p>
        </w:tc>
        <w:tc>
          <w:tcPr>
            <w:tcW w:w="1159"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Δ AICc</w:t>
            </w:r>
          </w:p>
        </w:tc>
      </w:tr>
      <w:tr w:rsidR="000B0D0E" w:rsidRPr="00847163" w:rsidTr="007A3B89">
        <w:trPr>
          <w:trHeight w:val="340"/>
        </w:trPr>
        <w:tc>
          <w:tcPr>
            <w:tcW w:w="6291" w:type="dxa"/>
            <w:tcBorders>
              <w:top w:val="single" w:sz="4" w:space="0" w:color="auto"/>
            </w:tcBorders>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Temperature</w:t>
            </w:r>
          </w:p>
        </w:tc>
        <w:tc>
          <w:tcPr>
            <w:tcW w:w="1147" w:type="dxa"/>
            <w:tcBorders>
              <w:top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0.358</w:t>
            </w:r>
          </w:p>
        </w:tc>
        <w:tc>
          <w:tcPr>
            <w:tcW w:w="899" w:type="dxa"/>
            <w:tcBorders>
              <w:top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0.211</w:t>
            </w:r>
          </w:p>
        </w:tc>
        <w:tc>
          <w:tcPr>
            <w:tcW w:w="1008" w:type="dxa"/>
            <w:tcBorders>
              <w:top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6.048</w:t>
            </w:r>
          </w:p>
        </w:tc>
        <w:tc>
          <w:tcPr>
            <w:tcW w:w="1159" w:type="dxa"/>
            <w:tcBorders>
              <w:top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0.000</w:t>
            </w:r>
          </w:p>
        </w:tc>
      </w:tr>
      <w:tr w:rsidR="000B0D0E" w:rsidRPr="00847163" w:rsidTr="007A3B89">
        <w:trPr>
          <w:trHeight w:val="340"/>
        </w:trPr>
        <w:tc>
          <w:tcPr>
            <w:tcW w:w="6291" w:type="dxa"/>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Habitat disturbance</w:t>
            </w:r>
          </w:p>
        </w:tc>
        <w:tc>
          <w:tcPr>
            <w:tcW w:w="1147"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0.164</w:t>
            </w:r>
          </w:p>
        </w:tc>
        <w:tc>
          <w:tcPr>
            <w:tcW w:w="899"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0.241</w:t>
            </w:r>
          </w:p>
        </w:tc>
        <w:tc>
          <w:tcPr>
            <w:tcW w:w="1008"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8.428</w:t>
            </w:r>
          </w:p>
        </w:tc>
        <w:tc>
          <w:tcPr>
            <w:tcW w:w="1159"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2.380</w:t>
            </w:r>
          </w:p>
        </w:tc>
      </w:tr>
      <w:tr w:rsidR="000B0D0E" w:rsidRPr="00847163" w:rsidTr="007A3B89">
        <w:trPr>
          <w:trHeight w:val="340"/>
        </w:trPr>
        <w:tc>
          <w:tcPr>
            <w:tcW w:w="6291" w:type="dxa"/>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Environmental bacteria PCo1</w:t>
            </w:r>
          </w:p>
        </w:tc>
        <w:tc>
          <w:tcPr>
            <w:tcW w:w="1147"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0.127</w:t>
            </w:r>
          </w:p>
        </w:tc>
        <w:tc>
          <w:tcPr>
            <w:tcW w:w="899"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0.246</w:t>
            </w:r>
          </w:p>
        </w:tc>
        <w:tc>
          <w:tcPr>
            <w:tcW w:w="1008"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8.817</w:t>
            </w:r>
          </w:p>
        </w:tc>
        <w:tc>
          <w:tcPr>
            <w:tcW w:w="1159"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2.769</w:t>
            </w:r>
          </w:p>
        </w:tc>
      </w:tr>
      <w:tr w:rsidR="000B0D0E" w:rsidRPr="00847163" w:rsidTr="007A3B89">
        <w:trPr>
          <w:trHeight w:val="340"/>
        </w:trPr>
        <w:tc>
          <w:tcPr>
            <w:tcW w:w="6291" w:type="dxa"/>
            <w:shd w:val="clear" w:color="auto" w:fill="auto"/>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Environmental PC1</w:t>
            </w:r>
          </w:p>
        </w:tc>
        <w:tc>
          <w:tcPr>
            <w:tcW w:w="1147"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0.043</w:t>
            </w:r>
          </w:p>
        </w:tc>
        <w:tc>
          <w:tcPr>
            <w:tcW w:w="899"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0.257</w:t>
            </w:r>
          </w:p>
        </w:tc>
        <w:tc>
          <w:tcPr>
            <w:tcW w:w="1008"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9.638</w:t>
            </w:r>
          </w:p>
        </w:tc>
        <w:tc>
          <w:tcPr>
            <w:tcW w:w="1159"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3.590</w:t>
            </w:r>
          </w:p>
        </w:tc>
      </w:tr>
      <w:tr w:rsidR="000B0D0E" w:rsidRPr="00847163" w:rsidTr="007A3B89">
        <w:trPr>
          <w:trHeight w:val="340"/>
        </w:trPr>
        <w:tc>
          <w:tcPr>
            <w:tcW w:w="6291" w:type="dxa"/>
            <w:tcBorders>
              <w:bottom w:val="single" w:sz="4" w:space="0" w:color="auto"/>
            </w:tcBorders>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Number of OTUs</w:t>
            </w:r>
          </w:p>
        </w:tc>
        <w:tc>
          <w:tcPr>
            <w:tcW w:w="1147" w:type="dxa"/>
            <w:tcBorders>
              <w:bottom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0.001</w:t>
            </w:r>
          </w:p>
        </w:tc>
        <w:tc>
          <w:tcPr>
            <w:tcW w:w="899" w:type="dxa"/>
            <w:tcBorders>
              <w:bottom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0.263</w:t>
            </w:r>
          </w:p>
        </w:tc>
        <w:tc>
          <w:tcPr>
            <w:tcW w:w="1008" w:type="dxa"/>
            <w:tcBorders>
              <w:bottom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10.023</w:t>
            </w:r>
          </w:p>
        </w:tc>
        <w:tc>
          <w:tcPr>
            <w:tcW w:w="1159" w:type="dxa"/>
            <w:tcBorders>
              <w:bottom w:val="single" w:sz="4" w:space="0" w:color="auto"/>
            </w:tcBorders>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3.975</w:t>
            </w:r>
          </w:p>
        </w:tc>
      </w:tr>
    </w:tbl>
    <w:p w:rsidR="000B0D0E" w:rsidRPr="00847163" w:rsidRDefault="000B0D0E" w:rsidP="000B0D0E">
      <w:pPr>
        <w:spacing w:line="240" w:lineRule="auto"/>
        <w:rPr>
          <w:rFonts w:ascii="Times New Roman" w:hAnsi="Times New Roman"/>
          <w:sz w:val="18"/>
          <w:szCs w:val="18"/>
        </w:rPr>
      </w:pPr>
    </w:p>
    <w:p w:rsidR="000B0D0E" w:rsidRPr="00847163" w:rsidRDefault="000B0D0E" w:rsidP="000B0D0E">
      <w:pPr>
        <w:spacing w:line="240" w:lineRule="auto"/>
        <w:rPr>
          <w:rFonts w:ascii="Times New Roman" w:hAnsi="Times New Roman"/>
        </w:rPr>
      </w:pPr>
      <w:r w:rsidRPr="00847163">
        <w:rPr>
          <w:rFonts w:ascii="Times New Roman" w:hAnsi="Times New Roman"/>
        </w:rPr>
        <w:t xml:space="preserve">(b) Response: </w:t>
      </w:r>
      <w:r w:rsidRPr="00847163">
        <w:rPr>
          <w:rFonts w:ascii="Times New Roman" w:hAnsi="Times New Roman"/>
          <w:i/>
          <w:iCs/>
        </w:rPr>
        <w:t>Bd</w:t>
      </w:r>
      <w:r w:rsidRPr="00847163">
        <w:rPr>
          <w:rFonts w:ascii="Times New Roman" w:hAnsi="Times New Roman"/>
        </w:rPr>
        <w:t xml:space="preserve"> loads</w:t>
      </w:r>
    </w:p>
    <w:p w:rsidR="000B0D0E" w:rsidRPr="00847163" w:rsidRDefault="000B0D0E" w:rsidP="000B0D0E">
      <w:pPr>
        <w:spacing w:line="240" w:lineRule="auto"/>
        <w:rPr>
          <w:rFonts w:ascii="Times New Roman" w:hAnsi="Times New Roman"/>
          <w:bCs/>
          <w:sz w:val="24"/>
          <w:szCs w:val="24"/>
        </w:rPr>
      </w:pPr>
      <w:r w:rsidRPr="00847163">
        <w:rPr>
          <w:rFonts w:ascii="Times New Roman" w:hAnsi="Times New Roman"/>
          <w:bCs/>
          <w:i/>
          <w:iCs/>
          <w:sz w:val="24"/>
          <w:szCs w:val="24"/>
        </w:rPr>
        <w:lastRenderedPageBreak/>
        <w:t>A. crepitans</w:t>
      </w:r>
    </w:p>
    <w:tbl>
      <w:tblPr>
        <w:tblW w:w="10504" w:type="dxa"/>
        <w:tblLook w:val="04A0" w:firstRow="1" w:lastRow="0" w:firstColumn="1" w:lastColumn="0" w:noHBand="0" w:noVBand="1"/>
      </w:tblPr>
      <w:tblGrid>
        <w:gridCol w:w="6291"/>
        <w:gridCol w:w="1147"/>
        <w:gridCol w:w="899"/>
        <w:gridCol w:w="1008"/>
        <w:gridCol w:w="1159"/>
      </w:tblGrid>
      <w:tr w:rsidR="000B0D0E" w:rsidRPr="00847163" w:rsidTr="007A3B89">
        <w:trPr>
          <w:trHeight w:val="340"/>
        </w:trPr>
        <w:tc>
          <w:tcPr>
            <w:tcW w:w="6291" w:type="dxa"/>
            <w:tcBorders>
              <w:top w:val="single" w:sz="4" w:space="0" w:color="auto"/>
              <w:bottom w:val="single" w:sz="4" w:space="0" w:color="auto"/>
            </w:tcBorders>
            <w:shd w:val="clear" w:color="auto" w:fill="auto"/>
            <w:hideMark/>
          </w:tcPr>
          <w:p w:rsidR="000B0D0E" w:rsidRPr="00847163" w:rsidRDefault="000B0D0E" w:rsidP="007A3B89">
            <w:pPr>
              <w:rPr>
                <w:rFonts w:ascii="Times New Roman" w:hAnsi="Times New Roman"/>
                <w:sz w:val="18"/>
                <w:szCs w:val="18"/>
              </w:rPr>
            </w:pPr>
            <w:r w:rsidRPr="00847163">
              <w:rPr>
                <w:rFonts w:ascii="Times New Roman" w:hAnsi="Times New Roman"/>
                <w:sz w:val="18"/>
                <w:szCs w:val="18"/>
              </w:rPr>
              <w:t>Model</w:t>
            </w:r>
          </w:p>
        </w:tc>
        <w:tc>
          <w:tcPr>
            <w:tcW w:w="1147"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i/>
                <w:iCs/>
                <w:sz w:val="18"/>
                <w:szCs w:val="18"/>
              </w:rPr>
            </w:pPr>
            <w:r w:rsidRPr="00847163">
              <w:rPr>
                <w:rFonts w:ascii="Times New Roman" w:hAnsi="Times New Roman"/>
                <w:i/>
                <w:iCs/>
                <w:sz w:val="18"/>
                <w:szCs w:val="18"/>
              </w:rPr>
              <w:t>R</w:t>
            </w:r>
            <w:r w:rsidRPr="00847163">
              <w:rPr>
                <w:rFonts w:ascii="Times New Roman" w:hAnsi="Times New Roman"/>
                <w:i/>
                <w:iCs/>
                <w:sz w:val="18"/>
                <w:szCs w:val="18"/>
                <w:vertAlign w:val="superscript"/>
              </w:rPr>
              <w:t>2</w:t>
            </w:r>
          </w:p>
        </w:tc>
        <w:tc>
          <w:tcPr>
            <w:tcW w:w="899"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RMSE</w:t>
            </w:r>
          </w:p>
        </w:tc>
        <w:tc>
          <w:tcPr>
            <w:tcW w:w="1008"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AICc</w:t>
            </w:r>
          </w:p>
        </w:tc>
        <w:tc>
          <w:tcPr>
            <w:tcW w:w="1159"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Δ AICc</w:t>
            </w:r>
          </w:p>
        </w:tc>
      </w:tr>
      <w:tr w:rsidR="000B0D0E" w:rsidRPr="00847163" w:rsidTr="007A3B89">
        <w:trPr>
          <w:trHeight w:val="340"/>
        </w:trPr>
        <w:tc>
          <w:tcPr>
            <w:tcW w:w="6291" w:type="dxa"/>
            <w:tcBorders>
              <w:top w:val="single" w:sz="4" w:space="0" w:color="auto"/>
            </w:tcBorders>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Number of OTUs</w:t>
            </w:r>
          </w:p>
        </w:tc>
        <w:tc>
          <w:tcPr>
            <w:tcW w:w="1147" w:type="dxa"/>
            <w:tcBorders>
              <w:top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0.1967</w:t>
            </w:r>
          </w:p>
        </w:tc>
        <w:tc>
          <w:tcPr>
            <w:tcW w:w="899" w:type="dxa"/>
            <w:tcBorders>
              <w:top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1.0327</w:t>
            </w:r>
          </w:p>
        </w:tc>
        <w:tc>
          <w:tcPr>
            <w:tcW w:w="1008" w:type="dxa"/>
            <w:tcBorders>
              <w:top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36.7904</w:t>
            </w:r>
          </w:p>
        </w:tc>
        <w:tc>
          <w:tcPr>
            <w:tcW w:w="1159" w:type="dxa"/>
            <w:tcBorders>
              <w:top w:val="single" w:sz="4" w:space="0" w:color="auto"/>
            </w:tcBorders>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0.000</w:t>
            </w:r>
          </w:p>
        </w:tc>
      </w:tr>
      <w:tr w:rsidR="000B0D0E" w:rsidRPr="00847163" w:rsidTr="007A3B89">
        <w:trPr>
          <w:trHeight w:val="340"/>
        </w:trPr>
        <w:tc>
          <w:tcPr>
            <w:tcW w:w="6291" w:type="dxa"/>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Habitat disturbance</w:t>
            </w:r>
          </w:p>
        </w:tc>
        <w:tc>
          <w:tcPr>
            <w:tcW w:w="1147"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0.1601</w:t>
            </w:r>
          </w:p>
        </w:tc>
        <w:tc>
          <w:tcPr>
            <w:tcW w:w="899"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1.0560</w:t>
            </w:r>
          </w:p>
        </w:tc>
        <w:tc>
          <w:tcPr>
            <w:tcW w:w="1008"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37.2363</w:t>
            </w:r>
          </w:p>
        </w:tc>
        <w:tc>
          <w:tcPr>
            <w:tcW w:w="1159"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0.4459</w:t>
            </w:r>
          </w:p>
        </w:tc>
      </w:tr>
      <w:tr w:rsidR="000B0D0E" w:rsidRPr="00847163" w:rsidTr="007A3B89">
        <w:trPr>
          <w:trHeight w:val="340"/>
        </w:trPr>
        <w:tc>
          <w:tcPr>
            <w:tcW w:w="6291" w:type="dxa"/>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Temperature</w:t>
            </w:r>
          </w:p>
        </w:tc>
        <w:tc>
          <w:tcPr>
            <w:tcW w:w="1147"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0.0859</w:t>
            </w:r>
          </w:p>
        </w:tc>
        <w:tc>
          <w:tcPr>
            <w:tcW w:w="899"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1.1016</w:t>
            </w:r>
          </w:p>
        </w:tc>
        <w:tc>
          <w:tcPr>
            <w:tcW w:w="1008"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38.0821</w:t>
            </w:r>
          </w:p>
        </w:tc>
        <w:tc>
          <w:tcPr>
            <w:tcW w:w="1159"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1.2917</w:t>
            </w:r>
          </w:p>
        </w:tc>
      </w:tr>
      <w:tr w:rsidR="000B0D0E" w:rsidRPr="00847163" w:rsidTr="007A3B89">
        <w:trPr>
          <w:trHeight w:val="340"/>
        </w:trPr>
        <w:tc>
          <w:tcPr>
            <w:tcW w:w="6291" w:type="dxa"/>
            <w:shd w:val="clear" w:color="auto" w:fill="auto"/>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Environmental PC1</w:t>
            </w:r>
          </w:p>
        </w:tc>
        <w:tc>
          <w:tcPr>
            <w:tcW w:w="1147"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0.0059</w:t>
            </w:r>
          </w:p>
        </w:tc>
        <w:tc>
          <w:tcPr>
            <w:tcW w:w="899"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1.1488</w:t>
            </w:r>
          </w:p>
        </w:tc>
        <w:tc>
          <w:tcPr>
            <w:tcW w:w="1008"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38.9217</w:t>
            </w:r>
          </w:p>
        </w:tc>
        <w:tc>
          <w:tcPr>
            <w:tcW w:w="1159"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2.1313</w:t>
            </w:r>
          </w:p>
        </w:tc>
      </w:tr>
      <w:tr w:rsidR="000B0D0E" w:rsidRPr="00847163" w:rsidTr="007A3B89">
        <w:trPr>
          <w:trHeight w:val="340"/>
        </w:trPr>
        <w:tc>
          <w:tcPr>
            <w:tcW w:w="6291" w:type="dxa"/>
            <w:tcBorders>
              <w:bottom w:val="single" w:sz="4" w:space="0" w:color="auto"/>
            </w:tcBorders>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Environmental bacteria PCo1</w:t>
            </w:r>
          </w:p>
        </w:tc>
        <w:tc>
          <w:tcPr>
            <w:tcW w:w="1147" w:type="dxa"/>
            <w:tcBorders>
              <w:bottom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0.0007</w:t>
            </w:r>
          </w:p>
        </w:tc>
        <w:tc>
          <w:tcPr>
            <w:tcW w:w="899" w:type="dxa"/>
            <w:tcBorders>
              <w:bottom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1.1518</w:t>
            </w:r>
          </w:p>
        </w:tc>
        <w:tc>
          <w:tcPr>
            <w:tcW w:w="1008" w:type="dxa"/>
            <w:tcBorders>
              <w:bottom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38.9736</w:t>
            </w:r>
          </w:p>
        </w:tc>
        <w:tc>
          <w:tcPr>
            <w:tcW w:w="1159" w:type="dxa"/>
            <w:tcBorders>
              <w:bottom w:val="single" w:sz="4" w:space="0" w:color="auto"/>
            </w:tcBorders>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2.1832</w:t>
            </w:r>
          </w:p>
        </w:tc>
      </w:tr>
    </w:tbl>
    <w:p w:rsidR="000B0D0E" w:rsidRPr="00847163" w:rsidRDefault="000B0D0E" w:rsidP="000B0D0E">
      <w:pPr>
        <w:spacing w:line="240" w:lineRule="auto"/>
        <w:rPr>
          <w:rFonts w:ascii="Times New Roman" w:hAnsi="Times New Roman"/>
        </w:rPr>
      </w:pPr>
    </w:p>
    <w:p w:rsidR="000B0D0E" w:rsidRPr="00847163" w:rsidRDefault="000B0D0E" w:rsidP="000B0D0E">
      <w:pPr>
        <w:spacing w:line="240" w:lineRule="auto"/>
        <w:rPr>
          <w:rFonts w:ascii="Times New Roman" w:hAnsi="Times New Roman"/>
          <w:bCs/>
          <w:sz w:val="24"/>
          <w:szCs w:val="24"/>
        </w:rPr>
      </w:pPr>
      <w:r w:rsidRPr="00847163">
        <w:rPr>
          <w:rFonts w:ascii="Times New Roman" w:hAnsi="Times New Roman"/>
          <w:bCs/>
          <w:i/>
          <w:iCs/>
          <w:sz w:val="24"/>
          <w:szCs w:val="24"/>
        </w:rPr>
        <w:t>L. catesbeianus</w:t>
      </w:r>
    </w:p>
    <w:tbl>
      <w:tblPr>
        <w:tblW w:w="10504" w:type="dxa"/>
        <w:tblLook w:val="04A0" w:firstRow="1" w:lastRow="0" w:firstColumn="1" w:lastColumn="0" w:noHBand="0" w:noVBand="1"/>
      </w:tblPr>
      <w:tblGrid>
        <w:gridCol w:w="6291"/>
        <w:gridCol w:w="1147"/>
        <w:gridCol w:w="899"/>
        <w:gridCol w:w="1008"/>
        <w:gridCol w:w="1159"/>
      </w:tblGrid>
      <w:tr w:rsidR="000B0D0E" w:rsidRPr="00847163" w:rsidTr="007A3B89">
        <w:trPr>
          <w:trHeight w:val="340"/>
        </w:trPr>
        <w:tc>
          <w:tcPr>
            <w:tcW w:w="6291" w:type="dxa"/>
            <w:tcBorders>
              <w:top w:val="single" w:sz="4" w:space="0" w:color="auto"/>
              <w:bottom w:val="single" w:sz="4" w:space="0" w:color="auto"/>
            </w:tcBorders>
            <w:shd w:val="clear" w:color="auto" w:fill="auto"/>
            <w:hideMark/>
          </w:tcPr>
          <w:p w:rsidR="000B0D0E" w:rsidRPr="00847163" w:rsidRDefault="000B0D0E" w:rsidP="007A3B89">
            <w:pPr>
              <w:rPr>
                <w:rFonts w:ascii="Times New Roman" w:hAnsi="Times New Roman"/>
                <w:sz w:val="18"/>
                <w:szCs w:val="18"/>
              </w:rPr>
            </w:pPr>
            <w:r w:rsidRPr="00847163">
              <w:rPr>
                <w:rFonts w:ascii="Times New Roman" w:hAnsi="Times New Roman"/>
                <w:sz w:val="18"/>
                <w:szCs w:val="18"/>
              </w:rPr>
              <w:t>Model</w:t>
            </w:r>
          </w:p>
        </w:tc>
        <w:tc>
          <w:tcPr>
            <w:tcW w:w="1147"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i/>
                <w:iCs/>
                <w:sz w:val="18"/>
                <w:szCs w:val="18"/>
              </w:rPr>
            </w:pPr>
            <w:r w:rsidRPr="00847163">
              <w:rPr>
                <w:rFonts w:ascii="Times New Roman" w:hAnsi="Times New Roman"/>
                <w:i/>
                <w:iCs/>
                <w:sz w:val="18"/>
                <w:szCs w:val="18"/>
              </w:rPr>
              <w:t>R</w:t>
            </w:r>
            <w:r w:rsidRPr="00847163">
              <w:rPr>
                <w:rFonts w:ascii="Times New Roman" w:hAnsi="Times New Roman"/>
                <w:i/>
                <w:iCs/>
                <w:sz w:val="18"/>
                <w:szCs w:val="18"/>
                <w:vertAlign w:val="superscript"/>
              </w:rPr>
              <w:t>2</w:t>
            </w:r>
          </w:p>
        </w:tc>
        <w:tc>
          <w:tcPr>
            <w:tcW w:w="899"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RMSE</w:t>
            </w:r>
          </w:p>
        </w:tc>
        <w:tc>
          <w:tcPr>
            <w:tcW w:w="1008"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AICc</w:t>
            </w:r>
          </w:p>
        </w:tc>
        <w:tc>
          <w:tcPr>
            <w:tcW w:w="1159"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Δ AICc</w:t>
            </w:r>
          </w:p>
        </w:tc>
      </w:tr>
      <w:tr w:rsidR="000B0D0E" w:rsidRPr="00847163" w:rsidTr="007A3B89">
        <w:trPr>
          <w:trHeight w:val="340"/>
        </w:trPr>
        <w:tc>
          <w:tcPr>
            <w:tcW w:w="6291" w:type="dxa"/>
            <w:tcBorders>
              <w:top w:val="single" w:sz="4" w:space="0" w:color="auto"/>
            </w:tcBorders>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Number of OTUs</w:t>
            </w:r>
          </w:p>
        </w:tc>
        <w:tc>
          <w:tcPr>
            <w:tcW w:w="1147" w:type="dxa"/>
            <w:tcBorders>
              <w:top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0.2632</w:t>
            </w:r>
          </w:p>
        </w:tc>
        <w:tc>
          <w:tcPr>
            <w:tcW w:w="899" w:type="dxa"/>
            <w:tcBorders>
              <w:top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1.0278</w:t>
            </w:r>
          </w:p>
        </w:tc>
        <w:tc>
          <w:tcPr>
            <w:tcW w:w="1008" w:type="dxa"/>
            <w:tcBorders>
              <w:top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34.5729</w:t>
            </w:r>
          </w:p>
        </w:tc>
        <w:tc>
          <w:tcPr>
            <w:tcW w:w="1159" w:type="dxa"/>
            <w:tcBorders>
              <w:top w:val="single" w:sz="4" w:space="0" w:color="auto"/>
            </w:tcBorders>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0.000</w:t>
            </w:r>
          </w:p>
        </w:tc>
      </w:tr>
      <w:tr w:rsidR="000B0D0E" w:rsidRPr="00847163" w:rsidTr="007A3B89">
        <w:trPr>
          <w:trHeight w:val="340"/>
        </w:trPr>
        <w:tc>
          <w:tcPr>
            <w:tcW w:w="6291" w:type="dxa"/>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Environmental PC2</w:t>
            </w:r>
          </w:p>
        </w:tc>
        <w:tc>
          <w:tcPr>
            <w:tcW w:w="1147"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0.2459</w:t>
            </w:r>
          </w:p>
        </w:tc>
        <w:tc>
          <w:tcPr>
            <w:tcW w:w="899"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1.0399</w:t>
            </w:r>
          </w:p>
        </w:tc>
        <w:tc>
          <w:tcPr>
            <w:tcW w:w="1008"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34.7825</w:t>
            </w:r>
          </w:p>
        </w:tc>
        <w:tc>
          <w:tcPr>
            <w:tcW w:w="1159"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0.2096</w:t>
            </w:r>
          </w:p>
        </w:tc>
      </w:tr>
      <w:tr w:rsidR="000B0D0E" w:rsidRPr="00847163" w:rsidTr="007A3B89">
        <w:trPr>
          <w:trHeight w:val="340"/>
        </w:trPr>
        <w:tc>
          <w:tcPr>
            <w:tcW w:w="6291" w:type="dxa"/>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Environmental PC1</w:t>
            </w:r>
          </w:p>
        </w:tc>
        <w:tc>
          <w:tcPr>
            <w:tcW w:w="1147"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0.1159</w:t>
            </w:r>
          </w:p>
        </w:tc>
        <w:tc>
          <w:tcPr>
            <w:tcW w:w="899"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1.1259</w:t>
            </w:r>
          </w:p>
        </w:tc>
        <w:tc>
          <w:tcPr>
            <w:tcW w:w="1008" w:type="dxa"/>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36.2132</w:t>
            </w:r>
          </w:p>
        </w:tc>
        <w:tc>
          <w:tcPr>
            <w:tcW w:w="1159"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1.6403</w:t>
            </w:r>
          </w:p>
        </w:tc>
      </w:tr>
      <w:tr w:rsidR="000B0D0E" w:rsidRPr="00847163" w:rsidTr="007A3B89">
        <w:trPr>
          <w:trHeight w:val="340"/>
        </w:trPr>
        <w:tc>
          <w:tcPr>
            <w:tcW w:w="6291" w:type="dxa"/>
            <w:shd w:val="clear" w:color="auto" w:fill="auto"/>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Habitat disturbance</w:t>
            </w:r>
          </w:p>
        </w:tc>
        <w:tc>
          <w:tcPr>
            <w:tcW w:w="1147"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0.1043</w:t>
            </w:r>
          </w:p>
        </w:tc>
        <w:tc>
          <w:tcPr>
            <w:tcW w:w="899"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1.1333</w:t>
            </w:r>
          </w:p>
        </w:tc>
        <w:tc>
          <w:tcPr>
            <w:tcW w:w="1008"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36.3309</w:t>
            </w:r>
          </w:p>
        </w:tc>
        <w:tc>
          <w:tcPr>
            <w:tcW w:w="1159" w:type="dxa"/>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1.758</w:t>
            </w:r>
          </w:p>
        </w:tc>
      </w:tr>
      <w:tr w:rsidR="000B0D0E" w:rsidRPr="00847163" w:rsidTr="007A3B89">
        <w:trPr>
          <w:trHeight w:val="340"/>
        </w:trPr>
        <w:tc>
          <w:tcPr>
            <w:tcW w:w="6291" w:type="dxa"/>
            <w:tcBorders>
              <w:bottom w:val="single" w:sz="4" w:space="0" w:color="auto"/>
            </w:tcBorders>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Environmental bacteria PCo1</w:t>
            </w:r>
          </w:p>
        </w:tc>
        <w:tc>
          <w:tcPr>
            <w:tcW w:w="1147" w:type="dxa"/>
            <w:tcBorders>
              <w:bottom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0.0922</w:t>
            </w:r>
          </w:p>
        </w:tc>
        <w:tc>
          <w:tcPr>
            <w:tcW w:w="899" w:type="dxa"/>
            <w:tcBorders>
              <w:bottom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1.1409</w:t>
            </w:r>
          </w:p>
        </w:tc>
        <w:tc>
          <w:tcPr>
            <w:tcW w:w="1008" w:type="dxa"/>
            <w:tcBorders>
              <w:bottom w:val="single" w:sz="4" w:space="0" w:color="auto"/>
            </w:tcBorders>
            <w:shd w:val="clear" w:color="auto" w:fill="auto"/>
            <w:noWrap/>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36.4516</w:t>
            </w:r>
          </w:p>
        </w:tc>
        <w:tc>
          <w:tcPr>
            <w:tcW w:w="1159" w:type="dxa"/>
            <w:tcBorders>
              <w:bottom w:val="single" w:sz="4" w:space="0" w:color="auto"/>
            </w:tcBorders>
            <w:shd w:val="clear" w:color="auto" w:fill="auto"/>
            <w:noWrap/>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1.8787</w:t>
            </w:r>
          </w:p>
        </w:tc>
      </w:tr>
    </w:tbl>
    <w:p w:rsidR="000B0D0E" w:rsidRPr="00847163" w:rsidRDefault="000B0D0E" w:rsidP="000B0D0E">
      <w:pPr>
        <w:spacing w:line="240" w:lineRule="auto"/>
        <w:rPr>
          <w:rFonts w:ascii="Times New Roman" w:hAnsi="Times New Roman"/>
          <w:sz w:val="18"/>
          <w:szCs w:val="18"/>
        </w:rPr>
      </w:pPr>
    </w:p>
    <w:p w:rsidR="000B0D0E" w:rsidRPr="00847163" w:rsidRDefault="000B0D0E" w:rsidP="000B0D0E">
      <w:pPr>
        <w:spacing w:line="240" w:lineRule="auto"/>
        <w:rPr>
          <w:rFonts w:ascii="Times New Roman" w:hAnsi="Times New Roman"/>
        </w:rPr>
      </w:pPr>
      <w:r w:rsidRPr="00847163">
        <w:rPr>
          <w:rFonts w:ascii="Times New Roman" w:hAnsi="Times New Roman"/>
        </w:rPr>
        <w:t>(c) Response: Microbiome dispersion (Bray-Curtis)</w:t>
      </w:r>
    </w:p>
    <w:p w:rsidR="000B0D0E" w:rsidRPr="00847163" w:rsidRDefault="000B0D0E" w:rsidP="000B0D0E">
      <w:pPr>
        <w:spacing w:line="240" w:lineRule="auto"/>
        <w:rPr>
          <w:rFonts w:ascii="Times New Roman" w:hAnsi="Times New Roman"/>
          <w:bCs/>
          <w:sz w:val="24"/>
          <w:szCs w:val="24"/>
        </w:rPr>
      </w:pPr>
      <w:r w:rsidRPr="00847163">
        <w:rPr>
          <w:rFonts w:ascii="Times New Roman" w:hAnsi="Times New Roman"/>
          <w:bCs/>
          <w:i/>
          <w:iCs/>
          <w:sz w:val="24"/>
          <w:szCs w:val="24"/>
        </w:rPr>
        <w:t>A. crepitans</w:t>
      </w:r>
    </w:p>
    <w:tbl>
      <w:tblPr>
        <w:tblW w:w="10504" w:type="dxa"/>
        <w:tblLook w:val="04A0" w:firstRow="1" w:lastRow="0" w:firstColumn="1" w:lastColumn="0" w:noHBand="0" w:noVBand="1"/>
      </w:tblPr>
      <w:tblGrid>
        <w:gridCol w:w="6291"/>
        <w:gridCol w:w="1147"/>
        <w:gridCol w:w="899"/>
        <w:gridCol w:w="1008"/>
        <w:gridCol w:w="1159"/>
      </w:tblGrid>
      <w:tr w:rsidR="000B0D0E" w:rsidRPr="00847163" w:rsidTr="007A3B89">
        <w:trPr>
          <w:trHeight w:val="340"/>
        </w:trPr>
        <w:tc>
          <w:tcPr>
            <w:tcW w:w="6291" w:type="dxa"/>
            <w:tcBorders>
              <w:top w:val="single" w:sz="4" w:space="0" w:color="auto"/>
              <w:bottom w:val="single" w:sz="4" w:space="0" w:color="auto"/>
            </w:tcBorders>
            <w:shd w:val="clear" w:color="auto" w:fill="auto"/>
            <w:hideMark/>
          </w:tcPr>
          <w:p w:rsidR="000B0D0E" w:rsidRPr="00847163" w:rsidRDefault="000B0D0E" w:rsidP="007A3B89">
            <w:pPr>
              <w:rPr>
                <w:rFonts w:ascii="Times New Roman" w:hAnsi="Times New Roman"/>
                <w:sz w:val="18"/>
                <w:szCs w:val="18"/>
              </w:rPr>
            </w:pPr>
            <w:r w:rsidRPr="00847163">
              <w:rPr>
                <w:rFonts w:ascii="Times New Roman" w:hAnsi="Times New Roman"/>
                <w:sz w:val="18"/>
                <w:szCs w:val="18"/>
              </w:rPr>
              <w:t>Model</w:t>
            </w:r>
          </w:p>
        </w:tc>
        <w:tc>
          <w:tcPr>
            <w:tcW w:w="1147"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i/>
                <w:iCs/>
                <w:sz w:val="18"/>
                <w:szCs w:val="18"/>
              </w:rPr>
            </w:pPr>
            <w:r w:rsidRPr="00847163">
              <w:rPr>
                <w:rFonts w:ascii="Times New Roman" w:hAnsi="Times New Roman"/>
                <w:i/>
                <w:iCs/>
                <w:sz w:val="18"/>
                <w:szCs w:val="18"/>
              </w:rPr>
              <w:t>R</w:t>
            </w:r>
            <w:r w:rsidRPr="00847163">
              <w:rPr>
                <w:rFonts w:ascii="Times New Roman" w:hAnsi="Times New Roman"/>
                <w:i/>
                <w:iCs/>
                <w:sz w:val="18"/>
                <w:szCs w:val="18"/>
                <w:vertAlign w:val="superscript"/>
              </w:rPr>
              <w:t>2</w:t>
            </w:r>
          </w:p>
        </w:tc>
        <w:tc>
          <w:tcPr>
            <w:tcW w:w="899"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RMSE</w:t>
            </w:r>
          </w:p>
        </w:tc>
        <w:tc>
          <w:tcPr>
            <w:tcW w:w="1008"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AICc</w:t>
            </w:r>
          </w:p>
        </w:tc>
        <w:tc>
          <w:tcPr>
            <w:tcW w:w="1159"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Δ AICc</w:t>
            </w:r>
          </w:p>
        </w:tc>
      </w:tr>
      <w:tr w:rsidR="000B0D0E" w:rsidRPr="00847163" w:rsidTr="007A3B89">
        <w:trPr>
          <w:trHeight w:val="340"/>
        </w:trPr>
        <w:tc>
          <w:tcPr>
            <w:tcW w:w="6291" w:type="dxa"/>
            <w:tcBorders>
              <w:top w:val="single" w:sz="4" w:space="0" w:color="auto"/>
            </w:tcBorders>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Habitat disturbance</w:t>
            </w:r>
          </w:p>
        </w:tc>
        <w:tc>
          <w:tcPr>
            <w:tcW w:w="1147" w:type="dxa"/>
            <w:tcBorders>
              <w:top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0.615</w:t>
            </w:r>
          </w:p>
        </w:tc>
        <w:tc>
          <w:tcPr>
            <w:tcW w:w="899" w:type="dxa"/>
            <w:tcBorders>
              <w:top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0.051</w:t>
            </w:r>
          </w:p>
        </w:tc>
        <w:tc>
          <w:tcPr>
            <w:tcW w:w="1008" w:type="dxa"/>
            <w:tcBorders>
              <w:top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-23.239</w:t>
            </w:r>
          </w:p>
        </w:tc>
        <w:tc>
          <w:tcPr>
            <w:tcW w:w="1159" w:type="dxa"/>
            <w:tcBorders>
              <w:top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0.000</w:t>
            </w:r>
          </w:p>
        </w:tc>
      </w:tr>
      <w:tr w:rsidR="000B0D0E" w:rsidRPr="00847163" w:rsidTr="007A3B89">
        <w:trPr>
          <w:trHeight w:val="340"/>
        </w:trPr>
        <w:tc>
          <w:tcPr>
            <w:tcW w:w="6291" w:type="dxa"/>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Number of OTUs, Habitat disturbance</w:t>
            </w:r>
          </w:p>
        </w:tc>
        <w:tc>
          <w:tcPr>
            <w:tcW w:w="1147"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0.733</w:t>
            </w:r>
          </w:p>
        </w:tc>
        <w:tc>
          <w:tcPr>
            <w:tcW w:w="899"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0.046</w:t>
            </w:r>
          </w:p>
        </w:tc>
        <w:tc>
          <w:tcPr>
            <w:tcW w:w="1008"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-20.891</w:t>
            </w:r>
          </w:p>
        </w:tc>
        <w:tc>
          <w:tcPr>
            <w:tcW w:w="1159" w:type="dxa"/>
            <w:shd w:val="clear" w:color="auto" w:fill="auto"/>
            <w:noWrap/>
            <w:vAlign w:val="bottom"/>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2.348</w:t>
            </w:r>
          </w:p>
        </w:tc>
      </w:tr>
      <w:tr w:rsidR="000B0D0E" w:rsidRPr="00847163" w:rsidTr="007A3B89">
        <w:trPr>
          <w:trHeight w:val="340"/>
        </w:trPr>
        <w:tc>
          <w:tcPr>
            <w:tcW w:w="6291" w:type="dxa"/>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Environmental bacteria PCo1, Habitat disturbance</w:t>
            </w:r>
          </w:p>
        </w:tc>
        <w:tc>
          <w:tcPr>
            <w:tcW w:w="1147"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0.639</w:t>
            </w:r>
          </w:p>
        </w:tc>
        <w:tc>
          <w:tcPr>
            <w:tcW w:w="899"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0.053</w:t>
            </w:r>
          </w:p>
        </w:tc>
        <w:tc>
          <w:tcPr>
            <w:tcW w:w="1008"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-17.862</w:t>
            </w:r>
          </w:p>
        </w:tc>
        <w:tc>
          <w:tcPr>
            <w:tcW w:w="1159" w:type="dxa"/>
            <w:shd w:val="clear" w:color="auto" w:fill="auto"/>
            <w:noWrap/>
            <w:vAlign w:val="bottom"/>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5.377</w:t>
            </w:r>
          </w:p>
        </w:tc>
      </w:tr>
      <w:tr w:rsidR="000B0D0E" w:rsidRPr="00847163" w:rsidTr="007A3B89">
        <w:trPr>
          <w:trHeight w:val="340"/>
        </w:trPr>
        <w:tc>
          <w:tcPr>
            <w:tcW w:w="6291" w:type="dxa"/>
            <w:shd w:val="clear" w:color="auto" w:fill="auto"/>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Habitat disturbance, Environmental PC1</w:t>
            </w:r>
          </w:p>
        </w:tc>
        <w:tc>
          <w:tcPr>
            <w:tcW w:w="1147" w:type="dxa"/>
            <w:shd w:val="clear" w:color="auto" w:fill="auto"/>
            <w:noWrap/>
            <w:vAlign w:val="center"/>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0.620</w:t>
            </w:r>
          </w:p>
        </w:tc>
        <w:tc>
          <w:tcPr>
            <w:tcW w:w="899" w:type="dxa"/>
            <w:shd w:val="clear" w:color="auto" w:fill="auto"/>
            <w:noWrap/>
            <w:vAlign w:val="center"/>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0.055</w:t>
            </w:r>
          </w:p>
        </w:tc>
        <w:tc>
          <w:tcPr>
            <w:tcW w:w="1008" w:type="dxa"/>
            <w:shd w:val="clear" w:color="auto" w:fill="auto"/>
            <w:noWrap/>
            <w:vAlign w:val="center"/>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-17.360</w:t>
            </w:r>
          </w:p>
        </w:tc>
        <w:tc>
          <w:tcPr>
            <w:tcW w:w="1159" w:type="dxa"/>
            <w:shd w:val="clear" w:color="auto" w:fill="auto"/>
            <w:noWrap/>
            <w:vAlign w:val="bottom"/>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5.879</w:t>
            </w:r>
          </w:p>
        </w:tc>
      </w:tr>
      <w:tr w:rsidR="000B0D0E" w:rsidRPr="00847163" w:rsidTr="007A3B89">
        <w:trPr>
          <w:trHeight w:val="340"/>
        </w:trPr>
        <w:tc>
          <w:tcPr>
            <w:tcW w:w="6291" w:type="dxa"/>
            <w:tcBorders>
              <w:bottom w:val="single" w:sz="4" w:space="0" w:color="auto"/>
            </w:tcBorders>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Habitat disturbance, Temperature</w:t>
            </w:r>
          </w:p>
        </w:tc>
        <w:tc>
          <w:tcPr>
            <w:tcW w:w="1147" w:type="dxa"/>
            <w:tcBorders>
              <w:bottom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0.619</w:t>
            </w:r>
          </w:p>
        </w:tc>
        <w:tc>
          <w:tcPr>
            <w:tcW w:w="899" w:type="dxa"/>
            <w:tcBorders>
              <w:bottom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0.055</w:t>
            </w:r>
          </w:p>
        </w:tc>
        <w:tc>
          <w:tcPr>
            <w:tcW w:w="1008" w:type="dxa"/>
            <w:tcBorders>
              <w:bottom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-17.330</w:t>
            </w:r>
          </w:p>
        </w:tc>
        <w:tc>
          <w:tcPr>
            <w:tcW w:w="1159" w:type="dxa"/>
            <w:tcBorders>
              <w:bottom w:val="single" w:sz="4" w:space="0" w:color="auto"/>
            </w:tcBorders>
            <w:shd w:val="clear" w:color="auto" w:fill="auto"/>
            <w:noWrap/>
            <w:vAlign w:val="bottom"/>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5.909</w:t>
            </w:r>
          </w:p>
        </w:tc>
      </w:tr>
    </w:tbl>
    <w:p w:rsidR="000B0D0E" w:rsidRPr="00847163" w:rsidRDefault="000B0D0E" w:rsidP="000B0D0E">
      <w:pPr>
        <w:spacing w:line="240" w:lineRule="auto"/>
        <w:rPr>
          <w:rFonts w:ascii="Times New Roman" w:hAnsi="Times New Roman"/>
          <w:sz w:val="18"/>
          <w:szCs w:val="18"/>
        </w:rPr>
      </w:pPr>
    </w:p>
    <w:p w:rsidR="000B0D0E" w:rsidRPr="00847163" w:rsidRDefault="000B0D0E" w:rsidP="000B0D0E">
      <w:pPr>
        <w:spacing w:line="240" w:lineRule="auto"/>
        <w:rPr>
          <w:rFonts w:ascii="Times New Roman" w:hAnsi="Times New Roman"/>
          <w:bCs/>
          <w:sz w:val="24"/>
          <w:szCs w:val="24"/>
        </w:rPr>
      </w:pPr>
      <w:r w:rsidRPr="00847163">
        <w:rPr>
          <w:rFonts w:ascii="Times New Roman" w:hAnsi="Times New Roman"/>
          <w:bCs/>
          <w:i/>
          <w:iCs/>
          <w:sz w:val="24"/>
          <w:szCs w:val="24"/>
        </w:rPr>
        <w:t>L. catesbeianus</w:t>
      </w:r>
    </w:p>
    <w:tbl>
      <w:tblPr>
        <w:tblW w:w="10504" w:type="dxa"/>
        <w:tblLook w:val="04A0" w:firstRow="1" w:lastRow="0" w:firstColumn="1" w:lastColumn="0" w:noHBand="0" w:noVBand="1"/>
      </w:tblPr>
      <w:tblGrid>
        <w:gridCol w:w="6291"/>
        <w:gridCol w:w="1147"/>
        <w:gridCol w:w="899"/>
        <w:gridCol w:w="1008"/>
        <w:gridCol w:w="1159"/>
      </w:tblGrid>
      <w:tr w:rsidR="000B0D0E" w:rsidRPr="00847163" w:rsidTr="007A3B89">
        <w:trPr>
          <w:trHeight w:val="340"/>
        </w:trPr>
        <w:tc>
          <w:tcPr>
            <w:tcW w:w="6291" w:type="dxa"/>
            <w:tcBorders>
              <w:top w:val="single" w:sz="4" w:space="0" w:color="auto"/>
              <w:bottom w:val="single" w:sz="4" w:space="0" w:color="auto"/>
            </w:tcBorders>
            <w:shd w:val="clear" w:color="auto" w:fill="auto"/>
            <w:hideMark/>
          </w:tcPr>
          <w:p w:rsidR="000B0D0E" w:rsidRPr="00847163" w:rsidRDefault="000B0D0E" w:rsidP="007A3B89">
            <w:pPr>
              <w:rPr>
                <w:rFonts w:ascii="Times New Roman" w:hAnsi="Times New Roman"/>
                <w:sz w:val="18"/>
                <w:szCs w:val="18"/>
              </w:rPr>
            </w:pPr>
            <w:r w:rsidRPr="00847163">
              <w:rPr>
                <w:rFonts w:ascii="Times New Roman" w:hAnsi="Times New Roman"/>
                <w:sz w:val="18"/>
                <w:szCs w:val="18"/>
              </w:rPr>
              <w:t>Model</w:t>
            </w:r>
          </w:p>
        </w:tc>
        <w:tc>
          <w:tcPr>
            <w:tcW w:w="1147"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i/>
                <w:iCs/>
                <w:sz w:val="18"/>
                <w:szCs w:val="18"/>
              </w:rPr>
            </w:pPr>
            <w:r w:rsidRPr="00847163">
              <w:rPr>
                <w:rFonts w:ascii="Times New Roman" w:hAnsi="Times New Roman"/>
                <w:i/>
                <w:iCs/>
                <w:sz w:val="18"/>
                <w:szCs w:val="18"/>
              </w:rPr>
              <w:t>R</w:t>
            </w:r>
            <w:r w:rsidRPr="00847163">
              <w:rPr>
                <w:rFonts w:ascii="Times New Roman" w:hAnsi="Times New Roman"/>
                <w:i/>
                <w:iCs/>
                <w:sz w:val="18"/>
                <w:szCs w:val="18"/>
                <w:vertAlign w:val="superscript"/>
              </w:rPr>
              <w:t>2</w:t>
            </w:r>
          </w:p>
        </w:tc>
        <w:tc>
          <w:tcPr>
            <w:tcW w:w="899"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RMSE</w:t>
            </w:r>
          </w:p>
        </w:tc>
        <w:tc>
          <w:tcPr>
            <w:tcW w:w="1008"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AICc</w:t>
            </w:r>
          </w:p>
        </w:tc>
        <w:tc>
          <w:tcPr>
            <w:tcW w:w="1159" w:type="dxa"/>
            <w:tcBorders>
              <w:top w:val="single" w:sz="4" w:space="0" w:color="auto"/>
              <w:bottom w:val="single" w:sz="4" w:space="0" w:color="auto"/>
            </w:tcBorders>
            <w:shd w:val="clear" w:color="auto" w:fill="auto"/>
            <w:noWrap/>
            <w:hideMark/>
          </w:tcPr>
          <w:p w:rsidR="000B0D0E" w:rsidRPr="00847163" w:rsidRDefault="000B0D0E" w:rsidP="007A3B89">
            <w:pPr>
              <w:jc w:val="center"/>
              <w:rPr>
                <w:rFonts w:ascii="Times New Roman" w:hAnsi="Times New Roman"/>
                <w:sz w:val="18"/>
                <w:szCs w:val="18"/>
              </w:rPr>
            </w:pPr>
            <w:r w:rsidRPr="00847163">
              <w:rPr>
                <w:rFonts w:ascii="Times New Roman" w:hAnsi="Times New Roman"/>
                <w:sz w:val="18"/>
                <w:szCs w:val="18"/>
              </w:rPr>
              <w:t>Δ AICc</w:t>
            </w:r>
          </w:p>
        </w:tc>
      </w:tr>
      <w:tr w:rsidR="000B0D0E" w:rsidRPr="00847163" w:rsidTr="007A3B89">
        <w:trPr>
          <w:trHeight w:val="340"/>
        </w:trPr>
        <w:tc>
          <w:tcPr>
            <w:tcW w:w="6291" w:type="dxa"/>
            <w:tcBorders>
              <w:top w:val="single" w:sz="4" w:space="0" w:color="auto"/>
            </w:tcBorders>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Environmental PC2</w:t>
            </w:r>
          </w:p>
        </w:tc>
        <w:tc>
          <w:tcPr>
            <w:tcW w:w="1147" w:type="dxa"/>
            <w:tcBorders>
              <w:top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0.414</w:t>
            </w:r>
          </w:p>
        </w:tc>
        <w:tc>
          <w:tcPr>
            <w:tcW w:w="899" w:type="dxa"/>
            <w:tcBorders>
              <w:top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0.036</w:t>
            </w:r>
          </w:p>
        </w:tc>
        <w:tc>
          <w:tcPr>
            <w:tcW w:w="1008" w:type="dxa"/>
            <w:tcBorders>
              <w:top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-25.936</w:t>
            </w:r>
          </w:p>
        </w:tc>
        <w:tc>
          <w:tcPr>
            <w:tcW w:w="1159" w:type="dxa"/>
            <w:tcBorders>
              <w:top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0.000</w:t>
            </w:r>
          </w:p>
        </w:tc>
      </w:tr>
      <w:tr w:rsidR="000B0D0E" w:rsidRPr="00847163" w:rsidTr="007A3B89">
        <w:trPr>
          <w:trHeight w:val="340"/>
        </w:trPr>
        <w:tc>
          <w:tcPr>
            <w:tcW w:w="6291" w:type="dxa"/>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Environmental bacteria PCo1, Environmental PC2</w:t>
            </w:r>
          </w:p>
        </w:tc>
        <w:tc>
          <w:tcPr>
            <w:tcW w:w="1147"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0.656</w:t>
            </w:r>
          </w:p>
        </w:tc>
        <w:tc>
          <w:tcPr>
            <w:tcW w:w="899"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0.030</w:t>
            </w:r>
          </w:p>
        </w:tc>
        <w:tc>
          <w:tcPr>
            <w:tcW w:w="1008"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-23.533</w:t>
            </w:r>
          </w:p>
        </w:tc>
        <w:tc>
          <w:tcPr>
            <w:tcW w:w="1159" w:type="dxa"/>
            <w:shd w:val="clear" w:color="auto" w:fill="auto"/>
            <w:noWrap/>
            <w:vAlign w:val="bottom"/>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2.403</w:t>
            </w:r>
          </w:p>
        </w:tc>
      </w:tr>
      <w:tr w:rsidR="000B0D0E" w:rsidRPr="00847163" w:rsidTr="007A3B89">
        <w:trPr>
          <w:trHeight w:val="340"/>
        </w:trPr>
        <w:tc>
          <w:tcPr>
            <w:tcW w:w="6291" w:type="dxa"/>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Habitat disturbance</w:t>
            </w:r>
          </w:p>
        </w:tc>
        <w:tc>
          <w:tcPr>
            <w:tcW w:w="1147"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0.199</w:t>
            </w:r>
          </w:p>
        </w:tc>
        <w:tc>
          <w:tcPr>
            <w:tcW w:w="899"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0.042</w:t>
            </w:r>
          </w:p>
        </w:tc>
        <w:tc>
          <w:tcPr>
            <w:tcW w:w="1008" w:type="dxa"/>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-23.121</w:t>
            </w:r>
          </w:p>
        </w:tc>
        <w:tc>
          <w:tcPr>
            <w:tcW w:w="1159" w:type="dxa"/>
            <w:shd w:val="clear" w:color="auto" w:fill="auto"/>
            <w:noWrap/>
            <w:vAlign w:val="bottom"/>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2.815</w:t>
            </w:r>
          </w:p>
        </w:tc>
      </w:tr>
      <w:tr w:rsidR="000B0D0E" w:rsidRPr="00847163" w:rsidTr="007A3B89">
        <w:trPr>
          <w:trHeight w:val="340"/>
        </w:trPr>
        <w:tc>
          <w:tcPr>
            <w:tcW w:w="6291" w:type="dxa"/>
            <w:shd w:val="clear" w:color="auto" w:fill="auto"/>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Temperature, Environmental PC2</w:t>
            </w:r>
          </w:p>
        </w:tc>
        <w:tc>
          <w:tcPr>
            <w:tcW w:w="1147" w:type="dxa"/>
            <w:shd w:val="clear" w:color="auto" w:fill="auto"/>
            <w:noWrap/>
            <w:vAlign w:val="center"/>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0.639</w:t>
            </w:r>
          </w:p>
        </w:tc>
        <w:tc>
          <w:tcPr>
            <w:tcW w:w="899" w:type="dxa"/>
            <w:shd w:val="clear" w:color="auto" w:fill="auto"/>
            <w:noWrap/>
            <w:vAlign w:val="center"/>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0.030</w:t>
            </w:r>
          </w:p>
        </w:tc>
        <w:tc>
          <w:tcPr>
            <w:tcW w:w="1008" w:type="dxa"/>
            <w:shd w:val="clear" w:color="auto" w:fill="auto"/>
            <w:noWrap/>
            <w:vAlign w:val="center"/>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-23.088</w:t>
            </w:r>
          </w:p>
        </w:tc>
        <w:tc>
          <w:tcPr>
            <w:tcW w:w="1159" w:type="dxa"/>
            <w:shd w:val="clear" w:color="auto" w:fill="auto"/>
            <w:noWrap/>
            <w:vAlign w:val="bottom"/>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2.848</w:t>
            </w:r>
          </w:p>
        </w:tc>
      </w:tr>
      <w:tr w:rsidR="000B0D0E" w:rsidRPr="00847163" w:rsidTr="007A3B89">
        <w:trPr>
          <w:trHeight w:val="340"/>
        </w:trPr>
        <w:tc>
          <w:tcPr>
            <w:tcW w:w="6291" w:type="dxa"/>
            <w:tcBorders>
              <w:bottom w:val="single" w:sz="4" w:space="0" w:color="auto"/>
            </w:tcBorders>
            <w:shd w:val="clear" w:color="auto" w:fill="auto"/>
            <w:hideMark/>
          </w:tcPr>
          <w:p w:rsidR="000B0D0E" w:rsidRPr="00847163" w:rsidRDefault="000B0D0E" w:rsidP="007A3B89">
            <w:pPr>
              <w:spacing w:line="240" w:lineRule="auto"/>
              <w:rPr>
                <w:rFonts w:ascii="Times New Roman" w:hAnsi="Times New Roman"/>
                <w:sz w:val="18"/>
                <w:szCs w:val="18"/>
              </w:rPr>
            </w:pPr>
            <w:r w:rsidRPr="00847163">
              <w:rPr>
                <w:rFonts w:ascii="Times New Roman" w:hAnsi="Times New Roman"/>
                <w:sz w:val="18"/>
                <w:szCs w:val="18"/>
              </w:rPr>
              <w:t>Temperature</w:t>
            </w:r>
          </w:p>
        </w:tc>
        <w:tc>
          <w:tcPr>
            <w:tcW w:w="1147" w:type="dxa"/>
            <w:tcBorders>
              <w:bottom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0.085</w:t>
            </w:r>
          </w:p>
        </w:tc>
        <w:tc>
          <w:tcPr>
            <w:tcW w:w="899" w:type="dxa"/>
            <w:tcBorders>
              <w:bottom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0.045</w:t>
            </w:r>
          </w:p>
        </w:tc>
        <w:tc>
          <w:tcPr>
            <w:tcW w:w="1008" w:type="dxa"/>
            <w:tcBorders>
              <w:bottom w:val="single" w:sz="4" w:space="0" w:color="auto"/>
            </w:tcBorders>
            <w:shd w:val="clear" w:color="auto" w:fill="auto"/>
            <w:noWrap/>
            <w:vAlign w:val="center"/>
            <w:hideMark/>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-21.918</w:t>
            </w:r>
          </w:p>
        </w:tc>
        <w:tc>
          <w:tcPr>
            <w:tcW w:w="1159" w:type="dxa"/>
            <w:tcBorders>
              <w:bottom w:val="single" w:sz="4" w:space="0" w:color="auto"/>
            </w:tcBorders>
            <w:shd w:val="clear" w:color="auto" w:fill="auto"/>
            <w:noWrap/>
            <w:vAlign w:val="bottom"/>
          </w:tcPr>
          <w:p w:rsidR="000B0D0E" w:rsidRPr="00847163" w:rsidRDefault="000B0D0E" w:rsidP="007A3B89">
            <w:pPr>
              <w:spacing w:line="240" w:lineRule="auto"/>
              <w:jc w:val="center"/>
              <w:rPr>
                <w:rFonts w:ascii="Times New Roman" w:hAnsi="Times New Roman"/>
                <w:sz w:val="18"/>
                <w:szCs w:val="18"/>
              </w:rPr>
            </w:pPr>
            <w:r w:rsidRPr="00847163">
              <w:rPr>
                <w:rFonts w:ascii="Times New Roman" w:hAnsi="Times New Roman"/>
                <w:sz w:val="18"/>
                <w:szCs w:val="18"/>
              </w:rPr>
              <w:t>4.018</w:t>
            </w:r>
          </w:p>
        </w:tc>
      </w:tr>
    </w:tbl>
    <w:p w:rsidR="000B0D0E" w:rsidRPr="00847163" w:rsidRDefault="000B0D0E" w:rsidP="000B0D0E">
      <w:pPr>
        <w:spacing w:line="240" w:lineRule="auto"/>
        <w:rPr>
          <w:rFonts w:ascii="Times New Roman" w:hAnsi="Times New Roman"/>
          <w:b/>
          <w:bCs/>
          <w:sz w:val="24"/>
          <w:szCs w:val="24"/>
        </w:rPr>
      </w:pPr>
    </w:p>
    <w:p w:rsidR="000B0D0E" w:rsidRPr="00847163" w:rsidRDefault="000B0D0E" w:rsidP="000B0D0E">
      <w:pPr>
        <w:spacing w:line="240" w:lineRule="auto"/>
        <w:rPr>
          <w:rFonts w:ascii="Times New Roman" w:hAnsi="Times New Roman"/>
          <w:b/>
          <w:bCs/>
          <w:sz w:val="24"/>
          <w:szCs w:val="24"/>
        </w:rPr>
      </w:pPr>
    </w:p>
    <w:p w:rsidR="000B0D0E" w:rsidRPr="00847163" w:rsidRDefault="000B0D0E" w:rsidP="000B0D0E">
      <w:pPr>
        <w:keepNext/>
        <w:spacing w:after="200" w:line="240" w:lineRule="auto"/>
        <w:rPr>
          <w:i/>
          <w:iCs/>
          <w:sz w:val="18"/>
          <w:szCs w:val="18"/>
        </w:rPr>
      </w:pPr>
      <w:r w:rsidRPr="00847163">
        <w:rPr>
          <w:rFonts w:ascii="Times New Roman" w:hAnsi="Times New Roman"/>
          <w:bCs/>
          <w:i/>
          <w:iCs/>
          <w:sz w:val="24"/>
          <w:szCs w:val="24"/>
        </w:rPr>
        <w:t>Table S3: Results of linear mixed-effects models.</w:t>
      </w:r>
    </w:p>
    <w:p w:rsidR="000B0D0E" w:rsidRPr="00847163" w:rsidRDefault="000B0D0E" w:rsidP="000B0D0E">
      <w:pPr>
        <w:spacing w:line="240" w:lineRule="auto"/>
        <w:rPr>
          <w:rFonts w:ascii="Times New Roman" w:hAnsi="Times New Roman"/>
        </w:rPr>
      </w:pPr>
      <w:r w:rsidRPr="00847163">
        <w:rPr>
          <w:rFonts w:ascii="Times New Roman" w:hAnsi="Times New Roman"/>
        </w:rPr>
        <w:t xml:space="preserve">(a) Response: </w:t>
      </w:r>
      <w:r w:rsidRPr="00847163">
        <w:rPr>
          <w:rFonts w:ascii="Times New Roman" w:hAnsi="Times New Roman"/>
          <w:i/>
          <w:iCs/>
        </w:rPr>
        <w:t>Bd</w:t>
      </w:r>
      <w:r w:rsidRPr="00847163">
        <w:rPr>
          <w:rFonts w:ascii="Times New Roman" w:hAnsi="Times New Roman"/>
        </w:rPr>
        <w:t xml:space="preserve"> prevalence</w:t>
      </w:r>
    </w:p>
    <w:p w:rsidR="000B0D0E" w:rsidRPr="00847163" w:rsidRDefault="000B0D0E" w:rsidP="000B0D0E">
      <w:pPr>
        <w:spacing w:line="240" w:lineRule="auto"/>
        <w:rPr>
          <w:rFonts w:ascii="Times New Roman" w:hAnsi="Times New Roman"/>
        </w:rPr>
      </w:pPr>
      <w:r w:rsidRPr="00847163">
        <w:rPr>
          <w:rFonts w:ascii="Times New Roman" w:hAnsi="Times New Roman"/>
          <w:i/>
          <w:iCs/>
        </w:rPr>
        <w:t>A. crepitans</w:t>
      </w:r>
    </w:p>
    <w:tbl>
      <w:tblPr>
        <w:tblW w:w="9033" w:type="dxa"/>
        <w:tblLook w:val="04A0" w:firstRow="1" w:lastRow="0" w:firstColumn="1" w:lastColumn="0" w:noHBand="0" w:noVBand="1"/>
      </w:tblPr>
      <w:tblGrid>
        <w:gridCol w:w="3351"/>
        <w:gridCol w:w="1258"/>
        <w:gridCol w:w="1170"/>
        <w:gridCol w:w="1163"/>
        <w:gridCol w:w="940"/>
        <w:gridCol w:w="1151"/>
      </w:tblGrid>
      <w:tr w:rsidR="000B0D0E" w:rsidRPr="00847163" w:rsidTr="007A3B89">
        <w:tc>
          <w:tcPr>
            <w:tcW w:w="3351" w:type="dxa"/>
            <w:tcBorders>
              <w:top w:val="single" w:sz="4" w:space="0" w:color="auto"/>
              <w:bottom w:val="single" w:sz="4" w:space="0" w:color="auto"/>
            </w:tcBorders>
            <w:shd w:val="clear" w:color="auto" w:fill="auto"/>
          </w:tcPr>
          <w:p w:rsidR="000B0D0E" w:rsidRPr="00847163" w:rsidRDefault="000B0D0E" w:rsidP="007A3B89">
            <w:pPr>
              <w:spacing w:after="0" w:line="240" w:lineRule="auto"/>
              <w:rPr>
                <w:rFonts w:ascii="Times New Roman" w:hAnsi="Times New Roman"/>
                <w:bCs/>
              </w:rPr>
            </w:pPr>
            <w:r w:rsidRPr="00847163">
              <w:rPr>
                <w:rFonts w:ascii="Times New Roman" w:hAnsi="Times New Roman"/>
                <w:bCs/>
              </w:rPr>
              <w:t>Predictor</w:t>
            </w:r>
          </w:p>
        </w:tc>
        <w:tc>
          <w:tcPr>
            <w:tcW w:w="1258"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Estimate</w:t>
            </w:r>
          </w:p>
        </w:tc>
        <w:tc>
          <w:tcPr>
            <w:tcW w:w="1170"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Std. Error</w:t>
            </w:r>
          </w:p>
        </w:tc>
        <w:tc>
          <w:tcPr>
            <w:tcW w:w="1163"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X</w:t>
            </w:r>
            <w:r w:rsidRPr="00847163">
              <w:rPr>
                <w:rFonts w:ascii="Times New Roman" w:hAnsi="Times New Roman"/>
                <w:bCs/>
                <w:vertAlign w:val="superscript"/>
              </w:rPr>
              <w:t>2</w:t>
            </w:r>
          </w:p>
        </w:tc>
        <w:tc>
          <w:tcPr>
            <w:tcW w:w="940"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i/>
              </w:rPr>
              <w:t>p</w:t>
            </w:r>
          </w:p>
        </w:tc>
        <w:tc>
          <w:tcPr>
            <w:tcW w:w="1151"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i/>
              </w:rPr>
            </w:pPr>
            <w:r w:rsidRPr="00847163">
              <w:rPr>
                <w:rFonts w:ascii="Times New Roman" w:hAnsi="Times New Roman"/>
                <w:bCs/>
                <w:i/>
              </w:rPr>
              <w:t>VIF</w:t>
            </w:r>
          </w:p>
        </w:tc>
      </w:tr>
      <w:tr w:rsidR="000B0D0E" w:rsidRPr="00847163" w:rsidTr="007A3B89">
        <w:tc>
          <w:tcPr>
            <w:tcW w:w="3351" w:type="dxa"/>
            <w:tcBorders>
              <w:top w:val="single" w:sz="4" w:space="0" w:color="auto"/>
              <w:bottom w:val="single" w:sz="4" w:space="0" w:color="auto"/>
            </w:tcBorders>
            <w:shd w:val="clear" w:color="auto" w:fill="auto"/>
          </w:tcPr>
          <w:p w:rsidR="000B0D0E" w:rsidRPr="00847163" w:rsidRDefault="000B0D0E" w:rsidP="007A3B89">
            <w:pPr>
              <w:spacing w:line="240" w:lineRule="auto"/>
              <w:rPr>
                <w:rFonts w:ascii="Times New Roman" w:hAnsi="Times New Roman"/>
                <w:bCs/>
              </w:rPr>
            </w:pPr>
            <w:r w:rsidRPr="00847163">
              <w:rPr>
                <w:rFonts w:ascii="Times New Roman" w:hAnsi="Times New Roman"/>
              </w:rPr>
              <w:t>Number of OTUs</w:t>
            </w:r>
          </w:p>
        </w:tc>
        <w:tc>
          <w:tcPr>
            <w:tcW w:w="1258" w:type="dxa"/>
            <w:tcBorders>
              <w:top w:val="single" w:sz="4" w:space="0" w:color="auto"/>
              <w:bottom w:val="single" w:sz="4" w:space="0" w:color="auto"/>
            </w:tcBorders>
            <w:shd w:val="clear" w:color="auto" w:fill="auto"/>
          </w:tcPr>
          <w:p w:rsidR="000B0D0E" w:rsidRPr="00847163" w:rsidRDefault="000B0D0E" w:rsidP="007A3B89">
            <w:pPr>
              <w:spacing w:line="240" w:lineRule="auto"/>
              <w:jc w:val="center"/>
              <w:rPr>
                <w:rFonts w:ascii="Times New Roman" w:hAnsi="Times New Roman"/>
              </w:rPr>
            </w:pPr>
            <w:r w:rsidRPr="00847163">
              <w:rPr>
                <w:rFonts w:ascii="Times New Roman" w:hAnsi="Times New Roman"/>
              </w:rPr>
              <w:t>0.007</w:t>
            </w:r>
          </w:p>
        </w:tc>
        <w:tc>
          <w:tcPr>
            <w:tcW w:w="1170" w:type="dxa"/>
            <w:tcBorders>
              <w:top w:val="single" w:sz="4" w:space="0" w:color="auto"/>
              <w:bottom w:val="single" w:sz="4" w:space="0" w:color="auto"/>
            </w:tcBorders>
            <w:shd w:val="clear" w:color="auto" w:fill="auto"/>
          </w:tcPr>
          <w:p w:rsidR="000B0D0E" w:rsidRPr="00847163" w:rsidRDefault="000B0D0E" w:rsidP="007A3B89">
            <w:pPr>
              <w:spacing w:line="240" w:lineRule="auto"/>
              <w:jc w:val="center"/>
              <w:rPr>
                <w:rFonts w:ascii="Times New Roman" w:hAnsi="Times New Roman"/>
              </w:rPr>
            </w:pPr>
            <w:r w:rsidRPr="00847163">
              <w:rPr>
                <w:rFonts w:ascii="Times New Roman" w:hAnsi="Times New Roman"/>
              </w:rPr>
              <w:t>0.009</w:t>
            </w:r>
          </w:p>
        </w:tc>
        <w:tc>
          <w:tcPr>
            <w:tcW w:w="1163" w:type="dxa"/>
            <w:tcBorders>
              <w:top w:val="single" w:sz="4" w:space="0" w:color="auto"/>
              <w:bottom w:val="single" w:sz="4" w:space="0" w:color="auto"/>
            </w:tcBorders>
            <w:shd w:val="clear" w:color="auto" w:fill="auto"/>
          </w:tcPr>
          <w:p w:rsidR="000B0D0E" w:rsidRPr="00847163" w:rsidRDefault="000B0D0E" w:rsidP="007A3B89">
            <w:pPr>
              <w:spacing w:line="240" w:lineRule="auto"/>
              <w:jc w:val="center"/>
              <w:rPr>
                <w:rFonts w:ascii="Times New Roman" w:hAnsi="Times New Roman"/>
              </w:rPr>
            </w:pPr>
            <w:r w:rsidRPr="00847163">
              <w:rPr>
                <w:rFonts w:ascii="Times New Roman" w:hAnsi="Times New Roman"/>
              </w:rPr>
              <w:t>0.682</w:t>
            </w:r>
          </w:p>
        </w:tc>
        <w:tc>
          <w:tcPr>
            <w:tcW w:w="940" w:type="dxa"/>
            <w:tcBorders>
              <w:top w:val="single" w:sz="4" w:space="0" w:color="auto"/>
              <w:bottom w:val="single" w:sz="4" w:space="0" w:color="auto"/>
            </w:tcBorders>
            <w:shd w:val="clear" w:color="auto" w:fill="auto"/>
          </w:tcPr>
          <w:p w:rsidR="000B0D0E" w:rsidRPr="00847163" w:rsidRDefault="000B0D0E" w:rsidP="007A3B89">
            <w:pPr>
              <w:spacing w:line="240" w:lineRule="auto"/>
              <w:jc w:val="center"/>
              <w:rPr>
                <w:rFonts w:ascii="Times New Roman" w:hAnsi="Times New Roman"/>
              </w:rPr>
            </w:pPr>
            <w:r w:rsidRPr="00847163">
              <w:rPr>
                <w:rFonts w:ascii="Times New Roman" w:hAnsi="Times New Roman"/>
              </w:rPr>
              <w:t>0.409</w:t>
            </w:r>
          </w:p>
        </w:tc>
        <w:tc>
          <w:tcPr>
            <w:tcW w:w="1151" w:type="dxa"/>
            <w:tcBorders>
              <w:top w:val="single" w:sz="4" w:space="0" w:color="auto"/>
              <w:bottom w:val="single" w:sz="4" w:space="0" w:color="auto"/>
            </w:tcBorders>
            <w:shd w:val="clear" w:color="auto" w:fill="auto"/>
          </w:tcPr>
          <w:p w:rsidR="000B0D0E" w:rsidRPr="00847163" w:rsidRDefault="000B0D0E" w:rsidP="007A3B89">
            <w:pPr>
              <w:spacing w:line="240" w:lineRule="auto"/>
              <w:jc w:val="center"/>
              <w:rPr>
                <w:rFonts w:ascii="Times New Roman" w:hAnsi="Times New Roman"/>
              </w:rPr>
            </w:pPr>
            <w:r w:rsidRPr="00847163">
              <w:rPr>
                <w:rFonts w:ascii="Times New Roman" w:hAnsi="Times New Roman"/>
              </w:rPr>
              <w:t>1</w:t>
            </w:r>
          </w:p>
        </w:tc>
      </w:tr>
    </w:tbl>
    <w:p w:rsidR="000B0D0E" w:rsidRPr="00847163" w:rsidRDefault="000B0D0E" w:rsidP="000B0D0E">
      <w:pPr>
        <w:spacing w:line="240" w:lineRule="auto"/>
        <w:rPr>
          <w:rFonts w:ascii="Times New Roman" w:hAnsi="Times New Roman"/>
        </w:rPr>
      </w:pPr>
      <w:r w:rsidRPr="00847163">
        <w:rPr>
          <w:rFonts w:ascii="Times New Roman" w:hAnsi="Times New Roman"/>
        </w:rPr>
        <w:t xml:space="preserve">Whole model: </w:t>
      </w:r>
      <w:r w:rsidRPr="00847163">
        <w:rPr>
          <w:rFonts w:ascii="Times New Roman" w:hAnsi="Times New Roman"/>
          <w:i/>
        </w:rPr>
        <w:t>R</w:t>
      </w:r>
      <w:r w:rsidRPr="00847163">
        <w:rPr>
          <w:rFonts w:ascii="Times New Roman" w:hAnsi="Times New Roman"/>
          <w:vertAlign w:val="superscript"/>
        </w:rPr>
        <w:t>2</w:t>
      </w:r>
      <w:r w:rsidRPr="00847163">
        <w:rPr>
          <w:rFonts w:ascii="Times New Roman" w:hAnsi="Times New Roman"/>
        </w:rPr>
        <w:t xml:space="preserve"> = 0.20</w:t>
      </w:r>
    </w:p>
    <w:p w:rsidR="000B0D0E" w:rsidRPr="00847163" w:rsidRDefault="000B0D0E" w:rsidP="000B0D0E">
      <w:pPr>
        <w:spacing w:line="240" w:lineRule="auto"/>
        <w:rPr>
          <w:rFonts w:ascii="Times New Roman" w:hAnsi="Times New Roman"/>
        </w:rPr>
      </w:pPr>
      <w:r w:rsidRPr="00847163">
        <w:rPr>
          <w:rFonts w:ascii="Times New Roman" w:hAnsi="Times New Roman"/>
          <w:i/>
          <w:iCs/>
        </w:rPr>
        <w:t>L. catesbeianus</w:t>
      </w:r>
    </w:p>
    <w:tbl>
      <w:tblPr>
        <w:tblW w:w="9033" w:type="dxa"/>
        <w:tblLook w:val="04A0" w:firstRow="1" w:lastRow="0" w:firstColumn="1" w:lastColumn="0" w:noHBand="0" w:noVBand="1"/>
      </w:tblPr>
      <w:tblGrid>
        <w:gridCol w:w="3351"/>
        <w:gridCol w:w="1258"/>
        <w:gridCol w:w="1170"/>
        <w:gridCol w:w="1163"/>
        <w:gridCol w:w="940"/>
        <w:gridCol w:w="1151"/>
      </w:tblGrid>
      <w:tr w:rsidR="000B0D0E" w:rsidRPr="00847163" w:rsidTr="007A3B89">
        <w:tc>
          <w:tcPr>
            <w:tcW w:w="3351" w:type="dxa"/>
            <w:tcBorders>
              <w:top w:val="single" w:sz="4" w:space="0" w:color="auto"/>
              <w:bottom w:val="single" w:sz="4" w:space="0" w:color="auto"/>
            </w:tcBorders>
            <w:shd w:val="clear" w:color="auto" w:fill="auto"/>
          </w:tcPr>
          <w:p w:rsidR="000B0D0E" w:rsidRPr="00847163" w:rsidRDefault="000B0D0E" w:rsidP="007A3B89">
            <w:pPr>
              <w:spacing w:after="0" w:line="240" w:lineRule="auto"/>
              <w:rPr>
                <w:rFonts w:ascii="Times New Roman" w:hAnsi="Times New Roman"/>
                <w:bCs/>
              </w:rPr>
            </w:pPr>
            <w:r w:rsidRPr="00847163">
              <w:rPr>
                <w:rFonts w:ascii="Times New Roman" w:hAnsi="Times New Roman"/>
                <w:bCs/>
              </w:rPr>
              <w:t>Predictor</w:t>
            </w:r>
          </w:p>
        </w:tc>
        <w:tc>
          <w:tcPr>
            <w:tcW w:w="1258"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Estimate</w:t>
            </w:r>
          </w:p>
        </w:tc>
        <w:tc>
          <w:tcPr>
            <w:tcW w:w="1170"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Std. Error</w:t>
            </w:r>
          </w:p>
        </w:tc>
        <w:tc>
          <w:tcPr>
            <w:tcW w:w="1163"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X</w:t>
            </w:r>
            <w:r w:rsidRPr="00847163">
              <w:rPr>
                <w:rFonts w:ascii="Times New Roman" w:hAnsi="Times New Roman"/>
                <w:bCs/>
                <w:vertAlign w:val="superscript"/>
              </w:rPr>
              <w:t>2</w:t>
            </w:r>
          </w:p>
        </w:tc>
        <w:tc>
          <w:tcPr>
            <w:tcW w:w="940"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i/>
              </w:rPr>
              <w:t>p</w:t>
            </w:r>
          </w:p>
        </w:tc>
        <w:tc>
          <w:tcPr>
            <w:tcW w:w="1151"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i/>
              </w:rPr>
            </w:pPr>
            <w:r w:rsidRPr="00847163">
              <w:rPr>
                <w:rFonts w:ascii="Times New Roman" w:hAnsi="Times New Roman"/>
                <w:bCs/>
                <w:i/>
              </w:rPr>
              <w:t>VIF</w:t>
            </w:r>
          </w:p>
        </w:tc>
      </w:tr>
      <w:tr w:rsidR="000B0D0E" w:rsidRPr="00847163" w:rsidTr="007A3B89">
        <w:tc>
          <w:tcPr>
            <w:tcW w:w="3351" w:type="dxa"/>
            <w:tcBorders>
              <w:bottom w:val="single" w:sz="4" w:space="0" w:color="auto"/>
            </w:tcBorders>
            <w:shd w:val="clear" w:color="auto" w:fill="auto"/>
          </w:tcPr>
          <w:p w:rsidR="000B0D0E" w:rsidRPr="00847163" w:rsidRDefault="000B0D0E" w:rsidP="007A3B89">
            <w:pPr>
              <w:spacing w:after="0" w:line="240" w:lineRule="auto"/>
              <w:rPr>
                <w:rFonts w:ascii="Times New Roman" w:hAnsi="Times New Roman"/>
                <w:bCs/>
              </w:rPr>
            </w:pPr>
            <w:r w:rsidRPr="00847163">
              <w:rPr>
                <w:rFonts w:ascii="Times New Roman" w:hAnsi="Times New Roman"/>
              </w:rPr>
              <w:t>Temperature</w:t>
            </w:r>
          </w:p>
        </w:tc>
        <w:tc>
          <w:tcPr>
            <w:tcW w:w="1258" w:type="dxa"/>
            <w:tcBorders>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 xml:space="preserve"> -0.198</w:t>
            </w:r>
          </w:p>
        </w:tc>
        <w:tc>
          <w:tcPr>
            <w:tcW w:w="1170" w:type="dxa"/>
            <w:tcBorders>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0.096</w:t>
            </w:r>
          </w:p>
        </w:tc>
        <w:tc>
          <w:tcPr>
            <w:tcW w:w="1163" w:type="dxa"/>
            <w:tcBorders>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4.604</w:t>
            </w:r>
          </w:p>
        </w:tc>
        <w:tc>
          <w:tcPr>
            <w:tcW w:w="940" w:type="dxa"/>
            <w:tcBorders>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
                <w:bCs/>
              </w:rPr>
            </w:pPr>
            <w:r w:rsidRPr="00847163">
              <w:rPr>
                <w:rFonts w:ascii="Times New Roman" w:hAnsi="Times New Roman"/>
                <w:b/>
                <w:bCs/>
              </w:rPr>
              <w:t>0.0319*</w:t>
            </w:r>
          </w:p>
        </w:tc>
        <w:tc>
          <w:tcPr>
            <w:tcW w:w="1151" w:type="dxa"/>
            <w:tcBorders>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1</w:t>
            </w:r>
          </w:p>
        </w:tc>
      </w:tr>
    </w:tbl>
    <w:p w:rsidR="000B0D0E" w:rsidRPr="00847163" w:rsidRDefault="000B0D0E" w:rsidP="000B0D0E">
      <w:pPr>
        <w:spacing w:line="240" w:lineRule="auto"/>
        <w:rPr>
          <w:rFonts w:ascii="Times New Roman" w:hAnsi="Times New Roman"/>
        </w:rPr>
      </w:pPr>
      <w:r w:rsidRPr="00847163">
        <w:rPr>
          <w:rFonts w:ascii="Times New Roman" w:hAnsi="Times New Roman"/>
        </w:rPr>
        <w:t xml:space="preserve">Whole model: </w:t>
      </w:r>
      <w:r w:rsidRPr="00847163">
        <w:rPr>
          <w:rFonts w:ascii="Times New Roman" w:hAnsi="Times New Roman"/>
          <w:i/>
        </w:rPr>
        <w:t>R</w:t>
      </w:r>
      <w:r w:rsidRPr="00847163">
        <w:rPr>
          <w:rFonts w:ascii="Times New Roman" w:hAnsi="Times New Roman"/>
          <w:vertAlign w:val="superscript"/>
        </w:rPr>
        <w:t>2</w:t>
      </w:r>
      <w:r w:rsidRPr="00847163">
        <w:rPr>
          <w:rFonts w:ascii="Times New Roman" w:hAnsi="Times New Roman"/>
        </w:rPr>
        <w:t xml:space="preserve"> = 0.36</w:t>
      </w:r>
    </w:p>
    <w:p w:rsidR="000B0D0E" w:rsidRPr="00847163" w:rsidRDefault="000B0D0E" w:rsidP="000B0D0E">
      <w:pPr>
        <w:spacing w:line="240" w:lineRule="auto"/>
        <w:rPr>
          <w:rFonts w:ascii="Times New Roman" w:hAnsi="Times New Roman"/>
        </w:rPr>
      </w:pPr>
    </w:p>
    <w:p w:rsidR="000B0D0E" w:rsidRPr="00847163" w:rsidRDefault="000B0D0E" w:rsidP="000B0D0E">
      <w:pPr>
        <w:spacing w:line="240" w:lineRule="auto"/>
        <w:rPr>
          <w:rFonts w:ascii="Times New Roman" w:hAnsi="Times New Roman"/>
        </w:rPr>
      </w:pPr>
      <w:r w:rsidRPr="00847163">
        <w:rPr>
          <w:rFonts w:ascii="Times New Roman" w:hAnsi="Times New Roman"/>
        </w:rPr>
        <w:t xml:space="preserve">(b) Response: </w:t>
      </w:r>
      <w:r w:rsidRPr="00847163">
        <w:rPr>
          <w:rFonts w:ascii="Times New Roman" w:hAnsi="Times New Roman"/>
          <w:i/>
          <w:iCs/>
        </w:rPr>
        <w:t>Bd</w:t>
      </w:r>
      <w:r w:rsidRPr="00847163">
        <w:rPr>
          <w:rFonts w:ascii="Times New Roman" w:hAnsi="Times New Roman"/>
        </w:rPr>
        <w:t xml:space="preserve"> loads</w:t>
      </w:r>
    </w:p>
    <w:p w:rsidR="000B0D0E" w:rsidRPr="00847163" w:rsidRDefault="000B0D0E" w:rsidP="000B0D0E">
      <w:pPr>
        <w:spacing w:line="240" w:lineRule="auto"/>
        <w:rPr>
          <w:rFonts w:ascii="Times New Roman" w:hAnsi="Times New Roman"/>
        </w:rPr>
      </w:pPr>
      <w:r w:rsidRPr="00847163">
        <w:rPr>
          <w:rFonts w:ascii="Times New Roman" w:hAnsi="Times New Roman"/>
          <w:i/>
          <w:iCs/>
        </w:rPr>
        <w:t>A. crepitans</w:t>
      </w:r>
    </w:p>
    <w:tbl>
      <w:tblPr>
        <w:tblW w:w="9033" w:type="dxa"/>
        <w:tblLook w:val="04A0" w:firstRow="1" w:lastRow="0" w:firstColumn="1" w:lastColumn="0" w:noHBand="0" w:noVBand="1"/>
      </w:tblPr>
      <w:tblGrid>
        <w:gridCol w:w="3351"/>
        <w:gridCol w:w="1258"/>
        <w:gridCol w:w="1170"/>
        <w:gridCol w:w="1163"/>
        <w:gridCol w:w="940"/>
        <w:gridCol w:w="1151"/>
      </w:tblGrid>
      <w:tr w:rsidR="000B0D0E" w:rsidRPr="00847163" w:rsidTr="007A3B89">
        <w:tc>
          <w:tcPr>
            <w:tcW w:w="3351" w:type="dxa"/>
            <w:tcBorders>
              <w:top w:val="single" w:sz="4" w:space="0" w:color="auto"/>
              <w:bottom w:val="single" w:sz="4" w:space="0" w:color="auto"/>
            </w:tcBorders>
            <w:shd w:val="clear" w:color="auto" w:fill="auto"/>
          </w:tcPr>
          <w:p w:rsidR="000B0D0E" w:rsidRPr="00847163" w:rsidRDefault="000B0D0E" w:rsidP="007A3B89">
            <w:pPr>
              <w:spacing w:after="0" w:line="240" w:lineRule="auto"/>
              <w:rPr>
                <w:rFonts w:ascii="Times New Roman" w:hAnsi="Times New Roman"/>
                <w:bCs/>
              </w:rPr>
            </w:pPr>
            <w:r w:rsidRPr="00847163">
              <w:rPr>
                <w:rFonts w:ascii="Times New Roman" w:hAnsi="Times New Roman"/>
                <w:bCs/>
              </w:rPr>
              <w:t>Predictor</w:t>
            </w:r>
          </w:p>
        </w:tc>
        <w:tc>
          <w:tcPr>
            <w:tcW w:w="1258"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Estimate</w:t>
            </w:r>
          </w:p>
        </w:tc>
        <w:tc>
          <w:tcPr>
            <w:tcW w:w="1170"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Std. Error</w:t>
            </w:r>
          </w:p>
        </w:tc>
        <w:tc>
          <w:tcPr>
            <w:tcW w:w="1163"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t</w:t>
            </w:r>
          </w:p>
        </w:tc>
        <w:tc>
          <w:tcPr>
            <w:tcW w:w="940"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i/>
              </w:rPr>
              <w:t>p</w:t>
            </w:r>
          </w:p>
        </w:tc>
        <w:tc>
          <w:tcPr>
            <w:tcW w:w="1151"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i/>
              </w:rPr>
            </w:pPr>
            <w:r w:rsidRPr="00847163">
              <w:rPr>
                <w:rFonts w:ascii="Times New Roman" w:hAnsi="Times New Roman"/>
                <w:bCs/>
                <w:i/>
              </w:rPr>
              <w:t>VIF</w:t>
            </w:r>
          </w:p>
        </w:tc>
      </w:tr>
      <w:tr w:rsidR="000B0D0E" w:rsidRPr="00847163" w:rsidTr="007A3B89">
        <w:tc>
          <w:tcPr>
            <w:tcW w:w="3351" w:type="dxa"/>
            <w:tcBorders>
              <w:top w:val="single" w:sz="4" w:space="0" w:color="auto"/>
              <w:bottom w:val="single" w:sz="4" w:space="0" w:color="auto"/>
            </w:tcBorders>
            <w:shd w:val="clear" w:color="auto" w:fill="auto"/>
          </w:tcPr>
          <w:p w:rsidR="000B0D0E" w:rsidRPr="00847163" w:rsidRDefault="000B0D0E" w:rsidP="007A3B89">
            <w:pPr>
              <w:spacing w:after="0" w:line="240" w:lineRule="auto"/>
              <w:rPr>
                <w:rFonts w:ascii="Times New Roman" w:hAnsi="Times New Roman"/>
                <w:bCs/>
              </w:rPr>
            </w:pPr>
            <w:r w:rsidRPr="00847163">
              <w:rPr>
                <w:rFonts w:ascii="Times New Roman" w:hAnsi="Times New Roman"/>
              </w:rPr>
              <w:lastRenderedPageBreak/>
              <w:t>Number of OTUs</w:t>
            </w:r>
          </w:p>
        </w:tc>
        <w:tc>
          <w:tcPr>
            <w:tcW w:w="1258"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0.020</w:t>
            </w:r>
          </w:p>
        </w:tc>
        <w:tc>
          <w:tcPr>
            <w:tcW w:w="1170"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0.014</w:t>
            </w:r>
          </w:p>
        </w:tc>
        <w:tc>
          <w:tcPr>
            <w:tcW w:w="1163"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1.40</w:t>
            </w:r>
          </w:p>
        </w:tc>
        <w:tc>
          <w:tcPr>
            <w:tcW w:w="940"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0.1990</w:t>
            </w:r>
          </w:p>
        </w:tc>
        <w:tc>
          <w:tcPr>
            <w:tcW w:w="1151"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1</w:t>
            </w:r>
          </w:p>
        </w:tc>
      </w:tr>
    </w:tbl>
    <w:p w:rsidR="000B0D0E" w:rsidRPr="00847163" w:rsidRDefault="000B0D0E" w:rsidP="000B0D0E">
      <w:pPr>
        <w:spacing w:line="240" w:lineRule="auto"/>
        <w:rPr>
          <w:rFonts w:ascii="Times New Roman" w:hAnsi="Times New Roman"/>
        </w:rPr>
      </w:pPr>
      <w:r w:rsidRPr="00847163">
        <w:rPr>
          <w:rFonts w:ascii="Times New Roman" w:hAnsi="Times New Roman"/>
        </w:rPr>
        <w:t xml:space="preserve">Whole model: </w:t>
      </w:r>
      <w:r w:rsidRPr="00847163">
        <w:rPr>
          <w:rFonts w:ascii="Times New Roman" w:hAnsi="Times New Roman"/>
          <w:i/>
        </w:rPr>
        <w:t>R</w:t>
      </w:r>
      <w:r w:rsidRPr="00847163">
        <w:rPr>
          <w:rFonts w:ascii="Times New Roman" w:hAnsi="Times New Roman"/>
          <w:vertAlign w:val="superscript"/>
        </w:rPr>
        <w:t>2</w:t>
      </w:r>
      <w:r w:rsidRPr="00847163">
        <w:rPr>
          <w:rFonts w:ascii="Times New Roman" w:hAnsi="Times New Roman"/>
        </w:rPr>
        <w:t xml:space="preserve"> = 0.65</w:t>
      </w:r>
    </w:p>
    <w:p w:rsidR="000B0D0E" w:rsidRPr="00847163" w:rsidRDefault="000B0D0E" w:rsidP="000B0D0E">
      <w:pPr>
        <w:spacing w:line="240" w:lineRule="auto"/>
        <w:rPr>
          <w:rFonts w:ascii="Times New Roman" w:hAnsi="Times New Roman"/>
        </w:rPr>
      </w:pPr>
      <w:r w:rsidRPr="00847163">
        <w:rPr>
          <w:rFonts w:ascii="Times New Roman" w:hAnsi="Times New Roman"/>
          <w:i/>
          <w:iCs/>
        </w:rPr>
        <w:t>L. catesbeianus</w:t>
      </w:r>
    </w:p>
    <w:tbl>
      <w:tblPr>
        <w:tblW w:w="9033" w:type="dxa"/>
        <w:tblLook w:val="04A0" w:firstRow="1" w:lastRow="0" w:firstColumn="1" w:lastColumn="0" w:noHBand="0" w:noVBand="1"/>
      </w:tblPr>
      <w:tblGrid>
        <w:gridCol w:w="3351"/>
        <w:gridCol w:w="1258"/>
        <w:gridCol w:w="1170"/>
        <w:gridCol w:w="1163"/>
        <w:gridCol w:w="940"/>
        <w:gridCol w:w="1151"/>
      </w:tblGrid>
      <w:tr w:rsidR="000B0D0E" w:rsidRPr="00847163" w:rsidTr="007A3B89">
        <w:tc>
          <w:tcPr>
            <w:tcW w:w="3351" w:type="dxa"/>
            <w:tcBorders>
              <w:top w:val="single" w:sz="4" w:space="0" w:color="auto"/>
              <w:bottom w:val="single" w:sz="4" w:space="0" w:color="auto"/>
            </w:tcBorders>
            <w:shd w:val="clear" w:color="auto" w:fill="auto"/>
          </w:tcPr>
          <w:p w:rsidR="000B0D0E" w:rsidRPr="00847163" w:rsidRDefault="000B0D0E" w:rsidP="007A3B89">
            <w:pPr>
              <w:spacing w:after="0" w:line="240" w:lineRule="auto"/>
              <w:rPr>
                <w:rFonts w:ascii="Times New Roman" w:hAnsi="Times New Roman"/>
                <w:bCs/>
              </w:rPr>
            </w:pPr>
            <w:r w:rsidRPr="00847163">
              <w:rPr>
                <w:rFonts w:ascii="Times New Roman" w:hAnsi="Times New Roman"/>
                <w:bCs/>
              </w:rPr>
              <w:t>Predictor</w:t>
            </w:r>
          </w:p>
        </w:tc>
        <w:tc>
          <w:tcPr>
            <w:tcW w:w="1258"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Estimate</w:t>
            </w:r>
          </w:p>
        </w:tc>
        <w:tc>
          <w:tcPr>
            <w:tcW w:w="1170"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Std. Error</w:t>
            </w:r>
          </w:p>
        </w:tc>
        <w:tc>
          <w:tcPr>
            <w:tcW w:w="1163"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t</w:t>
            </w:r>
          </w:p>
        </w:tc>
        <w:tc>
          <w:tcPr>
            <w:tcW w:w="940"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i/>
              </w:rPr>
              <w:t>p</w:t>
            </w:r>
          </w:p>
        </w:tc>
        <w:tc>
          <w:tcPr>
            <w:tcW w:w="1151"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i/>
              </w:rPr>
            </w:pPr>
            <w:r w:rsidRPr="00847163">
              <w:rPr>
                <w:rFonts w:ascii="Times New Roman" w:hAnsi="Times New Roman"/>
                <w:bCs/>
                <w:i/>
              </w:rPr>
              <w:t>VIF</w:t>
            </w:r>
          </w:p>
        </w:tc>
      </w:tr>
      <w:tr w:rsidR="000B0D0E" w:rsidRPr="00847163" w:rsidTr="007A3B89">
        <w:tc>
          <w:tcPr>
            <w:tcW w:w="3351" w:type="dxa"/>
            <w:tcBorders>
              <w:top w:val="single" w:sz="4" w:space="0" w:color="auto"/>
              <w:bottom w:val="single" w:sz="4" w:space="0" w:color="auto"/>
            </w:tcBorders>
            <w:shd w:val="clear" w:color="auto" w:fill="auto"/>
          </w:tcPr>
          <w:p w:rsidR="000B0D0E" w:rsidRPr="00847163" w:rsidRDefault="000B0D0E" w:rsidP="007A3B89">
            <w:pPr>
              <w:spacing w:after="0" w:line="240" w:lineRule="auto"/>
              <w:rPr>
                <w:rFonts w:ascii="Times New Roman" w:hAnsi="Times New Roman"/>
                <w:bCs/>
              </w:rPr>
            </w:pPr>
            <w:r w:rsidRPr="00847163">
              <w:rPr>
                <w:rFonts w:ascii="Times New Roman" w:hAnsi="Times New Roman"/>
              </w:rPr>
              <w:t>Number of OTUs</w:t>
            </w:r>
          </w:p>
        </w:tc>
        <w:tc>
          <w:tcPr>
            <w:tcW w:w="1258"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-0.011</w:t>
            </w:r>
          </w:p>
        </w:tc>
        <w:tc>
          <w:tcPr>
            <w:tcW w:w="1170"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0.007</w:t>
            </w:r>
          </w:p>
        </w:tc>
        <w:tc>
          <w:tcPr>
            <w:tcW w:w="1163"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-1.58</w:t>
            </w:r>
          </w:p>
        </w:tc>
        <w:tc>
          <w:tcPr>
            <w:tcW w:w="940"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0.1578</w:t>
            </w:r>
          </w:p>
        </w:tc>
        <w:tc>
          <w:tcPr>
            <w:tcW w:w="1151"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1</w:t>
            </w:r>
          </w:p>
        </w:tc>
      </w:tr>
    </w:tbl>
    <w:p w:rsidR="000B0D0E" w:rsidRPr="00847163" w:rsidRDefault="000B0D0E" w:rsidP="000B0D0E">
      <w:pPr>
        <w:spacing w:line="240" w:lineRule="auto"/>
        <w:rPr>
          <w:rFonts w:ascii="Times New Roman" w:hAnsi="Times New Roman"/>
        </w:rPr>
      </w:pPr>
      <w:r w:rsidRPr="00847163">
        <w:rPr>
          <w:rFonts w:ascii="Times New Roman" w:hAnsi="Times New Roman"/>
        </w:rPr>
        <w:t xml:space="preserve">Whole model: </w:t>
      </w:r>
      <w:r w:rsidRPr="00847163">
        <w:rPr>
          <w:rFonts w:ascii="Times New Roman" w:hAnsi="Times New Roman"/>
          <w:i/>
        </w:rPr>
        <w:t>R</w:t>
      </w:r>
      <w:r w:rsidRPr="00847163">
        <w:rPr>
          <w:rFonts w:ascii="Times New Roman" w:hAnsi="Times New Roman"/>
          <w:vertAlign w:val="superscript"/>
        </w:rPr>
        <w:t>2</w:t>
      </w:r>
      <w:r w:rsidRPr="00847163">
        <w:rPr>
          <w:rFonts w:ascii="Times New Roman" w:hAnsi="Times New Roman"/>
        </w:rPr>
        <w:t xml:space="preserve"> = 0.26</w:t>
      </w:r>
    </w:p>
    <w:p w:rsidR="000B0D0E" w:rsidRPr="00847163" w:rsidRDefault="000B0D0E" w:rsidP="000B0D0E">
      <w:pPr>
        <w:spacing w:line="240" w:lineRule="auto"/>
        <w:rPr>
          <w:rFonts w:ascii="Times New Roman" w:hAnsi="Times New Roman"/>
        </w:rPr>
      </w:pPr>
    </w:p>
    <w:p w:rsidR="000B0D0E" w:rsidRPr="00847163" w:rsidRDefault="000B0D0E" w:rsidP="000B0D0E">
      <w:pPr>
        <w:spacing w:line="240" w:lineRule="auto"/>
        <w:rPr>
          <w:rFonts w:ascii="Times New Roman" w:hAnsi="Times New Roman"/>
        </w:rPr>
      </w:pPr>
      <w:r w:rsidRPr="00847163">
        <w:rPr>
          <w:rFonts w:ascii="Times New Roman" w:hAnsi="Times New Roman"/>
        </w:rPr>
        <w:t>(c) Response: Microbiome dispersion (Bray-Curtis)</w:t>
      </w:r>
    </w:p>
    <w:p w:rsidR="000B0D0E" w:rsidRPr="00847163" w:rsidRDefault="000B0D0E" w:rsidP="000B0D0E">
      <w:pPr>
        <w:spacing w:line="240" w:lineRule="auto"/>
        <w:rPr>
          <w:rFonts w:ascii="Times New Roman" w:hAnsi="Times New Roman"/>
        </w:rPr>
      </w:pPr>
      <w:r w:rsidRPr="00847163">
        <w:rPr>
          <w:rFonts w:ascii="Times New Roman" w:hAnsi="Times New Roman"/>
          <w:i/>
          <w:iCs/>
        </w:rPr>
        <w:t>A. crepitans</w:t>
      </w:r>
    </w:p>
    <w:tbl>
      <w:tblPr>
        <w:tblW w:w="8362" w:type="dxa"/>
        <w:tblLook w:val="04A0" w:firstRow="1" w:lastRow="0" w:firstColumn="1" w:lastColumn="0" w:noHBand="0" w:noVBand="1"/>
      </w:tblPr>
      <w:tblGrid>
        <w:gridCol w:w="2728"/>
        <w:gridCol w:w="1265"/>
        <w:gridCol w:w="1158"/>
        <w:gridCol w:w="1113"/>
        <w:gridCol w:w="947"/>
        <w:gridCol w:w="1151"/>
      </w:tblGrid>
      <w:tr w:rsidR="000B0D0E" w:rsidRPr="00847163" w:rsidTr="007A3B89">
        <w:tc>
          <w:tcPr>
            <w:tcW w:w="2728" w:type="dxa"/>
            <w:tcBorders>
              <w:top w:val="single" w:sz="4" w:space="0" w:color="auto"/>
              <w:bottom w:val="single" w:sz="4" w:space="0" w:color="auto"/>
            </w:tcBorders>
            <w:shd w:val="clear" w:color="auto" w:fill="auto"/>
          </w:tcPr>
          <w:p w:rsidR="000B0D0E" w:rsidRPr="00847163" w:rsidRDefault="000B0D0E" w:rsidP="007A3B89">
            <w:pPr>
              <w:spacing w:after="0" w:line="240" w:lineRule="auto"/>
              <w:rPr>
                <w:rFonts w:ascii="Times New Roman" w:hAnsi="Times New Roman"/>
                <w:bCs/>
              </w:rPr>
            </w:pPr>
            <w:r w:rsidRPr="00847163">
              <w:rPr>
                <w:rFonts w:ascii="Times New Roman" w:hAnsi="Times New Roman"/>
                <w:bCs/>
              </w:rPr>
              <w:t>Predictor</w:t>
            </w:r>
          </w:p>
        </w:tc>
        <w:tc>
          <w:tcPr>
            <w:tcW w:w="1265"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Estimate</w:t>
            </w:r>
          </w:p>
        </w:tc>
        <w:tc>
          <w:tcPr>
            <w:tcW w:w="1158"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Std. Error</w:t>
            </w:r>
          </w:p>
        </w:tc>
        <w:tc>
          <w:tcPr>
            <w:tcW w:w="1113"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t</w:t>
            </w:r>
          </w:p>
        </w:tc>
        <w:tc>
          <w:tcPr>
            <w:tcW w:w="947"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i/>
              </w:rPr>
              <w:t>p</w:t>
            </w:r>
          </w:p>
        </w:tc>
        <w:tc>
          <w:tcPr>
            <w:tcW w:w="1151"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i/>
              </w:rPr>
            </w:pPr>
            <w:r w:rsidRPr="00847163">
              <w:rPr>
                <w:rFonts w:ascii="Times New Roman" w:hAnsi="Times New Roman"/>
                <w:bCs/>
                <w:i/>
              </w:rPr>
              <w:t>VIF</w:t>
            </w:r>
          </w:p>
        </w:tc>
      </w:tr>
      <w:tr w:rsidR="000B0D0E" w:rsidRPr="00847163" w:rsidTr="007A3B89">
        <w:tc>
          <w:tcPr>
            <w:tcW w:w="2728" w:type="dxa"/>
            <w:tcBorders>
              <w:top w:val="single" w:sz="4" w:space="0" w:color="auto"/>
              <w:bottom w:val="single" w:sz="4" w:space="0" w:color="auto"/>
            </w:tcBorders>
            <w:shd w:val="clear" w:color="auto" w:fill="auto"/>
          </w:tcPr>
          <w:p w:rsidR="000B0D0E" w:rsidRPr="00847163" w:rsidRDefault="000B0D0E" w:rsidP="007A3B89">
            <w:pPr>
              <w:spacing w:after="0" w:line="240" w:lineRule="auto"/>
              <w:rPr>
                <w:rFonts w:ascii="Times New Roman" w:hAnsi="Times New Roman"/>
                <w:bCs/>
              </w:rPr>
            </w:pPr>
            <w:r w:rsidRPr="00847163">
              <w:rPr>
                <w:rFonts w:ascii="Times New Roman" w:hAnsi="Times New Roman"/>
              </w:rPr>
              <w:t>Habitat disturbance</w:t>
            </w:r>
          </w:p>
        </w:tc>
        <w:tc>
          <w:tcPr>
            <w:tcW w:w="1265"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0.510</w:t>
            </w:r>
          </w:p>
        </w:tc>
        <w:tc>
          <w:tcPr>
            <w:tcW w:w="1158"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0.143</w:t>
            </w:r>
          </w:p>
        </w:tc>
        <w:tc>
          <w:tcPr>
            <w:tcW w:w="1113"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12.79</w:t>
            </w:r>
          </w:p>
        </w:tc>
        <w:tc>
          <w:tcPr>
            <w:tcW w:w="947"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
                <w:bCs/>
              </w:rPr>
            </w:pPr>
            <w:r w:rsidRPr="00847163">
              <w:rPr>
                <w:rFonts w:ascii="Times New Roman" w:hAnsi="Times New Roman"/>
                <w:b/>
                <w:bCs/>
              </w:rPr>
              <w:t>0.0072*</w:t>
            </w:r>
          </w:p>
        </w:tc>
        <w:tc>
          <w:tcPr>
            <w:tcW w:w="1151"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1</w:t>
            </w:r>
          </w:p>
        </w:tc>
      </w:tr>
    </w:tbl>
    <w:p w:rsidR="000B0D0E" w:rsidRPr="00847163" w:rsidRDefault="000B0D0E" w:rsidP="000B0D0E">
      <w:pPr>
        <w:spacing w:line="240" w:lineRule="auto"/>
        <w:rPr>
          <w:rFonts w:ascii="Times New Roman" w:hAnsi="Times New Roman"/>
        </w:rPr>
      </w:pPr>
      <w:r w:rsidRPr="00847163">
        <w:rPr>
          <w:rFonts w:ascii="Times New Roman" w:hAnsi="Times New Roman"/>
        </w:rPr>
        <w:t xml:space="preserve">Whole model: </w:t>
      </w:r>
      <w:r w:rsidRPr="00847163">
        <w:rPr>
          <w:rFonts w:ascii="Times New Roman" w:hAnsi="Times New Roman"/>
          <w:i/>
        </w:rPr>
        <w:t>R</w:t>
      </w:r>
      <w:r w:rsidRPr="00847163">
        <w:rPr>
          <w:rFonts w:ascii="Times New Roman" w:hAnsi="Times New Roman"/>
          <w:vertAlign w:val="superscript"/>
        </w:rPr>
        <w:t>2</w:t>
      </w:r>
      <w:r w:rsidRPr="00847163">
        <w:rPr>
          <w:rFonts w:ascii="Times New Roman" w:hAnsi="Times New Roman"/>
        </w:rPr>
        <w:t xml:space="preserve"> = 0.62</w:t>
      </w:r>
    </w:p>
    <w:p w:rsidR="000B0D0E" w:rsidRPr="00847163" w:rsidRDefault="000B0D0E" w:rsidP="000B0D0E">
      <w:pPr>
        <w:spacing w:line="240" w:lineRule="auto"/>
        <w:rPr>
          <w:rFonts w:ascii="Times New Roman" w:hAnsi="Times New Roman"/>
        </w:rPr>
      </w:pPr>
      <w:r w:rsidRPr="00847163">
        <w:rPr>
          <w:rFonts w:ascii="Times New Roman" w:hAnsi="Times New Roman"/>
          <w:i/>
          <w:iCs/>
        </w:rPr>
        <w:t>L. catesbeianus</w:t>
      </w:r>
    </w:p>
    <w:tbl>
      <w:tblPr>
        <w:tblW w:w="8362" w:type="dxa"/>
        <w:tblLook w:val="04A0" w:firstRow="1" w:lastRow="0" w:firstColumn="1" w:lastColumn="0" w:noHBand="0" w:noVBand="1"/>
      </w:tblPr>
      <w:tblGrid>
        <w:gridCol w:w="2728"/>
        <w:gridCol w:w="1265"/>
        <w:gridCol w:w="1158"/>
        <w:gridCol w:w="1113"/>
        <w:gridCol w:w="947"/>
        <w:gridCol w:w="1151"/>
      </w:tblGrid>
      <w:tr w:rsidR="000B0D0E" w:rsidRPr="00847163" w:rsidTr="007A3B89">
        <w:tc>
          <w:tcPr>
            <w:tcW w:w="2728" w:type="dxa"/>
            <w:tcBorders>
              <w:top w:val="single" w:sz="4" w:space="0" w:color="auto"/>
              <w:bottom w:val="single" w:sz="4" w:space="0" w:color="auto"/>
            </w:tcBorders>
            <w:shd w:val="clear" w:color="auto" w:fill="auto"/>
          </w:tcPr>
          <w:p w:rsidR="000B0D0E" w:rsidRPr="00847163" w:rsidRDefault="000B0D0E" w:rsidP="007A3B89">
            <w:pPr>
              <w:spacing w:after="0" w:line="240" w:lineRule="auto"/>
              <w:rPr>
                <w:rFonts w:ascii="Times New Roman" w:hAnsi="Times New Roman"/>
                <w:bCs/>
              </w:rPr>
            </w:pPr>
            <w:r w:rsidRPr="00847163">
              <w:rPr>
                <w:rFonts w:ascii="Times New Roman" w:hAnsi="Times New Roman"/>
                <w:bCs/>
              </w:rPr>
              <w:t>Predictor</w:t>
            </w:r>
          </w:p>
        </w:tc>
        <w:tc>
          <w:tcPr>
            <w:tcW w:w="1265"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Estimate</w:t>
            </w:r>
          </w:p>
        </w:tc>
        <w:tc>
          <w:tcPr>
            <w:tcW w:w="1158"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Std. Error</w:t>
            </w:r>
          </w:p>
        </w:tc>
        <w:tc>
          <w:tcPr>
            <w:tcW w:w="1113"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rPr>
              <w:t>t</w:t>
            </w:r>
          </w:p>
        </w:tc>
        <w:tc>
          <w:tcPr>
            <w:tcW w:w="947"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rPr>
            </w:pPr>
            <w:r w:rsidRPr="00847163">
              <w:rPr>
                <w:rFonts w:ascii="Times New Roman" w:hAnsi="Times New Roman"/>
                <w:bCs/>
                <w:i/>
              </w:rPr>
              <w:t>p</w:t>
            </w:r>
          </w:p>
        </w:tc>
        <w:tc>
          <w:tcPr>
            <w:tcW w:w="1151" w:type="dxa"/>
            <w:tcBorders>
              <w:top w:val="single" w:sz="4" w:space="0" w:color="auto"/>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bCs/>
                <w:i/>
              </w:rPr>
            </w:pPr>
            <w:r w:rsidRPr="00847163">
              <w:rPr>
                <w:rFonts w:ascii="Times New Roman" w:hAnsi="Times New Roman"/>
                <w:bCs/>
                <w:i/>
              </w:rPr>
              <w:t>VIF</w:t>
            </w:r>
          </w:p>
        </w:tc>
      </w:tr>
      <w:tr w:rsidR="000B0D0E" w:rsidRPr="00847163" w:rsidTr="007A3B89">
        <w:tc>
          <w:tcPr>
            <w:tcW w:w="2728" w:type="dxa"/>
            <w:tcBorders>
              <w:bottom w:val="single" w:sz="4" w:space="0" w:color="auto"/>
            </w:tcBorders>
            <w:shd w:val="clear" w:color="auto" w:fill="auto"/>
          </w:tcPr>
          <w:p w:rsidR="000B0D0E" w:rsidRPr="00847163" w:rsidRDefault="000B0D0E" w:rsidP="007A3B89">
            <w:pPr>
              <w:spacing w:after="0" w:line="240" w:lineRule="auto"/>
              <w:rPr>
                <w:rFonts w:ascii="Times New Roman" w:hAnsi="Times New Roman"/>
                <w:bCs/>
              </w:rPr>
            </w:pPr>
            <w:r w:rsidRPr="00847163">
              <w:rPr>
                <w:rFonts w:ascii="Times New Roman" w:hAnsi="Times New Roman"/>
              </w:rPr>
              <w:t>Environmental PC2</w:t>
            </w:r>
          </w:p>
        </w:tc>
        <w:tc>
          <w:tcPr>
            <w:tcW w:w="1265" w:type="dxa"/>
            <w:tcBorders>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0.024</w:t>
            </w:r>
          </w:p>
        </w:tc>
        <w:tc>
          <w:tcPr>
            <w:tcW w:w="1158" w:type="dxa"/>
            <w:tcBorders>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0.0107</w:t>
            </w:r>
          </w:p>
        </w:tc>
        <w:tc>
          <w:tcPr>
            <w:tcW w:w="1113" w:type="dxa"/>
            <w:tcBorders>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4.95</w:t>
            </w:r>
          </w:p>
        </w:tc>
        <w:tc>
          <w:tcPr>
            <w:tcW w:w="947" w:type="dxa"/>
            <w:tcBorders>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0.0615</w:t>
            </w:r>
          </w:p>
        </w:tc>
        <w:tc>
          <w:tcPr>
            <w:tcW w:w="1151" w:type="dxa"/>
            <w:tcBorders>
              <w:bottom w:val="single" w:sz="4" w:space="0" w:color="auto"/>
            </w:tcBorders>
            <w:shd w:val="clear" w:color="auto" w:fill="auto"/>
          </w:tcPr>
          <w:p w:rsidR="000B0D0E" w:rsidRPr="00847163" w:rsidRDefault="000B0D0E" w:rsidP="007A3B89">
            <w:pPr>
              <w:spacing w:after="0" w:line="240" w:lineRule="auto"/>
              <w:jc w:val="center"/>
              <w:rPr>
                <w:rFonts w:ascii="Times New Roman" w:hAnsi="Times New Roman"/>
              </w:rPr>
            </w:pPr>
            <w:r w:rsidRPr="00847163">
              <w:rPr>
                <w:rFonts w:ascii="Times New Roman" w:hAnsi="Times New Roman"/>
              </w:rPr>
              <w:t>1</w:t>
            </w:r>
          </w:p>
        </w:tc>
      </w:tr>
    </w:tbl>
    <w:p w:rsidR="000B0D0E" w:rsidRPr="00847163" w:rsidRDefault="000B0D0E" w:rsidP="000B0D0E">
      <w:pPr>
        <w:spacing w:line="240" w:lineRule="auto"/>
        <w:rPr>
          <w:rFonts w:ascii="Times New Roman" w:hAnsi="Times New Roman"/>
        </w:rPr>
      </w:pPr>
      <w:r w:rsidRPr="00847163">
        <w:rPr>
          <w:rFonts w:ascii="Times New Roman" w:hAnsi="Times New Roman"/>
        </w:rPr>
        <w:t xml:space="preserve">Whole model: </w:t>
      </w:r>
      <w:r w:rsidRPr="00847163">
        <w:rPr>
          <w:rFonts w:ascii="Times New Roman" w:hAnsi="Times New Roman"/>
          <w:i/>
        </w:rPr>
        <w:t>R</w:t>
      </w:r>
      <w:r w:rsidRPr="00847163">
        <w:rPr>
          <w:rFonts w:ascii="Times New Roman" w:hAnsi="Times New Roman"/>
          <w:vertAlign w:val="superscript"/>
        </w:rPr>
        <w:t>2</w:t>
      </w:r>
      <w:r w:rsidRPr="00847163">
        <w:rPr>
          <w:rFonts w:ascii="Times New Roman" w:hAnsi="Times New Roman"/>
        </w:rPr>
        <w:t xml:space="preserve"> = 0.41</w:t>
      </w:r>
    </w:p>
    <w:p w:rsidR="000B0D0E" w:rsidRPr="00847163" w:rsidRDefault="000B0D0E" w:rsidP="000B0D0E">
      <w:pPr>
        <w:spacing w:line="240" w:lineRule="auto"/>
        <w:rPr>
          <w:rFonts w:ascii="Times New Roman" w:hAnsi="Times New Roman"/>
        </w:rPr>
      </w:pPr>
    </w:p>
    <w:p w:rsidR="000B0D0E" w:rsidRPr="00847163" w:rsidRDefault="000B0D0E" w:rsidP="000B0D0E">
      <w:pPr>
        <w:spacing w:line="240" w:lineRule="auto"/>
        <w:rPr>
          <w:rFonts w:ascii="Times New Roman" w:hAnsi="Times New Roman"/>
        </w:rPr>
      </w:pPr>
    </w:p>
    <w:p w:rsidR="000B0D0E" w:rsidRPr="00847163" w:rsidRDefault="000B0D0E" w:rsidP="000B0D0E">
      <w:pPr>
        <w:spacing w:line="240" w:lineRule="auto"/>
        <w:rPr>
          <w:rFonts w:ascii="Times New Roman" w:hAnsi="Times New Roman"/>
        </w:rPr>
        <w:sectPr w:rsidR="000B0D0E" w:rsidRPr="00847163" w:rsidSect="00B555BB">
          <w:pgSz w:w="15840" w:h="12240" w:orient="landscape"/>
          <w:pgMar w:top="1440" w:right="1440" w:bottom="1440" w:left="1440" w:header="720" w:footer="720" w:gutter="0"/>
          <w:lnNumType w:countBy="1" w:restart="continuous"/>
          <w:cols w:space="720"/>
          <w:docGrid w:linePitch="360"/>
        </w:sectPr>
      </w:pPr>
    </w:p>
    <w:p w:rsidR="000B0D0E" w:rsidRPr="00847163" w:rsidRDefault="000B0D0E" w:rsidP="000B0D0E">
      <w:pPr>
        <w:spacing w:line="240" w:lineRule="auto"/>
        <w:rPr>
          <w:rFonts w:ascii="Times New Roman" w:hAnsi="Times New Roman"/>
          <w:i/>
          <w:iCs/>
          <w:sz w:val="24"/>
          <w:szCs w:val="24"/>
        </w:rPr>
      </w:pPr>
      <w:r w:rsidRPr="00847163">
        <w:rPr>
          <w:rFonts w:ascii="Times New Roman" w:hAnsi="Times New Roman"/>
          <w:i/>
          <w:iCs/>
          <w:sz w:val="24"/>
          <w:szCs w:val="24"/>
        </w:rPr>
        <w:lastRenderedPageBreak/>
        <w:t>Table S4</w:t>
      </w:r>
      <w:r w:rsidRPr="00847163">
        <w:rPr>
          <w:rFonts w:ascii="Times New Roman" w:hAnsi="Times New Roman"/>
          <w:bCs/>
          <w:i/>
          <w:iCs/>
          <w:sz w:val="24"/>
          <w:szCs w:val="24"/>
        </w:rPr>
        <w:t xml:space="preserve">: </w:t>
      </w:r>
      <w:r w:rsidRPr="00847163">
        <w:rPr>
          <w:rFonts w:ascii="Times New Roman" w:hAnsi="Times New Roman"/>
          <w:i/>
          <w:iCs/>
          <w:sz w:val="24"/>
          <w:szCs w:val="24"/>
        </w:rPr>
        <w:t>Results of simplified piecewise structural equation models.</w:t>
      </w:r>
    </w:p>
    <w:p w:rsidR="000B0D0E" w:rsidRPr="00847163" w:rsidRDefault="000B0D0E" w:rsidP="000B0D0E">
      <w:pPr>
        <w:tabs>
          <w:tab w:val="left" w:pos="1920"/>
        </w:tabs>
        <w:spacing w:line="240" w:lineRule="auto"/>
        <w:rPr>
          <w:rFonts w:ascii="Times New Roman" w:hAnsi="Times New Roman"/>
          <w:sz w:val="24"/>
        </w:rPr>
      </w:pPr>
      <w:r w:rsidRPr="00847163">
        <w:rPr>
          <w:rFonts w:ascii="Times New Roman" w:hAnsi="Times New Roman"/>
          <w:i/>
          <w:iCs/>
          <w:sz w:val="24"/>
        </w:rPr>
        <w:t>A. crepitans</w:t>
      </w:r>
      <w:r w:rsidRPr="00847163">
        <w:rPr>
          <w:rFonts w:ascii="Times New Roman" w:hAnsi="Times New Roman"/>
          <w:sz w:val="24"/>
        </w:rPr>
        <w:tab/>
      </w:r>
    </w:p>
    <w:tbl>
      <w:tblPr>
        <w:tblW w:w="12701" w:type="dxa"/>
        <w:jc w:val="center"/>
        <w:tblLook w:val="04A0" w:firstRow="1" w:lastRow="0" w:firstColumn="1" w:lastColumn="0" w:noHBand="0" w:noVBand="1"/>
      </w:tblPr>
      <w:tblGrid>
        <w:gridCol w:w="2495"/>
        <w:gridCol w:w="2635"/>
        <w:gridCol w:w="1701"/>
        <w:gridCol w:w="1265"/>
        <w:gridCol w:w="594"/>
        <w:gridCol w:w="1350"/>
        <w:gridCol w:w="1038"/>
        <w:gridCol w:w="1623"/>
      </w:tblGrid>
      <w:tr w:rsidR="000B0D0E" w:rsidRPr="00847163" w:rsidTr="007A3B89">
        <w:trPr>
          <w:trHeight w:val="320"/>
          <w:jc w:val="center"/>
        </w:trPr>
        <w:tc>
          <w:tcPr>
            <w:tcW w:w="2495" w:type="dxa"/>
            <w:tcBorders>
              <w:top w:val="single" w:sz="4" w:space="0" w:color="auto"/>
              <w:bottom w:val="single" w:sz="4" w:space="0" w:color="auto"/>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Response</w:t>
            </w:r>
          </w:p>
        </w:tc>
        <w:tc>
          <w:tcPr>
            <w:tcW w:w="2635" w:type="dxa"/>
            <w:tcBorders>
              <w:top w:val="single" w:sz="4" w:space="0" w:color="auto"/>
              <w:bottom w:val="single" w:sz="4" w:space="0" w:color="auto"/>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Predictor</w:t>
            </w:r>
          </w:p>
        </w:tc>
        <w:tc>
          <w:tcPr>
            <w:tcW w:w="1701" w:type="dxa"/>
            <w:tcBorders>
              <w:top w:val="single" w:sz="4" w:space="0" w:color="auto"/>
              <w:bottom w:val="single" w:sz="4" w:space="0" w:color="auto"/>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Estimate</w:t>
            </w:r>
          </w:p>
        </w:tc>
        <w:tc>
          <w:tcPr>
            <w:tcW w:w="1265" w:type="dxa"/>
            <w:tcBorders>
              <w:top w:val="single" w:sz="4" w:space="0" w:color="auto"/>
              <w:bottom w:val="single" w:sz="4" w:space="0" w:color="auto"/>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Std. error</w:t>
            </w:r>
          </w:p>
        </w:tc>
        <w:tc>
          <w:tcPr>
            <w:tcW w:w="594" w:type="dxa"/>
            <w:tcBorders>
              <w:top w:val="single" w:sz="4" w:space="0" w:color="auto"/>
              <w:bottom w:val="single" w:sz="4" w:space="0" w:color="auto"/>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DF</w:t>
            </w:r>
          </w:p>
        </w:tc>
        <w:tc>
          <w:tcPr>
            <w:tcW w:w="1350" w:type="dxa"/>
            <w:tcBorders>
              <w:top w:val="single" w:sz="4" w:space="0" w:color="auto"/>
              <w:bottom w:val="single" w:sz="4" w:space="0" w:color="auto"/>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Crit. Value</w:t>
            </w:r>
          </w:p>
        </w:tc>
        <w:tc>
          <w:tcPr>
            <w:tcW w:w="1038" w:type="dxa"/>
            <w:tcBorders>
              <w:top w:val="single" w:sz="4" w:space="0" w:color="auto"/>
              <w:bottom w:val="single" w:sz="4" w:space="0" w:color="auto"/>
            </w:tcBorders>
            <w:shd w:val="clear" w:color="auto" w:fill="auto"/>
            <w:noWrap/>
            <w:vAlign w:val="bottom"/>
            <w:hideMark/>
          </w:tcPr>
          <w:p w:rsidR="000B0D0E" w:rsidRPr="00847163" w:rsidRDefault="000B0D0E" w:rsidP="007A3B89">
            <w:pPr>
              <w:rPr>
                <w:rFonts w:ascii="Times New Roman" w:hAnsi="Times New Roman"/>
                <w:i/>
                <w:iCs/>
              </w:rPr>
            </w:pPr>
            <w:r w:rsidRPr="00847163">
              <w:rPr>
                <w:rFonts w:ascii="Times New Roman" w:hAnsi="Times New Roman"/>
                <w:i/>
                <w:iCs/>
              </w:rPr>
              <w:t>p</w:t>
            </w:r>
          </w:p>
        </w:tc>
        <w:tc>
          <w:tcPr>
            <w:tcW w:w="1623" w:type="dxa"/>
            <w:tcBorders>
              <w:top w:val="single" w:sz="4" w:space="0" w:color="auto"/>
              <w:bottom w:val="single" w:sz="4" w:space="0" w:color="auto"/>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Std. estimate</w:t>
            </w:r>
          </w:p>
        </w:tc>
      </w:tr>
      <w:tr w:rsidR="000B0D0E" w:rsidRPr="00847163" w:rsidTr="007A3B89">
        <w:trPr>
          <w:trHeight w:val="320"/>
          <w:jc w:val="center"/>
        </w:trPr>
        <w:tc>
          <w:tcPr>
            <w:tcW w:w="2495" w:type="dxa"/>
            <w:tcBorders>
              <w:top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i/>
                <w:iCs/>
              </w:rPr>
              <w:t>Bd</w:t>
            </w:r>
            <w:r w:rsidRPr="00847163">
              <w:rPr>
                <w:rFonts w:ascii="Times New Roman" w:hAnsi="Times New Roman"/>
              </w:rPr>
              <w:t xml:space="preserve"> prevalence</w:t>
            </w:r>
          </w:p>
        </w:tc>
        <w:tc>
          <w:tcPr>
            <w:tcW w:w="2635" w:type="dxa"/>
            <w:tcBorders>
              <w:top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Habitat disturbance</w:t>
            </w:r>
          </w:p>
        </w:tc>
        <w:tc>
          <w:tcPr>
            <w:tcW w:w="1701" w:type="dxa"/>
            <w:tcBorders>
              <w:top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-1.288</w:t>
            </w:r>
          </w:p>
        </w:tc>
        <w:tc>
          <w:tcPr>
            <w:tcW w:w="1265" w:type="dxa"/>
            <w:tcBorders>
              <w:top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0.440</w:t>
            </w:r>
          </w:p>
        </w:tc>
        <w:tc>
          <w:tcPr>
            <w:tcW w:w="594" w:type="dxa"/>
            <w:tcBorders>
              <w:top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6</w:t>
            </w:r>
          </w:p>
        </w:tc>
        <w:tc>
          <w:tcPr>
            <w:tcW w:w="1350" w:type="dxa"/>
            <w:tcBorders>
              <w:top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-2.927</w:t>
            </w:r>
          </w:p>
        </w:tc>
        <w:tc>
          <w:tcPr>
            <w:tcW w:w="1038" w:type="dxa"/>
            <w:tcBorders>
              <w:top w:val="single" w:sz="4" w:space="0" w:color="auto"/>
            </w:tcBorders>
            <w:shd w:val="clear" w:color="auto" w:fill="auto"/>
            <w:noWrap/>
            <w:vAlign w:val="bottom"/>
          </w:tcPr>
          <w:p w:rsidR="000B0D0E" w:rsidRPr="00847163" w:rsidRDefault="000B0D0E" w:rsidP="007A3B89">
            <w:pPr>
              <w:rPr>
                <w:rFonts w:ascii="Times New Roman" w:hAnsi="Times New Roman"/>
                <w:b/>
                <w:bCs/>
              </w:rPr>
            </w:pPr>
            <w:r w:rsidRPr="00847163">
              <w:rPr>
                <w:rFonts w:ascii="Times New Roman" w:hAnsi="Times New Roman"/>
                <w:b/>
                <w:bCs/>
              </w:rPr>
              <w:t>0.026</w:t>
            </w:r>
          </w:p>
        </w:tc>
        <w:tc>
          <w:tcPr>
            <w:tcW w:w="1623" w:type="dxa"/>
            <w:tcBorders>
              <w:top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-0.822</w:t>
            </w:r>
          </w:p>
        </w:tc>
      </w:tr>
      <w:tr w:rsidR="000B0D0E" w:rsidRPr="00847163" w:rsidTr="007A3B89">
        <w:trPr>
          <w:trHeight w:val="320"/>
          <w:jc w:val="center"/>
        </w:trPr>
        <w:tc>
          <w:tcPr>
            <w:tcW w:w="249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i/>
                <w:iCs/>
              </w:rPr>
              <w:t>Bd</w:t>
            </w:r>
            <w:r w:rsidRPr="00847163">
              <w:rPr>
                <w:rFonts w:ascii="Times New Roman" w:hAnsi="Times New Roman"/>
              </w:rPr>
              <w:t xml:space="preserve"> prevalence</w:t>
            </w:r>
          </w:p>
        </w:tc>
        <w:tc>
          <w:tcPr>
            <w:tcW w:w="2635" w:type="dxa"/>
            <w:shd w:val="clear" w:color="auto" w:fill="auto"/>
            <w:noWrap/>
          </w:tcPr>
          <w:p w:rsidR="000B0D0E" w:rsidRPr="00847163" w:rsidRDefault="000B0D0E" w:rsidP="007A3B89">
            <w:pPr>
              <w:rPr>
                <w:rFonts w:ascii="Times New Roman" w:hAnsi="Times New Roman"/>
              </w:rPr>
            </w:pPr>
            <w:r w:rsidRPr="00847163">
              <w:rPr>
                <w:rFonts w:ascii="Times New Roman" w:hAnsi="Times New Roman"/>
              </w:rPr>
              <w:t>Environmental bacteria PCo1</w:t>
            </w:r>
          </w:p>
        </w:tc>
        <w:tc>
          <w:tcPr>
            <w:tcW w:w="1701"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-0.618</w:t>
            </w:r>
          </w:p>
        </w:tc>
        <w:tc>
          <w:tcPr>
            <w:tcW w:w="126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0.240</w:t>
            </w:r>
          </w:p>
        </w:tc>
        <w:tc>
          <w:tcPr>
            <w:tcW w:w="594"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6</w:t>
            </w:r>
          </w:p>
        </w:tc>
        <w:tc>
          <w:tcPr>
            <w:tcW w:w="1350"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-2.582</w:t>
            </w:r>
          </w:p>
        </w:tc>
        <w:tc>
          <w:tcPr>
            <w:tcW w:w="1038" w:type="dxa"/>
            <w:shd w:val="clear" w:color="auto" w:fill="auto"/>
            <w:noWrap/>
            <w:vAlign w:val="bottom"/>
          </w:tcPr>
          <w:p w:rsidR="000B0D0E" w:rsidRPr="00847163" w:rsidRDefault="000B0D0E" w:rsidP="007A3B89">
            <w:pPr>
              <w:rPr>
                <w:rFonts w:ascii="Times New Roman" w:hAnsi="Times New Roman"/>
                <w:b/>
                <w:bCs/>
              </w:rPr>
            </w:pPr>
            <w:r w:rsidRPr="00847163">
              <w:rPr>
                <w:rFonts w:ascii="Times New Roman" w:hAnsi="Times New Roman"/>
                <w:b/>
                <w:bCs/>
              </w:rPr>
              <w:t>0.042</w:t>
            </w:r>
          </w:p>
        </w:tc>
        <w:tc>
          <w:tcPr>
            <w:tcW w:w="1623"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-0.671</w:t>
            </w:r>
          </w:p>
        </w:tc>
      </w:tr>
      <w:tr w:rsidR="000B0D0E" w:rsidRPr="00847163" w:rsidTr="007A3B89">
        <w:trPr>
          <w:trHeight w:val="320"/>
          <w:jc w:val="center"/>
        </w:trPr>
        <w:tc>
          <w:tcPr>
            <w:tcW w:w="249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i/>
                <w:iCs/>
              </w:rPr>
              <w:t>Bd</w:t>
            </w:r>
            <w:r w:rsidRPr="00847163">
              <w:rPr>
                <w:rFonts w:ascii="Times New Roman" w:hAnsi="Times New Roman"/>
              </w:rPr>
              <w:t xml:space="preserve"> prevalence</w:t>
            </w:r>
          </w:p>
        </w:tc>
        <w:tc>
          <w:tcPr>
            <w:tcW w:w="2635" w:type="dxa"/>
            <w:shd w:val="clear" w:color="auto" w:fill="auto"/>
            <w:noWrap/>
            <w:vAlign w:val="bottom"/>
          </w:tcPr>
          <w:p w:rsidR="000B0D0E" w:rsidRPr="00847163" w:rsidRDefault="000B0D0E" w:rsidP="007A3B89">
            <w:pPr>
              <w:rPr>
                <w:rFonts w:ascii="Times New Roman" w:hAnsi="Times New Roman"/>
                <w:b/>
                <w:bCs/>
              </w:rPr>
            </w:pPr>
            <w:r w:rsidRPr="00847163">
              <w:rPr>
                <w:rFonts w:ascii="Times New Roman" w:hAnsi="Times New Roman"/>
              </w:rPr>
              <w:t>Environmental PC2</w:t>
            </w:r>
          </w:p>
        </w:tc>
        <w:tc>
          <w:tcPr>
            <w:tcW w:w="1701"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0.071</w:t>
            </w:r>
          </w:p>
        </w:tc>
        <w:tc>
          <w:tcPr>
            <w:tcW w:w="126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0.034</w:t>
            </w:r>
          </w:p>
        </w:tc>
        <w:tc>
          <w:tcPr>
            <w:tcW w:w="594"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6</w:t>
            </w:r>
          </w:p>
        </w:tc>
        <w:tc>
          <w:tcPr>
            <w:tcW w:w="1350"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2.055</w:t>
            </w:r>
          </w:p>
        </w:tc>
        <w:tc>
          <w:tcPr>
            <w:tcW w:w="1038"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0.086</w:t>
            </w:r>
          </w:p>
        </w:tc>
        <w:tc>
          <w:tcPr>
            <w:tcW w:w="1623"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0.524</w:t>
            </w:r>
          </w:p>
        </w:tc>
      </w:tr>
      <w:tr w:rsidR="000B0D0E" w:rsidRPr="00847163" w:rsidTr="007A3B89">
        <w:trPr>
          <w:trHeight w:val="320"/>
          <w:jc w:val="center"/>
        </w:trPr>
        <w:tc>
          <w:tcPr>
            <w:tcW w:w="2495" w:type="dxa"/>
            <w:shd w:val="clear" w:color="auto" w:fill="auto"/>
            <w:noWrap/>
          </w:tcPr>
          <w:p w:rsidR="000B0D0E" w:rsidRPr="00847163" w:rsidRDefault="000B0D0E" w:rsidP="007A3B89">
            <w:pPr>
              <w:rPr>
                <w:rFonts w:ascii="Times New Roman" w:hAnsi="Times New Roman"/>
              </w:rPr>
            </w:pPr>
            <w:r w:rsidRPr="00847163">
              <w:rPr>
                <w:rFonts w:ascii="Times New Roman" w:hAnsi="Times New Roman"/>
              </w:rPr>
              <w:t>Bray-Curtis dispersion</w:t>
            </w:r>
          </w:p>
        </w:tc>
        <w:tc>
          <w:tcPr>
            <w:tcW w:w="263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Habitat disturbance</w:t>
            </w:r>
          </w:p>
        </w:tc>
        <w:tc>
          <w:tcPr>
            <w:tcW w:w="1701"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0.510</w:t>
            </w:r>
          </w:p>
        </w:tc>
        <w:tc>
          <w:tcPr>
            <w:tcW w:w="126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0.143</w:t>
            </w:r>
          </w:p>
        </w:tc>
        <w:tc>
          <w:tcPr>
            <w:tcW w:w="594"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8</w:t>
            </w:r>
          </w:p>
        </w:tc>
        <w:tc>
          <w:tcPr>
            <w:tcW w:w="1350"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3.576</w:t>
            </w:r>
          </w:p>
        </w:tc>
        <w:tc>
          <w:tcPr>
            <w:tcW w:w="1038" w:type="dxa"/>
            <w:shd w:val="clear" w:color="auto" w:fill="auto"/>
            <w:noWrap/>
            <w:vAlign w:val="bottom"/>
          </w:tcPr>
          <w:p w:rsidR="000B0D0E" w:rsidRPr="00847163" w:rsidRDefault="000B0D0E" w:rsidP="007A3B89">
            <w:pPr>
              <w:rPr>
                <w:rFonts w:ascii="Times New Roman" w:hAnsi="Times New Roman"/>
                <w:b/>
                <w:bCs/>
              </w:rPr>
            </w:pPr>
            <w:r w:rsidRPr="00847163">
              <w:rPr>
                <w:rFonts w:ascii="Times New Roman" w:hAnsi="Times New Roman"/>
                <w:b/>
                <w:bCs/>
              </w:rPr>
              <w:t>0.007</w:t>
            </w:r>
          </w:p>
        </w:tc>
        <w:tc>
          <w:tcPr>
            <w:tcW w:w="1623"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0.784</w:t>
            </w:r>
          </w:p>
        </w:tc>
      </w:tr>
      <w:tr w:rsidR="000B0D0E" w:rsidRPr="00847163" w:rsidTr="007A3B89">
        <w:trPr>
          <w:trHeight w:val="320"/>
          <w:jc w:val="center"/>
        </w:trPr>
        <w:tc>
          <w:tcPr>
            <w:tcW w:w="2495" w:type="dxa"/>
            <w:shd w:val="clear" w:color="auto" w:fill="auto"/>
            <w:noWrap/>
          </w:tcPr>
          <w:p w:rsidR="000B0D0E" w:rsidRPr="00847163" w:rsidRDefault="000B0D0E" w:rsidP="007A3B89">
            <w:pPr>
              <w:rPr>
                <w:rFonts w:ascii="Times New Roman" w:hAnsi="Times New Roman"/>
              </w:rPr>
            </w:pPr>
            <w:r w:rsidRPr="00847163">
              <w:rPr>
                <w:rFonts w:ascii="Times New Roman" w:hAnsi="Times New Roman"/>
              </w:rPr>
              <w:t>Environmental bacteria PCo1</w:t>
            </w:r>
          </w:p>
        </w:tc>
        <w:tc>
          <w:tcPr>
            <w:tcW w:w="263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Habitat disturbance</w:t>
            </w:r>
          </w:p>
        </w:tc>
        <w:tc>
          <w:tcPr>
            <w:tcW w:w="1701"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-0.760</w:t>
            </w:r>
          </w:p>
        </w:tc>
        <w:tc>
          <w:tcPr>
            <w:tcW w:w="126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0.538</w:t>
            </w:r>
          </w:p>
        </w:tc>
        <w:tc>
          <w:tcPr>
            <w:tcW w:w="594"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8</w:t>
            </w:r>
          </w:p>
        </w:tc>
        <w:tc>
          <w:tcPr>
            <w:tcW w:w="1350"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-1.412</w:t>
            </w:r>
          </w:p>
        </w:tc>
        <w:tc>
          <w:tcPr>
            <w:tcW w:w="1038"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0.196</w:t>
            </w:r>
          </w:p>
        </w:tc>
        <w:tc>
          <w:tcPr>
            <w:tcW w:w="1623"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-0.447</w:t>
            </w:r>
          </w:p>
        </w:tc>
      </w:tr>
      <w:tr w:rsidR="000B0D0E" w:rsidRPr="00847163" w:rsidTr="007A3B89">
        <w:trPr>
          <w:trHeight w:val="320"/>
          <w:jc w:val="center"/>
        </w:trPr>
        <w:tc>
          <w:tcPr>
            <w:tcW w:w="249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Environmental PC2</w:t>
            </w:r>
          </w:p>
        </w:tc>
        <w:tc>
          <w:tcPr>
            <w:tcW w:w="263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Habitat disturbance</w:t>
            </w:r>
          </w:p>
        </w:tc>
        <w:tc>
          <w:tcPr>
            <w:tcW w:w="1701"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4.767</w:t>
            </w:r>
          </w:p>
        </w:tc>
        <w:tc>
          <w:tcPr>
            <w:tcW w:w="126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3.742</w:t>
            </w:r>
          </w:p>
        </w:tc>
        <w:tc>
          <w:tcPr>
            <w:tcW w:w="594"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8</w:t>
            </w:r>
          </w:p>
        </w:tc>
        <w:tc>
          <w:tcPr>
            <w:tcW w:w="1350"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1.274</w:t>
            </w:r>
          </w:p>
        </w:tc>
        <w:tc>
          <w:tcPr>
            <w:tcW w:w="1038"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0.238</w:t>
            </w:r>
          </w:p>
        </w:tc>
        <w:tc>
          <w:tcPr>
            <w:tcW w:w="1623"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0.411</w:t>
            </w:r>
          </w:p>
        </w:tc>
      </w:tr>
      <w:tr w:rsidR="000B0D0E" w:rsidRPr="00847163" w:rsidTr="007A3B89">
        <w:trPr>
          <w:trHeight w:val="320"/>
          <w:jc w:val="center"/>
        </w:trPr>
        <w:tc>
          <w:tcPr>
            <w:tcW w:w="2495" w:type="dxa"/>
            <w:tcBorders>
              <w:bottom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w:t>
            </w:r>
            <w:r w:rsidRPr="00847163">
              <w:rPr>
                <w:rFonts w:ascii="Times New Roman" w:hAnsi="Times New Roman"/>
                <w:i/>
                <w:iCs/>
              </w:rPr>
              <w:t>Bd</w:t>
            </w:r>
            <w:r w:rsidRPr="00847163">
              <w:rPr>
                <w:rFonts w:ascii="Times New Roman" w:hAnsi="Times New Roman"/>
              </w:rPr>
              <w:t xml:space="preserve"> prevalence</w:t>
            </w:r>
          </w:p>
        </w:tc>
        <w:tc>
          <w:tcPr>
            <w:tcW w:w="2635" w:type="dxa"/>
            <w:tcBorders>
              <w:bottom w:val="single" w:sz="4" w:space="0" w:color="auto"/>
            </w:tcBorders>
            <w:shd w:val="clear" w:color="auto" w:fill="auto"/>
            <w:noWrap/>
          </w:tcPr>
          <w:p w:rsidR="000B0D0E" w:rsidRPr="00847163" w:rsidRDefault="000B0D0E" w:rsidP="007A3B89">
            <w:pPr>
              <w:rPr>
                <w:rFonts w:ascii="Times New Roman" w:hAnsi="Times New Roman"/>
              </w:rPr>
            </w:pPr>
            <w:r w:rsidRPr="00847163">
              <w:rPr>
                <w:rFonts w:ascii="Times New Roman" w:hAnsi="Times New Roman"/>
              </w:rPr>
              <w:t>~Bray-Curtis dispersion</w:t>
            </w:r>
          </w:p>
        </w:tc>
        <w:tc>
          <w:tcPr>
            <w:tcW w:w="1701" w:type="dxa"/>
            <w:tcBorders>
              <w:bottom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0.221</w:t>
            </w:r>
          </w:p>
        </w:tc>
        <w:tc>
          <w:tcPr>
            <w:tcW w:w="1265" w:type="dxa"/>
            <w:tcBorders>
              <w:bottom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w:t>
            </w:r>
          </w:p>
        </w:tc>
        <w:tc>
          <w:tcPr>
            <w:tcW w:w="594" w:type="dxa"/>
            <w:tcBorders>
              <w:bottom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10</w:t>
            </w:r>
          </w:p>
        </w:tc>
        <w:tc>
          <w:tcPr>
            <w:tcW w:w="1350" w:type="dxa"/>
            <w:tcBorders>
              <w:bottom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0.600</w:t>
            </w:r>
          </w:p>
        </w:tc>
        <w:tc>
          <w:tcPr>
            <w:tcW w:w="1038" w:type="dxa"/>
            <w:tcBorders>
              <w:bottom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0.284</w:t>
            </w:r>
          </w:p>
        </w:tc>
        <w:tc>
          <w:tcPr>
            <w:tcW w:w="1623" w:type="dxa"/>
            <w:tcBorders>
              <w:bottom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0.221</w:t>
            </w:r>
          </w:p>
        </w:tc>
      </w:tr>
    </w:tbl>
    <w:p w:rsidR="000B0D0E" w:rsidRPr="00847163" w:rsidRDefault="000B0D0E" w:rsidP="000B0D0E">
      <w:pPr>
        <w:rPr>
          <w:rFonts w:ascii="Times New Roman" w:hAnsi="Times New Roman"/>
        </w:rPr>
      </w:pPr>
      <w:r w:rsidRPr="00847163">
        <w:rPr>
          <w:rFonts w:ascii="Times New Roman" w:hAnsi="Times New Roman"/>
        </w:rPr>
        <w:t xml:space="preserve">Whole model: Fisher's C = 0; </w:t>
      </w:r>
      <w:r w:rsidRPr="00847163">
        <w:rPr>
          <w:rFonts w:ascii="Times New Roman" w:hAnsi="Times New Roman"/>
          <w:i/>
          <w:iCs/>
        </w:rPr>
        <w:t>p</w:t>
      </w:r>
      <w:r w:rsidRPr="00847163">
        <w:rPr>
          <w:rFonts w:ascii="Times New Roman" w:hAnsi="Times New Roman"/>
        </w:rPr>
        <w:t xml:space="preserve"> = 1; AIC = 34.00</w:t>
      </w:r>
    </w:p>
    <w:tbl>
      <w:tblPr>
        <w:tblW w:w="5743" w:type="dxa"/>
        <w:tblLook w:val="04A0" w:firstRow="1" w:lastRow="0" w:firstColumn="1" w:lastColumn="0" w:noHBand="0" w:noVBand="1"/>
      </w:tblPr>
      <w:tblGrid>
        <w:gridCol w:w="4150"/>
        <w:gridCol w:w="1593"/>
      </w:tblGrid>
      <w:tr w:rsidR="000B0D0E" w:rsidRPr="00847163" w:rsidTr="007A3B89">
        <w:trPr>
          <w:trHeight w:val="320"/>
        </w:trPr>
        <w:tc>
          <w:tcPr>
            <w:tcW w:w="4150" w:type="dxa"/>
            <w:tcBorders>
              <w:top w:val="single" w:sz="4" w:space="0" w:color="auto"/>
              <w:left w:val="nil"/>
              <w:bottom w:val="single" w:sz="4" w:space="0" w:color="auto"/>
              <w:right w:val="nil"/>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 xml:space="preserve">Response </w:t>
            </w:r>
          </w:p>
        </w:tc>
        <w:tc>
          <w:tcPr>
            <w:tcW w:w="1593" w:type="dxa"/>
            <w:tcBorders>
              <w:top w:val="single" w:sz="4" w:space="0" w:color="auto"/>
              <w:left w:val="nil"/>
              <w:bottom w:val="single" w:sz="4" w:space="0" w:color="auto"/>
              <w:right w:val="nil"/>
            </w:tcBorders>
            <w:shd w:val="clear" w:color="auto" w:fill="auto"/>
            <w:noWrap/>
            <w:vAlign w:val="bottom"/>
            <w:hideMark/>
          </w:tcPr>
          <w:p w:rsidR="000B0D0E" w:rsidRPr="00847163" w:rsidRDefault="000B0D0E" w:rsidP="007A3B89">
            <w:pPr>
              <w:jc w:val="center"/>
              <w:rPr>
                <w:rFonts w:ascii="Times New Roman" w:hAnsi="Times New Roman"/>
              </w:rPr>
            </w:pPr>
            <w:r w:rsidRPr="00847163">
              <w:rPr>
                <w:rFonts w:ascii="Times New Roman" w:hAnsi="Times New Roman"/>
                <w:i/>
                <w:iCs/>
              </w:rPr>
              <w:t>R</w:t>
            </w:r>
            <w:r w:rsidRPr="00847163">
              <w:rPr>
                <w:rFonts w:ascii="Times New Roman" w:hAnsi="Times New Roman"/>
                <w:i/>
                <w:iCs/>
                <w:vertAlign w:val="superscript"/>
              </w:rPr>
              <w:t>2</w:t>
            </w:r>
          </w:p>
        </w:tc>
      </w:tr>
      <w:tr w:rsidR="000B0D0E" w:rsidRPr="00847163" w:rsidTr="007A3B89">
        <w:trPr>
          <w:trHeight w:val="320"/>
        </w:trPr>
        <w:tc>
          <w:tcPr>
            <w:tcW w:w="4150" w:type="dxa"/>
            <w:tcBorders>
              <w:top w:val="single" w:sz="4" w:space="0" w:color="auto"/>
              <w:left w:val="nil"/>
              <w:right w:val="nil"/>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i/>
                <w:iCs/>
              </w:rPr>
              <w:t>Bd</w:t>
            </w:r>
            <w:r w:rsidRPr="00847163">
              <w:rPr>
                <w:rFonts w:ascii="Times New Roman" w:hAnsi="Times New Roman"/>
              </w:rPr>
              <w:t xml:space="preserve"> prevalence</w:t>
            </w:r>
          </w:p>
        </w:tc>
        <w:tc>
          <w:tcPr>
            <w:tcW w:w="1593" w:type="dxa"/>
            <w:tcBorders>
              <w:top w:val="single" w:sz="4" w:space="0" w:color="auto"/>
              <w:left w:val="nil"/>
              <w:right w:val="nil"/>
            </w:tcBorders>
            <w:shd w:val="clear" w:color="auto" w:fill="auto"/>
            <w:noWrap/>
            <w:vAlign w:val="bottom"/>
            <w:hideMark/>
          </w:tcPr>
          <w:p w:rsidR="000B0D0E" w:rsidRPr="00847163" w:rsidRDefault="000B0D0E" w:rsidP="007A3B89">
            <w:pPr>
              <w:jc w:val="center"/>
              <w:rPr>
                <w:rFonts w:ascii="Times New Roman" w:hAnsi="Times New Roman"/>
              </w:rPr>
            </w:pPr>
            <w:r w:rsidRPr="00847163">
              <w:rPr>
                <w:rFonts w:ascii="Times New Roman" w:hAnsi="Times New Roman"/>
              </w:rPr>
              <w:t>0.21</w:t>
            </w:r>
          </w:p>
        </w:tc>
      </w:tr>
      <w:tr w:rsidR="000B0D0E" w:rsidRPr="00847163" w:rsidTr="007A3B89">
        <w:trPr>
          <w:trHeight w:val="320"/>
        </w:trPr>
        <w:tc>
          <w:tcPr>
            <w:tcW w:w="4150" w:type="dxa"/>
            <w:tcBorders>
              <w:left w:val="nil"/>
              <w:bottom w:val="nil"/>
              <w:right w:val="nil"/>
            </w:tcBorders>
            <w:shd w:val="clear" w:color="auto" w:fill="auto"/>
            <w:noWrap/>
          </w:tcPr>
          <w:p w:rsidR="000B0D0E" w:rsidRPr="00847163" w:rsidRDefault="000B0D0E" w:rsidP="007A3B89">
            <w:pPr>
              <w:rPr>
                <w:rFonts w:ascii="Times New Roman" w:hAnsi="Times New Roman"/>
              </w:rPr>
            </w:pPr>
            <w:r w:rsidRPr="00847163">
              <w:rPr>
                <w:rFonts w:ascii="Times New Roman" w:hAnsi="Times New Roman"/>
              </w:rPr>
              <w:t>Bray-Curtis dispersion</w:t>
            </w:r>
          </w:p>
        </w:tc>
        <w:tc>
          <w:tcPr>
            <w:tcW w:w="1593" w:type="dxa"/>
            <w:tcBorders>
              <w:left w:val="nil"/>
              <w:bottom w:val="nil"/>
              <w:right w:val="nil"/>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0.66</w:t>
            </w:r>
          </w:p>
        </w:tc>
      </w:tr>
      <w:tr w:rsidR="000B0D0E" w:rsidRPr="00847163" w:rsidTr="007A3B89">
        <w:trPr>
          <w:trHeight w:val="320"/>
        </w:trPr>
        <w:tc>
          <w:tcPr>
            <w:tcW w:w="4150" w:type="dxa"/>
            <w:tcBorders>
              <w:left w:val="nil"/>
              <w:right w:val="nil"/>
            </w:tcBorders>
            <w:shd w:val="clear" w:color="auto" w:fill="auto"/>
            <w:noWrap/>
          </w:tcPr>
          <w:p w:rsidR="000B0D0E" w:rsidRPr="00847163" w:rsidRDefault="000B0D0E" w:rsidP="007A3B89">
            <w:pPr>
              <w:rPr>
                <w:rFonts w:ascii="Times New Roman" w:hAnsi="Times New Roman"/>
              </w:rPr>
            </w:pPr>
            <w:r w:rsidRPr="00847163">
              <w:rPr>
                <w:rFonts w:ascii="Times New Roman" w:hAnsi="Times New Roman"/>
              </w:rPr>
              <w:t>Environmental bacteria PCo1</w:t>
            </w:r>
          </w:p>
        </w:tc>
        <w:tc>
          <w:tcPr>
            <w:tcW w:w="1593" w:type="dxa"/>
            <w:tcBorders>
              <w:left w:val="nil"/>
              <w:right w:val="nil"/>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0.35</w:t>
            </w:r>
          </w:p>
        </w:tc>
      </w:tr>
      <w:tr w:rsidR="000B0D0E" w:rsidRPr="00847163" w:rsidTr="007A3B89">
        <w:trPr>
          <w:trHeight w:val="320"/>
        </w:trPr>
        <w:tc>
          <w:tcPr>
            <w:tcW w:w="4150" w:type="dxa"/>
            <w:tcBorders>
              <w:top w:val="nil"/>
              <w:left w:val="nil"/>
              <w:bottom w:val="single" w:sz="4" w:space="0" w:color="auto"/>
              <w:right w:val="nil"/>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Environmental PC2</w:t>
            </w:r>
          </w:p>
        </w:tc>
        <w:tc>
          <w:tcPr>
            <w:tcW w:w="1593" w:type="dxa"/>
            <w:tcBorders>
              <w:top w:val="nil"/>
              <w:left w:val="nil"/>
              <w:bottom w:val="single" w:sz="4" w:space="0" w:color="auto"/>
              <w:right w:val="nil"/>
            </w:tcBorders>
            <w:shd w:val="clear" w:color="auto" w:fill="auto"/>
            <w:noWrap/>
            <w:vAlign w:val="bottom"/>
            <w:hideMark/>
          </w:tcPr>
          <w:p w:rsidR="000B0D0E" w:rsidRPr="00847163" w:rsidRDefault="000B0D0E" w:rsidP="007A3B89">
            <w:pPr>
              <w:jc w:val="center"/>
              <w:rPr>
                <w:rFonts w:ascii="Times New Roman" w:hAnsi="Times New Roman"/>
              </w:rPr>
            </w:pPr>
            <w:r w:rsidRPr="00847163">
              <w:rPr>
                <w:rFonts w:ascii="Times New Roman" w:hAnsi="Times New Roman"/>
              </w:rPr>
              <w:t>0.06</w:t>
            </w:r>
          </w:p>
        </w:tc>
      </w:tr>
    </w:tbl>
    <w:p w:rsidR="000B0D0E" w:rsidRPr="00847163" w:rsidRDefault="000B0D0E" w:rsidP="000B0D0E">
      <w:pPr>
        <w:spacing w:line="240" w:lineRule="auto"/>
        <w:rPr>
          <w:rFonts w:ascii="Times New Roman" w:hAnsi="Times New Roman"/>
          <w:sz w:val="24"/>
        </w:rPr>
      </w:pPr>
    </w:p>
    <w:p w:rsidR="000B0D0E" w:rsidRPr="00847163" w:rsidRDefault="000B0D0E" w:rsidP="000B0D0E">
      <w:pPr>
        <w:spacing w:line="240" w:lineRule="auto"/>
        <w:rPr>
          <w:rFonts w:ascii="Times New Roman" w:hAnsi="Times New Roman"/>
          <w:sz w:val="24"/>
        </w:rPr>
      </w:pPr>
      <w:r w:rsidRPr="00847163">
        <w:rPr>
          <w:rFonts w:ascii="Times New Roman" w:hAnsi="Times New Roman"/>
          <w:i/>
          <w:iCs/>
          <w:sz w:val="24"/>
        </w:rPr>
        <w:t>L. catesbeianus</w:t>
      </w:r>
    </w:p>
    <w:tbl>
      <w:tblPr>
        <w:tblW w:w="13068" w:type="dxa"/>
        <w:jc w:val="center"/>
        <w:tblLook w:val="04A0" w:firstRow="1" w:lastRow="0" w:firstColumn="1" w:lastColumn="0" w:noHBand="0" w:noVBand="1"/>
      </w:tblPr>
      <w:tblGrid>
        <w:gridCol w:w="2862"/>
        <w:gridCol w:w="2635"/>
        <w:gridCol w:w="1701"/>
        <w:gridCol w:w="1265"/>
        <w:gridCol w:w="594"/>
        <w:gridCol w:w="1350"/>
        <w:gridCol w:w="1038"/>
        <w:gridCol w:w="1623"/>
      </w:tblGrid>
      <w:tr w:rsidR="000B0D0E" w:rsidRPr="00847163" w:rsidTr="007A3B89">
        <w:trPr>
          <w:trHeight w:val="320"/>
          <w:jc w:val="center"/>
        </w:trPr>
        <w:tc>
          <w:tcPr>
            <w:tcW w:w="2862" w:type="dxa"/>
            <w:tcBorders>
              <w:top w:val="single" w:sz="4" w:space="0" w:color="auto"/>
              <w:bottom w:val="single" w:sz="4" w:space="0" w:color="auto"/>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Response</w:t>
            </w:r>
          </w:p>
        </w:tc>
        <w:tc>
          <w:tcPr>
            <w:tcW w:w="2635" w:type="dxa"/>
            <w:tcBorders>
              <w:top w:val="single" w:sz="4" w:space="0" w:color="auto"/>
              <w:bottom w:val="single" w:sz="4" w:space="0" w:color="auto"/>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Predictor</w:t>
            </w:r>
          </w:p>
        </w:tc>
        <w:tc>
          <w:tcPr>
            <w:tcW w:w="1701" w:type="dxa"/>
            <w:tcBorders>
              <w:top w:val="single" w:sz="4" w:space="0" w:color="auto"/>
              <w:bottom w:val="single" w:sz="4" w:space="0" w:color="auto"/>
            </w:tcBorders>
            <w:shd w:val="clear" w:color="auto" w:fill="auto"/>
            <w:noWrap/>
            <w:vAlign w:val="bottom"/>
            <w:hideMark/>
          </w:tcPr>
          <w:p w:rsidR="000B0D0E" w:rsidRPr="00847163" w:rsidRDefault="000B0D0E" w:rsidP="007A3B89">
            <w:pPr>
              <w:jc w:val="center"/>
              <w:rPr>
                <w:rFonts w:ascii="Times New Roman" w:hAnsi="Times New Roman"/>
              </w:rPr>
            </w:pPr>
            <w:r w:rsidRPr="00847163">
              <w:rPr>
                <w:rFonts w:ascii="Times New Roman" w:hAnsi="Times New Roman"/>
              </w:rPr>
              <w:t>Estimate</w:t>
            </w:r>
          </w:p>
        </w:tc>
        <w:tc>
          <w:tcPr>
            <w:tcW w:w="1265" w:type="dxa"/>
            <w:tcBorders>
              <w:top w:val="single" w:sz="4" w:space="0" w:color="auto"/>
              <w:bottom w:val="single" w:sz="4" w:space="0" w:color="auto"/>
            </w:tcBorders>
            <w:shd w:val="clear" w:color="auto" w:fill="auto"/>
            <w:noWrap/>
            <w:vAlign w:val="bottom"/>
            <w:hideMark/>
          </w:tcPr>
          <w:p w:rsidR="000B0D0E" w:rsidRPr="00847163" w:rsidRDefault="000B0D0E" w:rsidP="007A3B89">
            <w:pPr>
              <w:jc w:val="center"/>
              <w:rPr>
                <w:rFonts w:ascii="Times New Roman" w:hAnsi="Times New Roman"/>
              </w:rPr>
            </w:pPr>
            <w:r w:rsidRPr="00847163">
              <w:rPr>
                <w:rFonts w:ascii="Times New Roman" w:hAnsi="Times New Roman"/>
              </w:rPr>
              <w:t>Std. error</w:t>
            </w:r>
          </w:p>
        </w:tc>
        <w:tc>
          <w:tcPr>
            <w:tcW w:w="594" w:type="dxa"/>
            <w:tcBorders>
              <w:top w:val="single" w:sz="4" w:space="0" w:color="auto"/>
              <w:bottom w:val="single" w:sz="4" w:space="0" w:color="auto"/>
            </w:tcBorders>
            <w:shd w:val="clear" w:color="auto" w:fill="auto"/>
            <w:noWrap/>
            <w:vAlign w:val="bottom"/>
            <w:hideMark/>
          </w:tcPr>
          <w:p w:rsidR="000B0D0E" w:rsidRPr="00847163" w:rsidRDefault="000B0D0E" w:rsidP="007A3B89">
            <w:pPr>
              <w:jc w:val="center"/>
              <w:rPr>
                <w:rFonts w:ascii="Times New Roman" w:hAnsi="Times New Roman"/>
              </w:rPr>
            </w:pPr>
            <w:r w:rsidRPr="00847163">
              <w:rPr>
                <w:rFonts w:ascii="Times New Roman" w:hAnsi="Times New Roman"/>
              </w:rPr>
              <w:t>DF</w:t>
            </w:r>
          </w:p>
        </w:tc>
        <w:tc>
          <w:tcPr>
            <w:tcW w:w="1350" w:type="dxa"/>
            <w:tcBorders>
              <w:top w:val="single" w:sz="4" w:space="0" w:color="auto"/>
              <w:bottom w:val="single" w:sz="4" w:space="0" w:color="auto"/>
            </w:tcBorders>
            <w:shd w:val="clear" w:color="auto" w:fill="auto"/>
            <w:noWrap/>
            <w:vAlign w:val="bottom"/>
            <w:hideMark/>
          </w:tcPr>
          <w:p w:rsidR="000B0D0E" w:rsidRPr="00847163" w:rsidRDefault="000B0D0E" w:rsidP="007A3B89">
            <w:pPr>
              <w:jc w:val="center"/>
              <w:rPr>
                <w:rFonts w:ascii="Times New Roman" w:hAnsi="Times New Roman"/>
              </w:rPr>
            </w:pPr>
            <w:r w:rsidRPr="00847163">
              <w:rPr>
                <w:rFonts w:ascii="Times New Roman" w:hAnsi="Times New Roman"/>
              </w:rPr>
              <w:t>Crit. Value</w:t>
            </w:r>
          </w:p>
        </w:tc>
        <w:tc>
          <w:tcPr>
            <w:tcW w:w="1038" w:type="dxa"/>
            <w:tcBorders>
              <w:top w:val="single" w:sz="4" w:space="0" w:color="auto"/>
              <w:bottom w:val="single" w:sz="4" w:space="0" w:color="auto"/>
            </w:tcBorders>
            <w:shd w:val="clear" w:color="auto" w:fill="auto"/>
            <w:noWrap/>
            <w:vAlign w:val="bottom"/>
            <w:hideMark/>
          </w:tcPr>
          <w:p w:rsidR="000B0D0E" w:rsidRPr="00847163" w:rsidRDefault="000B0D0E" w:rsidP="007A3B89">
            <w:pPr>
              <w:jc w:val="center"/>
              <w:rPr>
                <w:rFonts w:ascii="Times New Roman" w:hAnsi="Times New Roman"/>
                <w:i/>
                <w:iCs/>
              </w:rPr>
            </w:pPr>
            <w:r w:rsidRPr="00847163">
              <w:rPr>
                <w:rFonts w:ascii="Times New Roman" w:hAnsi="Times New Roman"/>
                <w:i/>
                <w:iCs/>
              </w:rPr>
              <w:t>p</w:t>
            </w:r>
          </w:p>
        </w:tc>
        <w:tc>
          <w:tcPr>
            <w:tcW w:w="1623" w:type="dxa"/>
            <w:tcBorders>
              <w:top w:val="single" w:sz="4" w:space="0" w:color="auto"/>
              <w:bottom w:val="single" w:sz="4" w:space="0" w:color="auto"/>
            </w:tcBorders>
            <w:shd w:val="clear" w:color="auto" w:fill="auto"/>
            <w:noWrap/>
            <w:vAlign w:val="bottom"/>
            <w:hideMark/>
          </w:tcPr>
          <w:p w:rsidR="000B0D0E" w:rsidRPr="00847163" w:rsidRDefault="000B0D0E" w:rsidP="007A3B89">
            <w:pPr>
              <w:jc w:val="center"/>
              <w:rPr>
                <w:rFonts w:ascii="Times New Roman" w:hAnsi="Times New Roman"/>
              </w:rPr>
            </w:pPr>
            <w:r w:rsidRPr="00847163">
              <w:rPr>
                <w:rFonts w:ascii="Times New Roman" w:hAnsi="Times New Roman"/>
              </w:rPr>
              <w:t>Std. estimate</w:t>
            </w:r>
          </w:p>
        </w:tc>
      </w:tr>
      <w:tr w:rsidR="000B0D0E" w:rsidRPr="00847163" w:rsidTr="007A3B89">
        <w:trPr>
          <w:trHeight w:val="320"/>
          <w:jc w:val="center"/>
        </w:trPr>
        <w:tc>
          <w:tcPr>
            <w:tcW w:w="2862" w:type="dxa"/>
            <w:tcBorders>
              <w:top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i/>
                <w:iCs/>
              </w:rPr>
              <w:t>Bd</w:t>
            </w:r>
            <w:r w:rsidRPr="00847163">
              <w:rPr>
                <w:rFonts w:ascii="Times New Roman" w:hAnsi="Times New Roman"/>
              </w:rPr>
              <w:t xml:space="preserve"> prevalence</w:t>
            </w:r>
          </w:p>
        </w:tc>
        <w:tc>
          <w:tcPr>
            <w:tcW w:w="2635" w:type="dxa"/>
            <w:tcBorders>
              <w:top w:val="single" w:sz="4" w:space="0" w:color="auto"/>
            </w:tcBorders>
            <w:shd w:val="clear" w:color="auto" w:fill="auto"/>
            <w:noWrap/>
          </w:tcPr>
          <w:p w:rsidR="000B0D0E" w:rsidRPr="00847163" w:rsidRDefault="000B0D0E" w:rsidP="007A3B89">
            <w:pPr>
              <w:rPr>
                <w:rFonts w:ascii="Times New Roman" w:hAnsi="Times New Roman"/>
              </w:rPr>
            </w:pPr>
            <w:r w:rsidRPr="00847163">
              <w:rPr>
                <w:rFonts w:ascii="Times New Roman" w:hAnsi="Times New Roman"/>
              </w:rPr>
              <w:t>Temperature</w:t>
            </w:r>
          </w:p>
        </w:tc>
        <w:tc>
          <w:tcPr>
            <w:tcW w:w="1701" w:type="dxa"/>
            <w:tcBorders>
              <w:top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-0.055</w:t>
            </w:r>
          </w:p>
        </w:tc>
        <w:tc>
          <w:tcPr>
            <w:tcW w:w="1265" w:type="dxa"/>
            <w:tcBorders>
              <w:top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0.028</w:t>
            </w:r>
          </w:p>
        </w:tc>
        <w:tc>
          <w:tcPr>
            <w:tcW w:w="594" w:type="dxa"/>
            <w:tcBorders>
              <w:top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7</w:t>
            </w:r>
          </w:p>
        </w:tc>
        <w:tc>
          <w:tcPr>
            <w:tcW w:w="1350" w:type="dxa"/>
            <w:tcBorders>
              <w:top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-1.975</w:t>
            </w:r>
          </w:p>
        </w:tc>
        <w:tc>
          <w:tcPr>
            <w:tcW w:w="1038" w:type="dxa"/>
            <w:tcBorders>
              <w:top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0.089</w:t>
            </w:r>
          </w:p>
        </w:tc>
        <w:tc>
          <w:tcPr>
            <w:tcW w:w="1623" w:type="dxa"/>
            <w:tcBorders>
              <w:top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-0.598</w:t>
            </w:r>
          </w:p>
        </w:tc>
      </w:tr>
      <w:tr w:rsidR="000B0D0E" w:rsidRPr="00847163" w:rsidTr="007A3B89">
        <w:trPr>
          <w:trHeight w:val="320"/>
          <w:jc w:val="center"/>
        </w:trPr>
        <w:tc>
          <w:tcPr>
            <w:tcW w:w="2862" w:type="dxa"/>
            <w:shd w:val="clear" w:color="auto" w:fill="auto"/>
            <w:noWrap/>
          </w:tcPr>
          <w:p w:rsidR="000B0D0E" w:rsidRPr="00847163" w:rsidRDefault="000B0D0E" w:rsidP="007A3B89">
            <w:pPr>
              <w:rPr>
                <w:rFonts w:ascii="Times New Roman" w:hAnsi="Times New Roman"/>
              </w:rPr>
            </w:pPr>
            <w:r w:rsidRPr="00847163">
              <w:rPr>
                <w:rFonts w:ascii="Times New Roman" w:hAnsi="Times New Roman"/>
              </w:rPr>
              <w:lastRenderedPageBreak/>
              <w:t>Bray-Curtis dispersion</w:t>
            </w:r>
          </w:p>
        </w:tc>
        <w:tc>
          <w:tcPr>
            <w:tcW w:w="263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Environmental PC2</w:t>
            </w:r>
          </w:p>
        </w:tc>
        <w:tc>
          <w:tcPr>
            <w:tcW w:w="1701"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0.024</w:t>
            </w:r>
          </w:p>
        </w:tc>
        <w:tc>
          <w:tcPr>
            <w:tcW w:w="1265"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0.011</w:t>
            </w:r>
          </w:p>
        </w:tc>
        <w:tc>
          <w:tcPr>
            <w:tcW w:w="594"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7</w:t>
            </w:r>
          </w:p>
        </w:tc>
        <w:tc>
          <w:tcPr>
            <w:tcW w:w="1350"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2.225</w:t>
            </w:r>
          </w:p>
        </w:tc>
        <w:tc>
          <w:tcPr>
            <w:tcW w:w="1038"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0.062</w:t>
            </w:r>
          </w:p>
        </w:tc>
        <w:tc>
          <w:tcPr>
            <w:tcW w:w="1623"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0.644</w:t>
            </w:r>
          </w:p>
        </w:tc>
      </w:tr>
      <w:tr w:rsidR="000B0D0E" w:rsidRPr="00847163" w:rsidTr="007A3B89">
        <w:trPr>
          <w:trHeight w:val="320"/>
          <w:jc w:val="center"/>
        </w:trPr>
        <w:tc>
          <w:tcPr>
            <w:tcW w:w="2862" w:type="dxa"/>
            <w:shd w:val="clear" w:color="auto" w:fill="auto"/>
            <w:noWrap/>
          </w:tcPr>
          <w:p w:rsidR="000B0D0E" w:rsidRPr="00847163" w:rsidRDefault="000B0D0E" w:rsidP="007A3B89">
            <w:pPr>
              <w:rPr>
                <w:rFonts w:ascii="Times New Roman" w:hAnsi="Times New Roman"/>
              </w:rPr>
            </w:pPr>
            <w:r w:rsidRPr="00847163">
              <w:rPr>
                <w:rFonts w:ascii="Times New Roman" w:hAnsi="Times New Roman"/>
              </w:rPr>
              <w:t>Environmental bacteria PCo1</w:t>
            </w:r>
          </w:p>
        </w:tc>
        <w:tc>
          <w:tcPr>
            <w:tcW w:w="2635" w:type="dxa"/>
            <w:shd w:val="clear" w:color="auto" w:fill="auto"/>
            <w:noWrap/>
            <w:vAlign w:val="bottom"/>
          </w:tcPr>
          <w:p w:rsidR="000B0D0E" w:rsidRPr="00847163" w:rsidRDefault="000B0D0E" w:rsidP="007A3B89">
            <w:pPr>
              <w:rPr>
                <w:rFonts w:ascii="Times New Roman" w:hAnsi="Times New Roman"/>
                <w:b/>
                <w:bCs/>
              </w:rPr>
            </w:pPr>
            <w:r w:rsidRPr="00847163">
              <w:rPr>
                <w:rFonts w:ascii="Times New Roman" w:hAnsi="Times New Roman"/>
              </w:rPr>
              <w:t>Temperature</w:t>
            </w:r>
          </w:p>
        </w:tc>
        <w:tc>
          <w:tcPr>
            <w:tcW w:w="1701"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0.035</w:t>
            </w:r>
          </w:p>
        </w:tc>
        <w:tc>
          <w:tcPr>
            <w:tcW w:w="1265"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0.012</w:t>
            </w:r>
          </w:p>
        </w:tc>
        <w:tc>
          <w:tcPr>
            <w:tcW w:w="594"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6</w:t>
            </w:r>
          </w:p>
        </w:tc>
        <w:tc>
          <w:tcPr>
            <w:tcW w:w="1350"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2.909</w:t>
            </w:r>
          </w:p>
        </w:tc>
        <w:tc>
          <w:tcPr>
            <w:tcW w:w="1038" w:type="dxa"/>
            <w:shd w:val="clear" w:color="auto" w:fill="auto"/>
            <w:noWrap/>
            <w:vAlign w:val="bottom"/>
          </w:tcPr>
          <w:p w:rsidR="000B0D0E" w:rsidRPr="00847163" w:rsidRDefault="000B0D0E" w:rsidP="007A3B89">
            <w:pPr>
              <w:jc w:val="center"/>
              <w:rPr>
                <w:rFonts w:ascii="Times New Roman" w:hAnsi="Times New Roman"/>
                <w:b/>
                <w:bCs/>
              </w:rPr>
            </w:pPr>
            <w:r w:rsidRPr="00847163">
              <w:rPr>
                <w:rFonts w:ascii="Times New Roman" w:hAnsi="Times New Roman"/>
                <w:b/>
                <w:bCs/>
              </w:rPr>
              <w:t>0.027</w:t>
            </w:r>
          </w:p>
        </w:tc>
        <w:tc>
          <w:tcPr>
            <w:tcW w:w="1623"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0.536</w:t>
            </w:r>
          </w:p>
        </w:tc>
      </w:tr>
      <w:tr w:rsidR="000B0D0E" w:rsidRPr="00847163" w:rsidTr="007A3B89">
        <w:trPr>
          <w:trHeight w:val="320"/>
          <w:jc w:val="center"/>
        </w:trPr>
        <w:tc>
          <w:tcPr>
            <w:tcW w:w="2862" w:type="dxa"/>
            <w:shd w:val="clear" w:color="auto" w:fill="auto"/>
            <w:noWrap/>
          </w:tcPr>
          <w:p w:rsidR="000B0D0E" w:rsidRPr="00847163" w:rsidRDefault="000B0D0E" w:rsidP="007A3B89">
            <w:pPr>
              <w:rPr>
                <w:rFonts w:ascii="Times New Roman" w:hAnsi="Times New Roman"/>
              </w:rPr>
            </w:pPr>
            <w:r w:rsidRPr="00847163">
              <w:rPr>
                <w:rFonts w:ascii="Times New Roman" w:hAnsi="Times New Roman"/>
              </w:rPr>
              <w:t>Environmental bacteria PCo1</w:t>
            </w:r>
          </w:p>
        </w:tc>
        <w:tc>
          <w:tcPr>
            <w:tcW w:w="263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Environmental PC1</w:t>
            </w:r>
          </w:p>
        </w:tc>
        <w:tc>
          <w:tcPr>
            <w:tcW w:w="1701"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0.045</w:t>
            </w:r>
          </w:p>
        </w:tc>
        <w:tc>
          <w:tcPr>
            <w:tcW w:w="1265"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0.017</w:t>
            </w:r>
          </w:p>
        </w:tc>
        <w:tc>
          <w:tcPr>
            <w:tcW w:w="594"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6</w:t>
            </w:r>
          </w:p>
        </w:tc>
        <w:tc>
          <w:tcPr>
            <w:tcW w:w="1350"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2.719</w:t>
            </w:r>
          </w:p>
        </w:tc>
        <w:tc>
          <w:tcPr>
            <w:tcW w:w="1038" w:type="dxa"/>
            <w:shd w:val="clear" w:color="auto" w:fill="auto"/>
            <w:noWrap/>
            <w:vAlign w:val="bottom"/>
          </w:tcPr>
          <w:p w:rsidR="000B0D0E" w:rsidRPr="00847163" w:rsidRDefault="000B0D0E" w:rsidP="007A3B89">
            <w:pPr>
              <w:jc w:val="center"/>
              <w:rPr>
                <w:rFonts w:ascii="Times New Roman" w:hAnsi="Times New Roman"/>
                <w:b/>
                <w:bCs/>
              </w:rPr>
            </w:pPr>
            <w:r w:rsidRPr="00847163">
              <w:rPr>
                <w:rFonts w:ascii="Times New Roman" w:hAnsi="Times New Roman"/>
                <w:b/>
                <w:bCs/>
              </w:rPr>
              <w:t>0.035</w:t>
            </w:r>
          </w:p>
        </w:tc>
        <w:tc>
          <w:tcPr>
            <w:tcW w:w="1623"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0.501</w:t>
            </w:r>
          </w:p>
        </w:tc>
      </w:tr>
      <w:tr w:rsidR="000B0D0E" w:rsidRPr="00847163" w:rsidTr="007A3B89">
        <w:trPr>
          <w:trHeight w:val="320"/>
          <w:jc w:val="center"/>
        </w:trPr>
        <w:tc>
          <w:tcPr>
            <w:tcW w:w="2862"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Environmental PC1</w:t>
            </w:r>
          </w:p>
        </w:tc>
        <w:tc>
          <w:tcPr>
            <w:tcW w:w="2635" w:type="dxa"/>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Temperature</w:t>
            </w:r>
          </w:p>
        </w:tc>
        <w:tc>
          <w:tcPr>
            <w:tcW w:w="1701"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0.456</w:t>
            </w:r>
          </w:p>
        </w:tc>
        <w:tc>
          <w:tcPr>
            <w:tcW w:w="1265"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0.213</w:t>
            </w:r>
          </w:p>
        </w:tc>
        <w:tc>
          <w:tcPr>
            <w:tcW w:w="594"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7</w:t>
            </w:r>
          </w:p>
        </w:tc>
        <w:tc>
          <w:tcPr>
            <w:tcW w:w="1350"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2.138</w:t>
            </w:r>
          </w:p>
        </w:tc>
        <w:tc>
          <w:tcPr>
            <w:tcW w:w="1038"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0.070</w:t>
            </w:r>
          </w:p>
        </w:tc>
        <w:tc>
          <w:tcPr>
            <w:tcW w:w="1623" w:type="dxa"/>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0.629</w:t>
            </w:r>
          </w:p>
        </w:tc>
      </w:tr>
      <w:tr w:rsidR="000B0D0E" w:rsidRPr="00847163" w:rsidTr="007A3B89">
        <w:trPr>
          <w:trHeight w:val="320"/>
          <w:jc w:val="center"/>
        </w:trPr>
        <w:tc>
          <w:tcPr>
            <w:tcW w:w="2862" w:type="dxa"/>
            <w:tcBorders>
              <w:bottom w:val="single" w:sz="4" w:space="0" w:color="auto"/>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rPr>
              <w:t>~</w:t>
            </w:r>
            <w:r w:rsidRPr="00847163">
              <w:rPr>
                <w:rFonts w:ascii="Times New Roman" w:hAnsi="Times New Roman"/>
                <w:i/>
                <w:iCs/>
              </w:rPr>
              <w:t>Bd</w:t>
            </w:r>
            <w:r w:rsidRPr="00847163">
              <w:rPr>
                <w:rFonts w:ascii="Times New Roman" w:hAnsi="Times New Roman"/>
              </w:rPr>
              <w:t xml:space="preserve"> prevalence</w:t>
            </w:r>
          </w:p>
        </w:tc>
        <w:tc>
          <w:tcPr>
            <w:tcW w:w="2635" w:type="dxa"/>
            <w:tcBorders>
              <w:bottom w:val="single" w:sz="4" w:space="0" w:color="auto"/>
            </w:tcBorders>
            <w:shd w:val="clear" w:color="auto" w:fill="auto"/>
            <w:noWrap/>
          </w:tcPr>
          <w:p w:rsidR="000B0D0E" w:rsidRPr="00847163" w:rsidRDefault="000B0D0E" w:rsidP="007A3B89">
            <w:pPr>
              <w:rPr>
                <w:rFonts w:ascii="Times New Roman" w:hAnsi="Times New Roman"/>
              </w:rPr>
            </w:pPr>
            <w:r w:rsidRPr="00847163">
              <w:rPr>
                <w:rFonts w:ascii="Times New Roman" w:hAnsi="Times New Roman"/>
              </w:rPr>
              <w:t>~Bray-Curtis dispersion</w:t>
            </w:r>
          </w:p>
        </w:tc>
        <w:tc>
          <w:tcPr>
            <w:tcW w:w="1701" w:type="dxa"/>
            <w:tcBorders>
              <w:bottom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-0.263</w:t>
            </w:r>
          </w:p>
        </w:tc>
        <w:tc>
          <w:tcPr>
            <w:tcW w:w="1265" w:type="dxa"/>
            <w:tcBorders>
              <w:bottom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w:t>
            </w:r>
          </w:p>
        </w:tc>
        <w:tc>
          <w:tcPr>
            <w:tcW w:w="594" w:type="dxa"/>
            <w:tcBorders>
              <w:bottom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9</w:t>
            </w:r>
          </w:p>
        </w:tc>
        <w:tc>
          <w:tcPr>
            <w:tcW w:w="1350" w:type="dxa"/>
            <w:tcBorders>
              <w:bottom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-0.666</w:t>
            </w:r>
          </w:p>
        </w:tc>
        <w:tc>
          <w:tcPr>
            <w:tcW w:w="1038" w:type="dxa"/>
            <w:tcBorders>
              <w:bottom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0.265</w:t>
            </w:r>
          </w:p>
        </w:tc>
        <w:tc>
          <w:tcPr>
            <w:tcW w:w="1623" w:type="dxa"/>
            <w:tcBorders>
              <w:bottom w:val="single" w:sz="4" w:space="0" w:color="auto"/>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-0.263</w:t>
            </w:r>
          </w:p>
        </w:tc>
      </w:tr>
    </w:tbl>
    <w:p w:rsidR="000B0D0E" w:rsidRPr="00847163" w:rsidRDefault="000B0D0E" w:rsidP="000B0D0E">
      <w:pPr>
        <w:rPr>
          <w:rFonts w:ascii="Times New Roman" w:hAnsi="Times New Roman"/>
        </w:rPr>
      </w:pPr>
      <w:r w:rsidRPr="00847163">
        <w:rPr>
          <w:rFonts w:ascii="Times New Roman" w:hAnsi="Times New Roman"/>
        </w:rPr>
        <w:t xml:space="preserve">Whole model: Fisher's C = 10.65; </w:t>
      </w:r>
      <w:r w:rsidRPr="00847163">
        <w:rPr>
          <w:rFonts w:ascii="Times New Roman" w:hAnsi="Times New Roman"/>
          <w:i/>
          <w:iCs/>
        </w:rPr>
        <w:t>p</w:t>
      </w:r>
      <w:r w:rsidRPr="00847163">
        <w:rPr>
          <w:rFonts w:ascii="Times New Roman" w:hAnsi="Times New Roman"/>
        </w:rPr>
        <w:t xml:space="preserve"> = 0.83; AIC = 36.65</w:t>
      </w:r>
    </w:p>
    <w:tbl>
      <w:tblPr>
        <w:tblW w:w="5743" w:type="dxa"/>
        <w:tblLook w:val="04A0" w:firstRow="1" w:lastRow="0" w:firstColumn="1" w:lastColumn="0" w:noHBand="0" w:noVBand="1"/>
      </w:tblPr>
      <w:tblGrid>
        <w:gridCol w:w="4150"/>
        <w:gridCol w:w="1593"/>
      </w:tblGrid>
      <w:tr w:rsidR="000B0D0E" w:rsidRPr="00847163" w:rsidTr="007A3B89">
        <w:trPr>
          <w:trHeight w:val="320"/>
        </w:trPr>
        <w:tc>
          <w:tcPr>
            <w:tcW w:w="4150" w:type="dxa"/>
            <w:tcBorders>
              <w:top w:val="single" w:sz="4" w:space="0" w:color="auto"/>
              <w:left w:val="nil"/>
              <w:bottom w:val="single" w:sz="4" w:space="0" w:color="auto"/>
              <w:right w:val="nil"/>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 xml:space="preserve">Response </w:t>
            </w:r>
          </w:p>
        </w:tc>
        <w:tc>
          <w:tcPr>
            <w:tcW w:w="1593" w:type="dxa"/>
            <w:tcBorders>
              <w:top w:val="single" w:sz="4" w:space="0" w:color="auto"/>
              <w:left w:val="nil"/>
              <w:bottom w:val="single" w:sz="4" w:space="0" w:color="auto"/>
              <w:right w:val="nil"/>
            </w:tcBorders>
            <w:shd w:val="clear" w:color="auto" w:fill="auto"/>
            <w:noWrap/>
            <w:vAlign w:val="bottom"/>
            <w:hideMark/>
          </w:tcPr>
          <w:p w:rsidR="000B0D0E" w:rsidRPr="00847163" w:rsidRDefault="000B0D0E" w:rsidP="007A3B89">
            <w:pPr>
              <w:jc w:val="center"/>
              <w:rPr>
                <w:rFonts w:ascii="Times New Roman" w:hAnsi="Times New Roman"/>
              </w:rPr>
            </w:pPr>
            <w:r w:rsidRPr="00847163">
              <w:rPr>
                <w:rFonts w:ascii="Times New Roman" w:hAnsi="Times New Roman"/>
                <w:i/>
                <w:iCs/>
              </w:rPr>
              <w:t>R</w:t>
            </w:r>
            <w:r w:rsidRPr="00847163">
              <w:rPr>
                <w:rFonts w:ascii="Times New Roman" w:hAnsi="Times New Roman"/>
                <w:i/>
                <w:iCs/>
                <w:vertAlign w:val="superscript"/>
              </w:rPr>
              <w:t>2</w:t>
            </w:r>
          </w:p>
        </w:tc>
      </w:tr>
      <w:tr w:rsidR="000B0D0E" w:rsidRPr="00847163" w:rsidTr="007A3B89">
        <w:trPr>
          <w:trHeight w:val="320"/>
        </w:trPr>
        <w:tc>
          <w:tcPr>
            <w:tcW w:w="4150" w:type="dxa"/>
            <w:tcBorders>
              <w:left w:val="nil"/>
              <w:bottom w:val="nil"/>
              <w:right w:val="nil"/>
            </w:tcBorders>
            <w:shd w:val="clear" w:color="auto" w:fill="auto"/>
            <w:noWrap/>
            <w:vAlign w:val="bottom"/>
          </w:tcPr>
          <w:p w:rsidR="000B0D0E" w:rsidRPr="00847163" w:rsidRDefault="000B0D0E" w:rsidP="007A3B89">
            <w:pPr>
              <w:rPr>
                <w:rFonts w:ascii="Times New Roman" w:hAnsi="Times New Roman"/>
              </w:rPr>
            </w:pPr>
            <w:r w:rsidRPr="00847163">
              <w:rPr>
                <w:rFonts w:ascii="Times New Roman" w:hAnsi="Times New Roman"/>
                <w:i/>
                <w:iCs/>
              </w:rPr>
              <w:t>Bd</w:t>
            </w:r>
            <w:r w:rsidRPr="00847163">
              <w:rPr>
                <w:rFonts w:ascii="Times New Roman" w:hAnsi="Times New Roman"/>
              </w:rPr>
              <w:t xml:space="preserve"> prevalence</w:t>
            </w:r>
          </w:p>
        </w:tc>
        <w:tc>
          <w:tcPr>
            <w:tcW w:w="1593" w:type="dxa"/>
            <w:tcBorders>
              <w:left w:val="nil"/>
              <w:bottom w:val="nil"/>
              <w:right w:val="nil"/>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0.36</w:t>
            </w:r>
          </w:p>
        </w:tc>
      </w:tr>
      <w:tr w:rsidR="000B0D0E" w:rsidRPr="00847163" w:rsidTr="007A3B89">
        <w:trPr>
          <w:trHeight w:val="320"/>
        </w:trPr>
        <w:tc>
          <w:tcPr>
            <w:tcW w:w="4150" w:type="dxa"/>
            <w:tcBorders>
              <w:left w:val="nil"/>
              <w:bottom w:val="nil"/>
              <w:right w:val="nil"/>
            </w:tcBorders>
            <w:shd w:val="clear" w:color="auto" w:fill="auto"/>
            <w:noWrap/>
          </w:tcPr>
          <w:p w:rsidR="000B0D0E" w:rsidRPr="00847163" w:rsidRDefault="000B0D0E" w:rsidP="007A3B89">
            <w:pPr>
              <w:rPr>
                <w:rFonts w:ascii="Times New Roman" w:hAnsi="Times New Roman"/>
              </w:rPr>
            </w:pPr>
            <w:r w:rsidRPr="00847163">
              <w:rPr>
                <w:rFonts w:ascii="Times New Roman" w:hAnsi="Times New Roman"/>
              </w:rPr>
              <w:t>Bray-Curtis dispersion</w:t>
            </w:r>
          </w:p>
        </w:tc>
        <w:tc>
          <w:tcPr>
            <w:tcW w:w="1593" w:type="dxa"/>
            <w:tcBorders>
              <w:left w:val="nil"/>
              <w:bottom w:val="nil"/>
              <w:right w:val="nil"/>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0.41</w:t>
            </w:r>
          </w:p>
        </w:tc>
      </w:tr>
      <w:tr w:rsidR="000B0D0E" w:rsidRPr="00847163" w:rsidTr="007A3B89">
        <w:trPr>
          <w:trHeight w:val="320"/>
        </w:trPr>
        <w:tc>
          <w:tcPr>
            <w:tcW w:w="4150" w:type="dxa"/>
            <w:tcBorders>
              <w:left w:val="nil"/>
              <w:bottom w:val="nil"/>
              <w:right w:val="nil"/>
            </w:tcBorders>
            <w:shd w:val="clear" w:color="auto" w:fill="auto"/>
            <w:noWrap/>
          </w:tcPr>
          <w:p w:rsidR="000B0D0E" w:rsidRPr="00847163" w:rsidRDefault="000B0D0E" w:rsidP="007A3B89">
            <w:pPr>
              <w:rPr>
                <w:rFonts w:ascii="Times New Roman" w:hAnsi="Times New Roman"/>
              </w:rPr>
            </w:pPr>
            <w:r w:rsidRPr="00847163">
              <w:rPr>
                <w:rFonts w:ascii="Times New Roman" w:hAnsi="Times New Roman"/>
              </w:rPr>
              <w:t>Environmental bacteria PCo1</w:t>
            </w:r>
          </w:p>
        </w:tc>
        <w:tc>
          <w:tcPr>
            <w:tcW w:w="1593" w:type="dxa"/>
            <w:tcBorders>
              <w:left w:val="nil"/>
              <w:bottom w:val="nil"/>
              <w:right w:val="nil"/>
            </w:tcBorders>
            <w:shd w:val="clear" w:color="auto" w:fill="auto"/>
            <w:noWrap/>
            <w:vAlign w:val="bottom"/>
          </w:tcPr>
          <w:p w:rsidR="000B0D0E" w:rsidRPr="00847163" w:rsidRDefault="000B0D0E" w:rsidP="007A3B89">
            <w:pPr>
              <w:jc w:val="center"/>
              <w:rPr>
                <w:rFonts w:ascii="Times New Roman" w:hAnsi="Times New Roman"/>
              </w:rPr>
            </w:pPr>
            <w:r w:rsidRPr="00847163">
              <w:rPr>
                <w:rFonts w:ascii="Times New Roman" w:hAnsi="Times New Roman"/>
              </w:rPr>
              <w:t>0.88</w:t>
            </w:r>
          </w:p>
        </w:tc>
      </w:tr>
      <w:tr w:rsidR="000B0D0E" w:rsidRPr="00847163" w:rsidTr="007A3B89">
        <w:trPr>
          <w:trHeight w:val="320"/>
        </w:trPr>
        <w:tc>
          <w:tcPr>
            <w:tcW w:w="4150" w:type="dxa"/>
            <w:tcBorders>
              <w:top w:val="nil"/>
              <w:left w:val="nil"/>
              <w:bottom w:val="single" w:sz="4" w:space="0" w:color="auto"/>
              <w:right w:val="nil"/>
            </w:tcBorders>
            <w:shd w:val="clear" w:color="auto" w:fill="auto"/>
            <w:noWrap/>
            <w:vAlign w:val="bottom"/>
            <w:hideMark/>
          </w:tcPr>
          <w:p w:rsidR="000B0D0E" w:rsidRPr="00847163" w:rsidRDefault="000B0D0E" w:rsidP="007A3B89">
            <w:pPr>
              <w:rPr>
                <w:rFonts w:ascii="Times New Roman" w:hAnsi="Times New Roman"/>
              </w:rPr>
            </w:pPr>
            <w:r w:rsidRPr="00847163">
              <w:rPr>
                <w:rFonts w:ascii="Times New Roman" w:hAnsi="Times New Roman"/>
              </w:rPr>
              <w:t>Environmental PC1</w:t>
            </w:r>
          </w:p>
        </w:tc>
        <w:tc>
          <w:tcPr>
            <w:tcW w:w="1593" w:type="dxa"/>
            <w:tcBorders>
              <w:top w:val="nil"/>
              <w:left w:val="nil"/>
              <w:bottom w:val="single" w:sz="4" w:space="0" w:color="auto"/>
              <w:right w:val="nil"/>
            </w:tcBorders>
            <w:shd w:val="clear" w:color="auto" w:fill="auto"/>
            <w:noWrap/>
            <w:vAlign w:val="bottom"/>
            <w:hideMark/>
          </w:tcPr>
          <w:p w:rsidR="000B0D0E" w:rsidRPr="00847163" w:rsidRDefault="000B0D0E" w:rsidP="007A3B89">
            <w:pPr>
              <w:jc w:val="center"/>
              <w:rPr>
                <w:rFonts w:ascii="Times New Roman" w:hAnsi="Times New Roman"/>
              </w:rPr>
            </w:pPr>
            <w:r w:rsidRPr="00847163">
              <w:rPr>
                <w:rFonts w:ascii="Times New Roman" w:hAnsi="Times New Roman"/>
              </w:rPr>
              <w:t>0.76</w:t>
            </w:r>
          </w:p>
        </w:tc>
      </w:tr>
    </w:tbl>
    <w:p w:rsidR="000B0D0E" w:rsidRPr="00847163" w:rsidRDefault="000B0D0E" w:rsidP="000B0D0E">
      <w:pPr>
        <w:spacing w:line="240" w:lineRule="auto"/>
        <w:rPr>
          <w:rFonts w:ascii="Times New Roman" w:hAnsi="Times New Roman"/>
          <w:sz w:val="24"/>
        </w:rPr>
      </w:pPr>
    </w:p>
    <w:p w:rsidR="000B0D0E" w:rsidRPr="00847163" w:rsidRDefault="000B0D0E" w:rsidP="000B0D0E">
      <w:pPr>
        <w:spacing w:after="0" w:line="480" w:lineRule="auto"/>
        <w:contextualSpacing/>
        <w:rPr>
          <w:rFonts w:ascii="Times New Roman" w:hAnsi="Times New Roman"/>
          <w:sz w:val="24"/>
        </w:rPr>
      </w:pPr>
    </w:p>
    <w:p w:rsidR="00F4526F" w:rsidRDefault="00F4526F">
      <w:bookmarkStart w:id="0" w:name="_GoBack"/>
      <w:bookmarkEnd w:id="0"/>
    </w:p>
    <w:sectPr w:rsidR="00F4526F" w:rsidSect="00AE113F">
      <w:footerReference w:type="default" r:id="rId11"/>
      <w:pgSz w:w="15840" w:h="12240" w:orient="landscape"/>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9C9" w:rsidRDefault="000B0D0E">
    <w:pPr>
      <w:pStyle w:val="Footer"/>
      <w:jc w:val="center"/>
    </w:pPr>
    <w:r>
      <w:fldChar w:fldCharType="begin"/>
    </w:r>
    <w:r>
      <w:instrText xml:space="preserve"> PAGE   \* MERGEFORMAT </w:instrText>
    </w:r>
    <w:r>
      <w:fldChar w:fldCharType="separate"/>
    </w:r>
    <w:r>
      <w:rPr>
        <w:noProof/>
      </w:rPr>
      <w:t>8</w:t>
    </w:r>
    <w:r>
      <w:rPr>
        <w:noProof/>
      </w:rPr>
      <w:fldChar w:fldCharType="end"/>
    </w:r>
  </w:p>
  <w:p w:rsidR="001069C9" w:rsidRDefault="000B0D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9C9" w:rsidRDefault="000B0D0E">
    <w:pPr>
      <w:pStyle w:val="Footer"/>
      <w:jc w:val="center"/>
    </w:pPr>
    <w:r>
      <w:fldChar w:fldCharType="begin"/>
    </w:r>
    <w:r>
      <w:instrText xml:space="preserve"> PAGE   \* MERGEFORMAT </w:instrText>
    </w:r>
    <w:r>
      <w:fldChar w:fldCharType="separate"/>
    </w:r>
    <w:r>
      <w:rPr>
        <w:noProof/>
      </w:rPr>
      <w:t>10</w:t>
    </w:r>
    <w:r>
      <w:rPr>
        <w:noProof/>
      </w:rPr>
      <w:fldChar w:fldCharType="end"/>
    </w:r>
  </w:p>
  <w:p w:rsidR="001069C9" w:rsidRDefault="000B0D0E">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9AD4212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F6DE8"/>
    <w:multiLevelType w:val="hybridMultilevel"/>
    <w:tmpl w:val="83E2F3EE"/>
    <w:lvl w:ilvl="0" w:tplc="6AD048A8">
      <w:start w:val="1"/>
      <w:numFmt w:val="bullet"/>
      <w:lvlText w:val=""/>
      <w:lvlJc w:val="left"/>
      <w:pPr>
        <w:ind w:left="180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05385E"/>
    <w:multiLevelType w:val="hybridMultilevel"/>
    <w:tmpl w:val="62629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3E462D"/>
    <w:multiLevelType w:val="hybridMultilevel"/>
    <w:tmpl w:val="DE6C5A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2B1783E"/>
    <w:multiLevelType w:val="hybridMultilevel"/>
    <w:tmpl w:val="7F3245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6B4510"/>
    <w:multiLevelType w:val="hybridMultilevel"/>
    <w:tmpl w:val="8B1E6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497A7E"/>
    <w:multiLevelType w:val="hybridMultilevel"/>
    <w:tmpl w:val="FF26D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967F1F"/>
    <w:multiLevelType w:val="hybridMultilevel"/>
    <w:tmpl w:val="3C6EA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9C5E2E"/>
    <w:multiLevelType w:val="hybridMultilevel"/>
    <w:tmpl w:val="909A10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CD4F60"/>
    <w:multiLevelType w:val="hybridMultilevel"/>
    <w:tmpl w:val="369A41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13E20B5"/>
    <w:multiLevelType w:val="hybridMultilevel"/>
    <w:tmpl w:val="5FF0D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813D38"/>
    <w:multiLevelType w:val="hybridMultilevel"/>
    <w:tmpl w:val="74A0BE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39A1F0F"/>
    <w:multiLevelType w:val="hybridMultilevel"/>
    <w:tmpl w:val="AC441F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7D62EB"/>
    <w:multiLevelType w:val="hybridMultilevel"/>
    <w:tmpl w:val="2F8ED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BE60156"/>
    <w:multiLevelType w:val="hybridMultilevel"/>
    <w:tmpl w:val="284E9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D214104"/>
    <w:multiLevelType w:val="hybridMultilevel"/>
    <w:tmpl w:val="D8DE3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ED7494E"/>
    <w:multiLevelType w:val="hybridMultilevel"/>
    <w:tmpl w:val="0BB46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AC1FE4"/>
    <w:multiLevelType w:val="hybridMultilevel"/>
    <w:tmpl w:val="321EFF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941B53"/>
    <w:multiLevelType w:val="hybridMultilevel"/>
    <w:tmpl w:val="026AE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5C651E"/>
    <w:multiLevelType w:val="hybridMultilevel"/>
    <w:tmpl w:val="F43EB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8978BA"/>
    <w:multiLevelType w:val="hybridMultilevel"/>
    <w:tmpl w:val="ACA6F3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6E74DB"/>
    <w:multiLevelType w:val="hybridMultilevel"/>
    <w:tmpl w:val="8B826C8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33365228"/>
    <w:multiLevelType w:val="hybridMultilevel"/>
    <w:tmpl w:val="EC341CA2"/>
    <w:lvl w:ilvl="0" w:tplc="6AD048A8">
      <w:start w:val="1"/>
      <w:numFmt w:val="bullet"/>
      <w:lvlText w:val=""/>
      <w:lvlJc w:val="left"/>
      <w:pPr>
        <w:ind w:left="1800" w:hanging="360"/>
      </w:pPr>
      <w:rPr>
        <w:rFonts w:ascii="Symbol" w:hAnsi="Symbol"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38AF58BC"/>
    <w:multiLevelType w:val="hybridMultilevel"/>
    <w:tmpl w:val="E3FA9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A813D3"/>
    <w:multiLevelType w:val="hybridMultilevel"/>
    <w:tmpl w:val="611864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D3011D0"/>
    <w:multiLevelType w:val="hybridMultilevel"/>
    <w:tmpl w:val="24681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810C46"/>
    <w:multiLevelType w:val="hybridMultilevel"/>
    <w:tmpl w:val="78F24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5383575"/>
    <w:multiLevelType w:val="hybridMultilevel"/>
    <w:tmpl w:val="0A3E54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58070B3"/>
    <w:multiLevelType w:val="hybridMultilevel"/>
    <w:tmpl w:val="8D6A95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65442AF"/>
    <w:multiLevelType w:val="hybridMultilevel"/>
    <w:tmpl w:val="DE4A4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E56C14"/>
    <w:multiLevelType w:val="hybridMultilevel"/>
    <w:tmpl w:val="1F2432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FC5092"/>
    <w:multiLevelType w:val="hybridMultilevel"/>
    <w:tmpl w:val="94B69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E5A12AD"/>
    <w:multiLevelType w:val="hybridMultilevel"/>
    <w:tmpl w:val="E91A49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EF554CB"/>
    <w:multiLevelType w:val="hybridMultilevel"/>
    <w:tmpl w:val="87A43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2F7F1D"/>
    <w:multiLevelType w:val="hybridMultilevel"/>
    <w:tmpl w:val="B15476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30937D1"/>
    <w:multiLevelType w:val="hybridMultilevel"/>
    <w:tmpl w:val="FC9EF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3E07404"/>
    <w:multiLevelType w:val="hybridMultilevel"/>
    <w:tmpl w:val="36C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B49553A"/>
    <w:multiLevelType w:val="hybridMultilevel"/>
    <w:tmpl w:val="C57E1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EB878AF"/>
    <w:multiLevelType w:val="hybridMultilevel"/>
    <w:tmpl w:val="35C2C1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0601B98"/>
    <w:multiLevelType w:val="hybridMultilevel"/>
    <w:tmpl w:val="81ECE3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5FC496B"/>
    <w:multiLevelType w:val="hybridMultilevel"/>
    <w:tmpl w:val="89E6A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9D0273"/>
    <w:multiLevelType w:val="hybridMultilevel"/>
    <w:tmpl w:val="CEECCC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D8E29F2"/>
    <w:multiLevelType w:val="hybridMultilevel"/>
    <w:tmpl w:val="AAC49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F556BE2"/>
    <w:multiLevelType w:val="hybridMultilevel"/>
    <w:tmpl w:val="1A18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0856FE5"/>
    <w:multiLevelType w:val="hybridMultilevel"/>
    <w:tmpl w:val="ECBA2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49A7ECA"/>
    <w:multiLevelType w:val="hybridMultilevel"/>
    <w:tmpl w:val="22DA53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6"/>
  </w:num>
  <w:num w:numId="3">
    <w:abstractNumId w:val="13"/>
  </w:num>
  <w:num w:numId="4">
    <w:abstractNumId w:val="39"/>
  </w:num>
  <w:num w:numId="5">
    <w:abstractNumId w:val="28"/>
  </w:num>
  <w:num w:numId="6">
    <w:abstractNumId w:val="32"/>
  </w:num>
  <w:num w:numId="7">
    <w:abstractNumId w:val="18"/>
  </w:num>
  <w:num w:numId="8">
    <w:abstractNumId w:val="31"/>
  </w:num>
  <w:num w:numId="9">
    <w:abstractNumId w:val="26"/>
  </w:num>
  <w:num w:numId="10">
    <w:abstractNumId w:val="8"/>
  </w:num>
  <w:num w:numId="11">
    <w:abstractNumId w:val="19"/>
  </w:num>
  <w:num w:numId="12">
    <w:abstractNumId w:val="15"/>
  </w:num>
  <w:num w:numId="13">
    <w:abstractNumId w:val="30"/>
  </w:num>
  <w:num w:numId="14">
    <w:abstractNumId w:val="22"/>
  </w:num>
  <w:num w:numId="15">
    <w:abstractNumId w:val="45"/>
  </w:num>
  <w:num w:numId="16">
    <w:abstractNumId w:val="35"/>
  </w:num>
  <w:num w:numId="17">
    <w:abstractNumId w:val="4"/>
  </w:num>
  <w:num w:numId="18">
    <w:abstractNumId w:val="1"/>
  </w:num>
  <w:num w:numId="19">
    <w:abstractNumId w:val="10"/>
  </w:num>
  <w:num w:numId="20">
    <w:abstractNumId w:val="2"/>
  </w:num>
  <w:num w:numId="21">
    <w:abstractNumId w:val="14"/>
  </w:num>
  <w:num w:numId="22">
    <w:abstractNumId w:val="29"/>
  </w:num>
  <w:num w:numId="23">
    <w:abstractNumId w:val="40"/>
  </w:num>
  <w:num w:numId="24">
    <w:abstractNumId w:val="44"/>
  </w:num>
  <w:num w:numId="25">
    <w:abstractNumId w:val="38"/>
  </w:num>
  <w:num w:numId="26">
    <w:abstractNumId w:val="17"/>
  </w:num>
  <w:num w:numId="27">
    <w:abstractNumId w:val="20"/>
  </w:num>
  <w:num w:numId="28">
    <w:abstractNumId w:val="37"/>
  </w:num>
  <w:num w:numId="29">
    <w:abstractNumId w:val="6"/>
  </w:num>
  <w:num w:numId="30">
    <w:abstractNumId w:val="5"/>
  </w:num>
  <w:num w:numId="31">
    <w:abstractNumId w:val="43"/>
  </w:num>
  <w:num w:numId="32">
    <w:abstractNumId w:val="34"/>
  </w:num>
  <w:num w:numId="33">
    <w:abstractNumId w:val="24"/>
  </w:num>
  <w:num w:numId="34">
    <w:abstractNumId w:val="42"/>
  </w:num>
  <w:num w:numId="35">
    <w:abstractNumId w:val="27"/>
  </w:num>
  <w:num w:numId="36">
    <w:abstractNumId w:val="23"/>
  </w:num>
  <w:num w:numId="37">
    <w:abstractNumId w:val="7"/>
  </w:num>
  <w:num w:numId="38">
    <w:abstractNumId w:val="33"/>
  </w:num>
  <w:num w:numId="39">
    <w:abstractNumId w:val="25"/>
  </w:num>
  <w:num w:numId="40">
    <w:abstractNumId w:val="11"/>
  </w:num>
  <w:num w:numId="41">
    <w:abstractNumId w:val="9"/>
  </w:num>
  <w:num w:numId="42">
    <w:abstractNumId w:val="0"/>
  </w:num>
  <w:num w:numId="43">
    <w:abstractNumId w:val="16"/>
  </w:num>
  <w:num w:numId="44">
    <w:abstractNumId w:val="41"/>
  </w:num>
  <w:num w:numId="45">
    <w:abstractNumId w:val="12"/>
  </w:num>
  <w:num w:numId="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D0E"/>
    <w:rsid w:val="000B0D0E"/>
    <w:rsid w:val="003A0A23"/>
    <w:rsid w:val="009C003D"/>
    <w:rsid w:val="00F452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3A5ED6-E22E-4F34-8D4A-2AAE1937F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0D0E"/>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B0D0E"/>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0B0D0E"/>
    <w:pPr>
      <w:ind w:left="720"/>
      <w:contextualSpacing/>
    </w:pPr>
  </w:style>
  <w:style w:type="character" w:styleId="CommentReference">
    <w:name w:val="annotation reference"/>
    <w:uiPriority w:val="99"/>
    <w:semiHidden/>
    <w:unhideWhenUsed/>
    <w:rsid w:val="000B0D0E"/>
    <w:rPr>
      <w:sz w:val="16"/>
      <w:szCs w:val="16"/>
    </w:rPr>
  </w:style>
  <w:style w:type="paragraph" w:styleId="CommentText">
    <w:name w:val="annotation text"/>
    <w:basedOn w:val="Normal"/>
    <w:link w:val="CommentTextChar"/>
    <w:uiPriority w:val="99"/>
    <w:unhideWhenUsed/>
    <w:rsid w:val="000B0D0E"/>
    <w:pPr>
      <w:spacing w:line="240" w:lineRule="auto"/>
    </w:pPr>
    <w:rPr>
      <w:sz w:val="20"/>
      <w:szCs w:val="20"/>
    </w:rPr>
  </w:style>
  <w:style w:type="character" w:customStyle="1" w:styleId="CommentTextChar">
    <w:name w:val="Comment Text Char"/>
    <w:basedOn w:val="DefaultParagraphFont"/>
    <w:link w:val="CommentText"/>
    <w:uiPriority w:val="99"/>
    <w:rsid w:val="000B0D0E"/>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0B0D0E"/>
    <w:rPr>
      <w:b/>
      <w:bCs/>
    </w:rPr>
  </w:style>
  <w:style w:type="character" w:customStyle="1" w:styleId="CommentSubjectChar">
    <w:name w:val="Comment Subject Char"/>
    <w:basedOn w:val="CommentTextChar"/>
    <w:link w:val="CommentSubject"/>
    <w:uiPriority w:val="99"/>
    <w:semiHidden/>
    <w:rsid w:val="000B0D0E"/>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0B0D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0D0E"/>
    <w:rPr>
      <w:rFonts w:ascii="Segoe UI" w:eastAsia="Calibri" w:hAnsi="Segoe UI" w:cs="Segoe UI"/>
      <w:sz w:val="18"/>
      <w:szCs w:val="18"/>
    </w:rPr>
  </w:style>
  <w:style w:type="character" w:styleId="Hyperlink">
    <w:name w:val="Hyperlink"/>
    <w:uiPriority w:val="99"/>
    <w:unhideWhenUsed/>
    <w:rsid w:val="000B0D0E"/>
    <w:rPr>
      <w:color w:val="0563C1"/>
      <w:u w:val="single"/>
    </w:rPr>
  </w:style>
  <w:style w:type="character" w:customStyle="1" w:styleId="UnresolvedMention1">
    <w:name w:val="Unresolved Mention1"/>
    <w:uiPriority w:val="99"/>
    <w:semiHidden/>
    <w:unhideWhenUsed/>
    <w:rsid w:val="000B0D0E"/>
    <w:rPr>
      <w:color w:val="605E5C"/>
      <w:shd w:val="clear" w:color="auto" w:fill="E1DFDD"/>
    </w:rPr>
  </w:style>
  <w:style w:type="table" w:styleId="TableGrid">
    <w:name w:val="Table Grid"/>
    <w:basedOn w:val="TableNormal"/>
    <w:uiPriority w:val="39"/>
    <w:rsid w:val="000B0D0E"/>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B0D0E"/>
    <w:pPr>
      <w:spacing w:after="200" w:line="240" w:lineRule="auto"/>
    </w:pPr>
    <w:rPr>
      <w:i/>
      <w:iCs/>
      <w:color w:val="44546A"/>
      <w:sz w:val="18"/>
      <w:szCs w:val="18"/>
    </w:rPr>
  </w:style>
  <w:style w:type="paragraph" w:styleId="Header">
    <w:name w:val="header"/>
    <w:basedOn w:val="Normal"/>
    <w:link w:val="HeaderChar"/>
    <w:uiPriority w:val="99"/>
    <w:unhideWhenUsed/>
    <w:rsid w:val="000B0D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D0E"/>
    <w:rPr>
      <w:rFonts w:ascii="Calibri" w:eastAsia="Calibri" w:hAnsi="Calibri" w:cs="Times New Roman"/>
    </w:rPr>
  </w:style>
  <w:style w:type="paragraph" w:styleId="Footer">
    <w:name w:val="footer"/>
    <w:basedOn w:val="Normal"/>
    <w:link w:val="FooterChar"/>
    <w:uiPriority w:val="99"/>
    <w:unhideWhenUsed/>
    <w:rsid w:val="000B0D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D0E"/>
    <w:rPr>
      <w:rFonts w:ascii="Calibri" w:eastAsia="Calibri" w:hAnsi="Calibri" w:cs="Times New Roman"/>
    </w:rPr>
  </w:style>
  <w:style w:type="character" w:styleId="LineNumber">
    <w:name w:val="line number"/>
    <w:basedOn w:val="DefaultParagraphFont"/>
    <w:uiPriority w:val="99"/>
    <w:semiHidden/>
    <w:unhideWhenUsed/>
    <w:rsid w:val="000B0D0E"/>
  </w:style>
  <w:style w:type="paragraph" w:styleId="ListBullet">
    <w:name w:val="List Bullet"/>
    <w:basedOn w:val="Normal"/>
    <w:uiPriority w:val="99"/>
    <w:unhideWhenUsed/>
    <w:rsid w:val="000B0D0E"/>
    <w:pPr>
      <w:numPr>
        <w:numId w:val="42"/>
      </w:numPr>
      <w:contextualSpacing/>
    </w:pPr>
  </w:style>
  <w:style w:type="numbering" w:customStyle="1" w:styleId="NoList1">
    <w:name w:val="No List1"/>
    <w:next w:val="NoList"/>
    <w:uiPriority w:val="99"/>
    <w:semiHidden/>
    <w:unhideWhenUsed/>
    <w:rsid w:val="000B0D0E"/>
  </w:style>
  <w:style w:type="table" w:customStyle="1" w:styleId="TableGrid1">
    <w:name w:val="Table Grid1"/>
    <w:basedOn w:val="TableNormal"/>
    <w:next w:val="TableGrid"/>
    <w:uiPriority w:val="39"/>
    <w:rsid w:val="000B0D0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oter" Target="footer2.xml"/><Relationship Id="rId5" Type="http://schemas.openxmlformats.org/officeDocument/2006/relationships/image" Target="media/image1.jpe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1289</Words>
  <Characters>7349</Characters>
  <Application>Microsoft Office Word</Application>
  <DocSecurity>0</DocSecurity>
  <Lines>61</Lines>
  <Paragraphs>17</Paragraphs>
  <ScaleCrop>false</ScaleCrop>
  <Company>Springer Nature</Company>
  <LinksUpToDate>false</LinksUpToDate>
  <CharactersWithSpaces>8621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2021-08-04T08:33:00Z</dcterms:created>
  <dcterms:modified xsi:type="dcterms:W3CDTF">2021-08-04T08:33:00Z</dcterms:modified>
</cp:coreProperties>
</file>