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A6BE" w14:textId="5373A9FB" w:rsidR="00B8187D" w:rsidRPr="00C33699" w:rsidRDefault="00A55216" w:rsidP="00C336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materials to “</w:t>
      </w:r>
      <w:r w:rsidR="00D93CC2" w:rsidRPr="00D93CC2">
        <w:rPr>
          <w:rFonts w:ascii="Arial" w:hAnsi="Arial" w:cs="Arial"/>
          <w:b/>
          <w:bCs/>
        </w:rPr>
        <w:t xml:space="preserve">A Preliminary Investigation of Brain Cannabinoid Receptor </w:t>
      </w:r>
      <w:r w:rsidR="00294573">
        <w:rPr>
          <w:rFonts w:ascii="Arial" w:hAnsi="Arial" w:cs="Arial"/>
          <w:b/>
          <w:bCs/>
        </w:rPr>
        <w:t xml:space="preserve">Type 1 </w:t>
      </w:r>
      <w:r w:rsidR="00D93CC2" w:rsidRPr="00D93CC2">
        <w:rPr>
          <w:rFonts w:ascii="Arial" w:hAnsi="Arial" w:cs="Arial"/>
          <w:b/>
          <w:bCs/>
        </w:rPr>
        <w:t>(CB1R) Availability in Men with Opioid Use Disorder”</w:t>
      </w:r>
    </w:p>
    <w:p w14:paraId="56D993C2" w14:textId="77777777" w:rsidR="00252E22" w:rsidRDefault="00252E22" w:rsidP="00C4170D">
      <w:pPr>
        <w:pStyle w:val="Caption"/>
        <w:keepNext/>
      </w:pPr>
    </w:p>
    <w:p w14:paraId="5947A2A3" w14:textId="5F22A3E1" w:rsidR="009D352C" w:rsidRDefault="00C4170D" w:rsidP="009D352C">
      <w:pPr>
        <w:pStyle w:val="Caption"/>
        <w:keepNext/>
      </w:pPr>
      <w:r>
        <w:t xml:space="preserve"> </w:t>
      </w:r>
      <w:r w:rsidR="009D352C">
        <w:t>Table S</w:t>
      </w:r>
      <w:r w:rsidR="009D352C">
        <w:fldChar w:fldCharType="begin"/>
      </w:r>
      <w:r w:rsidR="009D352C">
        <w:instrText xml:space="preserve"> SEQ Table_S \* ARABIC </w:instrText>
      </w:r>
      <w:r w:rsidR="009D352C">
        <w:fldChar w:fldCharType="separate"/>
      </w:r>
      <w:r w:rsidR="009D352C">
        <w:rPr>
          <w:noProof/>
        </w:rPr>
        <w:t>1</w:t>
      </w:r>
      <w:r w:rsidR="009D352C">
        <w:fldChar w:fldCharType="end"/>
      </w:r>
      <w:r w:rsidR="009D352C">
        <w:t xml:space="preserve">: The participants’ reasons for antidepressant use based on </w:t>
      </w:r>
      <w:r w:rsidR="00291334">
        <w:t xml:space="preserve">the </w:t>
      </w:r>
      <w:r w:rsidR="009D352C">
        <w:t xml:space="preserve">SCID interview </w:t>
      </w:r>
    </w:p>
    <w:p w14:paraId="690CCA50" w14:textId="2C372567" w:rsidR="009D352C" w:rsidRDefault="009D352C" w:rsidP="009D352C">
      <w:pPr>
        <w:pStyle w:val="Caption"/>
        <w:keepNext/>
      </w:pP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4565"/>
      </w:tblGrid>
      <w:tr w:rsidR="00CD360E" w:rsidRPr="00645044" w14:paraId="5ADC4D86" w14:textId="48EA248B" w:rsidTr="00CD3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032D1C69" w14:textId="37C38587" w:rsidR="00CD360E" w:rsidRPr="00645044" w:rsidRDefault="00CD360E" w:rsidP="00D96683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645044">
              <w:rPr>
                <w:rFonts w:asciiTheme="minorBidi" w:hAnsiTheme="minorBidi"/>
                <w:sz w:val="16"/>
                <w:szCs w:val="16"/>
              </w:rPr>
              <w:t>No.</w:t>
            </w:r>
          </w:p>
        </w:tc>
        <w:tc>
          <w:tcPr>
            <w:tcW w:w="4565" w:type="dxa"/>
          </w:tcPr>
          <w:p w14:paraId="74A78D15" w14:textId="63D118E0" w:rsidR="00CD360E" w:rsidRPr="00645044" w:rsidRDefault="00CD360E" w:rsidP="00B81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645044">
              <w:rPr>
                <w:rFonts w:asciiTheme="minorBidi" w:hAnsiTheme="minorBidi"/>
                <w:sz w:val="16"/>
                <w:szCs w:val="16"/>
              </w:rPr>
              <w:t>Reason for antidepressant use</w:t>
            </w:r>
          </w:p>
        </w:tc>
      </w:tr>
      <w:tr w:rsidR="00CD360E" w:rsidRPr="00645044" w14:paraId="1EFB853F" w14:textId="78EE949B" w:rsidTr="00CD36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5096F801" w14:textId="6A64256A" w:rsidR="00CD360E" w:rsidRPr="00110963" w:rsidRDefault="00CD360E" w:rsidP="0064504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10963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4565" w:type="dxa"/>
          </w:tcPr>
          <w:p w14:paraId="4AB50E89" w14:textId="08949A2B" w:rsidR="00CD360E" w:rsidRPr="00645044" w:rsidRDefault="00CD360E" w:rsidP="0039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Past major depressive disorder</w:t>
            </w:r>
          </w:p>
        </w:tc>
      </w:tr>
      <w:tr w:rsidR="00CD360E" w:rsidRPr="00645044" w14:paraId="7A683B0D" w14:textId="71DD6049" w:rsidTr="00CD36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3099D638" w14:textId="3A6214D2" w:rsidR="00CD360E" w:rsidRPr="00110963" w:rsidRDefault="00CD360E" w:rsidP="0064504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10963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4565" w:type="dxa"/>
          </w:tcPr>
          <w:p w14:paraId="18BBDF0A" w14:textId="2115A96E" w:rsidR="00CD360E" w:rsidRPr="00645044" w:rsidRDefault="00CD360E" w:rsidP="0039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Past a</w:t>
            </w:r>
            <w:r w:rsidRPr="001E63E3">
              <w:rPr>
                <w:rFonts w:asciiTheme="minorBidi" w:hAnsiTheme="minorBidi"/>
                <w:sz w:val="16"/>
                <w:szCs w:val="16"/>
              </w:rPr>
              <w:t xml:space="preserve">djustment </w:t>
            </w:r>
            <w:r>
              <w:rPr>
                <w:rFonts w:asciiTheme="minorBidi" w:hAnsiTheme="minorBidi"/>
                <w:sz w:val="16"/>
                <w:szCs w:val="16"/>
              </w:rPr>
              <w:t>d</w:t>
            </w:r>
            <w:r w:rsidRPr="001E63E3">
              <w:rPr>
                <w:rFonts w:asciiTheme="minorBidi" w:hAnsiTheme="minorBidi"/>
                <w:sz w:val="16"/>
                <w:szCs w:val="16"/>
              </w:rPr>
              <w:t xml:space="preserve">isorder with </w:t>
            </w:r>
            <w:r>
              <w:rPr>
                <w:rFonts w:asciiTheme="minorBidi" w:hAnsiTheme="minorBidi"/>
                <w:sz w:val="16"/>
                <w:szCs w:val="16"/>
              </w:rPr>
              <w:t>d</w:t>
            </w:r>
            <w:r w:rsidRPr="001E63E3">
              <w:rPr>
                <w:rFonts w:asciiTheme="minorBidi" w:hAnsiTheme="minorBidi"/>
                <w:sz w:val="16"/>
                <w:szCs w:val="16"/>
              </w:rPr>
              <w:t xml:space="preserve">epressed </w:t>
            </w:r>
            <w:r>
              <w:rPr>
                <w:rFonts w:asciiTheme="minorBidi" w:hAnsiTheme="minorBidi"/>
                <w:sz w:val="16"/>
                <w:szCs w:val="16"/>
              </w:rPr>
              <w:t>m</w:t>
            </w:r>
            <w:r w:rsidRPr="001E63E3">
              <w:rPr>
                <w:rFonts w:asciiTheme="minorBidi" w:hAnsiTheme="minorBidi"/>
                <w:sz w:val="16"/>
                <w:szCs w:val="16"/>
              </w:rPr>
              <w:t>ood</w:t>
            </w:r>
          </w:p>
        </w:tc>
      </w:tr>
      <w:tr w:rsidR="00CD360E" w:rsidRPr="00645044" w14:paraId="673CD787" w14:textId="02DFD2D6" w:rsidTr="00CD360E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0BAE5950" w14:textId="38A79279" w:rsidR="00CD360E" w:rsidRPr="00110963" w:rsidRDefault="00CD360E" w:rsidP="0064504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10963"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4565" w:type="dxa"/>
          </w:tcPr>
          <w:p w14:paraId="3AA501A5" w14:textId="58C8DABD" w:rsidR="00CD360E" w:rsidRPr="00645044" w:rsidRDefault="00CD360E" w:rsidP="0039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Past panic disorder</w:t>
            </w:r>
          </w:p>
        </w:tc>
      </w:tr>
      <w:tr w:rsidR="00CD360E" w:rsidRPr="00645044" w14:paraId="73DC9B2C" w14:textId="3A445914" w:rsidTr="00CD36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242545EA" w14:textId="2EC537E3" w:rsidR="00CD360E" w:rsidRPr="00110963" w:rsidRDefault="00CD360E" w:rsidP="0064504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10963">
              <w:rPr>
                <w:rFonts w:asciiTheme="minorBidi" w:hAnsiTheme="minorBidi"/>
                <w:sz w:val="16"/>
                <w:szCs w:val="16"/>
              </w:rPr>
              <w:t>4</w:t>
            </w:r>
          </w:p>
        </w:tc>
        <w:tc>
          <w:tcPr>
            <w:tcW w:w="4565" w:type="dxa"/>
          </w:tcPr>
          <w:p w14:paraId="44F7DCC0" w14:textId="3A256777" w:rsidR="00CD360E" w:rsidRPr="00645044" w:rsidRDefault="00CD360E" w:rsidP="0039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Stimulant craving control</w:t>
            </w:r>
          </w:p>
        </w:tc>
      </w:tr>
      <w:tr w:rsidR="00CD360E" w:rsidRPr="00645044" w14:paraId="3605D78B" w14:textId="54229CF7" w:rsidTr="00CD36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7139D6A0" w14:textId="490833B8" w:rsidR="00CD360E" w:rsidRPr="00110963" w:rsidRDefault="00CD360E" w:rsidP="0064504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10963">
              <w:rPr>
                <w:rFonts w:asciiTheme="minorBidi" w:hAnsiTheme="minorBidi"/>
                <w:sz w:val="16"/>
                <w:szCs w:val="16"/>
              </w:rPr>
              <w:t>5</w:t>
            </w:r>
          </w:p>
        </w:tc>
        <w:tc>
          <w:tcPr>
            <w:tcW w:w="4565" w:type="dxa"/>
          </w:tcPr>
          <w:p w14:paraId="52EBAAD7" w14:textId="20F3F213" w:rsidR="00CD360E" w:rsidRPr="00645044" w:rsidRDefault="00CD360E" w:rsidP="0039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Past major depressive episode + current residual symptoms</w:t>
            </w:r>
          </w:p>
        </w:tc>
      </w:tr>
      <w:tr w:rsidR="00CD360E" w:rsidRPr="00645044" w14:paraId="5E47D5F4" w14:textId="32ABBF8C" w:rsidTr="00CD36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</w:tcPr>
          <w:p w14:paraId="35F09C8C" w14:textId="6A03DD1B" w:rsidR="00CD360E" w:rsidRPr="00110963" w:rsidRDefault="00CD360E" w:rsidP="00645044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110963"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  <w:tc>
          <w:tcPr>
            <w:tcW w:w="4565" w:type="dxa"/>
          </w:tcPr>
          <w:p w14:paraId="6AB2893D" w14:textId="48E6D471" w:rsidR="00CD360E" w:rsidRPr="00645044" w:rsidRDefault="00CD360E" w:rsidP="0039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Past major depressive disorder</w:t>
            </w:r>
          </w:p>
        </w:tc>
      </w:tr>
    </w:tbl>
    <w:p w14:paraId="56449578" w14:textId="77777777" w:rsidR="002B2D3C" w:rsidRDefault="002B2D3C" w:rsidP="00A55216">
      <w:pPr>
        <w:pStyle w:val="Caption"/>
        <w:keepNext/>
      </w:pPr>
    </w:p>
    <w:p w14:paraId="39877490" w14:textId="77777777" w:rsidR="009D352C" w:rsidRDefault="009D352C" w:rsidP="009D352C"/>
    <w:p w14:paraId="4B2EBE5B" w14:textId="63DD8FC6" w:rsidR="009D352C" w:rsidRDefault="009D352C" w:rsidP="009D352C">
      <w:pPr>
        <w:pStyle w:val="Caption"/>
        <w:keepNext/>
      </w:pPr>
      <w:r>
        <w:t>Table S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The results of LMM</w:t>
      </w:r>
      <w:r w:rsidR="00291334">
        <w:t>,</w:t>
      </w:r>
      <w:r>
        <w:t xml:space="preserve"> including age as a covariate</w:t>
      </w:r>
    </w:p>
    <w:tbl>
      <w:tblPr>
        <w:tblStyle w:val="GridTable1Light"/>
        <w:tblW w:w="4395" w:type="dxa"/>
        <w:jc w:val="center"/>
        <w:tblLook w:val="04A0" w:firstRow="1" w:lastRow="0" w:firstColumn="1" w:lastColumn="0" w:noHBand="0" w:noVBand="1"/>
      </w:tblPr>
      <w:tblGrid>
        <w:gridCol w:w="2040"/>
        <w:gridCol w:w="1375"/>
        <w:gridCol w:w="980"/>
      </w:tblGrid>
      <w:tr w:rsidR="009D352C" w:rsidRPr="009D352C" w14:paraId="015D40BF" w14:textId="77777777" w:rsidTr="009D3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6B89A66E" w14:textId="689B3D72" w:rsidR="009D352C" w:rsidRPr="009D352C" w:rsidRDefault="009D352C" w:rsidP="009D352C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75" w:type="dxa"/>
            <w:hideMark/>
          </w:tcPr>
          <w:p w14:paraId="2C083ABD" w14:textId="6BF24903" w:rsidR="009D352C" w:rsidRPr="009D352C" w:rsidRDefault="009D352C" w:rsidP="009D3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980" w:type="dxa"/>
            <w:hideMark/>
          </w:tcPr>
          <w:p w14:paraId="52C241A5" w14:textId="7C8F69E6" w:rsidR="009D352C" w:rsidRPr="009D352C" w:rsidRDefault="009D352C" w:rsidP="009D3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9D352C" w:rsidRPr="009D352C" w14:paraId="21A92BB8" w14:textId="77777777" w:rsidTr="009D352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71897EC7" w14:textId="77777777" w:rsidR="009D352C" w:rsidRPr="009D352C" w:rsidRDefault="009D352C" w:rsidP="009D352C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Group</w:t>
            </w:r>
          </w:p>
        </w:tc>
        <w:tc>
          <w:tcPr>
            <w:tcW w:w="1375" w:type="dxa"/>
            <w:hideMark/>
          </w:tcPr>
          <w:p w14:paraId="7E9777A8" w14:textId="6A1196E6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9D352C"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(</w:t>
            </w:r>
            <w:proofErr w:type="gramEnd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1,</w:t>
            </w:r>
            <w:proofErr w:type="gramStart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25)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=</w:t>
            </w:r>
            <w:proofErr w:type="gramEnd"/>
            <w:r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D352C"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.6</w:t>
            </w:r>
          </w:p>
        </w:tc>
        <w:tc>
          <w:tcPr>
            <w:tcW w:w="980" w:type="dxa"/>
            <w:hideMark/>
          </w:tcPr>
          <w:p w14:paraId="13D65C8C" w14:textId="77777777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0.0695</w:t>
            </w:r>
          </w:p>
        </w:tc>
      </w:tr>
      <w:tr w:rsidR="009D352C" w:rsidRPr="009D352C" w14:paraId="1F84EEAF" w14:textId="77777777" w:rsidTr="009D352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71FF08E8" w14:textId="77777777" w:rsidR="009D352C" w:rsidRPr="009D352C" w:rsidRDefault="009D352C" w:rsidP="009D352C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Region</w:t>
            </w:r>
          </w:p>
        </w:tc>
        <w:tc>
          <w:tcPr>
            <w:tcW w:w="1375" w:type="dxa"/>
            <w:hideMark/>
          </w:tcPr>
          <w:p w14:paraId="2C817663" w14:textId="10BFF0B9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9D352C"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(12,312)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=</w:t>
            </w:r>
            <w:proofErr w:type="gramEnd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96.29</w:t>
            </w:r>
          </w:p>
        </w:tc>
        <w:tc>
          <w:tcPr>
            <w:tcW w:w="980" w:type="dxa"/>
            <w:hideMark/>
          </w:tcPr>
          <w:p w14:paraId="7DA78ACE" w14:textId="77777777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&lt;.0001</w:t>
            </w:r>
          </w:p>
        </w:tc>
      </w:tr>
      <w:tr w:rsidR="009D352C" w:rsidRPr="009D352C" w14:paraId="18CAE232" w14:textId="77777777" w:rsidTr="009D352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49C56E24" w14:textId="77777777" w:rsidR="009D352C" w:rsidRPr="009D352C" w:rsidRDefault="009D352C" w:rsidP="009D352C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Group*Region</w:t>
            </w:r>
          </w:p>
        </w:tc>
        <w:tc>
          <w:tcPr>
            <w:tcW w:w="1375" w:type="dxa"/>
            <w:hideMark/>
          </w:tcPr>
          <w:p w14:paraId="243FB0DE" w14:textId="27586B85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9D352C"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(12,312)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=</w:t>
            </w:r>
            <w:proofErr w:type="gramEnd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2.42</w:t>
            </w:r>
          </w:p>
        </w:tc>
        <w:tc>
          <w:tcPr>
            <w:tcW w:w="980" w:type="dxa"/>
            <w:hideMark/>
          </w:tcPr>
          <w:p w14:paraId="3A70E9EC" w14:textId="77777777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0.0052</w:t>
            </w:r>
          </w:p>
        </w:tc>
      </w:tr>
      <w:tr w:rsidR="009D352C" w:rsidRPr="009D352C" w14:paraId="36530DED" w14:textId="77777777" w:rsidTr="009D352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3A545B60" w14:textId="77777777" w:rsidR="009D352C" w:rsidRPr="009D352C" w:rsidRDefault="009D352C" w:rsidP="009D352C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Age</w:t>
            </w:r>
          </w:p>
        </w:tc>
        <w:tc>
          <w:tcPr>
            <w:tcW w:w="1375" w:type="dxa"/>
            <w:hideMark/>
          </w:tcPr>
          <w:p w14:paraId="11B0A063" w14:textId="7E3D0A9A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9D352C"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(</w:t>
            </w:r>
            <w:proofErr w:type="gramEnd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1,</w:t>
            </w:r>
            <w:proofErr w:type="gramStart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25)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=</w:t>
            </w:r>
            <w:proofErr w:type="gramEnd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1.14</w:t>
            </w:r>
          </w:p>
        </w:tc>
        <w:tc>
          <w:tcPr>
            <w:tcW w:w="980" w:type="dxa"/>
            <w:hideMark/>
          </w:tcPr>
          <w:p w14:paraId="4005B73A" w14:textId="77777777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0.2955</w:t>
            </w:r>
          </w:p>
        </w:tc>
      </w:tr>
    </w:tbl>
    <w:p w14:paraId="0A172C57" w14:textId="0D4673E0" w:rsidR="0036513B" w:rsidRDefault="0036513B" w:rsidP="00110963">
      <w:pPr>
        <w:keepNext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749DA381" wp14:editId="5D9A171B">
                <wp:extent cx="304800" cy="304800"/>
                <wp:effectExtent l="0" t="0" r="0" b="0"/>
                <wp:docPr id="163676713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B3B59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D26D40" w14:textId="49EA2CAD" w:rsidR="009D352C" w:rsidRDefault="009D352C" w:rsidP="009D352C">
      <w:pPr>
        <w:pStyle w:val="Caption"/>
        <w:keepNext/>
      </w:pPr>
      <w:r>
        <w:t>Table S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: The results of LMM estimating the effect of OAT type (methadone versus buprenorphine) within </w:t>
      </w:r>
      <w:r w:rsidR="00291334">
        <w:t xml:space="preserve">the </w:t>
      </w:r>
      <w:r>
        <w:t>OUD group</w:t>
      </w:r>
    </w:p>
    <w:tbl>
      <w:tblPr>
        <w:tblStyle w:val="GridTable1Light"/>
        <w:tblW w:w="4305" w:type="dxa"/>
        <w:jc w:val="center"/>
        <w:tblLook w:val="04A0" w:firstRow="1" w:lastRow="0" w:firstColumn="1" w:lastColumn="0" w:noHBand="0" w:noVBand="1"/>
      </w:tblPr>
      <w:tblGrid>
        <w:gridCol w:w="2040"/>
        <w:gridCol w:w="1285"/>
        <w:gridCol w:w="980"/>
      </w:tblGrid>
      <w:tr w:rsidR="009D352C" w:rsidRPr="009D352C" w14:paraId="4A97C952" w14:textId="77777777" w:rsidTr="009D3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179C3F4F" w14:textId="3408055A" w:rsidR="009D352C" w:rsidRPr="009D352C" w:rsidRDefault="009D352C" w:rsidP="009D352C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5" w:type="dxa"/>
            <w:hideMark/>
          </w:tcPr>
          <w:p w14:paraId="7D311442" w14:textId="033EB911" w:rsidR="009D352C" w:rsidRPr="009D352C" w:rsidRDefault="009D352C" w:rsidP="009D3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980" w:type="dxa"/>
            <w:hideMark/>
          </w:tcPr>
          <w:p w14:paraId="5EE321E2" w14:textId="16B52805" w:rsidR="009D352C" w:rsidRPr="009D352C" w:rsidRDefault="009D352C" w:rsidP="009D35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9D352C" w:rsidRPr="009D352C" w14:paraId="0AE8ADCC" w14:textId="77777777" w:rsidTr="009D352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3C13300C" w14:textId="386CAE70" w:rsidR="009D352C" w:rsidRPr="009D352C" w:rsidRDefault="009D352C" w:rsidP="009D352C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  <w: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AT Type</w:t>
            </w:r>
          </w:p>
        </w:tc>
        <w:tc>
          <w:tcPr>
            <w:tcW w:w="1285" w:type="dxa"/>
            <w:hideMark/>
          </w:tcPr>
          <w:p w14:paraId="4980D2D1" w14:textId="43E52FC4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9D352C"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(</w:t>
            </w:r>
            <w:proofErr w:type="gramEnd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1,</w:t>
            </w:r>
            <w:proofErr w:type="gramStart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8)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=</w:t>
            </w:r>
            <w:proofErr w:type="gramEnd"/>
            <w:r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0.52</w:t>
            </w:r>
          </w:p>
        </w:tc>
        <w:tc>
          <w:tcPr>
            <w:tcW w:w="980" w:type="dxa"/>
            <w:hideMark/>
          </w:tcPr>
          <w:p w14:paraId="6E248AAB" w14:textId="77777777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0.4917</w:t>
            </w:r>
          </w:p>
        </w:tc>
      </w:tr>
      <w:tr w:rsidR="009D352C" w:rsidRPr="009D352C" w14:paraId="7FC10AEF" w14:textId="77777777" w:rsidTr="009D352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1B601F56" w14:textId="77777777" w:rsidR="009D352C" w:rsidRPr="009D352C" w:rsidRDefault="009D352C" w:rsidP="009D352C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Region</w:t>
            </w:r>
          </w:p>
        </w:tc>
        <w:tc>
          <w:tcPr>
            <w:tcW w:w="1285" w:type="dxa"/>
            <w:hideMark/>
          </w:tcPr>
          <w:p w14:paraId="5590268E" w14:textId="0C6C23D1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9D352C"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(</w:t>
            </w:r>
            <w:proofErr w:type="gramEnd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12,</w:t>
            </w:r>
            <w:proofErr w:type="gramStart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96)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=</w:t>
            </w:r>
            <w:proofErr w:type="gramEnd"/>
            <w:r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30.92</w:t>
            </w:r>
          </w:p>
        </w:tc>
        <w:tc>
          <w:tcPr>
            <w:tcW w:w="980" w:type="dxa"/>
            <w:hideMark/>
          </w:tcPr>
          <w:p w14:paraId="16240ADA" w14:textId="77777777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&lt;.0001</w:t>
            </w:r>
          </w:p>
        </w:tc>
      </w:tr>
      <w:tr w:rsidR="009D352C" w:rsidRPr="009D352C" w14:paraId="47C1FDDE" w14:textId="77777777" w:rsidTr="009D352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2BCD6671" w14:textId="088C6324" w:rsidR="009D352C" w:rsidRPr="009D352C" w:rsidRDefault="009D352C" w:rsidP="009D352C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O</w:t>
            </w:r>
            <w: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AT Type</w:t>
            </w: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*Region</w:t>
            </w:r>
          </w:p>
        </w:tc>
        <w:tc>
          <w:tcPr>
            <w:tcW w:w="1285" w:type="dxa"/>
            <w:hideMark/>
          </w:tcPr>
          <w:p w14:paraId="1A04BA91" w14:textId="4B4CF5E3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9D352C"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(</w:t>
            </w:r>
            <w:proofErr w:type="gramEnd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12,</w:t>
            </w:r>
            <w:proofErr w:type="gramStart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96)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=</w:t>
            </w:r>
            <w:proofErr w:type="gramEnd"/>
            <w:r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1.14</w:t>
            </w:r>
          </w:p>
        </w:tc>
        <w:tc>
          <w:tcPr>
            <w:tcW w:w="980" w:type="dxa"/>
            <w:hideMark/>
          </w:tcPr>
          <w:p w14:paraId="427619A1" w14:textId="77777777" w:rsidR="009D352C" w:rsidRPr="009D352C" w:rsidRDefault="009D352C" w:rsidP="009D3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0.335</w:t>
            </w:r>
          </w:p>
        </w:tc>
      </w:tr>
    </w:tbl>
    <w:p w14:paraId="2256460D" w14:textId="77777777" w:rsidR="00CD360E" w:rsidRDefault="00CD360E" w:rsidP="00110963">
      <w:pPr>
        <w:keepNext/>
        <w:rPr>
          <w:sz w:val="16"/>
          <w:szCs w:val="16"/>
        </w:rPr>
      </w:pPr>
    </w:p>
    <w:p w14:paraId="79DC768E" w14:textId="77777777" w:rsidR="009D352C" w:rsidRDefault="009D352C" w:rsidP="00110963">
      <w:pPr>
        <w:keepNext/>
        <w:rPr>
          <w:sz w:val="16"/>
          <w:szCs w:val="16"/>
        </w:rPr>
      </w:pPr>
    </w:p>
    <w:p w14:paraId="6E268338" w14:textId="2DC2494F" w:rsidR="009D352C" w:rsidRDefault="009D352C" w:rsidP="009D352C">
      <w:pPr>
        <w:pStyle w:val="Caption"/>
        <w:keepNext/>
      </w:pPr>
      <w:r>
        <w:t>Table S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>: The results of LMM estimating the effect of antidepressant use within the OUD group</w:t>
      </w:r>
    </w:p>
    <w:tbl>
      <w:tblPr>
        <w:tblStyle w:val="GridTable1Light"/>
        <w:tblW w:w="4305" w:type="dxa"/>
        <w:jc w:val="center"/>
        <w:tblLook w:val="04A0" w:firstRow="1" w:lastRow="0" w:firstColumn="1" w:lastColumn="0" w:noHBand="0" w:noVBand="1"/>
      </w:tblPr>
      <w:tblGrid>
        <w:gridCol w:w="2040"/>
        <w:gridCol w:w="1285"/>
        <w:gridCol w:w="980"/>
      </w:tblGrid>
      <w:tr w:rsidR="009D352C" w:rsidRPr="009D352C" w14:paraId="6E2BE4A4" w14:textId="77777777" w:rsidTr="00284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728283D9" w14:textId="77777777" w:rsidR="009D352C" w:rsidRPr="009D352C" w:rsidRDefault="009D352C" w:rsidP="0028401A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5" w:type="dxa"/>
            <w:hideMark/>
          </w:tcPr>
          <w:p w14:paraId="14091D9C" w14:textId="77777777" w:rsidR="009D352C" w:rsidRPr="009D352C" w:rsidRDefault="009D352C" w:rsidP="00284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980" w:type="dxa"/>
            <w:hideMark/>
          </w:tcPr>
          <w:p w14:paraId="3CC1B43A" w14:textId="77777777" w:rsidR="009D352C" w:rsidRPr="009D352C" w:rsidRDefault="009D352C" w:rsidP="002840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9D352C" w:rsidRPr="009D352C" w14:paraId="4B254242" w14:textId="77777777" w:rsidTr="0028401A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24EF6409" w14:textId="0A593864" w:rsidR="009D352C" w:rsidRPr="009D352C" w:rsidRDefault="009D352C" w:rsidP="0028401A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Antidepressant</w:t>
            </w:r>
          </w:p>
        </w:tc>
        <w:tc>
          <w:tcPr>
            <w:tcW w:w="1285" w:type="dxa"/>
            <w:hideMark/>
          </w:tcPr>
          <w:p w14:paraId="0EDD7BDF" w14:textId="106C7394" w:rsidR="009D352C" w:rsidRPr="009D352C" w:rsidRDefault="009D352C" w:rsidP="00284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9D352C"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(</w:t>
            </w:r>
            <w:proofErr w:type="gramEnd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1,</w:t>
            </w:r>
            <w:proofErr w:type="gramStart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8)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=</w:t>
            </w:r>
            <w:proofErr w:type="gramEnd"/>
            <w:r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D352C"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1.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980" w:type="dxa"/>
            <w:hideMark/>
          </w:tcPr>
          <w:p w14:paraId="61E5E23E" w14:textId="0065B9AD" w:rsidR="009D352C" w:rsidRPr="009D352C" w:rsidRDefault="009D352C" w:rsidP="00284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0.</w:t>
            </w:r>
            <w: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299</w:t>
            </w:r>
          </w:p>
        </w:tc>
      </w:tr>
      <w:tr w:rsidR="009D352C" w:rsidRPr="009D352C" w14:paraId="00A242B0" w14:textId="77777777" w:rsidTr="0028401A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6F6BC0BB" w14:textId="77777777" w:rsidR="009D352C" w:rsidRPr="009D352C" w:rsidRDefault="009D352C" w:rsidP="0028401A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Region</w:t>
            </w:r>
          </w:p>
        </w:tc>
        <w:tc>
          <w:tcPr>
            <w:tcW w:w="1285" w:type="dxa"/>
            <w:hideMark/>
          </w:tcPr>
          <w:p w14:paraId="13CDAF36" w14:textId="21EEE248" w:rsidR="009D352C" w:rsidRPr="009D352C" w:rsidRDefault="009D352C" w:rsidP="00284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9D352C"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(</w:t>
            </w:r>
            <w:proofErr w:type="gramEnd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12,</w:t>
            </w:r>
            <w:proofErr w:type="gramStart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96)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=</w:t>
            </w:r>
            <w:proofErr w:type="gramEnd"/>
            <w:r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D352C"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10.30</w:t>
            </w:r>
          </w:p>
        </w:tc>
        <w:tc>
          <w:tcPr>
            <w:tcW w:w="980" w:type="dxa"/>
            <w:hideMark/>
          </w:tcPr>
          <w:p w14:paraId="54C76609" w14:textId="77777777" w:rsidR="009D352C" w:rsidRPr="009D352C" w:rsidRDefault="009D352C" w:rsidP="00284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&lt;.0001</w:t>
            </w:r>
          </w:p>
        </w:tc>
      </w:tr>
      <w:tr w:rsidR="009D352C" w:rsidRPr="009D352C" w14:paraId="4B6A1164" w14:textId="77777777" w:rsidTr="0028401A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hideMark/>
          </w:tcPr>
          <w:p w14:paraId="6BE4FE20" w14:textId="174BD1AB" w:rsidR="009D352C" w:rsidRPr="009D352C" w:rsidRDefault="009D352C" w:rsidP="0028401A">
            <w:pP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Antidepressant</w:t>
            </w: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*Region</w:t>
            </w:r>
          </w:p>
        </w:tc>
        <w:tc>
          <w:tcPr>
            <w:tcW w:w="1285" w:type="dxa"/>
            <w:hideMark/>
          </w:tcPr>
          <w:p w14:paraId="4AF60790" w14:textId="6AD967C6" w:rsidR="009D352C" w:rsidRPr="009D352C" w:rsidRDefault="009D352C" w:rsidP="00284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9D352C"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(</w:t>
            </w:r>
            <w:proofErr w:type="gramEnd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12,</w:t>
            </w:r>
            <w:proofErr w:type="gramStart"/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96)</w:t>
            </w:r>
            <w:r>
              <w:rPr>
                <w:rFonts w:asciiTheme="minorBidi" w:eastAsia="Times New Roman" w:hAnsiTheme="minorBidi"/>
                <w:iCs/>
                <w:color w:val="000000"/>
                <w:kern w:val="0"/>
                <w:sz w:val="16"/>
                <w:szCs w:val="16"/>
                <w14:ligatures w14:val="none"/>
              </w:rPr>
              <w:t>=</w:t>
            </w:r>
            <w:proofErr w:type="gramEnd"/>
            <w:r>
              <w:rPr>
                <w:rFonts w:asciiTheme="minorBidi" w:eastAsia="Times New Roman" w:hAnsiTheme="minorBidi"/>
                <w:i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1.</w:t>
            </w:r>
            <w: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980" w:type="dxa"/>
            <w:hideMark/>
          </w:tcPr>
          <w:p w14:paraId="5B8D00F1" w14:textId="5E688C52" w:rsidR="009D352C" w:rsidRPr="009D352C" w:rsidRDefault="009D352C" w:rsidP="002840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</w:pPr>
            <w:r w:rsidRPr="009D352C"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0.</w:t>
            </w:r>
            <w:r>
              <w:rPr>
                <w:rFonts w:asciiTheme="minorBidi" w:eastAsia="Times New Roman" w:hAnsiTheme="minorBidi"/>
                <w:color w:val="000000"/>
                <w:kern w:val="0"/>
                <w:sz w:val="16"/>
                <w:szCs w:val="16"/>
                <w14:ligatures w14:val="none"/>
              </w:rPr>
              <w:t>293</w:t>
            </w:r>
          </w:p>
        </w:tc>
      </w:tr>
    </w:tbl>
    <w:p w14:paraId="084FA53B" w14:textId="77777777" w:rsidR="009D352C" w:rsidRDefault="009D352C" w:rsidP="00110963">
      <w:pPr>
        <w:keepNext/>
        <w:rPr>
          <w:sz w:val="16"/>
          <w:szCs w:val="16"/>
        </w:rPr>
      </w:pPr>
    </w:p>
    <w:p w14:paraId="4E9DC2DF" w14:textId="1549B8C9" w:rsidR="00B9568D" w:rsidRPr="00B9568D" w:rsidRDefault="00B9568D" w:rsidP="00B9568D">
      <w:pPr>
        <w:tabs>
          <w:tab w:val="left" w:pos="56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B9568D" w:rsidRPr="00B95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A524" w14:textId="77777777" w:rsidR="00301265" w:rsidRDefault="00301265" w:rsidP="00A81D48">
      <w:pPr>
        <w:spacing w:after="0" w:line="240" w:lineRule="auto"/>
      </w:pPr>
      <w:r>
        <w:separator/>
      </w:r>
    </w:p>
  </w:endnote>
  <w:endnote w:type="continuationSeparator" w:id="0">
    <w:p w14:paraId="7581202E" w14:textId="77777777" w:rsidR="00301265" w:rsidRDefault="00301265" w:rsidP="00A81D48">
      <w:pPr>
        <w:spacing w:after="0" w:line="240" w:lineRule="auto"/>
      </w:pPr>
      <w:r>
        <w:continuationSeparator/>
      </w:r>
    </w:p>
  </w:endnote>
  <w:endnote w:type="continuationNotice" w:id="1">
    <w:p w14:paraId="58F6BCC6" w14:textId="77777777" w:rsidR="00301265" w:rsidRDefault="00301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855A" w14:textId="77777777" w:rsidR="00301265" w:rsidRDefault="00301265" w:rsidP="00A81D48">
      <w:pPr>
        <w:spacing w:after="0" w:line="240" w:lineRule="auto"/>
      </w:pPr>
      <w:r>
        <w:separator/>
      </w:r>
    </w:p>
  </w:footnote>
  <w:footnote w:type="continuationSeparator" w:id="0">
    <w:p w14:paraId="4BECCA64" w14:textId="77777777" w:rsidR="00301265" w:rsidRDefault="00301265" w:rsidP="00A81D48">
      <w:pPr>
        <w:spacing w:after="0" w:line="240" w:lineRule="auto"/>
      </w:pPr>
      <w:r>
        <w:continuationSeparator/>
      </w:r>
    </w:p>
  </w:footnote>
  <w:footnote w:type="continuationNotice" w:id="1">
    <w:p w14:paraId="39991FF3" w14:textId="77777777" w:rsidR="00301265" w:rsidRDefault="0030126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wMzS1MDYzNDE2NTFT0lEKTi0uzszPAykwqwUAh6GS7ywAAAA="/>
  </w:docVars>
  <w:rsids>
    <w:rsidRoot w:val="002A5F7D"/>
    <w:rsid w:val="00007378"/>
    <w:rsid w:val="00020DEC"/>
    <w:rsid w:val="00072CEE"/>
    <w:rsid w:val="00085A74"/>
    <w:rsid w:val="000A63A1"/>
    <w:rsid w:val="000B3DD3"/>
    <w:rsid w:val="000F6CFE"/>
    <w:rsid w:val="00104B80"/>
    <w:rsid w:val="00110963"/>
    <w:rsid w:val="001131B7"/>
    <w:rsid w:val="00140D22"/>
    <w:rsid w:val="001A0457"/>
    <w:rsid w:val="001C4556"/>
    <w:rsid w:val="001E20CF"/>
    <w:rsid w:val="001E63E3"/>
    <w:rsid w:val="00252E22"/>
    <w:rsid w:val="00267CDC"/>
    <w:rsid w:val="00291334"/>
    <w:rsid w:val="00294573"/>
    <w:rsid w:val="00296ED0"/>
    <w:rsid w:val="002A3CC0"/>
    <w:rsid w:val="002A5F7D"/>
    <w:rsid w:val="002B0D4F"/>
    <w:rsid w:val="002B2D3C"/>
    <w:rsid w:val="002B44CE"/>
    <w:rsid w:val="002C089C"/>
    <w:rsid w:val="00301265"/>
    <w:rsid w:val="00353F30"/>
    <w:rsid w:val="0036513B"/>
    <w:rsid w:val="0039728D"/>
    <w:rsid w:val="003C27A9"/>
    <w:rsid w:val="003F5856"/>
    <w:rsid w:val="004C750F"/>
    <w:rsid w:val="004F37F5"/>
    <w:rsid w:val="00511221"/>
    <w:rsid w:val="005130DC"/>
    <w:rsid w:val="00562124"/>
    <w:rsid w:val="005C0C6E"/>
    <w:rsid w:val="005C6FD9"/>
    <w:rsid w:val="00602936"/>
    <w:rsid w:val="00645044"/>
    <w:rsid w:val="00646DDA"/>
    <w:rsid w:val="00711ECA"/>
    <w:rsid w:val="00745853"/>
    <w:rsid w:val="00752455"/>
    <w:rsid w:val="0079290D"/>
    <w:rsid w:val="007D05FD"/>
    <w:rsid w:val="00823CE2"/>
    <w:rsid w:val="0082634F"/>
    <w:rsid w:val="00851D04"/>
    <w:rsid w:val="00852554"/>
    <w:rsid w:val="008879E1"/>
    <w:rsid w:val="00897952"/>
    <w:rsid w:val="009918C8"/>
    <w:rsid w:val="009A678D"/>
    <w:rsid w:val="009B4D9C"/>
    <w:rsid w:val="009D352C"/>
    <w:rsid w:val="009D3BB5"/>
    <w:rsid w:val="009D3F42"/>
    <w:rsid w:val="00A134C4"/>
    <w:rsid w:val="00A143B2"/>
    <w:rsid w:val="00A26543"/>
    <w:rsid w:val="00A55216"/>
    <w:rsid w:val="00A81D48"/>
    <w:rsid w:val="00AE6A58"/>
    <w:rsid w:val="00B04C9C"/>
    <w:rsid w:val="00B73761"/>
    <w:rsid w:val="00B8187D"/>
    <w:rsid w:val="00B9568D"/>
    <w:rsid w:val="00BE3217"/>
    <w:rsid w:val="00BF03D6"/>
    <w:rsid w:val="00BF594D"/>
    <w:rsid w:val="00BF5FE5"/>
    <w:rsid w:val="00C03183"/>
    <w:rsid w:val="00C10591"/>
    <w:rsid w:val="00C33699"/>
    <w:rsid w:val="00C4170D"/>
    <w:rsid w:val="00C74C1D"/>
    <w:rsid w:val="00CD360E"/>
    <w:rsid w:val="00CD5F65"/>
    <w:rsid w:val="00D93CC2"/>
    <w:rsid w:val="00D96683"/>
    <w:rsid w:val="00E12363"/>
    <w:rsid w:val="00E31DD7"/>
    <w:rsid w:val="00E545BA"/>
    <w:rsid w:val="00E71666"/>
    <w:rsid w:val="00E9163B"/>
    <w:rsid w:val="00F260BC"/>
    <w:rsid w:val="00FA0C3E"/>
    <w:rsid w:val="00FB7FC6"/>
    <w:rsid w:val="00F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82F6E"/>
  <w14:defaultImageDpi w14:val="32767"/>
  <w15:chartTrackingRefBased/>
  <w15:docId w15:val="{B1F8F510-198F-4D30-BD0C-32F6DCA3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F7D"/>
  </w:style>
  <w:style w:type="paragraph" w:styleId="Heading1">
    <w:name w:val="heading 1"/>
    <w:basedOn w:val="Normal"/>
    <w:next w:val="Normal"/>
    <w:link w:val="Heading1Char"/>
    <w:uiPriority w:val="9"/>
    <w:qFormat/>
    <w:rsid w:val="002A5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F7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A5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F7D"/>
    <w:rPr>
      <w:sz w:val="20"/>
      <w:szCs w:val="20"/>
    </w:rPr>
  </w:style>
  <w:style w:type="table" w:styleId="GridTable2">
    <w:name w:val="Grid Table 2"/>
    <w:basedOn w:val="TableNormal"/>
    <w:uiPriority w:val="47"/>
    <w:rsid w:val="002A5F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B80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A045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1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48"/>
  </w:style>
  <w:style w:type="paragraph" w:styleId="Footer">
    <w:name w:val="footer"/>
    <w:basedOn w:val="Normal"/>
    <w:link w:val="FooterChar"/>
    <w:uiPriority w:val="99"/>
    <w:unhideWhenUsed/>
    <w:rsid w:val="00A81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D48"/>
  </w:style>
  <w:style w:type="table" w:styleId="TableGrid">
    <w:name w:val="Table Grid"/>
    <w:basedOn w:val="TableNormal"/>
    <w:uiPriority w:val="39"/>
    <w:rsid w:val="0014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F03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927</Characters>
  <Application>Microsoft Office Word</Application>
  <DocSecurity>0</DocSecurity>
  <Lines>68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Aghaei, Ardavan</dc:creator>
  <cp:keywords/>
  <dc:description/>
  <cp:lastModifiedBy>Bassir Nia, Anahita</cp:lastModifiedBy>
  <cp:revision>9</cp:revision>
  <dcterms:created xsi:type="dcterms:W3CDTF">2025-04-16T14:04:00Z</dcterms:created>
  <dcterms:modified xsi:type="dcterms:W3CDTF">2025-09-26T14:20:00Z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8689fcc69e4c7756dfd0c6126ff3dd2949f3d32ef5fda1227b7ff031a6c098c2</vt:lpwstr>
  </property>
</Properties>
</file>