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847F" w14:textId="77777777" w:rsidR="005857CC" w:rsidRPr="00D94929" w:rsidRDefault="005857CC" w:rsidP="005857CC">
      <w:pPr>
        <w:rPr>
          <w:rFonts w:ascii="Times New Roman" w:eastAsia="楷体" w:hAnsi="Times New Roman" w:cs="Times New Roman"/>
          <w:szCs w:val="21"/>
          <w:shd w:val="clear" w:color="auto" w:fill="FFFFFF"/>
        </w:rPr>
      </w:pPr>
    </w:p>
    <w:p w14:paraId="66C5CA6F" w14:textId="77777777" w:rsidR="005857CC" w:rsidRPr="00D94929" w:rsidRDefault="005857CC" w:rsidP="005857CC">
      <w:pPr>
        <w:rPr>
          <w:rFonts w:ascii="Times New Roman" w:eastAsia="宋体" w:hAnsi="Times New Roman" w:cs="Times New Roman"/>
          <w:szCs w:val="21"/>
        </w:rPr>
      </w:pPr>
      <w:r w:rsidRPr="00D94929">
        <w:rPr>
          <w:rFonts w:ascii="Times New Roman" w:eastAsia="宋体" w:hAnsi="Times New Roman" w:cs="Times New Roman"/>
          <w:szCs w:val="21"/>
        </w:rPr>
        <w:t xml:space="preserve">Table 5 </w:t>
      </w:r>
      <w:r w:rsidRPr="00D94929">
        <w:rPr>
          <w:rFonts w:ascii="Times New Roman" w:eastAsia="宋体" w:hAnsi="Times New Roman" w:cs="Times New Roman"/>
          <w:szCs w:val="21"/>
          <w:shd w:val="clear" w:color="auto" w:fill="FFFFFF"/>
        </w:rPr>
        <w:t>Independent risk factors</w:t>
      </w:r>
      <w:r w:rsidRPr="00D94929">
        <w:rPr>
          <w:rFonts w:ascii="Times New Roman" w:eastAsia="宋体" w:hAnsi="Times New Roman" w:cs="Times New Roman"/>
          <w:szCs w:val="21"/>
        </w:rPr>
        <w:t xml:space="preserve"> selected from </w:t>
      </w:r>
      <w:r w:rsidRPr="00D94929">
        <w:rPr>
          <w:rFonts w:ascii="Times New Roman" w:eastAsia="宋体" w:hAnsi="Times New Roman" w:cs="Times New Roman" w:hint="eastAsia"/>
          <w:szCs w:val="21"/>
          <w:shd w:val="clear" w:color="auto" w:fill="FFFFFF"/>
        </w:rPr>
        <w:t xml:space="preserve">different </w:t>
      </w:r>
      <w:r w:rsidRPr="00D94929">
        <w:rPr>
          <w:rFonts w:ascii="Times New Roman" w:hAnsi="Times New Roman" w:cs="Times New Roman" w:hint="eastAsia"/>
          <w:szCs w:val="21"/>
        </w:rPr>
        <w:t>n</w:t>
      </w:r>
      <w:r w:rsidRPr="00D94929">
        <w:rPr>
          <w:rFonts w:ascii="Times New Roman" w:hAnsi="Times New Roman" w:cs="Times New Roman"/>
          <w:szCs w:val="21"/>
        </w:rPr>
        <w:t xml:space="preserve">oninvasive </w:t>
      </w:r>
      <w:r w:rsidRPr="00D94929">
        <w:rPr>
          <w:rFonts w:ascii="Times New Roman" w:hAnsi="Times New Roman" w:cs="Times New Roman" w:hint="eastAsia"/>
          <w:szCs w:val="21"/>
        </w:rPr>
        <w:t>d</w:t>
      </w:r>
      <w:r w:rsidRPr="00D94929">
        <w:rPr>
          <w:rFonts w:ascii="Times New Roman" w:hAnsi="Times New Roman" w:cs="Times New Roman"/>
          <w:szCs w:val="21"/>
        </w:rPr>
        <w:t xml:space="preserve">iagnostic </w:t>
      </w:r>
      <w:r w:rsidRPr="00D94929">
        <w:rPr>
          <w:rFonts w:ascii="Times New Roman" w:hAnsi="Times New Roman" w:cs="Times New Roman" w:hint="eastAsia"/>
          <w:szCs w:val="21"/>
        </w:rPr>
        <w:t>m</w:t>
      </w:r>
      <w:r w:rsidRPr="00D94929">
        <w:rPr>
          <w:rFonts w:ascii="Times New Roman" w:hAnsi="Times New Roman" w:cs="Times New Roman"/>
          <w:szCs w:val="21"/>
        </w:rPr>
        <w:t>odel</w:t>
      </w:r>
      <w:r w:rsidRPr="00D94929">
        <w:rPr>
          <w:rFonts w:ascii="Times New Roman" w:eastAsia="宋体" w:hAnsi="Times New Roman" w:cs="Times New Roman"/>
          <w:szCs w:val="21"/>
        </w:rPr>
        <w:t>（</w:t>
      </w:r>
      <w:r w:rsidRPr="00D94929">
        <w:rPr>
          <w:rFonts w:ascii="Times New Roman" w:eastAsia="宋体" w:hAnsi="Times New Roman" w:cs="Times New Roman"/>
          <w:szCs w:val="21"/>
        </w:rPr>
        <w:t>P&lt;0.05</w:t>
      </w:r>
      <w:r w:rsidRPr="00D94929">
        <w:rPr>
          <w:rFonts w:ascii="Times New Roman" w:eastAsia="宋体" w:hAnsi="Times New Roman" w:cs="Times New Roman"/>
          <w:szCs w:val="21"/>
        </w:rPr>
        <w:t>）</w:t>
      </w:r>
    </w:p>
    <w:tbl>
      <w:tblPr>
        <w:tblStyle w:val="af2"/>
        <w:tblW w:w="0" w:type="auto"/>
        <w:tblInd w:w="-1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"/>
        <w:gridCol w:w="1524"/>
        <w:gridCol w:w="5430"/>
        <w:gridCol w:w="1364"/>
      </w:tblGrid>
      <w:tr w:rsidR="005857CC" w:rsidRPr="00FE4900" w14:paraId="506E06F9" w14:textId="77777777" w:rsidTr="006E2533">
        <w:trPr>
          <w:gridBefore w:val="1"/>
          <w:wBefore w:w="99" w:type="dxa"/>
          <w:trHeight w:val="468"/>
        </w:trPr>
        <w:tc>
          <w:tcPr>
            <w:tcW w:w="1543" w:type="dxa"/>
            <w:tcBorders>
              <w:left w:val="nil"/>
              <w:right w:val="nil"/>
            </w:tcBorders>
          </w:tcPr>
          <w:p w14:paraId="4CF3FD68" w14:textId="77777777" w:rsidR="005857CC" w:rsidRPr="00FE4900" w:rsidRDefault="005857CC" w:rsidP="006E2533">
            <w:pPr>
              <w:rPr>
                <w:b/>
                <w:bCs/>
                <w:sz w:val="18"/>
                <w:szCs w:val="18"/>
              </w:rPr>
            </w:pPr>
            <w:r w:rsidRPr="00FE4900"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5607" w:type="dxa"/>
            <w:tcBorders>
              <w:left w:val="nil"/>
              <w:right w:val="nil"/>
            </w:tcBorders>
          </w:tcPr>
          <w:p w14:paraId="474D6D00" w14:textId="77777777" w:rsidR="005857CC" w:rsidRPr="00FE4900" w:rsidRDefault="005857CC" w:rsidP="006E2533">
            <w:pPr>
              <w:rPr>
                <w:b/>
                <w:bCs/>
                <w:sz w:val="28"/>
                <w:szCs w:val="28"/>
              </w:rPr>
            </w:pPr>
            <w:r w:rsidRPr="00FE4900">
              <w:rPr>
                <w:b/>
                <w:bCs/>
                <w:sz w:val="18"/>
                <w:szCs w:val="18"/>
                <w:shd w:val="clear" w:color="auto" w:fill="FFFFFF"/>
              </w:rPr>
              <w:t>Independent risk factors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005B7A43" w14:textId="77777777" w:rsidR="005857CC" w:rsidRPr="00FE4900" w:rsidRDefault="005857CC" w:rsidP="006E2533">
            <w:pPr>
              <w:ind w:firstLineChars="50" w:firstLine="90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FE4900">
              <w:rPr>
                <w:b/>
                <w:bCs/>
                <w:sz w:val="18"/>
                <w:szCs w:val="18"/>
                <w:shd w:val="clear" w:color="auto" w:fill="FFFFFF"/>
              </w:rPr>
              <w:t>AUC-value</w:t>
            </w:r>
          </w:p>
        </w:tc>
      </w:tr>
      <w:tr w:rsidR="005857CC" w:rsidRPr="00FE4900" w14:paraId="33D874CB" w14:textId="77777777" w:rsidTr="006E2533">
        <w:trPr>
          <w:gridBefore w:val="1"/>
          <w:wBefore w:w="99" w:type="dxa"/>
        </w:trPr>
        <w:tc>
          <w:tcPr>
            <w:tcW w:w="1543" w:type="dxa"/>
            <w:tcBorders>
              <w:left w:val="nil"/>
              <w:right w:val="nil"/>
            </w:tcBorders>
          </w:tcPr>
          <w:p w14:paraId="280E65DC" w14:textId="77777777" w:rsidR="005857CC" w:rsidRPr="00FE4900" w:rsidRDefault="005857CC" w:rsidP="006E2533">
            <w:pPr>
              <w:rPr>
                <w:sz w:val="18"/>
                <w:szCs w:val="18"/>
              </w:rPr>
            </w:pPr>
            <w:r w:rsidRPr="00FE4900">
              <w:rPr>
                <w:sz w:val="18"/>
                <w:szCs w:val="18"/>
                <w:shd w:val="clear" w:color="auto" w:fill="FFFFFF"/>
              </w:rPr>
              <w:t>LASSO</w:t>
            </w:r>
          </w:p>
        </w:tc>
        <w:tc>
          <w:tcPr>
            <w:tcW w:w="5607" w:type="dxa"/>
            <w:tcBorders>
              <w:left w:val="nil"/>
              <w:right w:val="nil"/>
            </w:tcBorders>
          </w:tcPr>
          <w:p w14:paraId="4B668442" w14:textId="77777777" w:rsidR="005857CC" w:rsidRPr="00FE4900" w:rsidRDefault="005857CC" w:rsidP="006E2533">
            <w:pPr>
              <w:rPr>
                <w:sz w:val="18"/>
                <w:szCs w:val="18"/>
              </w:rPr>
            </w:pPr>
            <w:r w:rsidRPr="00FE4900">
              <w:rPr>
                <w:sz w:val="18"/>
                <w:szCs w:val="18"/>
                <w:shd w:val="clear" w:color="auto" w:fill="FFFFFF"/>
              </w:rPr>
              <w:t>age, family history of CAD, hypertension grade,</w:t>
            </w:r>
            <w:r w:rsidRPr="00FE4900">
              <w:rPr>
                <w:sz w:val="18"/>
                <w:szCs w:val="18"/>
              </w:rPr>
              <w:t xml:space="preserve"> </w:t>
            </w:r>
            <w:r w:rsidRPr="00FE4900">
              <w:rPr>
                <w:sz w:val="18"/>
                <w:szCs w:val="18"/>
                <w:shd w:val="clear" w:color="auto" w:fill="FFFFFF"/>
              </w:rPr>
              <w:t xml:space="preserve">cTnI, </w:t>
            </w:r>
            <w:r w:rsidRPr="00FE4900">
              <w:rPr>
                <w:sz w:val="18"/>
                <w:szCs w:val="18"/>
              </w:rPr>
              <w:t>abnormal ECG</w:t>
            </w:r>
            <w:r w:rsidRPr="00FE4900">
              <w:rPr>
                <w:sz w:val="18"/>
                <w:szCs w:val="18"/>
                <w:shd w:val="clear" w:color="auto" w:fill="FFFFFF"/>
              </w:rPr>
              <w:t>, HbA1c, proBNP, ApoAI, ApoAI/ApoB, ApoA, TC, Cys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-</w:t>
            </w:r>
            <w:r w:rsidRPr="00FE4900">
              <w:rPr>
                <w:sz w:val="18"/>
                <w:szCs w:val="18"/>
                <w:shd w:val="clear" w:color="auto" w:fill="FFFFFF"/>
              </w:rPr>
              <w:t>C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,</w:t>
            </w:r>
            <w:r w:rsidRPr="00FE4900">
              <w:rPr>
                <w:sz w:val="18"/>
                <w:szCs w:val="18"/>
                <w:shd w:val="clear" w:color="auto" w:fill="FFFFFF"/>
              </w:rPr>
              <w:t>menopaus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e</w:t>
            </w:r>
            <w:r w:rsidRPr="00FE4900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36ECC1ED" w14:textId="77777777" w:rsidR="005857CC" w:rsidRPr="00FE4900" w:rsidRDefault="005857CC" w:rsidP="006E2533">
            <w:pPr>
              <w:rPr>
                <w:sz w:val="18"/>
                <w:szCs w:val="18"/>
                <w:shd w:val="clear" w:color="auto" w:fill="FFFFFF"/>
              </w:rPr>
            </w:pPr>
            <w:r w:rsidRPr="00FE4900">
              <w:rPr>
                <w:sz w:val="18"/>
                <w:szCs w:val="18"/>
                <w:shd w:val="clear" w:color="auto" w:fill="FFFFFF"/>
              </w:rPr>
              <w:t>0.8267853</w:t>
            </w:r>
          </w:p>
        </w:tc>
      </w:tr>
      <w:tr w:rsidR="005857CC" w:rsidRPr="00FE4900" w14:paraId="44024087" w14:textId="77777777" w:rsidTr="006E2533">
        <w:trPr>
          <w:gridBefore w:val="1"/>
          <w:wBefore w:w="99" w:type="dxa"/>
        </w:trPr>
        <w:tc>
          <w:tcPr>
            <w:tcW w:w="1543" w:type="dxa"/>
            <w:tcBorders>
              <w:left w:val="nil"/>
              <w:right w:val="nil"/>
            </w:tcBorders>
          </w:tcPr>
          <w:p w14:paraId="12056578" w14:textId="77777777" w:rsidR="005857CC" w:rsidRPr="00FE4900" w:rsidRDefault="005857CC" w:rsidP="006E2533">
            <w:pPr>
              <w:rPr>
                <w:rFonts w:eastAsia="黑体"/>
                <w:sz w:val="18"/>
                <w:szCs w:val="18"/>
              </w:rPr>
            </w:pPr>
            <w:r w:rsidRPr="00FE4900">
              <w:rPr>
                <w:sz w:val="18"/>
                <w:szCs w:val="18"/>
              </w:rPr>
              <w:t>SVM</w:t>
            </w:r>
          </w:p>
        </w:tc>
        <w:tc>
          <w:tcPr>
            <w:tcW w:w="5607" w:type="dxa"/>
            <w:tcBorders>
              <w:left w:val="nil"/>
              <w:right w:val="nil"/>
            </w:tcBorders>
          </w:tcPr>
          <w:p w14:paraId="74125846" w14:textId="77777777" w:rsidR="005857CC" w:rsidRPr="00FE4900" w:rsidRDefault="005857CC" w:rsidP="006E2533">
            <w:pPr>
              <w:rPr>
                <w:sz w:val="18"/>
                <w:szCs w:val="18"/>
              </w:rPr>
            </w:pPr>
            <w:r w:rsidRPr="00FE4900">
              <w:rPr>
                <w:sz w:val="18"/>
                <w:szCs w:val="18"/>
                <w:shd w:val="clear" w:color="auto" w:fill="FFFFFF"/>
              </w:rPr>
              <w:t xml:space="preserve">age, family history of CAD, hypertension grade, cTnI, </w:t>
            </w:r>
            <w:r w:rsidRPr="00FE4900">
              <w:rPr>
                <w:sz w:val="18"/>
                <w:szCs w:val="18"/>
              </w:rPr>
              <w:t>abnormal ECG</w:t>
            </w:r>
            <w:r w:rsidRPr="00FE4900">
              <w:rPr>
                <w:sz w:val="18"/>
                <w:szCs w:val="18"/>
                <w:shd w:val="clear" w:color="auto" w:fill="FFFFFF"/>
              </w:rPr>
              <w:t>, HbA1c, ApoAI/ApoB, Cr, Cys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-</w:t>
            </w:r>
            <w:r w:rsidRPr="00FE4900">
              <w:rPr>
                <w:sz w:val="18"/>
                <w:szCs w:val="18"/>
                <w:shd w:val="clear" w:color="auto" w:fill="FFFFFF"/>
              </w:rPr>
              <w:t>C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7ED171A8" w14:textId="77777777" w:rsidR="005857CC" w:rsidRPr="00FE4900" w:rsidRDefault="005857CC" w:rsidP="006E2533">
            <w:pPr>
              <w:rPr>
                <w:sz w:val="18"/>
                <w:szCs w:val="18"/>
              </w:rPr>
            </w:pPr>
            <w:r w:rsidRPr="00FE4900">
              <w:rPr>
                <w:sz w:val="18"/>
                <w:szCs w:val="18"/>
                <w:shd w:val="clear" w:color="auto" w:fill="FFFFFF"/>
              </w:rPr>
              <w:t>0.8284316</w:t>
            </w:r>
          </w:p>
        </w:tc>
      </w:tr>
      <w:tr w:rsidR="005857CC" w:rsidRPr="00FE4900" w14:paraId="4126F8E1" w14:textId="77777777" w:rsidTr="006E2533">
        <w:tc>
          <w:tcPr>
            <w:tcW w:w="1642" w:type="dxa"/>
            <w:gridSpan w:val="2"/>
            <w:tcBorders>
              <w:left w:val="nil"/>
              <w:right w:val="nil"/>
            </w:tcBorders>
          </w:tcPr>
          <w:p w14:paraId="257256AF" w14:textId="77777777" w:rsidR="005857CC" w:rsidRPr="00FE4900" w:rsidRDefault="005857CC" w:rsidP="006E2533">
            <w:pPr>
              <w:rPr>
                <w:sz w:val="18"/>
                <w:szCs w:val="18"/>
              </w:rPr>
            </w:pPr>
            <w:r w:rsidRPr="00FE4900">
              <w:rPr>
                <w:sz w:val="18"/>
                <w:szCs w:val="18"/>
              </w:rPr>
              <w:t>Multivariate regression</w:t>
            </w:r>
          </w:p>
        </w:tc>
        <w:tc>
          <w:tcPr>
            <w:tcW w:w="5607" w:type="dxa"/>
            <w:tcBorders>
              <w:left w:val="nil"/>
              <w:right w:val="nil"/>
            </w:tcBorders>
          </w:tcPr>
          <w:p w14:paraId="2E7430AC" w14:textId="77777777" w:rsidR="005857CC" w:rsidRPr="00FE4900" w:rsidRDefault="005857CC" w:rsidP="006E2533">
            <w:pPr>
              <w:rPr>
                <w:i/>
                <w:iCs/>
                <w:sz w:val="18"/>
                <w:szCs w:val="18"/>
              </w:rPr>
            </w:pPr>
            <w:r w:rsidRPr="00FE4900">
              <w:rPr>
                <w:sz w:val="18"/>
                <w:szCs w:val="18"/>
              </w:rPr>
              <w:t xml:space="preserve">age, family history of CAD, </w:t>
            </w:r>
            <w:r w:rsidRPr="00FE4900">
              <w:rPr>
                <w:sz w:val="18"/>
                <w:szCs w:val="18"/>
                <w:shd w:val="clear" w:color="auto" w:fill="FFFFFF"/>
              </w:rPr>
              <w:t>hypertension grade</w:t>
            </w:r>
            <w:r w:rsidRPr="00FE4900">
              <w:rPr>
                <w:sz w:val="18"/>
                <w:szCs w:val="18"/>
              </w:rPr>
              <w:t>, cTnI, abnormal ECG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3A7BF9B2" w14:textId="77777777" w:rsidR="005857CC" w:rsidRPr="00FE4900" w:rsidRDefault="005857CC" w:rsidP="006E2533">
            <w:pPr>
              <w:rPr>
                <w:sz w:val="18"/>
                <w:szCs w:val="18"/>
              </w:rPr>
            </w:pPr>
            <w:r w:rsidRPr="00FE4900">
              <w:rPr>
                <w:sz w:val="18"/>
                <w:szCs w:val="18"/>
              </w:rPr>
              <w:t>0.7989766</w:t>
            </w:r>
          </w:p>
        </w:tc>
      </w:tr>
      <w:tr w:rsidR="005857CC" w:rsidRPr="00FE4900" w14:paraId="60FB1819" w14:textId="77777777" w:rsidTr="006E2533">
        <w:trPr>
          <w:gridBefore w:val="1"/>
          <w:wBefore w:w="99" w:type="dxa"/>
        </w:trPr>
        <w:tc>
          <w:tcPr>
            <w:tcW w:w="1543" w:type="dxa"/>
            <w:tcBorders>
              <w:left w:val="nil"/>
              <w:right w:val="nil"/>
            </w:tcBorders>
          </w:tcPr>
          <w:p w14:paraId="0F26BA11" w14:textId="77777777" w:rsidR="005857CC" w:rsidRPr="00FE4900" w:rsidRDefault="005857CC" w:rsidP="006E2533">
            <w:pPr>
              <w:rPr>
                <w:sz w:val="18"/>
                <w:szCs w:val="18"/>
              </w:rPr>
            </w:pPr>
            <w:r w:rsidRPr="00FE4900">
              <w:rPr>
                <w:rFonts w:eastAsia="黑体"/>
                <w:sz w:val="18"/>
                <w:szCs w:val="18"/>
              </w:rPr>
              <w:t>Random forest</w:t>
            </w:r>
          </w:p>
        </w:tc>
        <w:tc>
          <w:tcPr>
            <w:tcW w:w="5607" w:type="dxa"/>
            <w:tcBorders>
              <w:left w:val="nil"/>
              <w:right w:val="nil"/>
            </w:tcBorders>
          </w:tcPr>
          <w:p w14:paraId="5BBCC7FC" w14:textId="77777777" w:rsidR="005857CC" w:rsidRPr="00FE4900" w:rsidRDefault="005857CC" w:rsidP="006E2533">
            <w:pPr>
              <w:rPr>
                <w:sz w:val="18"/>
                <w:szCs w:val="18"/>
              </w:rPr>
            </w:pPr>
            <w:r w:rsidRPr="00FE4900">
              <w:rPr>
                <w:sz w:val="18"/>
                <w:szCs w:val="18"/>
              </w:rPr>
              <w:t>age, cTnI, TC, PBG, HbA1c, ApoAI, BMI,CysC ,UA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7450F605" w14:textId="77777777" w:rsidR="005857CC" w:rsidRPr="00FE4900" w:rsidRDefault="005857CC" w:rsidP="006E2533">
            <w:pPr>
              <w:rPr>
                <w:sz w:val="18"/>
                <w:szCs w:val="18"/>
                <w:shd w:val="clear" w:color="auto" w:fill="FFFFFF"/>
              </w:rPr>
            </w:pPr>
            <w:r w:rsidRPr="00FE4900">
              <w:rPr>
                <w:sz w:val="18"/>
                <w:szCs w:val="18"/>
              </w:rPr>
              <w:t>0.7717464</w:t>
            </w:r>
          </w:p>
        </w:tc>
      </w:tr>
    </w:tbl>
    <w:p w14:paraId="1DBDF21C" w14:textId="77777777" w:rsidR="00F52BDD" w:rsidRDefault="00F52BDD">
      <w:pPr>
        <w:rPr>
          <w:rFonts w:hint="eastAsia"/>
        </w:rPr>
      </w:pPr>
    </w:p>
    <w:sectPr w:rsidR="00F5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2635" w14:textId="77777777" w:rsidR="00AF64E3" w:rsidRDefault="00AF64E3" w:rsidP="005857CC">
      <w:pPr>
        <w:rPr>
          <w:rFonts w:hint="eastAsia"/>
        </w:rPr>
      </w:pPr>
      <w:r>
        <w:separator/>
      </w:r>
    </w:p>
  </w:endnote>
  <w:endnote w:type="continuationSeparator" w:id="0">
    <w:p w14:paraId="6C6062D3" w14:textId="77777777" w:rsidR="00AF64E3" w:rsidRDefault="00AF64E3" w:rsidP="005857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ABBA" w14:textId="77777777" w:rsidR="00AF64E3" w:rsidRDefault="00AF64E3" w:rsidP="005857CC">
      <w:pPr>
        <w:rPr>
          <w:rFonts w:hint="eastAsia"/>
        </w:rPr>
      </w:pPr>
      <w:r>
        <w:separator/>
      </w:r>
    </w:p>
  </w:footnote>
  <w:footnote w:type="continuationSeparator" w:id="0">
    <w:p w14:paraId="76CB94D1" w14:textId="77777777" w:rsidR="00AF64E3" w:rsidRDefault="00AF64E3" w:rsidP="005857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D1"/>
    <w:rsid w:val="00073142"/>
    <w:rsid w:val="001C3991"/>
    <w:rsid w:val="005857CC"/>
    <w:rsid w:val="00704390"/>
    <w:rsid w:val="009723FA"/>
    <w:rsid w:val="00AF64E3"/>
    <w:rsid w:val="00D33AC6"/>
    <w:rsid w:val="00F32BD3"/>
    <w:rsid w:val="00F37650"/>
    <w:rsid w:val="00F52BDD"/>
    <w:rsid w:val="00FD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8BD8"/>
  <w15:chartTrackingRefBased/>
  <w15:docId w15:val="{B7F1A1F7-3200-411F-A8A8-A74C2664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C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D1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D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D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D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8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8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8D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18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8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8D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D1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8D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D18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D18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18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57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57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57CC"/>
    <w:rPr>
      <w:sz w:val="18"/>
      <w:szCs w:val="18"/>
    </w:rPr>
  </w:style>
  <w:style w:type="table" w:styleId="af2">
    <w:name w:val="Table Grid"/>
    <w:basedOn w:val="a1"/>
    <w:uiPriority w:val="39"/>
    <w:qFormat/>
    <w:rsid w:val="005857C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博超 李</dc:creator>
  <cp:keywords/>
  <dc:description/>
  <cp:lastModifiedBy>博超 李</cp:lastModifiedBy>
  <cp:revision>5</cp:revision>
  <dcterms:created xsi:type="dcterms:W3CDTF">2025-09-24T16:25:00Z</dcterms:created>
  <dcterms:modified xsi:type="dcterms:W3CDTF">2025-09-24T16:41:00Z</dcterms:modified>
</cp:coreProperties>
</file>