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08049" w14:textId="70066AD6" w:rsidR="008F3B83" w:rsidRPr="00637500" w:rsidRDefault="004967C7" w:rsidP="008F3B83">
      <w:pPr>
        <w:spacing w:line="259" w:lineRule="auto"/>
        <w:rPr>
          <w:rFonts w:ascii="Arial" w:eastAsiaTheme="minorHAnsi" w:hAnsi="Arial" w:cs="Arial"/>
          <w:b/>
          <w:bCs/>
          <w:sz w:val="28"/>
          <w:szCs w:val="28"/>
        </w:rPr>
      </w:pPr>
      <w:r w:rsidRPr="00637500">
        <w:rPr>
          <w:rFonts w:ascii="Arial" w:eastAsiaTheme="minorHAnsi" w:hAnsi="Arial" w:cs="Arial"/>
          <w:b/>
          <w:bCs/>
          <w:sz w:val="28"/>
          <w:szCs w:val="28"/>
        </w:rPr>
        <w:t>SUPPLEMENTARY DATA FILE</w:t>
      </w:r>
      <w:r w:rsidR="008F3B83" w:rsidRPr="00637500">
        <w:rPr>
          <w:rFonts w:ascii="Arial" w:eastAsiaTheme="minorHAnsi" w:hAnsi="Arial" w:cs="Arial"/>
          <w:b/>
          <w:bCs/>
          <w:sz w:val="28"/>
          <w:szCs w:val="28"/>
        </w:rPr>
        <w:t xml:space="preserve"> 1: </w:t>
      </w:r>
      <w:r w:rsidR="002B0757" w:rsidRPr="00637500">
        <w:rPr>
          <w:rFonts w:ascii="Arial" w:eastAsiaTheme="minorHAnsi" w:hAnsi="Arial" w:cs="Arial"/>
          <w:b/>
          <w:bCs/>
          <w:sz w:val="28"/>
          <w:szCs w:val="28"/>
        </w:rPr>
        <w:t>Projects, reports and publications meeting the inclusion criteria for the multiple case study meta-analysis</w:t>
      </w:r>
    </w:p>
    <w:p w14:paraId="4F7B1CD0" w14:textId="77777777" w:rsidR="00637500" w:rsidRDefault="00637500" w:rsidP="008F3B83">
      <w:pPr>
        <w:spacing w:line="259" w:lineRule="auto"/>
        <w:rPr>
          <w:rFonts w:ascii="Arial" w:eastAsiaTheme="minorHAnsi" w:hAnsi="Arial" w:cs="Arial"/>
          <w:b/>
          <w:bCs/>
        </w:rPr>
      </w:pPr>
    </w:p>
    <w:p w14:paraId="0BD806D0" w14:textId="77777777" w:rsidR="00637500" w:rsidRPr="00A022D5" w:rsidRDefault="00637500" w:rsidP="00637500">
      <w:pPr>
        <w:jc w:val="center"/>
        <w:rPr>
          <w:rStyle w:val="cf01"/>
          <w:rFonts w:ascii="Arial" w:hAnsi="Arial" w:cs="Arial"/>
          <w:sz w:val="22"/>
          <w:szCs w:val="22"/>
        </w:rPr>
      </w:pPr>
      <w:r w:rsidRPr="00A022D5">
        <w:rPr>
          <w:rStyle w:val="cf01"/>
          <w:rFonts w:ascii="Arial" w:hAnsi="Arial" w:cs="Arial"/>
          <w:b/>
          <w:bCs/>
          <w:sz w:val="22"/>
          <w:szCs w:val="22"/>
        </w:rPr>
        <w:t>Inclusion and Exclusion criteria used for screening practice development</w:t>
      </w:r>
      <w:r>
        <w:rPr>
          <w:rStyle w:val="cf01"/>
          <w:rFonts w:ascii="Arial" w:hAnsi="Arial" w:cs="Arial"/>
          <w:b/>
          <w:bCs/>
          <w:sz w:val="22"/>
          <w:szCs w:val="22"/>
        </w:rPr>
        <w:t xml:space="preserve"> (PD)</w:t>
      </w:r>
      <w:r w:rsidRPr="00A022D5">
        <w:rPr>
          <w:rStyle w:val="cf01"/>
          <w:rFonts w:ascii="Arial" w:hAnsi="Arial" w:cs="Arial"/>
          <w:b/>
          <w:bCs/>
          <w:sz w:val="22"/>
          <w:szCs w:val="22"/>
        </w:rPr>
        <w:t xml:space="preserve"> projects within the multiple case study</w:t>
      </w:r>
    </w:p>
    <w:tbl>
      <w:tblPr>
        <w:tblStyle w:val="TableGrid"/>
        <w:tblW w:w="16302" w:type="dxa"/>
        <w:tblInd w:w="-1139" w:type="dxa"/>
        <w:tblLook w:val="04A0" w:firstRow="1" w:lastRow="0" w:firstColumn="1" w:lastColumn="0" w:noHBand="0" w:noVBand="1"/>
      </w:tblPr>
      <w:tblGrid>
        <w:gridCol w:w="8931"/>
        <w:gridCol w:w="7371"/>
      </w:tblGrid>
      <w:tr w:rsidR="00637500" w:rsidRPr="00DB4BE5" w14:paraId="402CC795" w14:textId="77777777" w:rsidTr="00637500">
        <w:tc>
          <w:tcPr>
            <w:tcW w:w="8931" w:type="dxa"/>
          </w:tcPr>
          <w:p w14:paraId="798A2310" w14:textId="77777777" w:rsidR="00637500" w:rsidRPr="00A022D5" w:rsidRDefault="00637500" w:rsidP="00FD2FC0">
            <w:pPr>
              <w:spacing w:line="360" w:lineRule="auto"/>
              <w:jc w:val="both"/>
              <w:rPr>
                <w:rStyle w:val="cf01"/>
                <w:rFonts w:ascii="Arial" w:hAnsi="Arial" w:cs="Arial"/>
                <w:b/>
                <w:bCs/>
              </w:rPr>
            </w:pPr>
            <w:r w:rsidRPr="00A022D5">
              <w:rPr>
                <w:rStyle w:val="cf01"/>
                <w:rFonts w:ascii="Arial" w:hAnsi="Arial" w:cs="Arial"/>
                <w:b/>
                <w:bCs/>
              </w:rPr>
              <w:t xml:space="preserve">Inclusion Criteria: </w:t>
            </w:r>
          </w:p>
        </w:tc>
        <w:tc>
          <w:tcPr>
            <w:tcW w:w="7371" w:type="dxa"/>
          </w:tcPr>
          <w:p w14:paraId="43702448" w14:textId="2065FB81" w:rsidR="00637500" w:rsidRPr="00A022D5" w:rsidRDefault="00637500" w:rsidP="00FD2FC0">
            <w:pPr>
              <w:spacing w:line="360" w:lineRule="auto"/>
              <w:jc w:val="both"/>
              <w:rPr>
                <w:rStyle w:val="cf01"/>
                <w:rFonts w:ascii="Arial" w:hAnsi="Arial" w:cs="Arial"/>
                <w:b/>
                <w:bCs/>
              </w:rPr>
            </w:pPr>
            <w:r w:rsidRPr="00A022D5">
              <w:rPr>
                <w:rStyle w:val="cf01"/>
                <w:rFonts w:ascii="Arial" w:hAnsi="Arial" w:cs="Arial"/>
                <w:b/>
                <w:bCs/>
              </w:rPr>
              <w:t>Exclusion Criteria</w:t>
            </w:r>
            <w:r>
              <w:rPr>
                <w:rStyle w:val="cf01"/>
                <w:rFonts w:ascii="Arial" w:hAnsi="Arial" w:cs="Arial"/>
                <w:b/>
                <w:bCs/>
              </w:rPr>
              <w:t>:</w:t>
            </w:r>
          </w:p>
        </w:tc>
      </w:tr>
      <w:tr w:rsidR="00637500" w:rsidRPr="00DB4BE5" w14:paraId="7A700D07" w14:textId="77777777" w:rsidTr="00637500">
        <w:tc>
          <w:tcPr>
            <w:tcW w:w="8931" w:type="dxa"/>
          </w:tcPr>
          <w:p w14:paraId="10F16869" w14:textId="77777777" w:rsidR="00637500" w:rsidRPr="00637500" w:rsidRDefault="00637500" w:rsidP="00637500">
            <w:pPr>
              <w:pStyle w:val="ListParagraph"/>
              <w:numPr>
                <w:ilvl w:val="0"/>
                <w:numId w:val="5"/>
              </w:numPr>
              <w:contextualSpacing w:val="0"/>
              <w:jc w:val="both"/>
              <w:rPr>
                <w:rFonts w:ascii="Arial" w:hAnsi="Arial" w:cs="Arial"/>
              </w:rPr>
            </w:pPr>
            <w:r w:rsidRPr="00637500">
              <w:rPr>
                <w:rFonts w:ascii="Arial" w:hAnsi="Arial" w:cs="Arial"/>
              </w:rPr>
              <w:t xml:space="preserve">All projects facilitated using PD principles between 2012 – 2024, specifically: </w:t>
            </w:r>
          </w:p>
          <w:p w14:paraId="183F5059" w14:textId="77777777" w:rsidR="00637500" w:rsidRPr="00637500" w:rsidRDefault="00637500" w:rsidP="00637500">
            <w:pPr>
              <w:pStyle w:val="ListParagraph"/>
              <w:numPr>
                <w:ilvl w:val="0"/>
                <w:numId w:val="6"/>
              </w:numPr>
              <w:contextualSpacing w:val="0"/>
              <w:jc w:val="both"/>
              <w:rPr>
                <w:rFonts w:ascii="Arial" w:hAnsi="Arial" w:cs="Arial"/>
              </w:rPr>
            </w:pPr>
            <w:r w:rsidRPr="00637500">
              <w:rPr>
                <w:rFonts w:ascii="Arial" w:hAnsi="Arial" w:cs="Arial"/>
              </w:rPr>
              <w:t xml:space="preserve">collaboration, inclusion and participation with stakeholders across project activities (including evaluation) </w:t>
            </w:r>
          </w:p>
          <w:p w14:paraId="4FFA35C1" w14:textId="77777777" w:rsidR="00637500" w:rsidRPr="00637500" w:rsidRDefault="00637500" w:rsidP="00637500">
            <w:pPr>
              <w:pStyle w:val="ListParagraph"/>
              <w:numPr>
                <w:ilvl w:val="0"/>
                <w:numId w:val="6"/>
              </w:numPr>
              <w:contextualSpacing w:val="0"/>
              <w:jc w:val="both"/>
              <w:rPr>
                <w:rFonts w:ascii="Arial" w:hAnsi="Arial" w:cs="Arial"/>
              </w:rPr>
            </w:pPr>
            <w:r w:rsidRPr="00637500">
              <w:rPr>
                <w:rFonts w:ascii="Arial" w:hAnsi="Arial" w:cs="Arial"/>
              </w:rPr>
              <w:t xml:space="preserve">a focus on transparent analysis of project data ‘with’ people rather than ‘on’ them </w:t>
            </w:r>
          </w:p>
          <w:p w14:paraId="4CED1BA2" w14:textId="77777777" w:rsidR="00637500" w:rsidRPr="00637500" w:rsidRDefault="00637500" w:rsidP="00637500">
            <w:pPr>
              <w:pStyle w:val="ListParagraph"/>
              <w:numPr>
                <w:ilvl w:val="0"/>
                <w:numId w:val="7"/>
              </w:numPr>
              <w:contextualSpacing w:val="0"/>
              <w:jc w:val="both"/>
              <w:rPr>
                <w:rFonts w:ascii="Arial" w:hAnsi="Arial" w:cs="Arial"/>
              </w:rPr>
            </w:pPr>
            <w:r w:rsidRPr="00637500">
              <w:rPr>
                <w:rStyle w:val="cf01"/>
                <w:rFonts w:ascii="Arial" w:hAnsi="Arial" w:cs="Arial"/>
                <w:sz w:val="22"/>
                <w:szCs w:val="22"/>
              </w:rPr>
              <w:t>All project related</w:t>
            </w:r>
            <w:r w:rsidRPr="00637500">
              <w:rPr>
                <w:rStyle w:val="cf01"/>
                <w:sz w:val="22"/>
                <w:szCs w:val="22"/>
              </w:rPr>
              <w:t xml:space="preserve"> </w:t>
            </w:r>
            <w:r w:rsidRPr="00637500">
              <w:rPr>
                <w:rStyle w:val="cf01"/>
                <w:rFonts w:ascii="Arial" w:hAnsi="Arial" w:cs="Arial"/>
                <w:sz w:val="22"/>
                <w:szCs w:val="22"/>
              </w:rPr>
              <w:t>publications and outputs between 2012-2024</w:t>
            </w:r>
            <w:r w:rsidRPr="00637500">
              <w:rPr>
                <w:rStyle w:val="cf01"/>
                <w:rFonts w:ascii="Arial" w:hAnsi="Arial" w:cs="Arial"/>
                <w:b/>
                <w:bCs/>
                <w:sz w:val="22"/>
                <w:szCs w:val="22"/>
              </w:rPr>
              <w:t xml:space="preserve"> </w:t>
            </w:r>
            <w:r w:rsidRPr="00637500">
              <w:rPr>
                <w:rFonts w:ascii="Arial" w:hAnsi="Arial" w:cs="Arial"/>
              </w:rPr>
              <w:t>including:</w:t>
            </w:r>
          </w:p>
          <w:p w14:paraId="3F49EC9E" w14:textId="77777777" w:rsidR="00637500" w:rsidRPr="00637500" w:rsidRDefault="00637500" w:rsidP="00637500">
            <w:pPr>
              <w:pStyle w:val="ListParagraph"/>
              <w:numPr>
                <w:ilvl w:val="1"/>
                <w:numId w:val="7"/>
              </w:numPr>
              <w:contextualSpacing w:val="0"/>
              <w:jc w:val="both"/>
              <w:rPr>
                <w:rFonts w:ascii="Arial" w:hAnsi="Arial" w:cs="Arial"/>
              </w:rPr>
            </w:pPr>
            <w:r w:rsidRPr="00637500">
              <w:rPr>
                <w:rFonts w:ascii="Arial" w:hAnsi="Arial" w:cs="Arial"/>
              </w:rPr>
              <w:t xml:space="preserve"> an aspect of system and/or workforce transformation </w:t>
            </w:r>
          </w:p>
          <w:p w14:paraId="12075047" w14:textId="77777777" w:rsidR="00637500" w:rsidRPr="00637500" w:rsidRDefault="00637500" w:rsidP="00637500">
            <w:pPr>
              <w:pStyle w:val="ListParagraph"/>
              <w:numPr>
                <w:ilvl w:val="1"/>
                <w:numId w:val="7"/>
              </w:numPr>
              <w:contextualSpacing w:val="0"/>
              <w:jc w:val="both"/>
              <w:rPr>
                <w:rStyle w:val="cf01"/>
                <w:rFonts w:ascii="Arial" w:hAnsi="Arial" w:cs="Arial"/>
                <w:sz w:val="22"/>
                <w:szCs w:val="22"/>
              </w:rPr>
            </w:pPr>
            <w:r w:rsidRPr="00637500">
              <w:rPr>
                <w:rFonts w:ascii="Arial" w:hAnsi="Arial" w:cs="Arial"/>
              </w:rPr>
              <w:t>any system level (micro, meso- and or macro) to large scale (regional, national) health and/or care</w:t>
            </w:r>
          </w:p>
        </w:tc>
        <w:tc>
          <w:tcPr>
            <w:tcW w:w="7371" w:type="dxa"/>
          </w:tcPr>
          <w:p w14:paraId="3D9F7654" w14:textId="77777777" w:rsidR="00637500" w:rsidRPr="00637500" w:rsidRDefault="00637500" w:rsidP="00637500">
            <w:pPr>
              <w:pStyle w:val="ListParagraph"/>
              <w:numPr>
                <w:ilvl w:val="0"/>
                <w:numId w:val="4"/>
              </w:numPr>
              <w:ind w:left="360"/>
              <w:contextualSpacing w:val="0"/>
              <w:rPr>
                <w:rFonts w:ascii="Arial" w:hAnsi="Arial" w:cs="Arial"/>
              </w:rPr>
            </w:pPr>
            <w:r w:rsidRPr="00637500">
              <w:rPr>
                <w:rFonts w:ascii="Arial" w:hAnsi="Arial" w:cs="Arial"/>
              </w:rPr>
              <w:t>Did not use PD principles</w:t>
            </w:r>
          </w:p>
          <w:p w14:paraId="298B59BF" w14:textId="77777777" w:rsidR="00637500" w:rsidRPr="00637500" w:rsidRDefault="00637500" w:rsidP="00637500">
            <w:pPr>
              <w:pStyle w:val="ListParagraph"/>
              <w:numPr>
                <w:ilvl w:val="0"/>
                <w:numId w:val="4"/>
              </w:numPr>
              <w:ind w:left="360"/>
              <w:contextualSpacing w:val="0"/>
              <w:rPr>
                <w:rFonts w:ascii="Arial" w:hAnsi="Arial" w:cs="Arial"/>
              </w:rPr>
            </w:pPr>
            <w:r w:rsidRPr="00637500">
              <w:rPr>
                <w:rFonts w:ascii="Arial" w:hAnsi="Arial" w:cs="Arial"/>
              </w:rPr>
              <w:t>No focus on system or workforce transformation or any element of this</w:t>
            </w:r>
          </w:p>
          <w:p w14:paraId="61FEB712" w14:textId="5CBB9279" w:rsidR="00637500" w:rsidRPr="00637500" w:rsidRDefault="00637500" w:rsidP="00637500">
            <w:pPr>
              <w:pStyle w:val="ListParagraph"/>
              <w:numPr>
                <w:ilvl w:val="0"/>
                <w:numId w:val="4"/>
              </w:numPr>
              <w:ind w:left="360"/>
              <w:contextualSpacing w:val="0"/>
              <w:rPr>
                <w:rFonts w:ascii="Arial" w:hAnsi="Arial" w:cs="Arial"/>
              </w:rPr>
            </w:pPr>
            <w:r w:rsidRPr="00637500">
              <w:rPr>
                <w:rFonts w:ascii="Arial" w:hAnsi="Arial" w:cs="Arial"/>
              </w:rPr>
              <w:t>Chapters which replicate research published in a formal</w:t>
            </w:r>
            <w:r>
              <w:rPr>
                <w:rFonts w:ascii="Arial" w:hAnsi="Arial" w:cs="Arial"/>
              </w:rPr>
              <w:t xml:space="preserve"> </w:t>
            </w:r>
            <w:r w:rsidRPr="00637500">
              <w:rPr>
                <w:rFonts w:ascii="Arial" w:hAnsi="Arial" w:cs="Arial"/>
              </w:rPr>
              <w:t xml:space="preserve">report/publication </w:t>
            </w:r>
          </w:p>
          <w:p w14:paraId="03C220B5" w14:textId="46737825" w:rsidR="00637500" w:rsidRPr="00637500" w:rsidRDefault="00637500" w:rsidP="00637500">
            <w:pPr>
              <w:pStyle w:val="ListParagraph"/>
              <w:numPr>
                <w:ilvl w:val="0"/>
                <w:numId w:val="4"/>
              </w:numPr>
              <w:ind w:left="360"/>
              <w:contextualSpacing w:val="0"/>
              <w:rPr>
                <w:rFonts w:ascii="Arial" w:hAnsi="Arial" w:cs="Arial"/>
              </w:rPr>
            </w:pPr>
            <w:r w:rsidRPr="00637500">
              <w:rPr>
                <w:rFonts w:ascii="Arial" w:hAnsi="Arial" w:cs="Arial"/>
              </w:rPr>
              <w:t>Opinion pieces, editorials and learning and development</w:t>
            </w:r>
            <w:r>
              <w:rPr>
                <w:rFonts w:ascii="Arial" w:hAnsi="Arial" w:cs="Arial"/>
              </w:rPr>
              <w:t xml:space="preserve"> </w:t>
            </w:r>
            <w:r w:rsidRPr="00637500">
              <w:rPr>
                <w:rFonts w:ascii="Arial" w:hAnsi="Arial" w:cs="Arial"/>
              </w:rPr>
              <w:t>tools/publications</w:t>
            </w:r>
          </w:p>
          <w:p w14:paraId="07F5C415" w14:textId="070EF9E6" w:rsidR="00637500" w:rsidRPr="00637500" w:rsidRDefault="00637500" w:rsidP="00637500">
            <w:pPr>
              <w:pStyle w:val="ListParagraph"/>
              <w:numPr>
                <w:ilvl w:val="0"/>
                <w:numId w:val="4"/>
              </w:numPr>
              <w:ind w:left="360"/>
              <w:contextualSpacing w:val="0"/>
              <w:rPr>
                <w:rStyle w:val="cf01"/>
                <w:rFonts w:ascii="Arial" w:hAnsi="Arial" w:cs="Arial"/>
                <w:sz w:val="22"/>
                <w:szCs w:val="22"/>
              </w:rPr>
            </w:pPr>
            <w:r w:rsidRPr="00637500">
              <w:rPr>
                <w:rFonts w:ascii="Arial" w:hAnsi="Arial" w:cs="Arial"/>
              </w:rPr>
              <w:t>Publications before 2012</w:t>
            </w:r>
          </w:p>
        </w:tc>
      </w:tr>
    </w:tbl>
    <w:p w14:paraId="32D6A676" w14:textId="77777777" w:rsidR="00637500" w:rsidRDefault="00637500" w:rsidP="008F3B83">
      <w:pPr>
        <w:spacing w:line="259" w:lineRule="auto"/>
        <w:rPr>
          <w:rFonts w:ascii="Arial" w:eastAsiaTheme="minorHAnsi" w:hAnsi="Arial" w:cs="Arial"/>
          <w:b/>
          <w:bCs/>
        </w:rPr>
      </w:pPr>
    </w:p>
    <w:p w14:paraId="38832693" w14:textId="77777777" w:rsidR="00637500" w:rsidRPr="002B0757" w:rsidRDefault="00637500" w:rsidP="008F3B83">
      <w:pPr>
        <w:spacing w:line="259" w:lineRule="auto"/>
        <w:rPr>
          <w:rFonts w:ascii="Arial" w:eastAsiaTheme="minorHAnsi" w:hAnsi="Arial" w:cs="Arial"/>
          <w:b/>
          <w:bCs/>
        </w:rPr>
      </w:pPr>
    </w:p>
    <w:tbl>
      <w:tblPr>
        <w:tblStyle w:val="TableGrid"/>
        <w:tblW w:w="16161" w:type="dxa"/>
        <w:tblInd w:w="-998" w:type="dxa"/>
        <w:tblLayout w:type="fixed"/>
        <w:tblLook w:val="04A0" w:firstRow="1" w:lastRow="0" w:firstColumn="1" w:lastColumn="0" w:noHBand="0" w:noVBand="1"/>
      </w:tblPr>
      <w:tblGrid>
        <w:gridCol w:w="1135"/>
        <w:gridCol w:w="1134"/>
        <w:gridCol w:w="1276"/>
        <w:gridCol w:w="5812"/>
        <w:gridCol w:w="1134"/>
        <w:gridCol w:w="4819"/>
        <w:gridCol w:w="851"/>
      </w:tblGrid>
      <w:tr w:rsidR="0016210A" w:rsidRPr="002B0757" w14:paraId="3BA98A8D" w14:textId="77777777" w:rsidTr="00263CB2">
        <w:trPr>
          <w:trHeight w:val="243"/>
        </w:trPr>
        <w:tc>
          <w:tcPr>
            <w:tcW w:w="1135" w:type="dxa"/>
          </w:tcPr>
          <w:p w14:paraId="66665D63" w14:textId="77777777" w:rsidR="00F43331" w:rsidRPr="002B0757" w:rsidRDefault="00F43331" w:rsidP="008A65FE">
            <w:pPr>
              <w:rPr>
                <w:rFonts w:ascii="Arial" w:hAnsi="Arial" w:cs="Arial"/>
                <w:b/>
                <w:bCs/>
                <w:color w:val="222222"/>
                <w:sz w:val="24"/>
                <w:szCs w:val="24"/>
                <w:shd w:val="clear" w:color="auto" w:fill="FFFFFF"/>
              </w:rPr>
            </w:pPr>
            <w:r w:rsidRPr="002B0757">
              <w:rPr>
                <w:rFonts w:ascii="Arial" w:hAnsi="Arial" w:cs="Arial"/>
                <w:b/>
                <w:bCs/>
                <w:color w:val="222222"/>
                <w:sz w:val="24"/>
                <w:szCs w:val="24"/>
                <w:shd w:val="clear" w:color="auto" w:fill="FFFFFF"/>
              </w:rPr>
              <w:t xml:space="preserve">Project Scope </w:t>
            </w:r>
          </w:p>
        </w:tc>
        <w:tc>
          <w:tcPr>
            <w:tcW w:w="1134" w:type="dxa"/>
          </w:tcPr>
          <w:p w14:paraId="00199C40" w14:textId="77777777" w:rsidR="00F43331" w:rsidRPr="002B0757" w:rsidRDefault="00F43331" w:rsidP="008A65FE">
            <w:pPr>
              <w:rPr>
                <w:rFonts w:ascii="Arial" w:hAnsi="Arial" w:cs="Arial"/>
                <w:b/>
                <w:bCs/>
                <w:color w:val="222222"/>
                <w:sz w:val="24"/>
                <w:szCs w:val="24"/>
                <w:shd w:val="clear" w:color="auto" w:fill="FFFFFF"/>
              </w:rPr>
            </w:pPr>
            <w:r w:rsidRPr="002B0757">
              <w:rPr>
                <w:rFonts w:ascii="Arial" w:hAnsi="Arial" w:cs="Arial"/>
                <w:b/>
                <w:bCs/>
                <w:color w:val="222222"/>
                <w:sz w:val="24"/>
                <w:szCs w:val="24"/>
                <w:shd w:val="clear" w:color="auto" w:fill="FFFFFF"/>
              </w:rPr>
              <w:t xml:space="preserve">Project </w:t>
            </w:r>
          </w:p>
          <w:p w14:paraId="718BEB55" w14:textId="77777777" w:rsidR="00F43331" w:rsidRPr="002B0757" w:rsidRDefault="00F43331" w:rsidP="008A65FE">
            <w:pPr>
              <w:rPr>
                <w:rFonts w:ascii="Arial" w:hAnsi="Arial" w:cs="Arial"/>
                <w:b/>
                <w:bCs/>
                <w:color w:val="222222"/>
                <w:sz w:val="24"/>
                <w:szCs w:val="24"/>
                <w:shd w:val="clear" w:color="auto" w:fill="FFFFFF"/>
              </w:rPr>
            </w:pPr>
            <w:r w:rsidRPr="002B0757">
              <w:rPr>
                <w:rFonts w:ascii="Arial" w:hAnsi="Arial" w:cs="Arial"/>
                <w:b/>
                <w:bCs/>
                <w:color w:val="222222"/>
                <w:sz w:val="24"/>
                <w:szCs w:val="24"/>
                <w:shd w:val="clear" w:color="auto" w:fill="FFFFFF"/>
              </w:rPr>
              <w:t>No.</w:t>
            </w:r>
          </w:p>
        </w:tc>
        <w:tc>
          <w:tcPr>
            <w:tcW w:w="1276" w:type="dxa"/>
          </w:tcPr>
          <w:p w14:paraId="1FD022E7" w14:textId="77777777" w:rsidR="00F43331" w:rsidRPr="006D7609" w:rsidRDefault="00F43331" w:rsidP="008A65FE">
            <w:pPr>
              <w:rPr>
                <w:rFonts w:ascii="Arial" w:hAnsi="Arial" w:cs="Arial"/>
                <w:b/>
                <w:bCs/>
                <w:color w:val="222222"/>
                <w:sz w:val="20"/>
                <w:szCs w:val="20"/>
                <w:shd w:val="clear" w:color="auto" w:fill="FFFFFF"/>
              </w:rPr>
            </w:pPr>
            <w:r w:rsidRPr="006D7609">
              <w:rPr>
                <w:rFonts w:ascii="Arial" w:hAnsi="Arial" w:cs="Arial"/>
                <w:b/>
                <w:bCs/>
                <w:color w:val="222222"/>
                <w:sz w:val="20"/>
                <w:szCs w:val="20"/>
                <w:shd w:val="clear" w:color="auto" w:fill="FFFFFF"/>
              </w:rPr>
              <w:t xml:space="preserve">Output: </w:t>
            </w:r>
          </w:p>
          <w:p w14:paraId="4C00412D" w14:textId="4242ABDB" w:rsidR="006D7609" w:rsidRDefault="00F43331" w:rsidP="008A65FE">
            <w:pPr>
              <w:rPr>
                <w:rFonts w:ascii="Arial" w:hAnsi="Arial" w:cs="Arial"/>
                <w:color w:val="222222"/>
                <w:sz w:val="20"/>
                <w:szCs w:val="20"/>
                <w:shd w:val="clear" w:color="auto" w:fill="FFFFFF"/>
              </w:rPr>
            </w:pPr>
            <w:r w:rsidRPr="006D7609">
              <w:rPr>
                <w:rFonts w:ascii="Arial" w:hAnsi="Arial" w:cs="Arial"/>
                <w:color w:val="222222"/>
                <w:sz w:val="20"/>
                <w:szCs w:val="20"/>
                <w:shd w:val="clear" w:color="auto" w:fill="FFFFFF"/>
              </w:rPr>
              <w:t>R=Report, PRP =</w:t>
            </w:r>
            <w:r w:rsidR="006D7609" w:rsidRPr="006D7609">
              <w:rPr>
                <w:rFonts w:ascii="Arial" w:hAnsi="Arial" w:cs="Arial"/>
                <w:color w:val="222222"/>
                <w:sz w:val="20"/>
                <w:szCs w:val="20"/>
                <w:shd w:val="clear" w:color="auto" w:fill="FFFFFF"/>
              </w:rPr>
              <w:t xml:space="preserve"> </w:t>
            </w:r>
            <w:r w:rsidRPr="006D7609">
              <w:rPr>
                <w:rFonts w:ascii="Arial" w:hAnsi="Arial" w:cs="Arial"/>
                <w:color w:val="222222"/>
                <w:sz w:val="20"/>
                <w:szCs w:val="20"/>
                <w:shd w:val="clear" w:color="auto" w:fill="FFFFFF"/>
              </w:rPr>
              <w:t>Peer reviewed publication</w:t>
            </w:r>
          </w:p>
          <w:p w14:paraId="0ED7C552" w14:textId="2F00C7DD" w:rsidR="00F43331" w:rsidRPr="006D7609" w:rsidRDefault="00F43331" w:rsidP="008A65FE">
            <w:pPr>
              <w:rPr>
                <w:rFonts w:ascii="Arial" w:hAnsi="Arial" w:cs="Arial"/>
                <w:color w:val="222222"/>
                <w:sz w:val="20"/>
                <w:szCs w:val="20"/>
                <w:shd w:val="clear" w:color="auto" w:fill="FFFFFF"/>
              </w:rPr>
            </w:pPr>
            <w:r w:rsidRPr="006D7609">
              <w:rPr>
                <w:rFonts w:ascii="Arial" w:hAnsi="Arial" w:cs="Arial"/>
                <w:color w:val="222222"/>
                <w:sz w:val="20"/>
                <w:szCs w:val="20"/>
                <w:shd w:val="clear" w:color="auto" w:fill="FFFFFF"/>
              </w:rPr>
              <w:t>C =chapter</w:t>
            </w:r>
          </w:p>
          <w:p w14:paraId="06B9A69F" w14:textId="70A08268" w:rsidR="00F43331" w:rsidRPr="006D7609" w:rsidRDefault="00F43331" w:rsidP="008A65FE">
            <w:pPr>
              <w:rPr>
                <w:rFonts w:ascii="Arial" w:hAnsi="Arial" w:cs="Arial"/>
                <w:color w:val="222222"/>
                <w:sz w:val="20"/>
                <w:szCs w:val="20"/>
                <w:shd w:val="clear" w:color="auto" w:fill="FFFFFF"/>
              </w:rPr>
            </w:pPr>
            <w:r w:rsidRPr="006D7609">
              <w:rPr>
                <w:rFonts w:ascii="Arial" w:hAnsi="Arial" w:cs="Arial"/>
                <w:color w:val="222222"/>
                <w:sz w:val="20"/>
                <w:szCs w:val="20"/>
                <w:shd w:val="clear" w:color="auto" w:fill="FFFFFF"/>
              </w:rPr>
              <w:t xml:space="preserve">[Reference no. See Supplementary data file 2] </w:t>
            </w:r>
          </w:p>
        </w:tc>
        <w:tc>
          <w:tcPr>
            <w:tcW w:w="5812" w:type="dxa"/>
          </w:tcPr>
          <w:p w14:paraId="1B39CE59" w14:textId="7DA337E3" w:rsidR="00F43331" w:rsidRPr="002B0757" w:rsidRDefault="00F43331" w:rsidP="002B0757">
            <w:pPr>
              <w:jc w:val="center"/>
              <w:rPr>
                <w:rFonts w:ascii="Arial" w:hAnsi="Arial" w:cs="Arial"/>
                <w:b/>
                <w:bCs/>
                <w:color w:val="222222"/>
                <w:sz w:val="24"/>
                <w:szCs w:val="24"/>
                <w:shd w:val="clear" w:color="auto" w:fill="FFFFFF"/>
              </w:rPr>
            </w:pPr>
            <w:r w:rsidRPr="002B0757">
              <w:rPr>
                <w:rFonts w:ascii="Arial" w:hAnsi="Arial" w:cs="Arial"/>
                <w:b/>
                <w:bCs/>
                <w:color w:val="222222"/>
                <w:sz w:val="24"/>
                <w:szCs w:val="24"/>
                <w:shd w:val="clear" w:color="auto" w:fill="FFFFFF"/>
              </w:rPr>
              <w:t>FOCUS</w:t>
            </w:r>
            <w:r w:rsidR="00BD17C2">
              <w:rPr>
                <w:rFonts w:ascii="Arial" w:hAnsi="Arial" w:cs="Arial"/>
                <w:b/>
                <w:bCs/>
                <w:color w:val="222222"/>
                <w:sz w:val="24"/>
                <w:szCs w:val="24"/>
                <w:shd w:val="clear" w:color="auto" w:fill="FFFFFF"/>
              </w:rPr>
              <w:t xml:space="preserve"> &amp; PURPOSE</w:t>
            </w:r>
            <w:r>
              <w:rPr>
                <w:rFonts w:ascii="Arial" w:hAnsi="Arial" w:cs="Arial"/>
                <w:b/>
                <w:bCs/>
                <w:color w:val="222222"/>
                <w:sz w:val="24"/>
                <w:szCs w:val="24"/>
                <w:shd w:val="clear" w:color="auto" w:fill="FFFFFF"/>
              </w:rPr>
              <w:t xml:space="preserve"> </w:t>
            </w:r>
          </w:p>
        </w:tc>
        <w:tc>
          <w:tcPr>
            <w:tcW w:w="1134" w:type="dxa"/>
          </w:tcPr>
          <w:p w14:paraId="3D5CB5F1" w14:textId="59452A14" w:rsidR="00F43331" w:rsidRPr="002B0757" w:rsidRDefault="00F43331" w:rsidP="002B0757">
            <w:pPr>
              <w:jc w:val="center"/>
              <w:rPr>
                <w:rFonts w:ascii="Arial" w:hAnsi="Arial" w:cs="Arial"/>
                <w:b/>
                <w:bCs/>
                <w:color w:val="222222"/>
                <w:shd w:val="clear" w:color="auto" w:fill="FFFFFF"/>
              </w:rPr>
            </w:pPr>
            <w:r>
              <w:rPr>
                <w:rFonts w:ascii="Arial" w:hAnsi="Arial" w:cs="Arial"/>
                <w:b/>
                <w:bCs/>
                <w:color w:val="222222"/>
                <w:shd w:val="clear" w:color="auto" w:fill="FFFFFF"/>
              </w:rPr>
              <w:t>System Level</w:t>
            </w:r>
          </w:p>
        </w:tc>
        <w:tc>
          <w:tcPr>
            <w:tcW w:w="4819" w:type="dxa"/>
          </w:tcPr>
          <w:p w14:paraId="13ADE2BC" w14:textId="78295482" w:rsidR="00F43331" w:rsidRPr="002B0757" w:rsidRDefault="00F43331" w:rsidP="002B0757">
            <w:pPr>
              <w:jc w:val="center"/>
              <w:rPr>
                <w:rFonts w:ascii="Arial" w:hAnsi="Arial" w:cs="Arial"/>
                <w:b/>
                <w:bCs/>
                <w:color w:val="222222"/>
                <w:sz w:val="24"/>
                <w:szCs w:val="24"/>
                <w:shd w:val="clear" w:color="auto" w:fill="FFFFFF"/>
              </w:rPr>
            </w:pPr>
            <w:r w:rsidRPr="002B0757">
              <w:rPr>
                <w:rFonts w:ascii="Arial" w:hAnsi="Arial" w:cs="Arial"/>
                <w:b/>
                <w:bCs/>
                <w:color w:val="222222"/>
                <w:sz w:val="24"/>
                <w:szCs w:val="24"/>
                <w:shd w:val="clear" w:color="auto" w:fill="FFFFFF"/>
              </w:rPr>
              <w:t>C</w:t>
            </w:r>
            <w:r>
              <w:rPr>
                <w:rFonts w:ascii="Arial" w:hAnsi="Arial" w:cs="Arial"/>
                <w:b/>
                <w:bCs/>
                <w:color w:val="222222"/>
                <w:sz w:val="24"/>
                <w:szCs w:val="24"/>
                <w:shd w:val="clear" w:color="auto" w:fill="FFFFFF"/>
              </w:rPr>
              <w:t>ONTEXT</w:t>
            </w:r>
            <w:r w:rsidR="005F215B">
              <w:rPr>
                <w:rFonts w:ascii="Arial" w:hAnsi="Arial" w:cs="Arial"/>
                <w:b/>
                <w:bCs/>
                <w:color w:val="222222"/>
                <w:sz w:val="24"/>
                <w:szCs w:val="24"/>
                <w:shd w:val="clear" w:color="auto" w:fill="FFFFFF"/>
              </w:rPr>
              <w:t xml:space="preserve"> </w:t>
            </w:r>
            <w:r>
              <w:rPr>
                <w:rFonts w:ascii="Arial" w:hAnsi="Arial" w:cs="Arial"/>
                <w:b/>
                <w:bCs/>
                <w:color w:val="222222"/>
                <w:sz w:val="24"/>
                <w:szCs w:val="24"/>
                <w:shd w:val="clear" w:color="auto" w:fill="FFFFFF"/>
              </w:rPr>
              <w:t>&amp; FUNDER</w:t>
            </w:r>
          </w:p>
        </w:tc>
        <w:tc>
          <w:tcPr>
            <w:tcW w:w="851" w:type="dxa"/>
          </w:tcPr>
          <w:p w14:paraId="01A609B3" w14:textId="77777777" w:rsidR="00263CB2" w:rsidRPr="00263CB2" w:rsidRDefault="00F43331" w:rsidP="008A65FE">
            <w:pPr>
              <w:jc w:val="both"/>
              <w:rPr>
                <w:rFonts w:ascii="Arial" w:hAnsi="Arial" w:cs="Arial"/>
                <w:b/>
                <w:bCs/>
                <w:color w:val="222222"/>
                <w:sz w:val="18"/>
                <w:szCs w:val="18"/>
                <w:shd w:val="clear" w:color="auto" w:fill="FFFFFF"/>
              </w:rPr>
            </w:pPr>
            <w:r w:rsidRPr="00263CB2">
              <w:rPr>
                <w:rFonts w:ascii="Arial" w:hAnsi="Arial" w:cs="Arial"/>
                <w:b/>
                <w:bCs/>
                <w:color w:val="222222"/>
                <w:sz w:val="18"/>
                <w:szCs w:val="18"/>
                <w:shd w:val="clear" w:color="auto" w:fill="FFFFFF"/>
              </w:rPr>
              <w:t xml:space="preserve">Project </w:t>
            </w:r>
          </w:p>
          <w:p w14:paraId="10DFF4D5" w14:textId="4162AD7A" w:rsidR="00F43331" w:rsidRPr="00263CB2" w:rsidRDefault="00F43331" w:rsidP="008A65FE">
            <w:pPr>
              <w:jc w:val="both"/>
              <w:rPr>
                <w:rFonts w:ascii="Arial" w:hAnsi="Arial" w:cs="Arial"/>
                <w:b/>
                <w:bCs/>
                <w:color w:val="222222"/>
                <w:sz w:val="18"/>
                <w:szCs w:val="18"/>
                <w:shd w:val="clear" w:color="auto" w:fill="FFFFFF"/>
              </w:rPr>
            </w:pPr>
            <w:r w:rsidRPr="00263CB2">
              <w:rPr>
                <w:rFonts w:ascii="Arial" w:hAnsi="Arial" w:cs="Arial"/>
                <w:b/>
                <w:bCs/>
                <w:color w:val="222222"/>
                <w:sz w:val="18"/>
                <w:szCs w:val="18"/>
                <w:shd w:val="clear" w:color="auto" w:fill="FFFFFF"/>
              </w:rPr>
              <w:t>Sub Totals</w:t>
            </w:r>
          </w:p>
          <w:p w14:paraId="7AC03B22" w14:textId="77777777" w:rsidR="00F43331" w:rsidRPr="002B0757" w:rsidRDefault="00F43331" w:rsidP="008A65FE">
            <w:pPr>
              <w:rPr>
                <w:rFonts w:ascii="Arial" w:hAnsi="Arial" w:cs="Arial"/>
                <w:b/>
                <w:bCs/>
                <w:color w:val="222222"/>
                <w:sz w:val="24"/>
                <w:szCs w:val="24"/>
                <w:shd w:val="clear" w:color="auto" w:fill="FFFFFF"/>
              </w:rPr>
            </w:pPr>
          </w:p>
        </w:tc>
      </w:tr>
      <w:tr w:rsidR="0016210A" w:rsidRPr="002B0757" w14:paraId="016AA69F" w14:textId="77777777" w:rsidTr="00263CB2">
        <w:trPr>
          <w:trHeight w:val="351"/>
        </w:trPr>
        <w:tc>
          <w:tcPr>
            <w:tcW w:w="1135" w:type="dxa"/>
            <w:vMerge w:val="restart"/>
            <w:textDirection w:val="btLr"/>
          </w:tcPr>
          <w:p w14:paraId="72351F28" w14:textId="77777777" w:rsidR="00F43331" w:rsidRPr="002B0757" w:rsidRDefault="00F43331" w:rsidP="008A65FE">
            <w:pPr>
              <w:autoSpaceDE w:val="0"/>
              <w:ind w:left="113" w:right="113"/>
              <w:jc w:val="center"/>
              <w:rPr>
                <w:rFonts w:ascii="Arial" w:hAnsi="Arial" w:cs="Arial"/>
                <w:b/>
                <w:bCs/>
                <w:color w:val="222222"/>
                <w:sz w:val="24"/>
                <w:szCs w:val="24"/>
                <w:shd w:val="clear" w:color="auto" w:fill="FFFFFF"/>
              </w:rPr>
            </w:pPr>
            <w:r w:rsidRPr="002B0757">
              <w:rPr>
                <w:rFonts w:ascii="Arial" w:hAnsi="Arial" w:cs="Arial"/>
                <w:b/>
                <w:bCs/>
                <w:color w:val="222222"/>
                <w:sz w:val="24"/>
                <w:szCs w:val="24"/>
                <w:shd w:val="clear" w:color="auto" w:fill="FFFFFF"/>
              </w:rPr>
              <w:t>International partners</w:t>
            </w:r>
          </w:p>
        </w:tc>
        <w:tc>
          <w:tcPr>
            <w:tcW w:w="1134" w:type="dxa"/>
          </w:tcPr>
          <w:p w14:paraId="7AF93CDC" w14:textId="77777777" w:rsidR="00F43331" w:rsidRPr="002B0757" w:rsidRDefault="00F43331" w:rsidP="008A65FE">
            <w:pPr>
              <w:jc w:val="cente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2</w:t>
            </w:r>
          </w:p>
          <w:p w14:paraId="46A0C386" w14:textId="77777777" w:rsidR="00F43331" w:rsidRPr="002B0757" w:rsidRDefault="00F43331" w:rsidP="008A65FE">
            <w:pPr>
              <w:rPr>
                <w:rFonts w:ascii="Arial" w:hAnsi="Arial" w:cs="Arial"/>
                <w:b/>
                <w:bCs/>
                <w:color w:val="222222"/>
                <w:sz w:val="24"/>
                <w:szCs w:val="24"/>
                <w:shd w:val="clear" w:color="auto" w:fill="FFFFFF"/>
              </w:rPr>
            </w:pPr>
          </w:p>
        </w:tc>
        <w:tc>
          <w:tcPr>
            <w:tcW w:w="1276" w:type="dxa"/>
          </w:tcPr>
          <w:p w14:paraId="2079D269" w14:textId="77777777" w:rsidR="00F43331" w:rsidRPr="002B0757" w:rsidRDefault="00F43331" w:rsidP="008A65FE">
            <w:pPr>
              <w:rPr>
                <w:rFonts w:ascii="Arial" w:hAnsi="Arial" w:cs="Arial"/>
                <w:b/>
                <w:bCs/>
                <w:color w:val="222222"/>
                <w:sz w:val="24"/>
                <w:szCs w:val="24"/>
                <w:shd w:val="clear" w:color="auto" w:fill="FFFFFF"/>
              </w:rPr>
            </w:pPr>
            <w:r w:rsidRPr="002B0757">
              <w:rPr>
                <w:rFonts w:ascii="Arial" w:hAnsi="Arial" w:cs="Arial"/>
                <w:color w:val="222222"/>
                <w:sz w:val="24"/>
                <w:szCs w:val="24"/>
                <w:shd w:val="clear" w:color="auto" w:fill="FFFFFF"/>
              </w:rPr>
              <w:t>C [29]</w:t>
            </w:r>
          </w:p>
        </w:tc>
        <w:tc>
          <w:tcPr>
            <w:tcW w:w="5812" w:type="dxa"/>
          </w:tcPr>
          <w:p w14:paraId="7C89BABE" w14:textId="231FDFF0" w:rsidR="00F43331" w:rsidRPr="002B0757" w:rsidRDefault="00F43331" w:rsidP="008A65FE">
            <w:pPr>
              <w:rPr>
                <w:rFonts w:ascii="Arial" w:hAnsi="Arial" w:cs="Arial"/>
                <w:b/>
                <w:bCs/>
                <w:color w:val="222222"/>
                <w:sz w:val="24"/>
                <w:szCs w:val="24"/>
                <w:shd w:val="clear" w:color="auto" w:fill="FFFFFF"/>
              </w:rPr>
            </w:pPr>
            <w:r w:rsidRPr="002B0757">
              <w:rPr>
                <w:rFonts w:ascii="Arial" w:hAnsi="Arial" w:cs="Arial"/>
                <w:color w:val="222222"/>
                <w:sz w:val="24"/>
                <w:szCs w:val="24"/>
                <w:shd w:val="clear" w:color="auto" w:fill="FFFFFF"/>
                <w:lang w:eastAsia="en-GB"/>
              </w:rPr>
              <w:t xml:space="preserve">Action hypothesis </w:t>
            </w:r>
            <w:r>
              <w:rPr>
                <w:rFonts w:ascii="Arial" w:hAnsi="Arial" w:cs="Arial"/>
                <w:color w:val="222222"/>
                <w:sz w:val="24"/>
                <w:szCs w:val="24"/>
                <w:shd w:val="clear" w:color="auto" w:fill="FFFFFF"/>
                <w:lang w:eastAsia="en-GB"/>
              </w:rPr>
              <w:t xml:space="preserve">developed from </w:t>
            </w:r>
            <w:r w:rsidRPr="002B0757">
              <w:rPr>
                <w:rFonts w:ascii="Arial" w:hAnsi="Arial" w:cs="Arial"/>
                <w:color w:val="222222"/>
                <w:sz w:val="24"/>
                <w:szCs w:val="24"/>
                <w:shd w:val="clear" w:color="auto" w:fill="FFFFFF"/>
                <w:lang w:eastAsia="en-GB"/>
              </w:rPr>
              <w:t xml:space="preserve">across three projects to demonstrate </w:t>
            </w:r>
            <w:r w:rsidR="00BD17C2">
              <w:rPr>
                <w:rFonts w:ascii="Arial" w:hAnsi="Arial" w:cs="Arial"/>
                <w:color w:val="222222"/>
                <w:sz w:val="24"/>
                <w:szCs w:val="24"/>
                <w:shd w:val="clear" w:color="auto" w:fill="FFFFFF"/>
                <w:lang w:eastAsia="en-GB"/>
              </w:rPr>
              <w:t xml:space="preserve">practice development </w:t>
            </w:r>
            <w:r w:rsidRPr="002B0757">
              <w:rPr>
                <w:rFonts w:ascii="Arial" w:hAnsi="Arial" w:cs="Arial"/>
                <w:color w:val="222222"/>
                <w:sz w:val="24"/>
                <w:szCs w:val="24"/>
                <w:shd w:val="clear" w:color="auto" w:fill="FFFFFF"/>
                <w:lang w:eastAsia="en-GB"/>
              </w:rPr>
              <w:t>strategies in action</w:t>
            </w:r>
            <w:r>
              <w:rPr>
                <w:rFonts w:ascii="Arial" w:hAnsi="Arial" w:cs="Arial"/>
                <w:color w:val="222222"/>
                <w:sz w:val="24"/>
                <w:szCs w:val="24"/>
                <w:shd w:val="clear" w:color="auto" w:fill="FFFFFF"/>
                <w:lang w:eastAsia="en-GB"/>
              </w:rPr>
              <w:t xml:space="preserve"> in Ireland, England and Australia </w:t>
            </w:r>
          </w:p>
        </w:tc>
        <w:tc>
          <w:tcPr>
            <w:tcW w:w="1134" w:type="dxa"/>
          </w:tcPr>
          <w:p w14:paraId="03D0A6BB" w14:textId="77777777" w:rsidR="00F43331" w:rsidRDefault="00F43331" w:rsidP="008A65FE">
            <w:pPr>
              <w:rPr>
                <w:rFonts w:ascii="Arial" w:hAnsi="Arial" w:cs="Arial"/>
                <w:color w:val="222222"/>
                <w:shd w:val="clear" w:color="auto" w:fill="FFFFFF"/>
                <w:lang w:eastAsia="en-GB"/>
              </w:rPr>
            </w:pPr>
            <w:r>
              <w:rPr>
                <w:rFonts w:ascii="Arial" w:hAnsi="Arial" w:cs="Arial"/>
                <w:color w:val="222222"/>
                <w:shd w:val="clear" w:color="auto" w:fill="FFFFFF"/>
                <w:lang w:eastAsia="en-GB"/>
              </w:rPr>
              <w:t>Micro</w:t>
            </w:r>
          </w:p>
          <w:p w14:paraId="6C595638" w14:textId="301C7848" w:rsidR="00F43331" w:rsidRPr="002B0757" w:rsidRDefault="00F43331" w:rsidP="008A65FE">
            <w:pPr>
              <w:rPr>
                <w:rFonts w:ascii="Arial" w:hAnsi="Arial" w:cs="Arial"/>
                <w:color w:val="222222"/>
                <w:shd w:val="clear" w:color="auto" w:fill="FFFFFF"/>
                <w:lang w:eastAsia="en-GB"/>
              </w:rPr>
            </w:pPr>
            <w:r>
              <w:rPr>
                <w:rFonts w:ascii="Arial" w:hAnsi="Arial" w:cs="Arial"/>
                <w:color w:val="222222"/>
                <w:shd w:val="clear" w:color="auto" w:fill="FFFFFF"/>
                <w:lang w:eastAsia="en-GB"/>
              </w:rPr>
              <w:t>Meso</w:t>
            </w:r>
          </w:p>
        </w:tc>
        <w:tc>
          <w:tcPr>
            <w:tcW w:w="4819" w:type="dxa"/>
          </w:tcPr>
          <w:p w14:paraId="221127EC" w14:textId="58DE2037" w:rsidR="00F43331" w:rsidRDefault="00F43331" w:rsidP="008A65FE">
            <w:pPr>
              <w:rPr>
                <w:rFonts w:ascii="Arial" w:hAnsi="Arial" w:cs="Arial"/>
                <w:color w:val="222222"/>
                <w:sz w:val="24"/>
                <w:szCs w:val="24"/>
                <w:shd w:val="clear" w:color="auto" w:fill="FFFFFF"/>
                <w:lang w:eastAsia="en-GB"/>
              </w:rPr>
            </w:pPr>
            <w:r w:rsidRPr="002B0757">
              <w:rPr>
                <w:rFonts w:ascii="Arial" w:hAnsi="Arial" w:cs="Arial"/>
                <w:color w:val="222222"/>
                <w:sz w:val="24"/>
                <w:szCs w:val="24"/>
                <w:shd w:val="clear" w:color="auto" w:fill="FFFFFF"/>
                <w:lang w:eastAsia="en-GB"/>
              </w:rPr>
              <w:t>Community hospital</w:t>
            </w:r>
            <w:r>
              <w:rPr>
                <w:rFonts w:ascii="Arial" w:hAnsi="Arial" w:cs="Arial"/>
                <w:color w:val="222222"/>
                <w:sz w:val="24"/>
                <w:szCs w:val="24"/>
                <w:shd w:val="clear" w:color="auto" w:fill="FFFFFF"/>
                <w:lang w:eastAsia="en-GB"/>
              </w:rPr>
              <w:t xml:space="preserve"> (Ireland)</w:t>
            </w:r>
            <w:r w:rsidRPr="002B0757">
              <w:rPr>
                <w:rFonts w:ascii="Arial" w:hAnsi="Arial" w:cs="Arial"/>
                <w:color w:val="222222"/>
                <w:sz w:val="24"/>
                <w:szCs w:val="24"/>
                <w:shd w:val="clear" w:color="auto" w:fill="FFFFFF"/>
                <w:lang w:eastAsia="en-GB"/>
              </w:rPr>
              <w:t>, acute provider</w:t>
            </w:r>
            <w:r w:rsidR="00DA4ECE">
              <w:rPr>
                <w:rFonts w:ascii="Arial" w:hAnsi="Arial" w:cs="Arial"/>
                <w:color w:val="222222"/>
                <w:sz w:val="24"/>
                <w:szCs w:val="24"/>
                <w:shd w:val="clear" w:color="auto" w:fill="FFFFFF"/>
                <w:lang w:eastAsia="en-GB"/>
              </w:rPr>
              <w:t xml:space="preserve"> (England)</w:t>
            </w:r>
            <w:r w:rsidRPr="002B0757">
              <w:rPr>
                <w:rFonts w:ascii="Arial" w:hAnsi="Arial" w:cs="Arial"/>
                <w:color w:val="222222"/>
                <w:sz w:val="24"/>
                <w:szCs w:val="24"/>
                <w:shd w:val="clear" w:color="auto" w:fill="FFFFFF"/>
                <w:lang w:eastAsia="en-GB"/>
              </w:rPr>
              <w:t>, acute stroke unit</w:t>
            </w:r>
            <w:r w:rsidR="00DA4ECE">
              <w:rPr>
                <w:rFonts w:ascii="Arial" w:hAnsi="Arial" w:cs="Arial"/>
                <w:color w:val="222222"/>
                <w:sz w:val="24"/>
                <w:szCs w:val="24"/>
                <w:shd w:val="clear" w:color="auto" w:fill="FFFFFF"/>
                <w:lang w:eastAsia="en-GB"/>
              </w:rPr>
              <w:t xml:space="preserve"> (Australia)</w:t>
            </w:r>
          </w:p>
          <w:p w14:paraId="4ACDF87E" w14:textId="3263EB34" w:rsidR="00DA4ECE" w:rsidRPr="00F80619" w:rsidRDefault="00F80619" w:rsidP="008A65FE">
            <w:pPr>
              <w:rPr>
                <w:rFonts w:ascii="Arial" w:hAnsi="Arial" w:cs="Arial"/>
                <w:color w:val="222222"/>
                <w:sz w:val="24"/>
                <w:szCs w:val="24"/>
                <w:shd w:val="clear" w:color="auto" w:fill="FFFFFF"/>
              </w:rPr>
            </w:pPr>
            <w:r>
              <w:rPr>
                <w:rFonts w:ascii="Arial" w:hAnsi="Arial" w:cs="Arial"/>
                <w:color w:val="222222"/>
                <w:sz w:val="24"/>
                <w:szCs w:val="24"/>
                <w:shd w:val="clear" w:color="auto" w:fill="FFFFFF"/>
                <w:lang w:eastAsia="en-GB"/>
              </w:rPr>
              <w:t>Either</w:t>
            </w:r>
            <w:r w:rsidR="00DA4ECE">
              <w:rPr>
                <w:rFonts w:ascii="Arial" w:hAnsi="Arial" w:cs="Arial"/>
                <w:color w:val="222222"/>
                <w:sz w:val="24"/>
                <w:szCs w:val="24"/>
                <w:shd w:val="clear" w:color="auto" w:fill="FFFFFF"/>
                <w:lang w:eastAsia="en-GB"/>
              </w:rPr>
              <w:t xml:space="preserve"> public funded</w:t>
            </w:r>
            <w:r>
              <w:rPr>
                <w:rFonts w:ascii="Arial" w:hAnsi="Arial" w:cs="Arial"/>
                <w:color w:val="222222"/>
                <w:sz w:val="24"/>
                <w:szCs w:val="24"/>
                <w:shd w:val="clear" w:color="auto" w:fill="FFFFFF"/>
                <w:lang w:eastAsia="en-GB"/>
              </w:rPr>
              <w:t xml:space="preserve"> or f</w:t>
            </w:r>
            <w:r w:rsidRPr="00F80619">
              <w:rPr>
                <w:rFonts w:ascii="Arial" w:hAnsi="Arial" w:cs="Arial"/>
                <w:color w:val="222222"/>
                <w:sz w:val="24"/>
                <w:szCs w:val="24"/>
                <w:shd w:val="clear" w:color="auto" w:fill="FFFFFF"/>
                <w:lang w:eastAsia="en-GB"/>
              </w:rPr>
              <w:t>und</w:t>
            </w:r>
            <w:r>
              <w:rPr>
                <w:rFonts w:ascii="Arial" w:hAnsi="Arial" w:cs="Arial"/>
                <w:color w:val="222222"/>
                <w:sz w:val="24"/>
                <w:szCs w:val="24"/>
                <w:shd w:val="clear" w:color="auto" w:fill="FFFFFF"/>
                <w:lang w:eastAsia="en-GB"/>
              </w:rPr>
              <w:t>ed as part of role as embedded researchers working with health and care partners, organisations and systems</w:t>
            </w:r>
          </w:p>
        </w:tc>
        <w:tc>
          <w:tcPr>
            <w:tcW w:w="851" w:type="dxa"/>
            <w:vMerge w:val="restart"/>
          </w:tcPr>
          <w:p w14:paraId="5AC2E226" w14:textId="77777777" w:rsidR="00F43331" w:rsidRPr="002B0757" w:rsidRDefault="00F43331" w:rsidP="008A65FE">
            <w:pPr>
              <w:autoSpaceDE w:val="0"/>
              <w:rPr>
                <w:rFonts w:ascii="Arial" w:hAnsi="Arial" w:cs="Arial"/>
                <w:b/>
                <w:bCs/>
                <w:color w:val="222222"/>
                <w:sz w:val="24"/>
                <w:szCs w:val="24"/>
                <w:shd w:val="clear" w:color="auto" w:fill="FFFFFF"/>
              </w:rPr>
            </w:pPr>
            <w:r w:rsidRPr="002B0757">
              <w:rPr>
                <w:rFonts w:ascii="Arial" w:hAnsi="Arial" w:cs="Arial"/>
                <w:color w:val="222222"/>
                <w:sz w:val="24"/>
                <w:szCs w:val="24"/>
                <w:shd w:val="clear" w:color="auto" w:fill="FFFFFF"/>
              </w:rPr>
              <w:t>6</w:t>
            </w:r>
          </w:p>
        </w:tc>
      </w:tr>
      <w:tr w:rsidR="0016210A" w:rsidRPr="002B0757" w14:paraId="6CDB05C4" w14:textId="77777777" w:rsidTr="00263CB2">
        <w:trPr>
          <w:trHeight w:val="284"/>
        </w:trPr>
        <w:tc>
          <w:tcPr>
            <w:tcW w:w="1135" w:type="dxa"/>
            <w:vMerge/>
            <w:textDirection w:val="btLr"/>
          </w:tcPr>
          <w:p w14:paraId="7386DAEE" w14:textId="77777777" w:rsidR="00F43331" w:rsidRPr="002B0757" w:rsidRDefault="00F43331" w:rsidP="008A65FE">
            <w:pPr>
              <w:autoSpaceDE w:val="0"/>
              <w:ind w:left="113" w:right="113"/>
              <w:jc w:val="center"/>
              <w:rPr>
                <w:rFonts w:ascii="Arial" w:hAnsi="Arial" w:cs="Arial"/>
                <w:b/>
                <w:bCs/>
                <w:sz w:val="24"/>
                <w:szCs w:val="24"/>
                <w:shd w:val="clear" w:color="auto" w:fill="FFFFFF"/>
              </w:rPr>
            </w:pPr>
          </w:p>
        </w:tc>
        <w:tc>
          <w:tcPr>
            <w:tcW w:w="1134" w:type="dxa"/>
          </w:tcPr>
          <w:p w14:paraId="1789CD02" w14:textId="77777777" w:rsidR="00F43331" w:rsidRPr="002B0757" w:rsidRDefault="00F43331" w:rsidP="008A65FE">
            <w:pPr>
              <w:jc w:val="center"/>
              <w:rPr>
                <w:rFonts w:ascii="Arial" w:hAnsi="Arial" w:cs="Arial"/>
                <w:sz w:val="24"/>
                <w:szCs w:val="24"/>
                <w:shd w:val="clear" w:color="auto" w:fill="FFFFFF"/>
              </w:rPr>
            </w:pPr>
            <w:r w:rsidRPr="002B0757">
              <w:rPr>
                <w:rFonts w:ascii="Arial" w:hAnsi="Arial" w:cs="Arial"/>
                <w:sz w:val="24"/>
                <w:szCs w:val="24"/>
              </w:rPr>
              <w:t>5</w:t>
            </w:r>
          </w:p>
        </w:tc>
        <w:tc>
          <w:tcPr>
            <w:tcW w:w="1276" w:type="dxa"/>
          </w:tcPr>
          <w:p w14:paraId="1C8A7E00" w14:textId="77777777" w:rsidR="00F43331" w:rsidRPr="00323E02" w:rsidRDefault="00F43331" w:rsidP="008A65FE">
            <w:pPr>
              <w:rPr>
                <w:rFonts w:ascii="Arial" w:hAnsi="Arial" w:cs="Arial"/>
                <w:sz w:val="24"/>
                <w:szCs w:val="24"/>
                <w:shd w:val="clear" w:color="auto" w:fill="FFFFFF"/>
              </w:rPr>
            </w:pPr>
            <w:r w:rsidRPr="00323E02">
              <w:rPr>
                <w:rFonts w:ascii="Arial" w:hAnsi="Arial" w:cs="Arial"/>
                <w:sz w:val="24"/>
                <w:szCs w:val="24"/>
              </w:rPr>
              <w:t>C [40]</w:t>
            </w:r>
          </w:p>
        </w:tc>
        <w:tc>
          <w:tcPr>
            <w:tcW w:w="5812" w:type="dxa"/>
          </w:tcPr>
          <w:p w14:paraId="0810894A" w14:textId="77777777" w:rsidR="00F43331" w:rsidRPr="00323E02" w:rsidRDefault="00F43331" w:rsidP="008A65FE">
            <w:pPr>
              <w:rPr>
                <w:rFonts w:ascii="Arial" w:hAnsi="Arial" w:cs="Arial"/>
                <w:sz w:val="24"/>
                <w:szCs w:val="24"/>
                <w:shd w:val="clear" w:color="auto" w:fill="FFFFFF"/>
                <w:lang w:eastAsia="en-GB"/>
              </w:rPr>
            </w:pPr>
            <w:r w:rsidRPr="00323E02">
              <w:rPr>
                <w:rFonts w:ascii="Arial" w:hAnsi="Arial" w:cs="Arial"/>
                <w:sz w:val="24"/>
                <w:szCs w:val="24"/>
              </w:rPr>
              <w:t>Flourishing families and communities</w:t>
            </w:r>
          </w:p>
        </w:tc>
        <w:tc>
          <w:tcPr>
            <w:tcW w:w="1134" w:type="dxa"/>
          </w:tcPr>
          <w:p w14:paraId="161F2170" w14:textId="77777777" w:rsidR="00F43331" w:rsidRDefault="00323E02" w:rsidP="008A65FE">
            <w:pPr>
              <w:rPr>
                <w:rFonts w:ascii="Arial" w:hAnsi="Arial" w:cs="Arial"/>
              </w:rPr>
            </w:pPr>
            <w:r>
              <w:rPr>
                <w:rFonts w:ascii="Arial" w:hAnsi="Arial" w:cs="Arial"/>
              </w:rPr>
              <w:t>Micro</w:t>
            </w:r>
          </w:p>
          <w:p w14:paraId="242FCD00" w14:textId="77777777" w:rsidR="00323E02" w:rsidRDefault="00323E02" w:rsidP="008A65FE">
            <w:pPr>
              <w:rPr>
                <w:rFonts w:ascii="Arial" w:hAnsi="Arial" w:cs="Arial"/>
              </w:rPr>
            </w:pPr>
            <w:proofErr w:type="spellStart"/>
            <w:r>
              <w:rPr>
                <w:rFonts w:ascii="Arial" w:hAnsi="Arial" w:cs="Arial"/>
              </w:rPr>
              <w:t>Meso</w:t>
            </w:r>
            <w:proofErr w:type="spellEnd"/>
          </w:p>
          <w:p w14:paraId="4EB52E5D" w14:textId="457DA263" w:rsidR="00323E02" w:rsidRPr="002B0757" w:rsidRDefault="00323E02" w:rsidP="008A65FE">
            <w:pPr>
              <w:rPr>
                <w:rFonts w:ascii="Arial" w:hAnsi="Arial" w:cs="Arial"/>
              </w:rPr>
            </w:pPr>
            <w:r>
              <w:rPr>
                <w:rFonts w:ascii="Arial" w:hAnsi="Arial" w:cs="Arial"/>
              </w:rPr>
              <w:t>Macro</w:t>
            </w:r>
          </w:p>
        </w:tc>
        <w:tc>
          <w:tcPr>
            <w:tcW w:w="4819" w:type="dxa"/>
          </w:tcPr>
          <w:p w14:paraId="7D6F93B3" w14:textId="329485E4" w:rsidR="00F43331" w:rsidRPr="002B0757" w:rsidRDefault="00F43331" w:rsidP="008A65FE">
            <w:pPr>
              <w:rPr>
                <w:rFonts w:ascii="Arial" w:hAnsi="Arial" w:cs="Arial"/>
                <w:sz w:val="24"/>
                <w:szCs w:val="24"/>
                <w:shd w:val="clear" w:color="auto" w:fill="FFFFFF"/>
                <w:lang w:eastAsia="en-GB"/>
              </w:rPr>
            </w:pPr>
            <w:r w:rsidRPr="002B0757">
              <w:rPr>
                <w:rFonts w:ascii="Arial" w:hAnsi="Arial" w:cs="Arial"/>
                <w:sz w:val="24"/>
                <w:szCs w:val="24"/>
              </w:rPr>
              <w:t xml:space="preserve">Health </w:t>
            </w:r>
            <w:r w:rsidR="00F80619">
              <w:rPr>
                <w:rFonts w:ascii="Arial" w:hAnsi="Arial" w:cs="Arial"/>
                <w:sz w:val="24"/>
                <w:szCs w:val="24"/>
              </w:rPr>
              <w:t>a</w:t>
            </w:r>
            <w:r w:rsidRPr="002B0757">
              <w:rPr>
                <w:rFonts w:ascii="Arial" w:hAnsi="Arial" w:cs="Arial"/>
                <w:sz w:val="24"/>
                <w:szCs w:val="24"/>
              </w:rPr>
              <w:t>nd social care context, all health and care professions</w:t>
            </w:r>
          </w:p>
        </w:tc>
        <w:tc>
          <w:tcPr>
            <w:tcW w:w="851" w:type="dxa"/>
            <w:vMerge/>
          </w:tcPr>
          <w:p w14:paraId="3C824698" w14:textId="77777777" w:rsidR="00F43331" w:rsidRPr="002B0757" w:rsidRDefault="00F43331" w:rsidP="008A65FE">
            <w:pPr>
              <w:autoSpaceDE w:val="0"/>
              <w:rPr>
                <w:rFonts w:ascii="Arial" w:hAnsi="Arial" w:cs="Arial"/>
                <w:b/>
                <w:bCs/>
                <w:sz w:val="24"/>
                <w:szCs w:val="24"/>
                <w:shd w:val="clear" w:color="auto" w:fill="FFFFFF"/>
              </w:rPr>
            </w:pPr>
          </w:p>
        </w:tc>
      </w:tr>
      <w:tr w:rsidR="0016210A" w:rsidRPr="002B0757" w14:paraId="2C1737C1" w14:textId="77777777" w:rsidTr="00263CB2">
        <w:trPr>
          <w:trHeight w:val="284"/>
        </w:trPr>
        <w:tc>
          <w:tcPr>
            <w:tcW w:w="1135" w:type="dxa"/>
            <w:vMerge/>
            <w:textDirection w:val="btLr"/>
          </w:tcPr>
          <w:p w14:paraId="29791429" w14:textId="77777777" w:rsidR="00F43331" w:rsidRPr="002B0757" w:rsidRDefault="00F43331" w:rsidP="008A65FE">
            <w:pPr>
              <w:autoSpaceDE w:val="0"/>
              <w:ind w:left="113" w:right="113"/>
              <w:jc w:val="center"/>
              <w:rPr>
                <w:rFonts w:ascii="Arial" w:hAnsi="Arial" w:cs="Arial"/>
                <w:b/>
                <w:bCs/>
                <w:color w:val="222222"/>
                <w:sz w:val="24"/>
                <w:szCs w:val="24"/>
                <w:shd w:val="clear" w:color="auto" w:fill="FFFFFF"/>
              </w:rPr>
            </w:pPr>
          </w:p>
        </w:tc>
        <w:tc>
          <w:tcPr>
            <w:tcW w:w="1134" w:type="dxa"/>
          </w:tcPr>
          <w:p w14:paraId="2507285C" w14:textId="77777777" w:rsidR="00F43331" w:rsidRPr="002B0757" w:rsidRDefault="00F43331" w:rsidP="008A65FE">
            <w:pPr>
              <w:jc w:val="cente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17</w:t>
            </w:r>
          </w:p>
          <w:p w14:paraId="1EA4257E" w14:textId="77777777" w:rsidR="00F43331" w:rsidRPr="002B0757" w:rsidRDefault="00F43331" w:rsidP="008A65FE">
            <w:pPr>
              <w:rPr>
                <w:rFonts w:ascii="Arial" w:hAnsi="Arial" w:cs="Arial"/>
                <w:b/>
                <w:bCs/>
                <w:color w:val="222222"/>
                <w:sz w:val="24"/>
                <w:szCs w:val="24"/>
                <w:shd w:val="clear" w:color="auto" w:fill="FFFFFF"/>
              </w:rPr>
            </w:pPr>
          </w:p>
        </w:tc>
        <w:tc>
          <w:tcPr>
            <w:tcW w:w="1276" w:type="dxa"/>
          </w:tcPr>
          <w:p w14:paraId="1A3F24F9" w14:textId="77777777" w:rsidR="00F43331" w:rsidRPr="002B0757" w:rsidRDefault="00F43331" w:rsidP="008A65FE">
            <w:pP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R [9]; PRP [4]</w:t>
            </w:r>
          </w:p>
          <w:p w14:paraId="037A21E7" w14:textId="77777777" w:rsidR="00F43331" w:rsidRPr="002B0757" w:rsidRDefault="00F43331" w:rsidP="008A65FE">
            <w:pPr>
              <w:rPr>
                <w:rFonts w:ascii="Arial" w:hAnsi="Arial" w:cs="Arial"/>
                <w:b/>
                <w:bCs/>
                <w:color w:val="222222"/>
                <w:sz w:val="24"/>
                <w:szCs w:val="24"/>
                <w:shd w:val="clear" w:color="auto" w:fill="FFFFFF"/>
              </w:rPr>
            </w:pPr>
          </w:p>
        </w:tc>
        <w:tc>
          <w:tcPr>
            <w:tcW w:w="5812" w:type="dxa"/>
          </w:tcPr>
          <w:p w14:paraId="7F734C4B" w14:textId="058D70D9" w:rsidR="00F43331" w:rsidRPr="002B0757" w:rsidRDefault="00F43331" w:rsidP="008A65FE">
            <w:pPr>
              <w:rPr>
                <w:rFonts w:ascii="Arial" w:hAnsi="Arial" w:cs="Arial"/>
                <w:b/>
                <w:bCs/>
                <w:color w:val="222222"/>
                <w:sz w:val="24"/>
                <w:szCs w:val="24"/>
                <w:shd w:val="clear" w:color="auto" w:fill="FFFFFF"/>
              </w:rPr>
            </w:pPr>
            <w:r w:rsidRPr="002B0757">
              <w:rPr>
                <w:rFonts w:ascii="Arial" w:hAnsi="Arial" w:cs="Arial"/>
                <w:color w:val="222222"/>
                <w:sz w:val="24"/>
                <w:szCs w:val="24"/>
                <w:shd w:val="clear" w:color="auto" w:fill="FFFFFF"/>
                <w:lang w:eastAsia="en-GB"/>
              </w:rPr>
              <w:t>Venus model: integrating practitioner led workforce transformation &amp; complex change</w:t>
            </w:r>
            <w:r w:rsidR="00DA4ECE">
              <w:rPr>
                <w:rFonts w:ascii="Arial" w:hAnsi="Arial" w:cs="Arial"/>
                <w:color w:val="222222"/>
                <w:sz w:val="24"/>
                <w:szCs w:val="24"/>
                <w:shd w:val="clear" w:color="auto" w:fill="FFFFFF"/>
                <w:lang w:eastAsia="en-GB"/>
              </w:rPr>
              <w:t xml:space="preserve"> distilled from outputs of projects linked to culture change, clinical and systems leadership, facilitation, quality improvement and practice development</w:t>
            </w:r>
          </w:p>
        </w:tc>
        <w:tc>
          <w:tcPr>
            <w:tcW w:w="1134" w:type="dxa"/>
          </w:tcPr>
          <w:p w14:paraId="32F921DC" w14:textId="77777777" w:rsidR="00F43331" w:rsidRDefault="00DA4ECE" w:rsidP="008A65FE">
            <w:pPr>
              <w:rPr>
                <w:rFonts w:ascii="Arial" w:hAnsi="Arial" w:cs="Arial"/>
                <w:color w:val="222222"/>
                <w:shd w:val="clear" w:color="auto" w:fill="FFFFFF"/>
                <w:lang w:eastAsia="en-GB"/>
              </w:rPr>
            </w:pPr>
            <w:r>
              <w:rPr>
                <w:rFonts w:ascii="Arial" w:hAnsi="Arial" w:cs="Arial"/>
                <w:color w:val="222222"/>
                <w:shd w:val="clear" w:color="auto" w:fill="FFFFFF"/>
                <w:lang w:eastAsia="en-GB"/>
              </w:rPr>
              <w:t>Mico</w:t>
            </w:r>
          </w:p>
          <w:p w14:paraId="7881F677" w14:textId="77777777" w:rsidR="00DA4ECE" w:rsidRDefault="00DA4ECE" w:rsidP="008A65FE">
            <w:pPr>
              <w:rPr>
                <w:rFonts w:ascii="Arial" w:hAnsi="Arial" w:cs="Arial"/>
                <w:color w:val="222222"/>
                <w:shd w:val="clear" w:color="auto" w:fill="FFFFFF"/>
                <w:lang w:eastAsia="en-GB"/>
              </w:rPr>
            </w:pPr>
            <w:proofErr w:type="spellStart"/>
            <w:r>
              <w:rPr>
                <w:rFonts w:ascii="Arial" w:hAnsi="Arial" w:cs="Arial"/>
                <w:color w:val="222222"/>
                <w:shd w:val="clear" w:color="auto" w:fill="FFFFFF"/>
                <w:lang w:eastAsia="en-GB"/>
              </w:rPr>
              <w:t>Meso</w:t>
            </w:r>
            <w:proofErr w:type="spellEnd"/>
          </w:p>
          <w:p w14:paraId="5276660F" w14:textId="280207F6" w:rsidR="00DA4ECE" w:rsidRPr="002B0757" w:rsidRDefault="00DA4ECE" w:rsidP="008A65FE">
            <w:pPr>
              <w:rPr>
                <w:rFonts w:ascii="Arial" w:hAnsi="Arial" w:cs="Arial"/>
                <w:color w:val="222222"/>
                <w:shd w:val="clear" w:color="auto" w:fill="FFFFFF"/>
                <w:lang w:eastAsia="en-GB"/>
              </w:rPr>
            </w:pPr>
            <w:r>
              <w:rPr>
                <w:rFonts w:ascii="Arial" w:hAnsi="Arial" w:cs="Arial"/>
                <w:color w:val="222222"/>
                <w:shd w:val="clear" w:color="auto" w:fill="FFFFFF"/>
                <w:lang w:eastAsia="en-GB"/>
              </w:rPr>
              <w:t>Macro</w:t>
            </w:r>
          </w:p>
        </w:tc>
        <w:tc>
          <w:tcPr>
            <w:tcW w:w="4819" w:type="dxa"/>
          </w:tcPr>
          <w:p w14:paraId="0542CDFD" w14:textId="5C86D231" w:rsidR="00F43331" w:rsidRDefault="00F43331" w:rsidP="008A65FE">
            <w:pPr>
              <w:rPr>
                <w:rFonts w:ascii="Arial" w:hAnsi="Arial" w:cs="Arial"/>
                <w:color w:val="222222"/>
                <w:sz w:val="24"/>
                <w:szCs w:val="24"/>
                <w:shd w:val="clear" w:color="auto" w:fill="FFFFFF"/>
                <w:lang w:eastAsia="en-GB"/>
              </w:rPr>
            </w:pPr>
            <w:r w:rsidRPr="002B0757">
              <w:rPr>
                <w:rFonts w:ascii="Arial" w:hAnsi="Arial" w:cs="Arial"/>
                <w:color w:val="222222"/>
                <w:sz w:val="24"/>
                <w:szCs w:val="24"/>
                <w:shd w:val="clear" w:color="auto" w:fill="FFFFFF"/>
                <w:lang w:eastAsia="en-GB"/>
              </w:rPr>
              <w:t>All healthcare professions</w:t>
            </w:r>
            <w:r w:rsidR="00DA4ECE">
              <w:rPr>
                <w:rFonts w:ascii="Arial" w:hAnsi="Arial" w:cs="Arial"/>
                <w:color w:val="222222"/>
                <w:sz w:val="24"/>
                <w:szCs w:val="24"/>
                <w:shd w:val="clear" w:color="auto" w:fill="FFFFFF"/>
                <w:lang w:eastAsia="en-GB"/>
              </w:rPr>
              <w:t xml:space="preserve"> and contexts.</w:t>
            </w:r>
          </w:p>
          <w:p w14:paraId="51D08445" w14:textId="3DCE44F4" w:rsidR="00DA4ECE" w:rsidRPr="002B0757" w:rsidRDefault="00F80619" w:rsidP="008A65FE">
            <w:pPr>
              <w:rPr>
                <w:rFonts w:ascii="Arial" w:hAnsi="Arial" w:cs="Arial"/>
                <w:color w:val="222222"/>
                <w:sz w:val="24"/>
                <w:szCs w:val="24"/>
                <w:shd w:val="clear" w:color="auto" w:fill="FFFFFF"/>
              </w:rPr>
            </w:pPr>
            <w:proofErr w:type="gramStart"/>
            <w:r w:rsidRPr="00F80619">
              <w:rPr>
                <w:rFonts w:ascii="Arial" w:hAnsi="Arial" w:cs="Arial"/>
                <w:color w:val="222222"/>
                <w:sz w:val="24"/>
                <w:szCs w:val="24"/>
                <w:shd w:val="clear" w:color="auto" w:fill="FFFFFF"/>
                <w:lang w:eastAsia="en-GB"/>
              </w:rPr>
              <w:t>F</w:t>
            </w:r>
            <w:r w:rsidR="00DA4ECE" w:rsidRPr="00F80619">
              <w:rPr>
                <w:rFonts w:ascii="Arial" w:hAnsi="Arial" w:cs="Arial"/>
                <w:color w:val="222222"/>
                <w:sz w:val="24"/>
                <w:szCs w:val="24"/>
                <w:shd w:val="clear" w:color="auto" w:fill="FFFFFF"/>
                <w:lang w:eastAsia="en-GB"/>
              </w:rPr>
              <w:t>und</w:t>
            </w:r>
            <w:r>
              <w:rPr>
                <w:rFonts w:ascii="Arial" w:hAnsi="Arial" w:cs="Arial"/>
                <w:color w:val="222222"/>
                <w:sz w:val="24"/>
                <w:szCs w:val="24"/>
                <w:shd w:val="clear" w:color="auto" w:fill="FFFFFF"/>
                <w:lang w:eastAsia="en-GB"/>
              </w:rPr>
              <w:t>ed</w:t>
            </w:r>
            <w:proofErr w:type="gramEnd"/>
            <w:r>
              <w:rPr>
                <w:rFonts w:ascii="Arial" w:hAnsi="Arial" w:cs="Arial"/>
                <w:color w:val="222222"/>
                <w:sz w:val="24"/>
                <w:szCs w:val="24"/>
                <w:shd w:val="clear" w:color="auto" w:fill="FFFFFF"/>
                <w:lang w:eastAsia="en-GB"/>
              </w:rPr>
              <w:t xml:space="preserve"> as part of role as embedded researchers working with health and care partners, </w:t>
            </w:r>
            <w:proofErr w:type="spellStart"/>
            <w:r>
              <w:rPr>
                <w:rFonts w:ascii="Arial" w:hAnsi="Arial" w:cs="Arial"/>
                <w:color w:val="222222"/>
                <w:sz w:val="24"/>
                <w:szCs w:val="24"/>
                <w:shd w:val="clear" w:color="auto" w:fill="FFFFFF"/>
                <w:lang w:eastAsia="en-GB"/>
              </w:rPr>
              <w:t>organisations</w:t>
            </w:r>
            <w:proofErr w:type="spellEnd"/>
            <w:r>
              <w:rPr>
                <w:rFonts w:ascii="Arial" w:hAnsi="Arial" w:cs="Arial"/>
                <w:color w:val="222222"/>
                <w:sz w:val="24"/>
                <w:szCs w:val="24"/>
                <w:shd w:val="clear" w:color="auto" w:fill="FFFFFF"/>
                <w:lang w:eastAsia="en-GB"/>
              </w:rPr>
              <w:t xml:space="preserve"> and systems</w:t>
            </w:r>
          </w:p>
          <w:p w14:paraId="6EE51662" w14:textId="77777777" w:rsidR="00F43331" w:rsidRPr="002B0757" w:rsidRDefault="00F43331" w:rsidP="008A65FE">
            <w:pPr>
              <w:rPr>
                <w:rFonts w:ascii="Arial" w:hAnsi="Arial" w:cs="Arial"/>
                <w:b/>
                <w:bCs/>
                <w:color w:val="222222"/>
                <w:sz w:val="24"/>
                <w:szCs w:val="24"/>
                <w:shd w:val="clear" w:color="auto" w:fill="FFFFFF"/>
              </w:rPr>
            </w:pPr>
          </w:p>
        </w:tc>
        <w:tc>
          <w:tcPr>
            <w:tcW w:w="851" w:type="dxa"/>
            <w:vMerge/>
          </w:tcPr>
          <w:p w14:paraId="6598A5A2" w14:textId="77777777" w:rsidR="00F43331" w:rsidRPr="002B0757" w:rsidRDefault="00F43331" w:rsidP="008A65FE">
            <w:pPr>
              <w:autoSpaceDE w:val="0"/>
              <w:rPr>
                <w:rFonts w:ascii="Arial" w:hAnsi="Arial" w:cs="Arial"/>
                <w:b/>
                <w:bCs/>
                <w:color w:val="222222"/>
                <w:sz w:val="24"/>
                <w:szCs w:val="24"/>
                <w:shd w:val="clear" w:color="auto" w:fill="FFFFFF"/>
              </w:rPr>
            </w:pPr>
          </w:p>
        </w:tc>
      </w:tr>
      <w:tr w:rsidR="0016210A" w:rsidRPr="002B0757" w14:paraId="0D5B3E0B" w14:textId="77777777" w:rsidTr="00263CB2">
        <w:trPr>
          <w:trHeight w:val="233"/>
        </w:trPr>
        <w:tc>
          <w:tcPr>
            <w:tcW w:w="1135" w:type="dxa"/>
            <w:vMerge/>
            <w:textDirection w:val="btLr"/>
          </w:tcPr>
          <w:p w14:paraId="11C2C347" w14:textId="77777777" w:rsidR="00F43331" w:rsidRPr="002B0757" w:rsidRDefault="00F43331" w:rsidP="008A65FE">
            <w:pPr>
              <w:autoSpaceDE w:val="0"/>
              <w:ind w:left="113" w:right="113"/>
              <w:jc w:val="center"/>
              <w:rPr>
                <w:rFonts w:ascii="Arial" w:hAnsi="Arial" w:cs="Arial"/>
                <w:b/>
                <w:bCs/>
                <w:color w:val="222222"/>
                <w:sz w:val="24"/>
                <w:szCs w:val="24"/>
                <w:shd w:val="clear" w:color="auto" w:fill="FFFFFF"/>
              </w:rPr>
            </w:pPr>
          </w:p>
        </w:tc>
        <w:tc>
          <w:tcPr>
            <w:tcW w:w="1134" w:type="dxa"/>
          </w:tcPr>
          <w:p w14:paraId="77CA3E4D" w14:textId="77777777" w:rsidR="00F43331" w:rsidRPr="002B0757" w:rsidRDefault="00F43331" w:rsidP="008A65FE">
            <w:pPr>
              <w:jc w:val="cente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18</w:t>
            </w:r>
          </w:p>
          <w:p w14:paraId="24C50311" w14:textId="77777777" w:rsidR="00F43331" w:rsidRPr="002B0757" w:rsidRDefault="00F43331" w:rsidP="008A65FE">
            <w:pPr>
              <w:rPr>
                <w:rFonts w:ascii="Arial" w:hAnsi="Arial" w:cs="Arial"/>
                <w:b/>
                <w:bCs/>
                <w:color w:val="222222"/>
                <w:sz w:val="24"/>
                <w:szCs w:val="24"/>
                <w:shd w:val="clear" w:color="auto" w:fill="FFFFFF"/>
              </w:rPr>
            </w:pPr>
          </w:p>
        </w:tc>
        <w:tc>
          <w:tcPr>
            <w:tcW w:w="1276" w:type="dxa"/>
          </w:tcPr>
          <w:p w14:paraId="351356A7" w14:textId="77777777" w:rsidR="00F43331" w:rsidRPr="002B0757" w:rsidRDefault="00F43331" w:rsidP="008A65FE">
            <w:pPr>
              <w:rPr>
                <w:rFonts w:ascii="Arial" w:hAnsi="Arial" w:cs="Arial"/>
                <w:b/>
                <w:bCs/>
                <w:color w:val="222222"/>
                <w:sz w:val="24"/>
                <w:szCs w:val="24"/>
                <w:shd w:val="clear" w:color="auto" w:fill="FFFFFF"/>
              </w:rPr>
            </w:pPr>
            <w:r w:rsidRPr="002B0757">
              <w:rPr>
                <w:rFonts w:ascii="Arial" w:hAnsi="Arial" w:cs="Arial"/>
                <w:color w:val="222222"/>
                <w:sz w:val="24"/>
                <w:szCs w:val="24"/>
                <w:shd w:val="clear" w:color="auto" w:fill="FFFFFF"/>
              </w:rPr>
              <w:t>PRP [6]</w:t>
            </w:r>
          </w:p>
        </w:tc>
        <w:tc>
          <w:tcPr>
            <w:tcW w:w="5812" w:type="dxa"/>
          </w:tcPr>
          <w:p w14:paraId="41F01657" w14:textId="21050B4E" w:rsidR="00F43331" w:rsidRPr="002B0757" w:rsidRDefault="00BD17C2" w:rsidP="008A65FE">
            <w:pPr>
              <w:rPr>
                <w:rFonts w:ascii="Arial" w:hAnsi="Arial" w:cs="Arial"/>
                <w:b/>
                <w:bCs/>
                <w:color w:val="222222"/>
                <w:sz w:val="24"/>
                <w:szCs w:val="24"/>
                <w:shd w:val="clear" w:color="auto" w:fill="FFFFFF"/>
              </w:rPr>
            </w:pPr>
            <w:r>
              <w:rPr>
                <w:rFonts w:ascii="Arial" w:hAnsi="Arial" w:cs="Arial"/>
                <w:color w:val="222222"/>
                <w:sz w:val="24"/>
                <w:szCs w:val="24"/>
                <w:shd w:val="clear" w:color="auto" w:fill="FFFFFF"/>
                <w:lang w:eastAsia="en-GB"/>
              </w:rPr>
              <w:t>Distilling the guiding lights of e</w:t>
            </w:r>
            <w:r w:rsidR="00F43331" w:rsidRPr="002B0757">
              <w:rPr>
                <w:rFonts w:ascii="Arial" w:hAnsi="Arial" w:cs="Arial"/>
                <w:color w:val="222222"/>
                <w:sz w:val="24"/>
                <w:szCs w:val="24"/>
                <w:shd w:val="clear" w:color="auto" w:fill="FFFFFF"/>
                <w:lang w:eastAsia="en-GB"/>
              </w:rPr>
              <w:t>ffective workplace cultures that are good places to work</w:t>
            </w:r>
            <w:r w:rsidR="00F80619">
              <w:rPr>
                <w:rFonts w:ascii="Arial" w:hAnsi="Arial" w:cs="Arial"/>
                <w:color w:val="222222"/>
                <w:sz w:val="24"/>
                <w:szCs w:val="24"/>
                <w:shd w:val="clear" w:color="auto" w:fill="FFFFFF"/>
                <w:lang w:eastAsia="en-GB"/>
              </w:rPr>
              <w:t xml:space="preserve"> – International Practice Development Colloquium</w:t>
            </w:r>
          </w:p>
        </w:tc>
        <w:tc>
          <w:tcPr>
            <w:tcW w:w="1134" w:type="dxa"/>
          </w:tcPr>
          <w:p w14:paraId="1E2F1486" w14:textId="77777777" w:rsidR="00F43331" w:rsidRDefault="00DA4ECE" w:rsidP="008A65FE">
            <w:pPr>
              <w:rPr>
                <w:rFonts w:ascii="Arial" w:hAnsi="Arial" w:cs="Arial"/>
                <w:color w:val="222222"/>
                <w:shd w:val="clear" w:color="auto" w:fill="FFFFFF"/>
                <w:lang w:eastAsia="en-GB"/>
              </w:rPr>
            </w:pPr>
            <w:r>
              <w:rPr>
                <w:rFonts w:ascii="Arial" w:hAnsi="Arial" w:cs="Arial"/>
                <w:color w:val="222222"/>
                <w:shd w:val="clear" w:color="auto" w:fill="FFFFFF"/>
                <w:lang w:eastAsia="en-GB"/>
              </w:rPr>
              <w:t>Micro</w:t>
            </w:r>
          </w:p>
          <w:p w14:paraId="1C657276" w14:textId="77777777" w:rsidR="00DA4ECE" w:rsidRDefault="00DA4ECE" w:rsidP="008A65FE">
            <w:pPr>
              <w:rPr>
                <w:rFonts w:ascii="Arial" w:hAnsi="Arial" w:cs="Arial"/>
                <w:color w:val="222222"/>
                <w:shd w:val="clear" w:color="auto" w:fill="FFFFFF"/>
                <w:lang w:eastAsia="en-GB"/>
              </w:rPr>
            </w:pPr>
            <w:proofErr w:type="spellStart"/>
            <w:r>
              <w:rPr>
                <w:rFonts w:ascii="Arial" w:hAnsi="Arial" w:cs="Arial"/>
                <w:color w:val="222222"/>
                <w:shd w:val="clear" w:color="auto" w:fill="FFFFFF"/>
                <w:lang w:eastAsia="en-GB"/>
              </w:rPr>
              <w:t>Meso</w:t>
            </w:r>
            <w:proofErr w:type="spellEnd"/>
          </w:p>
          <w:p w14:paraId="706B6998" w14:textId="5D375F75" w:rsidR="00DA4ECE" w:rsidRPr="002B0757" w:rsidRDefault="00DA4ECE" w:rsidP="008A65FE">
            <w:pPr>
              <w:rPr>
                <w:rFonts w:ascii="Arial" w:hAnsi="Arial" w:cs="Arial"/>
                <w:color w:val="222222"/>
                <w:shd w:val="clear" w:color="auto" w:fill="FFFFFF"/>
                <w:lang w:eastAsia="en-GB"/>
              </w:rPr>
            </w:pPr>
            <w:r>
              <w:rPr>
                <w:rFonts w:ascii="Arial" w:hAnsi="Arial" w:cs="Arial"/>
                <w:color w:val="222222"/>
                <w:shd w:val="clear" w:color="auto" w:fill="FFFFFF"/>
                <w:lang w:eastAsia="en-GB"/>
              </w:rPr>
              <w:t>Macro</w:t>
            </w:r>
          </w:p>
        </w:tc>
        <w:tc>
          <w:tcPr>
            <w:tcW w:w="4819" w:type="dxa"/>
          </w:tcPr>
          <w:p w14:paraId="52E6127C" w14:textId="77777777" w:rsidR="00DA4ECE" w:rsidRDefault="00F43331" w:rsidP="008A65FE">
            <w:pPr>
              <w:rPr>
                <w:rFonts w:ascii="Arial" w:hAnsi="Arial" w:cs="Arial"/>
                <w:color w:val="222222"/>
                <w:sz w:val="24"/>
                <w:szCs w:val="24"/>
                <w:shd w:val="clear" w:color="auto" w:fill="FFFFFF"/>
                <w:lang w:eastAsia="en-GB"/>
              </w:rPr>
            </w:pPr>
            <w:r w:rsidRPr="002B0757">
              <w:rPr>
                <w:rFonts w:ascii="Arial" w:hAnsi="Arial" w:cs="Arial"/>
                <w:color w:val="222222"/>
                <w:sz w:val="24"/>
                <w:szCs w:val="24"/>
                <w:shd w:val="clear" w:color="auto" w:fill="FFFFFF"/>
                <w:lang w:eastAsia="en-GB"/>
              </w:rPr>
              <w:t>All health and care settings, quality, safety, workforce</w:t>
            </w:r>
            <w:r w:rsidR="00F80619">
              <w:rPr>
                <w:rFonts w:ascii="Arial" w:hAnsi="Arial" w:cs="Arial"/>
                <w:color w:val="222222"/>
                <w:sz w:val="24"/>
                <w:szCs w:val="24"/>
                <w:shd w:val="clear" w:color="auto" w:fill="FFFFFF"/>
                <w:lang w:eastAsia="en-GB"/>
              </w:rPr>
              <w:t>.</w:t>
            </w:r>
          </w:p>
          <w:p w14:paraId="3295E0FF" w14:textId="5F5FF583" w:rsidR="00F80619" w:rsidRPr="00F80619" w:rsidRDefault="00F80619" w:rsidP="008A65FE">
            <w:pPr>
              <w:rPr>
                <w:rFonts w:ascii="Arial" w:hAnsi="Arial" w:cs="Arial"/>
                <w:color w:val="222222"/>
                <w:sz w:val="24"/>
                <w:szCs w:val="24"/>
                <w:shd w:val="clear" w:color="auto" w:fill="FFFFFF"/>
                <w:lang w:eastAsia="en-GB"/>
              </w:rPr>
            </w:pPr>
            <w:r w:rsidRPr="00F80619">
              <w:rPr>
                <w:rFonts w:ascii="Arial" w:hAnsi="Arial" w:cs="Arial"/>
                <w:color w:val="222222"/>
                <w:sz w:val="24"/>
                <w:szCs w:val="24"/>
                <w:shd w:val="clear" w:color="auto" w:fill="FFFFFF"/>
                <w:lang w:eastAsia="en-GB"/>
              </w:rPr>
              <w:t>Fund</w:t>
            </w:r>
            <w:r>
              <w:rPr>
                <w:rFonts w:ascii="Arial" w:hAnsi="Arial" w:cs="Arial"/>
                <w:color w:val="222222"/>
                <w:sz w:val="24"/>
                <w:szCs w:val="24"/>
                <w:shd w:val="clear" w:color="auto" w:fill="FFFFFF"/>
                <w:lang w:eastAsia="en-GB"/>
              </w:rPr>
              <w:t>ed as part of role as embedded researchers working with health and care partners, organisations and systems</w:t>
            </w:r>
          </w:p>
        </w:tc>
        <w:tc>
          <w:tcPr>
            <w:tcW w:w="851" w:type="dxa"/>
            <w:vMerge/>
          </w:tcPr>
          <w:p w14:paraId="3AE564DD" w14:textId="77777777" w:rsidR="00F43331" w:rsidRPr="002B0757" w:rsidRDefault="00F43331" w:rsidP="008A65FE">
            <w:pPr>
              <w:autoSpaceDE w:val="0"/>
              <w:rPr>
                <w:rFonts w:ascii="Arial" w:hAnsi="Arial" w:cs="Arial"/>
                <w:b/>
                <w:bCs/>
                <w:color w:val="222222"/>
                <w:sz w:val="24"/>
                <w:szCs w:val="24"/>
                <w:shd w:val="clear" w:color="auto" w:fill="FFFFFF"/>
              </w:rPr>
            </w:pPr>
          </w:p>
        </w:tc>
      </w:tr>
      <w:tr w:rsidR="0016210A" w:rsidRPr="002B0757" w14:paraId="28AA353D" w14:textId="77777777" w:rsidTr="00263CB2">
        <w:trPr>
          <w:trHeight w:val="345"/>
        </w:trPr>
        <w:tc>
          <w:tcPr>
            <w:tcW w:w="1135" w:type="dxa"/>
            <w:vMerge/>
            <w:textDirection w:val="btLr"/>
          </w:tcPr>
          <w:p w14:paraId="0067D19D" w14:textId="77777777" w:rsidR="00F43331" w:rsidRPr="002B0757" w:rsidRDefault="00F43331" w:rsidP="008A65FE">
            <w:pPr>
              <w:ind w:left="113" w:right="113"/>
              <w:jc w:val="center"/>
              <w:rPr>
                <w:rFonts w:ascii="Arial" w:hAnsi="Arial" w:cs="Arial"/>
                <w:b/>
                <w:bCs/>
                <w:color w:val="222222"/>
                <w:sz w:val="24"/>
                <w:szCs w:val="24"/>
                <w:shd w:val="clear" w:color="auto" w:fill="FFFFFF"/>
              </w:rPr>
            </w:pPr>
          </w:p>
        </w:tc>
        <w:tc>
          <w:tcPr>
            <w:tcW w:w="1134" w:type="dxa"/>
          </w:tcPr>
          <w:p w14:paraId="29E12E8E" w14:textId="77777777" w:rsidR="00F43331" w:rsidRPr="002B0757" w:rsidRDefault="00F43331" w:rsidP="008A65FE">
            <w:pPr>
              <w:jc w:val="cente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19</w:t>
            </w:r>
          </w:p>
        </w:tc>
        <w:tc>
          <w:tcPr>
            <w:tcW w:w="1276" w:type="dxa"/>
          </w:tcPr>
          <w:p w14:paraId="3EC3D21B" w14:textId="77777777" w:rsidR="00F43331" w:rsidRPr="002B0757" w:rsidRDefault="00F43331" w:rsidP="008A65FE">
            <w:pPr>
              <w:rPr>
                <w:rFonts w:ascii="Arial" w:hAnsi="Arial" w:cs="Arial"/>
                <w:color w:val="222222"/>
                <w:sz w:val="24"/>
                <w:szCs w:val="24"/>
                <w:shd w:val="clear" w:color="auto" w:fill="FFFFFF"/>
                <w:lang w:eastAsia="en-GB"/>
              </w:rPr>
            </w:pPr>
            <w:r w:rsidRPr="002B0757">
              <w:rPr>
                <w:rFonts w:ascii="Arial" w:hAnsi="Arial" w:cs="Arial"/>
                <w:color w:val="222222"/>
                <w:sz w:val="24"/>
                <w:szCs w:val="24"/>
                <w:shd w:val="clear" w:color="auto" w:fill="FFFFFF"/>
              </w:rPr>
              <w:t>C [64]</w:t>
            </w:r>
          </w:p>
        </w:tc>
        <w:tc>
          <w:tcPr>
            <w:tcW w:w="5812" w:type="dxa"/>
          </w:tcPr>
          <w:p w14:paraId="796039D6" w14:textId="77777777" w:rsidR="00F43331" w:rsidRPr="002B0757" w:rsidRDefault="00F43331" w:rsidP="008A65FE">
            <w:pP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lang w:eastAsia="en-GB"/>
              </w:rPr>
              <w:t>Systems leadership and enablement of collaborative health care</w:t>
            </w:r>
          </w:p>
        </w:tc>
        <w:tc>
          <w:tcPr>
            <w:tcW w:w="1134" w:type="dxa"/>
          </w:tcPr>
          <w:p w14:paraId="49A6FD10" w14:textId="77777777" w:rsidR="00F80619" w:rsidRDefault="00F80619" w:rsidP="008A65FE">
            <w:pPr>
              <w:rPr>
                <w:rFonts w:ascii="Arial" w:hAnsi="Arial" w:cs="Arial"/>
                <w:color w:val="222222"/>
                <w:shd w:val="clear" w:color="auto" w:fill="FFFFFF"/>
                <w:lang w:eastAsia="en-GB"/>
              </w:rPr>
            </w:pPr>
            <w:r>
              <w:rPr>
                <w:rFonts w:ascii="Arial" w:hAnsi="Arial" w:cs="Arial"/>
                <w:color w:val="222222"/>
                <w:shd w:val="clear" w:color="auto" w:fill="FFFFFF"/>
                <w:lang w:eastAsia="en-GB"/>
              </w:rPr>
              <w:t>Micro</w:t>
            </w:r>
          </w:p>
          <w:p w14:paraId="17017BC7" w14:textId="6892251F" w:rsidR="00F43331" w:rsidRDefault="00F80619" w:rsidP="008A65FE">
            <w:pPr>
              <w:rPr>
                <w:rFonts w:ascii="Arial" w:hAnsi="Arial" w:cs="Arial"/>
                <w:color w:val="222222"/>
                <w:shd w:val="clear" w:color="auto" w:fill="FFFFFF"/>
                <w:lang w:eastAsia="en-GB"/>
              </w:rPr>
            </w:pPr>
            <w:proofErr w:type="spellStart"/>
            <w:r>
              <w:rPr>
                <w:rFonts w:ascii="Arial" w:hAnsi="Arial" w:cs="Arial"/>
                <w:color w:val="222222"/>
                <w:shd w:val="clear" w:color="auto" w:fill="FFFFFF"/>
                <w:lang w:eastAsia="en-GB"/>
              </w:rPr>
              <w:t>Meso</w:t>
            </w:r>
            <w:proofErr w:type="spellEnd"/>
          </w:p>
          <w:p w14:paraId="2CDFEFCF" w14:textId="38BA9F0C" w:rsidR="00F80619" w:rsidRPr="002B0757" w:rsidRDefault="00F80619" w:rsidP="008A65FE">
            <w:pPr>
              <w:rPr>
                <w:rFonts w:ascii="Arial" w:hAnsi="Arial" w:cs="Arial"/>
                <w:color w:val="222222"/>
                <w:shd w:val="clear" w:color="auto" w:fill="FFFFFF"/>
                <w:lang w:eastAsia="en-GB"/>
              </w:rPr>
            </w:pPr>
            <w:r>
              <w:rPr>
                <w:rFonts w:ascii="Arial" w:hAnsi="Arial" w:cs="Arial"/>
                <w:color w:val="222222"/>
                <w:shd w:val="clear" w:color="auto" w:fill="FFFFFF"/>
                <w:lang w:eastAsia="en-GB"/>
              </w:rPr>
              <w:t>Macro</w:t>
            </w:r>
          </w:p>
        </w:tc>
        <w:tc>
          <w:tcPr>
            <w:tcW w:w="4819" w:type="dxa"/>
          </w:tcPr>
          <w:p w14:paraId="0C1F2420" w14:textId="77777777" w:rsidR="00F43331" w:rsidRDefault="00F43331" w:rsidP="008A65FE">
            <w:pPr>
              <w:rPr>
                <w:rFonts w:ascii="Arial" w:hAnsi="Arial" w:cs="Arial"/>
                <w:color w:val="222222"/>
                <w:sz w:val="24"/>
                <w:szCs w:val="24"/>
                <w:shd w:val="clear" w:color="auto" w:fill="FFFFFF"/>
                <w:lang w:eastAsia="en-GB"/>
              </w:rPr>
            </w:pPr>
            <w:r w:rsidRPr="002B0757">
              <w:rPr>
                <w:rFonts w:ascii="Arial" w:hAnsi="Arial" w:cs="Arial"/>
                <w:color w:val="222222"/>
                <w:sz w:val="24"/>
                <w:szCs w:val="24"/>
                <w:shd w:val="clear" w:color="auto" w:fill="FFFFFF"/>
                <w:lang w:eastAsia="en-GB"/>
              </w:rPr>
              <w:t>All health care, systems leadership &amp; workforce facilitation</w:t>
            </w:r>
          </w:p>
          <w:p w14:paraId="7B97B363" w14:textId="027250DD" w:rsidR="00F80619" w:rsidRPr="002B0757" w:rsidRDefault="00F80619" w:rsidP="008A65FE">
            <w:pPr>
              <w:rPr>
                <w:rFonts w:ascii="Arial" w:hAnsi="Arial" w:cs="Arial"/>
                <w:color w:val="222222"/>
                <w:sz w:val="24"/>
                <w:szCs w:val="24"/>
                <w:shd w:val="clear" w:color="auto" w:fill="FFFFFF"/>
              </w:rPr>
            </w:pPr>
            <w:r w:rsidRPr="00F80619">
              <w:rPr>
                <w:rFonts w:ascii="Arial" w:hAnsi="Arial" w:cs="Arial"/>
                <w:color w:val="222222"/>
                <w:sz w:val="24"/>
                <w:szCs w:val="24"/>
                <w:shd w:val="clear" w:color="auto" w:fill="FFFFFF"/>
                <w:lang w:eastAsia="en-GB"/>
              </w:rPr>
              <w:t>Fund</w:t>
            </w:r>
            <w:r>
              <w:rPr>
                <w:rFonts w:ascii="Arial" w:hAnsi="Arial" w:cs="Arial"/>
                <w:color w:val="222222"/>
                <w:sz w:val="24"/>
                <w:szCs w:val="24"/>
                <w:shd w:val="clear" w:color="auto" w:fill="FFFFFF"/>
                <w:lang w:eastAsia="en-GB"/>
              </w:rPr>
              <w:t>ed as part of role as embedded researchers working with health and care partners, organisations and systems</w:t>
            </w:r>
          </w:p>
        </w:tc>
        <w:tc>
          <w:tcPr>
            <w:tcW w:w="851" w:type="dxa"/>
            <w:vMerge/>
          </w:tcPr>
          <w:p w14:paraId="05C9C57E" w14:textId="77777777" w:rsidR="00F43331" w:rsidRPr="002B0757" w:rsidRDefault="00F43331" w:rsidP="008A65FE">
            <w:pPr>
              <w:rPr>
                <w:rFonts w:ascii="Arial" w:hAnsi="Arial" w:cs="Arial"/>
                <w:color w:val="222222"/>
                <w:sz w:val="24"/>
                <w:szCs w:val="24"/>
                <w:shd w:val="clear" w:color="auto" w:fill="FFFFFF"/>
              </w:rPr>
            </w:pPr>
          </w:p>
        </w:tc>
      </w:tr>
      <w:tr w:rsidR="0016210A" w:rsidRPr="002B0757" w14:paraId="26265A3E" w14:textId="77777777" w:rsidTr="00263CB2">
        <w:trPr>
          <w:trHeight w:val="282"/>
        </w:trPr>
        <w:tc>
          <w:tcPr>
            <w:tcW w:w="1135" w:type="dxa"/>
            <w:vMerge/>
            <w:textDirection w:val="btLr"/>
          </w:tcPr>
          <w:p w14:paraId="24C91D0F" w14:textId="77777777" w:rsidR="00F43331" w:rsidRPr="002B0757" w:rsidRDefault="00F43331" w:rsidP="008A65FE">
            <w:pPr>
              <w:ind w:left="113" w:right="113"/>
              <w:jc w:val="center"/>
              <w:rPr>
                <w:rFonts w:ascii="Arial" w:hAnsi="Arial" w:cs="Arial"/>
                <w:b/>
                <w:bCs/>
                <w:color w:val="222222"/>
                <w:sz w:val="24"/>
                <w:szCs w:val="24"/>
                <w:shd w:val="clear" w:color="auto" w:fill="FFFFFF"/>
              </w:rPr>
            </w:pPr>
          </w:p>
        </w:tc>
        <w:tc>
          <w:tcPr>
            <w:tcW w:w="1134" w:type="dxa"/>
          </w:tcPr>
          <w:p w14:paraId="526C8F41" w14:textId="77777777" w:rsidR="00F43331" w:rsidRPr="002B0757" w:rsidRDefault="00F43331" w:rsidP="008A65FE">
            <w:pPr>
              <w:jc w:val="cente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45</w:t>
            </w:r>
          </w:p>
          <w:p w14:paraId="29C0A368" w14:textId="77777777" w:rsidR="00F43331" w:rsidRPr="002B0757" w:rsidRDefault="00F43331" w:rsidP="008A65FE">
            <w:pPr>
              <w:jc w:val="center"/>
              <w:rPr>
                <w:rFonts w:ascii="Arial" w:hAnsi="Arial" w:cs="Arial"/>
                <w:color w:val="222222"/>
                <w:sz w:val="24"/>
                <w:szCs w:val="24"/>
                <w:shd w:val="clear" w:color="auto" w:fill="FFFFFF"/>
              </w:rPr>
            </w:pPr>
          </w:p>
        </w:tc>
        <w:tc>
          <w:tcPr>
            <w:tcW w:w="1276" w:type="dxa"/>
          </w:tcPr>
          <w:p w14:paraId="5E498ABF" w14:textId="77777777" w:rsidR="00F43331" w:rsidRPr="002B0757" w:rsidRDefault="00F43331" w:rsidP="008A65FE">
            <w:pP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lang w:eastAsia="en-GB"/>
              </w:rPr>
              <w:t>PRP [45]</w:t>
            </w:r>
          </w:p>
        </w:tc>
        <w:tc>
          <w:tcPr>
            <w:tcW w:w="5812" w:type="dxa"/>
          </w:tcPr>
          <w:p w14:paraId="465CA38B" w14:textId="26473C36" w:rsidR="00F43331" w:rsidRPr="00E80526" w:rsidRDefault="00F43331" w:rsidP="008A65FE">
            <w:pPr>
              <w:autoSpaceDE w:val="0"/>
              <w:rPr>
                <w:rFonts w:ascii="Arial" w:hAnsi="Arial" w:cs="Arial"/>
                <w:color w:val="222222"/>
                <w:sz w:val="24"/>
                <w:szCs w:val="24"/>
                <w:shd w:val="clear" w:color="auto" w:fill="FFFFFF"/>
                <w:lang w:eastAsia="en-GB"/>
              </w:rPr>
            </w:pPr>
            <w:r w:rsidRPr="00E80526">
              <w:rPr>
                <w:rFonts w:ascii="Arial" w:hAnsi="Arial" w:cs="Arial"/>
                <w:color w:val="222222"/>
                <w:sz w:val="24"/>
                <w:szCs w:val="24"/>
                <w:shd w:val="clear" w:color="auto" w:fill="FFFFFF"/>
              </w:rPr>
              <w:t>Partnering curiosity-</w:t>
            </w:r>
            <w:r w:rsidRPr="00E80526">
              <w:rPr>
                <w:rFonts w:ascii="Arial" w:hAnsi="Arial" w:cs="Arial"/>
                <w:color w:val="222222"/>
                <w:sz w:val="24"/>
                <w:szCs w:val="24"/>
                <w:shd w:val="clear" w:color="auto" w:fill="FFFFFF"/>
                <w:lang w:eastAsia="en-GB"/>
              </w:rPr>
              <w:t>Creative</w:t>
            </w:r>
            <w:r w:rsidRPr="00E80526">
              <w:rPr>
                <w:rFonts w:ascii="Arial" w:hAnsi="Arial" w:cs="Arial"/>
                <w:color w:val="222222"/>
                <w:sz w:val="24"/>
                <w:szCs w:val="24"/>
                <w:shd w:val="clear" w:color="auto" w:fill="FFFFFF"/>
              </w:rPr>
              <w:t xml:space="preserve"> </w:t>
            </w:r>
            <w:r w:rsidRPr="00E80526">
              <w:rPr>
                <w:rFonts w:ascii="Arial" w:hAnsi="Arial" w:cs="Arial"/>
                <w:color w:val="222222"/>
                <w:sz w:val="24"/>
                <w:szCs w:val="24"/>
                <w:shd w:val="clear" w:color="auto" w:fill="FFFFFF"/>
                <w:lang w:eastAsia="en-GB"/>
              </w:rPr>
              <w:t>connection – changing minds</w:t>
            </w:r>
          </w:p>
        </w:tc>
        <w:tc>
          <w:tcPr>
            <w:tcW w:w="1134" w:type="dxa"/>
          </w:tcPr>
          <w:p w14:paraId="31971377" w14:textId="40DCAD64" w:rsidR="00F43331" w:rsidRDefault="00323E02" w:rsidP="008A65FE">
            <w:pPr>
              <w:autoSpaceDE w:val="0"/>
              <w:rPr>
                <w:rFonts w:ascii="Arial" w:hAnsi="Arial" w:cs="Arial"/>
                <w:color w:val="222222"/>
                <w:shd w:val="clear" w:color="auto" w:fill="FFFFFF"/>
                <w:lang w:eastAsia="en-GB"/>
              </w:rPr>
            </w:pPr>
            <w:r>
              <w:rPr>
                <w:rFonts w:ascii="Arial" w:hAnsi="Arial" w:cs="Arial"/>
                <w:color w:val="222222"/>
                <w:shd w:val="clear" w:color="auto" w:fill="FFFFFF"/>
                <w:lang w:eastAsia="en-GB"/>
              </w:rPr>
              <w:t>Micro</w:t>
            </w:r>
          </w:p>
          <w:p w14:paraId="0BF2A26B" w14:textId="77777777" w:rsidR="00323E02" w:rsidRDefault="00323E02" w:rsidP="008A65FE">
            <w:pPr>
              <w:autoSpaceDE w:val="0"/>
              <w:rPr>
                <w:rFonts w:ascii="Arial" w:hAnsi="Arial" w:cs="Arial"/>
                <w:color w:val="222222"/>
                <w:shd w:val="clear" w:color="auto" w:fill="FFFFFF"/>
                <w:lang w:eastAsia="en-GB"/>
              </w:rPr>
            </w:pPr>
            <w:proofErr w:type="spellStart"/>
            <w:r>
              <w:rPr>
                <w:rFonts w:ascii="Arial" w:hAnsi="Arial" w:cs="Arial"/>
                <w:color w:val="222222"/>
                <w:shd w:val="clear" w:color="auto" w:fill="FFFFFF"/>
                <w:lang w:eastAsia="en-GB"/>
              </w:rPr>
              <w:t>Meso</w:t>
            </w:r>
            <w:proofErr w:type="spellEnd"/>
          </w:p>
          <w:p w14:paraId="5CF3A017" w14:textId="577F11DA" w:rsidR="00323E02" w:rsidRPr="00E80526" w:rsidRDefault="00323E02" w:rsidP="008A65FE">
            <w:pPr>
              <w:autoSpaceDE w:val="0"/>
              <w:rPr>
                <w:rFonts w:ascii="Arial" w:hAnsi="Arial" w:cs="Arial"/>
                <w:color w:val="222222"/>
                <w:shd w:val="clear" w:color="auto" w:fill="FFFFFF"/>
                <w:lang w:eastAsia="en-GB"/>
              </w:rPr>
            </w:pPr>
            <w:r>
              <w:rPr>
                <w:rFonts w:ascii="Arial" w:hAnsi="Arial" w:cs="Arial"/>
                <w:color w:val="222222"/>
                <w:shd w:val="clear" w:color="auto" w:fill="FFFFFF"/>
                <w:lang w:eastAsia="en-GB"/>
              </w:rPr>
              <w:t>Macro</w:t>
            </w:r>
          </w:p>
        </w:tc>
        <w:tc>
          <w:tcPr>
            <w:tcW w:w="4819" w:type="dxa"/>
          </w:tcPr>
          <w:p w14:paraId="2943BD27" w14:textId="77777777" w:rsidR="00F43331" w:rsidRPr="00E80526" w:rsidRDefault="00F43331" w:rsidP="008A65FE">
            <w:pPr>
              <w:autoSpaceDE w:val="0"/>
              <w:rPr>
                <w:rFonts w:ascii="Arial" w:hAnsi="Arial" w:cs="Arial"/>
                <w:color w:val="222222"/>
                <w:sz w:val="24"/>
                <w:szCs w:val="24"/>
                <w:shd w:val="clear" w:color="auto" w:fill="FFFFFF"/>
                <w:lang w:eastAsia="en-GB"/>
              </w:rPr>
            </w:pPr>
            <w:r w:rsidRPr="00E80526">
              <w:rPr>
                <w:rFonts w:ascii="Arial" w:hAnsi="Arial" w:cs="Arial"/>
                <w:color w:val="222222"/>
                <w:sz w:val="24"/>
                <w:szCs w:val="24"/>
                <w:shd w:val="clear" w:color="auto" w:fill="FFFFFF"/>
                <w:lang w:eastAsia="en-GB"/>
              </w:rPr>
              <w:t xml:space="preserve">Cross disciplinary, government, health community, patients, prisons </w:t>
            </w:r>
            <w:proofErr w:type="spellStart"/>
            <w:r w:rsidRPr="00E80526">
              <w:rPr>
                <w:rFonts w:ascii="Arial" w:hAnsi="Arial" w:cs="Arial"/>
                <w:color w:val="222222"/>
                <w:sz w:val="24"/>
                <w:szCs w:val="24"/>
                <w:shd w:val="clear" w:color="auto" w:fill="FFFFFF"/>
                <w:lang w:eastAsia="en-GB"/>
              </w:rPr>
              <w:t>etc</w:t>
            </w:r>
            <w:proofErr w:type="spellEnd"/>
          </w:p>
          <w:p w14:paraId="6AFAE362" w14:textId="17F11277" w:rsidR="00F80619" w:rsidRPr="00E80526" w:rsidRDefault="00546851" w:rsidP="008A65FE">
            <w:pPr>
              <w:autoSpaceDE w:val="0"/>
              <w:rPr>
                <w:rFonts w:ascii="Arial" w:hAnsi="Arial" w:cs="Arial"/>
                <w:color w:val="222222"/>
                <w:sz w:val="24"/>
                <w:szCs w:val="24"/>
                <w:shd w:val="clear" w:color="auto" w:fill="FFFFFF"/>
                <w:lang w:eastAsia="en-GB"/>
              </w:rPr>
            </w:pPr>
            <w:r w:rsidRPr="00E80526">
              <w:rPr>
                <w:rFonts w:ascii="Arial" w:hAnsi="Arial" w:cs="Arial"/>
                <w:color w:val="222222"/>
                <w:sz w:val="24"/>
                <w:szCs w:val="24"/>
                <w:shd w:val="clear" w:color="auto" w:fill="FFFFFF"/>
                <w:lang w:eastAsia="en-GB"/>
              </w:rPr>
              <w:t xml:space="preserve">No funding. Lecturers and students gave their time voluntarily. </w:t>
            </w:r>
          </w:p>
        </w:tc>
        <w:tc>
          <w:tcPr>
            <w:tcW w:w="851" w:type="dxa"/>
            <w:vMerge/>
          </w:tcPr>
          <w:p w14:paraId="35F22947" w14:textId="77777777" w:rsidR="00F43331" w:rsidRPr="002B0757" w:rsidRDefault="00F43331" w:rsidP="008A65FE">
            <w:pPr>
              <w:rPr>
                <w:rFonts w:ascii="Arial" w:hAnsi="Arial" w:cs="Arial"/>
                <w:color w:val="222222"/>
                <w:sz w:val="24"/>
                <w:szCs w:val="24"/>
                <w:shd w:val="clear" w:color="auto" w:fill="FFFFFF"/>
              </w:rPr>
            </w:pPr>
          </w:p>
        </w:tc>
      </w:tr>
      <w:tr w:rsidR="0016210A" w:rsidRPr="002B0757" w14:paraId="0F14F2F4" w14:textId="77777777" w:rsidTr="00263CB2">
        <w:trPr>
          <w:trHeight w:val="284"/>
        </w:trPr>
        <w:tc>
          <w:tcPr>
            <w:tcW w:w="1135" w:type="dxa"/>
            <w:vMerge w:val="restart"/>
            <w:textDirection w:val="btLr"/>
          </w:tcPr>
          <w:p w14:paraId="2860C102" w14:textId="77777777" w:rsidR="00F43331" w:rsidRPr="002B0757" w:rsidRDefault="00F43331" w:rsidP="008A65FE">
            <w:pPr>
              <w:ind w:left="113" w:right="113"/>
              <w:jc w:val="center"/>
              <w:rPr>
                <w:rFonts w:ascii="Arial" w:hAnsi="Arial" w:cs="Arial"/>
                <w:b/>
                <w:bCs/>
                <w:color w:val="222222"/>
                <w:sz w:val="24"/>
                <w:szCs w:val="24"/>
                <w:shd w:val="clear" w:color="auto" w:fill="FFFFFF"/>
              </w:rPr>
            </w:pPr>
            <w:r w:rsidRPr="002B0757">
              <w:rPr>
                <w:rFonts w:ascii="Arial" w:hAnsi="Arial" w:cs="Arial"/>
                <w:b/>
                <w:bCs/>
                <w:color w:val="222222"/>
                <w:sz w:val="24"/>
                <w:szCs w:val="24"/>
                <w:shd w:val="clear" w:color="auto" w:fill="FFFFFF"/>
              </w:rPr>
              <w:t>National &amp;/UK focus</w:t>
            </w:r>
          </w:p>
        </w:tc>
        <w:tc>
          <w:tcPr>
            <w:tcW w:w="1134" w:type="dxa"/>
          </w:tcPr>
          <w:p w14:paraId="22D94451" w14:textId="77777777" w:rsidR="00F43331" w:rsidRPr="002B0757" w:rsidRDefault="00F43331" w:rsidP="008A65FE">
            <w:pPr>
              <w:jc w:val="cente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1</w:t>
            </w:r>
          </w:p>
          <w:p w14:paraId="041EA20F" w14:textId="77777777" w:rsidR="00F43331" w:rsidRPr="002B0757" w:rsidRDefault="00F43331" w:rsidP="008A65FE">
            <w:pPr>
              <w:jc w:val="center"/>
              <w:rPr>
                <w:rFonts w:ascii="Arial" w:hAnsi="Arial" w:cs="Arial"/>
                <w:color w:val="222222"/>
                <w:sz w:val="24"/>
                <w:szCs w:val="24"/>
                <w:shd w:val="clear" w:color="auto" w:fill="FFFFFF"/>
              </w:rPr>
            </w:pPr>
          </w:p>
        </w:tc>
        <w:tc>
          <w:tcPr>
            <w:tcW w:w="1276" w:type="dxa"/>
          </w:tcPr>
          <w:p w14:paraId="263BC9A1" w14:textId="77777777" w:rsidR="00F43331" w:rsidRPr="002B0757" w:rsidRDefault="00F43331" w:rsidP="008A65FE">
            <w:pP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PRP [20]</w:t>
            </w:r>
          </w:p>
        </w:tc>
        <w:tc>
          <w:tcPr>
            <w:tcW w:w="5812" w:type="dxa"/>
          </w:tcPr>
          <w:p w14:paraId="5EB2F775" w14:textId="2B02AF50" w:rsidR="00F43331" w:rsidRPr="002B0757" w:rsidRDefault="00BD17C2" w:rsidP="008A65FE">
            <w:pPr>
              <w:rPr>
                <w:rFonts w:ascii="Arial" w:hAnsi="Arial" w:cs="Arial"/>
                <w:color w:val="222222"/>
                <w:sz w:val="24"/>
                <w:szCs w:val="24"/>
                <w:shd w:val="clear" w:color="auto" w:fill="FFFFFF"/>
                <w:lang w:eastAsia="en-GB"/>
              </w:rPr>
            </w:pPr>
            <w:r>
              <w:rPr>
                <w:rFonts w:ascii="Arial" w:hAnsi="Arial" w:cs="Arial"/>
                <w:color w:val="222222"/>
                <w:sz w:val="24"/>
                <w:szCs w:val="24"/>
                <w:shd w:val="clear" w:color="auto" w:fill="FFFFFF"/>
                <w:lang w:eastAsia="en-GB"/>
              </w:rPr>
              <w:t>Facilitation expertise and its impact on increasing others effectiveness through c</w:t>
            </w:r>
            <w:r w:rsidR="00F43331" w:rsidRPr="002B0757">
              <w:rPr>
                <w:rFonts w:ascii="Arial" w:hAnsi="Arial" w:cs="Arial"/>
                <w:color w:val="222222"/>
                <w:sz w:val="24"/>
                <w:szCs w:val="24"/>
                <w:shd w:val="clear" w:color="auto" w:fill="FFFFFF"/>
                <w:lang w:eastAsia="en-GB"/>
              </w:rPr>
              <w:t xml:space="preserve">onsultant </w:t>
            </w:r>
            <w:r>
              <w:rPr>
                <w:rFonts w:ascii="Arial" w:hAnsi="Arial" w:cs="Arial"/>
                <w:color w:val="222222"/>
                <w:sz w:val="24"/>
                <w:szCs w:val="24"/>
                <w:shd w:val="clear" w:color="auto" w:fill="FFFFFF"/>
                <w:lang w:eastAsia="en-GB"/>
              </w:rPr>
              <w:t>practice and systems leadership</w:t>
            </w:r>
            <w:r w:rsidR="00F43331" w:rsidRPr="002B0757">
              <w:rPr>
                <w:rFonts w:ascii="Arial" w:hAnsi="Arial" w:cs="Arial"/>
                <w:color w:val="222222"/>
                <w:sz w:val="24"/>
                <w:szCs w:val="24"/>
                <w:shd w:val="clear" w:color="auto" w:fill="FFFFFF"/>
                <w:lang w:eastAsia="en-GB"/>
              </w:rPr>
              <w:t xml:space="preserve"> </w:t>
            </w:r>
          </w:p>
        </w:tc>
        <w:tc>
          <w:tcPr>
            <w:tcW w:w="1134" w:type="dxa"/>
          </w:tcPr>
          <w:p w14:paraId="6A448D90" w14:textId="77777777" w:rsidR="00F43331" w:rsidRDefault="00BD17C2" w:rsidP="008A65FE">
            <w:pPr>
              <w:rPr>
                <w:rFonts w:ascii="Arial" w:hAnsi="Arial" w:cs="Arial"/>
                <w:color w:val="222222"/>
                <w:shd w:val="clear" w:color="auto" w:fill="FFFFFF"/>
                <w:lang w:eastAsia="en-GB"/>
              </w:rPr>
            </w:pPr>
            <w:r>
              <w:rPr>
                <w:rFonts w:ascii="Arial" w:hAnsi="Arial" w:cs="Arial"/>
                <w:color w:val="222222"/>
                <w:shd w:val="clear" w:color="auto" w:fill="FFFFFF"/>
                <w:lang w:eastAsia="en-GB"/>
              </w:rPr>
              <w:t>Micro</w:t>
            </w:r>
          </w:p>
          <w:p w14:paraId="6F105FB8" w14:textId="77777777" w:rsidR="00BD17C2" w:rsidRDefault="00BD17C2" w:rsidP="008A65FE">
            <w:pPr>
              <w:rPr>
                <w:rFonts w:ascii="Arial" w:hAnsi="Arial" w:cs="Arial"/>
                <w:color w:val="222222"/>
                <w:shd w:val="clear" w:color="auto" w:fill="FFFFFF"/>
                <w:lang w:eastAsia="en-GB"/>
              </w:rPr>
            </w:pPr>
            <w:proofErr w:type="spellStart"/>
            <w:r>
              <w:rPr>
                <w:rFonts w:ascii="Arial" w:hAnsi="Arial" w:cs="Arial"/>
                <w:color w:val="222222"/>
                <w:shd w:val="clear" w:color="auto" w:fill="FFFFFF"/>
                <w:lang w:eastAsia="en-GB"/>
              </w:rPr>
              <w:t>Meso</w:t>
            </w:r>
            <w:proofErr w:type="spellEnd"/>
          </w:p>
          <w:p w14:paraId="080FB8B6" w14:textId="2993F061" w:rsidR="00BD17C2" w:rsidRDefault="00BD17C2" w:rsidP="008A65FE">
            <w:pPr>
              <w:rPr>
                <w:rFonts w:ascii="Arial" w:hAnsi="Arial" w:cs="Arial"/>
                <w:color w:val="222222"/>
                <w:shd w:val="clear" w:color="auto" w:fill="FFFFFF"/>
                <w:lang w:eastAsia="en-GB"/>
              </w:rPr>
            </w:pPr>
            <w:r>
              <w:rPr>
                <w:rFonts w:ascii="Arial" w:hAnsi="Arial" w:cs="Arial"/>
                <w:color w:val="222222"/>
                <w:shd w:val="clear" w:color="auto" w:fill="FFFFFF"/>
                <w:lang w:eastAsia="en-GB"/>
              </w:rPr>
              <w:t>Macro</w:t>
            </w:r>
          </w:p>
          <w:p w14:paraId="1379EE4C" w14:textId="453EDCBA" w:rsidR="00BD17C2" w:rsidRPr="002B0757" w:rsidRDefault="00BD17C2" w:rsidP="008A65FE">
            <w:pPr>
              <w:rPr>
                <w:rFonts w:ascii="Arial" w:hAnsi="Arial" w:cs="Arial"/>
                <w:color w:val="222222"/>
                <w:shd w:val="clear" w:color="auto" w:fill="FFFFFF"/>
                <w:lang w:eastAsia="en-GB"/>
              </w:rPr>
            </w:pPr>
          </w:p>
        </w:tc>
        <w:tc>
          <w:tcPr>
            <w:tcW w:w="4819" w:type="dxa"/>
          </w:tcPr>
          <w:p w14:paraId="41766225" w14:textId="42ABF5AA" w:rsidR="00F43331" w:rsidRDefault="00BD17C2" w:rsidP="008A65FE">
            <w:pPr>
              <w:rPr>
                <w:rFonts w:ascii="Arial" w:hAnsi="Arial" w:cs="Arial"/>
                <w:color w:val="222222"/>
                <w:sz w:val="24"/>
                <w:szCs w:val="24"/>
                <w:shd w:val="clear" w:color="auto" w:fill="FFFFFF"/>
              </w:rPr>
            </w:pPr>
            <w:r>
              <w:rPr>
                <w:rFonts w:ascii="Arial" w:hAnsi="Arial" w:cs="Arial"/>
                <w:color w:val="222222"/>
                <w:sz w:val="24"/>
                <w:szCs w:val="24"/>
                <w:shd w:val="clear" w:color="auto" w:fill="FFFFFF"/>
              </w:rPr>
              <w:t>A</w:t>
            </w:r>
            <w:r w:rsidR="00F43331" w:rsidRPr="002B0757">
              <w:rPr>
                <w:rFonts w:ascii="Arial" w:hAnsi="Arial" w:cs="Arial"/>
                <w:color w:val="222222"/>
                <w:sz w:val="24"/>
                <w:szCs w:val="24"/>
                <w:shd w:val="clear" w:color="auto" w:fill="FFFFFF"/>
              </w:rPr>
              <w:t>ll contexts</w:t>
            </w:r>
            <w:r>
              <w:rPr>
                <w:rFonts w:ascii="Arial" w:hAnsi="Arial" w:cs="Arial"/>
                <w:color w:val="222222"/>
                <w:sz w:val="24"/>
                <w:szCs w:val="24"/>
                <w:shd w:val="clear" w:color="auto" w:fill="FFFFFF"/>
              </w:rPr>
              <w:t>, Nursing predominantly.</w:t>
            </w:r>
          </w:p>
          <w:p w14:paraId="12CC38C5" w14:textId="14254F7A" w:rsidR="00F80619" w:rsidRPr="002B0757" w:rsidRDefault="00F80619" w:rsidP="008A65FE">
            <w:pPr>
              <w:rPr>
                <w:rFonts w:ascii="Arial" w:hAnsi="Arial" w:cs="Arial"/>
                <w:color w:val="222222"/>
                <w:sz w:val="24"/>
                <w:szCs w:val="24"/>
                <w:shd w:val="clear" w:color="auto" w:fill="FFFFFF"/>
                <w:lang w:eastAsia="en-GB"/>
              </w:rPr>
            </w:pPr>
            <w:r w:rsidRPr="00F80619">
              <w:rPr>
                <w:rFonts w:ascii="Arial" w:hAnsi="Arial" w:cs="Arial"/>
                <w:color w:val="222222"/>
                <w:sz w:val="24"/>
                <w:szCs w:val="24"/>
                <w:shd w:val="clear" w:color="auto" w:fill="FFFFFF"/>
                <w:lang w:eastAsia="en-GB"/>
              </w:rPr>
              <w:t>Fund</w:t>
            </w:r>
            <w:r>
              <w:rPr>
                <w:rFonts w:ascii="Arial" w:hAnsi="Arial" w:cs="Arial"/>
                <w:color w:val="222222"/>
                <w:sz w:val="24"/>
                <w:szCs w:val="24"/>
                <w:shd w:val="clear" w:color="auto" w:fill="FFFFFF"/>
                <w:lang w:eastAsia="en-GB"/>
              </w:rPr>
              <w:t>ed as part of role as embedded researchers working with health and care partners, organisations and systems across UK</w:t>
            </w:r>
          </w:p>
        </w:tc>
        <w:tc>
          <w:tcPr>
            <w:tcW w:w="851" w:type="dxa"/>
            <w:vMerge w:val="restart"/>
          </w:tcPr>
          <w:p w14:paraId="3FAA9B4F" w14:textId="77777777" w:rsidR="00F43331" w:rsidRPr="002B0757" w:rsidRDefault="00F43331" w:rsidP="008A65FE">
            <w:pP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12</w:t>
            </w:r>
          </w:p>
        </w:tc>
      </w:tr>
      <w:tr w:rsidR="0016210A" w:rsidRPr="002B0757" w14:paraId="1C81A8B0" w14:textId="77777777" w:rsidTr="00263CB2">
        <w:trPr>
          <w:trHeight w:val="289"/>
        </w:trPr>
        <w:tc>
          <w:tcPr>
            <w:tcW w:w="1135" w:type="dxa"/>
            <w:vMerge/>
            <w:textDirection w:val="btLr"/>
          </w:tcPr>
          <w:p w14:paraId="31B93888" w14:textId="77777777" w:rsidR="00F43331" w:rsidRPr="002B0757" w:rsidRDefault="00F43331" w:rsidP="008A65FE">
            <w:pPr>
              <w:ind w:left="113" w:right="113"/>
              <w:jc w:val="center"/>
              <w:rPr>
                <w:rFonts w:ascii="Arial" w:hAnsi="Arial" w:cs="Arial"/>
                <w:b/>
                <w:bCs/>
                <w:color w:val="222222"/>
                <w:sz w:val="24"/>
                <w:szCs w:val="24"/>
                <w:shd w:val="clear" w:color="auto" w:fill="FFFFFF"/>
              </w:rPr>
            </w:pPr>
          </w:p>
        </w:tc>
        <w:tc>
          <w:tcPr>
            <w:tcW w:w="1134" w:type="dxa"/>
          </w:tcPr>
          <w:p w14:paraId="29BA9498" w14:textId="77777777" w:rsidR="00F43331" w:rsidRPr="002B0757" w:rsidRDefault="00F43331" w:rsidP="008A65FE">
            <w:pPr>
              <w:jc w:val="cente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3</w:t>
            </w:r>
          </w:p>
        </w:tc>
        <w:tc>
          <w:tcPr>
            <w:tcW w:w="1276" w:type="dxa"/>
          </w:tcPr>
          <w:p w14:paraId="75E3673A" w14:textId="77777777" w:rsidR="00F43331" w:rsidRPr="002B0757" w:rsidRDefault="00F43331" w:rsidP="008A65FE">
            <w:pP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PRP [49]</w:t>
            </w:r>
          </w:p>
        </w:tc>
        <w:tc>
          <w:tcPr>
            <w:tcW w:w="5812" w:type="dxa"/>
          </w:tcPr>
          <w:p w14:paraId="2FFC1E5F" w14:textId="25EBED9B" w:rsidR="00F43331" w:rsidRPr="00E80526" w:rsidRDefault="00F43331" w:rsidP="008A65FE">
            <w:pPr>
              <w:autoSpaceDE w:val="0"/>
              <w:rPr>
                <w:rFonts w:ascii="Arial" w:hAnsi="Arial" w:cs="Arial"/>
                <w:color w:val="222222"/>
                <w:sz w:val="24"/>
                <w:szCs w:val="24"/>
                <w:shd w:val="clear" w:color="auto" w:fill="FFFFFF"/>
                <w:lang w:eastAsia="en-GB"/>
              </w:rPr>
            </w:pPr>
            <w:r w:rsidRPr="00E80526">
              <w:rPr>
                <w:rFonts w:ascii="Arial" w:hAnsi="Arial" w:cs="Arial"/>
                <w:color w:val="222222"/>
                <w:sz w:val="24"/>
                <w:szCs w:val="24"/>
                <w:shd w:val="clear" w:color="auto" w:fill="FFFFFF"/>
                <w:lang w:eastAsia="en-GB"/>
              </w:rPr>
              <w:t>Transformational P</w:t>
            </w:r>
            <w:r w:rsidR="00E80526" w:rsidRPr="00E80526">
              <w:rPr>
                <w:rFonts w:ascii="Arial" w:hAnsi="Arial" w:cs="Arial"/>
                <w:color w:val="222222"/>
                <w:sz w:val="24"/>
                <w:szCs w:val="24"/>
                <w:shd w:val="clear" w:color="auto" w:fill="FFFFFF"/>
                <w:lang w:eastAsia="en-GB"/>
              </w:rPr>
              <w:t>ractice development</w:t>
            </w:r>
            <w:r w:rsidRPr="00E80526">
              <w:rPr>
                <w:rFonts w:ascii="Arial" w:hAnsi="Arial" w:cs="Arial"/>
                <w:color w:val="222222"/>
                <w:sz w:val="24"/>
                <w:szCs w:val="24"/>
                <w:shd w:val="clear" w:color="auto" w:fill="FFFFFF"/>
                <w:lang w:eastAsia="en-GB"/>
              </w:rPr>
              <w:t xml:space="preserve"> for advanced level practice</w:t>
            </w:r>
          </w:p>
        </w:tc>
        <w:tc>
          <w:tcPr>
            <w:tcW w:w="1134" w:type="dxa"/>
          </w:tcPr>
          <w:p w14:paraId="67D774B9" w14:textId="27BEFE9A" w:rsidR="00F43331" w:rsidRPr="00E80526" w:rsidRDefault="00E80526" w:rsidP="008A65FE">
            <w:pPr>
              <w:autoSpaceDE w:val="0"/>
              <w:rPr>
                <w:rFonts w:ascii="Arial" w:hAnsi="Arial" w:cs="Arial"/>
                <w:color w:val="222222"/>
                <w:shd w:val="clear" w:color="auto" w:fill="FFFFFF"/>
                <w:lang w:eastAsia="en-GB"/>
              </w:rPr>
            </w:pPr>
            <w:r>
              <w:rPr>
                <w:rFonts w:ascii="Arial" w:hAnsi="Arial" w:cs="Arial"/>
                <w:color w:val="222222"/>
                <w:shd w:val="clear" w:color="auto" w:fill="FFFFFF"/>
                <w:lang w:eastAsia="en-GB"/>
              </w:rPr>
              <w:t>Micro</w:t>
            </w:r>
          </w:p>
        </w:tc>
        <w:tc>
          <w:tcPr>
            <w:tcW w:w="4819" w:type="dxa"/>
          </w:tcPr>
          <w:p w14:paraId="3439A1D2" w14:textId="77777777" w:rsidR="00F43331" w:rsidRPr="00E80526" w:rsidRDefault="00F43331" w:rsidP="008A65FE">
            <w:pPr>
              <w:autoSpaceDE w:val="0"/>
              <w:rPr>
                <w:rFonts w:ascii="Arial" w:hAnsi="Arial" w:cs="Arial"/>
                <w:color w:val="222222"/>
                <w:sz w:val="24"/>
                <w:szCs w:val="24"/>
                <w:shd w:val="clear" w:color="auto" w:fill="FFFFFF"/>
                <w:lang w:eastAsia="en-GB"/>
              </w:rPr>
            </w:pPr>
            <w:r w:rsidRPr="00E80526">
              <w:rPr>
                <w:rFonts w:ascii="Arial" w:hAnsi="Arial" w:cs="Arial"/>
                <w:color w:val="222222"/>
                <w:sz w:val="24"/>
                <w:szCs w:val="24"/>
                <w:shd w:val="clear" w:color="auto" w:fill="FFFFFF"/>
                <w:lang w:eastAsia="en-GB"/>
              </w:rPr>
              <w:t>Advanced practice workforce</w:t>
            </w:r>
          </w:p>
          <w:p w14:paraId="7625F78D" w14:textId="02FBFE21" w:rsidR="00546851" w:rsidRPr="00E80526" w:rsidRDefault="00546851" w:rsidP="008A65FE">
            <w:pPr>
              <w:autoSpaceDE w:val="0"/>
              <w:rPr>
                <w:rFonts w:ascii="Arial" w:hAnsi="Arial" w:cs="Arial"/>
                <w:color w:val="222222"/>
                <w:sz w:val="24"/>
                <w:szCs w:val="24"/>
                <w:shd w:val="clear" w:color="auto" w:fill="FFFFFF"/>
                <w:lang w:eastAsia="en-GB"/>
              </w:rPr>
            </w:pPr>
            <w:r w:rsidRPr="00E80526">
              <w:rPr>
                <w:rFonts w:ascii="Arial" w:hAnsi="Arial" w:cs="Arial"/>
                <w:color w:val="222222"/>
                <w:sz w:val="24"/>
                <w:szCs w:val="24"/>
                <w:shd w:val="clear" w:color="auto" w:fill="FFFFFF"/>
                <w:lang w:eastAsia="en-GB"/>
              </w:rPr>
              <w:t xml:space="preserve">Funded via Health Education England </w:t>
            </w:r>
          </w:p>
        </w:tc>
        <w:tc>
          <w:tcPr>
            <w:tcW w:w="851" w:type="dxa"/>
            <w:vMerge/>
          </w:tcPr>
          <w:p w14:paraId="2996E2A5" w14:textId="77777777" w:rsidR="00F43331" w:rsidRPr="002B0757" w:rsidRDefault="00F43331" w:rsidP="008A65FE">
            <w:pPr>
              <w:rPr>
                <w:rFonts w:ascii="Arial" w:hAnsi="Arial" w:cs="Arial"/>
                <w:color w:val="222222"/>
                <w:sz w:val="24"/>
                <w:szCs w:val="24"/>
                <w:shd w:val="clear" w:color="auto" w:fill="FFFFFF"/>
              </w:rPr>
            </w:pPr>
          </w:p>
        </w:tc>
      </w:tr>
      <w:tr w:rsidR="0016210A" w:rsidRPr="002B0757" w14:paraId="1F50A1EF" w14:textId="77777777" w:rsidTr="00263CB2">
        <w:trPr>
          <w:trHeight w:val="280"/>
        </w:trPr>
        <w:tc>
          <w:tcPr>
            <w:tcW w:w="1135" w:type="dxa"/>
            <w:vMerge/>
            <w:textDirection w:val="btLr"/>
          </w:tcPr>
          <w:p w14:paraId="35312C20" w14:textId="77777777" w:rsidR="00F43331" w:rsidRPr="002B0757" w:rsidRDefault="00F43331" w:rsidP="008A65FE">
            <w:pPr>
              <w:ind w:left="113" w:right="113"/>
              <w:jc w:val="center"/>
              <w:rPr>
                <w:rFonts w:ascii="Arial" w:hAnsi="Arial" w:cs="Arial"/>
                <w:b/>
                <w:bCs/>
                <w:color w:val="222222"/>
                <w:sz w:val="24"/>
                <w:szCs w:val="24"/>
                <w:shd w:val="clear" w:color="auto" w:fill="FFFFFF"/>
              </w:rPr>
            </w:pPr>
          </w:p>
        </w:tc>
        <w:tc>
          <w:tcPr>
            <w:tcW w:w="1134" w:type="dxa"/>
          </w:tcPr>
          <w:p w14:paraId="3A768657" w14:textId="77777777" w:rsidR="00F43331" w:rsidRPr="002B0757" w:rsidRDefault="00F43331" w:rsidP="008A65FE">
            <w:pPr>
              <w:jc w:val="cente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4</w:t>
            </w:r>
          </w:p>
        </w:tc>
        <w:tc>
          <w:tcPr>
            <w:tcW w:w="1276" w:type="dxa"/>
          </w:tcPr>
          <w:p w14:paraId="700C92B7" w14:textId="77777777" w:rsidR="00F43331" w:rsidRPr="002B0757" w:rsidRDefault="00F43331" w:rsidP="008A65FE">
            <w:pP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R [50]</w:t>
            </w:r>
          </w:p>
        </w:tc>
        <w:tc>
          <w:tcPr>
            <w:tcW w:w="5812" w:type="dxa"/>
          </w:tcPr>
          <w:p w14:paraId="2D6571E4" w14:textId="15D5C29A" w:rsidR="00F43331" w:rsidRPr="002B0757" w:rsidRDefault="00F43331" w:rsidP="008A65FE">
            <w:pPr>
              <w:autoSpaceDE w:val="0"/>
              <w:rPr>
                <w:rFonts w:ascii="Arial" w:hAnsi="Arial" w:cs="Arial"/>
                <w:color w:val="222222"/>
                <w:sz w:val="24"/>
                <w:szCs w:val="24"/>
                <w:shd w:val="clear" w:color="auto" w:fill="FFFFFF"/>
                <w:lang w:eastAsia="en-GB"/>
              </w:rPr>
            </w:pPr>
            <w:r w:rsidRPr="002B0757">
              <w:rPr>
                <w:rFonts w:ascii="Arial" w:hAnsi="Arial" w:cs="Arial"/>
                <w:color w:val="222222"/>
                <w:sz w:val="24"/>
                <w:szCs w:val="24"/>
                <w:shd w:val="clear" w:color="auto" w:fill="FFFFFF"/>
                <w:lang w:eastAsia="en-GB"/>
              </w:rPr>
              <w:t>Developing caring cultures, a</w:t>
            </w:r>
            <w:r w:rsidR="00BD17C2">
              <w:rPr>
                <w:rFonts w:ascii="Arial" w:hAnsi="Arial" w:cs="Arial"/>
                <w:color w:val="222222"/>
                <w:sz w:val="24"/>
                <w:szCs w:val="24"/>
                <w:shd w:val="clear" w:color="auto" w:fill="FFFFFF"/>
                <w:lang w:eastAsia="en-GB"/>
              </w:rPr>
              <w:t>n independent</w:t>
            </w:r>
            <w:r w:rsidRPr="002B0757">
              <w:rPr>
                <w:rFonts w:ascii="Arial" w:hAnsi="Arial" w:cs="Arial"/>
                <w:color w:val="222222"/>
                <w:sz w:val="24"/>
                <w:szCs w:val="24"/>
                <w:shd w:val="clear" w:color="auto" w:fill="FFFFFF"/>
                <w:lang w:eastAsia="en-GB"/>
              </w:rPr>
              <w:t xml:space="preserve"> review of 82 </w:t>
            </w:r>
            <w:r w:rsidR="00BD17C2">
              <w:rPr>
                <w:rFonts w:ascii="Arial" w:hAnsi="Arial" w:cs="Arial"/>
                <w:color w:val="222222"/>
                <w:sz w:val="24"/>
                <w:szCs w:val="24"/>
                <w:shd w:val="clear" w:color="auto" w:fill="FFFFFF"/>
                <w:lang w:eastAsia="en-GB"/>
              </w:rPr>
              <w:t xml:space="preserve">practice development </w:t>
            </w:r>
            <w:r w:rsidRPr="002B0757">
              <w:rPr>
                <w:rFonts w:ascii="Arial" w:hAnsi="Arial" w:cs="Arial"/>
                <w:color w:val="222222"/>
                <w:sz w:val="24"/>
                <w:szCs w:val="24"/>
                <w:shd w:val="clear" w:color="auto" w:fill="FFFFFF"/>
                <w:lang w:eastAsia="en-GB"/>
              </w:rPr>
              <w:t>project reports</w:t>
            </w:r>
            <w:r w:rsidR="00BD17C2">
              <w:rPr>
                <w:rFonts w:ascii="Arial" w:hAnsi="Arial" w:cs="Arial"/>
                <w:color w:val="222222"/>
                <w:sz w:val="24"/>
                <w:szCs w:val="24"/>
                <w:shd w:val="clear" w:color="auto" w:fill="FFFFFF"/>
                <w:lang w:eastAsia="en-GB"/>
              </w:rPr>
              <w:t xml:space="preserve"> across the UK to identify what works</w:t>
            </w:r>
          </w:p>
        </w:tc>
        <w:tc>
          <w:tcPr>
            <w:tcW w:w="1134" w:type="dxa"/>
          </w:tcPr>
          <w:p w14:paraId="56B3B58B" w14:textId="77777777" w:rsidR="00F43331" w:rsidRDefault="00BD17C2" w:rsidP="008A65FE">
            <w:pPr>
              <w:autoSpaceDE w:val="0"/>
              <w:rPr>
                <w:rFonts w:ascii="Arial" w:hAnsi="Arial" w:cs="Arial"/>
                <w:color w:val="222222"/>
                <w:shd w:val="clear" w:color="auto" w:fill="FFFFFF"/>
                <w:lang w:eastAsia="en-GB"/>
              </w:rPr>
            </w:pPr>
            <w:r>
              <w:rPr>
                <w:rFonts w:ascii="Arial" w:hAnsi="Arial" w:cs="Arial"/>
                <w:color w:val="222222"/>
                <w:shd w:val="clear" w:color="auto" w:fill="FFFFFF"/>
                <w:lang w:eastAsia="en-GB"/>
              </w:rPr>
              <w:t>Micro</w:t>
            </w:r>
          </w:p>
          <w:p w14:paraId="2596E013" w14:textId="3E4481A5" w:rsidR="00BD17C2" w:rsidRPr="002B0757" w:rsidRDefault="00BD17C2" w:rsidP="008A65FE">
            <w:pPr>
              <w:autoSpaceDE w:val="0"/>
              <w:rPr>
                <w:rFonts w:ascii="Arial" w:hAnsi="Arial" w:cs="Arial"/>
                <w:color w:val="222222"/>
                <w:shd w:val="clear" w:color="auto" w:fill="FFFFFF"/>
                <w:lang w:eastAsia="en-GB"/>
              </w:rPr>
            </w:pPr>
            <w:proofErr w:type="spellStart"/>
            <w:r>
              <w:rPr>
                <w:rFonts w:ascii="Arial" w:hAnsi="Arial" w:cs="Arial"/>
                <w:color w:val="222222"/>
                <w:shd w:val="clear" w:color="auto" w:fill="FFFFFF"/>
                <w:lang w:eastAsia="en-GB"/>
              </w:rPr>
              <w:t>Meso</w:t>
            </w:r>
            <w:proofErr w:type="spellEnd"/>
          </w:p>
        </w:tc>
        <w:tc>
          <w:tcPr>
            <w:tcW w:w="4819" w:type="dxa"/>
          </w:tcPr>
          <w:p w14:paraId="7DDDFF6D" w14:textId="77777777" w:rsidR="00F43331" w:rsidRDefault="00F43331" w:rsidP="008A65FE">
            <w:pPr>
              <w:autoSpaceDE w:val="0"/>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lang w:eastAsia="en-GB"/>
              </w:rPr>
              <w:t>Nursing and other professions</w:t>
            </w:r>
            <w:r>
              <w:rPr>
                <w:rFonts w:ascii="Arial" w:hAnsi="Arial" w:cs="Arial"/>
                <w:color w:val="222222"/>
                <w:sz w:val="24"/>
                <w:szCs w:val="24"/>
                <w:shd w:val="clear" w:color="auto" w:fill="FFFFFF"/>
                <w:lang w:eastAsia="en-GB"/>
              </w:rPr>
              <w:t xml:space="preserve"> -</w:t>
            </w:r>
            <w:r w:rsidRPr="002B0757">
              <w:rPr>
                <w:rFonts w:ascii="Arial" w:hAnsi="Arial" w:cs="Arial"/>
                <w:color w:val="222222"/>
                <w:sz w:val="24"/>
                <w:szCs w:val="24"/>
                <w:shd w:val="clear" w:color="auto" w:fill="FFFFFF"/>
              </w:rPr>
              <w:t xml:space="preserve"> all contexts</w:t>
            </w:r>
          </w:p>
          <w:p w14:paraId="27CEF19A" w14:textId="0EC8CE17" w:rsidR="00BD17C2" w:rsidRPr="002B0757" w:rsidRDefault="00BD17C2" w:rsidP="008A65FE">
            <w:pPr>
              <w:autoSpaceDE w:val="0"/>
              <w:rPr>
                <w:rFonts w:ascii="Arial" w:hAnsi="Arial" w:cs="Arial"/>
                <w:color w:val="222222"/>
                <w:sz w:val="24"/>
                <w:szCs w:val="24"/>
                <w:shd w:val="clear" w:color="auto" w:fill="FFFFFF"/>
                <w:lang w:eastAsia="en-GB"/>
              </w:rPr>
            </w:pPr>
            <w:r>
              <w:rPr>
                <w:rFonts w:ascii="Arial" w:hAnsi="Arial" w:cs="Arial"/>
                <w:color w:val="222222"/>
                <w:sz w:val="24"/>
                <w:szCs w:val="24"/>
                <w:shd w:val="clear" w:color="auto" w:fill="FFFFFF"/>
              </w:rPr>
              <w:lastRenderedPageBreak/>
              <w:t xml:space="preserve">Funded by the Foundation of Nursing Studies (Charity), the provider of the </w:t>
            </w:r>
            <w:proofErr w:type="spellStart"/>
            <w:r>
              <w:rPr>
                <w:rFonts w:ascii="Arial" w:hAnsi="Arial" w:cs="Arial"/>
                <w:color w:val="222222"/>
                <w:sz w:val="24"/>
                <w:szCs w:val="24"/>
                <w:shd w:val="clear" w:color="auto" w:fill="FFFFFF"/>
              </w:rPr>
              <w:t>programmes</w:t>
            </w:r>
            <w:proofErr w:type="spellEnd"/>
            <w:r>
              <w:rPr>
                <w:rFonts w:ascii="Arial" w:hAnsi="Arial" w:cs="Arial"/>
                <w:color w:val="222222"/>
                <w:sz w:val="24"/>
                <w:szCs w:val="24"/>
                <w:shd w:val="clear" w:color="auto" w:fill="FFFFFF"/>
              </w:rPr>
              <w:t xml:space="preserve"> across the UK</w:t>
            </w:r>
          </w:p>
        </w:tc>
        <w:tc>
          <w:tcPr>
            <w:tcW w:w="851" w:type="dxa"/>
            <w:vMerge/>
          </w:tcPr>
          <w:p w14:paraId="49175625" w14:textId="77777777" w:rsidR="00F43331" w:rsidRPr="002B0757" w:rsidRDefault="00F43331" w:rsidP="008A65FE">
            <w:pPr>
              <w:rPr>
                <w:rFonts w:ascii="Arial" w:hAnsi="Arial" w:cs="Arial"/>
                <w:color w:val="222222"/>
                <w:sz w:val="24"/>
                <w:szCs w:val="24"/>
                <w:shd w:val="clear" w:color="auto" w:fill="FFFFFF"/>
              </w:rPr>
            </w:pPr>
          </w:p>
        </w:tc>
      </w:tr>
      <w:tr w:rsidR="0016210A" w:rsidRPr="002B0757" w14:paraId="3CC98903" w14:textId="77777777" w:rsidTr="00263CB2">
        <w:trPr>
          <w:trHeight w:val="273"/>
        </w:trPr>
        <w:tc>
          <w:tcPr>
            <w:tcW w:w="1135" w:type="dxa"/>
            <w:vMerge/>
            <w:textDirection w:val="btLr"/>
          </w:tcPr>
          <w:p w14:paraId="73611527" w14:textId="77777777" w:rsidR="00F43331" w:rsidRPr="002B0757" w:rsidRDefault="00F43331" w:rsidP="008A65FE">
            <w:pPr>
              <w:ind w:left="113" w:right="113"/>
              <w:jc w:val="center"/>
              <w:rPr>
                <w:rFonts w:ascii="Arial" w:hAnsi="Arial" w:cs="Arial"/>
                <w:b/>
                <w:bCs/>
                <w:color w:val="222222"/>
                <w:sz w:val="24"/>
                <w:szCs w:val="24"/>
                <w:shd w:val="clear" w:color="auto" w:fill="FFFFFF"/>
              </w:rPr>
            </w:pPr>
          </w:p>
        </w:tc>
        <w:tc>
          <w:tcPr>
            <w:tcW w:w="1134" w:type="dxa"/>
          </w:tcPr>
          <w:p w14:paraId="6E75765F" w14:textId="77777777" w:rsidR="00F43331" w:rsidRPr="002B0757" w:rsidRDefault="00F43331" w:rsidP="008A65FE">
            <w:pPr>
              <w:jc w:val="cente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11</w:t>
            </w:r>
          </w:p>
        </w:tc>
        <w:tc>
          <w:tcPr>
            <w:tcW w:w="1276" w:type="dxa"/>
          </w:tcPr>
          <w:p w14:paraId="2B4B086F" w14:textId="77777777" w:rsidR="00F43331" w:rsidRPr="002B0757" w:rsidRDefault="00F43331" w:rsidP="008A65FE">
            <w:pP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PRP [14], [59]</w:t>
            </w:r>
          </w:p>
        </w:tc>
        <w:tc>
          <w:tcPr>
            <w:tcW w:w="5812" w:type="dxa"/>
          </w:tcPr>
          <w:p w14:paraId="788F4FC8" w14:textId="04920F73" w:rsidR="00F43331" w:rsidRPr="00E80526" w:rsidRDefault="00F43331" w:rsidP="008A65FE">
            <w:pPr>
              <w:autoSpaceDE w:val="0"/>
              <w:rPr>
                <w:rFonts w:ascii="Arial" w:hAnsi="Arial" w:cs="Arial"/>
                <w:color w:val="222222"/>
                <w:sz w:val="24"/>
                <w:szCs w:val="24"/>
                <w:shd w:val="clear" w:color="auto" w:fill="FFFFFF"/>
                <w:lang w:eastAsia="en-GB"/>
              </w:rPr>
            </w:pPr>
            <w:r w:rsidRPr="00E80526">
              <w:rPr>
                <w:rFonts w:ascii="Arial" w:hAnsi="Arial" w:cs="Arial"/>
                <w:color w:val="222222"/>
                <w:sz w:val="24"/>
                <w:szCs w:val="24"/>
                <w:shd w:val="clear" w:color="auto" w:fill="FFFFFF"/>
                <w:lang w:eastAsia="en-GB"/>
              </w:rPr>
              <w:t>Continuous Professional Development</w:t>
            </w:r>
            <w:r w:rsidR="00BD17C2" w:rsidRPr="00E80526">
              <w:rPr>
                <w:rFonts w:ascii="Arial" w:hAnsi="Arial" w:cs="Arial"/>
                <w:color w:val="222222"/>
                <w:sz w:val="24"/>
                <w:szCs w:val="24"/>
                <w:shd w:val="clear" w:color="auto" w:fill="FFFFFF"/>
                <w:lang w:eastAsia="en-GB"/>
              </w:rPr>
              <w:t xml:space="preserve"> in </w:t>
            </w:r>
            <w:r w:rsidR="00085CAC" w:rsidRPr="00E80526">
              <w:rPr>
                <w:rFonts w:ascii="Arial" w:hAnsi="Arial" w:cs="Arial"/>
                <w:color w:val="222222"/>
                <w:sz w:val="24"/>
                <w:szCs w:val="24"/>
                <w:shd w:val="clear" w:color="auto" w:fill="FFFFFF"/>
                <w:lang w:eastAsia="en-GB"/>
              </w:rPr>
              <w:t>nursing</w:t>
            </w:r>
            <w:r w:rsidR="008C5CF7" w:rsidRPr="00E80526">
              <w:rPr>
                <w:rFonts w:ascii="Arial" w:hAnsi="Arial" w:cs="Arial"/>
                <w:color w:val="222222"/>
                <w:sz w:val="24"/>
                <w:szCs w:val="24"/>
                <w:shd w:val="clear" w:color="auto" w:fill="FFFFFF"/>
                <w:lang w:eastAsia="en-GB"/>
              </w:rPr>
              <w:t xml:space="preserve">. A </w:t>
            </w:r>
            <w:r w:rsidR="00131C28" w:rsidRPr="00E80526">
              <w:rPr>
                <w:rFonts w:ascii="Arial" w:hAnsi="Arial" w:cs="Arial"/>
                <w:color w:val="222222"/>
                <w:sz w:val="24"/>
                <w:szCs w:val="24"/>
                <w:shd w:val="clear" w:color="auto" w:fill="FFFFFF"/>
                <w:lang w:eastAsia="en-GB"/>
              </w:rPr>
              <w:t>systematic review</w:t>
            </w:r>
          </w:p>
        </w:tc>
        <w:tc>
          <w:tcPr>
            <w:tcW w:w="1134" w:type="dxa"/>
          </w:tcPr>
          <w:p w14:paraId="48CCCE5C" w14:textId="77777777" w:rsidR="008C5CF7" w:rsidRPr="00E80526" w:rsidRDefault="00E80526" w:rsidP="008A65FE">
            <w:pPr>
              <w:autoSpaceDE w:val="0"/>
              <w:rPr>
                <w:rFonts w:ascii="Arial" w:hAnsi="Arial" w:cs="Arial"/>
                <w:color w:val="222222"/>
                <w:shd w:val="clear" w:color="auto" w:fill="FFFFFF"/>
                <w:lang w:eastAsia="en-GB"/>
              </w:rPr>
            </w:pPr>
            <w:r w:rsidRPr="00E80526">
              <w:rPr>
                <w:rFonts w:ascii="Arial" w:hAnsi="Arial" w:cs="Arial"/>
                <w:color w:val="222222"/>
                <w:shd w:val="clear" w:color="auto" w:fill="FFFFFF"/>
                <w:lang w:eastAsia="en-GB"/>
              </w:rPr>
              <w:t>Micro</w:t>
            </w:r>
          </w:p>
          <w:p w14:paraId="3A0934D5" w14:textId="77777777" w:rsidR="00E80526" w:rsidRPr="00E80526" w:rsidRDefault="00E80526" w:rsidP="008A65FE">
            <w:pPr>
              <w:autoSpaceDE w:val="0"/>
              <w:rPr>
                <w:rFonts w:ascii="Arial" w:hAnsi="Arial" w:cs="Arial"/>
                <w:color w:val="222222"/>
                <w:shd w:val="clear" w:color="auto" w:fill="FFFFFF"/>
                <w:lang w:eastAsia="en-GB"/>
              </w:rPr>
            </w:pPr>
            <w:proofErr w:type="spellStart"/>
            <w:r w:rsidRPr="00E80526">
              <w:rPr>
                <w:rFonts w:ascii="Arial" w:hAnsi="Arial" w:cs="Arial"/>
                <w:color w:val="222222"/>
                <w:shd w:val="clear" w:color="auto" w:fill="FFFFFF"/>
                <w:lang w:eastAsia="en-GB"/>
              </w:rPr>
              <w:t>Meso</w:t>
            </w:r>
            <w:proofErr w:type="spellEnd"/>
          </w:p>
          <w:p w14:paraId="46D7A5F8" w14:textId="5325D508" w:rsidR="00E80526" w:rsidRPr="00E80526" w:rsidRDefault="00E80526" w:rsidP="008A65FE">
            <w:pPr>
              <w:autoSpaceDE w:val="0"/>
              <w:rPr>
                <w:rFonts w:ascii="Arial" w:hAnsi="Arial" w:cs="Arial"/>
                <w:color w:val="222222"/>
                <w:shd w:val="clear" w:color="auto" w:fill="FFFFFF"/>
                <w:lang w:eastAsia="en-GB"/>
              </w:rPr>
            </w:pPr>
            <w:r w:rsidRPr="00E80526">
              <w:rPr>
                <w:rFonts w:ascii="Arial" w:hAnsi="Arial" w:cs="Arial"/>
                <w:color w:val="222222"/>
                <w:shd w:val="clear" w:color="auto" w:fill="FFFFFF"/>
                <w:lang w:eastAsia="en-GB"/>
              </w:rPr>
              <w:t>Macro</w:t>
            </w:r>
          </w:p>
        </w:tc>
        <w:tc>
          <w:tcPr>
            <w:tcW w:w="4819" w:type="dxa"/>
          </w:tcPr>
          <w:p w14:paraId="44431110" w14:textId="634C0615" w:rsidR="00F43331" w:rsidRPr="00E80526" w:rsidRDefault="00131C28" w:rsidP="008A65FE">
            <w:pPr>
              <w:autoSpaceDE w:val="0"/>
              <w:rPr>
                <w:rFonts w:ascii="Arial" w:hAnsi="Arial" w:cs="Arial"/>
                <w:color w:val="222222"/>
                <w:sz w:val="24"/>
                <w:szCs w:val="24"/>
                <w:shd w:val="clear" w:color="auto" w:fill="FFFFFF"/>
                <w:lang w:eastAsia="en-GB"/>
              </w:rPr>
            </w:pPr>
            <w:r w:rsidRPr="00E80526">
              <w:rPr>
                <w:rFonts w:ascii="Arial" w:hAnsi="Arial" w:cs="Arial"/>
                <w:color w:val="222222"/>
                <w:sz w:val="24"/>
                <w:szCs w:val="24"/>
                <w:shd w:val="clear" w:color="auto" w:fill="FFFFFF"/>
                <w:lang w:eastAsia="en-GB"/>
              </w:rPr>
              <w:t>Nursing in all</w:t>
            </w:r>
            <w:r w:rsidR="008C5CF7" w:rsidRPr="00E80526">
              <w:rPr>
                <w:rFonts w:ascii="Arial" w:hAnsi="Arial" w:cs="Arial"/>
                <w:color w:val="222222"/>
                <w:sz w:val="24"/>
                <w:szCs w:val="24"/>
                <w:shd w:val="clear" w:color="auto" w:fill="FFFFFF"/>
                <w:lang w:eastAsia="en-GB"/>
              </w:rPr>
              <w:t xml:space="preserve"> contexts, also c</w:t>
            </w:r>
            <w:r w:rsidR="00F43331" w:rsidRPr="00E80526">
              <w:rPr>
                <w:rFonts w:ascii="Arial" w:hAnsi="Arial" w:cs="Arial"/>
                <w:color w:val="222222"/>
                <w:sz w:val="24"/>
                <w:szCs w:val="24"/>
                <w:shd w:val="clear" w:color="auto" w:fill="FFFFFF"/>
                <w:lang w:eastAsia="en-GB"/>
              </w:rPr>
              <w:t>itizens</w:t>
            </w:r>
            <w:r w:rsidR="008C5CF7" w:rsidRPr="00E80526">
              <w:rPr>
                <w:rFonts w:ascii="Arial" w:hAnsi="Arial" w:cs="Arial"/>
                <w:color w:val="222222"/>
                <w:sz w:val="24"/>
                <w:szCs w:val="24"/>
                <w:shd w:val="clear" w:color="auto" w:fill="FFFFFF"/>
                <w:lang w:eastAsia="en-GB"/>
              </w:rPr>
              <w:t xml:space="preserve"> perspectives</w:t>
            </w:r>
            <w:r w:rsidR="00F43331" w:rsidRPr="00E80526">
              <w:rPr>
                <w:rFonts w:ascii="Arial" w:hAnsi="Arial" w:cs="Arial"/>
                <w:color w:val="222222"/>
                <w:sz w:val="24"/>
                <w:szCs w:val="24"/>
                <w:shd w:val="clear" w:color="auto" w:fill="FFFFFF"/>
                <w:lang w:eastAsia="en-GB"/>
              </w:rPr>
              <w:t xml:space="preserve"> </w:t>
            </w:r>
          </w:p>
          <w:p w14:paraId="2CF4941C" w14:textId="591A662F" w:rsidR="008C5CF7" w:rsidRPr="00E80526" w:rsidRDefault="008C5CF7" w:rsidP="008A65FE">
            <w:pPr>
              <w:autoSpaceDE w:val="0"/>
              <w:rPr>
                <w:rFonts w:ascii="Arial" w:hAnsi="Arial" w:cs="Arial"/>
                <w:color w:val="222222"/>
                <w:sz w:val="24"/>
                <w:szCs w:val="24"/>
                <w:shd w:val="clear" w:color="auto" w:fill="FFFFFF"/>
                <w:lang w:eastAsia="en-GB"/>
              </w:rPr>
            </w:pPr>
            <w:r w:rsidRPr="00E80526">
              <w:rPr>
                <w:rFonts w:ascii="Arial" w:hAnsi="Arial" w:cs="Arial"/>
                <w:color w:val="222222"/>
                <w:sz w:val="24"/>
                <w:szCs w:val="24"/>
                <w:shd w:val="clear" w:color="auto" w:fill="FFFFFF"/>
                <w:lang w:eastAsia="en-GB"/>
              </w:rPr>
              <w:t xml:space="preserve">Funded by </w:t>
            </w:r>
            <w:r w:rsidR="00131C28" w:rsidRPr="00E80526">
              <w:rPr>
                <w:rFonts w:ascii="Arial" w:hAnsi="Arial" w:cs="Arial"/>
                <w:color w:val="222222"/>
                <w:sz w:val="24"/>
                <w:szCs w:val="24"/>
                <w:shd w:val="clear" w:color="auto" w:fill="FFFFFF"/>
                <w:lang w:eastAsia="en-GB"/>
              </w:rPr>
              <w:t>Royal College of Nursing</w:t>
            </w:r>
          </w:p>
        </w:tc>
        <w:tc>
          <w:tcPr>
            <w:tcW w:w="851" w:type="dxa"/>
            <w:vMerge/>
          </w:tcPr>
          <w:p w14:paraId="3DE2B1BE" w14:textId="77777777" w:rsidR="00F43331" w:rsidRPr="002B0757" w:rsidRDefault="00F43331" w:rsidP="008A65FE">
            <w:pPr>
              <w:rPr>
                <w:rFonts w:ascii="Arial" w:hAnsi="Arial" w:cs="Arial"/>
                <w:color w:val="222222"/>
                <w:sz w:val="24"/>
                <w:szCs w:val="24"/>
                <w:shd w:val="clear" w:color="auto" w:fill="FFFFFF"/>
              </w:rPr>
            </w:pPr>
          </w:p>
        </w:tc>
      </w:tr>
      <w:tr w:rsidR="0016210A" w:rsidRPr="002B0757" w14:paraId="74A277FC" w14:textId="77777777" w:rsidTr="00263CB2">
        <w:trPr>
          <w:trHeight w:val="269"/>
        </w:trPr>
        <w:tc>
          <w:tcPr>
            <w:tcW w:w="1135" w:type="dxa"/>
            <w:vMerge/>
            <w:textDirection w:val="btLr"/>
          </w:tcPr>
          <w:p w14:paraId="1A99FA67" w14:textId="77777777" w:rsidR="00F43331" w:rsidRPr="002B0757" w:rsidRDefault="00F43331" w:rsidP="008A65FE">
            <w:pPr>
              <w:ind w:left="113" w:right="113"/>
              <w:jc w:val="center"/>
              <w:rPr>
                <w:rFonts w:ascii="Arial" w:hAnsi="Arial" w:cs="Arial"/>
                <w:b/>
                <w:bCs/>
                <w:color w:val="222222"/>
                <w:sz w:val="24"/>
                <w:szCs w:val="24"/>
                <w:shd w:val="clear" w:color="auto" w:fill="FFFFFF"/>
              </w:rPr>
            </w:pPr>
          </w:p>
        </w:tc>
        <w:tc>
          <w:tcPr>
            <w:tcW w:w="1134" w:type="dxa"/>
          </w:tcPr>
          <w:p w14:paraId="202811BE" w14:textId="77777777" w:rsidR="00F43331" w:rsidRPr="002B0757" w:rsidRDefault="00F43331" w:rsidP="008A65FE">
            <w:pPr>
              <w:jc w:val="cente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15</w:t>
            </w:r>
          </w:p>
        </w:tc>
        <w:tc>
          <w:tcPr>
            <w:tcW w:w="1276" w:type="dxa"/>
          </w:tcPr>
          <w:p w14:paraId="3C3D7513" w14:textId="77777777" w:rsidR="00F43331" w:rsidRPr="002B0757" w:rsidRDefault="00F43331" w:rsidP="008A65FE">
            <w:pP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PRP [28], [63]</w:t>
            </w:r>
          </w:p>
        </w:tc>
        <w:tc>
          <w:tcPr>
            <w:tcW w:w="5812" w:type="dxa"/>
          </w:tcPr>
          <w:p w14:paraId="1CC12595" w14:textId="70D99377" w:rsidR="00F43331" w:rsidRPr="002B0757" w:rsidRDefault="00F43331" w:rsidP="008A65FE">
            <w:pPr>
              <w:autoSpaceDE w:val="0"/>
              <w:rPr>
                <w:rFonts w:ascii="Arial" w:hAnsi="Arial" w:cs="Arial"/>
                <w:color w:val="222222"/>
                <w:sz w:val="24"/>
                <w:szCs w:val="24"/>
                <w:shd w:val="clear" w:color="auto" w:fill="FFFFFF"/>
                <w:lang w:eastAsia="en-GB"/>
              </w:rPr>
            </w:pPr>
            <w:r w:rsidRPr="002B0757">
              <w:rPr>
                <w:rFonts w:ascii="Arial" w:hAnsi="Arial" w:cs="Arial"/>
                <w:color w:val="222222"/>
                <w:sz w:val="24"/>
                <w:szCs w:val="24"/>
                <w:shd w:val="clear" w:color="auto" w:fill="FFFFFF"/>
                <w:lang w:eastAsia="en-GB"/>
              </w:rPr>
              <w:t>Implementing P</w:t>
            </w:r>
            <w:r w:rsidRPr="002B0757">
              <w:rPr>
                <w:rFonts w:ascii="Arial" w:hAnsi="Arial" w:cs="Arial"/>
                <w:color w:val="222222"/>
                <w:sz w:val="24"/>
                <w:szCs w:val="24"/>
                <w:shd w:val="clear" w:color="auto" w:fill="FFFFFF"/>
              </w:rPr>
              <w:t xml:space="preserve">erson-Interaction-Environment (PIE) </w:t>
            </w:r>
            <w:proofErr w:type="spellStart"/>
            <w:r w:rsidRPr="002B0757">
              <w:rPr>
                <w:rFonts w:ascii="Arial" w:hAnsi="Arial" w:cs="Arial"/>
                <w:color w:val="222222"/>
                <w:sz w:val="24"/>
                <w:szCs w:val="24"/>
                <w:shd w:val="clear" w:color="auto" w:fill="FFFFFF"/>
                <w:lang w:eastAsia="en-GB"/>
              </w:rPr>
              <w:t>programme</w:t>
            </w:r>
            <w:proofErr w:type="spellEnd"/>
            <w:r w:rsidRPr="002B0757">
              <w:rPr>
                <w:rFonts w:ascii="Arial" w:hAnsi="Arial" w:cs="Arial"/>
                <w:color w:val="222222"/>
                <w:sz w:val="24"/>
                <w:szCs w:val="24"/>
                <w:shd w:val="clear" w:color="auto" w:fill="FFFFFF"/>
                <w:lang w:eastAsia="en-GB"/>
              </w:rPr>
              <w:t xml:space="preserve"> </w:t>
            </w:r>
            <w:r w:rsidR="008C5CF7">
              <w:rPr>
                <w:rFonts w:ascii="Arial" w:hAnsi="Arial" w:cs="Arial"/>
                <w:color w:val="222222"/>
                <w:sz w:val="24"/>
                <w:szCs w:val="24"/>
                <w:shd w:val="clear" w:color="auto" w:fill="FFFFFF"/>
                <w:lang w:eastAsia="en-GB"/>
              </w:rPr>
              <w:t>informed by National Audit</w:t>
            </w:r>
          </w:p>
        </w:tc>
        <w:tc>
          <w:tcPr>
            <w:tcW w:w="1134" w:type="dxa"/>
          </w:tcPr>
          <w:p w14:paraId="1B602391" w14:textId="77777777" w:rsidR="00F43331" w:rsidRDefault="008C5CF7" w:rsidP="008A65FE">
            <w:pPr>
              <w:autoSpaceDE w:val="0"/>
              <w:rPr>
                <w:rFonts w:ascii="Arial" w:hAnsi="Arial" w:cs="Arial"/>
                <w:color w:val="222222"/>
                <w:shd w:val="clear" w:color="auto" w:fill="FFFFFF"/>
                <w:lang w:eastAsia="en-GB"/>
              </w:rPr>
            </w:pPr>
            <w:r>
              <w:rPr>
                <w:rFonts w:ascii="Arial" w:hAnsi="Arial" w:cs="Arial"/>
                <w:color w:val="222222"/>
                <w:shd w:val="clear" w:color="auto" w:fill="FFFFFF"/>
                <w:lang w:eastAsia="en-GB"/>
              </w:rPr>
              <w:t>Micro</w:t>
            </w:r>
          </w:p>
          <w:p w14:paraId="5773AC0E" w14:textId="5538CD08" w:rsidR="008C5CF7" w:rsidRPr="002B0757" w:rsidRDefault="008C5CF7" w:rsidP="008A65FE">
            <w:pPr>
              <w:autoSpaceDE w:val="0"/>
              <w:rPr>
                <w:rFonts w:ascii="Arial" w:hAnsi="Arial" w:cs="Arial"/>
                <w:color w:val="222222"/>
                <w:shd w:val="clear" w:color="auto" w:fill="FFFFFF"/>
                <w:lang w:eastAsia="en-GB"/>
              </w:rPr>
            </w:pPr>
            <w:proofErr w:type="spellStart"/>
            <w:r>
              <w:rPr>
                <w:rFonts w:ascii="Arial" w:hAnsi="Arial" w:cs="Arial"/>
                <w:color w:val="222222"/>
                <w:shd w:val="clear" w:color="auto" w:fill="FFFFFF"/>
                <w:lang w:eastAsia="en-GB"/>
              </w:rPr>
              <w:t>Meso</w:t>
            </w:r>
            <w:proofErr w:type="spellEnd"/>
          </w:p>
        </w:tc>
        <w:tc>
          <w:tcPr>
            <w:tcW w:w="4819" w:type="dxa"/>
          </w:tcPr>
          <w:p w14:paraId="4FE40EBB" w14:textId="77777777" w:rsidR="00F43331" w:rsidRDefault="00F43331" w:rsidP="008A65FE">
            <w:pPr>
              <w:autoSpaceDE w:val="0"/>
              <w:rPr>
                <w:rFonts w:ascii="Arial" w:hAnsi="Arial" w:cs="Arial"/>
                <w:color w:val="222222"/>
                <w:sz w:val="24"/>
                <w:szCs w:val="24"/>
                <w:shd w:val="clear" w:color="auto" w:fill="FFFFFF"/>
                <w:lang w:eastAsia="en-GB"/>
              </w:rPr>
            </w:pPr>
            <w:r w:rsidRPr="002B0757">
              <w:rPr>
                <w:rFonts w:ascii="Arial" w:hAnsi="Arial" w:cs="Arial"/>
                <w:color w:val="222222"/>
                <w:sz w:val="24"/>
                <w:szCs w:val="24"/>
                <w:shd w:val="clear" w:color="auto" w:fill="FFFFFF"/>
                <w:lang w:eastAsia="en-GB"/>
              </w:rPr>
              <w:t>People with dementia in hospital wards</w:t>
            </w:r>
          </w:p>
          <w:p w14:paraId="38CB8A23" w14:textId="6203D30B" w:rsidR="008C5CF7" w:rsidRPr="002B0757" w:rsidRDefault="008C5CF7" w:rsidP="008A65FE">
            <w:pPr>
              <w:autoSpaceDE w:val="0"/>
              <w:rPr>
                <w:rFonts w:ascii="Arial" w:hAnsi="Arial" w:cs="Arial"/>
                <w:color w:val="222222"/>
                <w:sz w:val="24"/>
                <w:szCs w:val="24"/>
                <w:shd w:val="clear" w:color="auto" w:fill="FFFFFF"/>
                <w:lang w:eastAsia="en-GB"/>
              </w:rPr>
            </w:pPr>
            <w:r>
              <w:rPr>
                <w:rFonts w:ascii="Arial" w:hAnsi="Arial" w:cs="Arial"/>
                <w:color w:val="222222"/>
                <w:sz w:val="24"/>
                <w:szCs w:val="24"/>
                <w:shd w:val="clear" w:color="auto" w:fill="FFFFFF"/>
                <w:lang w:eastAsia="en-GB"/>
              </w:rPr>
              <w:t>Funded by the National Institute of Health services Research across England sites</w:t>
            </w:r>
          </w:p>
        </w:tc>
        <w:tc>
          <w:tcPr>
            <w:tcW w:w="851" w:type="dxa"/>
            <w:vMerge/>
          </w:tcPr>
          <w:p w14:paraId="737F45B7" w14:textId="77777777" w:rsidR="00F43331" w:rsidRPr="002B0757" w:rsidRDefault="00F43331" w:rsidP="008A65FE">
            <w:pPr>
              <w:rPr>
                <w:rFonts w:ascii="Arial" w:hAnsi="Arial" w:cs="Arial"/>
                <w:color w:val="222222"/>
                <w:sz w:val="24"/>
                <w:szCs w:val="24"/>
                <w:shd w:val="clear" w:color="auto" w:fill="FFFFFF"/>
              </w:rPr>
            </w:pPr>
          </w:p>
        </w:tc>
      </w:tr>
      <w:tr w:rsidR="0016210A" w:rsidRPr="002B0757" w14:paraId="69612AAA" w14:textId="77777777" w:rsidTr="00263CB2">
        <w:trPr>
          <w:trHeight w:val="327"/>
        </w:trPr>
        <w:tc>
          <w:tcPr>
            <w:tcW w:w="1135" w:type="dxa"/>
            <w:vMerge/>
            <w:textDirection w:val="btLr"/>
          </w:tcPr>
          <w:p w14:paraId="17E1FE27" w14:textId="77777777" w:rsidR="00F43331" w:rsidRPr="002B0757" w:rsidRDefault="00F43331" w:rsidP="008A65FE">
            <w:pPr>
              <w:ind w:left="113" w:right="113"/>
              <w:jc w:val="center"/>
              <w:rPr>
                <w:rFonts w:ascii="Arial" w:hAnsi="Arial" w:cs="Arial"/>
                <w:b/>
                <w:bCs/>
                <w:color w:val="222222"/>
                <w:sz w:val="24"/>
                <w:szCs w:val="24"/>
                <w:shd w:val="clear" w:color="auto" w:fill="FFFFFF"/>
              </w:rPr>
            </w:pPr>
          </w:p>
        </w:tc>
        <w:tc>
          <w:tcPr>
            <w:tcW w:w="1134" w:type="dxa"/>
          </w:tcPr>
          <w:p w14:paraId="53DFDE88" w14:textId="77777777" w:rsidR="00F43331" w:rsidRPr="002B0757" w:rsidRDefault="00F43331" w:rsidP="008A65FE">
            <w:pPr>
              <w:jc w:val="cente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 xml:space="preserve">16 </w:t>
            </w:r>
          </w:p>
        </w:tc>
        <w:tc>
          <w:tcPr>
            <w:tcW w:w="1276" w:type="dxa"/>
          </w:tcPr>
          <w:p w14:paraId="4E68E25E" w14:textId="77777777" w:rsidR="00F43331" w:rsidRPr="002B0757" w:rsidRDefault="00F43331" w:rsidP="008A65FE">
            <w:pP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PRP [23]</w:t>
            </w:r>
          </w:p>
        </w:tc>
        <w:tc>
          <w:tcPr>
            <w:tcW w:w="5812" w:type="dxa"/>
          </w:tcPr>
          <w:p w14:paraId="28C11D9F" w14:textId="77777777" w:rsidR="00F43331" w:rsidRPr="00E80526" w:rsidRDefault="00F43331" w:rsidP="008A65FE">
            <w:pPr>
              <w:autoSpaceDE w:val="0"/>
              <w:rPr>
                <w:rFonts w:ascii="Arial" w:hAnsi="Arial" w:cs="Arial"/>
                <w:color w:val="222222"/>
                <w:sz w:val="24"/>
                <w:szCs w:val="24"/>
                <w:shd w:val="clear" w:color="auto" w:fill="FFFFFF"/>
                <w:lang w:eastAsia="en-GB"/>
              </w:rPr>
            </w:pPr>
            <w:r w:rsidRPr="00E80526">
              <w:rPr>
                <w:rFonts w:ascii="Arial" w:hAnsi="Arial" w:cs="Arial"/>
                <w:color w:val="222222"/>
                <w:sz w:val="24"/>
                <w:szCs w:val="24"/>
                <w:shd w:val="clear" w:color="auto" w:fill="FFFFFF"/>
                <w:lang w:eastAsia="en-GB"/>
              </w:rPr>
              <w:t>Peoples Academy for sustaining wellbeing</w:t>
            </w:r>
          </w:p>
        </w:tc>
        <w:tc>
          <w:tcPr>
            <w:tcW w:w="1134" w:type="dxa"/>
          </w:tcPr>
          <w:p w14:paraId="0ECBA932" w14:textId="77777777" w:rsidR="00F43331" w:rsidRPr="00E80526" w:rsidRDefault="00E80526" w:rsidP="008A65FE">
            <w:pPr>
              <w:autoSpaceDE w:val="0"/>
              <w:rPr>
                <w:rFonts w:ascii="Arial" w:hAnsi="Arial" w:cs="Arial"/>
                <w:color w:val="222222"/>
                <w:shd w:val="clear" w:color="auto" w:fill="FFFFFF"/>
                <w:lang w:eastAsia="en-GB"/>
              </w:rPr>
            </w:pPr>
            <w:r w:rsidRPr="00E80526">
              <w:rPr>
                <w:rFonts w:ascii="Arial" w:hAnsi="Arial" w:cs="Arial"/>
                <w:color w:val="222222"/>
                <w:shd w:val="clear" w:color="auto" w:fill="FFFFFF"/>
                <w:lang w:eastAsia="en-GB"/>
              </w:rPr>
              <w:t>Micro</w:t>
            </w:r>
          </w:p>
          <w:p w14:paraId="054B0FF1" w14:textId="77777777" w:rsidR="00E80526" w:rsidRPr="00E80526" w:rsidRDefault="00E80526" w:rsidP="008A65FE">
            <w:pPr>
              <w:autoSpaceDE w:val="0"/>
              <w:rPr>
                <w:rFonts w:ascii="Arial" w:hAnsi="Arial" w:cs="Arial"/>
                <w:color w:val="222222"/>
                <w:shd w:val="clear" w:color="auto" w:fill="FFFFFF"/>
                <w:lang w:eastAsia="en-GB"/>
              </w:rPr>
            </w:pPr>
            <w:proofErr w:type="spellStart"/>
            <w:r w:rsidRPr="00E80526">
              <w:rPr>
                <w:rFonts w:ascii="Arial" w:hAnsi="Arial" w:cs="Arial"/>
                <w:color w:val="222222"/>
                <w:shd w:val="clear" w:color="auto" w:fill="FFFFFF"/>
                <w:lang w:eastAsia="en-GB"/>
              </w:rPr>
              <w:t>Meso</w:t>
            </w:r>
            <w:proofErr w:type="spellEnd"/>
          </w:p>
          <w:p w14:paraId="0ED6438D" w14:textId="0A2E913A" w:rsidR="00E80526" w:rsidRPr="00E80526" w:rsidRDefault="00E80526" w:rsidP="008A65FE">
            <w:pPr>
              <w:autoSpaceDE w:val="0"/>
              <w:rPr>
                <w:rFonts w:ascii="Arial" w:hAnsi="Arial" w:cs="Arial"/>
                <w:color w:val="222222"/>
                <w:shd w:val="clear" w:color="auto" w:fill="FFFFFF"/>
                <w:lang w:eastAsia="en-GB"/>
              </w:rPr>
            </w:pPr>
            <w:r w:rsidRPr="00E80526">
              <w:rPr>
                <w:rFonts w:ascii="Arial" w:hAnsi="Arial" w:cs="Arial"/>
                <w:color w:val="222222"/>
                <w:shd w:val="clear" w:color="auto" w:fill="FFFFFF"/>
                <w:lang w:eastAsia="en-GB"/>
              </w:rPr>
              <w:t>Macro</w:t>
            </w:r>
          </w:p>
        </w:tc>
        <w:tc>
          <w:tcPr>
            <w:tcW w:w="4819" w:type="dxa"/>
          </w:tcPr>
          <w:p w14:paraId="139A1EB4" w14:textId="3D99A636" w:rsidR="00F43331" w:rsidRPr="00E80526" w:rsidRDefault="00F43331" w:rsidP="008A65FE">
            <w:pPr>
              <w:autoSpaceDE w:val="0"/>
              <w:rPr>
                <w:rFonts w:ascii="Arial" w:hAnsi="Arial" w:cs="Arial"/>
                <w:color w:val="222222"/>
                <w:sz w:val="24"/>
                <w:szCs w:val="24"/>
                <w:shd w:val="clear" w:color="auto" w:fill="FFFFFF"/>
                <w:lang w:eastAsia="en-GB"/>
              </w:rPr>
            </w:pPr>
            <w:r w:rsidRPr="00E80526">
              <w:rPr>
                <w:rFonts w:ascii="Arial" w:hAnsi="Arial" w:cs="Arial"/>
                <w:color w:val="222222"/>
                <w:sz w:val="24"/>
                <w:szCs w:val="24"/>
                <w:shd w:val="clear" w:color="auto" w:fill="FFFFFF"/>
                <w:lang w:eastAsia="en-GB"/>
              </w:rPr>
              <w:t>Health and social care workforce, higher education</w:t>
            </w:r>
            <w:r w:rsidR="00546851" w:rsidRPr="00E80526">
              <w:rPr>
                <w:rFonts w:ascii="Arial" w:hAnsi="Arial" w:cs="Arial"/>
                <w:color w:val="222222"/>
                <w:sz w:val="24"/>
                <w:szCs w:val="24"/>
                <w:shd w:val="clear" w:color="auto" w:fill="FFFFFF"/>
                <w:lang w:eastAsia="en-GB"/>
              </w:rPr>
              <w:t xml:space="preserve">. Funded by London South Bank University </w:t>
            </w:r>
          </w:p>
        </w:tc>
        <w:tc>
          <w:tcPr>
            <w:tcW w:w="851" w:type="dxa"/>
            <w:vMerge/>
          </w:tcPr>
          <w:p w14:paraId="1A988CE0" w14:textId="77777777" w:rsidR="00F43331" w:rsidRPr="002B0757" w:rsidRDefault="00F43331" w:rsidP="008A65FE">
            <w:pPr>
              <w:rPr>
                <w:rFonts w:ascii="Arial" w:hAnsi="Arial" w:cs="Arial"/>
                <w:color w:val="222222"/>
                <w:sz w:val="24"/>
                <w:szCs w:val="24"/>
                <w:shd w:val="clear" w:color="auto" w:fill="FFFFFF"/>
              </w:rPr>
            </w:pPr>
          </w:p>
        </w:tc>
      </w:tr>
      <w:tr w:rsidR="0016210A" w:rsidRPr="002B0757" w14:paraId="3B5CF27E" w14:textId="77777777" w:rsidTr="00263CB2">
        <w:trPr>
          <w:trHeight w:val="289"/>
        </w:trPr>
        <w:tc>
          <w:tcPr>
            <w:tcW w:w="1135" w:type="dxa"/>
            <w:vMerge/>
            <w:textDirection w:val="btLr"/>
          </w:tcPr>
          <w:p w14:paraId="4FAEABED" w14:textId="77777777" w:rsidR="00F43331" w:rsidRPr="002B0757" w:rsidRDefault="00F43331" w:rsidP="008A65FE">
            <w:pPr>
              <w:ind w:left="113" w:right="113"/>
              <w:jc w:val="center"/>
              <w:rPr>
                <w:rFonts w:ascii="Arial" w:hAnsi="Arial" w:cs="Arial"/>
                <w:b/>
                <w:bCs/>
                <w:color w:val="222222"/>
                <w:sz w:val="24"/>
                <w:szCs w:val="24"/>
                <w:shd w:val="clear" w:color="auto" w:fill="FFFFFF"/>
              </w:rPr>
            </w:pPr>
          </w:p>
        </w:tc>
        <w:tc>
          <w:tcPr>
            <w:tcW w:w="1134" w:type="dxa"/>
          </w:tcPr>
          <w:p w14:paraId="7B0679B6" w14:textId="77777777" w:rsidR="00F43331" w:rsidRPr="002B0757" w:rsidRDefault="00F43331" w:rsidP="008A65FE">
            <w:pPr>
              <w:jc w:val="cente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23</w:t>
            </w:r>
          </w:p>
        </w:tc>
        <w:tc>
          <w:tcPr>
            <w:tcW w:w="1276" w:type="dxa"/>
          </w:tcPr>
          <w:p w14:paraId="42783A6C" w14:textId="77777777" w:rsidR="00F43331" w:rsidRPr="002B0757" w:rsidRDefault="00F43331" w:rsidP="008A65FE">
            <w:pP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R [19], PRP [8]</w:t>
            </w:r>
          </w:p>
        </w:tc>
        <w:tc>
          <w:tcPr>
            <w:tcW w:w="5812" w:type="dxa"/>
          </w:tcPr>
          <w:p w14:paraId="19660C17" w14:textId="502B3F0B" w:rsidR="00F43331" w:rsidRPr="002B0757" w:rsidRDefault="008C5CF7" w:rsidP="008A65FE">
            <w:pPr>
              <w:autoSpaceDE w:val="0"/>
              <w:rPr>
                <w:rFonts w:ascii="Arial" w:hAnsi="Arial" w:cs="Arial"/>
                <w:color w:val="222222"/>
                <w:sz w:val="24"/>
                <w:szCs w:val="24"/>
                <w:shd w:val="clear" w:color="auto" w:fill="FFFFFF"/>
                <w:lang w:eastAsia="en-GB"/>
              </w:rPr>
            </w:pPr>
            <w:r>
              <w:rPr>
                <w:rFonts w:ascii="Arial" w:hAnsi="Arial" w:cs="Arial"/>
                <w:color w:val="222222"/>
                <w:sz w:val="24"/>
                <w:szCs w:val="24"/>
                <w:shd w:val="clear" w:color="auto" w:fill="FFFFFF"/>
                <w:lang w:eastAsia="en-GB"/>
              </w:rPr>
              <w:t>Developed the five guiding lights and an impact framework for s</w:t>
            </w:r>
            <w:r w:rsidR="00F43331" w:rsidRPr="002B0757">
              <w:rPr>
                <w:rFonts w:ascii="Arial" w:hAnsi="Arial" w:cs="Arial"/>
                <w:color w:val="222222"/>
                <w:sz w:val="24"/>
                <w:szCs w:val="24"/>
                <w:shd w:val="clear" w:color="auto" w:fill="FFFFFF"/>
                <w:lang w:eastAsia="en-GB"/>
              </w:rPr>
              <w:t xml:space="preserve">trengthening nursing, midwifery and Allied </w:t>
            </w:r>
            <w:r>
              <w:rPr>
                <w:rFonts w:ascii="Arial" w:hAnsi="Arial" w:cs="Arial"/>
                <w:color w:val="222222"/>
                <w:sz w:val="24"/>
                <w:szCs w:val="24"/>
                <w:shd w:val="clear" w:color="auto" w:fill="FFFFFF"/>
                <w:lang w:eastAsia="en-GB"/>
              </w:rPr>
              <w:t>H</w:t>
            </w:r>
            <w:r w:rsidR="00F43331" w:rsidRPr="002B0757">
              <w:rPr>
                <w:rFonts w:ascii="Arial" w:hAnsi="Arial" w:cs="Arial"/>
                <w:color w:val="222222"/>
                <w:sz w:val="24"/>
                <w:szCs w:val="24"/>
                <w:shd w:val="clear" w:color="auto" w:fill="FFFFFF"/>
                <w:lang w:eastAsia="en-GB"/>
              </w:rPr>
              <w:t xml:space="preserve">ealth </w:t>
            </w:r>
            <w:r>
              <w:rPr>
                <w:rFonts w:ascii="Arial" w:hAnsi="Arial" w:cs="Arial"/>
                <w:color w:val="222222"/>
                <w:sz w:val="24"/>
                <w:szCs w:val="24"/>
                <w:shd w:val="clear" w:color="auto" w:fill="FFFFFF"/>
                <w:lang w:eastAsia="en-GB"/>
              </w:rPr>
              <w:t>P</w:t>
            </w:r>
            <w:r w:rsidR="00F43331" w:rsidRPr="002B0757">
              <w:rPr>
                <w:rFonts w:ascii="Arial" w:hAnsi="Arial" w:cs="Arial"/>
                <w:color w:val="222222"/>
                <w:sz w:val="24"/>
                <w:szCs w:val="24"/>
                <w:shd w:val="clear" w:color="auto" w:fill="FFFFFF"/>
                <w:lang w:eastAsia="en-GB"/>
              </w:rPr>
              <w:t>rofession leadership</w:t>
            </w:r>
            <w:r>
              <w:rPr>
                <w:rFonts w:ascii="Arial" w:hAnsi="Arial" w:cs="Arial"/>
                <w:color w:val="222222"/>
                <w:sz w:val="24"/>
                <w:szCs w:val="24"/>
                <w:shd w:val="clear" w:color="auto" w:fill="FFFFFF"/>
                <w:lang w:eastAsia="en-GB"/>
              </w:rPr>
              <w:t xml:space="preserve"> in all contexts i.e. strategy, education, research, management</w:t>
            </w:r>
            <w:r w:rsidR="00F43331" w:rsidRPr="002B0757">
              <w:rPr>
                <w:rFonts w:ascii="Arial" w:hAnsi="Arial" w:cs="Arial"/>
                <w:color w:val="222222"/>
                <w:sz w:val="24"/>
                <w:szCs w:val="24"/>
                <w:shd w:val="clear" w:color="auto" w:fill="FFFFFF"/>
                <w:lang w:eastAsia="en-GB"/>
              </w:rPr>
              <w:t xml:space="preserve"> </w:t>
            </w:r>
          </w:p>
        </w:tc>
        <w:tc>
          <w:tcPr>
            <w:tcW w:w="1134" w:type="dxa"/>
          </w:tcPr>
          <w:p w14:paraId="3793DCDB" w14:textId="77777777" w:rsidR="00F43331" w:rsidRDefault="008C5CF7" w:rsidP="008A65FE">
            <w:pPr>
              <w:autoSpaceDE w:val="0"/>
              <w:rPr>
                <w:rFonts w:ascii="Arial" w:hAnsi="Arial" w:cs="Arial"/>
                <w:color w:val="222222"/>
                <w:shd w:val="clear" w:color="auto" w:fill="FFFFFF"/>
                <w:lang w:eastAsia="en-GB"/>
              </w:rPr>
            </w:pPr>
            <w:r>
              <w:rPr>
                <w:rFonts w:ascii="Arial" w:hAnsi="Arial" w:cs="Arial"/>
                <w:color w:val="222222"/>
                <w:shd w:val="clear" w:color="auto" w:fill="FFFFFF"/>
                <w:lang w:eastAsia="en-GB"/>
              </w:rPr>
              <w:t>Micro</w:t>
            </w:r>
          </w:p>
          <w:p w14:paraId="560B2F3D" w14:textId="77777777" w:rsidR="008C5CF7" w:rsidRDefault="008C5CF7" w:rsidP="008A65FE">
            <w:pPr>
              <w:autoSpaceDE w:val="0"/>
              <w:rPr>
                <w:rFonts w:ascii="Arial" w:hAnsi="Arial" w:cs="Arial"/>
                <w:color w:val="222222"/>
                <w:shd w:val="clear" w:color="auto" w:fill="FFFFFF"/>
                <w:lang w:eastAsia="en-GB"/>
              </w:rPr>
            </w:pPr>
            <w:proofErr w:type="spellStart"/>
            <w:r>
              <w:rPr>
                <w:rFonts w:ascii="Arial" w:hAnsi="Arial" w:cs="Arial"/>
                <w:color w:val="222222"/>
                <w:shd w:val="clear" w:color="auto" w:fill="FFFFFF"/>
                <w:lang w:eastAsia="en-GB"/>
              </w:rPr>
              <w:t>Meso</w:t>
            </w:r>
            <w:proofErr w:type="spellEnd"/>
          </w:p>
          <w:p w14:paraId="51F0FD4A" w14:textId="2E8EC77D" w:rsidR="008C5CF7" w:rsidRPr="002B0757" w:rsidRDefault="008C5CF7" w:rsidP="008A65FE">
            <w:pPr>
              <w:autoSpaceDE w:val="0"/>
              <w:rPr>
                <w:rFonts w:ascii="Arial" w:hAnsi="Arial" w:cs="Arial"/>
                <w:color w:val="222222"/>
                <w:shd w:val="clear" w:color="auto" w:fill="FFFFFF"/>
                <w:lang w:eastAsia="en-GB"/>
              </w:rPr>
            </w:pPr>
            <w:r>
              <w:rPr>
                <w:rFonts w:ascii="Arial" w:hAnsi="Arial" w:cs="Arial"/>
                <w:color w:val="222222"/>
                <w:shd w:val="clear" w:color="auto" w:fill="FFFFFF"/>
                <w:lang w:eastAsia="en-GB"/>
              </w:rPr>
              <w:t>Macro</w:t>
            </w:r>
          </w:p>
        </w:tc>
        <w:tc>
          <w:tcPr>
            <w:tcW w:w="4819" w:type="dxa"/>
          </w:tcPr>
          <w:p w14:paraId="3E48245F" w14:textId="77777777" w:rsidR="00F43331" w:rsidRDefault="00F43331" w:rsidP="008A65FE">
            <w:pPr>
              <w:autoSpaceDE w:val="0"/>
              <w:rPr>
                <w:rFonts w:ascii="Arial" w:hAnsi="Arial" w:cs="Arial"/>
                <w:color w:val="222222"/>
                <w:sz w:val="24"/>
                <w:szCs w:val="24"/>
                <w:shd w:val="clear" w:color="auto" w:fill="FFFFFF"/>
                <w:lang w:eastAsia="en-GB"/>
              </w:rPr>
            </w:pPr>
            <w:r w:rsidRPr="002B0757">
              <w:rPr>
                <w:rFonts w:ascii="Arial" w:hAnsi="Arial" w:cs="Arial"/>
                <w:color w:val="222222"/>
                <w:sz w:val="24"/>
                <w:szCs w:val="24"/>
                <w:shd w:val="clear" w:color="auto" w:fill="FFFFFF"/>
                <w:lang w:eastAsia="en-GB"/>
              </w:rPr>
              <w:t>Nursing, midwifery, AHPs all contexts</w:t>
            </w:r>
          </w:p>
          <w:p w14:paraId="7AEA9370" w14:textId="234C1CD2" w:rsidR="008C5CF7" w:rsidRPr="002B0757" w:rsidRDefault="008C5CF7" w:rsidP="008A65FE">
            <w:pPr>
              <w:autoSpaceDE w:val="0"/>
              <w:rPr>
                <w:rFonts w:ascii="Arial" w:hAnsi="Arial" w:cs="Arial"/>
                <w:color w:val="222222"/>
                <w:sz w:val="24"/>
                <w:szCs w:val="24"/>
                <w:shd w:val="clear" w:color="auto" w:fill="FFFFFF"/>
                <w:lang w:eastAsia="en-GB"/>
              </w:rPr>
            </w:pPr>
            <w:r>
              <w:rPr>
                <w:rFonts w:ascii="Arial" w:hAnsi="Arial" w:cs="Arial"/>
                <w:color w:val="222222"/>
                <w:sz w:val="24"/>
                <w:szCs w:val="24"/>
                <w:shd w:val="clear" w:color="auto" w:fill="FFFFFF"/>
                <w:lang w:eastAsia="en-GB"/>
              </w:rPr>
              <w:t>Funded by the Burdett Trust (Charity)</w:t>
            </w:r>
          </w:p>
        </w:tc>
        <w:tc>
          <w:tcPr>
            <w:tcW w:w="851" w:type="dxa"/>
            <w:vMerge/>
          </w:tcPr>
          <w:p w14:paraId="14271BAA" w14:textId="77777777" w:rsidR="00F43331" w:rsidRPr="002B0757" w:rsidRDefault="00F43331" w:rsidP="008A65FE">
            <w:pPr>
              <w:rPr>
                <w:rFonts w:ascii="Arial" w:hAnsi="Arial" w:cs="Arial"/>
                <w:color w:val="222222"/>
                <w:sz w:val="24"/>
                <w:szCs w:val="24"/>
                <w:shd w:val="clear" w:color="auto" w:fill="FFFFFF"/>
              </w:rPr>
            </w:pPr>
          </w:p>
        </w:tc>
      </w:tr>
      <w:tr w:rsidR="0016210A" w:rsidRPr="002B0757" w14:paraId="105EB9F9" w14:textId="77777777" w:rsidTr="00263CB2">
        <w:trPr>
          <w:trHeight w:val="377"/>
        </w:trPr>
        <w:tc>
          <w:tcPr>
            <w:tcW w:w="1135" w:type="dxa"/>
            <w:vMerge/>
            <w:textDirection w:val="btLr"/>
          </w:tcPr>
          <w:p w14:paraId="77CFAC47" w14:textId="77777777" w:rsidR="00F43331" w:rsidRPr="002B0757" w:rsidRDefault="00F43331" w:rsidP="008A65FE">
            <w:pPr>
              <w:ind w:left="113" w:right="113"/>
              <w:jc w:val="center"/>
              <w:rPr>
                <w:rFonts w:ascii="Arial" w:hAnsi="Arial" w:cs="Arial"/>
                <w:b/>
                <w:bCs/>
                <w:color w:val="222222"/>
                <w:sz w:val="24"/>
                <w:szCs w:val="24"/>
                <w:shd w:val="clear" w:color="auto" w:fill="FFFFFF"/>
              </w:rPr>
            </w:pPr>
          </w:p>
        </w:tc>
        <w:tc>
          <w:tcPr>
            <w:tcW w:w="1134" w:type="dxa"/>
          </w:tcPr>
          <w:p w14:paraId="75111E32" w14:textId="77777777" w:rsidR="00F43331" w:rsidRPr="002B0757" w:rsidRDefault="00F43331" w:rsidP="008A65FE">
            <w:pPr>
              <w:jc w:val="cente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24</w:t>
            </w:r>
          </w:p>
        </w:tc>
        <w:tc>
          <w:tcPr>
            <w:tcW w:w="1276" w:type="dxa"/>
          </w:tcPr>
          <w:p w14:paraId="2CC04E7D" w14:textId="77777777" w:rsidR="00F43331" w:rsidRPr="002B0757" w:rsidRDefault="00F43331" w:rsidP="008A65FE">
            <w:pP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R [15]</w:t>
            </w:r>
          </w:p>
        </w:tc>
        <w:tc>
          <w:tcPr>
            <w:tcW w:w="5812" w:type="dxa"/>
          </w:tcPr>
          <w:p w14:paraId="688FE1A8" w14:textId="77777777" w:rsidR="00F43331" w:rsidRPr="00E80526" w:rsidRDefault="00F43331" w:rsidP="008A65FE">
            <w:pPr>
              <w:autoSpaceDE w:val="0"/>
              <w:rPr>
                <w:rFonts w:ascii="Arial" w:hAnsi="Arial" w:cs="Arial"/>
                <w:color w:val="222222"/>
                <w:sz w:val="24"/>
                <w:szCs w:val="24"/>
                <w:shd w:val="clear" w:color="auto" w:fill="FFFFFF"/>
                <w:lang w:eastAsia="en-GB"/>
              </w:rPr>
            </w:pPr>
            <w:r w:rsidRPr="00E80526">
              <w:rPr>
                <w:rFonts w:ascii="Arial" w:hAnsi="Arial" w:cs="Arial"/>
                <w:color w:val="222222"/>
                <w:sz w:val="24"/>
                <w:szCs w:val="24"/>
                <w:shd w:val="clear" w:color="auto" w:fill="FFFFFF"/>
                <w:lang w:eastAsia="en-GB"/>
              </w:rPr>
              <w:t>Social prescribing curriculum and placements</w:t>
            </w:r>
          </w:p>
        </w:tc>
        <w:tc>
          <w:tcPr>
            <w:tcW w:w="1134" w:type="dxa"/>
          </w:tcPr>
          <w:p w14:paraId="335F01D8" w14:textId="77777777" w:rsidR="00F43331" w:rsidRPr="00E80526" w:rsidRDefault="00E80526" w:rsidP="008A65FE">
            <w:pPr>
              <w:autoSpaceDE w:val="0"/>
              <w:rPr>
                <w:rFonts w:ascii="Arial" w:hAnsi="Arial" w:cs="Arial"/>
                <w:color w:val="222222"/>
                <w:shd w:val="clear" w:color="auto" w:fill="FFFFFF"/>
                <w:lang w:eastAsia="en-GB"/>
              </w:rPr>
            </w:pPr>
            <w:r w:rsidRPr="00E80526">
              <w:rPr>
                <w:rFonts w:ascii="Arial" w:hAnsi="Arial" w:cs="Arial"/>
                <w:color w:val="222222"/>
                <w:shd w:val="clear" w:color="auto" w:fill="FFFFFF"/>
                <w:lang w:eastAsia="en-GB"/>
              </w:rPr>
              <w:t>Micro</w:t>
            </w:r>
          </w:p>
          <w:p w14:paraId="04F5FA52" w14:textId="45EC8188" w:rsidR="00E80526" w:rsidRPr="00E80526" w:rsidRDefault="00E80526" w:rsidP="008A65FE">
            <w:pPr>
              <w:autoSpaceDE w:val="0"/>
              <w:rPr>
                <w:rFonts w:ascii="Arial" w:hAnsi="Arial" w:cs="Arial"/>
                <w:color w:val="222222"/>
                <w:shd w:val="clear" w:color="auto" w:fill="FFFFFF"/>
                <w:lang w:eastAsia="en-GB"/>
              </w:rPr>
            </w:pPr>
            <w:proofErr w:type="spellStart"/>
            <w:r w:rsidRPr="00E80526">
              <w:rPr>
                <w:rFonts w:ascii="Arial" w:hAnsi="Arial" w:cs="Arial"/>
                <w:color w:val="222222"/>
                <w:shd w:val="clear" w:color="auto" w:fill="FFFFFF"/>
                <w:lang w:eastAsia="en-GB"/>
              </w:rPr>
              <w:t>Meso</w:t>
            </w:r>
            <w:proofErr w:type="spellEnd"/>
          </w:p>
        </w:tc>
        <w:tc>
          <w:tcPr>
            <w:tcW w:w="4819" w:type="dxa"/>
          </w:tcPr>
          <w:p w14:paraId="72D0D879" w14:textId="2531DCF2" w:rsidR="00F43331" w:rsidRPr="00E80526" w:rsidRDefault="00F43331" w:rsidP="008A65FE">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All health and care professions</w:t>
            </w:r>
          </w:p>
        </w:tc>
        <w:tc>
          <w:tcPr>
            <w:tcW w:w="851" w:type="dxa"/>
            <w:vMerge/>
          </w:tcPr>
          <w:p w14:paraId="510D901E" w14:textId="77777777" w:rsidR="00F43331" w:rsidRPr="002B0757" w:rsidRDefault="00F43331" w:rsidP="008A65FE">
            <w:pPr>
              <w:rPr>
                <w:rFonts w:ascii="Arial" w:hAnsi="Arial" w:cs="Arial"/>
                <w:color w:val="222222"/>
                <w:sz w:val="24"/>
                <w:szCs w:val="24"/>
                <w:shd w:val="clear" w:color="auto" w:fill="FFFFFF"/>
              </w:rPr>
            </w:pPr>
          </w:p>
        </w:tc>
      </w:tr>
      <w:tr w:rsidR="00E80526" w:rsidRPr="002B0757" w14:paraId="7ECE2C84" w14:textId="77777777" w:rsidTr="00263CB2">
        <w:trPr>
          <w:trHeight w:val="314"/>
        </w:trPr>
        <w:tc>
          <w:tcPr>
            <w:tcW w:w="1135" w:type="dxa"/>
            <w:vMerge/>
            <w:textDirection w:val="btLr"/>
          </w:tcPr>
          <w:p w14:paraId="1D114E97" w14:textId="77777777" w:rsidR="00E80526" w:rsidRPr="002B0757" w:rsidRDefault="00E80526" w:rsidP="00E80526">
            <w:pPr>
              <w:ind w:left="113" w:right="113"/>
              <w:jc w:val="center"/>
              <w:rPr>
                <w:rFonts w:ascii="Arial" w:hAnsi="Arial" w:cs="Arial"/>
                <w:b/>
                <w:bCs/>
                <w:color w:val="222222"/>
                <w:sz w:val="24"/>
                <w:szCs w:val="24"/>
                <w:shd w:val="clear" w:color="auto" w:fill="FFFFFF"/>
              </w:rPr>
            </w:pPr>
          </w:p>
        </w:tc>
        <w:tc>
          <w:tcPr>
            <w:tcW w:w="1134" w:type="dxa"/>
          </w:tcPr>
          <w:p w14:paraId="3C00B51F" w14:textId="77777777" w:rsidR="00E80526" w:rsidRPr="002B0757" w:rsidRDefault="00E80526" w:rsidP="00E80526">
            <w:pPr>
              <w:jc w:val="cente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27</w:t>
            </w:r>
          </w:p>
        </w:tc>
        <w:tc>
          <w:tcPr>
            <w:tcW w:w="1276" w:type="dxa"/>
          </w:tcPr>
          <w:p w14:paraId="02313DEF" w14:textId="77777777" w:rsidR="00E80526" w:rsidRPr="002B0757" w:rsidRDefault="00E80526" w:rsidP="00E80526">
            <w:pP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R [16]</w:t>
            </w:r>
          </w:p>
        </w:tc>
        <w:tc>
          <w:tcPr>
            <w:tcW w:w="5812" w:type="dxa"/>
          </w:tcPr>
          <w:p w14:paraId="36219ADE" w14:textId="518993F8" w:rsidR="00E80526" w:rsidRPr="00E80526" w:rsidRDefault="00E80526" w:rsidP="00E80526">
            <w:pPr>
              <w:autoSpaceDE w:val="0"/>
              <w:rPr>
                <w:rFonts w:ascii="Arial" w:hAnsi="Arial" w:cs="Arial"/>
                <w:color w:val="222222"/>
                <w:sz w:val="24"/>
                <w:szCs w:val="24"/>
                <w:shd w:val="clear" w:color="auto" w:fill="FFFFFF"/>
                <w:lang w:eastAsia="en-GB"/>
              </w:rPr>
            </w:pPr>
            <w:r w:rsidRPr="00E80526">
              <w:rPr>
                <w:rFonts w:ascii="Arial" w:hAnsi="Arial" w:cs="Arial"/>
                <w:color w:val="222222"/>
                <w:sz w:val="24"/>
                <w:szCs w:val="24"/>
                <w:shd w:val="clear" w:color="auto" w:fill="FFFFFF"/>
                <w:lang w:eastAsia="en-GB"/>
              </w:rPr>
              <w:t xml:space="preserve">Development of a UK wide Marie Curie </w:t>
            </w:r>
            <w:r w:rsidRPr="00E80526">
              <w:rPr>
                <w:rFonts w:ascii="Arial" w:hAnsi="Arial" w:cs="Arial"/>
                <w:color w:val="222222"/>
                <w:sz w:val="24"/>
                <w:szCs w:val="24"/>
                <w:shd w:val="clear" w:color="auto" w:fill="FFFFFF"/>
              </w:rPr>
              <w:t xml:space="preserve">Career and </w:t>
            </w:r>
            <w:r w:rsidRPr="00E80526">
              <w:rPr>
                <w:rFonts w:ascii="Arial" w:hAnsi="Arial" w:cs="Arial"/>
                <w:color w:val="222222"/>
                <w:sz w:val="24"/>
                <w:szCs w:val="24"/>
                <w:shd w:val="clear" w:color="auto" w:fill="FFFFFF"/>
                <w:lang w:eastAsia="en-GB"/>
              </w:rPr>
              <w:t>Capability framework through co creation. Marie Curie is a charity providing UK wide end of life and palliative care in different settings including peoples’ homes and hospices</w:t>
            </w:r>
          </w:p>
        </w:tc>
        <w:tc>
          <w:tcPr>
            <w:tcW w:w="1134" w:type="dxa"/>
          </w:tcPr>
          <w:p w14:paraId="2E8D0831" w14:textId="77777777" w:rsidR="00E80526" w:rsidRPr="00E80526" w:rsidRDefault="00E80526" w:rsidP="00E80526">
            <w:pPr>
              <w:autoSpaceDE w:val="0"/>
              <w:rPr>
                <w:rFonts w:ascii="Arial" w:hAnsi="Arial" w:cs="Arial"/>
                <w:color w:val="222222"/>
                <w:shd w:val="clear" w:color="auto" w:fill="FFFFFF"/>
              </w:rPr>
            </w:pPr>
            <w:r w:rsidRPr="00E80526">
              <w:rPr>
                <w:rFonts w:ascii="Arial" w:hAnsi="Arial" w:cs="Arial"/>
                <w:color w:val="222222"/>
                <w:shd w:val="clear" w:color="auto" w:fill="FFFFFF"/>
              </w:rPr>
              <w:t>Micro</w:t>
            </w:r>
          </w:p>
          <w:p w14:paraId="737FFB97" w14:textId="77777777" w:rsidR="00E80526" w:rsidRPr="00E80526" w:rsidRDefault="00E80526" w:rsidP="00E80526">
            <w:pPr>
              <w:autoSpaceDE w:val="0"/>
              <w:rPr>
                <w:rFonts w:ascii="Arial" w:hAnsi="Arial" w:cs="Arial"/>
                <w:color w:val="222222"/>
                <w:shd w:val="clear" w:color="auto" w:fill="FFFFFF"/>
              </w:rPr>
            </w:pPr>
            <w:proofErr w:type="spellStart"/>
            <w:r w:rsidRPr="00E80526">
              <w:rPr>
                <w:rFonts w:ascii="Arial" w:hAnsi="Arial" w:cs="Arial"/>
                <w:color w:val="222222"/>
                <w:shd w:val="clear" w:color="auto" w:fill="FFFFFF"/>
              </w:rPr>
              <w:t>Meso</w:t>
            </w:r>
            <w:proofErr w:type="spellEnd"/>
          </w:p>
          <w:p w14:paraId="2F8B7CEF" w14:textId="0FE3CE1D" w:rsidR="00E80526" w:rsidRPr="00E80526" w:rsidRDefault="00E80526" w:rsidP="00E80526">
            <w:pPr>
              <w:autoSpaceDE w:val="0"/>
              <w:rPr>
                <w:rFonts w:ascii="Arial" w:hAnsi="Arial" w:cs="Arial"/>
                <w:color w:val="222222"/>
                <w:shd w:val="clear" w:color="auto" w:fill="FFFFFF"/>
                <w:lang w:eastAsia="en-GB"/>
              </w:rPr>
            </w:pPr>
            <w:r w:rsidRPr="00E80526">
              <w:rPr>
                <w:rFonts w:ascii="Arial" w:hAnsi="Arial" w:cs="Arial"/>
                <w:color w:val="222222"/>
                <w:shd w:val="clear" w:color="auto" w:fill="FFFFFF"/>
              </w:rPr>
              <w:t>Macro</w:t>
            </w:r>
          </w:p>
        </w:tc>
        <w:tc>
          <w:tcPr>
            <w:tcW w:w="4819" w:type="dxa"/>
          </w:tcPr>
          <w:p w14:paraId="2E6FCC71" w14:textId="77777777" w:rsidR="00E80526" w:rsidRPr="00E80526" w:rsidRDefault="00E80526" w:rsidP="00E80526">
            <w:pPr>
              <w:autoSpaceDE w:val="0"/>
              <w:rPr>
                <w:rFonts w:ascii="Arial" w:hAnsi="Arial" w:cs="Arial"/>
                <w:color w:val="222222"/>
                <w:sz w:val="24"/>
                <w:szCs w:val="24"/>
                <w:shd w:val="clear" w:color="auto" w:fill="FFFFFF"/>
                <w:lang w:eastAsia="en-GB"/>
              </w:rPr>
            </w:pPr>
            <w:r w:rsidRPr="00E80526">
              <w:rPr>
                <w:rFonts w:ascii="Arial" w:hAnsi="Arial" w:cs="Arial"/>
                <w:color w:val="222222"/>
                <w:sz w:val="24"/>
                <w:szCs w:val="24"/>
                <w:shd w:val="clear" w:color="auto" w:fill="FFFFFF"/>
                <w:lang w:eastAsia="en-GB"/>
              </w:rPr>
              <w:t xml:space="preserve">Multi professional </w:t>
            </w:r>
            <w:r w:rsidRPr="00E80526">
              <w:rPr>
                <w:rFonts w:ascii="Arial" w:hAnsi="Arial" w:cs="Arial"/>
                <w:color w:val="222222"/>
                <w:sz w:val="24"/>
                <w:szCs w:val="24"/>
                <w:shd w:val="clear" w:color="auto" w:fill="FFFFFF"/>
              </w:rPr>
              <w:t xml:space="preserve">workforce </w:t>
            </w:r>
            <w:r w:rsidRPr="00E80526">
              <w:rPr>
                <w:rFonts w:ascii="Arial" w:hAnsi="Arial" w:cs="Arial"/>
                <w:color w:val="222222"/>
                <w:sz w:val="24"/>
                <w:szCs w:val="24"/>
                <w:shd w:val="clear" w:color="auto" w:fill="FFFFFF"/>
                <w:lang w:eastAsia="en-GB"/>
              </w:rPr>
              <w:t>palliative care and end of life care</w:t>
            </w:r>
          </w:p>
          <w:p w14:paraId="423F1476" w14:textId="2CBB2349" w:rsidR="00E80526" w:rsidRPr="00E80526" w:rsidRDefault="00E80526" w:rsidP="00E80526">
            <w:pPr>
              <w:autoSpaceDE w:val="0"/>
              <w:rPr>
                <w:rFonts w:ascii="Arial" w:hAnsi="Arial" w:cs="Arial"/>
                <w:color w:val="222222"/>
                <w:sz w:val="24"/>
                <w:szCs w:val="24"/>
                <w:shd w:val="clear" w:color="auto" w:fill="FFFFFF"/>
                <w:lang w:eastAsia="en-GB"/>
              </w:rPr>
            </w:pPr>
            <w:r w:rsidRPr="00E80526">
              <w:rPr>
                <w:rFonts w:ascii="Arial" w:hAnsi="Arial" w:cs="Arial"/>
                <w:color w:val="222222"/>
                <w:sz w:val="24"/>
                <w:szCs w:val="24"/>
                <w:shd w:val="clear" w:color="auto" w:fill="FFFFFF"/>
                <w:lang w:eastAsia="en-GB"/>
              </w:rPr>
              <w:t>Funded by Marie Curie (Charity)</w:t>
            </w:r>
          </w:p>
        </w:tc>
        <w:tc>
          <w:tcPr>
            <w:tcW w:w="851" w:type="dxa"/>
            <w:vMerge/>
          </w:tcPr>
          <w:p w14:paraId="0900CD3C" w14:textId="77777777" w:rsidR="00E80526" w:rsidRPr="002B0757" w:rsidRDefault="00E80526" w:rsidP="00E80526">
            <w:pPr>
              <w:rPr>
                <w:rFonts w:ascii="Arial" w:hAnsi="Arial" w:cs="Arial"/>
                <w:color w:val="222222"/>
                <w:sz w:val="24"/>
                <w:szCs w:val="24"/>
                <w:shd w:val="clear" w:color="auto" w:fill="FFFFFF"/>
              </w:rPr>
            </w:pPr>
          </w:p>
        </w:tc>
      </w:tr>
      <w:tr w:rsidR="00E80526" w:rsidRPr="002B0757" w14:paraId="0B542340" w14:textId="77777777" w:rsidTr="00263CB2">
        <w:trPr>
          <w:trHeight w:val="416"/>
        </w:trPr>
        <w:tc>
          <w:tcPr>
            <w:tcW w:w="1135" w:type="dxa"/>
            <w:vMerge/>
            <w:textDirection w:val="btLr"/>
          </w:tcPr>
          <w:p w14:paraId="468ECD39" w14:textId="77777777" w:rsidR="00E80526" w:rsidRPr="002B0757" w:rsidRDefault="00E80526" w:rsidP="00E80526">
            <w:pPr>
              <w:ind w:left="113" w:right="113"/>
              <w:jc w:val="center"/>
              <w:rPr>
                <w:rFonts w:ascii="Arial" w:hAnsi="Arial" w:cs="Arial"/>
                <w:b/>
                <w:bCs/>
                <w:color w:val="222222"/>
                <w:sz w:val="24"/>
                <w:szCs w:val="24"/>
                <w:shd w:val="clear" w:color="auto" w:fill="FFFFFF"/>
              </w:rPr>
            </w:pPr>
          </w:p>
        </w:tc>
        <w:tc>
          <w:tcPr>
            <w:tcW w:w="1134" w:type="dxa"/>
          </w:tcPr>
          <w:p w14:paraId="6F63D48D" w14:textId="77777777" w:rsidR="00E80526" w:rsidRPr="002B0757" w:rsidRDefault="00E80526" w:rsidP="00E80526">
            <w:pPr>
              <w:jc w:val="cente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28</w:t>
            </w:r>
          </w:p>
        </w:tc>
        <w:tc>
          <w:tcPr>
            <w:tcW w:w="1276" w:type="dxa"/>
          </w:tcPr>
          <w:p w14:paraId="63DE250C" w14:textId="77777777" w:rsidR="00E80526" w:rsidRPr="002B0757" w:rsidRDefault="00E80526" w:rsidP="00E80526">
            <w:pP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R [36],[21], PRP [7]</w:t>
            </w:r>
          </w:p>
        </w:tc>
        <w:tc>
          <w:tcPr>
            <w:tcW w:w="5812" w:type="dxa"/>
          </w:tcPr>
          <w:p w14:paraId="5C403911" w14:textId="31998DF2" w:rsidR="00E80526" w:rsidRPr="002B0757" w:rsidRDefault="00E80526" w:rsidP="00E80526">
            <w:pPr>
              <w:autoSpaceDE w:val="0"/>
              <w:rPr>
                <w:rFonts w:ascii="Arial" w:hAnsi="Arial" w:cs="Arial"/>
                <w:color w:val="222222"/>
                <w:sz w:val="24"/>
                <w:szCs w:val="24"/>
                <w:shd w:val="clear" w:color="auto" w:fill="FFFFFF"/>
                <w:lang w:eastAsia="en-GB"/>
              </w:rPr>
            </w:pPr>
            <w:r>
              <w:rPr>
                <w:rFonts w:ascii="Arial" w:hAnsi="Arial" w:cs="Arial"/>
                <w:color w:val="222222"/>
                <w:sz w:val="24"/>
                <w:szCs w:val="24"/>
                <w:shd w:val="clear" w:color="auto" w:fill="FFFFFF"/>
                <w:lang w:eastAsia="en-GB"/>
              </w:rPr>
              <w:t xml:space="preserve">Co-creation of a capability &amp; impact framework and a developmental pathway for </w:t>
            </w:r>
            <w:proofErr w:type="gramStart"/>
            <w:r w:rsidRPr="002B0757">
              <w:rPr>
                <w:rFonts w:ascii="Arial" w:hAnsi="Arial" w:cs="Arial"/>
                <w:color w:val="222222"/>
                <w:sz w:val="24"/>
                <w:szCs w:val="24"/>
                <w:shd w:val="clear" w:color="auto" w:fill="FFFFFF"/>
                <w:lang w:eastAsia="en-GB"/>
              </w:rPr>
              <w:t>Multi</w:t>
            </w:r>
            <w:r>
              <w:rPr>
                <w:rFonts w:ascii="Arial" w:hAnsi="Arial" w:cs="Arial"/>
                <w:color w:val="222222"/>
                <w:sz w:val="24"/>
                <w:szCs w:val="24"/>
                <w:shd w:val="clear" w:color="auto" w:fill="FFFFFF"/>
                <w:lang w:eastAsia="en-GB"/>
              </w:rPr>
              <w:t>-</w:t>
            </w:r>
            <w:r w:rsidRPr="002B0757">
              <w:rPr>
                <w:rFonts w:ascii="Arial" w:hAnsi="Arial" w:cs="Arial"/>
                <w:color w:val="222222"/>
                <w:sz w:val="24"/>
                <w:szCs w:val="24"/>
                <w:shd w:val="clear" w:color="auto" w:fill="FFFFFF"/>
                <w:lang w:eastAsia="en-GB"/>
              </w:rPr>
              <w:t>professional</w:t>
            </w:r>
            <w:proofErr w:type="gramEnd"/>
            <w:r w:rsidRPr="002B0757">
              <w:rPr>
                <w:rFonts w:ascii="Arial" w:hAnsi="Arial" w:cs="Arial"/>
                <w:color w:val="222222"/>
                <w:sz w:val="24"/>
                <w:szCs w:val="24"/>
                <w:shd w:val="clear" w:color="auto" w:fill="FFFFFF"/>
                <w:lang w:eastAsia="en-GB"/>
              </w:rPr>
              <w:t xml:space="preserve"> consultant practice,</w:t>
            </w:r>
            <w:r>
              <w:rPr>
                <w:rFonts w:ascii="Arial" w:hAnsi="Arial" w:cs="Arial"/>
                <w:color w:val="222222"/>
                <w:sz w:val="24"/>
                <w:szCs w:val="24"/>
                <w:shd w:val="clear" w:color="auto" w:fill="FFFFFF"/>
                <w:lang w:eastAsia="en-GB"/>
              </w:rPr>
              <w:t xml:space="preserve"> embracing</w:t>
            </w:r>
            <w:r w:rsidRPr="002B0757">
              <w:rPr>
                <w:rFonts w:ascii="Arial" w:hAnsi="Arial" w:cs="Arial"/>
                <w:color w:val="222222"/>
                <w:sz w:val="24"/>
                <w:szCs w:val="24"/>
                <w:shd w:val="clear" w:color="auto" w:fill="FFFFFF"/>
                <w:lang w:eastAsia="en-GB"/>
              </w:rPr>
              <w:t xml:space="preserve"> systems leaders</w:t>
            </w:r>
            <w:r>
              <w:rPr>
                <w:rFonts w:ascii="Arial" w:hAnsi="Arial" w:cs="Arial"/>
                <w:color w:val="222222"/>
                <w:sz w:val="24"/>
                <w:szCs w:val="24"/>
                <w:shd w:val="clear" w:color="auto" w:fill="FFFFFF"/>
                <w:lang w:eastAsia="en-GB"/>
              </w:rPr>
              <w:t>hip</w:t>
            </w:r>
            <w:r w:rsidRPr="002B0757">
              <w:rPr>
                <w:rFonts w:ascii="Arial" w:hAnsi="Arial" w:cs="Arial"/>
                <w:color w:val="222222"/>
                <w:sz w:val="24"/>
                <w:szCs w:val="24"/>
                <w:shd w:val="clear" w:color="auto" w:fill="FFFFFF"/>
                <w:lang w:eastAsia="en-GB"/>
              </w:rPr>
              <w:t xml:space="preserve">, embedded research, </w:t>
            </w:r>
            <w:r>
              <w:rPr>
                <w:rFonts w:ascii="Arial" w:hAnsi="Arial" w:cs="Arial"/>
                <w:color w:val="222222"/>
                <w:sz w:val="24"/>
                <w:szCs w:val="24"/>
                <w:shd w:val="clear" w:color="auto" w:fill="FFFFFF"/>
                <w:lang w:eastAsia="en-GB"/>
              </w:rPr>
              <w:t xml:space="preserve">and </w:t>
            </w:r>
            <w:r w:rsidRPr="002B0757">
              <w:rPr>
                <w:rFonts w:ascii="Arial" w:hAnsi="Arial" w:cs="Arial"/>
                <w:color w:val="222222"/>
                <w:sz w:val="24"/>
                <w:szCs w:val="24"/>
                <w:shd w:val="clear" w:color="auto" w:fill="FFFFFF"/>
                <w:lang w:eastAsia="en-GB"/>
              </w:rPr>
              <w:t>workforce transformation</w:t>
            </w:r>
            <w:r>
              <w:rPr>
                <w:rFonts w:ascii="Arial" w:hAnsi="Arial" w:cs="Arial"/>
                <w:color w:val="222222"/>
                <w:sz w:val="24"/>
                <w:szCs w:val="24"/>
                <w:shd w:val="clear" w:color="auto" w:fill="FFFFFF"/>
                <w:lang w:eastAsia="en-GB"/>
              </w:rPr>
              <w:t xml:space="preserve"> across the UK informing the national workforce strategy for NHS England.</w:t>
            </w:r>
          </w:p>
        </w:tc>
        <w:tc>
          <w:tcPr>
            <w:tcW w:w="1134" w:type="dxa"/>
          </w:tcPr>
          <w:p w14:paraId="5870BDB5" w14:textId="1AFF211A" w:rsidR="00E80526" w:rsidRDefault="00E80526" w:rsidP="00E80526">
            <w:pPr>
              <w:autoSpaceDE w:val="0"/>
              <w:rPr>
                <w:rFonts w:ascii="Arial" w:hAnsi="Arial" w:cs="Arial"/>
                <w:color w:val="222222"/>
                <w:shd w:val="clear" w:color="auto" w:fill="FFFFFF"/>
              </w:rPr>
            </w:pPr>
            <w:r>
              <w:rPr>
                <w:rFonts w:ascii="Arial" w:hAnsi="Arial" w:cs="Arial"/>
                <w:color w:val="222222"/>
                <w:shd w:val="clear" w:color="auto" w:fill="FFFFFF"/>
              </w:rPr>
              <w:t>Micro</w:t>
            </w:r>
          </w:p>
          <w:p w14:paraId="2C95BE41" w14:textId="18E692BE" w:rsidR="00E80526" w:rsidRDefault="00E80526" w:rsidP="00E80526">
            <w:pPr>
              <w:autoSpaceDE w:val="0"/>
              <w:rPr>
                <w:rFonts w:ascii="Arial" w:hAnsi="Arial" w:cs="Arial"/>
                <w:color w:val="222222"/>
                <w:shd w:val="clear" w:color="auto" w:fill="FFFFFF"/>
              </w:rPr>
            </w:pPr>
            <w:proofErr w:type="spellStart"/>
            <w:r>
              <w:rPr>
                <w:rFonts w:ascii="Arial" w:hAnsi="Arial" w:cs="Arial"/>
                <w:color w:val="222222"/>
                <w:shd w:val="clear" w:color="auto" w:fill="FFFFFF"/>
              </w:rPr>
              <w:t>Meso</w:t>
            </w:r>
            <w:proofErr w:type="spellEnd"/>
          </w:p>
          <w:p w14:paraId="06547E20" w14:textId="3E65D739" w:rsidR="00E80526" w:rsidRPr="002B0757" w:rsidRDefault="00E80526" w:rsidP="00E80526">
            <w:pPr>
              <w:autoSpaceDE w:val="0"/>
              <w:rPr>
                <w:rFonts w:ascii="Arial" w:hAnsi="Arial" w:cs="Arial"/>
                <w:color w:val="222222"/>
                <w:shd w:val="clear" w:color="auto" w:fill="FFFFFF"/>
              </w:rPr>
            </w:pPr>
            <w:r>
              <w:rPr>
                <w:rFonts w:ascii="Arial" w:hAnsi="Arial" w:cs="Arial"/>
                <w:color w:val="222222"/>
                <w:shd w:val="clear" w:color="auto" w:fill="FFFFFF"/>
              </w:rPr>
              <w:t>Macro</w:t>
            </w:r>
          </w:p>
        </w:tc>
        <w:tc>
          <w:tcPr>
            <w:tcW w:w="4819" w:type="dxa"/>
          </w:tcPr>
          <w:p w14:paraId="63E647D6" w14:textId="77777777" w:rsidR="00E80526" w:rsidRDefault="00E80526" w:rsidP="00E80526">
            <w:pPr>
              <w:autoSpaceDE w:val="0"/>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Multiprofessional – all contexts</w:t>
            </w:r>
          </w:p>
          <w:p w14:paraId="26DA16BF" w14:textId="29E7A71B" w:rsidR="00E80526" w:rsidRPr="002B0757" w:rsidRDefault="00E80526" w:rsidP="00E80526">
            <w:pPr>
              <w:autoSpaceDE w:val="0"/>
              <w:rPr>
                <w:rFonts w:ascii="Arial" w:hAnsi="Arial" w:cs="Arial"/>
                <w:color w:val="222222"/>
                <w:sz w:val="24"/>
                <w:szCs w:val="24"/>
                <w:shd w:val="clear" w:color="auto" w:fill="FFFFFF"/>
                <w:lang w:eastAsia="en-GB"/>
              </w:rPr>
            </w:pPr>
            <w:r>
              <w:rPr>
                <w:rFonts w:ascii="Arial" w:hAnsi="Arial" w:cs="Arial"/>
                <w:color w:val="222222"/>
                <w:sz w:val="24"/>
                <w:szCs w:val="24"/>
                <w:shd w:val="clear" w:color="auto" w:fill="FFFFFF"/>
              </w:rPr>
              <w:t xml:space="preserve">Funded initially by a small grant from Canterbury Christ Church University, then by Health Education England </w:t>
            </w:r>
          </w:p>
        </w:tc>
        <w:tc>
          <w:tcPr>
            <w:tcW w:w="851" w:type="dxa"/>
            <w:vMerge/>
          </w:tcPr>
          <w:p w14:paraId="17A76180" w14:textId="77777777" w:rsidR="00E80526" w:rsidRPr="002B0757" w:rsidRDefault="00E80526" w:rsidP="00E80526">
            <w:pPr>
              <w:rPr>
                <w:rFonts w:ascii="Arial" w:hAnsi="Arial" w:cs="Arial"/>
                <w:color w:val="222222"/>
                <w:sz w:val="24"/>
                <w:szCs w:val="24"/>
                <w:shd w:val="clear" w:color="auto" w:fill="FFFFFF"/>
              </w:rPr>
            </w:pPr>
          </w:p>
        </w:tc>
      </w:tr>
      <w:tr w:rsidR="00E80526" w:rsidRPr="002B0757" w14:paraId="7AE63E66" w14:textId="77777777" w:rsidTr="00263CB2">
        <w:trPr>
          <w:trHeight w:val="342"/>
        </w:trPr>
        <w:tc>
          <w:tcPr>
            <w:tcW w:w="1135" w:type="dxa"/>
            <w:vMerge/>
            <w:textDirection w:val="btLr"/>
          </w:tcPr>
          <w:p w14:paraId="35D9071F" w14:textId="77777777" w:rsidR="00E80526" w:rsidRPr="002B0757" w:rsidRDefault="00E80526" w:rsidP="00E80526">
            <w:pPr>
              <w:ind w:left="113" w:right="113"/>
              <w:jc w:val="center"/>
              <w:rPr>
                <w:rFonts w:ascii="Arial" w:hAnsi="Arial" w:cs="Arial"/>
                <w:b/>
                <w:bCs/>
                <w:color w:val="222222"/>
                <w:sz w:val="24"/>
                <w:szCs w:val="24"/>
                <w:shd w:val="clear" w:color="auto" w:fill="FFFFFF"/>
              </w:rPr>
            </w:pPr>
          </w:p>
        </w:tc>
        <w:tc>
          <w:tcPr>
            <w:tcW w:w="1134" w:type="dxa"/>
          </w:tcPr>
          <w:p w14:paraId="61F304EE" w14:textId="77777777" w:rsidR="00E80526" w:rsidRPr="002B0757" w:rsidRDefault="00E80526" w:rsidP="00E80526">
            <w:pPr>
              <w:jc w:val="cente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31</w:t>
            </w:r>
          </w:p>
        </w:tc>
        <w:tc>
          <w:tcPr>
            <w:tcW w:w="1276" w:type="dxa"/>
          </w:tcPr>
          <w:p w14:paraId="4311020A" w14:textId="77777777" w:rsidR="00E80526" w:rsidRPr="002B0757" w:rsidRDefault="00E80526" w:rsidP="00E80526">
            <w:pP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R [56]</w:t>
            </w:r>
          </w:p>
        </w:tc>
        <w:tc>
          <w:tcPr>
            <w:tcW w:w="5812" w:type="dxa"/>
          </w:tcPr>
          <w:p w14:paraId="7E8822D4" w14:textId="4EE0A447" w:rsidR="00E80526" w:rsidRPr="002B0757" w:rsidRDefault="00E80526" w:rsidP="00E80526">
            <w:pPr>
              <w:autoSpaceDE w:val="0"/>
              <w:rPr>
                <w:rFonts w:ascii="Arial" w:hAnsi="Arial" w:cs="Arial"/>
                <w:color w:val="222222"/>
                <w:sz w:val="24"/>
                <w:szCs w:val="24"/>
                <w:shd w:val="clear" w:color="auto" w:fill="FFFFFF"/>
                <w:lang w:eastAsia="en-GB"/>
              </w:rPr>
            </w:pPr>
            <w:r>
              <w:rPr>
                <w:rFonts w:ascii="Arial" w:hAnsi="Arial" w:cs="Arial"/>
                <w:color w:val="222222"/>
                <w:sz w:val="24"/>
                <w:szCs w:val="24"/>
                <w:shd w:val="clear" w:color="auto" w:fill="FFFFFF"/>
                <w:lang w:eastAsia="en-GB"/>
              </w:rPr>
              <w:t>Development of m</w:t>
            </w:r>
            <w:r w:rsidRPr="002B0757">
              <w:rPr>
                <w:rFonts w:ascii="Arial" w:hAnsi="Arial" w:cs="Arial"/>
                <w:color w:val="222222"/>
                <w:sz w:val="24"/>
                <w:szCs w:val="24"/>
                <w:shd w:val="clear" w:color="auto" w:fill="FFFFFF"/>
                <w:lang w:eastAsia="en-GB"/>
              </w:rPr>
              <w:t>ulti professional prescribing guidelines with all stakeholders</w:t>
            </w:r>
          </w:p>
        </w:tc>
        <w:tc>
          <w:tcPr>
            <w:tcW w:w="1134" w:type="dxa"/>
          </w:tcPr>
          <w:p w14:paraId="08D1F12C" w14:textId="77777777" w:rsidR="00E80526" w:rsidRDefault="00E80526" w:rsidP="00E80526">
            <w:pPr>
              <w:autoSpaceDE w:val="0"/>
              <w:rPr>
                <w:rFonts w:ascii="Arial" w:hAnsi="Arial" w:cs="Arial"/>
                <w:color w:val="222222"/>
                <w:shd w:val="clear" w:color="auto" w:fill="FFFFFF"/>
              </w:rPr>
            </w:pPr>
            <w:r>
              <w:rPr>
                <w:rFonts w:ascii="Arial" w:hAnsi="Arial" w:cs="Arial"/>
                <w:color w:val="222222"/>
                <w:shd w:val="clear" w:color="auto" w:fill="FFFFFF"/>
              </w:rPr>
              <w:t>Micro.</w:t>
            </w:r>
          </w:p>
          <w:p w14:paraId="3D5655D7" w14:textId="77777777" w:rsidR="00E80526" w:rsidRDefault="00E80526" w:rsidP="00E80526">
            <w:pPr>
              <w:autoSpaceDE w:val="0"/>
              <w:rPr>
                <w:rFonts w:ascii="Arial" w:hAnsi="Arial" w:cs="Arial"/>
                <w:color w:val="222222"/>
                <w:shd w:val="clear" w:color="auto" w:fill="FFFFFF"/>
              </w:rPr>
            </w:pPr>
            <w:proofErr w:type="spellStart"/>
            <w:r>
              <w:rPr>
                <w:rFonts w:ascii="Arial" w:hAnsi="Arial" w:cs="Arial"/>
                <w:color w:val="222222"/>
                <w:shd w:val="clear" w:color="auto" w:fill="FFFFFF"/>
              </w:rPr>
              <w:t>Meso</w:t>
            </w:r>
            <w:proofErr w:type="spellEnd"/>
          </w:p>
          <w:p w14:paraId="65A57C7A" w14:textId="317C0C00" w:rsidR="00E80526" w:rsidRPr="002B0757" w:rsidRDefault="00E80526" w:rsidP="00E80526">
            <w:pPr>
              <w:autoSpaceDE w:val="0"/>
              <w:rPr>
                <w:rFonts w:ascii="Arial" w:hAnsi="Arial" w:cs="Arial"/>
                <w:color w:val="222222"/>
                <w:shd w:val="clear" w:color="auto" w:fill="FFFFFF"/>
              </w:rPr>
            </w:pPr>
            <w:r>
              <w:rPr>
                <w:rFonts w:ascii="Arial" w:hAnsi="Arial" w:cs="Arial"/>
                <w:color w:val="222222"/>
                <w:shd w:val="clear" w:color="auto" w:fill="FFFFFF"/>
              </w:rPr>
              <w:t>Macro</w:t>
            </w:r>
          </w:p>
        </w:tc>
        <w:tc>
          <w:tcPr>
            <w:tcW w:w="4819" w:type="dxa"/>
          </w:tcPr>
          <w:p w14:paraId="58F69C28" w14:textId="77777777" w:rsidR="00E80526" w:rsidRDefault="00E80526" w:rsidP="00E80526">
            <w:pPr>
              <w:autoSpaceDE w:val="0"/>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All contexts and professions</w:t>
            </w:r>
          </w:p>
          <w:p w14:paraId="47AD201E" w14:textId="41BE6CDA" w:rsidR="00263CB2" w:rsidRPr="002B0757" w:rsidRDefault="00263CB2" w:rsidP="00E80526">
            <w:pPr>
              <w:autoSpaceDE w:val="0"/>
              <w:rPr>
                <w:rFonts w:ascii="Arial" w:hAnsi="Arial" w:cs="Arial"/>
                <w:color w:val="222222"/>
                <w:sz w:val="24"/>
                <w:szCs w:val="24"/>
                <w:shd w:val="clear" w:color="auto" w:fill="FFFFFF"/>
              </w:rPr>
            </w:pPr>
            <w:r>
              <w:rPr>
                <w:rFonts w:ascii="Arial" w:hAnsi="Arial" w:cs="Arial"/>
                <w:color w:val="222222"/>
                <w:sz w:val="24"/>
                <w:szCs w:val="24"/>
                <w:shd w:val="clear" w:color="auto" w:fill="FFFFFF"/>
              </w:rPr>
              <w:t>No funding</w:t>
            </w:r>
          </w:p>
        </w:tc>
        <w:tc>
          <w:tcPr>
            <w:tcW w:w="851" w:type="dxa"/>
            <w:vMerge/>
          </w:tcPr>
          <w:p w14:paraId="57B5F78A" w14:textId="77777777" w:rsidR="00E80526" w:rsidRPr="002B0757" w:rsidRDefault="00E80526" w:rsidP="00E80526">
            <w:pPr>
              <w:rPr>
                <w:rFonts w:ascii="Arial" w:hAnsi="Arial" w:cs="Arial"/>
                <w:color w:val="222222"/>
                <w:sz w:val="24"/>
                <w:szCs w:val="24"/>
                <w:shd w:val="clear" w:color="auto" w:fill="FFFFFF"/>
              </w:rPr>
            </w:pPr>
          </w:p>
        </w:tc>
      </w:tr>
      <w:tr w:rsidR="00E80526" w:rsidRPr="002B0757" w14:paraId="25AF7B50" w14:textId="77777777" w:rsidTr="00263CB2">
        <w:trPr>
          <w:trHeight w:val="211"/>
        </w:trPr>
        <w:tc>
          <w:tcPr>
            <w:tcW w:w="1135" w:type="dxa"/>
            <w:vMerge/>
            <w:textDirection w:val="btLr"/>
          </w:tcPr>
          <w:p w14:paraId="6DF4C404" w14:textId="77777777" w:rsidR="00E80526" w:rsidRPr="002B0757" w:rsidRDefault="00E80526" w:rsidP="00E80526">
            <w:pPr>
              <w:ind w:left="113" w:right="113"/>
              <w:jc w:val="center"/>
              <w:rPr>
                <w:rFonts w:ascii="Arial" w:hAnsi="Arial" w:cs="Arial"/>
                <w:b/>
                <w:bCs/>
                <w:color w:val="222222"/>
                <w:sz w:val="24"/>
                <w:szCs w:val="24"/>
                <w:shd w:val="clear" w:color="auto" w:fill="FFFFFF"/>
              </w:rPr>
            </w:pPr>
          </w:p>
        </w:tc>
        <w:tc>
          <w:tcPr>
            <w:tcW w:w="1134" w:type="dxa"/>
          </w:tcPr>
          <w:p w14:paraId="6210BC1F" w14:textId="77777777" w:rsidR="00E80526" w:rsidRPr="002B0757" w:rsidRDefault="00E80526" w:rsidP="00E80526">
            <w:pPr>
              <w:jc w:val="cente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41</w:t>
            </w:r>
          </w:p>
        </w:tc>
        <w:tc>
          <w:tcPr>
            <w:tcW w:w="1276" w:type="dxa"/>
          </w:tcPr>
          <w:p w14:paraId="370DD60B" w14:textId="77777777" w:rsidR="00E80526" w:rsidRPr="002B0757" w:rsidRDefault="00E80526" w:rsidP="00E80526">
            <w:pP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R [42]</w:t>
            </w:r>
          </w:p>
        </w:tc>
        <w:tc>
          <w:tcPr>
            <w:tcW w:w="5812" w:type="dxa"/>
          </w:tcPr>
          <w:p w14:paraId="28D9233D" w14:textId="77777777" w:rsidR="00E80526" w:rsidRPr="00E80526" w:rsidRDefault="00E80526" w:rsidP="00E80526">
            <w:pPr>
              <w:autoSpaceDE w:val="0"/>
              <w:rPr>
                <w:rFonts w:ascii="Arial" w:hAnsi="Arial" w:cs="Arial"/>
                <w:color w:val="222222"/>
                <w:sz w:val="24"/>
                <w:szCs w:val="24"/>
                <w:shd w:val="clear" w:color="auto" w:fill="FFFFFF"/>
                <w:lang w:eastAsia="en-GB"/>
              </w:rPr>
            </w:pPr>
            <w:r w:rsidRPr="00E80526">
              <w:rPr>
                <w:rFonts w:ascii="Arial" w:hAnsi="Arial" w:cs="Arial"/>
                <w:color w:val="222222"/>
                <w:sz w:val="24"/>
                <w:szCs w:val="24"/>
                <w:shd w:val="clear" w:color="auto" w:fill="FFFFFF"/>
                <w:lang w:eastAsia="en-GB"/>
              </w:rPr>
              <w:t>Creating caring cultures</w:t>
            </w:r>
            <w:r w:rsidRPr="00E80526">
              <w:rPr>
                <w:rFonts w:ascii="Arial" w:hAnsi="Arial" w:cs="Arial"/>
                <w:color w:val="222222"/>
                <w:sz w:val="24"/>
                <w:szCs w:val="24"/>
                <w:shd w:val="clear" w:color="auto" w:fill="FFFFFF"/>
              </w:rPr>
              <w:t xml:space="preserve"> for aspiring leaders</w:t>
            </w:r>
          </w:p>
        </w:tc>
        <w:tc>
          <w:tcPr>
            <w:tcW w:w="1134" w:type="dxa"/>
          </w:tcPr>
          <w:p w14:paraId="04915ECC" w14:textId="77777777" w:rsidR="00E80526" w:rsidRDefault="00E80526" w:rsidP="00E80526">
            <w:pPr>
              <w:autoSpaceDE w:val="0"/>
              <w:rPr>
                <w:rFonts w:ascii="Arial" w:hAnsi="Arial" w:cs="Arial"/>
                <w:color w:val="222222"/>
                <w:shd w:val="clear" w:color="auto" w:fill="FFFFFF"/>
              </w:rPr>
            </w:pPr>
            <w:r>
              <w:rPr>
                <w:rFonts w:ascii="Arial" w:hAnsi="Arial" w:cs="Arial"/>
                <w:color w:val="222222"/>
                <w:shd w:val="clear" w:color="auto" w:fill="FFFFFF"/>
              </w:rPr>
              <w:t>Micro</w:t>
            </w:r>
          </w:p>
          <w:p w14:paraId="15C0175C" w14:textId="66299B8F" w:rsidR="00E80526" w:rsidRPr="00E80526" w:rsidRDefault="00E80526" w:rsidP="00E80526">
            <w:pPr>
              <w:autoSpaceDE w:val="0"/>
              <w:rPr>
                <w:rFonts w:ascii="Arial" w:hAnsi="Arial" w:cs="Arial"/>
                <w:color w:val="222222"/>
                <w:shd w:val="clear" w:color="auto" w:fill="FFFFFF"/>
              </w:rPr>
            </w:pPr>
            <w:proofErr w:type="spellStart"/>
            <w:r>
              <w:rPr>
                <w:rFonts w:ascii="Arial" w:hAnsi="Arial" w:cs="Arial"/>
                <w:color w:val="222222"/>
                <w:shd w:val="clear" w:color="auto" w:fill="FFFFFF"/>
              </w:rPr>
              <w:t>Meso</w:t>
            </w:r>
            <w:proofErr w:type="spellEnd"/>
          </w:p>
        </w:tc>
        <w:tc>
          <w:tcPr>
            <w:tcW w:w="4819" w:type="dxa"/>
          </w:tcPr>
          <w:p w14:paraId="3F455AAA" w14:textId="18A53A73" w:rsidR="00E80526" w:rsidRPr="00E80526" w:rsidRDefault="00E80526" w:rsidP="00E80526">
            <w:pPr>
              <w:autoSpaceDE w:val="0"/>
              <w:rPr>
                <w:rFonts w:ascii="Arial" w:hAnsi="Arial" w:cs="Arial"/>
                <w:color w:val="222222"/>
                <w:sz w:val="24"/>
                <w:szCs w:val="24"/>
                <w:shd w:val="clear" w:color="auto" w:fill="FFFFFF"/>
              </w:rPr>
            </w:pPr>
            <w:r w:rsidRPr="00E80526">
              <w:rPr>
                <w:rFonts w:ascii="Arial" w:hAnsi="Arial" w:cs="Arial"/>
                <w:color w:val="222222"/>
                <w:sz w:val="24"/>
                <w:szCs w:val="24"/>
                <w:shd w:val="clear" w:color="auto" w:fill="FFFFFF"/>
              </w:rPr>
              <w:t>Learning disability nursing workforce</w:t>
            </w:r>
          </w:p>
          <w:p w14:paraId="5DB99D61" w14:textId="3A083B68" w:rsidR="00E80526" w:rsidRPr="00E80526" w:rsidRDefault="00E80526" w:rsidP="00E80526">
            <w:pPr>
              <w:autoSpaceDE w:val="0"/>
              <w:rPr>
                <w:rFonts w:ascii="Arial" w:hAnsi="Arial" w:cs="Arial"/>
                <w:color w:val="222222"/>
                <w:sz w:val="24"/>
                <w:szCs w:val="24"/>
                <w:shd w:val="clear" w:color="auto" w:fill="FFFFFF"/>
              </w:rPr>
            </w:pPr>
            <w:r w:rsidRPr="00E80526">
              <w:rPr>
                <w:rFonts w:ascii="Arial" w:hAnsi="Arial" w:cs="Arial"/>
                <w:color w:val="222222"/>
                <w:sz w:val="24"/>
                <w:szCs w:val="24"/>
                <w:shd w:val="clear" w:color="auto" w:fill="FFFFFF"/>
              </w:rPr>
              <w:t xml:space="preserve">Funded by Foundation of Nursing Studies </w:t>
            </w:r>
          </w:p>
          <w:p w14:paraId="66463C6A" w14:textId="5919A4A3" w:rsidR="00E80526" w:rsidRPr="00E80526" w:rsidRDefault="00E80526" w:rsidP="00E80526">
            <w:pPr>
              <w:autoSpaceDE w:val="0"/>
              <w:rPr>
                <w:rFonts w:ascii="Arial" w:hAnsi="Arial" w:cs="Arial"/>
                <w:color w:val="222222"/>
                <w:sz w:val="24"/>
                <w:szCs w:val="24"/>
                <w:shd w:val="clear" w:color="auto" w:fill="FFFFFF"/>
                <w:lang w:eastAsia="en-GB"/>
              </w:rPr>
            </w:pPr>
          </w:p>
        </w:tc>
        <w:tc>
          <w:tcPr>
            <w:tcW w:w="851" w:type="dxa"/>
            <w:vMerge/>
          </w:tcPr>
          <w:p w14:paraId="2F889456" w14:textId="77777777" w:rsidR="00E80526" w:rsidRPr="002B0757" w:rsidRDefault="00E80526" w:rsidP="00E80526">
            <w:pPr>
              <w:rPr>
                <w:rFonts w:ascii="Arial" w:hAnsi="Arial" w:cs="Arial"/>
                <w:color w:val="222222"/>
                <w:sz w:val="24"/>
                <w:szCs w:val="24"/>
                <w:shd w:val="clear" w:color="auto" w:fill="FFFFFF"/>
              </w:rPr>
            </w:pPr>
          </w:p>
        </w:tc>
      </w:tr>
      <w:tr w:rsidR="00E80526" w:rsidRPr="002B0757" w14:paraId="4DB08C33" w14:textId="77777777" w:rsidTr="00263CB2">
        <w:trPr>
          <w:trHeight w:val="274"/>
        </w:trPr>
        <w:tc>
          <w:tcPr>
            <w:tcW w:w="1135" w:type="dxa"/>
            <w:vMerge w:val="restart"/>
            <w:textDirection w:val="btLr"/>
            <w:tcFitText/>
          </w:tcPr>
          <w:p w14:paraId="581A7E42" w14:textId="77777777" w:rsidR="00E80526" w:rsidRPr="00AE1474" w:rsidRDefault="00E80526" w:rsidP="00E80526">
            <w:pPr>
              <w:ind w:left="113" w:right="113"/>
              <w:jc w:val="center"/>
              <w:rPr>
                <w:rFonts w:ascii="Arial" w:hAnsi="Arial" w:cs="Arial"/>
                <w:b/>
                <w:bCs/>
                <w:color w:val="222222"/>
                <w:sz w:val="24"/>
                <w:szCs w:val="24"/>
                <w:shd w:val="clear" w:color="auto" w:fill="FFFFFF"/>
              </w:rPr>
            </w:pPr>
            <w:r w:rsidRPr="00AE1474">
              <w:rPr>
                <w:rFonts w:ascii="Arial" w:hAnsi="Arial" w:cs="Arial"/>
                <w:b/>
                <w:bCs/>
                <w:color w:val="222222"/>
                <w:sz w:val="24"/>
                <w:szCs w:val="24"/>
                <w:shd w:val="clear" w:color="auto" w:fill="FFFFFF"/>
              </w:rPr>
              <w:t>England</w:t>
            </w:r>
          </w:p>
          <w:p w14:paraId="0B6A8DC9" w14:textId="77777777" w:rsidR="00E80526" w:rsidRPr="002B0757" w:rsidRDefault="00E80526" w:rsidP="00E80526">
            <w:pPr>
              <w:ind w:left="113" w:right="113"/>
              <w:jc w:val="center"/>
              <w:rPr>
                <w:rFonts w:ascii="Arial" w:hAnsi="Arial" w:cs="Arial"/>
                <w:b/>
                <w:bCs/>
                <w:color w:val="222222"/>
                <w:sz w:val="24"/>
                <w:szCs w:val="24"/>
                <w:shd w:val="clear" w:color="auto" w:fill="FFFFFF"/>
              </w:rPr>
            </w:pPr>
            <w:r w:rsidRPr="00AE1474">
              <w:rPr>
                <w:rFonts w:ascii="Arial" w:hAnsi="Arial" w:cs="Arial"/>
                <w:b/>
                <w:bCs/>
                <w:color w:val="222222"/>
                <w:sz w:val="24"/>
                <w:szCs w:val="24"/>
                <w:shd w:val="clear" w:color="auto" w:fill="FFFFFF"/>
              </w:rPr>
              <w:t>Region</w:t>
            </w:r>
          </w:p>
        </w:tc>
        <w:tc>
          <w:tcPr>
            <w:tcW w:w="1134" w:type="dxa"/>
          </w:tcPr>
          <w:p w14:paraId="11CE0967" w14:textId="77777777" w:rsidR="00E80526" w:rsidRPr="002B0757" w:rsidRDefault="00E80526" w:rsidP="00E80526">
            <w:pPr>
              <w:jc w:val="center"/>
              <w:rPr>
                <w:rFonts w:ascii="Arial" w:hAnsi="Arial" w:cs="Arial"/>
                <w:strike/>
                <w:color w:val="222222"/>
                <w:sz w:val="24"/>
                <w:szCs w:val="24"/>
                <w:shd w:val="clear" w:color="auto" w:fill="FFFFFF"/>
              </w:rPr>
            </w:pPr>
            <w:r w:rsidRPr="002B0757">
              <w:rPr>
                <w:rFonts w:ascii="Arial" w:hAnsi="Arial" w:cs="Arial"/>
                <w:color w:val="222222"/>
                <w:sz w:val="24"/>
                <w:szCs w:val="24"/>
                <w:shd w:val="clear" w:color="auto" w:fill="FFFFFF"/>
              </w:rPr>
              <w:t>8</w:t>
            </w:r>
          </w:p>
        </w:tc>
        <w:tc>
          <w:tcPr>
            <w:tcW w:w="1276" w:type="dxa"/>
          </w:tcPr>
          <w:p w14:paraId="284B5C6E" w14:textId="77777777" w:rsidR="00E80526" w:rsidRPr="002B0757" w:rsidRDefault="00E80526" w:rsidP="00E80526">
            <w:pPr>
              <w:autoSpaceDE w:val="0"/>
              <w:rPr>
                <w:rFonts w:ascii="Arial" w:hAnsi="Arial" w:cs="Arial"/>
                <w:strike/>
                <w:color w:val="222222"/>
                <w:sz w:val="24"/>
                <w:szCs w:val="24"/>
                <w:shd w:val="clear" w:color="auto" w:fill="FFFFFF"/>
                <w:lang w:eastAsia="en-GB"/>
              </w:rPr>
            </w:pPr>
            <w:r w:rsidRPr="002B0757">
              <w:rPr>
                <w:rFonts w:ascii="Arial" w:hAnsi="Arial" w:cs="Arial"/>
                <w:color w:val="222222"/>
                <w:sz w:val="24"/>
                <w:szCs w:val="24"/>
                <w:shd w:val="clear" w:color="auto" w:fill="FFFFFF"/>
                <w:lang w:eastAsia="en-GB"/>
              </w:rPr>
              <w:t>R [54], PRP [55]</w:t>
            </w:r>
          </w:p>
        </w:tc>
        <w:tc>
          <w:tcPr>
            <w:tcW w:w="5812" w:type="dxa"/>
          </w:tcPr>
          <w:p w14:paraId="6E25C1A6" w14:textId="77777777" w:rsidR="00E80526" w:rsidRPr="00E80526" w:rsidRDefault="00E80526" w:rsidP="00E80526">
            <w:pPr>
              <w:autoSpaceDE w:val="0"/>
              <w:rPr>
                <w:rFonts w:ascii="Arial" w:hAnsi="Arial" w:cs="Arial"/>
                <w:strike/>
                <w:color w:val="222222"/>
                <w:sz w:val="24"/>
                <w:szCs w:val="24"/>
                <w:shd w:val="clear" w:color="auto" w:fill="FFFFFF"/>
              </w:rPr>
            </w:pPr>
            <w:r w:rsidRPr="00E80526">
              <w:rPr>
                <w:rFonts w:ascii="Arial" w:hAnsi="Arial" w:cs="Arial"/>
                <w:color w:val="222222"/>
                <w:sz w:val="24"/>
                <w:szCs w:val="24"/>
                <w:shd w:val="clear" w:color="auto" w:fill="FFFFFF"/>
                <w:lang w:eastAsia="en-GB"/>
              </w:rPr>
              <w:t>Complexity of community nursing for workforce development</w:t>
            </w:r>
          </w:p>
        </w:tc>
        <w:tc>
          <w:tcPr>
            <w:tcW w:w="1134" w:type="dxa"/>
          </w:tcPr>
          <w:p w14:paraId="7D01692A" w14:textId="77777777" w:rsidR="00E80526" w:rsidRDefault="00E80526" w:rsidP="00E80526">
            <w:pPr>
              <w:autoSpaceDE w:val="0"/>
              <w:rPr>
                <w:rFonts w:ascii="Arial" w:hAnsi="Arial" w:cs="Arial"/>
                <w:color w:val="222222"/>
                <w:shd w:val="clear" w:color="auto" w:fill="FFFFFF"/>
                <w:lang w:eastAsia="en-GB"/>
              </w:rPr>
            </w:pPr>
            <w:r>
              <w:rPr>
                <w:rFonts w:ascii="Arial" w:hAnsi="Arial" w:cs="Arial"/>
                <w:color w:val="222222"/>
                <w:shd w:val="clear" w:color="auto" w:fill="FFFFFF"/>
                <w:lang w:eastAsia="en-GB"/>
              </w:rPr>
              <w:t>Micro</w:t>
            </w:r>
          </w:p>
          <w:p w14:paraId="7F3655B7" w14:textId="77777777" w:rsidR="00E80526" w:rsidRDefault="00E80526" w:rsidP="00E80526">
            <w:pPr>
              <w:autoSpaceDE w:val="0"/>
              <w:rPr>
                <w:rFonts w:ascii="Arial" w:hAnsi="Arial" w:cs="Arial"/>
                <w:color w:val="222222"/>
                <w:shd w:val="clear" w:color="auto" w:fill="FFFFFF"/>
                <w:lang w:eastAsia="en-GB"/>
              </w:rPr>
            </w:pPr>
            <w:proofErr w:type="spellStart"/>
            <w:r>
              <w:rPr>
                <w:rFonts w:ascii="Arial" w:hAnsi="Arial" w:cs="Arial"/>
                <w:color w:val="222222"/>
                <w:shd w:val="clear" w:color="auto" w:fill="FFFFFF"/>
                <w:lang w:eastAsia="en-GB"/>
              </w:rPr>
              <w:t>Meso</w:t>
            </w:r>
            <w:proofErr w:type="spellEnd"/>
          </w:p>
          <w:p w14:paraId="72258BA7" w14:textId="189CD57C" w:rsidR="00323E02" w:rsidRPr="00E80526" w:rsidRDefault="00323E02" w:rsidP="00E80526">
            <w:pPr>
              <w:autoSpaceDE w:val="0"/>
              <w:rPr>
                <w:rFonts w:ascii="Arial" w:hAnsi="Arial" w:cs="Arial"/>
                <w:color w:val="222222"/>
                <w:shd w:val="clear" w:color="auto" w:fill="FFFFFF"/>
                <w:lang w:eastAsia="en-GB"/>
              </w:rPr>
            </w:pPr>
            <w:r>
              <w:rPr>
                <w:rFonts w:ascii="Arial" w:hAnsi="Arial" w:cs="Arial"/>
                <w:color w:val="222222"/>
                <w:shd w:val="clear" w:color="auto" w:fill="FFFFFF"/>
                <w:lang w:eastAsia="en-GB"/>
              </w:rPr>
              <w:t>Macro</w:t>
            </w:r>
          </w:p>
        </w:tc>
        <w:tc>
          <w:tcPr>
            <w:tcW w:w="4819" w:type="dxa"/>
          </w:tcPr>
          <w:p w14:paraId="3982E767" w14:textId="054CE623" w:rsidR="00E80526" w:rsidRPr="00E80526" w:rsidRDefault="00E80526" w:rsidP="00E80526">
            <w:pPr>
              <w:autoSpaceDE w:val="0"/>
              <w:rPr>
                <w:rFonts w:ascii="Arial" w:hAnsi="Arial" w:cs="Arial"/>
                <w:strike/>
                <w:color w:val="222222"/>
                <w:sz w:val="24"/>
                <w:szCs w:val="24"/>
                <w:shd w:val="clear" w:color="auto" w:fill="FFFFFF"/>
              </w:rPr>
            </w:pPr>
            <w:r w:rsidRPr="00323E02">
              <w:rPr>
                <w:rFonts w:ascii="Arial" w:hAnsi="Arial" w:cs="Arial"/>
                <w:color w:val="222222"/>
                <w:sz w:val="24"/>
                <w:szCs w:val="24"/>
                <w:shd w:val="clear" w:color="auto" w:fill="FFFFFF"/>
                <w:lang w:eastAsia="en-GB"/>
              </w:rPr>
              <w:t>District and community nursing service</w:t>
            </w:r>
          </w:p>
        </w:tc>
        <w:tc>
          <w:tcPr>
            <w:tcW w:w="851" w:type="dxa"/>
            <w:vMerge w:val="restart"/>
          </w:tcPr>
          <w:p w14:paraId="6DF43C0C" w14:textId="77777777" w:rsidR="00E80526" w:rsidRPr="002B0757" w:rsidRDefault="00E80526" w:rsidP="00E80526">
            <w:pP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17</w:t>
            </w:r>
          </w:p>
        </w:tc>
      </w:tr>
      <w:tr w:rsidR="00E80526" w:rsidRPr="002B0757" w14:paraId="27237445" w14:textId="77777777" w:rsidTr="00263CB2">
        <w:trPr>
          <w:trHeight w:val="271"/>
        </w:trPr>
        <w:tc>
          <w:tcPr>
            <w:tcW w:w="1135" w:type="dxa"/>
            <w:vMerge/>
            <w:textDirection w:val="btLr"/>
          </w:tcPr>
          <w:p w14:paraId="08FF537A" w14:textId="77777777" w:rsidR="00E80526" w:rsidRPr="002B0757" w:rsidRDefault="00E80526" w:rsidP="00E80526">
            <w:pPr>
              <w:ind w:left="113" w:right="113"/>
              <w:jc w:val="center"/>
              <w:rPr>
                <w:rFonts w:ascii="Arial" w:hAnsi="Arial" w:cs="Arial"/>
                <w:b/>
                <w:bCs/>
                <w:color w:val="222222"/>
                <w:sz w:val="24"/>
                <w:szCs w:val="24"/>
                <w:shd w:val="clear" w:color="auto" w:fill="FFFFFF"/>
              </w:rPr>
            </w:pPr>
          </w:p>
        </w:tc>
        <w:tc>
          <w:tcPr>
            <w:tcW w:w="1134" w:type="dxa"/>
          </w:tcPr>
          <w:p w14:paraId="463225B8" w14:textId="77777777" w:rsidR="00E80526" w:rsidRPr="002B0757" w:rsidRDefault="00E80526" w:rsidP="00E80526">
            <w:pPr>
              <w:jc w:val="cente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10</w:t>
            </w:r>
          </w:p>
        </w:tc>
        <w:tc>
          <w:tcPr>
            <w:tcW w:w="1276" w:type="dxa"/>
          </w:tcPr>
          <w:p w14:paraId="0CDDD8BE" w14:textId="77777777" w:rsidR="00E80526" w:rsidRPr="002B0757" w:rsidRDefault="00E80526" w:rsidP="00E80526">
            <w:pP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lang w:eastAsia="en-GB"/>
              </w:rPr>
              <w:t xml:space="preserve">R [58], [57] </w:t>
            </w:r>
          </w:p>
          <w:p w14:paraId="35D09CC8" w14:textId="77777777" w:rsidR="00E80526" w:rsidRPr="002B0757" w:rsidRDefault="00E80526" w:rsidP="00E80526">
            <w:pPr>
              <w:autoSpaceDE w:val="0"/>
              <w:rPr>
                <w:rFonts w:ascii="Arial" w:hAnsi="Arial" w:cs="Arial"/>
                <w:color w:val="222222"/>
                <w:sz w:val="24"/>
                <w:szCs w:val="24"/>
                <w:shd w:val="clear" w:color="auto" w:fill="FFFFFF"/>
                <w:lang w:eastAsia="en-GB"/>
              </w:rPr>
            </w:pPr>
            <w:r w:rsidRPr="002B0757">
              <w:rPr>
                <w:rFonts w:ascii="Arial" w:hAnsi="Arial" w:cs="Arial"/>
                <w:color w:val="222222"/>
                <w:sz w:val="24"/>
                <w:szCs w:val="24"/>
                <w:shd w:val="clear" w:color="auto" w:fill="FFFFFF"/>
                <w:lang w:eastAsia="en-GB"/>
              </w:rPr>
              <w:t>PRP [2],[35],[12]</w:t>
            </w:r>
          </w:p>
        </w:tc>
        <w:tc>
          <w:tcPr>
            <w:tcW w:w="5812" w:type="dxa"/>
          </w:tcPr>
          <w:p w14:paraId="1F1B817F" w14:textId="09EDEC9B" w:rsidR="00E80526" w:rsidRPr="002B0757" w:rsidRDefault="00E80526" w:rsidP="00E80526">
            <w:pPr>
              <w:autoSpaceDE w:val="0"/>
              <w:rPr>
                <w:rFonts w:ascii="Arial" w:hAnsi="Arial" w:cs="Arial"/>
                <w:color w:val="222222"/>
                <w:sz w:val="24"/>
                <w:szCs w:val="24"/>
                <w:shd w:val="clear" w:color="auto" w:fill="FFFFFF"/>
                <w:lang w:eastAsia="en-GB"/>
              </w:rPr>
            </w:pPr>
            <w:r>
              <w:rPr>
                <w:rFonts w:ascii="Arial" w:hAnsi="Arial" w:cs="Arial"/>
                <w:color w:val="222222"/>
                <w:sz w:val="24"/>
                <w:szCs w:val="24"/>
                <w:shd w:val="clear" w:color="auto" w:fill="FFFFFF"/>
                <w:lang w:eastAsia="en-GB"/>
              </w:rPr>
              <w:t xml:space="preserve">Stakeholder evaluation to identify gaps and actions for a whole system approach across the south-east of England for </w:t>
            </w:r>
            <w:r w:rsidRPr="002B0757">
              <w:rPr>
                <w:rFonts w:ascii="Arial" w:hAnsi="Arial" w:cs="Arial"/>
                <w:color w:val="222222"/>
                <w:sz w:val="24"/>
                <w:szCs w:val="24"/>
                <w:shd w:val="clear" w:color="auto" w:fill="FFFFFF"/>
                <w:lang w:eastAsia="en-GB"/>
              </w:rPr>
              <w:t>Transforming Urgent and emergency care together</w:t>
            </w:r>
            <w:r>
              <w:rPr>
                <w:rFonts w:ascii="Arial" w:hAnsi="Arial" w:cs="Arial"/>
                <w:color w:val="222222"/>
                <w:sz w:val="24"/>
                <w:szCs w:val="24"/>
                <w:shd w:val="clear" w:color="auto" w:fill="FFFFFF"/>
                <w:lang w:eastAsia="en-GB"/>
              </w:rPr>
              <w:t xml:space="preserve"> for whole systems approach –included the need for systems leadership, an international  Delphi study to identify facilitation standards for integrating learning, development, improvement, inquiry, knowledge translation, innovation using the workplace as the main resource and an integrated capability framework across all disciplines and system partners to address gaps identified</w:t>
            </w:r>
          </w:p>
        </w:tc>
        <w:tc>
          <w:tcPr>
            <w:tcW w:w="1134" w:type="dxa"/>
          </w:tcPr>
          <w:p w14:paraId="2761BE62" w14:textId="77777777" w:rsidR="00E80526" w:rsidRDefault="00E80526" w:rsidP="00E80526">
            <w:pPr>
              <w:autoSpaceDE w:val="0"/>
              <w:rPr>
                <w:rFonts w:ascii="Arial" w:hAnsi="Arial" w:cs="Arial"/>
                <w:color w:val="222222"/>
                <w:shd w:val="clear" w:color="auto" w:fill="FFFFFF"/>
                <w:lang w:eastAsia="en-GB"/>
              </w:rPr>
            </w:pPr>
            <w:r>
              <w:rPr>
                <w:rFonts w:ascii="Arial" w:hAnsi="Arial" w:cs="Arial"/>
                <w:color w:val="222222"/>
                <w:shd w:val="clear" w:color="auto" w:fill="FFFFFF"/>
                <w:lang w:eastAsia="en-GB"/>
              </w:rPr>
              <w:t>Micro</w:t>
            </w:r>
          </w:p>
          <w:p w14:paraId="47F57A27" w14:textId="6CAC41B5" w:rsidR="00E80526" w:rsidRDefault="00E80526" w:rsidP="00E80526">
            <w:pPr>
              <w:autoSpaceDE w:val="0"/>
              <w:rPr>
                <w:rFonts w:ascii="Arial" w:hAnsi="Arial" w:cs="Arial"/>
                <w:color w:val="222222"/>
                <w:shd w:val="clear" w:color="auto" w:fill="FFFFFF"/>
                <w:lang w:eastAsia="en-GB"/>
              </w:rPr>
            </w:pPr>
            <w:proofErr w:type="spellStart"/>
            <w:r>
              <w:rPr>
                <w:rFonts w:ascii="Arial" w:hAnsi="Arial" w:cs="Arial"/>
                <w:color w:val="222222"/>
                <w:shd w:val="clear" w:color="auto" w:fill="FFFFFF"/>
                <w:lang w:eastAsia="en-GB"/>
              </w:rPr>
              <w:t>Meso</w:t>
            </w:r>
            <w:proofErr w:type="spellEnd"/>
          </w:p>
          <w:p w14:paraId="268EA9B2" w14:textId="3F0AD883" w:rsidR="00E80526" w:rsidRPr="002B0757" w:rsidRDefault="00E80526" w:rsidP="00E80526">
            <w:pPr>
              <w:autoSpaceDE w:val="0"/>
              <w:rPr>
                <w:rFonts w:ascii="Arial" w:hAnsi="Arial" w:cs="Arial"/>
                <w:color w:val="222222"/>
                <w:shd w:val="clear" w:color="auto" w:fill="FFFFFF"/>
                <w:lang w:eastAsia="en-GB"/>
              </w:rPr>
            </w:pPr>
            <w:r>
              <w:rPr>
                <w:rFonts w:ascii="Arial" w:hAnsi="Arial" w:cs="Arial"/>
                <w:color w:val="222222"/>
                <w:shd w:val="clear" w:color="auto" w:fill="FFFFFF"/>
                <w:lang w:eastAsia="en-GB"/>
              </w:rPr>
              <w:t>Macro</w:t>
            </w:r>
          </w:p>
        </w:tc>
        <w:tc>
          <w:tcPr>
            <w:tcW w:w="4819" w:type="dxa"/>
          </w:tcPr>
          <w:p w14:paraId="5FE665A1" w14:textId="77777777" w:rsidR="00E80526" w:rsidRDefault="00E80526" w:rsidP="00E80526">
            <w:pPr>
              <w:autoSpaceDE w:val="0"/>
              <w:rPr>
                <w:rFonts w:ascii="Arial" w:hAnsi="Arial" w:cs="Arial"/>
                <w:color w:val="222222"/>
                <w:sz w:val="24"/>
                <w:szCs w:val="24"/>
                <w:shd w:val="clear" w:color="auto" w:fill="FFFFFF"/>
                <w:lang w:eastAsia="en-GB"/>
              </w:rPr>
            </w:pPr>
            <w:r w:rsidRPr="002B0757">
              <w:rPr>
                <w:rFonts w:ascii="Arial" w:hAnsi="Arial" w:cs="Arial"/>
                <w:color w:val="222222"/>
                <w:sz w:val="24"/>
                <w:szCs w:val="24"/>
                <w:shd w:val="clear" w:color="auto" w:fill="FFFFFF"/>
                <w:lang w:eastAsia="en-GB"/>
              </w:rPr>
              <w:t>Urgent and emergency care, all professions</w:t>
            </w:r>
            <w:r>
              <w:rPr>
                <w:rFonts w:ascii="Arial" w:hAnsi="Arial" w:cs="Arial"/>
                <w:color w:val="222222"/>
                <w:sz w:val="24"/>
                <w:szCs w:val="24"/>
                <w:shd w:val="clear" w:color="auto" w:fill="FFFFFF"/>
                <w:lang w:eastAsia="en-GB"/>
              </w:rPr>
              <w:t>, all partners, all</w:t>
            </w:r>
            <w:r w:rsidRPr="002B0757">
              <w:rPr>
                <w:rFonts w:ascii="Arial" w:hAnsi="Arial" w:cs="Arial"/>
                <w:color w:val="222222"/>
                <w:sz w:val="24"/>
                <w:szCs w:val="24"/>
                <w:shd w:val="clear" w:color="auto" w:fill="FFFFFF"/>
                <w:lang w:eastAsia="en-GB"/>
              </w:rPr>
              <w:t xml:space="preserve"> contexts</w:t>
            </w:r>
            <w:r>
              <w:rPr>
                <w:rFonts w:ascii="Arial" w:hAnsi="Arial" w:cs="Arial"/>
                <w:color w:val="222222"/>
                <w:sz w:val="24"/>
                <w:szCs w:val="24"/>
                <w:shd w:val="clear" w:color="auto" w:fill="FFFFFF"/>
                <w:lang w:eastAsia="en-GB"/>
              </w:rPr>
              <w:t>.</w:t>
            </w:r>
          </w:p>
          <w:p w14:paraId="7D439AA2" w14:textId="035A9340" w:rsidR="00E80526" w:rsidRPr="002B0757" w:rsidRDefault="00E80526" w:rsidP="00E80526">
            <w:pPr>
              <w:autoSpaceDE w:val="0"/>
              <w:rPr>
                <w:rFonts w:ascii="Arial" w:hAnsi="Arial" w:cs="Arial"/>
                <w:color w:val="222222"/>
                <w:sz w:val="24"/>
                <w:szCs w:val="24"/>
                <w:shd w:val="clear" w:color="auto" w:fill="FFFFFF"/>
                <w:lang w:eastAsia="en-GB"/>
              </w:rPr>
            </w:pPr>
            <w:r>
              <w:rPr>
                <w:rFonts w:ascii="Arial" w:hAnsi="Arial" w:cs="Arial"/>
                <w:color w:val="222222"/>
                <w:sz w:val="24"/>
                <w:szCs w:val="24"/>
                <w:shd w:val="clear" w:color="auto" w:fill="FFFFFF"/>
                <w:lang w:eastAsia="en-GB"/>
              </w:rPr>
              <w:t>Funded by Health Education England, Kent, Surrey and Sussex</w:t>
            </w:r>
          </w:p>
        </w:tc>
        <w:tc>
          <w:tcPr>
            <w:tcW w:w="851" w:type="dxa"/>
            <w:vMerge/>
          </w:tcPr>
          <w:p w14:paraId="25902D38" w14:textId="77777777" w:rsidR="00E80526" w:rsidRPr="002B0757" w:rsidRDefault="00E80526" w:rsidP="00E80526">
            <w:pPr>
              <w:rPr>
                <w:rFonts w:ascii="Arial" w:hAnsi="Arial" w:cs="Arial"/>
                <w:color w:val="222222"/>
                <w:sz w:val="24"/>
                <w:szCs w:val="24"/>
                <w:shd w:val="clear" w:color="auto" w:fill="FFFFFF"/>
              </w:rPr>
            </w:pPr>
          </w:p>
        </w:tc>
      </w:tr>
      <w:tr w:rsidR="00E80526" w:rsidRPr="002B0757" w14:paraId="077A4F19" w14:textId="77777777" w:rsidTr="00263CB2">
        <w:trPr>
          <w:trHeight w:val="289"/>
        </w:trPr>
        <w:tc>
          <w:tcPr>
            <w:tcW w:w="1135" w:type="dxa"/>
            <w:vMerge/>
            <w:textDirection w:val="btLr"/>
          </w:tcPr>
          <w:p w14:paraId="16303404" w14:textId="77777777" w:rsidR="00E80526" w:rsidRPr="002B0757" w:rsidRDefault="00E80526" w:rsidP="00E80526">
            <w:pPr>
              <w:ind w:left="113" w:right="113"/>
              <w:jc w:val="center"/>
              <w:rPr>
                <w:rFonts w:ascii="Arial" w:hAnsi="Arial" w:cs="Arial"/>
                <w:b/>
                <w:bCs/>
                <w:color w:val="222222"/>
                <w:sz w:val="24"/>
                <w:szCs w:val="24"/>
                <w:shd w:val="clear" w:color="auto" w:fill="FFFFFF"/>
              </w:rPr>
            </w:pPr>
          </w:p>
        </w:tc>
        <w:tc>
          <w:tcPr>
            <w:tcW w:w="1134" w:type="dxa"/>
          </w:tcPr>
          <w:p w14:paraId="524832BA" w14:textId="77777777" w:rsidR="00E80526" w:rsidRPr="002B0757" w:rsidRDefault="00E80526" w:rsidP="00E80526">
            <w:pPr>
              <w:jc w:val="cente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 xml:space="preserve">12 </w:t>
            </w:r>
          </w:p>
        </w:tc>
        <w:tc>
          <w:tcPr>
            <w:tcW w:w="1276" w:type="dxa"/>
          </w:tcPr>
          <w:p w14:paraId="36CEE908" w14:textId="77777777" w:rsidR="00E80526" w:rsidRPr="002B0757" w:rsidRDefault="00E80526" w:rsidP="00E80526">
            <w:pPr>
              <w:autoSpaceDE w:val="0"/>
              <w:rPr>
                <w:rFonts w:ascii="Arial" w:hAnsi="Arial" w:cs="Arial"/>
                <w:color w:val="222222"/>
                <w:sz w:val="24"/>
                <w:szCs w:val="24"/>
                <w:shd w:val="clear" w:color="auto" w:fill="FFFFFF"/>
                <w:lang w:eastAsia="en-GB"/>
              </w:rPr>
            </w:pPr>
            <w:r w:rsidRPr="002B0757">
              <w:rPr>
                <w:rFonts w:ascii="Arial" w:hAnsi="Arial" w:cs="Arial"/>
                <w:color w:val="222222"/>
                <w:sz w:val="24"/>
                <w:szCs w:val="24"/>
                <w:shd w:val="clear" w:color="auto" w:fill="FFFFFF"/>
                <w:lang w:eastAsia="en-GB"/>
              </w:rPr>
              <w:t>R [60], PRP [3]</w:t>
            </w:r>
          </w:p>
        </w:tc>
        <w:tc>
          <w:tcPr>
            <w:tcW w:w="5812" w:type="dxa"/>
          </w:tcPr>
          <w:p w14:paraId="3ACE9B1E" w14:textId="7F9B75F0" w:rsidR="00E80526" w:rsidRPr="002B0757" w:rsidRDefault="00E80526" w:rsidP="00E80526">
            <w:pPr>
              <w:autoSpaceDE w:val="0"/>
              <w:rPr>
                <w:rFonts w:ascii="Arial" w:hAnsi="Arial" w:cs="Arial"/>
                <w:color w:val="222222"/>
                <w:sz w:val="24"/>
                <w:szCs w:val="24"/>
                <w:shd w:val="clear" w:color="auto" w:fill="FFFFFF"/>
                <w:lang w:eastAsia="en-GB"/>
              </w:rPr>
            </w:pPr>
            <w:r w:rsidRPr="002B0757">
              <w:rPr>
                <w:rFonts w:ascii="Arial" w:hAnsi="Arial" w:cs="Arial"/>
                <w:color w:val="222222"/>
                <w:sz w:val="24"/>
                <w:szCs w:val="24"/>
                <w:shd w:val="clear" w:color="auto" w:fill="FFFFFF"/>
                <w:lang w:eastAsia="en-GB"/>
              </w:rPr>
              <w:t xml:space="preserve">Factors </w:t>
            </w:r>
            <w:proofErr w:type="spellStart"/>
            <w:r w:rsidRPr="002B0757">
              <w:rPr>
                <w:rFonts w:ascii="Arial" w:hAnsi="Arial" w:cs="Arial"/>
                <w:color w:val="222222"/>
                <w:sz w:val="24"/>
                <w:szCs w:val="24"/>
                <w:shd w:val="clear" w:color="auto" w:fill="FFFFFF"/>
                <w:lang w:eastAsia="en-GB"/>
              </w:rPr>
              <w:t>optimising</w:t>
            </w:r>
            <w:proofErr w:type="spellEnd"/>
            <w:r w:rsidRPr="002B0757">
              <w:rPr>
                <w:rFonts w:ascii="Arial" w:hAnsi="Arial" w:cs="Arial"/>
                <w:color w:val="222222"/>
                <w:sz w:val="24"/>
                <w:szCs w:val="24"/>
                <w:shd w:val="clear" w:color="auto" w:fill="FFFFFF"/>
                <w:lang w:eastAsia="en-GB"/>
              </w:rPr>
              <w:t xml:space="preserve"> impact of Continuous Professional Development</w:t>
            </w:r>
            <w:r>
              <w:rPr>
                <w:rFonts w:ascii="Arial" w:hAnsi="Arial" w:cs="Arial"/>
                <w:color w:val="222222"/>
                <w:sz w:val="24"/>
                <w:szCs w:val="24"/>
                <w:shd w:val="clear" w:color="auto" w:fill="FFFFFF"/>
                <w:lang w:eastAsia="en-GB"/>
              </w:rPr>
              <w:t xml:space="preserve"> in relation to all health care professions and its impact on transformation of workplace culture, knowledge translation, team capabilities to meet changing health care needs and professional career progression. A Realist evaluation</w:t>
            </w:r>
          </w:p>
        </w:tc>
        <w:tc>
          <w:tcPr>
            <w:tcW w:w="1134" w:type="dxa"/>
          </w:tcPr>
          <w:p w14:paraId="6934D87C" w14:textId="77777777" w:rsidR="00E80526" w:rsidRDefault="00E80526" w:rsidP="00E80526">
            <w:pPr>
              <w:autoSpaceDE w:val="0"/>
              <w:rPr>
                <w:rFonts w:ascii="Arial" w:hAnsi="Arial" w:cs="Arial"/>
                <w:color w:val="222222"/>
                <w:shd w:val="clear" w:color="auto" w:fill="FFFFFF"/>
                <w:lang w:eastAsia="en-GB"/>
              </w:rPr>
            </w:pPr>
            <w:r>
              <w:rPr>
                <w:rFonts w:ascii="Arial" w:hAnsi="Arial" w:cs="Arial"/>
                <w:color w:val="222222"/>
                <w:shd w:val="clear" w:color="auto" w:fill="FFFFFF"/>
                <w:lang w:eastAsia="en-GB"/>
              </w:rPr>
              <w:t>Micro</w:t>
            </w:r>
          </w:p>
          <w:p w14:paraId="53986D96" w14:textId="77777777" w:rsidR="00E80526" w:rsidRDefault="00E80526" w:rsidP="00E80526">
            <w:pPr>
              <w:autoSpaceDE w:val="0"/>
              <w:rPr>
                <w:rFonts w:ascii="Arial" w:hAnsi="Arial" w:cs="Arial"/>
                <w:color w:val="222222"/>
                <w:shd w:val="clear" w:color="auto" w:fill="FFFFFF"/>
                <w:lang w:eastAsia="en-GB"/>
              </w:rPr>
            </w:pPr>
            <w:proofErr w:type="spellStart"/>
            <w:r>
              <w:rPr>
                <w:rFonts w:ascii="Arial" w:hAnsi="Arial" w:cs="Arial"/>
                <w:color w:val="222222"/>
                <w:shd w:val="clear" w:color="auto" w:fill="FFFFFF"/>
                <w:lang w:eastAsia="en-GB"/>
              </w:rPr>
              <w:t>Meso</w:t>
            </w:r>
            <w:proofErr w:type="spellEnd"/>
          </w:p>
          <w:p w14:paraId="028CCF0E" w14:textId="29175D04" w:rsidR="00E80526" w:rsidRPr="002B0757" w:rsidRDefault="00E80526" w:rsidP="00E80526">
            <w:pPr>
              <w:autoSpaceDE w:val="0"/>
              <w:rPr>
                <w:rFonts w:ascii="Arial" w:hAnsi="Arial" w:cs="Arial"/>
                <w:color w:val="222222"/>
                <w:shd w:val="clear" w:color="auto" w:fill="FFFFFF"/>
                <w:lang w:eastAsia="en-GB"/>
              </w:rPr>
            </w:pPr>
            <w:r>
              <w:rPr>
                <w:rFonts w:ascii="Arial" w:hAnsi="Arial" w:cs="Arial"/>
                <w:color w:val="222222"/>
                <w:shd w:val="clear" w:color="auto" w:fill="FFFFFF"/>
                <w:lang w:eastAsia="en-GB"/>
              </w:rPr>
              <w:t>Macro</w:t>
            </w:r>
          </w:p>
        </w:tc>
        <w:tc>
          <w:tcPr>
            <w:tcW w:w="4819" w:type="dxa"/>
          </w:tcPr>
          <w:p w14:paraId="0615B0DE" w14:textId="77777777" w:rsidR="00E80526" w:rsidRDefault="00E80526" w:rsidP="00E80526">
            <w:pPr>
              <w:autoSpaceDE w:val="0"/>
              <w:rPr>
                <w:rFonts w:ascii="Arial" w:hAnsi="Arial" w:cs="Arial"/>
                <w:color w:val="222222"/>
                <w:sz w:val="24"/>
                <w:szCs w:val="24"/>
                <w:shd w:val="clear" w:color="auto" w:fill="FFFFFF"/>
                <w:lang w:eastAsia="en-GB"/>
              </w:rPr>
            </w:pPr>
            <w:r w:rsidRPr="002B0757">
              <w:rPr>
                <w:rFonts w:ascii="Arial" w:hAnsi="Arial" w:cs="Arial"/>
                <w:color w:val="222222"/>
                <w:sz w:val="24"/>
                <w:szCs w:val="24"/>
                <w:shd w:val="clear" w:color="auto" w:fill="FFFFFF"/>
                <w:lang w:eastAsia="en-GB"/>
              </w:rPr>
              <w:t>All health care professions</w:t>
            </w:r>
            <w:r>
              <w:rPr>
                <w:rFonts w:ascii="Arial" w:hAnsi="Arial" w:cs="Arial"/>
                <w:color w:val="222222"/>
                <w:sz w:val="24"/>
                <w:szCs w:val="24"/>
                <w:shd w:val="clear" w:color="auto" w:fill="FFFFFF"/>
                <w:lang w:eastAsia="en-GB"/>
              </w:rPr>
              <w:t xml:space="preserve"> in all contexts.</w:t>
            </w:r>
          </w:p>
          <w:p w14:paraId="2321A51E" w14:textId="689C0542" w:rsidR="00E80526" w:rsidRPr="002B0757" w:rsidRDefault="00E80526" w:rsidP="00E80526">
            <w:pPr>
              <w:autoSpaceDE w:val="0"/>
              <w:rPr>
                <w:rFonts w:ascii="Arial" w:hAnsi="Arial" w:cs="Arial"/>
                <w:color w:val="222222"/>
                <w:sz w:val="24"/>
                <w:szCs w:val="24"/>
                <w:shd w:val="clear" w:color="auto" w:fill="FFFFFF"/>
                <w:lang w:eastAsia="en-GB"/>
              </w:rPr>
            </w:pPr>
            <w:r>
              <w:rPr>
                <w:rFonts w:ascii="Arial" w:hAnsi="Arial" w:cs="Arial"/>
                <w:color w:val="222222"/>
                <w:sz w:val="24"/>
                <w:szCs w:val="24"/>
                <w:shd w:val="clear" w:color="auto" w:fill="FFFFFF"/>
                <w:lang w:eastAsia="en-GB"/>
              </w:rPr>
              <w:t>Funded by Health Education England to inform Education outcomes Framework</w:t>
            </w:r>
          </w:p>
        </w:tc>
        <w:tc>
          <w:tcPr>
            <w:tcW w:w="851" w:type="dxa"/>
            <w:vMerge/>
          </w:tcPr>
          <w:p w14:paraId="5CC833DB" w14:textId="77777777" w:rsidR="00E80526" w:rsidRPr="002B0757" w:rsidRDefault="00E80526" w:rsidP="00E80526">
            <w:pPr>
              <w:rPr>
                <w:rFonts w:ascii="Arial" w:hAnsi="Arial" w:cs="Arial"/>
                <w:color w:val="222222"/>
                <w:sz w:val="24"/>
                <w:szCs w:val="24"/>
                <w:shd w:val="clear" w:color="auto" w:fill="FFFFFF"/>
              </w:rPr>
            </w:pPr>
          </w:p>
        </w:tc>
      </w:tr>
      <w:tr w:rsidR="00E80526" w:rsidRPr="002B0757" w14:paraId="0543CF9A" w14:textId="77777777" w:rsidTr="00263CB2">
        <w:trPr>
          <w:trHeight w:val="265"/>
        </w:trPr>
        <w:tc>
          <w:tcPr>
            <w:tcW w:w="1135" w:type="dxa"/>
            <w:vMerge/>
            <w:textDirection w:val="btLr"/>
          </w:tcPr>
          <w:p w14:paraId="7A393331" w14:textId="77777777" w:rsidR="00E80526" w:rsidRPr="002B0757" w:rsidRDefault="00E80526" w:rsidP="00E80526">
            <w:pPr>
              <w:ind w:left="113" w:right="113"/>
              <w:jc w:val="center"/>
              <w:rPr>
                <w:rFonts w:ascii="Arial" w:hAnsi="Arial" w:cs="Arial"/>
                <w:b/>
                <w:bCs/>
                <w:color w:val="222222"/>
                <w:sz w:val="24"/>
                <w:szCs w:val="24"/>
                <w:shd w:val="clear" w:color="auto" w:fill="FFFFFF"/>
              </w:rPr>
            </w:pPr>
          </w:p>
        </w:tc>
        <w:tc>
          <w:tcPr>
            <w:tcW w:w="1134" w:type="dxa"/>
          </w:tcPr>
          <w:p w14:paraId="7F6DD915" w14:textId="77777777" w:rsidR="00E80526" w:rsidRPr="002B0757" w:rsidRDefault="00E80526" w:rsidP="00E80526">
            <w:pPr>
              <w:jc w:val="cente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14</w:t>
            </w:r>
          </w:p>
        </w:tc>
        <w:tc>
          <w:tcPr>
            <w:tcW w:w="1276" w:type="dxa"/>
          </w:tcPr>
          <w:p w14:paraId="342DE541" w14:textId="77777777" w:rsidR="00E80526" w:rsidRPr="002B0757" w:rsidRDefault="00E80526" w:rsidP="00E80526">
            <w:pPr>
              <w:autoSpaceDE w:val="0"/>
              <w:rPr>
                <w:rFonts w:ascii="Arial" w:hAnsi="Arial" w:cs="Arial"/>
                <w:color w:val="222222"/>
                <w:sz w:val="24"/>
                <w:szCs w:val="24"/>
                <w:shd w:val="clear" w:color="auto" w:fill="FFFFFF"/>
                <w:lang w:eastAsia="en-GB"/>
              </w:rPr>
            </w:pPr>
            <w:r w:rsidRPr="002B0757">
              <w:rPr>
                <w:rFonts w:ascii="Arial" w:hAnsi="Arial" w:cs="Arial"/>
                <w:color w:val="222222"/>
                <w:sz w:val="24"/>
                <w:szCs w:val="24"/>
                <w:shd w:val="clear" w:color="auto" w:fill="FFFFFF"/>
              </w:rPr>
              <w:t>R [62], PRP [5]</w:t>
            </w:r>
          </w:p>
        </w:tc>
        <w:tc>
          <w:tcPr>
            <w:tcW w:w="5812" w:type="dxa"/>
          </w:tcPr>
          <w:p w14:paraId="515E65C4" w14:textId="230C59D6" w:rsidR="00E80526" w:rsidRPr="00085CAC" w:rsidRDefault="00E80526" w:rsidP="00E80526">
            <w:pPr>
              <w:rPr>
                <w:rFonts w:ascii="Arial" w:hAnsi="Arial" w:cs="Arial"/>
                <w:sz w:val="24"/>
                <w:szCs w:val="24"/>
              </w:rPr>
            </w:pPr>
            <w:r w:rsidRPr="002B0757">
              <w:rPr>
                <w:rFonts w:ascii="Arial" w:hAnsi="Arial" w:cs="Arial"/>
                <w:color w:val="222222"/>
                <w:sz w:val="24"/>
                <w:szCs w:val="24"/>
                <w:shd w:val="clear" w:color="auto" w:fill="FFFFFF"/>
                <w:lang w:eastAsia="en-GB"/>
              </w:rPr>
              <w:t xml:space="preserve">Safety </w:t>
            </w:r>
            <w:r>
              <w:rPr>
                <w:rFonts w:ascii="Arial" w:hAnsi="Arial" w:cs="Arial"/>
                <w:color w:val="222222"/>
                <w:sz w:val="24"/>
                <w:szCs w:val="24"/>
                <w:shd w:val="clear" w:color="auto" w:fill="FFFFFF"/>
                <w:lang w:eastAsia="en-GB"/>
              </w:rPr>
              <w:t xml:space="preserve">Culture, </w:t>
            </w:r>
            <w:r w:rsidRPr="002B0757">
              <w:rPr>
                <w:rFonts w:ascii="Arial" w:hAnsi="Arial" w:cs="Arial"/>
                <w:color w:val="222222"/>
                <w:sz w:val="24"/>
                <w:szCs w:val="24"/>
                <w:shd w:val="clear" w:color="auto" w:fill="FFFFFF"/>
                <w:lang w:eastAsia="en-GB"/>
              </w:rPr>
              <w:t>Quality Improvement</w:t>
            </w:r>
            <w:r>
              <w:rPr>
                <w:rFonts w:ascii="Arial" w:hAnsi="Arial" w:cs="Arial"/>
                <w:color w:val="222222"/>
                <w:sz w:val="24"/>
                <w:szCs w:val="24"/>
                <w:shd w:val="clear" w:color="auto" w:fill="FFFFFF"/>
                <w:lang w:eastAsia="en-GB"/>
              </w:rPr>
              <w:t>.</w:t>
            </w:r>
            <w:r w:rsidRPr="00EA24DF">
              <w:rPr>
                <w:rFonts w:ascii="Arial" w:hAnsi="Arial" w:cs="Arial"/>
                <w:color w:val="0070C0"/>
                <w:sz w:val="28"/>
                <w:szCs w:val="28"/>
              </w:rPr>
              <w:t xml:space="preserve"> </w:t>
            </w:r>
            <w:r w:rsidRPr="00085CAC">
              <w:rPr>
                <w:rFonts w:ascii="Arial" w:hAnsi="Arial" w:cs="Arial"/>
                <w:sz w:val="24"/>
                <w:szCs w:val="24"/>
              </w:rPr>
              <w:t>Evaluating the impact of the Patient Safety Collaborative initiative developed by Kent Surrey and Sussex Academic Health Science Network (KSSAHSN) on safety culture, leadership, and quality improvement capability</w:t>
            </w:r>
          </w:p>
          <w:p w14:paraId="5FC0B45F" w14:textId="2D7300F9" w:rsidR="00E80526" w:rsidRPr="002B0757" w:rsidRDefault="00E80526" w:rsidP="00E80526">
            <w:pPr>
              <w:autoSpaceDE w:val="0"/>
              <w:rPr>
                <w:rFonts w:ascii="Arial" w:hAnsi="Arial" w:cs="Arial"/>
                <w:color w:val="222222"/>
                <w:sz w:val="24"/>
                <w:szCs w:val="24"/>
                <w:shd w:val="clear" w:color="auto" w:fill="FFFFFF"/>
                <w:lang w:eastAsia="en-GB"/>
              </w:rPr>
            </w:pPr>
            <w:r>
              <w:rPr>
                <w:rFonts w:ascii="Arial" w:hAnsi="Arial" w:cs="Arial"/>
                <w:color w:val="222222"/>
                <w:sz w:val="24"/>
                <w:szCs w:val="24"/>
                <w:shd w:val="clear" w:color="auto" w:fill="FFFFFF"/>
                <w:lang w:eastAsia="en-GB"/>
              </w:rPr>
              <w:t xml:space="preserve"> Aimed to identify what works across four acute hospital trusts in south-east England resulting in </w:t>
            </w:r>
            <w:proofErr w:type="spellStart"/>
            <w:r>
              <w:rPr>
                <w:rFonts w:ascii="Arial" w:hAnsi="Arial" w:cs="Arial"/>
                <w:color w:val="222222"/>
                <w:sz w:val="24"/>
                <w:szCs w:val="24"/>
                <w:shd w:val="clear" w:color="auto" w:fill="FFFFFF"/>
                <w:lang w:eastAsia="en-GB"/>
              </w:rPr>
              <w:lastRenderedPageBreak/>
              <w:t>programme</w:t>
            </w:r>
            <w:proofErr w:type="spellEnd"/>
            <w:r>
              <w:rPr>
                <w:rFonts w:ascii="Arial" w:hAnsi="Arial" w:cs="Arial"/>
                <w:color w:val="222222"/>
                <w:sz w:val="24"/>
                <w:szCs w:val="24"/>
                <w:shd w:val="clear" w:color="auto" w:fill="FFFFFF"/>
                <w:lang w:eastAsia="en-GB"/>
              </w:rPr>
              <w:t xml:space="preserve"> theories to guide the role of healthcare organisations</w:t>
            </w:r>
          </w:p>
        </w:tc>
        <w:tc>
          <w:tcPr>
            <w:tcW w:w="1134" w:type="dxa"/>
          </w:tcPr>
          <w:p w14:paraId="2AAEDC7A" w14:textId="77777777" w:rsidR="00E80526" w:rsidRDefault="00E80526" w:rsidP="00E80526">
            <w:pPr>
              <w:autoSpaceDE w:val="0"/>
              <w:rPr>
                <w:rFonts w:ascii="Arial" w:hAnsi="Arial" w:cs="Arial"/>
                <w:color w:val="222222"/>
                <w:shd w:val="clear" w:color="auto" w:fill="FFFFFF"/>
                <w:lang w:eastAsia="en-GB"/>
              </w:rPr>
            </w:pPr>
            <w:r>
              <w:rPr>
                <w:rFonts w:ascii="Arial" w:hAnsi="Arial" w:cs="Arial"/>
                <w:color w:val="222222"/>
                <w:shd w:val="clear" w:color="auto" w:fill="FFFFFF"/>
                <w:lang w:eastAsia="en-GB"/>
              </w:rPr>
              <w:lastRenderedPageBreak/>
              <w:t>Micro</w:t>
            </w:r>
          </w:p>
          <w:p w14:paraId="05210C0A" w14:textId="5CB20988" w:rsidR="00E80526" w:rsidRPr="002B0757" w:rsidRDefault="00E80526" w:rsidP="00E80526">
            <w:pPr>
              <w:autoSpaceDE w:val="0"/>
              <w:rPr>
                <w:rFonts w:ascii="Arial" w:hAnsi="Arial" w:cs="Arial"/>
                <w:color w:val="222222"/>
                <w:shd w:val="clear" w:color="auto" w:fill="FFFFFF"/>
                <w:lang w:eastAsia="en-GB"/>
              </w:rPr>
            </w:pPr>
            <w:proofErr w:type="spellStart"/>
            <w:r>
              <w:rPr>
                <w:rFonts w:ascii="Arial" w:hAnsi="Arial" w:cs="Arial"/>
                <w:color w:val="222222"/>
                <w:shd w:val="clear" w:color="auto" w:fill="FFFFFF"/>
                <w:lang w:eastAsia="en-GB"/>
              </w:rPr>
              <w:t>Meso</w:t>
            </w:r>
            <w:proofErr w:type="spellEnd"/>
          </w:p>
        </w:tc>
        <w:tc>
          <w:tcPr>
            <w:tcW w:w="4819" w:type="dxa"/>
          </w:tcPr>
          <w:p w14:paraId="6FD356D0" w14:textId="60F96144" w:rsidR="00E80526" w:rsidRDefault="00E80526" w:rsidP="00E80526">
            <w:pPr>
              <w:autoSpaceDE w:val="0"/>
              <w:rPr>
                <w:rFonts w:ascii="Arial" w:hAnsi="Arial" w:cs="Arial"/>
                <w:color w:val="222222"/>
                <w:sz w:val="24"/>
                <w:szCs w:val="24"/>
                <w:shd w:val="clear" w:color="auto" w:fill="FFFFFF"/>
                <w:lang w:eastAsia="en-GB"/>
              </w:rPr>
            </w:pPr>
            <w:r>
              <w:rPr>
                <w:rFonts w:ascii="Arial" w:hAnsi="Arial" w:cs="Arial"/>
                <w:color w:val="222222"/>
                <w:sz w:val="24"/>
                <w:szCs w:val="24"/>
                <w:shd w:val="clear" w:color="auto" w:fill="FFFFFF"/>
                <w:lang w:eastAsia="en-GB"/>
              </w:rPr>
              <w:t xml:space="preserve">Four </w:t>
            </w:r>
            <w:r w:rsidRPr="002B0757">
              <w:rPr>
                <w:rFonts w:ascii="Arial" w:hAnsi="Arial" w:cs="Arial"/>
                <w:color w:val="222222"/>
                <w:sz w:val="24"/>
                <w:szCs w:val="24"/>
                <w:shd w:val="clear" w:color="auto" w:fill="FFFFFF"/>
                <w:lang w:eastAsia="en-GB"/>
              </w:rPr>
              <w:t xml:space="preserve">Acute hospitals across </w:t>
            </w:r>
            <w:r>
              <w:rPr>
                <w:rFonts w:ascii="Arial" w:hAnsi="Arial" w:cs="Arial"/>
                <w:color w:val="222222"/>
                <w:sz w:val="24"/>
                <w:szCs w:val="24"/>
                <w:shd w:val="clear" w:color="auto" w:fill="FFFFFF"/>
                <w:lang w:eastAsia="en-GB"/>
              </w:rPr>
              <w:t xml:space="preserve">the south-east </w:t>
            </w:r>
            <w:r w:rsidRPr="002B0757">
              <w:rPr>
                <w:rFonts w:ascii="Arial" w:hAnsi="Arial" w:cs="Arial"/>
                <w:color w:val="222222"/>
                <w:sz w:val="24"/>
                <w:szCs w:val="24"/>
                <w:shd w:val="clear" w:color="auto" w:fill="FFFFFF"/>
                <w:lang w:eastAsia="en-GB"/>
              </w:rPr>
              <w:t>region</w:t>
            </w:r>
            <w:r>
              <w:rPr>
                <w:rFonts w:ascii="Arial" w:hAnsi="Arial" w:cs="Arial"/>
                <w:color w:val="222222"/>
                <w:sz w:val="24"/>
                <w:szCs w:val="24"/>
                <w:shd w:val="clear" w:color="auto" w:fill="FFFFFF"/>
                <w:lang w:eastAsia="en-GB"/>
              </w:rPr>
              <w:t xml:space="preserve"> of England involving all professions.</w:t>
            </w:r>
          </w:p>
          <w:p w14:paraId="7ED47E78" w14:textId="1BA9BCD9" w:rsidR="00E80526" w:rsidRPr="002B0757" w:rsidRDefault="00E80526" w:rsidP="00E80526">
            <w:pPr>
              <w:autoSpaceDE w:val="0"/>
              <w:rPr>
                <w:rFonts w:ascii="Arial" w:hAnsi="Arial" w:cs="Arial"/>
                <w:color w:val="222222"/>
                <w:sz w:val="24"/>
                <w:szCs w:val="24"/>
                <w:shd w:val="clear" w:color="auto" w:fill="FFFFFF"/>
                <w:lang w:eastAsia="en-GB"/>
              </w:rPr>
            </w:pPr>
            <w:r>
              <w:rPr>
                <w:rFonts w:ascii="Arial" w:hAnsi="Arial" w:cs="Arial"/>
                <w:color w:val="222222"/>
                <w:sz w:val="24"/>
                <w:szCs w:val="24"/>
                <w:shd w:val="clear" w:color="auto" w:fill="FFFFFF"/>
                <w:lang w:eastAsia="en-GB"/>
              </w:rPr>
              <w:t>Funded by the Academic Health Science Network, Kent, Surrey and Sussex,</w:t>
            </w:r>
          </w:p>
        </w:tc>
        <w:tc>
          <w:tcPr>
            <w:tcW w:w="851" w:type="dxa"/>
            <w:vMerge/>
          </w:tcPr>
          <w:p w14:paraId="3904B941" w14:textId="77777777" w:rsidR="00E80526" w:rsidRPr="002B0757" w:rsidRDefault="00E80526" w:rsidP="00E80526">
            <w:pPr>
              <w:rPr>
                <w:rFonts w:ascii="Arial" w:hAnsi="Arial" w:cs="Arial"/>
                <w:color w:val="222222"/>
                <w:sz w:val="24"/>
                <w:szCs w:val="24"/>
                <w:shd w:val="clear" w:color="auto" w:fill="FFFFFF"/>
              </w:rPr>
            </w:pPr>
          </w:p>
        </w:tc>
      </w:tr>
      <w:tr w:rsidR="00E80526" w:rsidRPr="002B0757" w14:paraId="59C87DD6" w14:textId="77777777" w:rsidTr="00263CB2">
        <w:trPr>
          <w:trHeight w:val="268"/>
        </w:trPr>
        <w:tc>
          <w:tcPr>
            <w:tcW w:w="1135" w:type="dxa"/>
            <w:vMerge/>
            <w:textDirection w:val="btLr"/>
          </w:tcPr>
          <w:p w14:paraId="15800A62" w14:textId="77777777" w:rsidR="00E80526" w:rsidRPr="002B0757" w:rsidRDefault="00E80526" w:rsidP="00E80526">
            <w:pPr>
              <w:ind w:left="113" w:right="113"/>
              <w:jc w:val="center"/>
              <w:rPr>
                <w:rFonts w:ascii="Arial" w:hAnsi="Arial" w:cs="Arial"/>
                <w:b/>
                <w:bCs/>
                <w:color w:val="222222"/>
                <w:sz w:val="24"/>
                <w:szCs w:val="24"/>
                <w:shd w:val="clear" w:color="auto" w:fill="FFFFFF"/>
              </w:rPr>
            </w:pPr>
          </w:p>
        </w:tc>
        <w:tc>
          <w:tcPr>
            <w:tcW w:w="1134" w:type="dxa"/>
          </w:tcPr>
          <w:p w14:paraId="6C1B175C" w14:textId="77777777" w:rsidR="00E80526" w:rsidRPr="002B0757" w:rsidRDefault="00E80526" w:rsidP="00E80526">
            <w:pPr>
              <w:jc w:val="cente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20</w:t>
            </w:r>
          </w:p>
        </w:tc>
        <w:tc>
          <w:tcPr>
            <w:tcW w:w="1276" w:type="dxa"/>
          </w:tcPr>
          <w:p w14:paraId="665C0261" w14:textId="7777777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rPr>
              <w:t>R [24]</w:t>
            </w:r>
          </w:p>
        </w:tc>
        <w:tc>
          <w:tcPr>
            <w:tcW w:w="5812" w:type="dxa"/>
          </w:tcPr>
          <w:p w14:paraId="72D43B0C" w14:textId="7797ECE2"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Our Special Friends – animal companionship support. Practice development approach used to co-create a conceptual and implementation framework for understanding and researching animal companionship in supporting people’s health and wellbeing</w:t>
            </w:r>
          </w:p>
        </w:tc>
        <w:tc>
          <w:tcPr>
            <w:tcW w:w="1134" w:type="dxa"/>
          </w:tcPr>
          <w:p w14:paraId="5DD6085E" w14:textId="77777777" w:rsidR="00E80526" w:rsidRPr="00323E02" w:rsidRDefault="00E80526" w:rsidP="00E80526">
            <w:pPr>
              <w:autoSpaceDE w:val="0"/>
              <w:rPr>
                <w:rFonts w:ascii="Arial" w:hAnsi="Arial" w:cs="Arial"/>
                <w:color w:val="222222"/>
                <w:shd w:val="clear" w:color="auto" w:fill="FFFFFF"/>
                <w:lang w:eastAsia="en-GB"/>
              </w:rPr>
            </w:pPr>
            <w:r w:rsidRPr="00323E02">
              <w:rPr>
                <w:rFonts w:ascii="Arial" w:hAnsi="Arial" w:cs="Arial"/>
                <w:color w:val="222222"/>
                <w:shd w:val="clear" w:color="auto" w:fill="FFFFFF"/>
                <w:lang w:eastAsia="en-GB"/>
              </w:rPr>
              <w:t>Micro</w:t>
            </w:r>
          </w:p>
          <w:p w14:paraId="26BEB354" w14:textId="77777777" w:rsidR="00E80526" w:rsidRPr="00323E02" w:rsidRDefault="00E80526" w:rsidP="00E80526">
            <w:pPr>
              <w:autoSpaceDE w:val="0"/>
              <w:rPr>
                <w:rFonts w:ascii="Arial" w:hAnsi="Arial" w:cs="Arial"/>
                <w:color w:val="222222"/>
                <w:shd w:val="clear" w:color="auto" w:fill="FFFFFF"/>
                <w:lang w:eastAsia="en-GB"/>
              </w:rPr>
            </w:pPr>
            <w:proofErr w:type="spellStart"/>
            <w:r w:rsidRPr="00323E02">
              <w:rPr>
                <w:rFonts w:ascii="Arial" w:hAnsi="Arial" w:cs="Arial"/>
                <w:color w:val="222222"/>
                <w:shd w:val="clear" w:color="auto" w:fill="FFFFFF"/>
                <w:lang w:eastAsia="en-GB"/>
              </w:rPr>
              <w:t>Meso</w:t>
            </w:r>
            <w:proofErr w:type="spellEnd"/>
          </w:p>
          <w:p w14:paraId="69DF4AC2" w14:textId="1238C3DD" w:rsidR="00E80526" w:rsidRPr="00323E02" w:rsidRDefault="00E80526" w:rsidP="00E80526">
            <w:pPr>
              <w:autoSpaceDE w:val="0"/>
              <w:rPr>
                <w:rFonts w:ascii="Arial" w:hAnsi="Arial" w:cs="Arial"/>
                <w:color w:val="222222"/>
                <w:shd w:val="clear" w:color="auto" w:fill="FFFFFF"/>
                <w:lang w:eastAsia="en-GB"/>
              </w:rPr>
            </w:pPr>
            <w:r w:rsidRPr="00323E02">
              <w:rPr>
                <w:rFonts w:ascii="Arial" w:hAnsi="Arial" w:cs="Arial"/>
                <w:color w:val="222222"/>
                <w:shd w:val="clear" w:color="auto" w:fill="FFFFFF"/>
                <w:lang w:eastAsia="en-GB"/>
              </w:rPr>
              <w:t>Macro</w:t>
            </w:r>
          </w:p>
        </w:tc>
        <w:tc>
          <w:tcPr>
            <w:tcW w:w="4819" w:type="dxa"/>
          </w:tcPr>
          <w:p w14:paraId="4F1947BB" w14:textId="729AF9EE"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Animal companionship, loneliness and wellbeing.</w:t>
            </w:r>
          </w:p>
          <w:p w14:paraId="52EA2635" w14:textId="0EBC6F05"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Funded by Our Special Friends (Charity)</w:t>
            </w:r>
          </w:p>
        </w:tc>
        <w:tc>
          <w:tcPr>
            <w:tcW w:w="851" w:type="dxa"/>
            <w:vMerge/>
          </w:tcPr>
          <w:p w14:paraId="7BC899FD" w14:textId="77777777" w:rsidR="00E80526" w:rsidRPr="002B0757" w:rsidRDefault="00E80526" w:rsidP="00E80526">
            <w:pPr>
              <w:rPr>
                <w:rFonts w:ascii="Arial" w:hAnsi="Arial" w:cs="Arial"/>
                <w:color w:val="222222"/>
                <w:sz w:val="24"/>
                <w:szCs w:val="24"/>
                <w:shd w:val="clear" w:color="auto" w:fill="FFFFFF"/>
              </w:rPr>
            </w:pPr>
          </w:p>
        </w:tc>
      </w:tr>
      <w:tr w:rsidR="00E80526" w:rsidRPr="002B0757" w14:paraId="430FFB3C" w14:textId="77777777" w:rsidTr="00263CB2">
        <w:trPr>
          <w:trHeight w:val="273"/>
        </w:trPr>
        <w:tc>
          <w:tcPr>
            <w:tcW w:w="1135" w:type="dxa"/>
            <w:vMerge/>
            <w:textDirection w:val="btLr"/>
          </w:tcPr>
          <w:p w14:paraId="7B906F8D" w14:textId="77777777" w:rsidR="00E80526" w:rsidRPr="002B0757" w:rsidRDefault="00E80526" w:rsidP="00E80526">
            <w:pPr>
              <w:ind w:left="113" w:right="113"/>
              <w:jc w:val="center"/>
              <w:rPr>
                <w:rFonts w:ascii="Arial" w:hAnsi="Arial" w:cs="Arial"/>
                <w:b/>
                <w:bCs/>
                <w:color w:val="222222"/>
                <w:sz w:val="24"/>
                <w:szCs w:val="24"/>
                <w:shd w:val="clear" w:color="auto" w:fill="FFFFFF"/>
              </w:rPr>
            </w:pPr>
          </w:p>
        </w:tc>
        <w:tc>
          <w:tcPr>
            <w:tcW w:w="1134" w:type="dxa"/>
          </w:tcPr>
          <w:p w14:paraId="6F147B3E" w14:textId="77777777" w:rsidR="00E80526" w:rsidRPr="002B0757" w:rsidRDefault="00E80526" w:rsidP="00E80526">
            <w:pPr>
              <w:jc w:val="cente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21</w:t>
            </w:r>
          </w:p>
        </w:tc>
        <w:tc>
          <w:tcPr>
            <w:tcW w:w="1276" w:type="dxa"/>
          </w:tcPr>
          <w:p w14:paraId="7FC8DFA6" w14:textId="7777777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rPr>
              <w:t>R [51]   PRP [10]</w:t>
            </w:r>
          </w:p>
        </w:tc>
        <w:tc>
          <w:tcPr>
            <w:tcW w:w="5812" w:type="dxa"/>
          </w:tcPr>
          <w:p w14:paraId="5838D352" w14:textId="7777777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System wide learning first wave of Covid</w:t>
            </w:r>
          </w:p>
        </w:tc>
        <w:tc>
          <w:tcPr>
            <w:tcW w:w="1134" w:type="dxa"/>
          </w:tcPr>
          <w:p w14:paraId="1957F042" w14:textId="77777777" w:rsidR="00E80526" w:rsidRPr="00323E02" w:rsidRDefault="00E80526" w:rsidP="00E80526">
            <w:pPr>
              <w:autoSpaceDE w:val="0"/>
              <w:rPr>
                <w:rFonts w:ascii="Arial" w:hAnsi="Arial" w:cs="Arial"/>
                <w:color w:val="222222"/>
                <w:shd w:val="clear" w:color="auto" w:fill="FFFFFF"/>
                <w:lang w:eastAsia="en-GB"/>
              </w:rPr>
            </w:pPr>
            <w:r w:rsidRPr="00323E02">
              <w:rPr>
                <w:rFonts w:ascii="Arial" w:hAnsi="Arial" w:cs="Arial"/>
                <w:color w:val="222222"/>
                <w:shd w:val="clear" w:color="auto" w:fill="FFFFFF"/>
                <w:lang w:eastAsia="en-GB"/>
              </w:rPr>
              <w:t>Micro</w:t>
            </w:r>
          </w:p>
          <w:p w14:paraId="17CD72D9" w14:textId="77777777" w:rsidR="00E80526" w:rsidRPr="00323E02" w:rsidRDefault="00E80526" w:rsidP="00E80526">
            <w:pPr>
              <w:autoSpaceDE w:val="0"/>
              <w:rPr>
                <w:rFonts w:ascii="Arial" w:hAnsi="Arial" w:cs="Arial"/>
                <w:color w:val="222222"/>
                <w:shd w:val="clear" w:color="auto" w:fill="FFFFFF"/>
                <w:lang w:eastAsia="en-GB"/>
              </w:rPr>
            </w:pPr>
            <w:proofErr w:type="spellStart"/>
            <w:r w:rsidRPr="00323E02">
              <w:rPr>
                <w:rFonts w:ascii="Arial" w:hAnsi="Arial" w:cs="Arial"/>
                <w:color w:val="222222"/>
                <w:shd w:val="clear" w:color="auto" w:fill="FFFFFF"/>
                <w:lang w:eastAsia="en-GB"/>
              </w:rPr>
              <w:t>Meso</w:t>
            </w:r>
            <w:proofErr w:type="spellEnd"/>
          </w:p>
          <w:p w14:paraId="655CA7EB" w14:textId="6A3F1018" w:rsidR="00E80526" w:rsidRPr="00323E02" w:rsidRDefault="00E80526" w:rsidP="00E80526">
            <w:pPr>
              <w:autoSpaceDE w:val="0"/>
              <w:rPr>
                <w:rFonts w:ascii="Arial" w:hAnsi="Arial" w:cs="Arial"/>
                <w:color w:val="222222"/>
                <w:shd w:val="clear" w:color="auto" w:fill="FFFFFF"/>
                <w:lang w:eastAsia="en-GB"/>
              </w:rPr>
            </w:pPr>
            <w:r w:rsidRPr="00323E02">
              <w:rPr>
                <w:rFonts w:ascii="Arial" w:hAnsi="Arial" w:cs="Arial"/>
                <w:color w:val="222222"/>
                <w:shd w:val="clear" w:color="auto" w:fill="FFFFFF"/>
                <w:lang w:eastAsia="en-GB"/>
              </w:rPr>
              <w:t>Macro</w:t>
            </w:r>
          </w:p>
        </w:tc>
        <w:tc>
          <w:tcPr>
            <w:tcW w:w="4819" w:type="dxa"/>
          </w:tcPr>
          <w:p w14:paraId="0CDC16E4" w14:textId="7777777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Multi professional workforce]</w:t>
            </w:r>
          </w:p>
          <w:p w14:paraId="170FDFE9" w14:textId="5048D34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 xml:space="preserve">Funded by Norfolk and Waveney Clinical Commissioning Group </w:t>
            </w:r>
          </w:p>
        </w:tc>
        <w:tc>
          <w:tcPr>
            <w:tcW w:w="851" w:type="dxa"/>
            <w:vMerge/>
          </w:tcPr>
          <w:p w14:paraId="570DAF6E" w14:textId="77777777" w:rsidR="00E80526" w:rsidRPr="002B0757" w:rsidRDefault="00E80526" w:rsidP="00E80526">
            <w:pPr>
              <w:rPr>
                <w:rFonts w:ascii="Arial" w:hAnsi="Arial" w:cs="Arial"/>
                <w:color w:val="222222"/>
                <w:sz w:val="24"/>
                <w:szCs w:val="24"/>
                <w:shd w:val="clear" w:color="auto" w:fill="FFFFFF"/>
              </w:rPr>
            </w:pPr>
          </w:p>
        </w:tc>
      </w:tr>
      <w:tr w:rsidR="00E80526" w:rsidRPr="002B0757" w14:paraId="1FA5B462" w14:textId="77777777" w:rsidTr="00263CB2">
        <w:trPr>
          <w:trHeight w:val="276"/>
        </w:trPr>
        <w:tc>
          <w:tcPr>
            <w:tcW w:w="1135" w:type="dxa"/>
            <w:vMerge/>
            <w:textDirection w:val="btLr"/>
          </w:tcPr>
          <w:p w14:paraId="5725F254" w14:textId="77777777" w:rsidR="00E80526" w:rsidRPr="002B0757" w:rsidRDefault="00E80526" w:rsidP="00E80526">
            <w:pPr>
              <w:ind w:left="113" w:right="113"/>
              <w:jc w:val="center"/>
              <w:rPr>
                <w:rFonts w:ascii="Arial" w:hAnsi="Arial" w:cs="Arial"/>
                <w:b/>
                <w:bCs/>
                <w:color w:val="222222"/>
                <w:sz w:val="24"/>
                <w:szCs w:val="24"/>
                <w:shd w:val="clear" w:color="auto" w:fill="FFFFFF"/>
              </w:rPr>
            </w:pPr>
          </w:p>
        </w:tc>
        <w:tc>
          <w:tcPr>
            <w:tcW w:w="1134" w:type="dxa"/>
          </w:tcPr>
          <w:p w14:paraId="65CE6FEF" w14:textId="77777777" w:rsidR="00E80526" w:rsidRPr="002B0757" w:rsidRDefault="00E80526" w:rsidP="00E80526">
            <w:pPr>
              <w:jc w:val="cente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25</w:t>
            </w:r>
          </w:p>
        </w:tc>
        <w:tc>
          <w:tcPr>
            <w:tcW w:w="1276" w:type="dxa"/>
          </w:tcPr>
          <w:p w14:paraId="3BA9017C" w14:textId="7777777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rPr>
              <w:t>R [18]</w:t>
            </w:r>
          </w:p>
        </w:tc>
        <w:tc>
          <w:tcPr>
            <w:tcW w:w="5812" w:type="dxa"/>
          </w:tcPr>
          <w:p w14:paraId="5DAACDD5" w14:textId="7777777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Evaluation of Think 111 First Service</w:t>
            </w:r>
          </w:p>
        </w:tc>
        <w:tc>
          <w:tcPr>
            <w:tcW w:w="1134" w:type="dxa"/>
          </w:tcPr>
          <w:p w14:paraId="359E09B5" w14:textId="77777777" w:rsidR="00E80526" w:rsidRPr="00323E02" w:rsidRDefault="00E80526" w:rsidP="00E80526">
            <w:pPr>
              <w:autoSpaceDE w:val="0"/>
              <w:rPr>
                <w:rFonts w:ascii="Arial" w:hAnsi="Arial" w:cs="Arial"/>
                <w:color w:val="222222"/>
                <w:shd w:val="clear" w:color="auto" w:fill="FFFFFF"/>
                <w:lang w:eastAsia="en-GB"/>
              </w:rPr>
            </w:pPr>
            <w:proofErr w:type="spellStart"/>
            <w:r w:rsidRPr="00323E02">
              <w:rPr>
                <w:rFonts w:ascii="Arial" w:hAnsi="Arial" w:cs="Arial"/>
                <w:color w:val="222222"/>
                <w:shd w:val="clear" w:color="auto" w:fill="FFFFFF"/>
                <w:lang w:eastAsia="en-GB"/>
              </w:rPr>
              <w:t>Meso</w:t>
            </w:r>
            <w:proofErr w:type="spellEnd"/>
          </w:p>
          <w:p w14:paraId="3887C256" w14:textId="18129D02" w:rsidR="00E80526" w:rsidRPr="00323E02" w:rsidRDefault="00E80526" w:rsidP="00E80526">
            <w:pPr>
              <w:autoSpaceDE w:val="0"/>
              <w:rPr>
                <w:rFonts w:ascii="Arial" w:hAnsi="Arial" w:cs="Arial"/>
                <w:color w:val="222222"/>
                <w:shd w:val="clear" w:color="auto" w:fill="FFFFFF"/>
                <w:lang w:eastAsia="en-GB"/>
              </w:rPr>
            </w:pPr>
            <w:r w:rsidRPr="00323E02">
              <w:rPr>
                <w:rFonts w:ascii="Arial" w:hAnsi="Arial" w:cs="Arial"/>
                <w:color w:val="222222"/>
                <w:shd w:val="clear" w:color="auto" w:fill="FFFFFF"/>
                <w:lang w:eastAsia="en-GB"/>
              </w:rPr>
              <w:t>Macro</w:t>
            </w:r>
          </w:p>
        </w:tc>
        <w:tc>
          <w:tcPr>
            <w:tcW w:w="4819" w:type="dxa"/>
          </w:tcPr>
          <w:p w14:paraId="515D146E" w14:textId="7777777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Urgent and emergency care all settings</w:t>
            </w:r>
          </w:p>
          <w:p w14:paraId="7CA751C5" w14:textId="47A28FD1"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Funded by Norfolk and Waveney Urgent and Emergency Care Clinical Commissioning Group</w:t>
            </w:r>
          </w:p>
        </w:tc>
        <w:tc>
          <w:tcPr>
            <w:tcW w:w="851" w:type="dxa"/>
            <w:vMerge/>
          </w:tcPr>
          <w:p w14:paraId="39F8FA43" w14:textId="77777777" w:rsidR="00E80526" w:rsidRPr="002B0757" w:rsidRDefault="00E80526" w:rsidP="00E80526">
            <w:pPr>
              <w:rPr>
                <w:rFonts w:ascii="Arial" w:hAnsi="Arial" w:cs="Arial"/>
                <w:color w:val="222222"/>
                <w:sz w:val="24"/>
                <w:szCs w:val="24"/>
                <w:shd w:val="clear" w:color="auto" w:fill="FFFFFF"/>
              </w:rPr>
            </w:pPr>
          </w:p>
        </w:tc>
      </w:tr>
      <w:tr w:rsidR="00E80526" w:rsidRPr="002B0757" w14:paraId="3FB91775" w14:textId="77777777" w:rsidTr="00263CB2">
        <w:trPr>
          <w:trHeight w:val="416"/>
        </w:trPr>
        <w:tc>
          <w:tcPr>
            <w:tcW w:w="1135" w:type="dxa"/>
            <w:vMerge/>
            <w:textDirection w:val="btLr"/>
          </w:tcPr>
          <w:p w14:paraId="3305D77D" w14:textId="77777777" w:rsidR="00E80526" w:rsidRPr="002B0757" w:rsidRDefault="00E80526" w:rsidP="00E80526">
            <w:pPr>
              <w:ind w:left="113" w:right="113"/>
              <w:jc w:val="center"/>
              <w:rPr>
                <w:rFonts w:ascii="Arial" w:hAnsi="Arial" w:cs="Arial"/>
                <w:b/>
                <w:bCs/>
                <w:color w:val="222222"/>
                <w:sz w:val="24"/>
                <w:szCs w:val="24"/>
                <w:shd w:val="clear" w:color="auto" w:fill="FFFFFF"/>
              </w:rPr>
            </w:pPr>
          </w:p>
        </w:tc>
        <w:tc>
          <w:tcPr>
            <w:tcW w:w="1134" w:type="dxa"/>
          </w:tcPr>
          <w:p w14:paraId="02289F9F" w14:textId="77777777" w:rsidR="00E80526" w:rsidRPr="002B0757" w:rsidRDefault="00E80526" w:rsidP="00E80526">
            <w:pPr>
              <w:jc w:val="cente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29</w:t>
            </w:r>
          </w:p>
        </w:tc>
        <w:tc>
          <w:tcPr>
            <w:tcW w:w="1276" w:type="dxa"/>
          </w:tcPr>
          <w:p w14:paraId="6B8035A1" w14:textId="77777777" w:rsidR="00E80526" w:rsidRPr="002B0757" w:rsidRDefault="00E80526" w:rsidP="00E80526">
            <w:pPr>
              <w:autoSpaceDE w:val="0"/>
              <w:rPr>
                <w:rFonts w:ascii="Arial" w:hAnsi="Arial" w:cs="Arial"/>
                <w:color w:val="222222"/>
                <w:sz w:val="24"/>
                <w:szCs w:val="24"/>
                <w:shd w:val="clear" w:color="auto" w:fill="FFFFFF"/>
                <w:lang w:eastAsia="en-GB"/>
              </w:rPr>
            </w:pPr>
            <w:r w:rsidRPr="002B0757">
              <w:rPr>
                <w:rFonts w:ascii="Arial" w:hAnsi="Arial" w:cs="Arial"/>
                <w:color w:val="222222"/>
                <w:sz w:val="24"/>
                <w:szCs w:val="24"/>
                <w:shd w:val="clear" w:color="auto" w:fill="FFFFFF"/>
              </w:rPr>
              <w:t>PRP [27], [65]</w:t>
            </w:r>
          </w:p>
        </w:tc>
        <w:tc>
          <w:tcPr>
            <w:tcW w:w="5812" w:type="dxa"/>
          </w:tcPr>
          <w:p w14:paraId="30965B66" w14:textId="77777777" w:rsidR="00E80526" w:rsidRPr="002B0757" w:rsidRDefault="00E80526" w:rsidP="00E80526">
            <w:pPr>
              <w:autoSpaceDE w:val="0"/>
              <w:rPr>
                <w:rFonts w:ascii="Arial" w:hAnsi="Arial" w:cs="Arial"/>
                <w:color w:val="222222"/>
                <w:sz w:val="24"/>
                <w:szCs w:val="24"/>
                <w:shd w:val="clear" w:color="auto" w:fill="FFFFFF"/>
                <w:lang w:eastAsia="en-GB"/>
              </w:rPr>
            </w:pPr>
            <w:r w:rsidRPr="002B0757">
              <w:rPr>
                <w:rFonts w:ascii="Arial" w:hAnsi="Arial" w:cs="Arial"/>
                <w:color w:val="222222"/>
                <w:sz w:val="24"/>
                <w:szCs w:val="24"/>
                <w:shd w:val="clear" w:color="auto" w:fill="FFFFFF"/>
                <w:lang w:eastAsia="en-GB"/>
              </w:rPr>
              <w:t xml:space="preserve">Embedded research- practice based approaches for improving quality, safety </w:t>
            </w:r>
            <w:proofErr w:type="spellStart"/>
            <w:r w:rsidRPr="002B0757">
              <w:rPr>
                <w:rFonts w:ascii="Arial" w:hAnsi="Arial" w:cs="Arial"/>
                <w:color w:val="222222"/>
                <w:sz w:val="24"/>
                <w:szCs w:val="24"/>
                <w:shd w:val="clear" w:color="auto" w:fill="FFFFFF"/>
                <w:lang w:eastAsia="en-GB"/>
              </w:rPr>
              <w:t>etc</w:t>
            </w:r>
            <w:proofErr w:type="spellEnd"/>
            <w:r w:rsidRPr="002B0757">
              <w:rPr>
                <w:rFonts w:ascii="Arial" w:hAnsi="Arial" w:cs="Arial"/>
                <w:color w:val="222222"/>
                <w:sz w:val="24"/>
                <w:szCs w:val="24"/>
                <w:shd w:val="clear" w:color="auto" w:fill="FFFFFF"/>
                <w:lang w:eastAsia="en-GB"/>
              </w:rPr>
              <w:t xml:space="preserve"> QI</w:t>
            </w:r>
          </w:p>
        </w:tc>
        <w:tc>
          <w:tcPr>
            <w:tcW w:w="1134" w:type="dxa"/>
          </w:tcPr>
          <w:p w14:paraId="1E5A888C" w14:textId="77777777" w:rsidR="00E80526" w:rsidRPr="002B0757" w:rsidRDefault="00E80526" w:rsidP="00E80526">
            <w:pPr>
              <w:autoSpaceDE w:val="0"/>
              <w:rPr>
                <w:rFonts w:ascii="Arial" w:hAnsi="Arial" w:cs="Arial"/>
                <w:color w:val="222222"/>
                <w:shd w:val="clear" w:color="auto" w:fill="FFFFFF"/>
                <w:lang w:eastAsia="en-GB"/>
              </w:rPr>
            </w:pPr>
          </w:p>
        </w:tc>
        <w:tc>
          <w:tcPr>
            <w:tcW w:w="4819" w:type="dxa"/>
          </w:tcPr>
          <w:p w14:paraId="133D36D8" w14:textId="4B372A31" w:rsidR="00E80526" w:rsidRPr="002B0757" w:rsidRDefault="00E80526" w:rsidP="00E80526">
            <w:pPr>
              <w:autoSpaceDE w:val="0"/>
              <w:rPr>
                <w:rFonts w:ascii="Arial" w:hAnsi="Arial" w:cs="Arial"/>
                <w:color w:val="222222"/>
                <w:sz w:val="24"/>
                <w:szCs w:val="24"/>
                <w:shd w:val="clear" w:color="auto" w:fill="FFFFFF"/>
                <w:lang w:eastAsia="en-GB"/>
              </w:rPr>
            </w:pPr>
            <w:r w:rsidRPr="002B0757">
              <w:rPr>
                <w:rFonts w:ascii="Arial" w:hAnsi="Arial" w:cs="Arial"/>
                <w:color w:val="222222"/>
                <w:sz w:val="24"/>
                <w:szCs w:val="24"/>
                <w:shd w:val="clear" w:color="auto" w:fill="FFFFFF"/>
                <w:lang w:eastAsia="en-GB"/>
              </w:rPr>
              <w:t>All health care practitioners</w:t>
            </w:r>
          </w:p>
        </w:tc>
        <w:tc>
          <w:tcPr>
            <w:tcW w:w="851" w:type="dxa"/>
            <w:vMerge/>
          </w:tcPr>
          <w:p w14:paraId="2E6DA754" w14:textId="77777777" w:rsidR="00E80526" w:rsidRPr="002B0757" w:rsidRDefault="00E80526" w:rsidP="00E80526">
            <w:pPr>
              <w:rPr>
                <w:rFonts w:ascii="Arial" w:hAnsi="Arial" w:cs="Arial"/>
                <w:color w:val="222222"/>
                <w:sz w:val="24"/>
                <w:szCs w:val="24"/>
                <w:shd w:val="clear" w:color="auto" w:fill="FFFFFF"/>
              </w:rPr>
            </w:pPr>
          </w:p>
        </w:tc>
      </w:tr>
      <w:tr w:rsidR="00E80526" w:rsidRPr="002B0757" w14:paraId="34E160DF" w14:textId="77777777" w:rsidTr="00263CB2">
        <w:trPr>
          <w:trHeight w:val="273"/>
        </w:trPr>
        <w:tc>
          <w:tcPr>
            <w:tcW w:w="1135" w:type="dxa"/>
            <w:vMerge/>
            <w:textDirection w:val="btLr"/>
          </w:tcPr>
          <w:p w14:paraId="3AC5CA75" w14:textId="77777777" w:rsidR="00E80526" w:rsidRPr="002B0757" w:rsidRDefault="00E80526" w:rsidP="00E80526">
            <w:pPr>
              <w:ind w:left="113" w:right="113"/>
              <w:jc w:val="center"/>
              <w:rPr>
                <w:rFonts w:ascii="Arial" w:hAnsi="Arial" w:cs="Arial"/>
                <w:b/>
                <w:bCs/>
                <w:color w:val="222222"/>
                <w:sz w:val="24"/>
                <w:szCs w:val="24"/>
                <w:shd w:val="clear" w:color="auto" w:fill="FFFFFF"/>
              </w:rPr>
            </w:pPr>
          </w:p>
        </w:tc>
        <w:tc>
          <w:tcPr>
            <w:tcW w:w="1134" w:type="dxa"/>
          </w:tcPr>
          <w:p w14:paraId="50F4B402" w14:textId="77777777" w:rsidR="00E80526" w:rsidRPr="00323E02" w:rsidRDefault="00E80526" w:rsidP="00E80526">
            <w:pPr>
              <w:jc w:val="center"/>
              <w:rPr>
                <w:rFonts w:ascii="Arial" w:hAnsi="Arial" w:cs="Arial"/>
                <w:color w:val="222222"/>
                <w:sz w:val="24"/>
                <w:szCs w:val="24"/>
                <w:shd w:val="clear" w:color="auto" w:fill="FFFFFF"/>
              </w:rPr>
            </w:pPr>
            <w:r w:rsidRPr="00323E02">
              <w:rPr>
                <w:rFonts w:ascii="Arial" w:hAnsi="Arial" w:cs="Arial"/>
                <w:color w:val="222222"/>
                <w:sz w:val="24"/>
                <w:szCs w:val="24"/>
                <w:shd w:val="clear" w:color="auto" w:fill="FFFFFF"/>
              </w:rPr>
              <w:t>32</w:t>
            </w:r>
          </w:p>
        </w:tc>
        <w:tc>
          <w:tcPr>
            <w:tcW w:w="1276" w:type="dxa"/>
          </w:tcPr>
          <w:p w14:paraId="56AA91D5" w14:textId="7777777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rPr>
              <w:t>R [30]</w:t>
            </w:r>
          </w:p>
        </w:tc>
        <w:tc>
          <w:tcPr>
            <w:tcW w:w="5812" w:type="dxa"/>
          </w:tcPr>
          <w:p w14:paraId="68A981CD" w14:textId="7777777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Workforce education strategy</w:t>
            </w:r>
          </w:p>
        </w:tc>
        <w:tc>
          <w:tcPr>
            <w:tcW w:w="1134" w:type="dxa"/>
          </w:tcPr>
          <w:p w14:paraId="547F5C51" w14:textId="77777777" w:rsidR="00E80526" w:rsidRPr="00323E02" w:rsidRDefault="00E80526" w:rsidP="00E80526">
            <w:pPr>
              <w:autoSpaceDE w:val="0"/>
              <w:rPr>
                <w:rFonts w:ascii="Arial" w:hAnsi="Arial" w:cs="Arial"/>
                <w:color w:val="222222"/>
                <w:shd w:val="clear" w:color="auto" w:fill="FFFFFF"/>
                <w:lang w:eastAsia="en-GB"/>
              </w:rPr>
            </w:pPr>
            <w:proofErr w:type="spellStart"/>
            <w:r w:rsidRPr="00323E02">
              <w:rPr>
                <w:rFonts w:ascii="Arial" w:hAnsi="Arial" w:cs="Arial"/>
                <w:color w:val="222222"/>
                <w:shd w:val="clear" w:color="auto" w:fill="FFFFFF"/>
                <w:lang w:eastAsia="en-GB"/>
              </w:rPr>
              <w:t>Meso</w:t>
            </w:r>
            <w:proofErr w:type="spellEnd"/>
          </w:p>
          <w:p w14:paraId="1C52D423" w14:textId="3F3CC0D8" w:rsidR="00E80526" w:rsidRPr="00323E02" w:rsidRDefault="00E80526" w:rsidP="00E80526">
            <w:pPr>
              <w:autoSpaceDE w:val="0"/>
              <w:rPr>
                <w:rFonts w:ascii="Arial" w:hAnsi="Arial" w:cs="Arial"/>
                <w:color w:val="222222"/>
                <w:shd w:val="clear" w:color="auto" w:fill="FFFFFF"/>
                <w:lang w:eastAsia="en-GB"/>
              </w:rPr>
            </w:pPr>
            <w:r w:rsidRPr="00323E02">
              <w:rPr>
                <w:rFonts w:ascii="Arial" w:hAnsi="Arial" w:cs="Arial"/>
                <w:color w:val="222222"/>
                <w:shd w:val="clear" w:color="auto" w:fill="FFFFFF"/>
                <w:lang w:eastAsia="en-GB"/>
              </w:rPr>
              <w:t>Macro</w:t>
            </w:r>
          </w:p>
        </w:tc>
        <w:tc>
          <w:tcPr>
            <w:tcW w:w="4819" w:type="dxa"/>
          </w:tcPr>
          <w:p w14:paraId="6F183996" w14:textId="7777777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Multi professional workforce in all health and social care contexts</w:t>
            </w:r>
          </w:p>
          <w:p w14:paraId="49E5851E" w14:textId="44C61A30"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Funded by Torbay and South Devon NHS Foundation Trust</w:t>
            </w:r>
          </w:p>
        </w:tc>
        <w:tc>
          <w:tcPr>
            <w:tcW w:w="851" w:type="dxa"/>
            <w:vMerge/>
          </w:tcPr>
          <w:p w14:paraId="05309C1B" w14:textId="77777777" w:rsidR="00E80526" w:rsidRPr="002B0757" w:rsidRDefault="00E80526" w:rsidP="00E80526">
            <w:pPr>
              <w:rPr>
                <w:rFonts w:ascii="Arial" w:hAnsi="Arial" w:cs="Arial"/>
                <w:color w:val="222222"/>
                <w:sz w:val="24"/>
                <w:szCs w:val="24"/>
                <w:shd w:val="clear" w:color="auto" w:fill="FFFFFF"/>
              </w:rPr>
            </w:pPr>
          </w:p>
        </w:tc>
      </w:tr>
      <w:tr w:rsidR="00E80526" w:rsidRPr="002B0757" w14:paraId="54869D16" w14:textId="77777777" w:rsidTr="00263CB2">
        <w:trPr>
          <w:trHeight w:val="277"/>
        </w:trPr>
        <w:tc>
          <w:tcPr>
            <w:tcW w:w="1135" w:type="dxa"/>
            <w:vMerge/>
            <w:textDirection w:val="btLr"/>
          </w:tcPr>
          <w:p w14:paraId="454E132B" w14:textId="77777777" w:rsidR="00E80526" w:rsidRPr="002B0757" w:rsidRDefault="00E80526" w:rsidP="00E80526">
            <w:pPr>
              <w:ind w:left="113" w:right="113"/>
              <w:jc w:val="center"/>
              <w:rPr>
                <w:rFonts w:ascii="Arial" w:hAnsi="Arial" w:cs="Arial"/>
                <w:b/>
                <w:bCs/>
                <w:color w:val="222222"/>
                <w:sz w:val="24"/>
                <w:szCs w:val="24"/>
                <w:shd w:val="clear" w:color="auto" w:fill="FFFFFF"/>
              </w:rPr>
            </w:pPr>
          </w:p>
        </w:tc>
        <w:tc>
          <w:tcPr>
            <w:tcW w:w="1134" w:type="dxa"/>
          </w:tcPr>
          <w:p w14:paraId="5F422F63" w14:textId="77777777" w:rsidR="00E80526" w:rsidRPr="00323E02" w:rsidRDefault="00E80526" w:rsidP="00E80526">
            <w:pPr>
              <w:jc w:val="center"/>
              <w:rPr>
                <w:rFonts w:ascii="Arial" w:hAnsi="Arial" w:cs="Arial"/>
                <w:color w:val="222222"/>
                <w:sz w:val="24"/>
                <w:szCs w:val="24"/>
                <w:shd w:val="clear" w:color="auto" w:fill="FFFFFF"/>
              </w:rPr>
            </w:pPr>
            <w:r w:rsidRPr="00323E02">
              <w:rPr>
                <w:rFonts w:ascii="Arial" w:hAnsi="Arial" w:cs="Arial"/>
                <w:color w:val="222222"/>
                <w:sz w:val="24"/>
                <w:szCs w:val="24"/>
                <w:shd w:val="clear" w:color="auto" w:fill="FFFFFF"/>
              </w:rPr>
              <w:t>33</w:t>
            </w:r>
          </w:p>
        </w:tc>
        <w:tc>
          <w:tcPr>
            <w:tcW w:w="1276" w:type="dxa"/>
          </w:tcPr>
          <w:p w14:paraId="0920CFD8" w14:textId="7777777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rPr>
              <w:t>R [31]</w:t>
            </w:r>
          </w:p>
        </w:tc>
        <w:tc>
          <w:tcPr>
            <w:tcW w:w="5812" w:type="dxa"/>
          </w:tcPr>
          <w:p w14:paraId="4AD25401" w14:textId="7777777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Resource placement pack</w:t>
            </w:r>
            <w:r w:rsidRPr="00323E02">
              <w:rPr>
                <w:rFonts w:ascii="Arial" w:hAnsi="Arial" w:cs="Arial"/>
                <w:color w:val="222222"/>
                <w:sz w:val="24"/>
                <w:szCs w:val="24"/>
                <w:shd w:val="clear" w:color="auto" w:fill="FFFFFF"/>
              </w:rPr>
              <w:t xml:space="preserve"> - leadership</w:t>
            </w:r>
          </w:p>
        </w:tc>
        <w:tc>
          <w:tcPr>
            <w:tcW w:w="1134" w:type="dxa"/>
          </w:tcPr>
          <w:p w14:paraId="1981B34C" w14:textId="77777777" w:rsidR="00E80526" w:rsidRPr="00323E02" w:rsidRDefault="00E80526" w:rsidP="00E80526">
            <w:pPr>
              <w:autoSpaceDE w:val="0"/>
              <w:rPr>
                <w:rFonts w:ascii="Arial" w:hAnsi="Arial" w:cs="Arial"/>
                <w:color w:val="222222"/>
                <w:shd w:val="clear" w:color="auto" w:fill="FFFFFF"/>
                <w:lang w:eastAsia="en-GB"/>
              </w:rPr>
            </w:pPr>
            <w:r w:rsidRPr="00323E02">
              <w:rPr>
                <w:rFonts w:ascii="Arial" w:hAnsi="Arial" w:cs="Arial"/>
                <w:color w:val="222222"/>
                <w:shd w:val="clear" w:color="auto" w:fill="FFFFFF"/>
                <w:lang w:eastAsia="en-GB"/>
              </w:rPr>
              <w:t>Micro</w:t>
            </w:r>
          </w:p>
          <w:p w14:paraId="2C7E6B8A" w14:textId="04EAD7EF" w:rsidR="00E80526" w:rsidRPr="00323E02" w:rsidRDefault="00E80526" w:rsidP="00E80526">
            <w:pPr>
              <w:autoSpaceDE w:val="0"/>
              <w:rPr>
                <w:rFonts w:ascii="Arial" w:hAnsi="Arial" w:cs="Arial"/>
                <w:color w:val="222222"/>
                <w:shd w:val="clear" w:color="auto" w:fill="FFFFFF"/>
                <w:lang w:eastAsia="en-GB"/>
              </w:rPr>
            </w:pPr>
            <w:proofErr w:type="spellStart"/>
            <w:r w:rsidRPr="00323E02">
              <w:rPr>
                <w:rFonts w:ascii="Arial" w:hAnsi="Arial" w:cs="Arial"/>
                <w:color w:val="222222"/>
                <w:shd w:val="clear" w:color="auto" w:fill="FFFFFF"/>
                <w:lang w:eastAsia="en-GB"/>
              </w:rPr>
              <w:t>Meso</w:t>
            </w:r>
            <w:proofErr w:type="spellEnd"/>
          </w:p>
        </w:tc>
        <w:tc>
          <w:tcPr>
            <w:tcW w:w="4819" w:type="dxa"/>
          </w:tcPr>
          <w:p w14:paraId="26B83185" w14:textId="7777777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Nursing and midwifery workforce</w:t>
            </w:r>
          </w:p>
          <w:p w14:paraId="01ED8F98" w14:textId="2944BF42"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 xml:space="preserve">Funded by Liverpool John </w:t>
            </w:r>
            <w:proofErr w:type="spellStart"/>
            <w:r w:rsidRPr="00323E02">
              <w:rPr>
                <w:rFonts w:ascii="Arial" w:hAnsi="Arial" w:cs="Arial"/>
                <w:color w:val="222222"/>
                <w:sz w:val="24"/>
                <w:szCs w:val="24"/>
                <w:shd w:val="clear" w:color="auto" w:fill="FFFFFF"/>
                <w:lang w:eastAsia="en-GB"/>
              </w:rPr>
              <w:t>Moores</w:t>
            </w:r>
            <w:proofErr w:type="spellEnd"/>
            <w:r w:rsidRPr="00323E02">
              <w:rPr>
                <w:rFonts w:ascii="Arial" w:hAnsi="Arial" w:cs="Arial"/>
                <w:color w:val="222222"/>
                <w:sz w:val="24"/>
                <w:szCs w:val="24"/>
                <w:shd w:val="clear" w:color="auto" w:fill="FFFFFF"/>
                <w:lang w:eastAsia="en-GB"/>
              </w:rPr>
              <w:t xml:space="preserve"> University</w:t>
            </w:r>
          </w:p>
        </w:tc>
        <w:tc>
          <w:tcPr>
            <w:tcW w:w="851" w:type="dxa"/>
            <w:vMerge/>
          </w:tcPr>
          <w:p w14:paraId="11AA7CE8" w14:textId="77777777" w:rsidR="00E80526" w:rsidRPr="002B0757" w:rsidRDefault="00E80526" w:rsidP="00E80526">
            <w:pPr>
              <w:rPr>
                <w:rFonts w:ascii="Arial" w:hAnsi="Arial" w:cs="Arial"/>
                <w:color w:val="222222"/>
                <w:sz w:val="24"/>
                <w:szCs w:val="24"/>
                <w:shd w:val="clear" w:color="auto" w:fill="FFFFFF"/>
              </w:rPr>
            </w:pPr>
          </w:p>
        </w:tc>
      </w:tr>
      <w:tr w:rsidR="00E80526" w:rsidRPr="002B0757" w14:paraId="7339799D" w14:textId="77777777" w:rsidTr="00263CB2">
        <w:trPr>
          <w:trHeight w:val="278"/>
        </w:trPr>
        <w:tc>
          <w:tcPr>
            <w:tcW w:w="1135" w:type="dxa"/>
            <w:vMerge/>
            <w:textDirection w:val="btLr"/>
          </w:tcPr>
          <w:p w14:paraId="4B452670" w14:textId="77777777" w:rsidR="00E80526" w:rsidRPr="002B0757" w:rsidRDefault="00E80526" w:rsidP="00E80526">
            <w:pPr>
              <w:ind w:left="113" w:right="113"/>
              <w:jc w:val="center"/>
              <w:rPr>
                <w:rFonts w:ascii="Arial" w:hAnsi="Arial" w:cs="Arial"/>
                <w:b/>
                <w:bCs/>
                <w:color w:val="222222"/>
                <w:sz w:val="24"/>
                <w:szCs w:val="24"/>
                <w:shd w:val="clear" w:color="auto" w:fill="FFFFFF"/>
              </w:rPr>
            </w:pPr>
          </w:p>
        </w:tc>
        <w:tc>
          <w:tcPr>
            <w:tcW w:w="1134" w:type="dxa"/>
          </w:tcPr>
          <w:p w14:paraId="36E08189" w14:textId="77777777" w:rsidR="00E80526" w:rsidRPr="00323E02" w:rsidRDefault="00E80526" w:rsidP="00E80526">
            <w:pPr>
              <w:jc w:val="center"/>
              <w:rPr>
                <w:rFonts w:ascii="Arial" w:hAnsi="Arial" w:cs="Arial"/>
                <w:color w:val="222222"/>
                <w:sz w:val="24"/>
                <w:szCs w:val="24"/>
                <w:shd w:val="clear" w:color="auto" w:fill="FFFFFF"/>
              </w:rPr>
            </w:pPr>
            <w:r w:rsidRPr="00323E02">
              <w:rPr>
                <w:rFonts w:ascii="Arial" w:hAnsi="Arial" w:cs="Arial"/>
                <w:color w:val="222222"/>
                <w:sz w:val="24"/>
                <w:szCs w:val="24"/>
                <w:shd w:val="clear" w:color="auto" w:fill="FFFFFF"/>
              </w:rPr>
              <w:t>34</w:t>
            </w:r>
          </w:p>
        </w:tc>
        <w:tc>
          <w:tcPr>
            <w:tcW w:w="1276" w:type="dxa"/>
          </w:tcPr>
          <w:p w14:paraId="5DD63F5B" w14:textId="7777777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rPr>
              <w:t>R [33]</w:t>
            </w:r>
          </w:p>
        </w:tc>
        <w:tc>
          <w:tcPr>
            <w:tcW w:w="5812" w:type="dxa"/>
          </w:tcPr>
          <w:p w14:paraId="7F49770C" w14:textId="7777777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Workforce transformation through increasing capacity and capability</w:t>
            </w:r>
          </w:p>
        </w:tc>
        <w:tc>
          <w:tcPr>
            <w:tcW w:w="1134" w:type="dxa"/>
          </w:tcPr>
          <w:p w14:paraId="5DD31080" w14:textId="77777777" w:rsidR="00E80526" w:rsidRPr="00323E02" w:rsidRDefault="00E80526" w:rsidP="00E80526">
            <w:pPr>
              <w:autoSpaceDE w:val="0"/>
              <w:rPr>
                <w:rFonts w:ascii="Arial" w:hAnsi="Arial" w:cs="Arial"/>
                <w:color w:val="222222"/>
                <w:shd w:val="clear" w:color="auto" w:fill="FFFFFF"/>
                <w:lang w:eastAsia="en-GB"/>
              </w:rPr>
            </w:pPr>
            <w:r w:rsidRPr="00323E02">
              <w:rPr>
                <w:rFonts w:ascii="Arial" w:hAnsi="Arial" w:cs="Arial"/>
                <w:color w:val="222222"/>
                <w:shd w:val="clear" w:color="auto" w:fill="FFFFFF"/>
                <w:lang w:eastAsia="en-GB"/>
              </w:rPr>
              <w:t>Micro</w:t>
            </w:r>
          </w:p>
          <w:p w14:paraId="197CBDAF" w14:textId="77777777" w:rsidR="00E80526" w:rsidRPr="00323E02" w:rsidRDefault="00E80526" w:rsidP="00E80526">
            <w:pPr>
              <w:autoSpaceDE w:val="0"/>
              <w:rPr>
                <w:rFonts w:ascii="Arial" w:hAnsi="Arial" w:cs="Arial"/>
                <w:color w:val="222222"/>
                <w:shd w:val="clear" w:color="auto" w:fill="FFFFFF"/>
                <w:lang w:eastAsia="en-GB"/>
              </w:rPr>
            </w:pPr>
            <w:proofErr w:type="spellStart"/>
            <w:r w:rsidRPr="00323E02">
              <w:rPr>
                <w:rFonts w:ascii="Arial" w:hAnsi="Arial" w:cs="Arial"/>
                <w:color w:val="222222"/>
                <w:shd w:val="clear" w:color="auto" w:fill="FFFFFF"/>
                <w:lang w:eastAsia="en-GB"/>
              </w:rPr>
              <w:t>Meso</w:t>
            </w:r>
            <w:proofErr w:type="spellEnd"/>
          </w:p>
          <w:p w14:paraId="086EFE5C" w14:textId="20A677BF" w:rsidR="00E80526" w:rsidRPr="00323E02" w:rsidRDefault="00E80526" w:rsidP="00E80526">
            <w:pPr>
              <w:autoSpaceDE w:val="0"/>
              <w:rPr>
                <w:rFonts w:ascii="Arial" w:hAnsi="Arial" w:cs="Arial"/>
                <w:color w:val="222222"/>
                <w:shd w:val="clear" w:color="auto" w:fill="FFFFFF"/>
                <w:lang w:eastAsia="en-GB"/>
              </w:rPr>
            </w:pPr>
            <w:r w:rsidRPr="00323E02">
              <w:rPr>
                <w:rFonts w:ascii="Arial" w:hAnsi="Arial" w:cs="Arial"/>
                <w:color w:val="222222"/>
                <w:shd w:val="clear" w:color="auto" w:fill="FFFFFF"/>
                <w:lang w:eastAsia="en-GB"/>
              </w:rPr>
              <w:t>Macro</w:t>
            </w:r>
          </w:p>
        </w:tc>
        <w:tc>
          <w:tcPr>
            <w:tcW w:w="4819" w:type="dxa"/>
          </w:tcPr>
          <w:p w14:paraId="22212150" w14:textId="7777777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All eyecare professionals at all levels</w:t>
            </w:r>
          </w:p>
          <w:p w14:paraId="40690444" w14:textId="381FF506"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Funded by NHS England (East of England)</w:t>
            </w:r>
          </w:p>
        </w:tc>
        <w:tc>
          <w:tcPr>
            <w:tcW w:w="851" w:type="dxa"/>
            <w:vMerge/>
          </w:tcPr>
          <w:p w14:paraId="17D576C1" w14:textId="77777777" w:rsidR="00E80526" w:rsidRPr="002B0757" w:rsidRDefault="00E80526" w:rsidP="00E80526">
            <w:pPr>
              <w:rPr>
                <w:rFonts w:ascii="Arial" w:hAnsi="Arial" w:cs="Arial"/>
                <w:color w:val="222222"/>
                <w:sz w:val="24"/>
                <w:szCs w:val="24"/>
                <w:shd w:val="clear" w:color="auto" w:fill="FFFFFF"/>
              </w:rPr>
            </w:pPr>
          </w:p>
        </w:tc>
      </w:tr>
      <w:tr w:rsidR="00E80526" w:rsidRPr="002B0757" w14:paraId="4AB16125" w14:textId="77777777" w:rsidTr="00263CB2">
        <w:trPr>
          <w:trHeight w:val="269"/>
        </w:trPr>
        <w:tc>
          <w:tcPr>
            <w:tcW w:w="1135" w:type="dxa"/>
            <w:vMerge/>
            <w:textDirection w:val="btLr"/>
          </w:tcPr>
          <w:p w14:paraId="7EFB8261" w14:textId="77777777" w:rsidR="00E80526" w:rsidRPr="002B0757" w:rsidRDefault="00E80526" w:rsidP="00E80526">
            <w:pPr>
              <w:ind w:left="113" w:right="113"/>
              <w:jc w:val="center"/>
              <w:rPr>
                <w:rFonts w:ascii="Arial" w:hAnsi="Arial" w:cs="Arial"/>
                <w:b/>
                <w:bCs/>
                <w:color w:val="222222"/>
                <w:sz w:val="24"/>
                <w:szCs w:val="24"/>
                <w:shd w:val="clear" w:color="auto" w:fill="FFFFFF"/>
              </w:rPr>
            </w:pPr>
          </w:p>
        </w:tc>
        <w:tc>
          <w:tcPr>
            <w:tcW w:w="1134" w:type="dxa"/>
          </w:tcPr>
          <w:p w14:paraId="11C5B74E" w14:textId="77777777" w:rsidR="00E80526" w:rsidRPr="00323E02" w:rsidRDefault="00E80526" w:rsidP="00E80526">
            <w:pPr>
              <w:jc w:val="center"/>
              <w:rPr>
                <w:rFonts w:ascii="Arial" w:hAnsi="Arial" w:cs="Arial"/>
                <w:color w:val="222222"/>
                <w:sz w:val="24"/>
                <w:szCs w:val="24"/>
                <w:shd w:val="clear" w:color="auto" w:fill="FFFFFF"/>
              </w:rPr>
            </w:pPr>
            <w:r w:rsidRPr="00323E02">
              <w:rPr>
                <w:rFonts w:ascii="Arial" w:hAnsi="Arial" w:cs="Arial"/>
                <w:color w:val="222222"/>
                <w:sz w:val="24"/>
                <w:szCs w:val="24"/>
                <w:shd w:val="clear" w:color="auto" w:fill="FFFFFF"/>
              </w:rPr>
              <w:t>35</w:t>
            </w:r>
          </w:p>
        </w:tc>
        <w:tc>
          <w:tcPr>
            <w:tcW w:w="1276" w:type="dxa"/>
          </w:tcPr>
          <w:p w14:paraId="6915ECBF" w14:textId="7777777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rPr>
              <w:t>R [32]</w:t>
            </w:r>
          </w:p>
        </w:tc>
        <w:tc>
          <w:tcPr>
            <w:tcW w:w="5812" w:type="dxa"/>
          </w:tcPr>
          <w:p w14:paraId="09284B2F" w14:textId="77777777" w:rsidR="00E80526" w:rsidRPr="00323E02" w:rsidRDefault="00E80526" w:rsidP="00E80526">
            <w:pPr>
              <w:autoSpaceDE w:val="0"/>
              <w:rPr>
                <w:rFonts w:ascii="Arial" w:hAnsi="Arial" w:cs="Arial"/>
                <w:color w:val="222222"/>
                <w:sz w:val="24"/>
                <w:szCs w:val="24"/>
                <w:shd w:val="clear" w:color="auto" w:fill="FFFFFF"/>
                <w:lang w:eastAsia="en-GB"/>
              </w:rPr>
            </w:pPr>
            <w:proofErr w:type="gramStart"/>
            <w:r w:rsidRPr="00323E02">
              <w:rPr>
                <w:rFonts w:ascii="Arial" w:hAnsi="Arial" w:cs="Arial"/>
                <w:color w:val="222222"/>
                <w:sz w:val="24"/>
                <w:szCs w:val="24"/>
                <w:shd w:val="clear" w:color="auto" w:fill="FFFFFF"/>
                <w:lang w:eastAsia="en-GB"/>
              </w:rPr>
              <w:t>Venus</w:t>
            </w:r>
            <w:proofErr w:type="gramEnd"/>
            <w:r w:rsidRPr="00323E02">
              <w:rPr>
                <w:rFonts w:ascii="Arial" w:hAnsi="Arial" w:cs="Arial"/>
                <w:color w:val="222222"/>
                <w:sz w:val="24"/>
                <w:szCs w:val="24"/>
                <w:shd w:val="clear" w:color="auto" w:fill="FFFFFF"/>
                <w:lang w:eastAsia="en-GB"/>
              </w:rPr>
              <w:t xml:space="preserve"> </w:t>
            </w:r>
            <w:proofErr w:type="spellStart"/>
            <w:r w:rsidRPr="00323E02">
              <w:rPr>
                <w:rFonts w:ascii="Arial" w:hAnsi="Arial" w:cs="Arial"/>
                <w:color w:val="222222"/>
                <w:sz w:val="24"/>
                <w:szCs w:val="24"/>
                <w:shd w:val="clear" w:color="auto" w:fill="FFFFFF"/>
                <w:lang w:eastAsia="en-GB"/>
              </w:rPr>
              <w:t>programme</w:t>
            </w:r>
            <w:proofErr w:type="spellEnd"/>
            <w:r w:rsidRPr="00323E02">
              <w:rPr>
                <w:rFonts w:ascii="Arial" w:hAnsi="Arial" w:cs="Arial"/>
                <w:color w:val="222222"/>
                <w:sz w:val="24"/>
                <w:szCs w:val="24"/>
                <w:shd w:val="clear" w:color="auto" w:fill="FFFFFF"/>
                <w:lang w:eastAsia="en-GB"/>
              </w:rPr>
              <w:t xml:space="preserve"> – getting business ready in a social enterprise</w:t>
            </w:r>
          </w:p>
        </w:tc>
        <w:tc>
          <w:tcPr>
            <w:tcW w:w="1134" w:type="dxa"/>
          </w:tcPr>
          <w:p w14:paraId="0DF4432D" w14:textId="77777777" w:rsidR="00E80526" w:rsidRPr="00323E02" w:rsidRDefault="00E80526" w:rsidP="00E80526">
            <w:pPr>
              <w:autoSpaceDE w:val="0"/>
              <w:rPr>
                <w:rFonts w:ascii="Arial" w:hAnsi="Arial" w:cs="Arial"/>
                <w:color w:val="222222"/>
                <w:shd w:val="clear" w:color="auto" w:fill="FFFFFF"/>
                <w:lang w:eastAsia="en-GB"/>
              </w:rPr>
            </w:pPr>
            <w:r w:rsidRPr="00323E02">
              <w:rPr>
                <w:rFonts w:ascii="Arial" w:hAnsi="Arial" w:cs="Arial"/>
                <w:color w:val="222222"/>
                <w:shd w:val="clear" w:color="auto" w:fill="FFFFFF"/>
                <w:lang w:eastAsia="en-GB"/>
              </w:rPr>
              <w:t>Micro</w:t>
            </w:r>
          </w:p>
          <w:p w14:paraId="6CA0E5BD" w14:textId="77777777" w:rsidR="00E80526" w:rsidRPr="00323E02" w:rsidRDefault="00E80526" w:rsidP="00E80526">
            <w:pPr>
              <w:autoSpaceDE w:val="0"/>
              <w:rPr>
                <w:rFonts w:ascii="Arial" w:hAnsi="Arial" w:cs="Arial"/>
                <w:color w:val="222222"/>
                <w:shd w:val="clear" w:color="auto" w:fill="FFFFFF"/>
                <w:lang w:eastAsia="en-GB"/>
              </w:rPr>
            </w:pPr>
            <w:proofErr w:type="spellStart"/>
            <w:r w:rsidRPr="00323E02">
              <w:rPr>
                <w:rFonts w:ascii="Arial" w:hAnsi="Arial" w:cs="Arial"/>
                <w:color w:val="222222"/>
                <w:shd w:val="clear" w:color="auto" w:fill="FFFFFF"/>
                <w:lang w:eastAsia="en-GB"/>
              </w:rPr>
              <w:t>Meso</w:t>
            </w:r>
            <w:proofErr w:type="spellEnd"/>
          </w:p>
          <w:p w14:paraId="73C25028" w14:textId="2CBB017C" w:rsidR="00E80526" w:rsidRPr="00323E02" w:rsidRDefault="00E80526" w:rsidP="00E80526">
            <w:pPr>
              <w:autoSpaceDE w:val="0"/>
              <w:rPr>
                <w:rFonts w:ascii="Arial" w:hAnsi="Arial" w:cs="Arial"/>
                <w:color w:val="222222"/>
                <w:shd w:val="clear" w:color="auto" w:fill="FFFFFF"/>
                <w:lang w:eastAsia="en-GB"/>
              </w:rPr>
            </w:pPr>
            <w:r w:rsidRPr="00323E02">
              <w:rPr>
                <w:rFonts w:ascii="Arial" w:hAnsi="Arial" w:cs="Arial"/>
                <w:color w:val="222222"/>
                <w:shd w:val="clear" w:color="auto" w:fill="FFFFFF"/>
                <w:lang w:eastAsia="en-GB"/>
              </w:rPr>
              <w:t>Macro</w:t>
            </w:r>
          </w:p>
        </w:tc>
        <w:tc>
          <w:tcPr>
            <w:tcW w:w="4819" w:type="dxa"/>
          </w:tcPr>
          <w:p w14:paraId="0C7900E9" w14:textId="7777777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Senior leaders, all professions in emergency care, mental health and primary care contexts</w:t>
            </w:r>
          </w:p>
          <w:p w14:paraId="69D8FDD9" w14:textId="559C090A"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Funded by Integrated Care 24 (IC24)</w:t>
            </w:r>
          </w:p>
        </w:tc>
        <w:tc>
          <w:tcPr>
            <w:tcW w:w="851" w:type="dxa"/>
            <w:vMerge/>
          </w:tcPr>
          <w:p w14:paraId="448F5B61" w14:textId="77777777" w:rsidR="00E80526" w:rsidRPr="002B0757" w:rsidRDefault="00E80526" w:rsidP="00E80526">
            <w:pPr>
              <w:rPr>
                <w:rFonts w:ascii="Arial" w:hAnsi="Arial" w:cs="Arial"/>
                <w:color w:val="222222"/>
                <w:sz w:val="24"/>
                <w:szCs w:val="24"/>
                <w:shd w:val="clear" w:color="auto" w:fill="FFFFFF"/>
              </w:rPr>
            </w:pPr>
          </w:p>
        </w:tc>
      </w:tr>
      <w:tr w:rsidR="00E80526" w:rsidRPr="002B0757" w14:paraId="25227651" w14:textId="77777777" w:rsidTr="00263CB2">
        <w:trPr>
          <w:trHeight w:val="301"/>
        </w:trPr>
        <w:tc>
          <w:tcPr>
            <w:tcW w:w="1135" w:type="dxa"/>
            <w:vMerge/>
            <w:textDirection w:val="btLr"/>
          </w:tcPr>
          <w:p w14:paraId="11E8982B" w14:textId="77777777" w:rsidR="00E80526" w:rsidRPr="002B0757" w:rsidRDefault="00E80526" w:rsidP="00E80526">
            <w:pPr>
              <w:ind w:left="113" w:right="113"/>
              <w:jc w:val="center"/>
              <w:rPr>
                <w:rFonts w:ascii="Arial" w:hAnsi="Arial" w:cs="Arial"/>
                <w:b/>
                <w:bCs/>
                <w:color w:val="222222"/>
                <w:sz w:val="24"/>
                <w:szCs w:val="24"/>
                <w:shd w:val="clear" w:color="auto" w:fill="FFFFFF"/>
              </w:rPr>
            </w:pPr>
          </w:p>
        </w:tc>
        <w:tc>
          <w:tcPr>
            <w:tcW w:w="1134" w:type="dxa"/>
          </w:tcPr>
          <w:p w14:paraId="2322674A" w14:textId="77777777" w:rsidR="00E80526" w:rsidRPr="00323E02" w:rsidRDefault="00E80526" w:rsidP="00E80526">
            <w:pPr>
              <w:jc w:val="center"/>
              <w:rPr>
                <w:rFonts w:ascii="Arial" w:hAnsi="Arial" w:cs="Arial"/>
                <w:color w:val="222222"/>
                <w:sz w:val="24"/>
                <w:szCs w:val="24"/>
                <w:shd w:val="clear" w:color="auto" w:fill="FFFFFF"/>
              </w:rPr>
            </w:pPr>
            <w:r w:rsidRPr="00323E02">
              <w:rPr>
                <w:rFonts w:ascii="Arial" w:hAnsi="Arial" w:cs="Arial"/>
                <w:color w:val="222222"/>
                <w:sz w:val="24"/>
                <w:szCs w:val="24"/>
                <w:shd w:val="clear" w:color="auto" w:fill="FFFFFF"/>
              </w:rPr>
              <w:t>37</w:t>
            </w:r>
          </w:p>
        </w:tc>
        <w:tc>
          <w:tcPr>
            <w:tcW w:w="1276" w:type="dxa"/>
          </w:tcPr>
          <w:p w14:paraId="79E1482A" w14:textId="7777777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rPr>
              <w:t>R [38],</w:t>
            </w:r>
          </w:p>
        </w:tc>
        <w:tc>
          <w:tcPr>
            <w:tcW w:w="5812" w:type="dxa"/>
          </w:tcPr>
          <w:p w14:paraId="529A5BA2" w14:textId="7777777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 xml:space="preserve">Multi professional consultant practice </w:t>
            </w:r>
            <w:proofErr w:type="spellStart"/>
            <w:r w:rsidRPr="00323E02">
              <w:rPr>
                <w:rFonts w:ascii="Arial" w:hAnsi="Arial" w:cs="Arial"/>
                <w:color w:val="222222"/>
                <w:sz w:val="24"/>
                <w:szCs w:val="24"/>
                <w:shd w:val="clear" w:color="auto" w:fill="FFFFFF"/>
                <w:lang w:eastAsia="en-GB"/>
              </w:rPr>
              <w:t>programme</w:t>
            </w:r>
            <w:proofErr w:type="spellEnd"/>
          </w:p>
        </w:tc>
        <w:tc>
          <w:tcPr>
            <w:tcW w:w="1134" w:type="dxa"/>
          </w:tcPr>
          <w:p w14:paraId="52F0046D" w14:textId="77777777" w:rsidR="00E80526" w:rsidRPr="00323E02" w:rsidRDefault="00E80526" w:rsidP="00E80526">
            <w:pPr>
              <w:autoSpaceDE w:val="0"/>
              <w:rPr>
                <w:rFonts w:ascii="Arial" w:hAnsi="Arial" w:cs="Arial"/>
                <w:color w:val="222222"/>
                <w:shd w:val="clear" w:color="auto" w:fill="FFFFFF"/>
                <w:lang w:eastAsia="en-GB"/>
              </w:rPr>
            </w:pPr>
            <w:r w:rsidRPr="00323E02">
              <w:rPr>
                <w:rFonts w:ascii="Arial" w:hAnsi="Arial" w:cs="Arial"/>
                <w:color w:val="222222"/>
                <w:shd w:val="clear" w:color="auto" w:fill="FFFFFF"/>
                <w:lang w:eastAsia="en-GB"/>
              </w:rPr>
              <w:t>Micro</w:t>
            </w:r>
          </w:p>
          <w:p w14:paraId="51CFE0B3" w14:textId="77777777" w:rsidR="00E80526" w:rsidRPr="00323E02" w:rsidRDefault="00E80526" w:rsidP="00E80526">
            <w:pPr>
              <w:autoSpaceDE w:val="0"/>
              <w:rPr>
                <w:rFonts w:ascii="Arial" w:hAnsi="Arial" w:cs="Arial"/>
                <w:color w:val="222222"/>
                <w:shd w:val="clear" w:color="auto" w:fill="FFFFFF"/>
                <w:lang w:eastAsia="en-GB"/>
              </w:rPr>
            </w:pPr>
            <w:proofErr w:type="spellStart"/>
            <w:r w:rsidRPr="00323E02">
              <w:rPr>
                <w:rFonts w:ascii="Arial" w:hAnsi="Arial" w:cs="Arial"/>
                <w:color w:val="222222"/>
                <w:shd w:val="clear" w:color="auto" w:fill="FFFFFF"/>
                <w:lang w:eastAsia="en-GB"/>
              </w:rPr>
              <w:t>Meso</w:t>
            </w:r>
            <w:proofErr w:type="spellEnd"/>
          </w:p>
          <w:p w14:paraId="49D765E4" w14:textId="654AC3F8" w:rsidR="00E80526" w:rsidRPr="00323E02" w:rsidRDefault="00E80526" w:rsidP="00E80526">
            <w:pPr>
              <w:autoSpaceDE w:val="0"/>
              <w:rPr>
                <w:rFonts w:ascii="Arial" w:hAnsi="Arial" w:cs="Arial"/>
                <w:color w:val="222222"/>
                <w:shd w:val="clear" w:color="auto" w:fill="FFFFFF"/>
                <w:lang w:eastAsia="en-GB"/>
              </w:rPr>
            </w:pPr>
            <w:r w:rsidRPr="00323E02">
              <w:rPr>
                <w:rFonts w:ascii="Arial" w:hAnsi="Arial" w:cs="Arial"/>
                <w:color w:val="222222"/>
                <w:shd w:val="clear" w:color="auto" w:fill="FFFFFF"/>
                <w:lang w:eastAsia="en-GB"/>
              </w:rPr>
              <w:t>Macro</w:t>
            </w:r>
          </w:p>
        </w:tc>
        <w:tc>
          <w:tcPr>
            <w:tcW w:w="4819" w:type="dxa"/>
          </w:tcPr>
          <w:p w14:paraId="53D03144" w14:textId="7777777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Multi professional advanced and consultant practice</w:t>
            </w:r>
          </w:p>
          <w:p w14:paraId="06BA30BE" w14:textId="212826E9"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 xml:space="preserve">Funded by East Suffolk and </w:t>
            </w:r>
            <w:proofErr w:type="gramStart"/>
            <w:r w:rsidRPr="00323E02">
              <w:rPr>
                <w:rFonts w:ascii="Arial" w:hAnsi="Arial" w:cs="Arial"/>
                <w:color w:val="222222"/>
                <w:sz w:val="24"/>
                <w:szCs w:val="24"/>
                <w:shd w:val="clear" w:color="auto" w:fill="FFFFFF"/>
                <w:lang w:eastAsia="en-GB"/>
              </w:rPr>
              <w:t>North East</w:t>
            </w:r>
            <w:proofErr w:type="gramEnd"/>
            <w:r w:rsidRPr="00323E02">
              <w:rPr>
                <w:rFonts w:ascii="Arial" w:hAnsi="Arial" w:cs="Arial"/>
                <w:color w:val="222222"/>
                <w:sz w:val="24"/>
                <w:szCs w:val="24"/>
                <w:shd w:val="clear" w:color="auto" w:fill="FFFFFF"/>
                <w:lang w:eastAsia="en-GB"/>
              </w:rPr>
              <w:t xml:space="preserve"> Essex NHS Foundation Trust</w:t>
            </w:r>
          </w:p>
        </w:tc>
        <w:tc>
          <w:tcPr>
            <w:tcW w:w="851" w:type="dxa"/>
            <w:vMerge/>
          </w:tcPr>
          <w:p w14:paraId="2FECA92A" w14:textId="77777777" w:rsidR="00E80526" w:rsidRPr="002B0757" w:rsidRDefault="00E80526" w:rsidP="00E80526">
            <w:pPr>
              <w:rPr>
                <w:rFonts w:ascii="Arial" w:hAnsi="Arial" w:cs="Arial"/>
                <w:color w:val="222222"/>
                <w:sz w:val="24"/>
                <w:szCs w:val="24"/>
                <w:shd w:val="clear" w:color="auto" w:fill="FFFFFF"/>
              </w:rPr>
            </w:pPr>
          </w:p>
        </w:tc>
      </w:tr>
      <w:tr w:rsidR="00E80526" w:rsidRPr="002B0757" w14:paraId="33B8E4C2" w14:textId="77777777" w:rsidTr="00263CB2">
        <w:trPr>
          <w:trHeight w:val="277"/>
        </w:trPr>
        <w:tc>
          <w:tcPr>
            <w:tcW w:w="1135" w:type="dxa"/>
            <w:vMerge/>
            <w:textDirection w:val="btLr"/>
          </w:tcPr>
          <w:p w14:paraId="3621D4E6" w14:textId="77777777" w:rsidR="00E80526" w:rsidRPr="002B0757" w:rsidRDefault="00E80526" w:rsidP="00E80526">
            <w:pPr>
              <w:ind w:left="113" w:right="113"/>
              <w:jc w:val="center"/>
              <w:rPr>
                <w:rFonts w:ascii="Arial" w:hAnsi="Arial" w:cs="Arial"/>
                <w:b/>
                <w:bCs/>
                <w:color w:val="222222"/>
                <w:sz w:val="24"/>
                <w:szCs w:val="24"/>
                <w:shd w:val="clear" w:color="auto" w:fill="FFFFFF"/>
              </w:rPr>
            </w:pPr>
          </w:p>
        </w:tc>
        <w:tc>
          <w:tcPr>
            <w:tcW w:w="1134" w:type="dxa"/>
          </w:tcPr>
          <w:p w14:paraId="4AF13C5E" w14:textId="77777777" w:rsidR="00E80526" w:rsidRPr="00440D97" w:rsidRDefault="00E80526" w:rsidP="00E80526">
            <w:pPr>
              <w:jc w:val="center"/>
              <w:rPr>
                <w:rFonts w:ascii="Arial" w:hAnsi="Arial" w:cs="Arial"/>
                <w:color w:val="222222"/>
                <w:sz w:val="24"/>
                <w:szCs w:val="24"/>
                <w:shd w:val="clear" w:color="auto" w:fill="FFFFFF"/>
              </w:rPr>
            </w:pPr>
            <w:r w:rsidRPr="00440D97">
              <w:rPr>
                <w:rFonts w:ascii="Arial" w:hAnsi="Arial" w:cs="Arial"/>
                <w:color w:val="222222"/>
                <w:sz w:val="24"/>
                <w:szCs w:val="24"/>
                <w:shd w:val="clear" w:color="auto" w:fill="FFFFFF"/>
              </w:rPr>
              <w:t>39</w:t>
            </w:r>
          </w:p>
        </w:tc>
        <w:tc>
          <w:tcPr>
            <w:tcW w:w="1276" w:type="dxa"/>
          </w:tcPr>
          <w:p w14:paraId="23A5C08F" w14:textId="77777777" w:rsidR="00E80526" w:rsidRPr="00440D97" w:rsidRDefault="00E80526" w:rsidP="00E80526">
            <w:pPr>
              <w:autoSpaceDE w:val="0"/>
              <w:rPr>
                <w:rFonts w:ascii="Arial" w:hAnsi="Arial" w:cs="Arial"/>
                <w:color w:val="000000" w:themeColor="text1"/>
                <w:sz w:val="24"/>
                <w:szCs w:val="24"/>
                <w:shd w:val="clear" w:color="auto" w:fill="FFFFFF"/>
                <w:lang w:eastAsia="en-GB"/>
              </w:rPr>
            </w:pPr>
            <w:r w:rsidRPr="00440D97">
              <w:rPr>
                <w:rFonts w:ascii="Arial" w:hAnsi="Arial" w:cs="Arial"/>
                <w:color w:val="000000" w:themeColor="text1"/>
                <w:sz w:val="24"/>
                <w:szCs w:val="24"/>
                <w:shd w:val="clear" w:color="auto" w:fill="FFFFFF"/>
              </w:rPr>
              <w:t>R [67], PRP [22],</w:t>
            </w:r>
          </w:p>
        </w:tc>
        <w:tc>
          <w:tcPr>
            <w:tcW w:w="5812" w:type="dxa"/>
          </w:tcPr>
          <w:p w14:paraId="28D902B2" w14:textId="77777777" w:rsidR="00E80526" w:rsidRPr="00440D97" w:rsidRDefault="00E80526" w:rsidP="00E80526">
            <w:pPr>
              <w:autoSpaceDE w:val="0"/>
              <w:rPr>
                <w:rFonts w:ascii="Arial" w:hAnsi="Arial" w:cs="Arial"/>
                <w:color w:val="000000" w:themeColor="text1"/>
                <w:sz w:val="24"/>
                <w:szCs w:val="24"/>
                <w:shd w:val="clear" w:color="auto" w:fill="FFFFFF"/>
                <w:lang w:eastAsia="en-GB"/>
              </w:rPr>
            </w:pPr>
            <w:r w:rsidRPr="00440D97">
              <w:rPr>
                <w:rFonts w:ascii="Arial" w:hAnsi="Arial" w:cs="Arial"/>
                <w:color w:val="000000" w:themeColor="text1"/>
                <w:sz w:val="24"/>
                <w:szCs w:val="24"/>
                <w:shd w:val="clear" w:color="auto" w:fill="FFFFFF"/>
                <w:lang w:eastAsia="en-GB"/>
              </w:rPr>
              <w:t>Evaluation legacy practitioner</w:t>
            </w:r>
          </w:p>
        </w:tc>
        <w:tc>
          <w:tcPr>
            <w:tcW w:w="1134" w:type="dxa"/>
          </w:tcPr>
          <w:p w14:paraId="3C28BCBA" w14:textId="77777777" w:rsidR="00E80526" w:rsidRPr="00440D97" w:rsidRDefault="00323E02" w:rsidP="00E80526">
            <w:pPr>
              <w:autoSpaceDE w:val="0"/>
              <w:rPr>
                <w:rFonts w:ascii="Arial" w:hAnsi="Arial" w:cs="Arial"/>
                <w:color w:val="000000" w:themeColor="text1"/>
                <w:shd w:val="clear" w:color="auto" w:fill="FFFFFF"/>
                <w:lang w:eastAsia="en-GB"/>
              </w:rPr>
            </w:pPr>
            <w:r w:rsidRPr="00440D97">
              <w:rPr>
                <w:rFonts w:ascii="Arial" w:hAnsi="Arial" w:cs="Arial"/>
                <w:color w:val="000000" w:themeColor="text1"/>
                <w:shd w:val="clear" w:color="auto" w:fill="FFFFFF"/>
                <w:lang w:eastAsia="en-GB"/>
              </w:rPr>
              <w:t>Micro</w:t>
            </w:r>
          </w:p>
          <w:p w14:paraId="50799EA5" w14:textId="51754B8D" w:rsidR="00323E02" w:rsidRPr="00440D97" w:rsidRDefault="00323E02" w:rsidP="00E80526">
            <w:pPr>
              <w:autoSpaceDE w:val="0"/>
              <w:rPr>
                <w:rFonts w:ascii="Arial" w:hAnsi="Arial" w:cs="Arial"/>
                <w:color w:val="000000" w:themeColor="text1"/>
                <w:shd w:val="clear" w:color="auto" w:fill="FFFFFF"/>
                <w:lang w:eastAsia="en-GB"/>
              </w:rPr>
            </w:pPr>
            <w:proofErr w:type="spellStart"/>
            <w:r w:rsidRPr="00440D97">
              <w:rPr>
                <w:rFonts w:ascii="Arial" w:hAnsi="Arial" w:cs="Arial"/>
                <w:color w:val="000000" w:themeColor="text1"/>
                <w:shd w:val="clear" w:color="auto" w:fill="FFFFFF"/>
                <w:lang w:eastAsia="en-GB"/>
              </w:rPr>
              <w:t>Meso</w:t>
            </w:r>
            <w:proofErr w:type="spellEnd"/>
          </w:p>
        </w:tc>
        <w:tc>
          <w:tcPr>
            <w:tcW w:w="4819" w:type="dxa"/>
          </w:tcPr>
          <w:p w14:paraId="27E87B45" w14:textId="77777777" w:rsidR="00E80526" w:rsidRPr="00440D97" w:rsidRDefault="00E80526" w:rsidP="00E80526">
            <w:pPr>
              <w:autoSpaceDE w:val="0"/>
              <w:rPr>
                <w:rFonts w:ascii="Arial" w:hAnsi="Arial" w:cs="Arial"/>
                <w:color w:val="000000" w:themeColor="text1"/>
                <w:sz w:val="24"/>
                <w:szCs w:val="24"/>
                <w:shd w:val="clear" w:color="auto" w:fill="FFFFFF"/>
                <w:lang w:eastAsia="en-GB"/>
              </w:rPr>
            </w:pPr>
            <w:r w:rsidRPr="00440D97">
              <w:rPr>
                <w:rFonts w:ascii="Arial" w:hAnsi="Arial" w:cs="Arial"/>
                <w:color w:val="000000" w:themeColor="text1"/>
                <w:sz w:val="24"/>
                <w:szCs w:val="24"/>
                <w:shd w:val="clear" w:color="auto" w:fill="FFFFFF"/>
                <w:lang w:eastAsia="en-GB"/>
              </w:rPr>
              <w:t>Interdisciplinary workforce</w:t>
            </w:r>
          </w:p>
          <w:p w14:paraId="28492ADA" w14:textId="7BB97899" w:rsidR="00E80526" w:rsidRPr="00440D97" w:rsidRDefault="00E80526" w:rsidP="00E80526">
            <w:pPr>
              <w:autoSpaceDE w:val="0"/>
              <w:rPr>
                <w:rFonts w:ascii="Arial" w:hAnsi="Arial" w:cs="Arial"/>
                <w:color w:val="000000" w:themeColor="text1"/>
                <w:sz w:val="24"/>
                <w:szCs w:val="24"/>
                <w:shd w:val="clear" w:color="auto" w:fill="FFFFFF"/>
                <w:lang w:eastAsia="en-GB"/>
              </w:rPr>
            </w:pPr>
            <w:r w:rsidRPr="00440D97">
              <w:rPr>
                <w:rFonts w:ascii="Arial" w:hAnsi="Arial" w:cs="Arial"/>
                <w:color w:val="000000" w:themeColor="text1"/>
                <w:sz w:val="24"/>
                <w:szCs w:val="24"/>
                <w:shd w:val="clear" w:color="auto" w:fill="FFFFFF"/>
                <w:lang w:eastAsia="en-GB"/>
              </w:rPr>
              <w:t>Funded by NHS England (East of England)</w:t>
            </w:r>
          </w:p>
        </w:tc>
        <w:tc>
          <w:tcPr>
            <w:tcW w:w="851" w:type="dxa"/>
            <w:vMerge/>
          </w:tcPr>
          <w:p w14:paraId="19FDABEA" w14:textId="77777777" w:rsidR="00E80526" w:rsidRPr="002B0757" w:rsidRDefault="00E80526" w:rsidP="00E80526">
            <w:pPr>
              <w:rPr>
                <w:rFonts w:ascii="Arial" w:hAnsi="Arial" w:cs="Arial"/>
                <w:color w:val="222222"/>
                <w:sz w:val="24"/>
                <w:szCs w:val="24"/>
                <w:shd w:val="clear" w:color="auto" w:fill="FFFFFF"/>
              </w:rPr>
            </w:pPr>
          </w:p>
        </w:tc>
      </w:tr>
      <w:tr w:rsidR="00E80526" w:rsidRPr="002B0757" w14:paraId="3C5B7637" w14:textId="77777777" w:rsidTr="00263CB2">
        <w:trPr>
          <w:trHeight w:val="267"/>
        </w:trPr>
        <w:tc>
          <w:tcPr>
            <w:tcW w:w="1135" w:type="dxa"/>
            <w:vMerge/>
            <w:textDirection w:val="btLr"/>
          </w:tcPr>
          <w:p w14:paraId="572CBB85" w14:textId="77777777" w:rsidR="00E80526" w:rsidRPr="002B0757" w:rsidRDefault="00E80526" w:rsidP="00E80526">
            <w:pPr>
              <w:ind w:left="113" w:right="113"/>
              <w:jc w:val="center"/>
              <w:rPr>
                <w:rFonts w:ascii="Arial" w:hAnsi="Arial" w:cs="Arial"/>
                <w:b/>
                <w:bCs/>
                <w:color w:val="222222"/>
                <w:sz w:val="24"/>
                <w:szCs w:val="24"/>
                <w:shd w:val="clear" w:color="auto" w:fill="FFFFFF"/>
              </w:rPr>
            </w:pPr>
          </w:p>
        </w:tc>
        <w:tc>
          <w:tcPr>
            <w:tcW w:w="1134" w:type="dxa"/>
          </w:tcPr>
          <w:p w14:paraId="6A22BD5F" w14:textId="77777777" w:rsidR="00E80526" w:rsidRPr="002B0757" w:rsidRDefault="00E80526" w:rsidP="00E80526">
            <w:pPr>
              <w:jc w:val="cente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40</w:t>
            </w:r>
          </w:p>
        </w:tc>
        <w:tc>
          <w:tcPr>
            <w:tcW w:w="1276" w:type="dxa"/>
          </w:tcPr>
          <w:p w14:paraId="51C7E078" w14:textId="77777777" w:rsidR="00E80526" w:rsidRPr="00323E02" w:rsidRDefault="00E80526" w:rsidP="00E80526">
            <w:pPr>
              <w:autoSpaceDE w:val="0"/>
              <w:rPr>
                <w:rFonts w:ascii="Arial" w:hAnsi="Arial" w:cs="Arial"/>
                <w:color w:val="000000" w:themeColor="text1"/>
                <w:sz w:val="24"/>
                <w:szCs w:val="24"/>
                <w:shd w:val="clear" w:color="auto" w:fill="FFFFFF"/>
                <w:lang w:eastAsia="en-GB"/>
              </w:rPr>
            </w:pPr>
            <w:r w:rsidRPr="00323E02">
              <w:rPr>
                <w:rFonts w:ascii="Arial" w:hAnsi="Arial" w:cs="Arial"/>
                <w:color w:val="000000" w:themeColor="text1"/>
                <w:sz w:val="24"/>
                <w:szCs w:val="24"/>
                <w:shd w:val="clear" w:color="auto" w:fill="FFFFFF"/>
              </w:rPr>
              <w:t>PRP [46]</w:t>
            </w:r>
          </w:p>
        </w:tc>
        <w:tc>
          <w:tcPr>
            <w:tcW w:w="5812" w:type="dxa"/>
          </w:tcPr>
          <w:p w14:paraId="7BFB3834" w14:textId="77777777" w:rsidR="00E80526" w:rsidRPr="00323E02" w:rsidRDefault="00E80526" w:rsidP="00E80526">
            <w:pPr>
              <w:autoSpaceDE w:val="0"/>
              <w:rPr>
                <w:rFonts w:ascii="Arial" w:hAnsi="Arial" w:cs="Arial"/>
                <w:color w:val="000000" w:themeColor="text1"/>
                <w:sz w:val="24"/>
                <w:szCs w:val="24"/>
                <w:shd w:val="clear" w:color="auto" w:fill="FFFFFF"/>
                <w:lang w:eastAsia="en-GB"/>
              </w:rPr>
            </w:pPr>
            <w:r w:rsidRPr="00323E02">
              <w:rPr>
                <w:rFonts w:ascii="Arial" w:hAnsi="Arial" w:cs="Arial"/>
                <w:color w:val="000000" w:themeColor="text1"/>
                <w:sz w:val="24"/>
                <w:szCs w:val="24"/>
                <w:shd w:val="clear" w:color="auto" w:fill="FFFFFF"/>
                <w:lang w:eastAsia="en-GB"/>
              </w:rPr>
              <w:t>Co-created art exhibition – impact of covid</w:t>
            </w:r>
          </w:p>
        </w:tc>
        <w:tc>
          <w:tcPr>
            <w:tcW w:w="1134" w:type="dxa"/>
          </w:tcPr>
          <w:p w14:paraId="49C7458E" w14:textId="77777777" w:rsidR="00E80526" w:rsidRDefault="00323E02" w:rsidP="00E80526">
            <w:pPr>
              <w:autoSpaceDE w:val="0"/>
              <w:rPr>
                <w:rFonts w:ascii="Arial" w:hAnsi="Arial" w:cs="Arial"/>
                <w:color w:val="000000" w:themeColor="text1"/>
                <w:shd w:val="clear" w:color="auto" w:fill="FFFFFF"/>
                <w:lang w:eastAsia="en-GB"/>
              </w:rPr>
            </w:pPr>
            <w:r>
              <w:rPr>
                <w:rFonts w:ascii="Arial" w:hAnsi="Arial" w:cs="Arial"/>
                <w:color w:val="000000" w:themeColor="text1"/>
                <w:shd w:val="clear" w:color="auto" w:fill="FFFFFF"/>
                <w:lang w:eastAsia="en-GB"/>
              </w:rPr>
              <w:t>Micro</w:t>
            </w:r>
          </w:p>
          <w:p w14:paraId="7B317BF2" w14:textId="77777777" w:rsidR="00440D97" w:rsidRDefault="00440D97" w:rsidP="00E80526">
            <w:pPr>
              <w:autoSpaceDE w:val="0"/>
              <w:rPr>
                <w:rFonts w:ascii="Arial" w:hAnsi="Arial" w:cs="Arial"/>
                <w:color w:val="000000" w:themeColor="text1"/>
                <w:shd w:val="clear" w:color="auto" w:fill="FFFFFF"/>
                <w:lang w:eastAsia="en-GB"/>
              </w:rPr>
            </w:pPr>
            <w:proofErr w:type="spellStart"/>
            <w:r>
              <w:rPr>
                <w:rFonts w:ascii="Arial" w:hAnsi="Arial" w:cs="Arial"/>
                <w:color w:val="000000" w:themeColor="text1"/>
                <w:shd w:val="clear" w:color="auto" w:fill="FFFFFF"/>
                <w:lang w:eastAsia="en-GB"/>
              </w:rPr>
              <w:t>Meso</w:t>
            </w:r>
            <w:proofErr w:type="spellEnd"/>
          </w:p>
          <w:p w14:paraId="675BB89A" w14:textId="2BE799D4" w:rsidR="00440D97" w:rsidRPr="00323E02" w:rsidRDefault="00440D97" w:rsidP="00E80526">
            <w:pPr>
              <w:autoSpaceDE w:val="0"/>
              <w:rPr>
                <w:rFonts w:ascii="Arial" w:hAnsi="Arial" w:cs="Arial"/>
                <w:color w:val="000000" w:themeColor="text1"/>
                <w:shd w:val="clear" w:color="auto" w:fill="FFFFFF"/>
                <w:lang w:eastAsia="en-GB"/>
              </w:rPr>
            </w:pPr>
            <w:r>
              <w:rPr>
                <w:rFonts w:ascii="Arial" w:hAnsi="Arial" w:cs="Arial"/>
                <w:color w:val="000000" w:themeColor="text1"/>
                <w:shd w:val="clear" w:color="auto" w:fill="FFFFFF"/>
                <w:lang w:eastAsia="en-GB"/>
              </w:rPr>
              <w:t>Macro</w:t>
            </w:r>
          </w:p>
        </w:tc>
        <w:tc>
          <w:tcPr>
            <w:tcW w:w="4819" w:type="dxa"/>
          </w:tcPr>
          <w:p w14:paraId="4761EC28" w14:textId="77777777" w:rsidR="00E80526" w:rsidRPr="00323E02" w:rsidRDefault="00E80526" w:rsidP="00E80526">
            <w:pPr>
              <w:autoSpaceDE w:val="0"/>
              <w:rPr>
                <w:rFonts w:ascii="Arial" w:hAnsi="Arial" w:cs="Arial"/>
                <w:color w:val="000000" w:themeColor="text1"/>
                <w:sz w:val="24"/>
                <w:szCs w:val="24"/>
                <w:shd w:val="clear" w:color="auto" w:fill="FFFFFF"/>
                <w:lang w:eastAsia="en-GB"/>
              </w:rPr>
            </w:pPr>
            <w:r w:rsidRPr="00323E02">
              <w:rPr>
                <w:rFonts w:ascii="Arial" w:hAnsi="Arial" w:cs="Arial"/>
                <w:color w:val="000000" w:themeColor="text1"/>
                <w:sz w:val="24"/>
                <w:szCs w:val="24"/>
                <w:shd w:val="clear" w:color="auto" w:fill="FFFFFF"/>
                <w:lang w:eastAsia="en-GB"/>
              </w:rPr>
              <w:t>Multi professional workforce, care homes &amp; NHS</w:t>
            </w:r>
          </w:p>
          <w:p w14:paraId="6FA81035" w14:textId="3BAE3174" w:rsidR="00E80526" w:rsidRPr="00323E02" w:rsidRDefault="00E80526" w:rsidP="00E80526">
            <w:pPr>
              <w:autoSpaceDE w:val="0"/>
              <w:rPr>
                <w:rFonts w:ascii="Arial" w:hAnsi="Arial" w:cs="Arial"/>
                <w:color w:val="000000" w:themeColor="text1"/>
                <w:sz w:val="24"/>
                <w:szCs w:val="24"/>
                <w:shd w:val="clear" w:color="auto" w:fill="FFFFFF"/>
                <w:lang w:eastAsia="en-GB"/>
              </w:rPr>
            </w:pPr>
            <w:r w:rsidRPr="00323E02">
              <w:rPr>
                <w:rFonts w:ascii="Arial" w:hAnsi="Arial" w:cs="Arial"/>
                <w:color w:val="000000" w:themeColor="text1"/>
                <w:sz w:val="24"/>
                <w:szCs w:val="24"/>
                <w:shd w:val="clear" w:color="auto" w:fill="FFFFFF"/>
                <w:lang w:eastAsia="en-GB"/>
              </w:rPr>
              <w:t xml:space="preserve">No funding </w:t>
            </w:r>
          </w:p>
        </w:tc>
        <w:tc>
          <w:tcPr>
            <w:tcW w:w="851" w:type="dxa"/>
            <w:vMerge/>
          </w:tcPr>
          <w:p w14:paraId="1D82C20F" w14:textId="77777777" w:rsidR="00E80526" w:rsidRPr="002B0757" w:rsidRDefault="00E80526" w:rsidP="00E80526">
            <w:pPr>
              <w:rPr>
                <w:rFonts w:ascii="Arial" w:hAnsi="Arial" w:cs="Arial"/>
                <w:color w:val="222222"/>
                <w:sz w:val="24"/>
                <w:szCs w:val="24"/>
                <w:shd w:val="clear" w:color="auto" w:fill="FFFFFF"/>
              </w:rPr>
            </w:pPr>
          </w:p>
        </w:tc>
      </w:tr>
      <w:tr w:rsidR="00E80526" w:rsidRPr="002B0757" w14:paraId="396B6C34" w14:textId="77777777" w:rsidTr="00263CB2">
        <w:trPr>
          <w:trHeight w:val="291"/>
        </w:trPr>
        <w:tc>
          <w:tcPr>
            <w:tcW w:w="1135" w:type="dxa"/>
            <w:vMerge/>
            <w:textDirection w:val="btLr"/>
          </w:tcPr>
          <w:p w14:paraId="1BD301BC" w14:textId="77777777" w:rsidR="00E80526" w:rsidRPr="002B0757" w:rsidRDefault="00E80526" w:rsidP="00E80526">
            <w:pPr>
              <w:ind w:left="113" w:right="113"/>
              <w:jc w:val="center"/>
              <w:rPr>
                <w:rFonts w:ascii="Arial" w:hAnsi="Arial" w:cs="Arial"/>
                <w:b/>
                <w:bCs/>
                <w:color w:val="222222"/>
                <w:sz w:val="24"/>
                <w:szCs w:val="24"/>
                <w:shd w:val="clear" w:color="auto" w:fill="FFFFFF"/>
              </w:rPr>
            </w:pPr>
          </w:p>
        </w:tc>
        <w:tc>
          <w:tcPr>
            <w:tcW w:w="1134" w:type="dxa"/>
          </w:tcPr>
          <w:p w14:paraId="08F65667" w14:textId="77777777" w:rsidR="00E80526" w:rsidRPr="002B0757" w:rsidRDefault="00E80526" w:rsidP="00E80526">
            <w:pPr>
              <w:jc w:val="cente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44</w:t>
            </w:r>
          </w:p>
        </w:tc>
        <w:tc>
          <w:tcPr>
            <w:tcW w:w="1276" w:type="dxa"/>
          </w:tcPr>
          <w:p w14:paraId="6D5D5D5F" w14:textId="77777777" w:rsidR="00E80526" w:rsidRPr="00323E02" w:rsidRDefault="00E80526" w:rsidP="00E80526">
            <w:pPr>
              <w:autoSpaceDE w:val="0"/>
              <w:rPr>
                <w:rFonts w:ascii="Arial" w:hAnsi="Arial" w:cs="Arial"/>
                <w:color w:val="000000" w:themeColor="text1"/>
                <w:sz w:val="24"/>
                <w:szCs w:val="24"/>
                <w:shd w:val="clear" w:color="auto" w:fill="FFFFFF"/>
                <w:lang w:eastAsia="en-GB"/>
              </w:rPr>
            </w:pPr>
            <w:r w:rsidRPr="00323E02">
              <w:rPr>
                <w:rFonts w:ascii="Arial" w:hAnsi="Arial" w:cs="Arial"/>
                <w:color w:val="000000" w:themeColor="text1"/>
                <w:sz w:val="24"/>
                <w:szCs w:val="24"/>
                <w:shd w:val="clear" w:color="auto" w:fill="FFFFFF"/>
              </w:rPr>
              <w:t>R [47]</w:t>
            </w:r>
          </w:p>
        </w:tc>
        <w:tc>
          <w:tcPr>
            <w:tcW w:w="5812" w:type="dxa"/>
          </w:tcPr>
          <w:p w14:paraId="31D3E8F1" w14:textId="77777777" w:rsidR="00E80526" w:rsidRPr="00323E02" w:rsidRDefault="00E80526" w:rsidP="00E80526">
            <w:pPr>
              <w:rPr>
                <w:rFonts w:ascii="Arial" w:hAnsi="Arial" w:cs="Arial"/>
                <w:color w:val="000000" w:themeColor="text1"/>
                <w:sz w:val="24"/>
                <w:szCs w:val="24"/>
                <w:shd w:val="clear" w:color="auto" w:fill="FFFFFF"/>
              </w:rPr>
            </w:pPr>
            <w:r w:rsidRPr="00323E02">
              <w:rPr>
                <w:rFonts w:ascii="Arial" w:hAnsi="Arial" w:cs="Arial"/>
                <w:color w:val="000000" w:themeColor="text1"/>
                <w:sz w:val="24"/>
                <w:szCs w:val="24"/>
                <w:shd w:val="clear" w:color="auto" w:fill="FFFFFF"/>
                <w:lang w:eastAsia="en-GB"/>
              </w:rPr>
              <w:t xml:space="preserve">Impact Assessment </w:t>
            </w:r>
          </w:p>
        </w:tc>
        <w:tc>
          <w:tcPr>
            <w:tcW w:w="1134" w:type="dxa"/>
          </w:tcPr>
          <w:p w14:paraId="14CAB2E2" w14:textId="77777777" w:rsidR="00E80526" w:rsidRPr="00323E02" w:rsidRDefault="00323E02" w:rsidP="00E80526">
            <w:pPr>
              <w:autoSpaceDE w:val="0"/>
              <w:rPr>
                <w:rFonts w:ascii="Arial" w:hAnsi="Arial" w:cs="Arial"/>
                <w:color w:val="000000" w:themeColor="text1"/>
                <w:shd w:val="clear" w:color="auto" w:fill="FFFFFF"/>
                <w:lang w:eastAsia="en-GB"/>
              </w:rPr>
            </w:pPr>
            <w:r w:rsidRPr="00323E02">
              <w:rPr>
                <w:rFonts w:ascii="Arial" w:hAnsi="Arial" w:cs="Arial"/>
                <w:color w:val="000000" w:themeColor="text1"/>
                <w:shd w:val="clear" w:color="auto" w:fill="FFFFFF"/>
                <w:lang w:eastAsia="en-GB"/>
              </w:rPr>
              <w:t>Micro</w:t>
            </w:r>
          </w:p>
          <w:p w14:paraId="7613E375" w14:textId="77777777" w:rsidR="00323E02" w:rsidRPr="00323E02" w:rsidRDefault="00323E02" w:rsidP="00E80526">
            <w:pPr>
              <w:autoSpaceDE w:val="0"/>
              <w:rPr>
                <w:rFonts w:ascii="Arial" w:hAnsi="Arial" w:cs="Arial"/>
                <w:color w:val="000000" w:themeColor="text1"/>
                <w:shd w:val="clear" w:color="auto" w:fill="FFFFFF"/>
                <w:lang w:eastAsia="en-GB"/>
              </w:rPr>
            </w:pPr>
            <w:proofErr w:type="spellStart"/>
            <w:r w:rsidRPr="00323E02">
              <w:rPr>
                <w:rFonts w:ascii="Arial" w:hAnsi="Arial" w:cs="Arial"/>
                <w:color w:val="000000" w:themeColor="text1"/>
                <w:shd w:val="clear" w:color="auto" w:fill="FFFFFF"/>
                <w:lang w:eastAsia="en-GB"/>
              </w:rPr>
              <w:t>Meso</w:t>
            </w:r>
            <w:proofErr w:type="spellEnd"/>
          </w:p>
          <w:p w14:paraId="7491A70C" w14:textId="5E526615" w:rsidR="00323E02" w:rsidRPr="00323E02" w:rsidRDefault="00323E02" w:rsidP="00E80526">
            <w:pPr>
              <w:autoSpaceDE w:val="0"/>
              <w:rPr>
                <w:rFonts w:ascii="Arial" w:hAnsi="Arial" w:cs="Arial"/>
                <w:color w:val="000000" w:themeColor="text1"/>
                <w:shd w:val="clear" w:color="auto" w:fill="FFFFFF"/>
                <w:lang w:eastAsia="en-GB"/>
              </w:rPr>
            </w:pPr>
            <w:r w:rsidRPr="00323E02">
              <w:rPr>
                <w:rFonts w:ascii="Arial" w:hAnsi="Arial" w:cs="Arial"/>
                <w:color w:val="000000" w:themeColor="text1"/>
                <w:shd w:val="clear" w:color="auto" w:fill="FFFFFF"/>
                <w:lang w:eastAsia="en-GB"/>
              </w:rPr>
              <w:t>Macro</w:t>
            </w:r>
          </w:p>
        </w:tc>
        <w:tc>
          <w:tcPr>
            <w:tcW w:w="4819" w:type="dxa"/>
          </w:tcPr>
          <w:p w14:paraId="757A0705" w14:textId="77777777" w:rsidR="00E80526" w:rsidRPr="00323E02" w:rsidRDefault="00E80526" w:rsidP="00E80526">
            <w:pPr>
              <w:autoSpaceDE w:val="0"/>
              <w:rPr>
                <w:rFonts w:ascii="Arial" w:hAnsi="Arial" w:cs="Arial"/>
                <w:color w:val="000000" w:themeColor="text1"/>
                <w:sz w:val="24"/>
                <w:szCs w:val="24"/>
                <w:shd w:val="clear" w:color="auto" w:fill="FFFFFF"/>
                <w:lang w:eastAsia="en-GB"/>
              </w:rPr>
            </w:pPr>
            <w:r w:rsidRPr="00323E02">
              <w:rPr>
                <w:rFonts w:ascii="Arial" w:hAnsi="Arial" w:cs="Arial"/>
                <w:color w:val="000000" w:themeColor="text1"/>
                <w:sz w:val="24"/>
                <w:szCs w:val="24"/>
                <w:shd w:val="clear" w:color="auto" w:fill="FFFFFF"/>
                <w:lang w:eastAsia="en-GB"/>
              </w:rPr>
              <w:t xml:space="preserve">Health and social care, voluntary sector </w:t>
            </w:r>
          </w:p>
          <w:p w14:paraId="299C40E4" w14:textId="606EA726" w:rsidR="00E80526" w:rsidRPr="00323E02" w:rsidRDefault="00E80526" w:rsidP="00E80526">
            <w:pPr>
              <w:autoSpaceDE w:val="0"/>
              <w:rPr>
                <w:rFonts w:ascii="Arial" w:hAnsi="Arial" w:cs="Arial"/>
                <w:color w:val="000000" w:themeColor="text1"/>
                <w:sz w:val="24"/>
                <w:szCs w:val="24"/>
                <w:shd w:val="clear" w:color="auto" w:fill="FFFFFF"/>
                <w:lang w:eastAsia="en-GB"/>
              </w:rPr>
            </w:pPr>
            <w:r w:rsidRPr="00323E02">
              <w:rPr>
                <w:rFonts w:ascii="Arial" w:hAnsi="Arial" w:cs="Arial"/>
                <w:color w:val="000000" w:themeColor="text1"/>
                <w:sz w:val="24"/>
                <w:szCs w:val="24"/>
                <w:shd w:val="clear" w:color="auto" w:fill="FFFFFF"/>
                <w:lang w:eastAsia="en-GB"/>
              </w:rPr>
              <w:t>Funded through NHS England (formerly Health Education England)</w:t>
            </w:r>
          </w:p>
        </w:tc>
        <w:tc>
          <w:tcPr>
            <w:tcW w:w="851" w:type="dxa"/>
            <w:vMerge/>
          </w:tcPr>
          <w:p w14:paraId="6A722E69" w14:textId="77777777" w:rsidR="00E80526" w:rsidRPr="002B0757" w:rsidRDefault="00E80526" w:rsidP="00E80526">
            <w:pPr>
              <w:rPr>
                <w:rFonts w:ascii="Arial" w:hAnsi="Arial" w:cs="Arial"/>
                <w:color w:val="222222"/>
                <w:sz w:val="24"/>
                <w:szCs w:val="24"/>
                <w:shd w:val="clear" w:color="auto" w:fill="FFFFFF"/>
              </w:rPr>
            </w:pPr>
          </w:p>
        </w:tc>
      </w:tr>
      <w:tr w:rsidR="00E80526" w:rsidRPr="002B0757" w14:paraId="21230229" w14:textId="77777777" w:rsidTr="00263CB2">
        <w:trPr>
          <w:trHeight w:val="277"/>
        </w:trPr>
        <w:tc>
          <w:tcPr>
            <w:tcW w:w="1135" w:type="dxa"/>
            <w:vMerge/>
            <w:textDirection w:val="btLr"/>
          </w:tcPr>
          <w:p w14:paraId="6922DC9B" w14:textId="77777777" w:rsidR="00E80526" w:rsidRPr="002B0757" w:rsidRDefault="00E80526" w:rsidP="00E80526">
            <w:pPr>
              <w:ind w:left="113" w:right="113"/>
              <w:jc w:val="center"/>
              <w:rPr>
                <w:rFonts w:ascii="Arial" w:hAnsi="Arial" w:cs="Arial"/>
                <w:b/>
                <w:bCs/>
                <w:color w:val="222222"/>
                <w:sz w:val="24"/>
                <w:szCs w:val="24"/>
                <w:shd w:val="clear" w:color="auto" w:fill="FFFFFF"/>
              </w:rPr>
            </w:pPr>
          </w:p>
        </w:tc>
        <w:tc>
          <w:tcPr>
            <w:tcW w:w="1134" w:type="dxa"/>
          </w:tcPr>
          <w:p w14:paraId="79761EB7" w14:textId="77777777" w:rsidR="00E80526" w:rsidRPr="002B0757" w:rsidRDefault="00E80526" w:rsidP="00E80526">
            <w:pPr>
              <w:jc w:val="cente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46</w:t>
            </w:r>
          </w:p>
        </w:tc>
        <w:tc>
          <w:tcPr>
            <w:tcW w:w="1276" w:type="dxa"/>
          </w:tcPr>
          <w:p w14:paraId="43854EB6" w14:textId="7777777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rPr>
              <w:t>R [43]</w:t>
            </w:r>
          </w:p>
        </w:tc>
        <w:tc>
          <w:tcPr>
            <w:tcW w:w="5812" w:type="dxa"/>
          </w:tcPr>
          <w:p w14:paraId="6C297C3F" w14:textId="7777777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Innovation through codesign</w:t>
            </w:r>
          </w:p>
        </w:tc>
        <w:tc>
          <w:tcPr>
            <w:tcW w:w="1134" w:type="dxa"/>
          </w:tcPr>
          <w:p w14:paraId="3E4D599E" w14:textId="77777777" w:rsidR="00E80526" w:rsidRPr="00323E02" w:rsidRDefault="00E80526" w:rsidP="00E80526">
            <w:pPr>
              <w:autoSpaceDE w:val="0"/>
              <w:rPr>
                <w:rFonts w:ascii="Arial" w:hAnsi="Arial" w:cs="Arial"/>
                <w:color w:val="222222"/>
                <w:shd w:val="clear" w:color="auto" w:fill="FFFFFF"/>
                <w:lang w:eastAsia="en-GB"/>
              </w:rPr>
            </w:pPr>
            <w:proofErr w:type="spellStart"/>
            <w:r w:rsidRPr="00323E02">
              <w:rPr>
                <w:rFonts w:ascii="Arial" w:hAnsi="Arial" w:cs="Arial"/>
                <w:color w:val="222222"/>
                <w:shd w:val="clear" w:color="auto" w:fill="FFFFFF"/>
                <w:lang w:eastAsia="en-GB"/>
              </w:rPr>
              <w:t>Meso</w:t>
            </w:r>
            <w:proofErr w:type="spellEnd"/>
          </w:p>
          <w:p w14:paraId="48A2AA5F" w14:textId="7B743D02" w:rsidR="00E80526" w:rsidRPr="00323E02" w:rsidRDefault="00E80526" w:rsidP="00E80526">
            <w:pPr>
              <w:autoSpaceDE w:val="0"/>
              <w:rPr>
                <w:rFonts w:ascii="Arial" w:hAnsi="Arial" w:cs="Arial"/>
                <w:color w:val="222222"/>
                <w:shd w:val="clear" w:color="auto" w:fill="FFFFFF"/>
                <w:lang w:eastAsia="en-GB"/>
              </w:rPr>
            </w:pPr>
            <w:r w:rsidRPr="00323E02">
              <w:rPr>
                <w:rFonts w:ascii="Arial" w:hAnsi="Arial" w:cs="Arial"/>
                <w:color w:val="222222"/>
                <w:shd w:val="clear" w:color="auto" w:fill="FFFFFF"/>
                <w:lang w:eastAsia="en-GB"/>
              </w:rPr>
              <w:t>Macro</w:t>
            </w:r>
          </w:p>
        </w:tc>
        <w:tc>
          <w:tcPr>
            <w:tcW w:w="4819" w:type="dxa"/>
          </w:tcPr>
          <w:p w14:paraId="311540BE" w14:textId="7777777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All professions, any context</w:t>
            </w:r>
          </w:p>
          <w:p w14:paraId="0E907ED1" w14:textId="7C8CDEF9"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Funded by The Health Foundation</w:t>
            </w:r>
          </w:p>
        </w:tc>
        <w:tc>
          <w:tcPr>
            <w:tcW w:w="851" w:type="dxa"/>
            <w:vMerge/>
          </w:tcPr>
          <w:p w14:paraId="585DCA34" w14:textId="77777777" w:rsidR="00E80526" w:rsidRPr="002B0757" w:rsidRDefault="00E80526" w:rsidP="00E80526">
            <w:pPr>
              <w:rPr>
                <w:rFonts w:ascii="Arial" w:hAnsi="Arial" w:cs="Arial"/>
                <w:color w:val="222222"/>
                <w:sz w:val="24"/>
                <w:szCs w:val="24"/>
                <w:shd w:val="clear" w:color="auto" w:fill="FFFFFF"/>
              </w:rPr>
            </w:pPr>
          </w:p>
        </w:tc>
      </w:tr>
      <w:tr w:rsidR="00E80526" w:rsidRPr="002B0757" w14:paraId="196D3D31" w14:textId="77777777" w:rsidTr="00263CB2">
        <w:trPr>
          <w:trHeight w:val="422"/>
        </w:trPr>
        <w:tc>
          <w:tcPr>
            <w:tcW w:w="1135" w:type="dxa"/>
            <w:vMerge w:val="restart"/>
            <w:textDirection w:val="btLr"/>
          </w:tcPr>
          <w:p w14:paraId="5716AD7E" w14:textId="77777777" w:rsidR="00E80526" w:rsidRPr="002B0757" w:rsidRDefault="00E80526" w:rsidP="00E80526">
            <w:pPr>
              <w:ind w:left="113" w:right="113"/>
              <w:jc w:val="center"/>
              <w:rPr>
                <w:rFonts w:ascii="Arial" w:hAnsi="Arial" w:cs="Arial"/>
                <w:b/>
                <w:bCs/>
                <w:color w:val="222222"/>
                <w:sz w:val="24"/>
                <w:szCs w:val="24"/>
                <w:shd w:val="clear" w:color="auto" w:fill="FFFFFF"/>
              </w:rPr>
            </w:pPr>
            <w:r w:rsidRPr="002B0757">
              <w:rPr>
                <w:rFonts w:ascii="Arial" w:hAnsi="Arial" w:cs="Arial"/>
                <w:b/>
                <w:bCs/>
                <w:color w:val="222222"/>
                <w:sz w:val="24"/>
                <w:szCs w:val="24"/>
                <w:shd w:val="clear" w:color="auto" w:fill="FFFFFF"/>
              </w:rPr>
              <w:t>Integrated care system/sub regional focus</w:t>
            </w:r>
          </w:p>
        </w:tc>
        <w:tc>
          <w:tcPr>
            <w:tcW w:w="1134" w:type="dxa"/>
          </w:tcPr>
          <w:p w14:paraId="1C0AA95F" w14:textId="77777777" w:rsidR="00E80526" w:rsidRPr="002B0757" w:rsidRDefault="00E80526" w:rsidP="00E80526">
            <w:pPr>
              <w:jc w:val="cente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6</w:t>
            </w:r>
          </w:p>
          <w:p w14:paraId="601058E2" w14:textId="77777777" w:rsidR="00E80526" w:rsidRPr="002B0757" w:rsidRDefault="00E80526" w:rsidP="00E80526">
            <w:pPr>
              <w:jc w:val="center"/>
              <w:rPr>
                <w:rFonts w:ascii="Arial" w:hAnsi="Arial" w:cs="Arial"/>
                <w:color w:val="222222"/>
                <w:sz w:val="24"/>
                <w:szCs w:val="24"/>
                <w:shd w:val="clear" w:color="auto" w:fill="FFFFFF"/>
              </w:rPr>
            </w:pPr>
          </w:p>
        </w:tc>
        <w:tc>
          <w:tcPr>
            <w:tcW w:w="1276" w:type="dxa"/>
          </w:tcPr>
          <w:p w14:paraId="6E2EB8DB" w14:textId="77777777" w:rsidR="00E80526" w:rsidRPr="002B0757" w:rsidRDefault="00E80526" w:rsidP="00E80526">
            <w:pPr>
              <w:autoSpaceDE w:val="0"/>
              <w:rPr>
                <w:rFonts w:ascii="Arial" w:hAnsi="Arial" w:cs="Arial"/>
                <w:color w:val="222222"/>
                <w:sz w:val="24"/>
                <w:szCs w:val="24"/>
                <w:shd w:val="clear" w:color="auto" w:fill="FFFFFF"/>
                <w:lang w:eastAsia="en-GB"/>
              </w:rPr>
            </w:pPr>
            <w:r w:rsidRPr="002B0757">
              <w:rPr>
                <w:rFonts w:ascii="Arial" w:hAnsi="Arial" w:cs="Arial"/>
                <w:color w:val="222222"/>
                <w:sz w:val="24"/>
                <w:szCs w:val="24"/>
                <w:shd w:val="clear" w:color="auto" w:fill="FFFFFF"/>
              </w:rPr>
              <w:t>PRP [52]</w:t>
            </w:r>
          </w:p>
        </w:tc>
        <w:tc>
          <w:tcPr>
            <w:tcW w:w="5812" w:type="dxa"/>
          </w:tcPr>
          <w:p w14:paraId="117692D6" w14:textId="7E6A1D39" w:rsidR="00E80526" w:rsidRPr="002B0757" w:rsidRDefault="00E80526" w:rsidP="00E80526">
            <w:pPr>
              <w:rPr>
                <w:rFonts w:ascii="Arial" w:hAnsi="Arial" w:cs="Arial"/>
                <w:color w:val="222222"/>
                <w:sz w:val="24"/>
                <w:szCs w:val="24"/>
                <w:shd w:val="clear" w:color="auto" w:fill="FFFFFF"/>
                <w:lang w:eastAsia="en-GB"/>
              </w:rPr>
            </w:pPr>
            <w:r w:rsidRPr="002B0757">
              <w:rPr>
                <w:rFonts w:ascii="Arial" w:hAnsi="Arial" w:cs="Arial"/>
                <w:color w:val="222222"/>
                <w:sz w:val="24"/>
                <w:szCs w:val="24"/>
                <w:shd w:val="clear" w:color="auto" w:fill="FFFFFF"/>
                <w:lang w:eastAsia="en-GB"/>
              </w:rPr>
              <w:t>Developing a shared purpose framework across</w:t>
            </w:r>
            <w:r>
              <w:rPr>
                <w:rFonts w:ascii="Arial" w:hAnsi="Arial" w:cs="Arial"/>
                <w:color w:val="222222"/>
                <w:sz w:val="24"/>
                <w:szCs w:val="24"/>
                <w:shd w:val="clear" w:color="auto" w:fill="FFFFFF"/>
                <w:lang w:eastAsia="en-GB"/>
              </w:rPr>
              <w:t xml:space="preserve"> a</w:t>
            </w:r>
            <w:r w:rsidRPr="002B0757">
              <w:rPr>
                <w:rFonts w:ascii="Arial" w:hAnsi="Arial" w:cs="Arial"/>
                <w:color w:val="222222"/>
                <w:sz w:val="24"/>
                <w:szCs w:val="24"/>
                <w:shd w:val="clear" w:color="auto" w:fill="FFFFFF"/>
                <w:lang w:eastAsia="en-GB"/>
              </w:rPr>
              <w:t xml:space="preserve"> large acute university </w:t>
            </w:r>
            <w:r>
              <w:rPr>
                <w:rFonts w:ascii="Arial" w:hAnsi="Arial" w:cs="Arial"/>
                <w:color w:val="222222"/>
                <w:sz w:val="24"/>
                <w:szCs w:val="24"/>
                <w:shd w:val="clear" w:color="auto" w:fill="FFFFFF"/>
                <w:lang w:eastAsia="en-GB"/>
              </w:rPr>
              <w:t>NHS F</w:t>
            </w:r>
            <w:r w:rsidRPr="002B0757">
              <w:rPr>
                <w:rFonts w:ascii="Arial" w:hAnsi="Arial" w:cs="Arial"/>
                <w:color w:val="222222"/>
                <w:sz w:val="24"/>
                <w:szCs w:val="24"/>
                <w:shd w:val="clear" w:color="auto" w:fill="FFFFFF"/>
                <w:lang w:eastAsia="en-GB"/>
              </w:rPr>
              <w:t>oundation trust</w:t>
            </w:r>
            <w:r>
              <w:rPr>
                <w:rFonts w:ascii="Arial" w:hAnsi="Arial" w:cs="Arial"/>
                <w:color w:val="222222"/>
                <w:sz w:val="24"/>
                <w:szCs w:val="24"/>
                <w:shd w:val="clear" w:color="auto" w:fill="FFFFFF"/>
                <w:lang w:eastAsia="en-GB"/>
              </w:rPr>
              <w:t xml:space="preserve"> structured around shared values of person-</w:t>
            </w:r>
            <w:proofErr w:type="spellStart"/>
            <w:r>
              <w:rPr>
                <w:rFonts w:ascii="Arial" w:hAnsi="Arial" w:cs="Arial"/>
                <w:color w:val="222222"/>
                <w:sz w:val="24"/>
                <w:szCs w:val="24"/>
                <w:shd w:val="clear" w:color="auto" w:fill="FFFFFF"/>
                <w:lang w:eastAsia="en-GB"/>
              </w:rPr>
              <w:t>centred</w:t>
            </w:r>
            <w:proofErr w:type="spellEnd"/>
            <w:r>
              <w:rPr>
                <w:rFonts w:ascii="Arial" w:hAnsi="Arial" w:cs="Arial"/>
                <w:color w:val="222222"/>
                <w:sz w:val="24"/>
                <w:szCs w:val="24"/>
                <w:shd w:val="clear" w:color="auto" w:fill="FFFFFF"/>
                <w:lang w:eastAsia="en-GB"/>
              </w:rPr>
              <w:t>, safe and effective care aligned to the career framework</w:t>
            </w:r>
          </w:p>
        </w:tc>
        <w:tc>
          <w:tcPr>
            <w:tcW w:w="1134" w:type="dxa"/>
          </w:tcPr>
          <w:p w14:paraId="74994882" w14:textId="77777777" w:rsidR="00E80526" w:rsidRDefault="00E80526" w:rsidP="00E80526">
            <w:pPr>
              <w:rPr>
                <w:rFonts w:ascii="Arial" w:hAnsi="Arial" w:cs="Arial"/>
                <w:color w:val="222222"/>
                <w:shd w:val="clear" w:color="auto" w:fill="FFFFFF"/>
                <w:lang w:eastAsia="en-GB"/>
              </w:rPr>
            </w:pPr>
            <w:r>
              <w:rPr>
                <w:rFonts w:ascii="Arial" w:hAnsi="Arial" w:cs="Arial"/>
                <w:color w:val="222222"/>
                <w:shd w:val="clear" w:color="auto" w:fill="FFFFFF"/>
                <w:lang w:eastAsia="en-GB"/>
              </w:rPr>
              <w:t>Micro</w:t>
            </w:r>
          </w:p>
          <w:p w14:paraId="6DE1ECB4" w14:textId="05002FF8" w:rsidR="00E80526" w:rsidRPr="002B0757" w:rsidRDefault="00E80526" w:rsidP="00E80526">
            <w:pPr>
              <w:rPr>
                <w:rFonts w:ascii="Arial" w:hAnsi="Arial" w:cs="Arial"/>
                <w:color w:val="222222"/>
                <w:shd w:val="clear" w:color="auto" w:fill="FFFFFF"/>
                <w:lang w:eastAsia="en-GB"/>
              </w:rPr>
            </w:pPr>
            <w:proofErr w:type="spellStart"/>
            <w:r>
              <w:rPr>
                <w:rFonts w:ascii="Arial" w:hAnsi="Arial" w:cs="Arial"/>
                <w:color w:val="222222"/>
                <w:shd w:val="clear" w:color="auto" w:fill="FFFFFF"/>
                <w:lang w:eastAsia="en-GB"/>
              </w:rPr>
              <w:t>Meso</w:t>
            </w:r>
            <w:proofErr w:type="spellEnd"/>
          </w:p>
        </w:tc>
        <w:tc>
          <w:tcPr>
            <w:tcW w:w="4819" w:type="dxa"/>
          </w:tcPr>
          <w:p w14:paraId="052CF37F" w14:textId="77777777" w:rsidR="00E80526" w:rsidRDefault="00E80526" w:rsidP="00E80526">
            <w:pPr>
              <w:rPr>
                <w:rFonts w:ascii="Arial" w:hAnsi="Arial" w:cs="Arial"/>
                <w:color w:val="222222"/>
                <w:sz w:val="24"/>
                <w:szCs w:val="24"/>
                <w:shd w:val="clear" w:color="auto" w:fill="FFFFFF"/>
                <w:lang w:eastAsia="en-GB"/>
              </w:rPr>
            </w:pPr>
            <w:r>
              <w:rPr>
                <w:rFonts w:ascii="Arial" w:hAnsi="Arial" w:cs="Arial"/>
                <w:color w:val="222222"/>
                <w:sz w:val="24"/>
                <w:szCs w:val="24"/>
                <w:shd w:val="clear" w:color="auto" w:fill="FFFFFF"/>
                <w:lang w:eastAsia="en-GB"/>
              </w:rPr>
              <w:t>Initially developed with nurses and midwives, but then later extended to all professions to guide role expectations and leadership development</w:t>
            </w:r>
          </w:p>
          <w:p w14:paraId="4EAA1B4E" w14:textId="733D00AD" w:rsidR="00E80526" w:rsidRPr="002B0757" w:rsidRDefault="00E80526" w:rsidP="00E80526">
            <w:pPr>
              <w:rPr>
                <w:rFonts w:ascii="Arial" w:hAnsi="Arial" w:cs="Arial"/>
                <w:color w:val="222222"/>
                <w:sz w:val="24"/>
                <w:szCs w:val="24"/>
                <w:shd w:val="clear" w:color="auto" w:fill="FFFFFF"/>
                <w:lang w:eastAsia="en-GB"/>
              </w:rPr>
            </w:pPr>
            <w:r w:rsidRPr="00F80619">
              <w:rPr>
                <w:rFonts w:ascii="Arial" w:hAnsi="Arial" w:cs="Arial"/>
                <w:color w:val="222222"/>
                <w:sz w:val="24"/>
                <w:szCs w:val="24"/>
                <w:shd w:val="clear" w:color="auto" w:fill="FFFFFF"/>
                <w:lang w:eastAsia="en-GB"/>
              </w:rPr>
              <w:t>Fund</w:t>
            </w:r>
            <w:r>
              <w:rPr>
                <w:rFonts w:ascii="Arial" w:hAnsi="Arial" w:cs="Arial"/>
                <w:color w:val="222222"/>
                <w:sz w:val="24"/>
                <w:szCs w:val="24"/>
                <w:shd w:val="clear" w:color="auto" w:fill="FFFFFF"/>
                <w:lang w:eastAsia="en-GB"/>
              </w:rPr>
              <w:t>ed as part of role as embedded researchers working with health and care partners, organisations and systems</w:t>
            </w:r>
          </w:p>
        </w:tc>
        <w:tc>
          <w:tcPr>
            <w:tcW w:w="851" w:type="dxa"/>
            <w:vMerge w:val="restart"/>
          </w:tcPr>
          <w:p w14:paraId="6EE67040" w14:textId="77777777" w:rsidR="00E80526" w:rsidRPr="002B0757" w:rsidRDefault="00E80526" w:rsidP="00E80526">
            <w:pP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11</w:t>
            </w:r>
          </w:p>
        </w:tc>
      </w:tr>
      <w:tr w:rsidR="00E80526" w:rsidRPr="002B0757" w14:paraId="41B9CBEA" w14:textId="77777777" w:rsidTr="00263CB2">
        <w:trPr>
          <w:trHeight w:val="323"/>
        </w:trPr>
        <w:tc>
          <w:tcPr>
            <w:tcW w:w="1135" w:type="dxa"/>
            <w:vMerge/>
          </w:tcPr>
          <w:p w14:paraId="0ED130AF" w14:textId="77777777" w:rsidR="00E80526" w:rsidRPr="002B0757" w:rsidRDefault="00E80526" w:rsidP="00E80526">
            <w:pPr>
              <w:rPr>
                <w:rFonts w:ascii="Arial" w:hAnsi="Arial" w:cs="Arial"/>
                <w:color w:val="222222"/>
                <w:sz w:val="24"/>
                <w:szCs w:val="24"/>
                <w:shd w:val="clear" w:color="auto" w:fill="FFFFFF"/>
              </w:rPr>
            </w:pPr>
          </w:p>
        </w:tc>
        <w:tc>
          <w:tcPr>
            <w:tcW w:w="1134" w:type="dxa"/>
          </w:tcPr>
          <w:p w14:paraId="0A455FAD" w14:textId="77777777" w:rsidR="00E80526" w:rsidRPr="002B0757" w:rsidRDefault="00E80526" w:rsidP="00E80526">
            <w:pPr>
              <w:jc w:val="cente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 xml:space="preserve">7 </w:t>
            </w:r>
          </w:p>
        </w:tc>
        <w:tc>
          <w:tcPr>
            <w:tcW w:w="1276" w:type="dxa"/>
          </w:tcPr>
          <w:p w14:paraId="227428DF" w14:textId="7777777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rPr>
              <w:t>R [53]</w:t>
            </w:r>
          </w:p>
        </w:tc>
        <w:tc>
          <w:tcPr>
            <w:tcW w:w="5812" w:type="dxa"/>
          </w:tcPr>
          <w:p w14:paraId="5D50AF41" w14:textId="7777777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Developing shared purpose for first class community nursing services</w:t>
            </w:r>
          </w:p>
        </w:tc>
        <w:tc>
          <w:tcPr>
            <w:tcW w:w="1134" w:type="dxa"/>
          </w:tcPr>
          <w:p w14:paraId="100BA40F" w14:textId="77777777" w:rsidR="00E80526" w:rsidRPr="00323E02" w:rsidRDefault="00E80526" w:rsidP="00E80526">
            <w:pPr>
              <w:autoSpaceDE w:val="0"/>
              <w:rPr>
                <w:rFonts w:ascii="Arial" w:hAnsi="Arial" w:cs="Arial"/>
                <w:color w:val="222222"/>
                <w:shd w:val="clear" w:color="auto" w:fill="FFFFFF"/>
                <w:lang w:eastAsia="en-GB"/>
              </w:rPr>
            </w:pPr>
            <w:r w:rsidRPr="00323E02">
              <w:rPr>
                <w:rFonts w:ascii="Arial" w:hAnsi="Arial" w:cs="Arial"/>
                <w:color w:val="222222"/>
                <w:shd w:val="clear" w:color="auto" w:fill="FFFFFF"/>
                <w:lang w:eastAsia="en-GB"/>
              </w:rPr>
              <w:t>Micro</w:t>
            </w:r>
          </w:p>
          <w:p w14:paraId="04BAE7CE" w14:textId="77777777" w:rsidR="00E80526" w:rsidRPr="00323E02" w:rsidRDefault="00E80526" w:rsidP="00E80526">
            <w:pPr>
              <w:autoSpaceDE w:val="0"/>
              <w:rPr>
                <w:rFonts w:ascii="Arial" w:hAnsi="Arial" w:cs="Arial"/>
                <w:color w:val="222222"/>
                <w:shd w:val="clear" w:color="auto" w:fill="FFFFFF"/>
                <w:lang w:eastAsia="en-GB"/>
              </w:rPr>
            </w:pPr>
            <w:proofErr w:type="spellStart"/>
            <w:r w:rsidRPr="00323E02">
              <w:rPr>
                <w:rFonts w:ascii="Arial" w:hAnsi="Arial" w:cs="Arial"/>
                <w:color w:val="222222"/>
                <w:shd w:val="clear" w:color="auto" w:fill="FFFFFF"/>
                <w:lang w:eastAsia="en-GB"/>
              </w:rPr>
              <w:t>Meso</w:t>
            </w:r>
            <w:proofErr w:type="spellEnd"/>
          </w:p>
          <w:p w14:paraId="08F06B6D" w14:textId="4B6B0170" w:rsidR="00E80526" w:rsidRPr="00323E02" w:rsidRDefault="00E80526" w:rsidP="00E80526">
            <w:pPr>
              <w:autoSpaceDE w:val="0"/>
              <w:rPr>
                <w:rFonts w:ascii="Arial" w:hAnsi="Arial" w:cs="Arial"/>
                <w:color w:val="222222"/>
                <w:shd w:val="clear" w:color="auto" w:fill="FFFFFF"/>
                <w:lang w:eastAsia="en-GB"/>
              </w:rPr>
            </w:pPr>
            <w:r w:rsidRPr="00323E02">
              <w:rPr>
                <w:rFonts w:ascii="Arial" w:hAnsi="Arial" w:cs="Arial"/>
                <w:color w:val="222222"/>
                <w:shd w:val="clear" w:color="auto" w:fill="FFFFFF"/>
                <w:lang w:eastAsia="en-GB"/>
              </w:rPr>
              <w:t>Macro</w:t>
            </w:r>
          </w:p>
        </w:tc>
        <w:tc>
          <w:tcPr>
            <w:tcW w:w="4819" w:type="dxa"/>
          </w:tcPr>
          <w:p w14:paraId="6EB71443" w14:textId="7777777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District and community workforce</w:t>
            </w:r>
          </w:p>
          <w:p w14:paraId="7B602BF3" w14:textId="30CDCFEC"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Funded by Health Education England Kent Surrey Sussex</w:t>
            </w:r>
          </w:p>
        </w:tc>
        <w:tc>
          <w:tcPr>
            <w:tcW w:w="851" w:type="dxa"/>
            <w:vMerge/>
          </w:tcPr>
          <w:p w14:paraId="3382F33A" w14:textId="77777777" w:rsidR="00E80526" w:rsidRPr="002B0757" w:rsidRDefault="00E80526" w:rsidP="00E80526">
            <w:pPr>
              <w:rPr>
                <w:rFonts w:ascii="Arial" w:hAnsi="Arial" w:cs="Arial"/>
                <w:color w:val="222222"/>
                <w:sz w:val="24"/>
                <w:szCs w:val="24"/>
                <w:shd w:val="clear" w:color="auto" w:fill="FFFFFF"/>
              </w:rPr>
            </w:pPr>
          </w:p>
        </w:tc>
      </w:tr>
      <w:tr w:rsidR="00E80526" w:rsidRPr="002B0757" w14:paraId="668F42AB" w14:textId="77777777" w:rsidTr="00263CB2">
        <w:trPr>
          <w:trHeight w:val="285"/>
        </w:trPr>
        <w:tc>
          <w:tcPr>
            <w:tcW w:w="1135" w:type="dxa"/>
            <w:vMerge/>
          </w:tcPr>
          <w:p w14:paraId="0FD0B3AA" w14:textId="77777777" w:rsidR="00E80526" w:rsidRPr="002B0757" w:rsidRDefault="00E80526" w:rsidP="00E80526">
            <w:pPr>
              <w:rPr>
                <w:rFonts w:ascii="Arial" w:hAnsi="Arial" w:cs="Arial"/>
                <w:color w:val="222222"/>
                <w:sz w:val="24"/>
                <w:szCs w:val="24"/>
                <w:shd w:val="clear" w:color="auto" w:fill="FFFFFF"/>
              </w:rPr>
            </w:pPr>
          </w:p>
        </w:tc>
        <w:tc>
          <w:tcPr>
            <w:tcW w:w="1134" w:type="dxa"/>
          </w:tcPr>
          <w:p w14:paraId="54894A90" w14:textId="77777777" w:rsidR="00E80526" w:rsidRPr="002B0757" w:rsidRDefault="00E80526" w:rsidP="00E80526">
            <w:pPr>
              <w:jc w:val="cente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9</w:t>
            </w:r>
          </w:p>
        </w:tc>
        <w:tc>
          <w:tcPr>
            <w:tcW w:w="1276" w:type="dxa"/>
          </w:tcPr>
          <w:p w14:paraId="31FE4CEE" w14:textId="77777777" w:rsidR="00E80526" w:rsidRPr="002B0757" w:rsidRDefault="00E80526" w:rsidP="00E80526">
            <w:pPr>
              <w:autoSpaceDE w:val="0"/>
              <w:rPr>
                <w:rFonts w:ascii="Arial" w:hAnsi="Arial" w:cs="Arial"/>
                <w:color w:val="222222"/>
                <w:sz w:val="24"/>
                <w:szCs w:val="24"/>
                <w:shd w:val="clear" w:color="auto" w:fill="FFFFFF"/>
                <w:lang w:eastAsia="en-GB"/>
              </w:rPr>
            </w:pPr>
            <w:r w:rsidRPr="002B0757">
              <w:rPr>
                <w:rFonts w:ascii="Arial" w:hAnsi="Arial" w:cs="Arial"/>
                <w:color w:val="222222"/>
                <w:sz w:val="24"/>
                <w:szCs w:val="24"/>
                <w:shd w:val="clear" w:color="auto" w:fill="FFFFFF"/>
              </w:rPr>
              <w:t>C [25], PRP [34]</w:t>
            </w:r>
          </w:p>
        </w:tc>
        <w:tc>
          <w:tcPr>
            <w:tcW w:w="5812" w:type="dxa"/>
          </w:tcPr>
          <w:p w14:paraId="03DA1F68" w14:textId="608D4A1D" w:rsidR="00E80526" w:rsidRPr="002B0757" w:rsidRDefault="00E80526" w:rsidP="00E80526">
            <w:pPr>
              <w:autoSpaceDE w:val="0"/>
              <w:rPr>
                <w:rFonts w:ascii="Arial" w:hAnsi="Arial" w:cs="Arial"/>
                <w:color w:val="222222"/>
                <w:sz w:val="24"/>
                <w:szCs w:val="24"/>
                <w:shd w:val="clear" w:color="auto" w:fill="FFFFFF"/>
                <w:lang w:eastAsia="en-GB"/>
              </w:rPr>
            </w:pPr>
            <w:r w:rsidRPr="002B0757">
              <w:rPr>
                <w:rFonts w:ascii="Arial" w:hAnsi="Arial" w:cs="Arial"/>
                <w:color w:val="222222"/>
                <w:sz w:val="24"/>
                <w:szCs w:val="24"/>
                <w:shd w:val="clear" w:color="auto" w:fill="FFFFFF"/>
                <w:lang w:eastAsia="en-GB"/>
              </w:rPr>
              <w:t>Transforming NHS through transforming ourselves, from fractured to flourishing cultures</w:t>
            </w:r>
            <w:r>
              <w:rPr>
                <w:rFonts w:ascii="Arial" w:hAnsi="Arial" w:cs="Arial"/>
                <w:color w:val="222222"/>
                <w:sz w:val="24"/>
                <w:szCs w:val="24"/>
                <w:shd w:val="clear" w:color="auto" w:fill="FFFFFF"/>
                <w:lang w:eastAsia="en-GB"/>
              </w:rPr>
              <w:t xml:space="preserve">. Experiences and impact of participating in </w:t>
            </w:r>
            <w:proofErr w:type="spellStart"/>
            <w:proofErr w:type="gramStart"/>
            <w:r>
              <w:rPr>
                <w:rFonts w:ascii="Arial" w:hAnsi="Arial" w:cs="Arial"/>
                <w:color w:val="222222"/>
                <w:sz w:val="24"/>
                <w:szCs w:val="24"/>
                <w:shd w:val="clear" w:color="auto" w:fill="FFFFFF"/>
                <w:lang w:eastAsia="en-GB"/>
              </w:rPr>
              <w:t>a</w:t>
            </w:r>
            <w:proofErr w:type="spellEnd"/>
            <w:proofErr w:type="gramEnd"/>
            <w:r>
              <w:rPr>
                <w:rFonts w:ascii="Arial" w:hAnsi="Arial" w:cs="Arial"/>
                <w:color w:val="222222"/>
                <w:sz w:val="24"/>
                <w:szCs w:val="24"/>
                <w:shd w:val="clear" w:color="auto" w:fill="FFFFFF"/>
                <w:lang w:eastAsia="en-GB"/>
              </w:rPr>
              <w:t xml:space="preserve"> integrated multi-professional clinical leadership </w:t>
            </w:r>
            <w:proofErr w:type="spellStart"/>
            <w:r>
              <w:rPr>
                <w:rFonts w:ascii="Arial" w:hAnsi="Arial" w:cs="Arial"/>
                <w:color w:val="222222"/>
                <w:sz w:val="24"/>
                <w:szCs w:val="24"/>
                <w:shd w:val="clear" w:color="auto" w:fill="FFFFFF"/>
                <w:lang w:eastAsia="en-GB"/>
              </w:rPr>
              <w:t>programme</w:t>
            </w:r>
            <w:proofErr w:type="spellEnd"/>
            <w:r>
              <w:rPr>
                <w:rFonts w:ascii="Arial" w:hAnsi="Arial" w:cs="Arial"/>
                <w:color w:val="222222"/>
                <w:sz w:val="24"/>
                <w:szCs w:val="24"/>
                <w:shd w:val="clear" w:color="auto" w:fill="FFFFFF"/>
                <w:lang w:eastAsia="en-GB"/>
              </w:rPr>
              <w:t xml:space="preserve"> underpinned by practice development</w:t>
            </w:r>
            <w:r w:rsidRPr="002B0757">
              <w:rPr>
                <w:rFonts w:ascii="Arial" w:hAnsi="Arial" w:cs="Arial"/>
                <w:color w:val="222222"/>
                <w:sz w:val="24"/>
                <w:szCs w:val="24"/>
                <w:shd w:val="clear" w:color="auto" w:fill="FFFFFF"/>
                <w:lang w:eastAsia="en-GB"/>
              </w:rPr>
              <w:t xml:space="preserve"> </w:t>
            </w:r>
            <w:r>
              <w:rPr>
                <w:rFonts w:ascii="Arial" w:hAnsi="Arial" w:cs="Arial"/>
                <w:color w:val="222222"/>
                <w:sz w:val="24"/>
                <w:szCs w:val="24"/>
                <w:shd w:val="clear" w:color="auto" w:fill="FFFFFF"/>
                <w:lang w:eastAsia="en-GB"/>
              </w:rPr>
              <w:t>to achieve transformation of self and flourishing cultures for own teams</w:t>
            </w:r>
          </w:p>
        </w:tc>
        <w:tc>
          <w:tcPr>
            <w:tcW w:w="1134" w:type="dxa"/>
          </w:tcPr>
          <w:p w14:paraId="1DFBE3B2" w14:textId="77777777" w:rsidR="00E80526" w:rsidRDefault="00E80526" w:rsidP="00E80526">
            <w:pPr>
              <w:autoSpaceDE w:val="0"/>
              <w:rPr>
                <w:rFonts w:ascii="Arial" w:hAnsi="Arial" w:cs="Arial"/>
                <w:color w:val="222222"/>
                <w:shd w:val="clear" w:color="auto" w:fill="FFFFFF"/>
                <w:lang w:eastAsia="en-GB"/>
              </w:rPr>
            </w:pPr>
            <w:r>
              <w:rPr>
                <w:rFonts w:ascii="Arial" w:hAnsi="Arial" w:cs="Arial"/>
                <w:color w:val="222222"/>
                <w:shd w:val="clear" w:color="auto" w:fill="FFFFFF"/>
                <w:lang w:eastAsia="en-GB"/>
              </w:rPr>
              <w:t>Micro</w:t>
            </w:r>
          </w:p>
          <w:p w14:paraId="1D7589E9" w14:textId="27C60CED" w:rsidR="00E80526" w:rsidRPr="002B0757" w:rsidRDefault="00E80526" w:rsidP="00E80526">
            <w:pPr>
              <w:autoSpaceDE w:val="0"/>
              <w:rPr>
                <w:rFonts w:ascii="Arial" w:hAnsi="Arial" w:cs="Arial"/>
                <w:color w:val="222222"/>
                <w:shd w:val="clear" w:color="auto" w:fill="FFFFFF"/>
                <w:lang w:eastAsia="en-GB"/>
              </w:rPr>
            </w:pPr>
            <w:proofErr w:type="spellStart"/>
            <w:r>
              <w:rPr>
                <w:rFonts w:ascii="Arial" w:hAnsi="Arial" w:cs="Arial"/>
                <w:color w:val="222222"/>
                <w:shd w:val="clear" w:color="auto" w:fill="FFFFFF"/>
                <w:lang w:eastAsia="en-GB"/>
              </w:rPr>
              <w:t>Meso</w:t>
            </w:r>
            <w:proofErr w:type="spellEnd"/>
          </w:p>
        </w:tc>
        <w:tc>
          <w:tcPr>
            <w:tcW w:w="4819" w:type="dxa"/>
          </w:tcPr>
          <w:p w14:paraId="3965A8CB" w14:textId="45A19CC8" w:rsidR="00E80526" w:rsidRDefault="00E80526" w:rsidP="00E80526">
            <w:pPr>
              <w:autoSpaceDE w:val="0"/>
              <w:rPr>
                <w:rFonts w:ascii="Arial" w:hAnsi="Arial" w:cs="Arial"/>
                <w:color w:val="222222"/>
                <w:sz w:val="24"/>
                <w:szCs w:val="24"/>
                <w:shd w:val="clear" w:color="auto" w:fill="FFFFFF"/>
                <w:lang w:eastAsia="en-GB"/>
              </w:rPr>
            </w:pPr>
            <w:r w:rsidRPr="002B0757">
              <w:rPr>
                <w:rFonts w:ascii="Arial" w:hAnsi="Arial" w:cs="Arial"/>
                <w:color w:val="222222"/>
                <w:sz w:val="24"/>
                <w:szCs w:val="24"/>
                <w:shd w:val="clear" w:color="auto" w:fill="FFFFFF"/>
                <w:lang w:eastAsia="en-GB"/>
              </w:rPr>
              <w:t xml:space="preserve">All health professionals </w:t>
            </w:r>
            <w:r>
              <w:rPr>
                <w:rFonts w:ascii="Arial" w:hAnsi="Arial" w:cs="Arial"/>
                <w:color w:val="222222"/>
                <w:sz w:val="24"/>
                <w:szCs w:val="24"/>
                <w:shd w:val="clear" w:color="auto" w:fill="FFFFFF"/>
                <w:lang w:eastAsia="en-GB"/>
              </w:rPr>
              <w:t>participating in clinical</w:t>
            </w:r>
            <w:r w:rsidRPr="002B0757">
              <w:rPr>
                <w:rFonts w:ascii="Arial" w:hAnsi="Arial" w:cs="Arial"/>
                <w:color w:val="222222"/>
                <w:sz w:val="24"/>
                <w:szCs w:val="24"/>
                <w:shd w:val="clear" w:color="auto" w:fill="FFFFFF"/>
                <w:lang w:eastAsia="en-GB"/>
              </w:rPr>
              <w:t xml:space="preserve"> leadership</w:t>
            </w:r>
            <w:r>
              <w:rPr>
                <w:rFonts w:ascii="Arial" w:hAnsi="Arial" w:cs="Arial"/>
                <w:color w:val="222222"/>
                <w:sz w:val="24"/>
                <w:szCs w:val="24"/>
                <w:shd w:val="clear" w:color="auto" w:fill="FFFFFF"/>
                <w:lang w:eastAsia="en-GB"/>
              </w:rPr>
              <w:t xml:space="preserve"> </w:t>
            </w:r>
            <w:proofErr w:type="spellStart"/>
            <w:r>
              <w:rPr>
                <w:rFonts w:ascii="Arial" w:hAnsi="Arial" w:cs="Arial"/>
                <w:color w:val="222222"/>
                <w:sz w:val="24"/>
                <w:szCs w:val="24"/>
                <w:shd w:val="clear" w:color="auto" w:fill="FFFFFF"/>
                <w:lang w:eastAsia="en-GB"/>
              </w:rPr>
              <w:t>programme</w:t>
            </w:r>
            <w:proofErr w:type="spellEnd"/>
          </w:p>
          <w:p w14:paraId="61F37D32" w14:textId="0C095083" w:rsidR="00E80526" w:rsidRPr="002B0757" w:rsidRDefault="00E80526" w:rsidP="00E80526">
            <w:pPr>
              <w:autoSpaceDE w:val="0"/>
              <w:rPr>
                <w:rFonts w:ascii="Arial" w:hAnsi="Arial" w:cs="Arial"/>
                <w:color w:val="222222"/>
                <w:sz w:val="24"/>
                <w:szCs w:val="24"/>
                <w:shd w:val="clear" w:color="auto" w:fill="FFFFFF"/>
                <w:lang w:eastAsia="en-GB"/>
              </w:rPr>
            </w:pPr>
            <w:r w:rsidRPr="00F80619">
              <w:rPr>
                <w:rFonts w:ascii="Arial" w:hAnsi="Arial" w:cs="Arial"/>
                <w:color w:val="222222"/>
                <w:sz w:val="24"/>
                <w:szCs w:val="24"/>
                <w:shd w:val="clear" w:color="auto" w:fill="FFFFFF"/>
                <w:lang w:eastAsia="en-GB"/>
              </w:rPr>
              <w:t>Fund</w:t>
            </w:r>
            <w:r>
              <w:rPr>
                <w:rFonts w:ascii="Arial" w:hAnsi="Arial" w:cs="Arial"/>
                <w:color w:val="222222"/>
                <w:sz w:val="24"/>
                <w:szCs w:val="24"/>
                <w:shd w:val="clear" w:color="auto" w:fill="FFFFFF"/>
                <w:lang w:eastAsia="en-GB"/>
              </w:rPr>
              <w:t>ed as part of role as embedded researchers working with health and care partners, organisations and systems</w:t>
            </w:r>
          </w:p>
        </w:tc>
        <w:tc>
          <w:tcPr>
            <w:tcW w:w="851" w:type="dxa"/>
            <w:vMerge/>
          </w:tcPr>
          <w:p w14:paraId="5516CBA4" w14:textId="77777777" w:rsidR="00E80526" w:rsidRPr="002B0757" w:rsidRDefault="00E80526" w:rsidP="00E80526">
            <w:pPr>
              <w:rPr>
                <w:rFonts w:ascii="Arial" w:hAnsi="Arial" w:cs="Arial"/>
                <w:color w:val="222222"/>
                <w:sz w:val="24"/>
                <w:szCs w:val="24"/>
                <w:shd w:val="clear" w:color="auto" w:fill="FFFFFF"/>
              </w:rPr>
            </w:pPr>
          </w:p>
        </w:tc>
      </w:tr>
      <w:tr w:rsidR="00E80526" w:rsidRPr="002B0757" w14:paraId="60165537" w14:textId="77777777" w:rsidTr="00263CB2">
        <w:trPr>
          <w:trHeight w:val="261"/>
        </w:trPr>
        <w:tc>
          <w:tcPr>
            <w:tcW w:w="1135" w:type="dxa"/>
            <w:vMerge/>
          </w:tcPr>
          <w:p w14:paraId="20FD9023" w14:textId="77777777" w:rsidR="00E80526" w:rsidRPr="002B0757" w:rsidRDefault="00E80526" w:rsidP="00E80526">
            <w:pPr>
              <w:rPr>
                <w:rFonts w:ascii="Arial" w:hAnsi="Arial" w:cs="Arial"/>
                <w:color w:val="222222"/>
                <w:sz w:val="24"/>
                <w:szCs w:val="24"/>
                <w:shd w:val="clear" w:color="auto" w:fill="FFFFFF"/>
              </w:rPr>
            </w:pPr>
          </w:p>
        </w:tc>
        <w:tc>
          <w:tcPr>
            <w:tcW w:w="1134" w:type="dxa"/>
          </w:tcPr>
          <w:p w14:paraId="3A8F456A" w14:textId="77777777" w:rsidR="00E80526" w:rsidRPr="002B0757" w:rsidRDefault="00E80526" w:rsidP="00E80526">
            <w:pPr>
              <w:jc w:val="cente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13</w:t>
            </w:r>
          </w:p>
        </w:tc>
        <w:tc>
          <w:tcPr>
            <w:tcW w:w="1276" w:type="dxa"/>
          </w:tcPr>
          <w:p w14:paraId="2566BDEA" w14:textId="77777777" w:rsidR="00E80526" w:rsidRPr="002B0757" w:rsidRDefault="00E80526" w:rsidP="00E80526">
            <w:pPr>
              <w:autoSpaceDE w:val="0"/>
              <w:rPr>
                <w:rFonts w:ascii="Arial" w:hAnsi="Arial" w:cs="Arial"/>
                <w:color w:val="222222"/>
                <w:sz w:val="24"/>
                <w:szCs w:val="24"/>
                <w:shd w:val="clear" w:color="auto" w:fill="FFFFFF"/>
                <w:lang w:eastAsia="en-GB"/>
              </w:rPr>
            </w:pPr>
            <w:r w:rsidRPr="002B0757">
              <w:rPr>
                <w:rFonts w:ascii="Arial" w:hAnsi="Arial" w:cs="Arial"/>
                <w:color w:val="222222"/>
                <w:sz w:val="24"/>
                <w:szCs w:val="24"/>
                <w:shd w:val="clear" w:color="auto" w:fill="FFFFFF"/>
              </w:rPr>
              <w:t>R [61]</w:t>
            </w:r>
          </w:p>
        </w:tc>
        <w:tc>
          <w:tcPr>
            <w:tcW w:w="5812" w:type="dxa"/>
          </w:tcPr>
          <w:p w14:paraId="71907BA4" w14:textId="3CAEE50F" w:rsidR="00E80526" w:rsidRPr="002B0757" w:rsidRDefault="00E80526" w:rsidP="00E80526">
            <w:pPr>
              <w:autoSpaceDE w:val="0"/>
              <w:rPr>
                <w:rFonts w:ascii="Arial" w:hAnsi="Arial" w:cs="Arial"/>
                <w:color w:val="222222"/>
                <w:sz w:val="24"/>
                <w:szCs w:val="24"/>
                <w:shd w:val="clear" w:color="auto" w:fill="FFFFFF"/>
                <w:lang w:eastAsia="en-GB"/>
              </w:rPr>
            </w:pPr>
            <w:r w:rsidRPr="002B0757">
              <w:rPr>
                <w:rFonts w:ascii="Arial" w:hAnsi="Arial" w:cs="Arial"/>
                <w:color w:val="222222"/>
                <w:sz w:val="24"/>
                <w:szCs w:val="24"/>
                <w:shd w:val="clear" w:color="auto" w:fill="FFFFFF"/>
                <w:lang w:eastAsia="en-GB"/>
              </w:rPr>
              <w:t>Implementing and evaluating a community of practice for health visiting</w:t>
            </w:r>
            <w:r>
              <w:rPr>
                <w:rFonts w:ascii="Arial" w:hAnsi="Arial" w:cs="Arial"/>
                <w:color w:val="222222"/>
                <w:sz w:val="24"/>
                <w:szCs w:val="24"/>
                <w:shd w:val="clear" w:color="auto" w:fill="FFFFFF"/>
                <w:lang w:eastAsia="en-GB"/>
              </w:rPr>
              <w:t xml:space="preserve"> across region to enable learning for greater effectiveness and impact as an individual and team leader</w:t>
            </w:r>
          </w:p>
        </w:tc>
        <w:tc>
          <w:tcPr>
            <w:tcW w:w="1134" w:type="dxa"/>
          </w:tcPr>
          <w:p w14:paraId="6DAD9F51" w14:textId="77777777" w:rsidR="00E80526" w:rsidRDefault="00E80526" w:rsidP="00E80526">
            <w:pPr>
              <w:autoSpaceDE w:val="0"/>
              <w:rPr>
                <w:rFonts w:ascii="Arial" w:hAnsi="Arial" w:cs="Arial"/>
                <w:color w:val="222222"/>
                <w:shd w:val="clear" w:color="auto" w:fill="FFFFFF"/>
                <w:lang w:eastAsia="en-GB"/>
              </w:rPr>
            </w:pPr>
            <w:r>
              <w:rPr>
                <w:rFonts w:ascii="Arial" w:hAnsi="Arial" w:cs="Arial"/>
                <w:color w:val="222222"/>
                <w:shd w:val="clear" w:color="auto" w:fill="FFFFFF"/>
                <w:lang w:eastAsia="en-GB"/>
              </w:rPr>
              <w:t>Micro</w:t>
            </w:r>
          </w:p>
          <w:p w14:paraId="475C6313" w14:textId="504F4EEE" w:rsidR="00E80526" w:rsidRDefault="00E80526" w:rsidP="00E80526">
            <w:pPr>
              <w:autoSpaceDE w:val="0"/>
              <w:rPr>
                <w:rFonts w:ascii="Arial" w:hAnsi="Arial" w:cs="Arial"/>
                <w:color w:val="222222"/>
                <w:shd w:val="clear" w:color="auto" w:fill="FFFFFF"/>
                <w:lang w:eastAsia="en-GB"/>
              </w:rPr>
            </w:pPr>
            <w:proofErr w:type="spellStart"/>
            <w:r>
              <w:rPr>
                <w:rFonts w:ascii="Arial" w:hAnsi="Arial" w:cs="Arial"/>
                <w:color w:val="222222"/>
                <w:shd w:val="clear" w:color="auto" w:fill="FFFFFF"/>
                <w:lang w:eastAsia="en-GB"/>
              </w:rPr>
              <w:t>Meso</w:t>
            </w:r>
            <w:proofErr w:type="spellEnd"/>
          </w:p>
          <w:p w14:paraId="2FCB998F" w14:textId="49B63C45" w:rsidR="00E80526" w:rsidRPr="002B0757" w:rsidRDefault="00E80526" w:rsidP="00E80526">
            <w:pPr>
              <w:autoSpaceDE w:val="0"/>
              <w:rPr>
                <w:rFonts w:ascii="Arial" w:hAnsi="Arial" w:cs="Arial"/>
                <w:color w:val="222222"/>
                <w:shd w:val="clear" w:color="auto" w:fill="FFFFFF"/>
                <w:lang w:eastAsia="en-GB"/>
              </w:rPr>
            </w:pPr>
            <w:r>
              <w:rPr>
                <w:rFonts w:ascii="Arial" w:hAnsi="Arial" w:cs="Arial"/>
                <w:color w:val="222222"/>
                <w:shd w:val="clear" w:color="auto" w:fill="FFFFFF"/>
                <w:lang w:eastAsia="en-GB"/>
              </w:rPr>
              <w:t>Macro</w:t>
            </w:r>
          </w:p>
        </w:tc>
        <w:tc>
          <w:tcPr>
            <w:tcW w:w="4819" w:type="dxa"/>
          </w:tcPr>
          <w:p w14:paraId="496B300F" w14:textId="77777777" w:rsidR="00E80526" w:rsidRDefault="00E80526" w:rsidP="00E80526">
            <w:pPr>
              <w:autoSpaceDE w:val="0"/>
              <w:rPr>
                <w:rFonts w:ascii="Arial" w:hAnsi="Arial" w:cs="Arial"/>
                <w:color w:val="222222"/>
                <w:sz w:val="24"/>
                <w:szCs w:val="24"/>
                <w:shd w:val="clear" w:color="auto" w:fill="FFFFFF"/>
                <w:lang w:eastAsia="en-GB"/>
              </w:rPr>
            </w:pPr>
            <w:r w:rsidRPr="002B0757">
              <w:rPr>
                <w:rFonts w:ascii="Arial" w:hAnsi="Arial" w:cs="Arial"/>
                <w:color w:val="222222"/>
                <w:sz w:val="24"/>
                <w:szCs w:val="24"/>
                <w:shd w:val="clear" w:color="auto" w:fill="FFFFFF"/>
                <w:lang w:eastAsia="en-GB"/>
              </w:rPr>
              <w:t>Health Visitors</w:t>
            </w:r>
          </w:p>
          <w:p w14:paraId="4EE44747" w14:textId="2ABBDE58" w:rsidR="00E80526" w:rsidRPr="002B0757" w:rsidRDefault="00E80526" w:rsidP="00E80526">
            <w:pPr>
              <w:autoSpaceDE w:val="0"/>
              <w:rPr>
                <w:rFonts w:ascii="Arial" w:hAnsi="Arial" w:cs="Arial"/>
                <w:color w:val="222222"/>
                <w:sz w:val="24"/>
                <w:szCs w:val="24"/>
                <w:shd w:val="clear" w:color="auto" w:fill="FFFFFF"/>
                <w:lang w:eastAsia="en-GB"/>
              </w:rPr>
            </w:pPr>
            <w:r>
              <w:rPr>
                <w:rFonts w:ascii="Arial" w:hAnsi="Arial" w:cs="Arial"/>
                <w:color w:val="222222"/>
                <w:sz w:val="24"/>
                <w:szCs w:val="24"/>
                <w:shd w:val="clear" w:color="auto" w:fill="FFFFFF"/>
                <w:lang w:eastAsia="en-GB"/>
              </w:rPr>
              <w:t xml:space="preserve">Funded by Health Education England, </w:t>
            </w:r>
            <w:proofErr w:type="gramStart"/>
            <w:r>
              <w:rPr>
                <w:rFonts w:ascii="Arial" w:hAnsi="Arial" w:cs="Arial"/>
                <w:color w:val="222222"/>
                <w:sz w:val="24"/>
                <w:szCs w:val="24"/>
                <w:shd w:val="clear" w:color="auto" w:fill="FFFFFF"/>
                <w:lang w:eastAsia="en-GB"/>
              </w:rPr>
              <w:t>Kent ,</w:t>
            </w:r>
            <w:proofErr w:type="gramEnd"/>
            <w:r>
              <w:rPr>
                <w:rFonts w:ascii="Arial" w:hAnsi="Arial" w:cs="Arial"/>
                <w:color w:val="222222"/>
                <w:sz w:val="24"/>
                <w:szCs w:val="24"/>
                <w:shd w:val="clear" w:color="auto" w:fill="FFFFFF"/>
                <w:lang w:eastAsia="en-GB"/>
              </w:rPr>
              <w:t xml:space="preserve"> Surrey and Sussex</w:t>
            </w:r>
          </w:p>
        </w:tc>
        <w:tc>
          <w:tcPr>
            <w:tcW w:w="851" w:type="dxa"/>
            <w:vMerge/>
          </w:tcPr>
          <w:p w14:paraId="268F3CA5" w14:textId="77777777" w:rsidR="00E80526" w:rsidRPr="002B0757" w:rsidRDefault="00E80526" w:rsidP="00E80526">
            <w:pPr>
              <w:rPr>
                <w:rFonts w:ascii="Arial" w:hAnsi="Arial" w:cs="Arial"/>
                <w:color w:val="222222"/>
                <w:sz w:val="24"/>
                <w:szCs w:val="24"/>
                <w:shd w:val="clear" w:color="auto" w:fill="FFFFFF"/>
              </w:rPr>
            </w:pPr>
          </w:p>
        </w:tc>
      </w:tr>
      <w:tr w:rsidR="00E80526" w:rsidRPr="002B0757" w14:paraId="3AFED2DC" w14:textId="77777777" w:rsidTr="00263CB2">
        <w:trPr>
          <w:trHeight w:val="279"/>
        </w:trPr>
        <w:tc>
          <w:tcPr>
            <w:tcW w:w="1135" w:type="dxa"/>
            <w:vMerge/>
          </w:tcPr>
          <w:p w14:paraId="53CFFF90" w14:textId="77777777" w:rsidR="00E80526" w:rsidRPr="002B0757" w:rsidRDefault="00E80526" w:rsidP="00E80526">
            <w:pPr>
              <w:rPr>
                <w:rFonts w:ascii="Arial" w:hAnsi="Arial" w:cs="Arial"/>
                <w:color w:val="222222"/>
                <w:sz w:val="24"/>
                <w:szCs w:val="24"/>
                <w:shd w:val="clear" w:color="auto" w:fill="FFFFFF"/>
              </w:rPr>
            </w:pPr>
          </w:p>
        </w:tc>
        <w:tc>
          <w:tcPr>
            <w:tcW w:w="1134" w:type="dxa"/>
          </w:tcPr>
          <w:p w14:paraId="6D8C1652" w14:textId="77777777" w:rsidR="00E80526" w:rsidRPr="002B0757" w:rsidRDefault="00E80526" w:rsidP="00E80526">
            <w:pPr>
              <w:jc w:val="cente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22</w:t>
            </w:r>
          </w:p>
        </w:tc>
        <w:tc>
          <w:tcPr>
            <w:tcW w:w="1276" w:type="dxa"/>
          </w:tcPr>
          <w:p w14:paraId="32412DEB" w14:textId="77777777" w:rsidR="00E80526" w:rsidRPr="002B0757" w:rsidRDefault="00E80526" w:rsidP="00E80526">
            <w:pPr>
              <w:autoSpaceDE w:val="0"/>
              <w:rPr>
                <w:rFonts w:ascii="Arial" w:hAnsi="Arial" w:cs="Arial"/>
                <w:color w:val="222222"/>
                <w:sz w:val="24"/>
                <w:szCs w:val="24"/>
                <w:shd w:val="clear" w:color="auto" w:fill="FFFFFF"/>
                <w:lang w:eastAsia="en-GB"/>
              </w:rPr>
            </w:pPr>
            <w:r w:rsidRPr="002B0757">
              <w:rPr>
                <w:rFonts w:ascii="Arial" w:hAnsi="Arial" w:cs="Arial"/>
                <w:color w:val="222222"/>
                <w:sz w:val="24"/>
                <w:szCs w:val="24"/>
                <w:shd w:val="clear" w:color="auto" w:fill="FFFFFF"/>
              </w:rPr>
              <w:t>R [66], PRP [11]</w:t>
            </w:r>
          </w:p>
        </w:tc>
        <w:tc>
          <w:tcPr>
            <w:tcW w:w="5812" w:type="dxa"/>
          </w:tcPr>
          <w:p w14:paraId="098B5A07" w14:textId="7C3A3A7B" w:rsidR="00E80526" w:rsidRPr="002B0757" w:rsidRDefault="00E80526" w:rsidP="00E80526">
            <w:pPr>
              <w:autoSpaceDE w:val="0"/>
              <w:rPr>
                <w:rFonts w:ascii="Arial" w:hAnsi="Arial" w:cs="Arial"/>
                <w:color w:val="222222"/>
                <w:sz w:val="24"/>
                <w:szCs w:val="24"/>
                <w:shd w:val="clear" w:color="auto" w:fill="FFFFFF"/>
                <w:lang w:eastAsia="en-GB"/>
              </w:rPr>
            </w:pPr>
            <w:r w:rsidRPr="002B0757">
              <w:rPr>
                <w:rFonts w:ascii="Arial" w:hAnsi="Arial" w:cs="Arial"/>
                <w:color w:val="222222"/>
                <w:sz w:val="24"/>
                <w:szCs w:val="24"/>
                <w:shd w:val="clear" w:color="auto" w:fill="FFFFFF"/>
                <w:lang w:eastAsia="en-GB"/>
              </w:rPr>
              <w:t>Impact evaluation</w:t>
            </w:r>
            <w:r>
              <w:rPr>
                <w:rFonts w:ascii="Arial" w:hAnsi="Arial" w:cs="Arial"/>
                <w:color w:val="222222"/>
                <w:sz w:val="24"/>
                <w:szCs w:val="24"/>
                <w:shd w:val="clear" w:color="auto" w:fill="FFFFFF"/>
                <w:lang w:eastAsia="en-GB"/>
              </w:rPr>
              <w:t xml:space="preserve"> of a</w:t>
            </w:r>
            <w:r w:rsidRPr="002B0757">
              <w:rPr>
                <w:rFonts w:ascii="Arial" w:hAnsi="Arial" w:cs="Arial"/>
                <w:color w:val="222222"/>
                <w:sz w:val="24"/>
                <w:szCs w:val="24"/>
                <w:shd w:val="clear" w:color="auto" w:fill="FFFFFF"/>
                <w:lang w:eastAsia="en-GB"/>
              </w:rPr>
              <w:t xml:space="preserve"> multi professional leadership </w:t>
            </w:r>
            <w:proofErr w:type="spellStart"/>
            <w:r w:rsidRPr="002B0757">
              <w:rPr>
                <w:rFonts w:ascii="Arial" w:hAnsi="Arial" w:cs="Arial"/>
                <w:color w:val="222222"/>
                <w:sz w:val="24"/>
                <w:szCs w:val="24"/>
                <w:shd w:val="clear" w:color="auto" w:fill="FFFFFF"/>
                <w:lang w:eastAsia="en-GB"/>
              </w:rPr>
              <w:t>programme</w:t>
            </w:r>
            <w:proofErr w:type="spellEnd"/>
            <w:r w:rsidRPr="002B0757">
              <w:rPr>
                <w:rFonts w:ascii="Arial" w:hAnsi="Arial" w:cs="Arial"/>
                <w:color w:val="222222"/>
                <w:sz w:val="24"/>
                <w:szCs w:val="24"/>
                <w:shd w:val="clear" w:color="auto" w:fill="FFFFFF"/>
                <w:lang w:eastAsia="en-GB"/>
              </w:rPr>
              <w:t xml:space="preserve"> </w:t>
            </w:r>
            <w:r>
              <w:rPr>
                <w:rFonts w:ascii="Arial" w:hAnsi="Arial" w:cs="Arial"/>
                <w:color w:val="222222"/>
                <w:sz w:val="24"/>
                <w:szCs w:val="24"/>
                <w:shd w:val="clear" w:color="auto" w:fill="FFFFFF"/>
                <w:lang w:eastAsia="en-GB"/>
              </w:rPr>
              <w:t>in</w:t>
            </w:r>
            <w:r w:rsidRPr="002B0757">
              <w:rPr>
                <w:rFonts w:ascii="Arial" w:hAnsi="Arial" w:cs="Arial"/>
                <w:color w:val="222222"/>
                <w:sz w:val="24"/>
                <w:szCs w:val="24"/>
                <w:shd w:val="clear" w:color="auto" w:fill="FFFFFF"/>
                <w:lang w:eastAsia="en-GB"/>
              </w:rPr>
              <w:t xml:space="preserve"> primary care</w:t>
            </w:r>
            <w:r>
              <w:rPr>
                <w:rFonts w:ascii="Arial" w:hAnsi="Arial" w:cs="Arial"/>
                <w:color w:val="222222"/>
                <w:sz w:val="24"/>
                <w:szCs w:val="24"/>
                <w:shd w:val="clear" w:color="auto" w:fill="FFFFFF"/>
                <w:lang w:eastAsia="en-GB"/>
              </w:rPr>
              <w:t xml:space="preserve"> and general practice demonstrating impact on self, team and quality of care and culminating in an impact continuum</w:t>
            </w:r>
          </w:p>
        </w:tc>
        <w:tc>
          <w:tcPr>
            <w:tcW w:w="1134" w:type="dxa"/>
          </w:tcPr>
          <w:p w14:paraId="70D1058A" w14:textId="77777777" w:rsidR="00E80526" w:rsidRDefault="00440D97" w:rsidP="00E80526">
            <w:pPr>
              <w:autoSpaceDE w:val="0"/>
              <w:rPr>
                <w:rFonts w:ascii="Arial" w:hAnsi="Arial" w:cs="Arial"/>
                <w:color w:val="222222"/>
                <w:shd w:val="clear" w:color="auto" w:fill="FFFFFF"/>
                <w:lang w:eastAsia="en-GB"/>
              </w:rPr>
            </w:pPr>
            <w:r>
              <w:rPr>
                <w:rFonts w:ascii="Arial" w:hAnsi="Arial" w:cs="Arial"/>
                <w:color w:val="222222"/>
                <w:shd w:val="clear" w:color="auto" w:fill="FFFFFF"/>
                <w:lang w:eastAsia="en-GB"/>
              </w:rPr>
              <w:t>Micro</w:t>
            </w:r>
          </w:p>
          <w:p w14:paraId="07FF4554" w14:textId="61B61630" w:rsidR="00440D97" w:rsidRPr="002B0757" w:rsidRDefault="00440D97" w:rsidP="00E80526">
            <w:pPr>
              <w:autoSpaceDE w:val="0"/>
              <w:rPr>
                <w:rFonts w:ascii="Arial" w:hAnsi="Arial" w:cs="Arial"/>
                <w:color w:val="222222"/>
                <w:shd w:val="clear" w:color="auto" w:fill="FFFFFF"/>
                <w:lang w:eastAsia="en-GB"/>
              </w:rPr>
            </w:pPr>
            <w:proofErr w:type="spellStart"/>
            <w:r>
              <w:rPr>
                <w:rFonts w:ascii="Arial" w:hAnsi="Arial" w:cs="Arial"/>
                <w:color w:val="222222"/>
                <w:shd w:val="clear" w:color="auto" w:fill="FFFFFF"/>
                <w:lang w:eastAsia="en-GB"/>
              </w:rPr>
              <w:t>Meso</w:t>
            </w:r>
            <w:proofErr w:type="spellEnd"/>
          </w:p>
        </w:tc>
        <w:tc>
          <w:tcPr>
            <w:tcW w:w="4819" w:type="dxa"/>
          </w:tcPr>
          <w:p w14:paraId="7EF87E9C" w14:textId="77777777" w:rsidR="00E80526" w:rsidRDefault="00E80526" w:rsidP="00E80526">
            <w:pPr>
              <w:autoSpaceDE w:val="0"/>
              <w:rPr>
                <w:rFonts w:ascii="Arial" w:hAnsi="Arial" w:cs="Arial"/>
                <w:color w:val="222222"/>
                <w:sz w:val="24"/>
                <w:szCs w:val="24"/>
                <w:shd w:val="clear" w:color="auto" w:fill="FFFFFF"/>
                <w:lang w:eastAsia="en-GB"/>
              </w:rPr>
            </w:pPr>
            <w:r w:rsidRPr="002B0757">
              <w:rPr>
                <w:rFonts w:ascii="Arial" w:hAnsi="Arial" w:cs="Arial"/>
                <w:color w:val="222222"/>
                <w:sz w:val="24"/>
                <w:szCs w:val="24"/>
                <w:shd w:val="clear" w:color="auto" w:fill="FFFFFF"/>
                <w:lang w:eastAsia="en-GB"/>
              </w:rPr>
              <w:t>Primary care leadership and quality</w:t>
            </w:r>
          </w:p>
          <w:p w14:paraId="42098739" w14:textId="2556087A" w:rsidR="00E80526" w:rsidRPr="002B0757" w:rsidRDefault="00E80526" w:rsidP="00E80526">
            <w:pPr>
              <w:autoSpaceDE w:val="0"/>
              <w:rPr>
                <w:rFonts w:ascii="Arial" w:hAnsi="Arial" w:cs="Arial"/>
                <w:color w:val="222222"/>
                <w:sz w:val="24"/>
                <w:szCs w:val="24"/>
                <w:shd w:val="clear" w:color="auto" w:fill="FFFFFF"/>
                <w:lang w:eastAsia="en-GB"/>
              </w:rPr>
            </w:pPr>
            <w:r>
              <w:rPr>
                <w:rFonts w:ascii="Arial" w:hAnsi="Arial" w:cs="Arial"/>
                <w:color w:val="222222"/>
                <w:sz w:val="24"/>
                <w:szCs w:val="24"/>
                <w:shd w:val="clear" w:color="auto" w:fill="FFFFFF"/>
                <w:lang w:eastAsia="en-GB"/>
              </w:rPr>
              <w:t xml:space="preserve">Funded by </w:t>
            </w:r>
            <w:r w:rsidRPr="00B005B7">
              <w:rPr>
                <w:rFonts w:ascii="Arial" w:hAnsi="Arial" w:cs="Arial"/>
                <w:sz w:val="24"/>
                <w:szCs w:val="24"/>
                <w:shd w:val="clear" w:color="auto" w:fill="FFFFFF"/>
              </w:rPr>
              <w:t xml:space="preserve">North Kent Training Hub, Institute of Medical Sciences, Health Education England Kent, Surrey </w:t>
            </w:r>
            <w:r>
              <w:rPr>
                <w:rFonts w:ascii="Arial" w:hAnsi="Arial" w:cs="Arial"/>
                <w:sz w:val="24"/>
                <w:szCs w:val="24"/>
                <w:shd w:val="clear" w:color="auto" w:fill="FFFFFF"/>
              </w:rPr>
              <w:t xml:space="preserve">and </w:t>
            </w:r>
            <w:r w:rsidRPr="00B005B7">
              <w:rPr>
                <w:rFonts w:ascii="Arial" w:hAnsi="Arial" w:cs="Arial"/>
                <w:sz w:val="24"/>
                <w:szCs w:val="24"/>
                <w:shd w:val="clear" w:color="auto" w:fill="FFFFFF"/>
              </w:rPr>
              <w:t>Sussex</w:t>
            </w:r>
          </w:p>
        </w:tc>
        <w:tc>
          <w:tcPr>
            <w:tcW w:w="851" w:type="dxa"/>
            <w:vMerge/>
          </w:tcPr>
          <w:p w14:paraId="029576E5" w14:textId="77777777" w:rsidR="00E80526" w:rsidRPr="002B0757" w:rsidRDefault="00E80526" w:rsidP="00E80526">
            <w:pPr>
              <w:rPr>
                <w:rFonts w:ascii="Arial" w:hAnsi="Arial" w:cs="Arial"/>
                <w:color w:val="222222"/>
                <w:sz w:val="24"/>
                <w:szCs w:val="24"/>
                <w:shd w:val="clear" w:color="auto" w:fill="FFFFFF"/>
              </w:rPr>
            </w:pPr>
          </w:p>
        </w:tc>
      </w:tr>
      <w:tr w:rsidR="00E80526" w:rsidRPr="002B0757" w14:paraId="06024004" w14:textId="77777777" w:rsidTr="00263CB2">
        <w:trPr>
          <w:trHeight w:val="269"/>
        </w:trPr>
        <w:tc>
          <w:tcPr>
            <w:tcW w:w="1135" w:type="dxa"/>
            <w:vMerge/>
          </w:tcPr>
          <w:p w14:paraId="5CEC0715" w14:textId="77777777" w:rsidR="00E80526" w:rsidRPr="002B0757" w:rsidRDefault="00E80526" w:rsidP="00E80526">
            <w:pPr>
              <w:rPr>
                <w:rFonts w:ascii="Arial" w:hAnsi="Arial" w:cs="Arial"/>
                <w:color w:val="222222"/>
                <w:sz w:val="24"/>
                <w:szCs w:val="24"/>
                <w:shd w:val="clear" w:color="auto" w:fill="FFFFFF"/>
              </w:rPr>
            </w:pPr>
          </w:p>
        </w:tc>
        <w:tc>
          <w:tcPr>
            <w:tcW w:w="1134" w:type="dxa"/>
          </w:tcPr>
          <w:p w14:paraId="65D89435" w14:textId="77777777" w:rsidR="00E80526" w:rsidRPr="002B0757" w:rsidRDefault="00E80526" w:rsidP="00E80526">
            <w:pPr>
              <w:jc w:val="cente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26</w:t>
            </w:r>
          </w:p>
        </w:tc>
        <w:tc>
          <w:tcPr>
            <w:tcW w:w="1276" w:type="dxa"/>
          </w:tcPr>
          <w:p w14:paraId="5AAACFC8" w14:textId="77777777" w:rsidR="00323E02" w:rsidRPr="00323E02" w:rsidRDefault="00E80526" w:rsidP="00E80526">
            <w:pPr>
              <w:autoSpaceDE w:val="0"/>
              <w:rPr>
                <w:rFonts w:ascii="Arial" w:hAnsi="Arial" w:cs="Arial"/>
                <w:color w:val="222222"/>
                <w:sz w:val="24"/>
                <w:szCs w:val="24"/>
                <w:shd w:val="clear" w:color="auto" w:fill="FFFFFF"/>
              </w:rPr>
            </w:pPr>
            <w:r w:rsidRPr="00323E02">
              <w:rPr>
                <w:rFonts w:ascii="Arial" w:hAnsi="Arial" w:cs="Arial"/>
                <w:color w:val="222222"/>
                <w:sz w:val="24"/>
                <w:szCs w:val="24"/>
                <w:shd w:val="clear" w:color="auto" w:fill="FFFFFF"/>
              </w:rPr>
              <w:t>R</w:t>
            </w:r>
            <w:r w:rsidR="00323E02" w:rsidRPr="00323E02">
              <w:rPr>
                <w:rFonts w:ascii="Arial" w:hAnsi="Arial" w:cs="Arial"/>
                <w:color w:val="222222"/>
                <w:sz w:val="24"/>
                <w:szCs w:val="24"/>
                <w:shd w:val="clear" w:color="auto" w:fill="FFFFFF"/>
              </w:rPr>
              <w:t xml:space="preserve"> </w:t>
            </w:r>
            <w:r w:rsidRPr="00323E02">
              <w:rPr>
                <w:rFonts w:ascii="Arial" w:hAnsi="Arial" w:cs="Arial"/>
                <w:color w:val="222222"/>
                <w:sz w:val="24"/>
                <w:szCs w:val="24"/>
                <w:shd w:val="clear" w:color="auto" w:fill="FFFFFF"/>
              </w:rPr>
              <w:t>[44],[41],</w:t>
            </w:r>
          </w:p>
          <w:p w14:paraId="40BA9E74" w14:textId="34592345" w:rsidR="00E80526" w:rsidRPr="00323E02" w:rsidRDefault="00E80526" w:rsidP="00E80526">
            <w:pPr>
              <w:autoSpaceDE w:val="0"/>
              <w:rPr>
                <w:rFonts w:ascii="Arial" w:hAnsi="Arial" w:cs="Arial"/>
                <w:color w:val="222222"/>
                <w:sz w:val="24"/>
                <w:szCs w:val="24"/>
                <w:shd w:val="clear" w:color="auto" w:fill="FFFFFF"/>
              </w:rPr>
            </w:pPr>
            <w:r w:rsidRPr="00323E02">
              <w:rPr>
                <w:rFonts w:ascii="Arial" w:hAnsi="Arial" w:cs="Arial"/>
                <w:color w:val="222222"/>
                <w:sz w:val="24"/>
                <w:szCs w:val="24"/>
                <w:shd w:val="clear" w:color="auto" w:fill="FFFFFF"/>
              </w:rPr>
              <w:t>[17]</w:t>
            </w:r>
          </w:p>
        </w:tc>
        <w:tc>
          <w:tcPr>
            <w:tcW w:w="5812" w:type="dxa"/>
          </w:tcPr>
          <w:p w14:paraId="525DA2E1" w14:textId="7777777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NHS Trust wide practice development team – workforce development and impact</w:t>
            </w:r>
          </w:p>
        </w:tc>
        <w:tc>
          <w:tcPr>
            <w:tcW w:w="1134" w:type="dxa"/>
          </w:tcPr>
          <w:p w14:paraId="5D25AE75" w14:textId="77777777" w:rsidR="00E80526" w:rsidRPr="00323E02" w:rsidRDefault="00E80526" w:rsidP="00E80526">
            <w:pPr>
              <w:autoSpaceDE w:val="0"/>
              <w:rPr>
                <w:rFonts w:ascii="Arial" w:hAnsi="Arial" w:cs="Arial"/>
                <w:color w:val="222222"/>
                <w:shd w:val="clear" w:color="auto" w:fill="FFFFFF"/>
                <w:lang w:eastAsia="en-GB"/>
              </w:rPr>
            </w:pPr>
            <w:r w:rsidRPr="00323E02">
              <w:rPr>
                <w:rFonts w:ascii="Arial" w:hAnsi="Arial" w:cs="Arial"/>
                <w:color w:val="222222"/>
                <w:shd w:val="clear" w:color="auto" w:fill="FFFFFF"/>
                <w:lang w:eastAsia="en-GB"/>
              </w:rPr>
              <w:t>Micro</w:t>
            </w:r>
          </w:p>
          <w:p w14:paraId="13F32046" w14:textId="77777777" w:rsidR="00E80526" w:rsidRPr="00323E02" w:rsidRDefault="00E80526" w:rsidP="00E80526">
            <w:pPr>
              <w:autoSpaceDE w:val="0"/>
              <w:rPr>
                <w:rFonts w:ascii="Arial" w:hAnsi="Arial" w:cs="Arial"/>
                <w:color w:val="222222"/>
                <w:shd w:val="clear" w:color="auto" w:fill="FFFFFF"/>
                <w:lang w:eastAsia="en-GB"/>
              </w:rPr>
            </w:pPr>
            <w:proofErr w:type="spellStart"/>
            <w:r w:rsidRPr="00323E02">
              <w:rPr>
                <w:rFonts w:ascii="Arial" w:hAnsi="Arial" w:cs="Arial"/>
                <w:color w:val="222222"/>
                <w:shd w:val="clear" w:color="auto" w:fill="FFFFFF"/>
                <w:lang w:eastAsia="en-GB"/>
              </w:rPr>
              <w:t>Meso</w:t>
            </w:r>
            <w:proofErr w:type="spellEnd"/>
          </w:p>
          <w:p w14:paraId="6F3455CF" w14:textId="1A834645" w:rsidR="00E80526" w:rsidRPr="00323E02" w:rsidRDefault="00E80526" w:rsidP="00E80526">
            <w:pPr>
              <w:autoSpaceDE w:val="0"/>
              <w:rPr>
                <w:rFonts w:ascii="Arial" w:hAnsi="Arial" w:cs="Arial"/>
                <w:color w:val="222222"/>
                <w:shd w:val="clear" w:color="auto" w:fill="FFFFFF"/>
                <w:lang w:eastAsia="en-GB"/>
              </w:rPr>
            </w:pPr>
            <w:r w:rsidRPr="00323E02">
              <w:rPr>
                <w:rFonts w:ascii="Arial" w:hAnsi="Arial" w:cs="Arial"/>
                <w:color w:val="222222"/>
                <w:shd w:val="clear" w:color="auto" w:fill="FFFFFF"/>
                <w:lang w:eastAsia="en-GB"/>
              </w:rPr>
              <w:t>Macro</w:t>
            </w:r>
          </w:p>
        </w:tc>
        <w:tc>
          <w:tcPr>
            <w:tcW w:w="4819" w:type="dxa"/>
          </w:tcPr>
          <w:p w14:paraId="4F9ADC42" w14:textId="7777777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Practice development workforce development</w:t>
            </w:r>
          </w:p>
          <w:p w14:paraId="6D3E6A4D" w14:textId="1D65D050"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Funded by Gloucestershire NHS Foundation Trust</w:t>
            </w:r>
          </w:p>
        </w:tc>
        <w:tc>
          <w:tcPr>
            <w:tcW w:w="851" w:type="dxa"/>
            <w:vMerge/>
          </w:tcPr>
          <w:p w14:paraId="0E8100A4" w14:textId="77777777" w:rsidR="00E80526" w:rsidRPr="002B0757" w:rsidRDefault="00E80526" w:rsidP="00E80526">
            <w:pPr>
              <w:rPr>
                <w:rFonts w:ascii="Arial" w:hAnsi="Arial" w:cs="Arial"/>
                <w:color w:val="222222"/>
                <w:sz w:val="24"/>
                <w:szCs w:val="24"/>
                <w:shd w:val="clear" w:color="auto" w:fill="FFFFFF"/>
              </w:rPr>
            </w:pPr>
          </w:p>
        </w:tc>
      </w:tr>
      <w:tr w:rsidR="00E80526" w:rsidRPr="002B0757" w14:paraId="414BD4C8" w14:textId="77777777" w:rsidTr="00263CB2">
        <w:trPr>
          <w:trHeight w:val="273"/>
        </w:trPr>
        <w:tc>
          <w:tcPr>
            <w:tcW w:w="1135" w:type="dxa"/>
            <w:vMerge/>
          </w:tcPr>
          <w:p w14:paraId="1F5E81EB" w14:textId="77777777" w:rsidR="00E80526" w:rsidRPr="002B0757" w:rsidRDefault="00E80526" w:rsidP="00E80526">
            <w:pPr>
              <w:rPr>
                <w:rFonts w:ascii="Arial" w:hAnsi="Arial" w:cs="Arial"/>
                <w:color w:val="222222"/>
                <w:sz w:val="24"/>
                <w:szCs w:val="24"/>
                <w:shd w:val="clear" w:color="auto" w:fill="FFFFFF"/>
              </w:rPr>
            </w:pPr>
          </w:p>
        </w:tc>
        <w:tc>
          <w:tcPr>
            <w:tcW w:w="1134" w:type="dxa"/>
          </w:tcPr>
          <w:p w14:paraId="07AACB26" w14:textId="77777777" w:rsidR="00E80526" w:rsidRPr="002B0757" w:rsidRDefault="00E80526" w:rsidP="00E80526">
            <w:pPr>
              <w:jc w:val="cente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30</w:t>
            </w:r>
          </w:p>
        </w:tc>
        <w:tc>
          <w:tcPr>
            <w:tcW w:w="1276" w:type="dxa"/>
          </w:tcPr>
          <w:p w14:paraId="3E401BD0" w14:textId="77777777" w:rsidR="00E80526" w:rsidRPr="002B0757" w:rsidRDefault="00E80526" w:rsidP="00E80526">
            <w:pPr>
              <w:autoSpaceDE w:val="0"/>
              <w:rPr>
                <w:rFonts w:ascii="Arial" w:hAnsi="Arial" w:cs="Arial"/>
                <w:color w:val="222222"/>
                <w:sz w:val="24"/>
                <w:szCs w:val="24"/>
                <w:shd w:val="clear" w:color="auto" w:fill="FFFFFF"/>
                <w:lang w:eastAsia="en-GB"/>
              </w:rPr>
            </w:pPr>
            <w:r w:rsidRPr="002B0757">
              <w:rPr>
                <w:rFonts w:ascii="Arial" w:hAnsi="Arial" w:cs="Arial"/>
                <w:color w:val="222222"/>
                <w:sz w:val="24"/>
                <w:szCs w:val="24"/>
                <w:shd w:val="clear" w:color="auto" w:fill="FFFFFF"/>
              </w:rPr>
              <w:t>PRP [13]</w:t>
            </w:r>
          </w:p>
        </w:tc>
        <w:tc>
          <w:tcPr>
            <w:tcW w:w="5812" w:type="dxa"/>
          </w:tcPr>
          <w:p w14:paraId="3C77DE71" w14:textId="23530676" w:rsidR="00E80526" w:rsidRPr="002B0757" w:rsidRDefault="00E80526" w:rsidP="00E80526">
            <w:pPr>
              <w:autoSpaceDE w:val="0"/>
              <w:rPr>
                <w:rFonts w:ascii="Arial" w:hAnsi="Arial" w:cs="Arial"/>
                <w:color w:val="222222"/>
                <w:sz w:val="24"/>
                <w:szCs w:val="24"/>
                <w:shd w:val="clear" w:color="auto" w:fill="FFFFFF"/>
                <w:lang w:eastAsia="en-GB"/>
              </w:rPr>
            </w:pPr>
            <w:r w:rsidRPr="002B0757">
              <w:rPr>
                <w:rFonts w:ascii="Arial" w:hAnsi="Arial" w:cs="Arial"/>
                <w:color w:val="222222"/>
                <w:sz w:val="24"/>
                <w:szCs w:val="24"/>
                <w:shd w:val="clear" w:color="auto" w:fill="FFFFFF"/>
                <w:lang w:eastAsia="en-GB"/>
              </w:rPr>
              <w:t>Growing inter-professional workforce through place</w:t>
            </w:r>
            <w:r w:rsidRPr="002B0757">
              <w:rPr>
                <w:rFonts w:ascii="Arial" w:hAnsi="Arial" w:cs="Arial"/>
                <w:color w:val="222222"/>
                <w:sz w:val="24"/>
                <w:szCs w:val="24"/>
                <w:shd w:val="clear" w:color="auto" w:fill="FFFFFF"/>
              </w:rPr>
              <w:t>-</w:t>
            </w:r>
            <w:r w:rsidRPr="002B0757">
              <w:rPr>
                <w:rFonts w:ascii="Arial" w:hAnsi="Arial" w:cs="Arial"/>
                <w:color w:val="222222"/>
                <w:sz w:val="24"/>
                <w:szCs w:val="24"/>
                <w:shd w:val="clear" w:color="auto" w:fill="FFFFFF"/>
                <w:lang w:eastAsia="en-GB"/>
              </w:rPr>
              <w:t>based learning cultures across system</w:t>
            </w:r>
            <w:r>
              <w:rPr>
                <w:rFonts w:ascii="Arial" w:hAnsi="Arial" w:cs="Arial"/>
                <w:color w:val="222222"/>
                <w:sz w:val="24"/>
                <w:szCs w:val="24"/>
                <w:shd w:val="clear" w:color="auto" w:fill="FFFFFF"/>
                <w:lang w:eastAsia="en-GB"/>
              </w:rPr>
              <w:t xml:space="preserve">. </w:t>
            </w:r>
            <w:proofErr w:type="spellStart"/>
            <w:r>
              <w:rPr>
                <w:rFonts w:ascii="Arial" w:hAnsi="Arial" w:cs="Arial"/>
                <w:color w:val="222222"/>
                <w:sz w:val="24"/>
                <w:szCs w:val="24"/>
                <w:shd w:val="clear" w:color="auto" w:fill="FFFFFF"/>
                <w:lang w:eastAsia="en-GB"/>
              </w:rPr>
              <w:t>Co created</w:t>
            </w:r>
            <w:proofErr w:type="spellEnd"/>
            <w:r>
              <w:rPr>
                <w:rFonts w:ascii="Arial" w:hAnsi="Arial" w:cs="Arial"/>
                <w:color w:val="222222"/>
                <w:sz w:val="24"/>
                <w:szCs w:val="24"/>
                <w:shd w:val="clear" w:color="auto" w:fill="FFFFFF"/>
                <w:lang w:eastAsia="en-GB"/>
              </w:rPr>
              <w:t xml:space="preserve"> workshops across integrated care system to identify core values, enablers, facilitation skills and impact of the concept of place-based learning</w:t>
            </w:r>
          </w:p>
        </w:tc>
        <w:tc>
          <w:tcPr>
            <w:tcW w:w="1134" w:type="dxa"/>
          </w:tcPr>
          <w:p w14:paraId="7D2468CB" w14:textId="77777777" w:rsidR="00E80526" w:rsidRDefault="00E80526" w:rsidP="00E80526">
            <w:pPr>
              <w:autoSpaceDE w:val="0"/>
              <w:rPr>
                <w:rFonts w:ascii="Arial" w:hAnsi="Arial" w:cs="Arial"/>
                <w:color w:val="222222"/>
                <w:shd w:val="clear" w:color="auto" w:fill="FFFFFF"/>
                <w:lang w:eastAsia="en-GB"/>
              </w:rPr>
            </w:pPr>
            <w:r>
              <w:rPr>
                <w:rFonts w:ascii="Arial" w:hAnsi="Arial" w:cs="Arial"/>
                <w:color w:val="222222"/>
                <w:shd w:val="clear" w:color="auto" w:fill="FFFFFF"/>
                <w:lang w:eastAsia="en-GB"/>
              </w:rPr>
              <w:t>Micro</w:t>
            </w:r>
          </w:p>
          <w:p w14:paraId="0DBAE60A" w14:textId="77777777" w:rsidR="00E80526" w:rsidRDefault="00E80526" w:rsidP="00E80526">
            <w:pPr>
              <w:autoSpaceDE w:val="0"/>
              <w:rPr>
                <w:rFonts w:ascii="Arial" w:hAnsi="Arial" w:cs="Arial"/>
                <w:color w:val="222222"/>
                <w:shd w:val="clear" w:color="auto" w:fill="FFFFFF"/>
                <w:lang w:eastAsia="en-GB"/>
              </w:rPr>
            </w:pPr>
            <w:proofErr w:type="spellStart"/>
            <w:r>
              <w:rPr>
                <w:rFonts w:ascii="Arial" w:hAnsi="Arial" w:cs="Arial"/>
                <w:color w:val="222222"/>
                <w:shd w:val="clear" w:color="auto" w:fill="FFFFFF"/>
                <w:lang w:eastAsia="en-GB"/>
              </w:rPr>
              <w:t>Meso</w:t>
            </w:r>
            <w:proofErr w:type="spellEnd"/>
          </w:p>
          <w:p w14:paraId="607371F4" w14:textId="0A154770" w:rsidR="00E80526" w:rsidRPr="002B0757" w:rsidRDefault="00E80526" w:rsidP="00E80526">
            <w:pPr>
              <w:autoSpaceDE w:val="0"/>
              <w:rPr>
                <w:rFonts w:ascii="Arial" w:hAnsi="Arial" w:cs="Arial"/>
                <w:color w:val="222222"/>
                <w:shd w:val="clear" w:color="auto" w:fill="FFFFFF"/>
                <w:lang w:eastAsia="en-GB"/>
              </w:rPr>
            </w:pPr>
            <w:r>
              <w:rPr>
                <w:rFonts w:ascii="Arial" w:hAnsi="Arial" w:cs="Arial"/>
                <w:color w:val="222222"/>
                <w:shd w:val="clear" w:color="auto" w:fill="FFFFFF"/>
                <w:lang w:eastAsia="en-GB"/>
              </w:rPr>
              <w:t>Macro</w:t>
            </w:r>
          </w:p>
        </w:tc>
        <w:tc>
          <w:tcPr>
            <w:tcW w:w="4819" w:type="dxa"/>
          </w:tcPr>
          <w:p w14:paraId="4D6A6BAB" w14:textId="77777777" w:rsidR="00E80526" w:rsidRDefault="00E80526" w:rsidP="00E80526">
            <w:pPr>
              <w:autoSpaceDE w:val="0"/>
              <w:rPr>
                <w:rFonts w:ascii="Arial" w:hAnsi="Arial" w:cs="Arial"/>
                <w:color w:val="222222"/>
                <w:sz w:val="24"/>
                <w:szCs w:val="24"/>
                <w:shd w:val="clear" w:color="auto" w:fill="FFFFFF"/>
                <w:lang w:eastAsia="en-GB"/>
              </w:rPr>
            </w:pPr>
            <w:r w:rsidRPr="002B0757">
              <w:rPr>
                <w:rFonts w:ascii="Arial" w:hAnsi="Arial" w:cs="Arial"/>
                <w:color w:val="222222"/>
                <w:sz w:val="24"/>
                <w:szCs w:val="24"/>
                <w:shd w:val="clear" w:color="auto" w:fill="FFFFFF"/>
                <w:lang w:eastAsia="en-GB"/>
              </w:rPr>
              <w:t>All partners and primary care networks</w:t>
            </w:r>
            <w:r>
              <w:rPr>
                <w:rFonts w:ascii="Arial" w:hAnsi="Arial" w:cs="Arial"/>
                <w:color w:val="222222"/>
                <w:sz w:val="24"/>
                <w:szCs w:val="24"/>
                <w:shd w:val="clear" w:color="auto" w:fill="FFFFFF"/>
                <w:lang w:eastAsia="en-GB"/>
              </w:rPr>
              <w:t xml:space="preserve"> across system</w:t>
            </w:r>
          </w:p>
          <w:p w14:paraId="5D9D73C2" w14:textId="60700706" w:rsidR="00E80526" w:rsidRPr="002B0757" w:rsidRDefault="00E80526" w:rsidP="00E80526">
            <w:pPr>
              <w:autoSpaceDE w:val="0"/>
              <w:rPr>
                <w:rFonts w:ascii="Arial" w:hAnsi="Arial" w:cs="Arial"/>
                <w:color w:val="222222"/>
                <w:sz w:val="24"/>
                <w:szCs w:val="24"/>
                <w:shd w:val="clear" w:color="auto" w:fill="FFFFFF"/>
                <w:lang w:eastAsia="en-GB"/>
              </w:rPr>
            </w:pPr>
            <w:r w:rsidRPr="00F80619">
              <w:rPr>
                <w:rFonts w:ascii="Arial" w:hAnsi="Arial" w:cs="Arial"/>
                <w:color w:val="222222"/>
                <w:sz w:val="24"/>
                <w:szCs w:val="24"/>
                <w:shd w:val="clear" w:color="auto" w:fill="FFFFFF"/>
                <w:lang w:eastAsia="en-GB"/>
              </w:rPr>
              <w:t>Fund</w:t>
            </w:r>
            <w:r>
              <w:rPr>
                <w:rFonts w:ascii="Arial" w:hAnsi="Arial" w:cs="Arial"/>
                <w:color w:val="222222"/>
                <w:sz w:val="24"/>
                <w:szCs w:val="24"/>
                <w:shd w:val="clear" w:color="auto" w:fill="FFFFFF"/>
                <w:lang w:eastAsia="en-GB"/>
              </w:rPr>
              <w:t>ed as part of role as embedded researchers working with health and care partners, organisations and systems to support Darzi Fellow</w:t>
            </w:r>
          </w:p>
        </w:tc>
        <w:tc>
          <w:tcPr>
            <w:tcW w:w="851" w:type="dxa"/>
            <w:vMerge/>
          </w:tcPr>
          <w:p w14:paraId="7C6ECA17" w14:textId="77777777" w:rsidR="00E80526" w:rsidRPr="002B0757" w:rsidRDefault="00E80526" w:rsidP="00E80526">
            <w:pPr>
              <w:rPr>
                <w:rFonts w:ascii="Arial" w:hAnsi="Arial" w:cs="Arial"/>
                <w:color w:val="222222"/>
                <w:sz w:val="24"/>
                <w:szCs w:val="24"/>
                <w:shd w:val="clear" w:color="auto" w:fill="FFFFFF"/>
              </w:rPr>
            </w:pPr>
          </w:p>
        </w:tc>
      </w:tr>
      <w:tr w:rsidR="00E80526" w:rsidRPr="002B0757" w14:paraId="21994537" w14:textId="77777777" w:rsidTr="00263CB2">
        <w:trPr>
          <w:trHeight w:val="277"/>
        </w:trPr>
        <w:tc>
          <w:tcPr>
            <w:tcW w:w="1135" w:type="dxa"/>
            <w:vMerge/>
          </w:tcPr>
          <w:p w14:paraId="152EE363" w14:textId="77777777" w:rsidR="00E80526" w:rsidRPr="002B0757" w:rsidRDefault="00E80526" w:rsidP="00E80526">
            <w:pPr>
              <w:rPr>
                <w:rFonts w:ascii="Arial" w:hAnsi="Arial" w:cs="Arial"/>
                <w:color w:val="222222"/>
                <w:sz w:val="24"/>
                <w:szCs w:val="24"/>
                <w:shd w:val="clear" w:color="auto" w:fill="FFFFFF"/>
              </w:rPr>
            </w:pPr>
          </w:p>
        </w:tc>
        <w:tc>
          <w:tcPr>
            <w:tcW w:w="1134" w:type="dxa"/>
          </w:tcPr>
          <w:p w14:paraId="42D60191" w14:textId="77777777" w:rsidR="00E80526" w:rsidRPr="002B0757" w:rsidRDefault="00E80526" w:rsidP="00E80526">
            <w:pPr>
              <w:jc w:val="cente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36</w:t>
            </w:r>
          </w:p>
        </w:tc>
        <w:tc>
          <w:tcPr>
            <w:tcW w:w="1276" w:type="dxa"/>
          </w:tcPr>
          <w:p w14:paraId="2706DEC9" w14:textId="77777777" w:rsidR="00E80526" w:rsidRPr="002B0757" w:rsidRDefault="00E80526" w:rsidP="00E80526">
            <w:pPr>
              <w:autoSpaceDE w:val="0"/>
              <w:rPr>
                <w:rFonts w:ascii="Arial" w:hAnsi="Arial" w:cs="Arial"/>
                <w:color w:val="222222"/>
                <w:sz w:val="24"/>
                <w:szCs w:val="24"/>
                <w:shd w:val="clear" w:color="auto" w:fill="FFFFFF"/>
                <w:lang w:eastAsia="en-GB"/>
              </w:rPr>
            </w:pPr>
            <w:r w:rsidRPr="002B0757">
              <w:rPr>
                <w:rFonts w:ascii="Arial" w:hAnsi="Arial" w:cs="Arial"/>
                <w:color w:val="222222"/>
                <w:sz w:val="24"/>
                <w:szCs w:val="24"/>
                <w:shd w:val="clear" w:color="auto" w:fill="FFFFFF"/>
              </w:rPr>
              <w:t>PRP [26]</w:t>
            </w:r>
          </w:p>
        </w:tc>
        <w:tc>
          <w:tcPr>
            <w:tcW w:w="5812" w:type="dxa"/>
          </w:tcPr>
          <w:p w14:paraId="4D9D86F5" w14:textId="7186E2DF" w:rsidR="00E80526" w:rsidRPr="002B0757" w:rsidRDefault="00E80526" w:rsidP="00E80526">
            <w:pPr>
              <w:autoSpaceDE w:val="0"/>
              <w:rPr>
                <w:rFonts w:ascii="Arial" w:hAnsi="Arial" w:cs="Arial"/>
                <w:color w:val="222222"/>
                <w:sz w:val="24"/>
                <w:szCs w:val="24"/>
                <w:shd w:val="clear" w:color="auto" w:fill="FFFFFF"/>
                <w:lang w:eastAsia="en-GB"/>
              </w:rPr>
            </w:pPr>
            <w:r>
              <w:rPr>
                <w:rFonts w:ascii="Arial" w:hAnsi="Arial" w:cs="Arial"/>
                <w:color w:val="222222"/>
                <w:sz w:val="24"/>
                <w:szCs w:val="24"/>
                <w:shd w:val="clear" w:color="auto" w:fill="FFFFFF"/>
                <w:lang w:eastAsia="en-GB"/>
              </w:rPr>
              <w:t>Co-created with all stakeholders the requirements and capabilities required for system wide improvement for people and those important to them following traumatic brain injury. Identified key enablers, features and impact at system and micro system level.</w:t>
            </w:r>
          </w:p>
        </w:tc>
        <w:tc>
          <w:tcPr>
            <w:tcW w:w="1134" w:type="dxa"/>
          </w:tcPr>
          <w:p w14:paraId="22E5FEC3" w14:textId="77777777" w:rsidR="00E80526" w:rsidRDefault="00E80526" w:rsidP="00E80526">
            <w:pPr>
              <w:autoSpaceDE w:val="0"/>
              <w:rPr>
                <w:rFonts w:ascii="Arial" w:hAnsi="Arial" w:cs="Arial"/>
                <w:color w:val="222222"/>
                <w:shd w:val="clear" w:color="auto" w:fill="FFFFFF"/>
                <w:lang w:eastAsia="en-GB"/>
              </w:rPr>
            </w:pPr>
            <w:r>
              <w:rPr>
                <w:rFonts w:ascii="Arial" w:hAnsi="Arial" w:cs="Arial"/>
                <w:color w:val="222222"/>
                <w:shd w:val="clear" w:color="auto" w:fill="FFFFFF"/>
                <w:lang w:eastAsia="en-GB"/>
              </w:rPr>
              <w:t>Micro</w:t>
            </w:r>
          </w:p>
          <w:p w14:paraId="3A56E894" w14:textId="77777777" w:rsidR="00E80526" w:rsidRDefault="00E80526" w:rsidP="00E80526">
            <w:pPr>
              <w:autoSpaceDE w:val="0"/>
              <w:rPr>
                <w:rFonts w:ascii="Arial" w:hAnsi="Arial" w:cs="Arial"/>
                <w:color w:val="222222"/>
                <w:shd w:val="clear" w:color="auto" w:fill="FFFFFF"/>
                <w:lang w:eastAsia="en-GB"/>
              </w:rPr>
            </w:pPr>
            <w:proofErr w:type="spellStart"/>
            <w:r>
              <w:rPr>
                <w:rFonts w:ascii="Arial" w:hAnsi="Arial" w:cs="Arial"/>
                <w:color w:val="222222"/>
                <w:shd w:val="clear" w:color="auto" w:fill="FFFFFF"/>
                <w:lang w:eastAsia="en-GB"/>
              </w:rPr>
              <w:t>Meso</w:t>
            </w:r>
            <w:proofErr w:type="spellEnd"/>
          </w:p>
          <w:p w14:paraId="195D7323" w14:textId="5FB31E4B" w:rsidR="00E80526" w:rsidRPr="002B0757" w:rsidRDefault="00E80526" w:rsidP="00E80526">
            <w:pPr>
              <w:autoSpaceDE w:val="0"/>
              <w:rPr>
                <w:rFonts w:ascii="Arial" w:hAnsi="Arial" w:cs="Arial"/>
                <w:color w:val="222222"/>
                <w:shd w:val="clear" w:color="auto" w:fill="FFFFFF"/>
                <w:lang w:eastAsia="en-GB"/>
              </w:rPr>
            </w:pPr>
            <w:r>
              <w:rPr>
                <w:rFonts w:ascii="Arial" w:hAnsi="Arial" w:cs="Arial"/>
                <w:color w:val="222222"/>
                <w:shd w:val="clear" w:color="auto" w:fill="FFFFFF"/>
                <w:lang w:eastAsia="en-GB"/>
              </w:rPr>
              <w:t>Macro</w:t>
            </w:r>
          </w:p>
        </w:tc>
        <w:tc>
          <w:tcPr>
            <w:tcW w:w="4819" w:type="dxa"/>
          </w:tcPr>
          <w:p w14:paraId="74F828AD" w14:textId="77777777" w:rsidR="00E80526" w:rsidRDefault="00E80526" w:rsidP="00E80526">
            <w:pPr>
              <w:autoSpaceDE w:val="0"/>
              <w:rPr>
                <w:rFonts w:ascii="Arial" w:hAnsi="Arial" w:cs="Arial"/>
                <w:color w:val="222222"/>
                <w:sz w:val="24"/>
                <w:szCs w:val="24"/>
                <w:shd w:val="clear" w:color="auto" w:fill="FFFFFF"/>
                <w:lang w:eastAsia="en-GB"/>
              </w:rPr>
            </w:pPr>
            <w:r w:rsidRPr="002B0757">
              <w:rPr>
                <w:rFonts w:ascii="Arial" w:hAnsi="Arial" w:cs="Arial"/>
                <w:color w:val="222222"/>
                <w:sz w:val="24"/>
                <w:szCs w:val="24"/>
                <w:shd w:val="clear" w:color="auto" w:fill="FFFFFF"/>
                <w:lang w:eastAsia="en-GB"/>
              </w:rPr>
              <w:t>People with traumatic brain injury</w:t>
            </w:r>
            <w:r>
              <w:rPr>
                <w:rFonts w:ascii="Arial" w:hAnsi="Arial" w:cs="Arial"/>
                <w:color w:val="222222"/>
                <w:sz w:val="24"/>
                <w:szCs w:val="24"/>
                <w:shd w:val="clear" w:color="auto" w:fill="FFFFFF"/>
                <w:lang w:eastAsia="en-GB"/>
              </w:rPr>
              <w:t xml:space="preserve"> care across the system</w:t>
            </w:r>
          </w:p>
          <w:p w14:paraId="2F4F38DA" w14:textId="6F3D7319" w:rsidR="00E80526" w:rsidRPr="002B0757" w:rsidRDefault="00E80526" w:rsidP="00E80526">
            <w:pPr>
              <w:autoSpaceDE w:val="0"/>
              <w:rPr>
                <w:rFonts w:ascii="Arial" w:hAnsi="Arial" w:cs="Arial"/>
                <w:color w:val="222222"/>
                <w:sz w:val="24"/>
                <w:szCs w:val="24"/>
                <w:shd w:val="clear" w:color="auto" w:fill="FFFFFF"/>
                <w:lang w:eastAsia="en-GB"/>
              </w:rPr>
            </w:pPr>
            <w:r w:rsidRPr="00F80619">
              <w:rPr>
                <w:rFonts w:ascii="Arial" w:hAnsi="Arial" w:cs="Arial"/>
                <w:color w:val="222222"/>
                <w:sz w:val="24"/>
                <w:szCs w:val="24"/>
                <w:shd w:val="clear" w:color="auto" w:fill="FFFFFF"/>
                <w:lang w:eastAsia="en-GB"/>
              </w:rPr>
              <w:t>Fund</w:t>
            </w:r>
            <w:r>
              <w:rPr>
                <w:rFonts w:ascii="Arial" w:hAnsi="Arial" w:cs="Arial"/>
                <w:color w:val="222222"/>
                <w:sz w:val="24"/>
                <w:szCs w:val="24"/>
                <w:shd w:val="clear" w:color="auto" w:fill="FFFFFF"/>
                <w:lang w:eastAsia="en-GB"/>
              </w:rPr>
              <w:t>ed as part of role as embedded researchers working with health and care partners, organisations and systems to support Darzi Fellow</w:t>
            </w:r>
          </w:p>
        </w:tc>
        <w:tc>
          <w:tcPr>
            <w:tcW w:w="851" w:type="dxa"/>
            <w:vMerge/>
          </w:tcPr>
          <w:p w14:paraId="0D44C07D" w14:textId="77777777" w:rsidR="00E80526" w:rsidRPr="002B0757" w:rsidRDefault="00E80526" w:rsidP="00E80526">
            <w:pPr>
              <w:rPr>
                <w:rFonts w:ascii="Arial" w:hAnsi="Arial" w:cs="Arial"/>
                <w:color w:val="222222"/>
                <w:sz w:val="24"/>
                <w:szCs w:val="24"/>
                <w:shd w:val="clear" w:color="auto" w:fill="FFFFFF"/>
              </w:rPr>
            </w:pPr>
          </w:p>
        </w:tc>
      </w:tr>
      <w:tr w:rsidR="00E80526" w:rsidRPr="002B0757" w14:paraId="0DB85E1D" w14:textId="77777777" w:rsidTr="00263CB2">
        <w:trPr>
          <w:trHeight w:val="267"/>
        </w:trPr>
        <w:tc>
          <w:tcPr>
            <w:tcW w:w="1135" w:type="dxa"/>
            <w:vMerge/>
          </w:tcPr>
          <w:p w14:paraId="1001259A" w14:textId="77777777" w:rsidR="00E80526" w:rsidRPr="002B0757" w:rsidRDefault="00E80526" w:rsidP="00E80526">
            <w:pPr>
              <w:rPr>
                <w:rFonts w:ascii="Arial" w:hAnsi="Arial" w:cs="Arial"/>
                <w:color w:val="222222"/>
                <w:sz w:val="24"/>
                <w:szCs w:val="24"/>
                <w:shd w:val="clear" w:color="auto" w:fill="FFFFFF"/>
              </w:rPr>
            </w:pPr>
          </w:p>
        </w:tc>
        <w:tc>
          <w:tcPr>
            <w:tcW w:w="1134" w:type="dxa"/>
          </w:tcPr>
          <w:p w14:paraId="170C3786" w14:textId="77777777" w:rsidR="00E80526" w:rsidRPr="002B0757" w:rsidRDefault="00E80526" w:rsidP="00E80526">
            <w:pPr>
              <w:jc w:val="cente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38</w:t>
            </w:r>
          </w:p>
        </w:tc>
        <w:tc>
          <w:tcPr>
            <w:tcW w:w="1276" w:type="dxa"/>
          </w:tcPr>
          <w:p w14:paraId="4ABADA75" w14:textId="7777777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rPr>
              <w:t>PRP [39]</w:t>
            </w:r>
          </w:p>
        </w:tc>
        <w:tc>
          <w:tcPr>
            <w:tcW w:w="5812" w:type="dxa"/>
          </w:tcPr>
          <w:p w14:paraId="7D5B9EFB" w14:textId="7777777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Research champions in practice to build research capacity</w:t>
            </w:r>
          </w:p>
        </w:tc>
        <w:tc>
          <w:tcPr>
            <w:tcW w:w="1134" w:type="dxa"/>
          </w:tcPr>
          <w:p w14:paraId="1625E215" w14:textId="77777777" w:rsidR="00E80526" w:rsidRPr="00323E02" w:rsidRDefault="00E80526" w:rsidP="00E80526">
            <w:pPr>
              <w:autoSpaceDE w:val="0"/>
              <w:rPr>
                <w:rFonts w:ascii="Arial" w:hAnsi="Arial" w:cs="Arial"/>
                <w:color w:val="222222"/>
                <w:shd w:val="clear" w:color="auto" w:fill="FFFFFF"/>
                <w:lang w:eastAsia="en-GB"/>
              </w:rPr>
            </w:pPr>
            <w:r w:rsidRPr="00323E02">
              <w:rPr>
                <w:rFonts w:ascii="Arial" w:hAnsi="Arial" w:cs="Arial"/>
                <w:color w:val="222222"/>
                <w:shd w:val="clear" w:color="auto" w:fill="FFFFFF"/>
                <w:lang w:eastAsia="en-GB"/>
              </w:rPr>
              <w:t>Micro</w:t>
            </w:r>
          </w:p>
          <w:p w14:paraId="53211810" w14:textId="18F413F6" w:rsidR="00E80526" w:rsidRPr="00323E02" w:rsidRDefault="00E80526" w:rsidP="00E80526">
            <w:pPr>
              <w:autoSpaceDE w:val="0"/>
              <w:rPr>
                <w:rFonts w:ascii="Arial" w:hAnsi="Arial" w:cs="Arial"/>
                <w:color w:val="222222"/>
                <w:shd w:val="clear" w:color="auto" w:fill="FFFFFF"/>
                <w:lang w:eastAsia="en-GB"/>
              </w:rPr>
            </w:pPr>
            <w:proofErr w:type="spellStart"/>
            <w:r w:rsidRPr="00323E02">
              <w:rPr>
                <w:rFonts w:ascii="Arial" w:hAnsi="Arial" w:cs="Arial"/>
                <w:color w:val="222222"/>
                <w:shd w:val="clear" w:color="auto" w:fill="FFFFFF"/>
                <w:lang w:eastAsia="en-GB"/>
              </w:rPr>
              <w:t>Meso</w:t>
            </w:r>
            <w:proofErr w:type="spellEnd"/>
          </w:p>
        </w:tc>
        <w:tc>
          <w:tcPr>
            <w:tcW w:w="4819" w:type="dxa"/>
          </w:tcPr>
          <w:p w14:paraId="52C5094A" w14:textId="7777777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Nurses and Allied Health professional</w:t>
            </w:r>
          </w:p>
          <w:p w14:paraId="3EEEF347" w14:textId="6CC059C3"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Funded by Kent Community Health NHS Foundation Trust</w:t>
            </w:r>
          </w:p>
        </w:tc>
        <w:tc>
          <w:tcPr>
            <w:tcW w:w="851" w:type="dxa"/>
            <w:vMerge/>
          </w:tcPr>
          <w:p w14:paraId="6FF7BA70" w14:textId="77777777" w:rsidR="00E80526" w:rsidRPr="002B0757" w:rsidRDefault="00E80526" w:rsidP="00E80526">
            <w:pPr>
              <w:rPr>
                <w:rFonts w:ascii="Arial" w:hAnsi="Arial" w:cs="Arial"/>
                <w:color w:val="222222"/>
                <w:sz w:val="24"/>
                <w:szCs w:val="24"/>
                <w:shd w:val="clear" w:color="auto" w:fill="FFFFFF"/>
              </w:rPr>
            </w:pPr>
          </w:p>
        </w:tc>
      </w:tr>
      <w:tr w:rsidR="00E80526" w:rsidRPr="002B0757" w14:paraId="12632701" w14:textId="77777777" w:rsidTr="00263CB2">
        <w:trPr>
          <w:trHeight w:val="271"/>
        </w:trPr>
        <w:tc>
          <w:tcPr>
            <w:tcW w:w="1135" w:type="dxa"/>
            <w:vMerge/>
          </w:tcPr>
          <w:p w14:paraId="74FF4916" w14:textId="77777777" w:rsidR="00E80526" w:rsidRPr="002B0757" w:rsidRDefault="00E80526" w:rsidP="00E80526">
            <w:pPr>
              <w:rPr>
                <w:rFonts w:ascii="Arial" w:hAnsi="Arial" w:cs="Arial"/>
                <w:color w:val="222222"/>
                <w:sz w:val="24"/>
                <w:szCs w:val="24"/>
                <w:shd w:val="clear" w:color="auto" w:fill="FFFFFF"/>
              </w:rPr>
            </w:pPr>
          </w:p>
        </w:tc>
        <w:tc>
          <w:tcPr>
            <w:tcW w:w="1134" w:type="dxa"/>
          </w:tcPr>
          <w:p w14:paraId="00A3C6EF" w14:textId="77777777" w:rsidR="00E80526" w:rsidRPr="002B0757" w:rsidRDefault="00E80526" w:rsidP="00E80526">
            <w:pPr>
              <w:jc w:val="cente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42</w:t>
            </w:r>
          </w:p>
        </w:tc>
        <w:tc>
          <w:tcPr>
            <w:tcW w:w="1276" w:type="dxa"/>
          </w:tcPr>
          <w:p w14:paraId="26136EB5" w14:textId="7777777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rPr>
              <w:t>R [37]</w:t>
            </w:r>
          </w:p>
        </w:tc>
        <w:tc>
          <w:tcPr>
            <w:tcW w:w="5812" w:type="dxa"/>
          </w:tcPr>
          <w:p w14:paraId="528ACBDA" w14:textId="7777777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Vision, innovation, effective team working</w:t>
            </w:r>
          </w:p>
        </w:tc>
        <w:tc>
          <w:tcPr>
            <w:tcW w:w="1134" w:type="dxa"/>
          </w:tcPr>
          <w:p w14:paraId="53B0B99E" w14:textId="77777777" w:rsidR="00E80526" w:rsidRPr="00323E02" w:rsidRDefault="00323E02" w:rsidP="00E80526">
            <w:pPr>
              <w:autoSpaceDE w:val="0"/>
              <w:rPr>
                <w:rFonts w:ascii="Arial" w:hAnsi="Arial" w:cs="Arial"/>
                <w:color w:val="222222"/>
                <w:shd w:val="clear" w:color="auto" w:fill="FFFFFF"/>
                <w:lang w:eastAsia="en-GB"/>
              </w:rPr>
            </w:pPr>
            <w:r w:rsidRPr="00323E02">
              <w:rPr>
                <w:rFonts w:ascii="Arial" w:hAnsi="Arial" w:cs="Arial"/>
                <w:color w:val="222222"/>
                <w:shd w:val="clear" w:color="auto" w:fill="FFFFFF"/>
                <w:lang w:eastAsia="en-GB"/>
              </w:rPr>
              <w:t>Micro</w:t>
            </w:r>
          </w:p>
          <w:p w14:paraId="4F392DC7" w14:textId="7E19049B" w:rsidR="00323E02" w:rsidRPr="00323E02" w:rsidRDefault="00323E02" w:rsidP="00E80526">
            <w:pPr>
              <w:autoSpaceDE w:val="0"/>
              <w:rPr>
                <w:rFonts w:ascii="Arial" w:hAnsi="Arial" w:cs="Arial"/>
                <w:color w:val="222222"/>
                <w:shd w:val="clear" w:color="auto" w:fill="FFFFFF"/>
                <w:lang w:eastAsia="en-GB"/>
              </w:rPr>
            </w:pPr>
            <w:proofErr w:type="spellStart"/>
            <w:r w:rsidRPr="00323E02">
              <w:rPr>
                <w:rFonts w:ascii="Arial" w:hAnsi="Arial" w:cs="Arial"/>
                <w:color w:val="222222"/>
                <w:shd w:val="clear" w:color="auto" w:fill="FFFFFF"/>
                <w:lang w:eastAsia="en-GB"/>
              </w:rPr>
              <w:t>Meso</w:t>
            </w:r>
            <w:proofErr w:type="spellEnd"/>
          </w:p>
        </w:tc>
        <w:tc>
          <w:tcPr>
            <w:tcW w:w="4819" w:type="dxa"/>
          </w:tcPr>
          <w:p w14:paraId="2724E00B" w14:textId="7777777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Health care workforce</w:t>
            </w:r>
          </w:p>
          <w:p w14:paraId="31BB5515" w14:textId="6F3F7F8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 xml:space="preserve">Funded by commissioning NHS Trust partners </w:t>
            </w:r>
          </w:p>
        </w:tc>
        <w:tc>
          <w:tcPr>
            <w:tcW w:w="851" w:type="dxa"/>
            <w:vMerge/>
          </w:tcPr>
          <w:p w14:paraId="7ABBD18E" w14:textId="77777777" w:rsidR="00E80526" w:rsidRPr="002B0757" w:rsidRDefault="00E80526" w:rsidP="00E80526">
            <w:pPr>
              <w:rPr>
                <w:rFonts w:ascii="Arial" w:hAnsi="Arial" w:cs="Arial"/>
                <w:color w:val="222222"/>
                <w:sz w:val="24"/>
                <w:szCs w:val="24"/>
                <w:shd w:val="clear" w:color="auto" w:fill="FFFFFF"/>
              </w:rPr>
            </w:pPr>
          </w:p>
        </w:tc>
      </w:tr>
      <w:tr w:rsidR="00E80526" w:rsidRPr="002B0757" w14:paraId="434D3076" w14:textId="77777777" w:rsidTr="00263CB2">
        <w:trPr>
          <w:trHeight w:val="289"/>
        </w:trPr>
        <w:tc>
          <w:tcPr>
            <w:tcW w:w="1135" w:type="dxa"/>
            <w:vMerge/>
          </w:tcPr>
          <w:p w14:paraId="00DC12EE" w14:textId="77777777" w:rsidR="00E80526" w:rsidRPr="002B0757" w:rsidRDefault="00E80526" w:rsidP="00E80526">
            <w:pPr>
              <w:rPr>
                <w:rFonts w:ascii="Arial" w:hAnsi="Arial" w:cs="Arial"/>
                <w:color w:val="222222"/>
                <w:sz w:val="24"/>
                <w:szCs w:val="24"/>
                <w:shd w:val="clear" w:color="auto" w:fill="FFFFFF"/>
              </w:rPr>
            </w:pPr>
          </w:p>
        </w:tc>
        <w:tc>
          <w:tcPr>
            <w:tcW w:w="1134" w:type="dxa"/>
          </w:tcPr>
          <w:p w14:paraId="15CEE578" w14:textId="77777777" w:rsidR="00E80526" w:rsidRPr="002B0757" w:rsidRDefault="00E80526" w:rsidP="00E80526">
            <w:pPr>
              <w:jc w:val="cente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43</w:t>
            </w:r>
          </w:p>
        </w:tc>
        <w:tc>
          <w:tcPr>
            <w:tcW w:w="1276" w:type="dxa"/>
          </w:tcPr>
          <w:p w14:paraId="3D45D821" w14:textId="7777777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rPr>
              <w:t>R [48]</w:t>
            </w:r>
          </w:p>
        </w:tc>
        <w:tc>
          <w:tcPr>
            <w:tcW w:w="5812" w:type="dxa"/>
          </w:tcPr>
          <w:p w14:paraId="3B813D6C" w14:textId="7777777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t xml:space="preserve">Leading and facilitating person </w:t>
            </w:r>
            <w:proofErr w:type="spellStart"/>
            <w:r w:rsidRPr="00323E02">
              <w:rPr>
                <w:rFonts w:ascii="Arial" w:hAnsi="Arial" w:cs="Arial"/>
                <w:color w:val="222222"/>
                <w:sz w:val="24"/>
                <w:szCs w:val="24"/>
                <w:shd w:val="clear" w:color="auto" w:fill="FFFFFF"/>
                <w:lang w:eastAsia="en-GB"/>
              </w:rPr>
              <w:t>centred</w:t>
            </w:r>
            <w:proofErr w:type="spellEnd"/>
            <w:r w:rsidRPr="00323E02">
              <w:rPr>
                <w:rFonts w:ascii="Arial" w:hAnsi="Arial" w:cs="Arial"/>
                <w:color w:val="222222"/>
                <w:sz w:val="24"/>
                <w:szCs w:val="24"/>
                <w:shd w:val="clear" w:color="auto" w:fill="FFFFFF"/>
                <w:lang w:eastAsia="en-GB"/>
              </w:rPr>
              <w:t xml:space="preserve"> cultures</w:t>
            </w:r>
          </w:p>
        </w:tc>
        <w:tc>
          <w:tcPr>
            <w:tcW w:w="1134" w:type="dxa"/>
          </w:tcPr>
          <w:p w14:paraId="1F58FC14" w14:textId="77777777" w:rsidR="00E80526" w:rsidRPr="00323E02" w:rsidRDefault="00323E02" w:rsidP="00E80526">
            <w:pPr>
              <w:autoSpaceDE w:val="0"/>
              <w:rPr>
                <w:rFonts w:ascii="Arial" w:hAnsi="Arial" w:cs="Arial"/>
                <w:color w:val="222222"/>
                <w:shd w:val="clear" w:color="auto" w:fill="FFFFFF"/>
                <w:lang w:eastAsia="en-GB"/>
              </w:rPr>
            </w:pPr>
            <w:r w:rsidRPr="00323E02">
              <w:rPr>
                <w:rFonts w:ascii="Arial" w:hAnsi="Arial" w:cs="Arial"/>
                <w:color w:val="222222"/>
                <w:shd w:val="clear" w:color="auto" w:fill="FFFFFF"/>
                <w:lang w:eastAsia="en-GB"/>
              </w:rPr>
              <w:t>Micro</w:t>
            </w:r>
          </w:p>
          <w:p w14:paraId="4E570295" w14:textId="3AF0984D" w:rsidR="00323E02" w:rsidRPr="00323E02" w:rsidRDefault="00323E02" w:rsidP="00E80526">
            <w:pPr>
              <w:autoSpaceDE w:val="0"/>
              <w:rPr>
                <w:rFonts w:ascii="Arial" w:hAnsi="Arial" w:cs="Arial"/>
                <w:color w:val="222222"/>
                <w:shd w:val="clear" w:color="auto" w:fill="FFFFFF"/>
                <w:lang w:eastAsia="en-GB"/>
              </w:rPr>
            </w:pPr>
            <w:proofErr w:type="spellStart"/>
            <w:r w:rsidRPr="00323E02">
              <w:rPr>
                <w:rFonts w:ascii="Arial" w:hAnsi="Arial" w:cs="Arial"/>
                <w:color w:val="222222"/>
                <w:shd w:val="clear" w:color="auto" w:fill="FFFFFF"/>
                <w:lang w:eastAsia="en-GB"/>
              </w:rPr>
              <w:lastRenderedPageBreak/>
              <w:t>Meso</w:t>
            </w:r>
            <w:proofErr w:type="spellEnd"/>
          </w:p>
        </w:tc>
        <w:tc>
          <w:tcPr>
            <w:tcW w:w="4819" w:type="dxa"/>
          </w:tcPr>
          <w:p w14:paraId="6410BF0C" w14:textId="77777777"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lastRenderedPageBreak/>
              <w:t>Mental health care</w:t>
            </w:r>
          </w:p>
          <w:p w14:paraId="681E28B5" w14:textId="53C87BBD" w:rsidR="00E80526" w:rsidRPr="00323E02" w:rsidRDefault="00E80526" w:rsidP="00E80526">
            <w:pPr>
              <w:autoSpaceDE w:val="0"/>
              <w:rPr>
                <w:rFonts w:ascii="Arial" w:hAnsi="Arial" w:cs="Arial"/>
                <w:color w:val="222222"/>
                <w:sz w:val="24"/>
                <w:szCs w:val="24"/>
                <w:shd w:val="clear" w:color="auto" w:fill="FFFFFF"/>
                <w:lang w:eastAsia="en-GB"/>
              </w:rPr>
            </w:pPr>
            <w:r w:rsidRPr="00323E02">
              <w:rPr>
                <w:rFonts w:ascii="Arial" w:hAnsi="Arial" w:cs="Arial"/>
                <w:color w:val="222222"/>
                <w:sz w:val="24"/>
                <w:szCs w:val="24"/>
                <w:shd w:val="clear" w:color="auto" w:fill="FFFFFF"/>
                <w:lang w:eastAsia="en-GB"/>
              </w:rPr>
              <w:lastRenderedPageBreak/>
              <w:t xml:space="preserve">Funded by the Norfolk and Suffolk NHS Foundation Trust </w:t>
            </w:r>
          </w:p>
        </w:tc>
        <w:tc>
          <w:tcPr>
            <w:tcW w:w="851" w:type="dxa"/>
            <w:vMerge/>
          </w:tcPr>
          <w:p w14:paraId="680C84BD" w14:textId="77777777" w:rsidR="00E80526" w:rsidRPr="002B0757" w:rsidRDefault="00E80526" w:rsidP="00E80526">
            <w:pPr>
              <w:rPr>
                <w:rFonts w:ascii="Arial" w:hAnsi="Arial" w:cs="Arial"/>
                <w:color w:val="222222"/>
                <w:sz w:val="24"/>
                <w:szCs w:val="24"/>
                <w:shd w:val="clear" w:color="auto" w:fill="FFFFFF"/>
              </w:rPr>
            </w:pPr>
          </w:p>
        </w:tc>
      </w:tr>
      <w:tr w:rsidR="00E80526" w:rsidRPr="002B0757" w14:paraId="6E329FCB" w14:textId="77777777" w:rsidTr="00263CB2">
        <w:trPr>
          <w:trHeight w:val="289"/>
        </w:trPr>
        <w:tc>
          <w:tcPr>
            <w:tcW w:w="16161" w:type="dxa"/>
            <w:gridSpan w:val="7"/>
          </w:tcPr>
          <w:p w14:paraId="0348E4A1" w14:textId="7B0ADBE7" w:rsidR="00E80526" w:rsidRPr="002B0757" w:rsidRDefault="00E80526" w:rsidP="00E80526">
            <w:pPr>
              <w:jc w:val="center"/>
              <w:rPr>
                <w:rFonts w:ascii="Arial" w:hAnsi="Arial" w:cs="Arial"/>
                <w:color w:val="222222"/>
                <w:sz w:val="24"/>
                <w:szCs w:val="24"/>
                <w:shd w:val="clear" w:color="auto" w:fill="FFFFFF"/>
              </w:rPr>
            </w:pPr>
          </w:p>
          <w:p w14:paraId="1E77AC16" w14:textId="2F5739F1" w:rsidR="00E80526" w:rsidRPr="002B0757" w:rsidRDefault="00E80526" w:rsidP="00E80526">
            <w:pP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 xml:space="preserve">Total outputs </w:t>
            </w:r>
            <w:proofErr w:type="spellStart"/>
            <w:r w:rsidRPr="002B0757">
              <w:rPr>
                <w:rFonts w:ascii="Arial" w:hAnsi="Arial" w:cs="Arial"/>
                <w:color w:val="222222"/>
                <w:sz w:val="24"/>
                <w:szCs w:val="24"/>
                <w:shd w:val="clear" w:color="auto" w:fill="FFFFFF"/>
              </w:rPr>
              <w:t>analysed</w:t>
            </w:r>
            <w:proofErr w:type="spellEnd"/>
            <w:r w:rsidRPr="002B0757">
              <w:rPr>
                <w:rFonts w:ascii="Arial" w:hAnsi="Arial" w:cs="Arial"/>
                <w:color w:val="222222"/>
                <w:sz w:val="24"/>
                <w:szCs w:val="24"/>
                <w:shd w:val="clear" w:color="auto" w:fill="FFFFFF"/>
              </w:rPr>
              <w:t>: (R=33 + PRP=</w:t>
            </w:r>
            <w:r w:rsidRPr="002B0757">
              <w:rPr>
                <w:rFonts w:ascii="Arial" w:hAnsi="Arial" w:cs="Arial"/>
                <w:color w:val="000000" w:themeColor="text1"/>
                <w:sz w:val="24"/>
                <w:szCs w:val="24"/>
                <w:shd w:val="clear" w:color="auto" w:fill="FFFFFF"/>
              </w:rPr>
              <w:t>29 +</w:t>
            </w:r>
            <w:r w:rsidRPr="002B0757">
              <w:rPr>
                <w:rFonts w:ascii="Arial" w:hAnsi="Arial" w:cs="Arial"/>
                <w:color w:val="222222"/>
                <w:sz w:val="24"/>
                <w:szCs w:val="24"/>
                <w:shd w:val="clear" w:color="auto" w:fill="FFFFFF"/>
              </w:rPr>
              <w:t xml:space="preserve">C=4) = 66 outputs + Best et al (2012) PRP [1] = 67 outputs </w:t>
            </w:r>
            <w:proofErr w:type="spellStart"/>
            <w:r w:rsidRPr="002B0757">
              <w:rPr>
                <w:rFonts w:ascii="Arial" w:hAnsi="Arial" w:cs="Arial"/>
                <w:color w:val="222222"/>
                <w:sz w:val="24"/>
                <w:szCs w:val="24"/>
                <w:shd w:val="clear" w:color="auto" w:fill="FFFFFF"/>
              </w:rPr>
              <w:t>analysed</w:t>
            </w:r>
            <w:proofErr w:type="spellEnd"/>
          </w:p>
          <w:p w14:paraId="7011994A" w14:textId="77777777" w:rsidR="00E80526" w:rsidRPr="002B0757" w:rsidRDefault="00E80526" w:rsidP="00E80526">
            <w:pPr>
              <w:rPr>
                <w:rFonts w:ascii="Arial" w:hAnsi="Arial" w:cs="Arial"/>
                <w:color w:val="222222"/>
                <w:sz w:val="24"/>
                <w:szCs w:val="24"/>
                <w:shd w:val="clear" w:color="auto" w:fill="FFFFFF"/>
              </w:rPr>
            </w:pPr>
          </w:p>
        </w:tc>
      </w:tr>
      <w:tr w:rsidR="00E80526" w:rsidRPr="002B0757" w14:paraId="4323B08A" w14:textId="77777777" w:rsidTr="00263CB2">
        <w:trPr>
          <w:trHeight w:val="243"/>
        </w:trPr>
        <w:tc>
          <w:tcPr>
            <w:tcW w:w="15310" w:type="dxa"/>
            <w:gridSpan w:val="6"/>
          </w:tcPr>
          <w:p w14:paraId="27292EF3" w14:textId="0E662E46" w:rsidR="00E80526" w:rsidRPr="002B0757" w:rsidRDefault="00E80526" w:rsidP="00E80526">
            <w:pPr>
              <w:rPr>
                <w:rFonts w:ascii="Arial" w:hAnsi="Arial" w:cs="Arial"/>
                <w:b/>
                <w:bCs/>
                <w:color w:val="222222"/>
                <w:sz w:val="24"/>
                <w:szCs w:val="24"/>
                <w:shd w:val="clear" w:color="auto" w:fill="FFFFFF"/>
              </w:rPr>
            </w:pPr>
            <w:r w:rsidRPr="002B0757">
              <w:rPr>
                <w:rFonts w:ascii="Arial" w:hAnsi="Arial" w:cs="Arial"/>
                <w:b/>
                <w:bCs/>
                <w:color w:val="222222"/>
                <w:sz w:val="24"/>
                <w:szCs w:val="24"/>
                <w:shd w:val="clear" w:color="auto" w:fill="FFFFFF"/>
              </w:rPr>
              <w:t>TOTAL PROJECTS INCLUDED IN MULTIPLE CASE STUDY</w:t>
            </w:r>
          </w:p>
        </w:tc>
        <w:tc>
          <w:tcPr>
            <w:tcW w:w="851" w:type="dxa"/>
          </w:tcPr>
          <w:p w14:paraId="71FAF205" w14:textId="77777777" w:rsidR="00E80526" w:rsidRPr="002B0757" w:rsidRDefault="00E80526" w:rsidP="00E80526">
            <w:pPr>
              <w:rPr>
                <w:rFonts w:ascii="Arial" w:hAnsi="Arial" w:cs="Arial"/>
                <w:color w:val="222222"/>
                <w:sz w:val="24"/>
                <w:szCs w:val="24"/>
                <w:shd w:val="clear" w:color="auto" w:fill="FFFFFF"/>
              </w:rPr>
            </w:pPr>
            <w:r w:rsidRPr="002B0757">
              <w:rPr>
                <w:rFonts w:ascii="Arial" w:hAnsi="Arial" w:cs="Arial"/>
                <w:color w:val="222222"/>
                <w:sz w:val="24"/>
                <w:szCs w:val="24"/>
                <w:shd w:val="clear" w:color="auto" w:fill="FFFFFF"/>
              </w:rPr>
              <w:t>46</w:t>
            </w:r>
          </w:p>
        </w:tc>
      </w:tr>
    </w:tbl>
    <w:p w14:paraId="4B386863" w14:textId="77777777" w:rsidR="008F3B83" w:rsidRPr="002B0757" w:rsidRDefault="008F3B83" w:rsidP="008F3B83">
      <w:pPr>
        <w:spacing w:line="259" w:lineRule="auto"/>
        <w:rPr>
          <w:rFonts w:ascii="Arial" w:hAnsi="Arial" w:cs="Arial"/>
        </w:rPr>
      </w:pPr>
    </w:p>
    <w:p w14:paraId="4E097807" w14:textId="77777777" w:rsidR="008F3B83" w:rsidRPr="004030C2" w:rsidRDefault="008F3B83" w:rsidP="008F3B83">
      <w:pPr>
        <w:rPr>
          <w:rFonts w:ascii="Arial" w:hAnsi="Arial" w:cs="Arial"/>
        </w:rPr>
      </w:pPr>
      <w:r w:rsidRPr="004030C2">
        <w:rPr>
          <w:rFonts w:ascii="Arial" w:hAnsi="Arial" w:cs="Arial"/>
        </w:rPr>
        <w:br w:type="page"/>
      </w:r>
    </w:p>
    <w:p w14:paraId="560C1CA4" w14:textId="77777777" w:rsidR="008F3B83" w:rsidRDefault="008F3B83"/>
    <w:sectPr w:rsidR="008F3B83" w:rsidSect="00263CB2">
      <w:headerReference w:type="default" r:id="rId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E102C" w14:textId="77777777" w:rsidR="00433F88" w:rsidRDefault="00433F88" w:rsidP="008F3B83">
      <w:r>
        <w:separator/>
      </w:r>
    </w:p>
  </w:endnote>
  <w:endnote w:type="continuationSeparator" w:id="0">
    <w:p w14:paraId="46D65AFA" w14:textId="77777777" w:rsidR="00433F88" w:rsidRDefault="00433F88" w:rsidP="008F3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B3A86" w14:textId="77777777" w:rsidR="00433F88" w:rsidRDefault="00433F88" w:rsidP="008F3B83">
      <w:r>
        <w:separator/>
      </w:r>
    </w:p>
  </w:footnote>
  <w:footnote w:type="continuationSeparator" w:id="0">
    <w:p w14:paraId="6DE1B578" w14:textId="77777777" w:rsidR="00433F88" w:rsidRDefault="00433F88" w:rsidP="008F3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956461"/>
      <w:docPartObj>
        <w:docPartGallery w:val="Page Numbers (Top of Page)"/>
        <w:docPartUnique/>
      </w:docPartObj>
    </w:sdtPr>
    <w:sdtEndPr>
      <w:rPr>
        <w:noProof/>
      </w:rPr>
    </w:sdtEndPr>
    <w:sdtContent>
      <w:p w14:paraId="0C046B96" w14:textId="15B61D39" w:rsidR="008F3B83" w:rsidRDefault="008F3B83">
        <w:pPr>
          <w:pStyle w:val="Header"/>
        </w:pPr>
        <w:r>
          <w:fldChar w:fldCharType="begin"/>
        </w:r>
        <w:r>
          <w:instrText xml:space="preserve"> PAGE   \* MERGEFORMAT </w:instrText>
        </w:r>
        <w:r>
          <w:fldChar w:fldCharType="separate"/>
        </w:r>
        <w:r>
          <w:rPr>
            <w:noProof/>
          </w:rPr>
          <w:t>2</w:t>
        </w:r>
        <w:r>
          <w:rPr>
            <w:noProof/>
          </w:rPr>
          <w:fldChar w:fldCharType="end"/>
        </w:r>
      </w:p>
    </w:sdtContent>
  </w:sdt>
  <w:p w14:paraId="0D0DE025" w14:textId="77777777" w:rsidR="008F3B83" w:rsidRDefault="008F3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EF1"/>
    <w:multiLevelType w:val="hybridMultilevel"/>
    <w:tmpl w:val="F1C6E4F4"/>
    <w:lvl w:ilvl="0" w:tplc="2198197C">
      <w:start w:val="1"/>
      <w:numFmt w:val="decimal"/>
      <w:lvlText w:val="%1."/>
      <w:lvlJc w:val="left"/>
      <w:pPr>
        <w:ind w:left="502"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301AF"/>
    <w:multiLevelType w:val="hybridMultilevel"/>
    <w:tmpl w:val="8ECCD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3432A3"/>
    <w:multiLevelType w:val="hybridMultilevel"/>
    <w:tmpl w:val="8660904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E7E64DB"/>
    <w:multiLevelType w:val="hybridMultilevel"/>
    <w:tmpl w:val="F47E0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5D2585"/>
    <w:multiLevelType w:val="hybridMultilevel"/>
    <w:tmpl w:val="2F1A50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4213794"/>
    <w:multiLevelType w:val="hybridMultilevel"/>
    <w:tmpl w:val="C4C424D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7CFD4B8D"/>
    <w:multiLevelType w:val="hybridMultilevel"/>
    <w:tmpl w:val="A9745C9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500386371">
    <w:abstractNumId w:val="0"/>
  </w:num>
  <w:num w:numId="2" w16cid:durableId="834107225">
    <w:abstractNumId w:val="5"/>
  </w:num>
  <w:num w:numId="3" w16cid:durableId="503935272">
    <w:abstractNumId w:val="6"/>
  </w:num>
  <w:num w:numId="4" w16cid:durableId="1427387489">
    <w:abstractNumId w:val="3"/>
  </w:num>
  <w:num w:numId="5" w16cid:durableId="635454278">
    <w:abstractNumId w:val="1"/>
  </w:num>
  <w:num w:numId="6" w16cid:durableId="1150175845">
    <w:abstractNumId w:val="2"/>
  </w:num>
  <w:num w:numId="7" w16cid:durableId="45791713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B83"/>
    <w:rsid w:val="0005351E"/>
    <w:rsid w:val="00085CAC"/>
    <w:rsid w:val="000C6546"/>
    <w:rsid w:val="000F0E8B"/>
    <w:rsid w:val="00131C28"/>
    <w:rsid w:val="0016210A"/>
    <w:rsid w:val="00233BF6"/>
    <w:rsid w:val="00263CB2"/>
    <w:rsid w:val="0026563A"/>
    <w:rsid w:val="002B0757"/>
    <w:rsid w:val="002B329C"/>
    <w:rsid w:val="002C749C"/>
    <w:rsid w:val="00323E02"/>
    <w:rsid w:val="003C045E"/>
    <w:rsid w:val="00433F88"/>
    <w:rsid w:val="00440D97"/>
    <w:rsid w:val="004967C7"/>
    <w:rsid w:val="00546851"/>
    <w:rsid w:val="005F215B"/>
    <w:rsid w:val="00610CFA"/>
    <w:rsid w:val="006322BB"/>
    <w:rsid w:val="00632DA1"/>
    <w:rsid w:val="00637500"/>
    <w:rsid w:val="00671ED0"/>
    <w:rsid w:val="006D7609"/>
    <w:rsid w:val="007A2CDD"/>
    <w:rsid w:val="007E5946"/>
    <w:rsid w:val="00800FAD"/>
    <w:rsid w:val="008676BC"/>
    <w:rsid w:val="008A74EC"/>
    <w:rsid w:val="008C5CF7"/>
    <w:rsid w:val="008F3B83"/>
    <w:rsid w:val="00976D91"/>
    <w:rsid w:val="009D18B5"/>
    <w:rsid w:val="00AE1474"/>
    <w:rsid w:val="00B005B7"/>
    <w:rsid w:val="00BA60F7"/>
    <w:rsid w:val="00BD17C2"/>
    <w:rsid w:val="00C47F16"/>
    <w:rsid w:val="00CD1829"/>
    <w:rsid w:val="00D63438"/>
    <w:rsid w:val="00D817EC"/>
    <w:rsid w:val="00D92CAB"/>
    <w:rsid w:val="00DA4ECE"/>
    <w:rsid w:val="00DB7CD3"/>
    <w:rsid w:val="00E038C9"/>
    <w:rsid w:val="00E2245C"/>
    <w:rsid w:val="00E27D47"/>
    <w:rsid w:val="00E80526"/>
    <w:rsid w:val="00F43331"/>
    <w:rsid w:val="00F80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18C4C"/>
  <w15:chartTrackingRefBased/>
  <w15:docId w15:val="{8CCEB556-1E9E-41F6-9C77-665CFF761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619"/>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8F3B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3B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B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B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B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B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B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B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B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B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3B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B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B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B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B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B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B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B83"/>
    <w:rPr>
      <w:rFonts w:eastAsiaTheme="majorEastAsia" w:cstheme="majorBidi"/>
      <w:color w:val="272727" w:themeColor="text1" w:themeTint="D8"/>
    </w:rPr>
  </w:style>
  <w:style w:type="paragraph" w:styleId="Title">
    <w:name w:val="Title"/>
    <w:basedOn w:val="Normal"/>
    <w:next w:val="Normal"/>
    <w:link w:val="TitleChar"/>
    <w:uiPriority w:val="10"/>
    <w:qFormat/>
    <w:rsid w:val="008F3B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B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B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B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B83"/>
    <w:pPr>
      <w:spacing w:before="160"/>
      <w:jc w:val="center"/>
    </w:pPr>
    <w:rPr>
      <w:i/>
      <w:iCs/>
      <w:color w:val="404040" w:themeColor="text1" w:themeTint="BF"/>
    </w:rPr>
  </w:style>
  <w:style w:type="character" w:customStyle="1" w:styleId="QuoteChar">
    <w:name w:val="Quote Char"/>
    <w:basedOn w:val="DefaultParagraphFont"/>
    <w:link w:val="Quote"/>
    <w:uiPriority w:val="29"/>
    <w:rsid w:val="008F3B83"/>
    <w:rPr>
      <w:i/>
      <w:iCs/>
      <w:color w:val="404040" w:themeColor="text1" w:themeTint="BF"/>
    </w:rPr>
  </w:style>
  <w:style w:type="paragraph" w:styleId="ListParagraph">
    <w:name w:val="List Paragraph"/>
    <w:aliases w:val="F5 List Paragraph,List Paragraph1,List Paragraph11,Dot pt,Colorful List - Accent 11,No Spacing1,List Paragraph Char Char Char,Indicator Text,Numbered Para 1,Bullet 1,Bullet Points,MAIN CONTENT,List Paragraph12,List Paragraph2,OBC Bullet,L"/>
    <w:basedOn w:val="Normal"/>
    <w:link w:val="ListParagraphChar"/>
    <w:uiPriority w:val="34"/>
    <w:qFormat/>
    <w:rsid w:val="008F3B83"/>
    <w:pPr>
      <w:ind w:left="720"/>
      <w:contextualSpacing/>
    </w:pPr>
  </w:style>
  <w:style w:type="character" w:styleId="IntenseEmphasis">
    <w:name w:val="Intense Emphasis"/>
    <w:basedOn w:val="DefaultParagraphFont"/>
    <w:uiPriority w:val="21"/>
    <w:qFormat/>
    <w:rsid w:val="008F3B83"/>
    <w:rPr>
      <w:i/>
      <w:iCs/>
      <w:color w:val="0F4761" w:themeColor="accent1" w:themeShade="BF"/>
    </w:rPr>
  </w:style>
  <w:style w:type="paragraph" w:styleId="IntenseQuote">
    <w:name w:val="Intense Quote"/>
    <w:basedOn w:val="Normal"/>
    <w:next w:val="Normal"/>
    <w:link w:val="IntenseQuoteChar"/>
    <w:uiPriority w:val="30"/>
    <w:qFormat/>
    <w:rsid w:val="008F3B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B83"/>
    <w:rPr>
      <w:i/>
      <w:iCs/>
      <w:color w:val="0F4761" w:themeColor="accent1" w:themeShade="BF"/>
    </w:rPr>
  </w:style>
  <w:style w:type="character" w:styleId="IntenseReference">
    <w:name w:val="Intense Reference"/>
    <w:basedOn w:val="DefaultParagraphFont"/>
    <w:uiPriority w:val="32"/>
    <w:qFormat/>
    <w:rsid w:val="008F3B83"/>
    <w:rPr>
      <w:b/>
      <w:bCs/>
      <w:smallCaps/>
      <w:color w:val="0F4761" w:themeColor="accent1" w:themeShade="BF"/>
      <w:spacing w:val="5"/>
    </w:rPr>
  </w:style>
  <w:style w:type="paragraph" w:styleId="BalloonText">
    <w:name w:val="Balloon Text"/>
    <w:basedOn w:val="Normal"/>
    <w:link w:val="BalloonTextChar"/>
    <w:rsid w:val="008F3B83"/>
    <w:rPr>
      <w:rFonts w:ascii="Segoe UI" w:hAnsi="Segoe UI" w:cs="Segoe UI"/>
      <w:sz w:val="18"/>
      <w:szCs w:val="18"/>
    </w:rPr>
  </w:style>
  <w:style w:type="character" w:customStyle="1" w:styleId="BalloonTextChar">
    <w:name w:val="Balloon Text Char"/>
    <w:basedOn w:val="DefaultParagraphFont"/>
    <w:link w:val="BalloonText"/>
    <w:rsid w:val="008F3B83"/>
    <w:rPr>
      <w:rFonts w:ascii="Segoe UI" w:eastAsia="Times New Roman" w:hAnsi="Segoe UI" w:cs="Segoe UI"/>
      <w:kern w:val="0"/>
      <w:sz w:val="18"/>
      <w:szCs w:val="18"/>
      <w:lang w:val="en-US"/>
      <w14:ligatures w14:val="none"/>
    </w:rPr>
  </w:style>
  <w:style w:type="character" w:styleId="CommentReference">
    <w:name w:val="annotation reference"/>
    <w:basedOn w:val="DefaultParagraphFont"/>
    <w:rsid w:val="008F3B83"/>
    <w:rPr>
      <w:sz w:val="16"/>
      <w:szCs w:val="16"/>
    </w:rPr>
  </w:style>
  <w:style w:type="paragraph" w:styleId="CommentText">
    <w:name w:val="annotation text"/>
    <w:basedOn w:val="Normal"/>
    <w:link w:val="CommentTextChar"/>
    <w:uiPriority w:val="99"/>
    <w:rsid w:val="008F3B83"/>
    <w:rPr>
      <w:sz w:val="20"/>
      <w:szCs w:val="20"/>
    </w:rPr>
  </w:style>
  <w:style w:type="character" w:customStyle="1" w:styleId="CommentTextChar">
    <w:name w:val="Comment Text Char"/>
    <w:basedOn w:val="DefaultParagraphFont"/>
    <w:link w:val="CommentText"/>
    <w:uiPriority w:val="99"/>
    <w:rsid w:val="008F3B83"/>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rsid w:val="008F3B83"/>
    <w:rPr>
      <w:b/>
      <w:bCs/>
    </w:rPr>
  </w:style>
  <w:style w:type="character" w:customStyle="1" w:styleId="CommentSubjectChar">
    <w:name w:val="Comment Subject Char"/>
    <w:basedOn w:val="CommentTextChar"/>
    <w:link w:val="CommentSubject"/>
    <w:uiPriority w:val="99"/>
    <w:rsid w:val="008F3B83"/>
    <w:rPr>
      <w:rFonts w:ascii="Times New Roman" w:eastAsia="Times New Roman" w:hAnsi="Times New Roman" w:cs="Times New Roman"/>
      <w:b/>
      <w:bCs/>
      <w:kern w:val="0"/>
      <w:sz w:val="20"/>
      <w:szCs w:val="20"/>
      <w:lang w:val="en-US"/>
      <w14:ligatures w14:val="none"/>
    </w:rPr>
  </w:style>
  <w:style w:type="character" w:styleId="Hyperlink">
    <w:name w:val="Hyperlink"/>
    <w:basedOn w:val="DefaultParagraphFont"/>
    <w:uiPriority w:val="99"/>
    <w:unhideWhenUsed/>
    <w:rsid w:val="008F3B83"/>
    <w:rPr>
      <w:color w:val="467886" w:themeColor="hyperlink"/>
      <w:u w:val="single"/>
    </w:rPr>
  </w:style>
  <w:style w:type="paragraph" w:styleId="PlainText">
    <w:name w:val="Plain Text"/>
    <w:basedOn w:val="Normal"/>
    <w:link w:val="PlainTextChar"/>
    <w:uiPriority w:val="99"/>
    <w:semiHidden/>
    <w:unhideWhenUsed/>
    <w:rsid w:val="008F3B83"/>
    <w:rPr>
      <w:rFonts w:eastAsiaTheme="minorHAnsi" w:cstheme="minorBidi"/>
      <w:szCs w:val="21"/>
    </w:rPr>
  </w:style>
  <w:style w:type="character" w:customStyle="1" w:styleId="PlainTextChar">
    <w:name w:val="Plain Text Char"/>
    <w:basedOn w:val="DefaultParagraphFont"/>
    <w:link w:val="PlainText"/>
    <w:uiPriority w:val="99"/>
    <w:semiHidden/>
    <w:rsid w:val="008F3B83"/>
    <w:rPr>
      <w:rFonts w:ascii="Times New Roman" w:hAnsi="Times New Roman"/>
      <w:kern w:val="0"/>
      <w:szCs w:val="21"/>
      <w:lang w:val="en-US"/>
      <w14:ligatures w14:val="none"/>
    </w:rPr>
  </w:style>
  <w:style w:type="table" w:styleId="TableGrid">
    <w:name w:val="Table Grid"/>
    <w:basedOn w:val="TableNormal"/>
    <w:uiPriority w:val="39"/>
    <w:rsid w:val="008F3B83"/>
    <w:pPr>
      <w:autoSpaceDN w:val="0"/>
      <w:spacing w:after="0" w:line="240" w:lineRule="auto"/>
      <w:textAlignment w:val="baseline"/>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3B83"/>
    <w:pPr>
      <w:spacing w:before="100" w:beforeAutospacing="1" w:after="100" w:afterAutospacing="1"/>
    </w:pPr>
    <w:rPr>
      <w:lang w:eastAsia="en-GB"/>
    </w:rPr>
  </w:style>
  <w:style w:type="character" w:customStyle="1" w:styleId="il">
    <w:name w:val="il"/>
    <w:rsid w:val="008F3B83"/>
  </w:style>
  <w:style w:type="paragraph" w:styleId="BodyText">
    <w:name w:val="Body Text"/>
    <w:basedOn w:val="Normal"/>
    <w:link w:val="BodyTextChar"/>
    <w:uiPriority w:val="1"/>
    <w:qFormat/>
    <w:rsid w:val="008F3B83"/>
    <w:pPr>
      <w:widowControl w:val="0"/>
      <w:autoSpaceDE w:val="0"/>
      <w:spacing w:line="357" w:lineRule="auto"/>
      <w:ind w:left="103" w:right="278"/>
    </w:pPr>
    <w:rPr>
      <w:rFonts w:ascii="Arial" w:eastAsia="Arial" w:hAnsi="Arial" w:cs="Arial"/>
      <w:lang w:eastAsia="en-GB" w:bidi="en-GB"/>
    </w:rPr>
  </w:style>
  <w:style w:type="character" w:customStyle="1" w:styleId="BodyTextChar">
    <w:name w:val="Body Text Char"/>
    <w:basedOn w:val="DefaultParagraphFont"/>
    <w:link w:val="BodyText"/>
    <w:uiPriority w:val="1"/>
    <w:rsid w:val="008F3B83"/>
    <w:rPr>
      <w:rFonts w:ascii="Arial" w:eastAsia="Arial" w:hAnsi="Arial" w:cs="Arial"/>
      <w:kern w:val="0"/>
      <w:lang w:val="en-US" w:eastAsia="en-GB" w:bidi="en-GB"/>
      <w14:ligatures w14:val="none"/>
    </w:rPr>
  </w:style>
  <w:style w:type="character" w:styleId="UnresolvedMention">
    <w:name w:val="Unresolved Mention"/>
    <w:basedOn w:val="DefaultParagraphFont"/>
    <w:uiPriority w:val="99"/>
    <w:semiHidden/>
    <w:unhideWhenUsed/>
    <w:rsid w:val="008F3B83"/>
    <w:rPr>
      <w:color w:val="605E5C"/>
      <w:shd w:val="clear" w:color="auto" w:fill="E1DFDD"/>
    </w:rPr>
  </w:style>
  <w:style w:type="paragraph" w:styleId="Header">
    <w:name w:val="header"/>
    <w:basedOn w:val="Normal"/>
    <w:link w:val="HeaderChar"/>
    <w:uiPriority w:val="99"/>
    <w:unhideWhenUsed/>
    <w:rsid w:val="008F3B83"/>
    <w:pPr>
      <w:tabs>
        <w:tab w:val="center" w:pos="4513"/>
        <w:tab w:val="right" w:pos="9026"/>
      </w:tabs>
    </w:pPr>
  </w:style>
  <w:style w:type="character" w:customStyle="1" w:styleId="HeaderChar">
    <w:name w:val="Header Char"/>
    <w:basedOn w:val="DefaultParagraphFont"/>
    <w:link w:val="Header"/>
    <w:uiPriority w:val="99"/>
    <w:rsid w:val="008F3B83"/>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8F3B83"/>
    <w:pPr>
      <w:tabs>
        <w:tab w:val="center" w:pos="4513"/>
        <w:tab w:val="right" w:pos="9026"/>
      </w:tabs>
    </w:pPr>
  </w:style>
  <w:style w:type="character" w:customStyle="1" w:styleId="FooterChar">
    <w:name w:val="Footer Char"/>
    <w:basedOn w:val="DefaultParagraphFont"/>
    <w:link w:val="Footer"/>
    <w:uiPriority w:val="99"/>
    <w:rsid w:val="008F3B83"/>
    <w:rPr>
      <w:rFonts w:ascii="Times New Roman" w:eastAsia="Times New Roman" w:hAnsi="Times New Roman" w:cs="Times New Roman"/>
      <w:kern w:val="0"/>
      <w:lang w:val="en-US"/>
      <w14:ligatures w14:val="none"/>
    </w:rPr>
  </w:style>
  <w:style w:type="paragraph" w:styleId="FootnoteText">
    <w:name w:val="footnote text"/>
    <w:basedOn w:val="Normal"/>
    <w:link w:val="FootnoteTextChar"/>
    <w:uiPriority w:val="99"/>
    <w:semiHidden/>
    <w:unhideWhenUsed/>
    <w:rsid w:val="008F3B83"/>
    <w:rPr>
      <w:sz w:val="20"/>
      <w:szCs w:val="20"/>
    </w:rPr>
  </w:style>
  <w:style w:type="character" w:customStyle="1" w:styleId="FootnoteTextChar">
    <w:name w:val="Footnote Text Char"/>
    <w:basedOn w:val="DefaultParagraphFont"/>
    <w:link w:val="FootnoteText"/>
    <w:uiPriority w:val="99"/>
    <w:semiHidden/>
    <w:rsid w:val="008F3B83"/>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8F3B83"/>
    <w:rPr>
      <w:vertAlign w:val="superscript"/>
    </w:rPr>
  </w:style>
  <w:style w:type="character" w:customStyle="1" w:styleId="cf01">
    <w:name w:val="cf01"/>
    <w:basedOn w:val="DefaultParagraphFont"/>
    <w:rsid w:val="008F3B83"/>
    <w:rPr>
      <w:rFonts w:ascii="Segoe UI" w:hAnsi="Segoe UI" w:cs="Segoe UI" w:hint="default"/>
      <w:sz w:val="18"/>
      <w:szCs w:val="18"/>
    </w:rPr>
  </w:style>
  <w:style w:type="table" w:customStyle="1" w:styleId="TableGrid3">
    <w:name w:val="Table Grid3"/>
    <w:basedOn w:val="TableNormal"/>
    <w:next w:val="TableGrid"/>
    <w:uiPriority w:val="39"/>
    <w:rsid w:val="008F3B8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F3B8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8F3B83"/>
    <w:pPr>
      <w:spacing w:before="100" w:beforeAutospacing="1" w:after="100" w:afterAutospacing="1"/>
    </w:pPr>
    <w:rPr>
      <w:lang w:eastAsia="en-GB"/>
    </w:rPr>
  </w:style>
  <w:style w:type="character" w:customStyle="1" w:styleId="cf11">
    <w:name w:val="cf11"/>
    <w:basedOn w:val="DefaultParagraphFont"/>
    <w:rsid w:val="008F3B83"/>
    <w:rPr>
      <w:rFonts w:ascii="Segoe UI" w:hAnsi="Segoe UI" w:cs="Segoe UI" w:hint="default"/>
      <w:i/>
      <w:iCs/>
      <w:sz w:val="18"/>
      <w:szCs w:val="18"/>
    </w:rPr>
  </w:style>
  <w:style w:type="character" w:customStyle="1" w:styleId="cf21">
    <w:name w:val="cf21"/>
    <w:basedOn w:val="DefaultParagraphFont"/>
    <w:rsid w:val="008F3B83"/>
    <w:rPr>
      <w:rFonts w:ascii="Segoe UI" w:hAnsi="Segoe UI" w:cs="Segoe UI" w:hint="default"/>
      <w:b/>
      <w:bCs/>
      <w:sz w:val="18"/>
      <w:szCs w:val="18"/>
    </w:rPr>
  </w:style>
  <w:style w:type="character" w:customStyle="1" w:styleId="cf31">
    <w:name w:val="cf31"/>
    <w:basedOn w:val="DefaultParagraphFont"/>
    <w:rsid w:val="008F3B83"/>
    <w:rPr>
      <w:rFonts w:ascii="Segoe UI" w:hAnsi="Segoe UI" w:cs="Segoe UI" w:hint="default"/>
      <w:b/>
      <w:bCs/>
      <w:color w:val="333333"/>
      <w:sz w:val="18"/>
      <w:szCs w:val="18"/>
    </w:rPr>
  </w:style>
  <w:style w:type="character" w:customStyle="1" w:styleId="cf41">
    <w:name w:val="cf41"/>
    <w:basedOn w:val="DefaultParagraphFont"/>
    <w:rsid w:val="008F3B83"/>
    <w:rPr>
      <w:rFonts w:ascii="Segoe UI" w:hAnsi="Segoe UI" w:cs="Segoe UI" w:hint="default"/>
      <w:color w:val="333333"/>
      <w:sz w:val="18"/>
      <w:szCs w:val="18"/>
    </w:rPr>
  </w:style>
  <w:style w:type="character" w:customStyle="1" w:styleId="ListParagraphChar">
    <w:name w:val="List Paragraph Char"/>
    <w:aliases w:val="F5 List Paragraph Char,List Paragraph1 Char,List Paragraph11 Char,Dot pt Char,Colorful List - Accent 11 Char,No Spacing1 Char,List Paragraph Char Char Char Char,Indicator Text Char,Numbered Para 1 Char,Bullet 1 Char,MAIN CONTENT Char"/>
    <w:link w:val="ListParagraph"/>
    <w:uiPriority w:val="34"/>
    <w:locked/>
    <w:rsid w:val="008F3B83"/>
  </w:style>
  <w:style w:type="paragraph" w:styleId="Revision">
    <w:name w:val="Revision"/>
    <w:hidden/>
    <w:uiPriority w:val="99"/>
    <w:semiHidden/>
    <w:rsid w:val="008F3B83"/>
    <w:pPr>
      <w:spacing w:after="0" w:line="240" w:lineRule="auto"/>
    </w:pPr>
    <w:rPr>
      <w:rFonts w:ascii="Calibri" w:eastAsia="Calibri" w:hAnsi="Calibri" w:cs="Times New Roman"/>
      <w:kern w:val="0"/>
      <w:sz w:val="22"/>
      <w:szCs w:val="22"/>
      <w14:ligatures w14:val="none"/>
    </w:rPr>
  </w:style>
  <w:style w:type="character" w:styleId="FollowedHyperlink">
    <w:name w:val="FollowedHyperlink"/>
    <w:basedOn w:val="DefaultParagraphFont"/>
    <w:uiPriority w:val="99"/>
    <w:semiHidden/>
    <w:unhideWhenUsed/>
    <w:rsid w:val="008F3B83"/>
    <w:rPr>
      <w:color w:val="96607D" w:themeColor="followedHyperlink"/>
      <w:u w:val="single"/>
    </w:rPr>
  </w:style>
  <w:style w:type="character" w:customStyle="1" w:styleId="apple-converted-space">
    <w:name w:val="apple-converted-space"/>
    <w:basedOn w:val="DefaultParagraphFont"/>
    <w:rsid w:val="008F3B83"/>
  </w:style>
  <w:style w:type="character" w:customStyle="1" w:styleId="normaltextrun">
    <w:name w:val="normaltextrun"/>
    <w:basedOn w:val="DefaultParagraphFont"/>
    <w:rsid w:val="008F3B83"/>
  </w:style>
  <w:style w:type="paragraph" w:styleId="NoSpacing">
    <w:name w:val="No Spacing"/>
    <w:uiPriority w:val="1"/>
    <w:qFormat/>
    <w:rsid w:val="008F3B83"/>
    <w:pPr>
      <w:suppressAutoHyphens/>
      <w:autoSpaceDN w:val="0"/>
      <w:spacing w:after="0" w:line="240" w:lineRule="auto"/>
      <w:textAlignment w:val="baseline"/>
    </w:pPr>
    <w:rPr>
      <w:rFonts w:ascii="Calibri" w:eastAsia="Calibri" w:hAnsi="Calibri" w:cs="Times New Roman"/>
      <w:kern w:val="0"/>
      <w:sz w:val="22"/>
      <w:szCs w:val="22"/>
      <w14:ligatures w14:val="none"/>
    </w:rPr>
  </w:style>
  <w:style w:type="character" w:styleId="Strong">
    <w:name w:val="Strong"/>
    <w:basedOn w:val="DefaultParagraphFont"/>
    <w:uiPriority w:val="22"/>
    <w:qFormat/>
    <w:rsid w:val="008F3B83"/>
    <w:rPr>
      <w:b/>
      <w:bCs/>
    </w:rPr>
  </w:style>
  <w:style w:type="paragraph" w:customStyle="1" w:styleId="paragraph">
    <w:name w:val="paragraph"/>
    <w:basedOn w:val="Normal"/>
    <w:rsid w:val="008F3B83"/>
    <w:pPr>
      <w:spacing w:before="100" w:beforeAutospacing="1" w:after="100" w:afterAutospacing="1"/>
    </w:pPr>
  </w:style>
  <w:style w:type="character" w:customStyle="1" w:styleId="eop">
    <w:name w:val="eop"/>
    <w:basedOn w:val="DefaultParagraphFont"/>
    <w:rsid w:val="008F3B83"/>
  </w:style>
  <w:style w:type="character" w:styleId="Emphasis">
    <w:name w:val="Emphasis"/>
    <w:basedOn w:val="DefaultParagraphFont"/>
    <w:uiPriority w:val="20"/>
    <w:qFormat/>
    <w:rsid w:val="008F3B83"/>
    <w:rPr>
      <w:i/>
      <w:iCs/>
    </w:rPr>
  </w:style>
  <w:style w:type="character" w:styleId="HTMLCite">
    <w:name w:val="HTML Cite"/>
    <w:basedOn w:val="DefaultParagraphFont"/>
    <w:uiPriority w:val="99"/>
    <w:semiHidden/>
    <w:unhideWhenUsed/>
    <w:rsid w:val="008F3B83"/>
    <w:rPr>
      <w:i/>
      <w:iCs/>
    </w:rPr>
  </w:style>
  <w:style w:type="paragraph" w:styleId="EndnoteText">
    <w:name w:val="endnote text"/>
    <w:basedOn w:val="Normal"/>
    <w:link w:val="EndnoteTextChar"/>
    <w:uiPriority w:val="99"/>
    <w:semiHidden/>
    <w:unhideWhenUsed/>
    <w:rsid w:val="008F3B83"/>
    <w:rPr>
      <w:sz w:val="20"/>
      <w:szCs w:val="20"/>
    </w:rPr>
  </w:style>
  <w:style w:type="character" w:customStyle="1" w:styleId="EndnoteTextChar">
    <w:name w:val="Endnote Text Char"/>
    <w:basedOn w:val="DefaultParagraphFont"/>
    <w:link w:val="EndnoteText"/>
    <w:uiPriority w:val="99"/>
    <w:semiHidden/>
    <w:rsid w:val="008F3B83"/>
    <w:rPr>
      <w:rFonts w:ascii="Times New Roman" w:eastAsia="Times New Roman" w:hAnsi="Times New Roman" w:cs="Times New Roman"/>
      <w:kern w:val="0"/>
      <w:sz w:val="20"/>
      <w:szCs w:val="20"/>
      <w:lang w:val="en-US"/>
      <w14:ligatures w14:val="none"/>
    </w:rPr>
  </w:style>
  <w:style w:type="character" w:styleId="EndnoteReference">
    <w:name w:val="endnote reference"/>
    <w:basedOn w:val="DefaultParagraphFont"/>
    <w:uiPriority w:val="99"/>
    <w:semiHidden/>
    <w:unhideWhenUsed/>
    <w:rsid w:val="008F3B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2076</Words>
  <Characters>11838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3</cp:revision>
  <dcterms:created xsi:type="dcterms:W3CDTF">2025-03-30T11:10:00Z</dcterms:created>
  <dcterms:modified xsi:type="dcterms:W3CDTF">2025-03-30T11:18:00Z</dcterms:modified>
</cp:coreProperties>
</file>