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43849A" w14:textId="77777777" w:rsidR="00C45B75" w:rsidRPr="00C45B75" w:rsidRDefault="00C45B75" w:rsidP="00C45B75">
      <w:pPr>
        <w:rPr>
          <w:b/>
          <w:bCs/>
          <w:lang w:val="en-AU"/>
        </w:rPr>
      </w:pPr>
      <w:r w:rsidRPr="00C45B75">
        <w:rPr>
          <w:b/>
          <w:bCs/>
          <w:lang w:val="en-AU"/>
        </w:rPr>
        <w:t>Appendix</w:t>
      </w:r>
    </w:p>
    <w:p w14:paraId="5B42C34A" w14:textId="77777777" w:rsidR="00C45B75" w:rsidRPr="00C45B75" w:rsidRDefault="00C45B75" w:rsidP="00C45B75">
      <w:pPr>
        <w:rPr>
          <w:lang w:val="en-AU"/>
        </w:rPr>
      </w:pPr>
      <w:r w:rsidRPr="00C45B75">
        <w:rPr>
          <w:lang w:val="en-AU"/>
        </w:rPr>
        <w:t>SF graphs for four radionuclides: (A) Tc-99m, (B) F-18, (C) I-131, and (D) Lu-177. Error bars are two SDs.</w:t>
      </w:r>
    </w:p>
    <w:tbl>
      <w:tblPr>
        <w:tblStyle w:val="TableGrid"/>
        <w:tblW w:w="9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4910"/>
      </w:tblGrid>
      <w:tr w:rsidR="00C45B75" w:rsidRPr="00C45B75" w14:paraId="42014AF1" w14:textId="77777777">
        <w:trPr>
          <w:trHeight w:val="3033"/>
        </w:trPr>
        <w:tc>
          <w:tcPr>
            <w:tcW w:w="4536" w:type="dxa"/>
            <w:hideMark/>
          </w:tcPr>
          <w:p w14:paraId="2B4AD0B5" w14:textId="77777777" w:rsidR="00C45B75" w:rsidRPr="00C45B75" w:rsidRDefault="00C45B75" w:rsidP="00C45B75">
            <w:pPr>
              <w:spacing w:after="160" w:line="278" w:lineRule="auto"/>
              <w:rPr>
                <w:b/>
                <w:bCs/>
                <w:lang w:val="en-AU"/>
              </w:rPr>
            </w:pPr>
            <w:r w:rsidRPr="00C45B75">
              <w:rPr>
                <w:b/>
                <w:bCs/>
                <w:lang w:val="en-AU"/>
              </w:rPr>
              <w:t xml:space="preserve">A </w:t>
            </w:r>
          </w:p>
          <w:p w14:paraId="70356A58" w14:textId="5435A794" w:rsidR="00C45B75" w:rsidRPr="00C45B75" w:rsidRDefault="00C45B75" w:rsidP="00C45B75">
            <w:pPr>
              <w:spacing w:after="160" w:line="278" w:lineRule="auto"/>
              <w:rPr>
                <w:lang w:val="en-AU"/>
              </w:rPr>
            </w:pPr>
            <w:r w:rsidRPr="00C45B75">
              <w:rPr>
                <w:b/>
                <w:lang w:val="en-AU"/>
              </w:rPr>
              <w:drawing>
                <wp:inline distT="0" distB="0" distL="0" distR="0" wp14:anchorId="24CA50B4" wp14:editId="2E12E765">
                  <wp:extent cx="2743200" cy="2641600"/>
                  <wp:effectExtent l="0" t="0" r="0" b="6350"/>
                  <wp:docPr id="558441328" name="Picture 8" descr="A graph of a number of different colored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8441328" name="Picture 8" descr="A graph of a number of different colored lin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264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0" w:type="dxa"/>
          </w:tcPr>
          <w:p w14:paraId="4C3DB3D2" w14:textId="77777777" w:rsidR="00C45B75" w:rsidRPr="00C45B75" w:rsidRDefault="00C45B75" w:rsidP="00C45B75">
            <w:pPr>
              <w:spacing w:after="160" w:line="278" w:lineRule="auto"/>
              <w:rPr>
                <w:b/>
                <w:bCs/>
                <w:lang w:val="en-AU"/>
              </w:rPr>
            </w:pPr>
            <w:r w:rsidRPr="00C45B75">
              <w:rPr>
                <w:b/>
                <w:bCs/>
                <w:lang w:val="en-AU"/>
              </w:rPr>
              <w:t xml:space="preserve">B </w:t>
            </w:r>
          </w:p>
          <w:p w14:paraId="762850E2" w14:textId="7108E23A" w:rsidR="00C45B75" w:rsidRPr="00C45B75" w:rsidRDefault="00C45B75" w:rsidP="00C45B75">
            <w:pPr>
              <w:spacing w:after="160" w:line="278" w:lineRule="auto"/>
              <w:rPr>
                <w:lang w:val="en-AU"/>
              </w:rPr>
            </w:pPr>
            <w:r w:rsidRPr="00C45B75">
              <w:rPr>
                <w:b/>
                <w:lang w:val="en-AU"/>
              </w:rPr>
              <w:drawing>
                <wp:inline distT="0" distB="0" distL="0" distR="0" wp14:anchorId="0086C7A9" wp14:editId="19622C1D">
                  <wp:extent cx="2794000" cy="2698750"/>
                  <wp:effectExtent l="0" t="0" r="6350" b="6350"/>
                  <wp:docPr id="1697855292" name="Picture 7" descr="A graph with different colored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7855292" name="Picture 7" descr="A graph with different colored lin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4000" cy="269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3B3E6E4" w14:textId="77777777" w:rsidR="00C45B75" w:rsidRPr="00C45B75" w:rsidRDefault="00C45B75" w:rsidP="00C45B75">
            <w:pPr>
              <w:spacing w:after="160" w:line="278" w:lineRule="auto"/>
              <w:rPr>
                <w:b/>
                <w:bCs/>
                <w:lang w:val="en-AU"/>
              </w:rPr>
            </w:pPr>
          </w:p>
          <w:p w14:paraId="27AD64D0" w14:textId="77777777" w:rsidR="00C45B75" w:rsidRPr="00C45B75" w:rsidRDefault="00C45B75" w:rsidP="00C45B75">
            <w:pPr>
              <w:spacing w:after="160" w:line="278" w:lineRule="auto"/>
              <w:rPr>
                <w:b/>
                <w:bCs/>
                <w:lang w:val="en-AU"/>
              </w:rPr>
            </w:pPr>
          </w:p>
        </w:tc>
      </w:tr>
      <w:tr w:rsidR="00C45B75" w:rsidRPr="00C45B75" w14:paraId="4C2CEC6B" w14:textId="77777777">
        <w:trPr>
          <w:trHeight w:val="3379"/>
        </w:trPr>
        <w:tc>
          <w:tcPr>
            <w:tcW w:w="4536" w:type="dxa"/>
            <w:hideMark/>
          </w:tcPr>
          <w:p w14:paraId="46A4CF0D" w14:textId="77777777" w:rsidR="00C45B75" w:rsidRPr="00C45B75" w:rsidRDefault="00C45B75" w:rsidP="00C45B75">
            <w:pPr>
              <w:spacing w:after="160" w:line="278" w:lineRule="auto"/>
              <w:rPr>
                <w:b/>
                <w:bCs/>
                <w:lang w:val="en-AU"/>
              </w:rPr>
            </w:pPr>
            <w:r w:rsidRPr="00C45B75">
              <w:rPr>
                <w:b/>
                <w:bCs/>
                <w:lang w:val="en-AU"/>
              </w:rPr>
              <w:t xml:space="preserve">C </w:t>
            </w:r>
          </w:p>
          <w:p w14:paraId="3BA7F4D9" w14:textId="11FF2A18" w:rsidR="00C45B75" w:rsidRPr="00C45B75" w:rsidRDefault="00C45B75" w:rsidP="00C45B75">
            <w:pPr>
              <w:spacing w:after="160" w:line="278" w:lineRule="auto"/>
              <w:rPr>
                <w:lang w:val="en-AU"/>
              </w:rPr>
            </w:pPr>
            <w:r w:rsidRPr="00C45B75">
              <w:rPr>
                <w:b/>
                <w:lang w:val="en-AU"/>
              </w:rPr>
              <w:drawing>
                <wp:inline distT="0" distB="0" distL="0" distR="0" wp14:anchorId="4DA64FB2" wp14:editId="66432335">
                  <wp:extent cx="2743200" cy="2635250"/>
                  <wp:effectExtent l="0" t="0" r="0" b="0"/>
                  <wp:docPr id="540891447" name="Picture 6" descr="A graph of a number of different colored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0891447" name="Picture 6" descr="A graph of a number of different colored lin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263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0" w:type="dxa"/>
            <w:hideMark/>
          </w:tcPr>
          <w:p w14:paraId="3568FB7B" w14:textId="77777777" w:rsidR="00C45B75" w:rsidRPr="00C45B75" w:rsidRDefault="00C45B75" w:rsidP="00C45B75">
            <w:pPr>
              <w:spacing w:after="160" w:line="278" w:lineRule="auto"/>
              <w:rPr>
                <w:b/>
                <w:bCs/>
                <w:lang w:val="en-AU"/>
              </w:rPr>
            </w:pPr>
            <w:r w:rsidRPr="00C45B75">
              <w:rPr>
                <w:b/>
                <w:bCs/>
                <w:lang w:val="en-AU"/>
              </w:rPr>
              <w:t xml:space="preserve">D </w:t>
            </w:r>
          </w:p>
          <w:p w14:paraId="17845E93" w14:textId="133B55EB" w:rsidR="00C45B75" w:rsidRPr="00C45B75" w:rsidRDefault="00C45B75" w:rsidP="00C45B75">
            <w:pPr>
              <w:spacing w:after="160" w:line="278" w:lineRule="auto"/>
              <w:rPr>
                <w:lang w:val="en-AU"/>
              </w:rPr>
            </w:pPr>
            <w:r w:rsidRPr="00C45B75">
              <w:rPr>
                <w:lang w:val="en-AU"/>
              </w:rPr>
              <w:drawing>
                <wp:inline distT="0" distB="0" distL="0" distR="0" wp14:anchorId="004C4D70" wp14:editId="38AA9DD1">
                  <wp:extent cx="2851150" cy="2806700"/>
                  <wp:effectExtent l="0" t="0" r="6350" b="0"/>
                  <wp:docPr id="1199105596" name="Picture 5" descr="A graph of different colored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9105596" name="Picture 5" descr="A graph of different colored lin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50" cy="280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276957E" w14:textId="77777777" w:rsidR="00C45B75" w:rsidRPr="00C45B75" w:rsidRDefault="00C45B75" w:rsidP="00C45B75">
      <w:pPr>
        <w:rPr>
          <w:b/>
          <w:bCs/>
          <w:lang w:val="en-AU"/>
        </w:rPr>
      </w:pPr>
    </w:p>
    <w:p w14:paraId="2EA685C9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B75"/>
    <w:rsid w:val="004312A6"/>
    <w:rsid w:val="00767E38"/>
    <w:rsid w:val="007A52EC"/>
    <w:rsid w:val="00866F7D"/>
    <w:rsid w:val="00C45B75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D69F7"/>
  <w15:chartTrackingRefBased/>
  <w15:docId w15:val="{A0F0DCE4-0ADD-4F64-8B63-65E8EFD04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B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B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B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B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B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B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B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B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B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B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B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B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B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B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B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B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B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B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B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B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B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B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B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B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B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B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B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B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B7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45B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2025-12-04T12:50:00Z</dcterms:created>
  <dcterms:modified xsi:type="dcterms:W3CDTF">2025-12-04T12:50:00Z</dcterms:modified>
</cp:coreProperties>
</file>