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4D77B" w14:textId="77777777" w:rsidR="003C2C7D" w:rsidRPr="00A763EE" w:rsidRDefault="003C2C7D" w:rsidP="001B2B19">
      <w:pPr>
        <w:spacing w:line="276" w:lineRule="auto"/>
        <w:rPr>
          <w:rFonts w:ascii="Times New Roman" w:hAnsi="Times New Roman" w:cs="Times New Roman"/>
        </w:rPr>
      </w:pPr>
    </w:p>
    <w:p w14:paraId="406BEDC2" w14:textId="3050AB0D" w:rsidR="00396D83" w:rsidRPr="00A763EE" w:rsidRDefault="001B2B19" w:rsidP="001B2B19">
      <w:pPr>
        <w:tabs>
          <w:tab w:val="left" w:pos="426"/>
          <w:tab w:val="center" w:pos="4962"/>
          <w:tab w:val="center" w:pos="8647"/>
          <w:tab w:val="center" w:pos="11907"/>
        </w:tabs>
        <w:spacing w:line="276" w:lineRule="auto"/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74903E" wp14:editId="20115935">
                <wp:simplePos x="0" y="0"/>
                <wp:positionH relativeFrom="column">
                  <wp:posOffset>151130</wp:posOffset>
                </wp:positionH>
                <wp:positionV relativeFrom="paragraph">
                  <wp:posOffset>234315</wp:posOffset>
                </wp:positionV>
                <wp:extent cx="8712360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71236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9F9430" id="直線コネクタ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9pt,18.45pt" to="697.9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" strokecolor="black [3200]">
                <v:stroke joinstyle="miter"/>
              </v:line>
            </w:pict>
          </mc:Fallback>
        </mc:AlternateContent>
      </w:r>
      <w:r w:rsidR="00527E54"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 xml:space="preserve">Table </w:t>
      </w:r>
      <w:proofErr w:type="gramStart"/>
      <w:r w:rsidR="00396D83" w:rsidRPr="00A763EE">
        <w:rPr>
          <w:rFonts w:ascii="Times New Roman" w:hAnsi="Times New Roman" w:cs="Times New Roman"/>
        </w:rPr>
        <w:t>1</w:t>
      </w:r>
      <w:r w:rsidR="001A209A">
        <w:rPr>
          <w:rFonts w:ascii="Times New Roman" w:hAnsi="Times New Roman" w:cs="Times New Roman" w:hint="eastAsia"/>
        </w:rPr>
        <w:t xml:space="preserve"> </w:t>
      </w:r>
      <w:r w:rsidR="001A209A">
        <w:rPr>
          <w:rFonts w:ascii="Times New Roman" w:hAnsi="Times New Roman" w:cs="Times New Roman"/>
        </w:rPr>
        <w:t xml:space="preserve"> </w:t>
      </w:r>
      <w:r w:rsidR="001A209A" w:rsidRPr="00635CBB">
        <w:rPr>
          <w:rFonts w:ascii="Times New Roman" w:hAnsi="Times New Roman" w:cs="Times New Roman"/>
          <w:color w:val="000000" w:themeColor="text1"/>
          <w:sz w:val="22"/>
        </w:rPr>
        <w:t>The</w:t>
      </w:r>
      <w:proofErr w:type="gramEnd"/>
      <w:r w:rsidR="001A209A" w:rsidRPr="00635CBB">
        <w:rPr>
          <w:rFonts w:ascii="Times New Roman" w:hAnsi="Times New Roman" w:cs="Times New Roman"/>
          <w:color w:val="000000" w:themeColor="text1"/>
          <w:sz w:val="22"/>
        </w:rPr>
        <w:t xml:space="preserve"> patients’ demographic characteristics</w:t>
      </w:r>
      <w:r w:rsidR="001A209A">
        <w:rPr>
          <w:rFonts w:ascii="Times New Roman" w:hAnsi="Times New Roman" w:cs="Times New Roman"/>
          <w:color w:val="000000" w:themeColor="text1"/>
          <w:sz w:val="22"/>
        </w:rPr>
        <w:t xml:space="preserve"> in this study.</w:t>
      </w:r>
    </w:p>
    <w:p w14:paraId="1C312509" w14:textId="6D4B5BB2" w:rsidR="001B2B19" w:rsidRPr="00A763EE" w:rsidRDefault="003C2C7D" w:rsidP="001B2B19">
      <w:pPr>
        <w:tabs>
          <w:tab w:val="left" w:pos="426"/>
          <w:tab w:val="center" w:pos="4962"/>
          <w:tab w:val="center" w:pos="8647"/>
          <w:tab w:val="center" w:pos="11907"/>
        </w:tabs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</w:rPr>
        <w:tab/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 xml:space="preserve">Acute RSV bronchiolitis 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 xml:space="preserve"> RSV-negative infection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 xml:space="preserve"> Healthy control       </w:t>
      </w:r>
    </w:p>
    <w:p w14:paraId="4931392A" w14:textId="4A903D65" w:rsidR="00396D83" w:rsidRPr="00A763EE" w:rsidRDefault="001B2B19" w:rsidP="001B2B19">
      <w:pPr>
        <w:tabs>
          <w:tab w:val="left" w:pos="426"/>
          <w:tab w:val="center" w:pos="4962"/>
          <w:tab w:val="center" w:pos="8647"/>
          <w:tab w:val="center" w:pos="11907"/>
        </w:tabs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D0BB3E" wp14:editId="2CC6A303">
                <wp:simplePos x="0" y="0"/>
                <wp:positionH relativeFrom="column">
                  <wp:posOffset>212090</wp:posOffset>
                </wp:positionH>
                <wp:positionV relativeFrom="paragraph">
                  <wp:posOffset>240030</wp:posOffset>
                </wp:positionV>
                <wp:extent cx="8556625" cy="12700"/>
                <wp:effectExtent l="0" t="0" r="34925" b="2540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556625" cy="1270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659919" id="直線コネクタ 3" o:spid="_x0000_s1026" style="position:absolute;left:0;text-align:lef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.7pt,18.9pt" to="690.45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" strokecolor="black [3200]">
                <v:stroke joinstyle="miter"/>
              </v:line>
            </w:pict>
          </mc:Fallback>
        </mc:AlternateContent>
      </w:r>
      <w:r w:rsidRPr="00A763EE">
        <w:rPr>
          <w:rFonts w:ascii="Times New Roman" w:hAnsi="Times New Roman" w:cs="Times New Roman"/>
        </w:rPr>
        <w:tab/>
      </w:r>
      <w:r w:rsidRPr="00A763EE">
        <w:rPr>
          <w:rFonts w:ascii="Times New Roman" w:hAnsi="Times New Roman" w:cs="Times New Roman"/>
        </w:rPr>
        <w:tab/>
        <w:t>(n</w:t>
      </w:r>
      <w:r w:rsidR="00EF3F24" w:rsidRPr="00A763EE"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=</w:t>
      </w:r>
      <w:r w:rsidR="00EF3F24" w:rsidRPr="00A763EE"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31)</w:t>
      </w:r>
      <w:r w:rsidRPr="00A763EE">
        <w:rPr>
          <w:rFonts w:ascii="Times New Roman" w:hAnsi="Times New Roman" w:cs="Times New Roman"/>
        </w:rPr>
        <w:tab/>
        <w:t>(n</w:t>
      </w:r>
      <w:r w:rsidR="00EF3F24" w:rsidRPr="00A763EE"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=</w:t>
      </w:r>
      <w:r w:rsidR="00EF3F24" w:rsidRPr="00A763EE"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9)</w:t>
      </w:r>
      <w:r w:rsidRPr="00A763EE">
        <w:rPr>
          <w:rFonts w:ascii="Times New Roman" w:hAnsi="Times New Roman" w:cs="Times New Roman"/>
        </w:rPr>
        <w:tab/>
        <w:t>(n</w:t>
      </w:r>
      <w:r w:rsidR="00EF3F24" w:rsidRPr="00A763EE"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=</w:t>
      </w:r>
      <w:r w:rsidR="00EF3F24" w:rsidRPr="00A763EE"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8)</w:t>
      </w:r>
      <w:r w:rsidR="00396D83" w:rsidRPr="00A763EE">
        <w:rPr>
          <w:rFonts w:ascii="Times New Roman" w:hAnsi="Times New Roman" w:cs="Times New Roman"/>
        </w:rPr>
        <w:t xml:space="preserve">                                 </w:t>
      </w:r>
    </w:p>
    <w:p w14:paraId="006AE38B" w14:textId="539942A0" w:rsidR="00396D83" w:rsidRPr="00A763EE" w:rsidRDefault="00527E54" w:rsidP="001B2B19">
      <w:pPr>
        <w:tabs>
          <w:tab w:val="left" w:pos="426"/>
          <w:tab w:val="center" w:pos="4962"/>
          <w:tab w:val="center" w:pos="8647"/>
          <w:tab w:val="center" w:pos="11907"/>
        </w:tabs>
        <w:spacing w:line="276" w:lineRule="auto"/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Age (months)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3.6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3.0 (0-11)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8.55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2.5 (3-</w:t>
      </w:r>
      <w:proofErr w:type="gramStart"/>
      <w:r w:rsidR="00396D83" w:rsidRPr="00A763EE">
        <w:rPr>
          <w:rFonts w:ascii="Times New Roman" w:hAnsi="Times New Roman" w:cs="Times New Roman"/>
        </w:rPr>
        <w:t>11)</w:t>
      </w:r>
      <w:r w:rsidR="00F439BC" w:rsidRPr="00A763EE">
        <w:rPr>
          <w:rFonts w:ascii="Times New Roman" w:hAnsi="Times New Roman" w:cs="Times New Roman"/>
        </w:rPr>
        <w:t>*</w:t>
      </w:r>
      <w:proofErr w:type="gramEnd"/>
      <w:r w:rsidR="00F439BC" w:rsidRPr="00A763EE">
        <w:rPr>
          <w:rFonts w:ascii="Times New Roman" w:hAnsi="Times New Roman" w:cs="Times New Roman"/>
        </w:rPr>
        <w:t>*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3.1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2.9 (0-8)</w:t>
      </w:r>
    </w:p>
    <w:p w14:paraId="1FA7F276" w14:textId="3ED69582" w:rsidR="00396D83" w:rsidRPr="00A763EE" w:rsidRDefault="00527E54" w:rsidP="001B2B19">
      <w:pPr>
        <w:tabs>
          <w:tab w:val="left" w:pos="426"/>
          <w:tab w:val="center" w:pos="4962"/>
          <w:tab w:val="center" w:pos="8647"/>
          <w:tab w:val="center" w:pos="11907"/>
        </w:tabs>
        <w:spacing w:line="276" w:lineRule="auto"/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Sex (male)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17 (54.8%)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5 (55.6%)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7 (87.5%)</w:t>
      </w:r>
    </w:p>
    <w:p w14:paraId="090D5DBB" w14:textId="23420AD5" w:rsidR="00396D83" w:rsidRPr="00A763EE" w:rsidRDefault="00527E54" w:rsidP="001B2B19">
      <w:pPr>
        <w:tabs>
          <w:tab w:val="left" w:pos="426"/>
          <w:tab w:val="center" w:pos="4962"/>
          <w:tab w:val="center" w:pos="8647"/>
          <w:tab w:val="center" w:pos="11907"/>
        </w:tabs>
        <w:spacing w:line="276" w:lineRule="auto"/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Gestational age (months)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38.1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1.1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38.4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1.1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38.1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1.9</w:t>
      </w:r>
    </w:p>
    <w:p w14:paraId="0B4E4622" w14:textId="62404985" w:rsidR="00396D83" w:rsidRPr="00A763EE" w:rsidRDefault="00527E54" w:rsidP="001B2B19">
      <w:pPr>
        <w:tabs>
          <w:tab w:val="left" w:pos="426"/>
          <w:tab w:val="center" w:pos="4962"/>
          <w:tab w:val="center" w:pos="8647"/>
          <w:tab w:val="center" w:pos="11907"/>
        </w:tabs>
        <w:spacing w:line="276" w:lineRule="auto"/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Birth weight (g)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2997.1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385.9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3143.0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349.6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2953.1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401.4</w:t>
      </w:r>
    </w:p>
    <w:p w14:paraId="5BA466E9" w14:textId="1349EDC3" w:rsidR="00396D83" w:rsidRPr="00A763EE" w:rsidRDefault="00527E54" w:rsidP="001B2B19">
      <w:pPr>
        <w:tabs>
          <w:tab w:val="left" w:pos="426"/>
          <w:tab w:val="center" w:pos="4962"/>
          <w:tab w:val="center" w:pos="8647"/>
          <w:tab w:val="center" w:pos="11907"/>
        </w:tabs>
        <w:spacing w:line="276" w:lineRule="auto"/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White blood cells (x10</w:t>
      </w:r>
      <w:r w:rsidR="00396D83" w:rsidRPr="00A763EE">
        <w:rPr>
          <w:rFonts w:ascii="Times New Roman" w:hAnsi="Times New Roman" w:cs="Times New Roman"/>
          <w:vertAlign w:val="superscript"/>
        </w:rPr>
        <w:t>2</w:t>
      </w:r>
      <w:r w:rsidR="00396D83" w:rsidRPr="00A763EE">
        <w:rPr>
          <w:rFonts w:ascii="Times New Roman" w:hAnsi="Times New Roman" w:cs="Times New Roman"/>
        </w:rPr>
        <w:t>/μL)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95.9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23.2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117.4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42.6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115.7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 xml:space="preserve">22.4 </w:t>
      </w:r>
    </w:p>
    <w:p w14:paraId="4D0CF22E" w14:textId="00081267" w:rsidR="00396D83" w:rsidRPr="00A763EE" w:rsidRDefault="00527E54" w:rsidP="001B2B19">
      <w:pPr>
        <w:tabs>
          <w:tab w:val="left" w:pos="426"/>
          <w:tab w:val="center" w:pos="4962"/>
          <w:tab w:val="center" w:pos="8647"/>
          <w:tab w:val="center" w:pos="11907"/>
        </w:tabs>
        <w:spacing w:line="276" w:lineRule="auto"/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</w:rPr>
        <w:tab/>
      </w:r>
      <w:r w:rsidR="00BF630B" w:rsidRPr="00B51A8F">
        <w:rPr>
          <w:rFonts w:ascii="Times New Roman" w:hAnsi="Times New Roman" w:cs="Times New Roman"/>
          <w:color w:val="000000" w:themeColor="text1"/>
          <w:sz w:val="22"/>
        </w:rPr>
        <w:t>C-reactive protein</w:t>
      </w:r>
      <w:r w:rsidR="00396D83" w:rsidRPr="00A763EE">
        <w:rPr>
          <w:rFonts w:ascii="Times New Roman" w:hAnsi="Times New Roman" w:cs="Times New Roman"/>
        </w:rPr>
        <w:t xml:space="preserve"> (mg/dL)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0.67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1.06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1.98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1.50</w:t>
      </w:r>
      <w:r w:rsidR="00F439BC" w:rsidRPr="00A763EE">
        <w:rPr>
          <w:rFonts w:ascii="Times New Roman" w:hAnsi="Times New Roman" w:cs="Times New Roman"/>
        </w:rPr>
        <w:t>*</w:t>
      </w: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0.01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96D83" w:rsidRPr="00A763EE">
        <w:rPr>
          <w:rFonts w:ascii="Times New Roman" w:hAnsi="Times New Roman" w:cs="Times New Roman"/>
        </w:rPr>
        <w:t>0.01</w:t>
      </w:r>
      <w:r w:rsidR="00F439BC" w:rsidRPr="00A763EE">
        <w:rPr>
          <w:rFonts w:ascii="Times New Roman" w:hAnsi="Times New Roman" w:cs="Times New Roman"/>
        </w:rPr>
        <w:t>**</w:t>
      </w:r>
    </w:p>
    <w:p w14:paraId="0B5A7DE0" w14:textId="49F47004" w:rsidR="00A763EE" w:rsidRPr="00A763EE" w:rsidRDefault="00527E54" w:rsidP="001B2B19">
      <w:pPr>
        <w:tabs>
          <w:tab w:val="left" w:pos="426"/>
          <w:tab w:val="center" w:pos="4962"/>
          <w:tab w:val="center" w:pos="8647"/>
          <w:tab w:val="center" w:pos="11907"/>
        </w:tabs>
        <w:spacing w:line="276" w:lineRule="auto"/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</w:rPr>
        <w:tab/>
      </w:r>
      <w:r w:rsidR="00BF630B" w:rsidRPr="00B51A8F">
        <w:rPr>
          <w:rFonts w:ascii="Times New Roman" w:hAnsi="Times New Roman" w:cs="Times New Roman"/>
          <w:color w:val="000000" w:themeColor="text1"/>
          <w:sz w:val="22"/>
        </w:rPr>
        <w:t>aspartate aminotransferase</w:t>
      </w:r>
      <w:r w:rsidR="00A763EE" w:rsidRPr="00A763EE">
        <w:rPr>
          <w:rFonts w:ascii="Times New Roman" w:hAnsi="Times New Roman" w:cs="Times New Roman"/>
        </w:rPr>
        <w:t xml:space="preserve"> (IU/L)</w:t>
      </w:r>
      <w:r w:rsidR="00A763EE" w:rsidRPr="00A763EE">
        <w:rPr>
          <w:rFonts w:ascii="Times New Roman" w:hAnsi="Times New Roman" w:cs="Times New Roman"/>
        </w:rPr>
        <w:tab/>
        <w:t xml:space="preserve"> 41.5 ± 13.1</w:t>
      </w:r>
      <w:r w:rsidR="00A763EE">
        <w:rPr>
          <w:rFonts w:ascii="Times New Roman" w:hAnsi="Times New Roman" w:cs="Times New Roman"/>
        </w:rPr>
        <w:tab/>
      </w:r>
      <w:r w:rsidR="00A763EE" w:rsidRPr="00A763EE">
        <w:rPr>
          <w:rFonts w:ascii="Times New Roman" w:hAnsi="Times New Roman" w:cs="Times New Roman"/>
        </w:rPr>
        <w:t>35.7</w:t>
      </w:r>
      <w:r w:rsidR="00A763EE">
        <w:rPr>
          <w:rFonts w:ascii="Times New Roman" w:hAnsi="Times New Roman" w:cs="Times New Roman"/>
        </w:rPr>
        <w:t xml:space="preserve"> </w:t>
      </w:r>
      <w:r w:rsidR="00A763EE" w:rsidRPr="00A763EE">
        <w:rPr>
          <w:rFonts w:ascii="Times New Roman" w:hAnsi="Times New Roman" w:cs="Times New Roman"/>
        </w:rPr>
        <w:t>±</w:t>
      </w:r>
      <w:r w:rsidR="00A763EE">
        <w:rPr>
          <w:rFonts w:ascii="Times New Roman" w:hAnsi="Times New Roman" w:cs="Times New Roman"/>
        </w:rPr>
        <w:t xml:space="preserve"> </w:t>
      </w:r>
      <w:r w:rsidR="00A763EE" w:rsidRPr="00A763EE">
        <w:rPr>
          <w:rFonts w:ascii="Times New Roman" w:hAnsi="Times New Roman" w:cs="Times New Roman"/>
        </w:rPr>
        <w:t>11.0</w:t>
      </w:r>
      <w:r w:rsidR="00A763EE">
        <w:rPr>
          <w:rFonts w:ascii="Times New Roman" w:hAnsi="Times New Roman" w:cs="Times New Roman"/>
        </w:rPr>
        <w:tab/>
      </w:r>
      <w:r w:rsidR="00A763EE" w:rsidRPr="00A763EE">
        <w:rPr>
          <w:rFonts w:ascii="Times New Roman" w:hAnsi="Times New Roman" w:cs="Times New Roman"/>
        </w:rPr>
        <w:t>36.3</w:t>
      </w:r>
      <w:r w:rsidR="00A763EE">
        <w:rPr>
          <w:rFonts w:ascii="Times New Roman" w:hAnsi="Times New Roman" w:cs="Times New Roman"/>
        </w:rPr>
        <w:t xml:space="preserve"> </w:t>
      </w:r>
      <w:r w:rsidR="00A763EE" w:rsidRPr="00A763EE">
        <w:rPr>
          <w:rFonts w:ascii="Times New Roman" w:hAnsi="Times New Roman" w:cs="Times New Roman"/>
        </w:rPr>
        <w:t>±</w:t>
      </w:r>
      <w:r w:rsidR="00A763EE">
        <w:rPr>
          <w:rFonts w:ascii="Times New Roman" w:hAnsi="Times New Roman" w:cs="Times New Roman"/>
        </w:rPr>
        <w:t xml:space="preserve"> </w:t>
      </w:r>
      <w:r w:rsidR="00A763EE" w:rsidRPr="00A763EE">
        <w:rPr>
          <w:rFonts w:ascii="Times New Roman" w:hAnsi="Times New Roman" w:cs="Times New Roman"/>
        </w:rPr>
        <w:t>11.5</w:t>
      </w:r>
    </w:p>
    <w:p w14:paraId="24B79EE5" w14:textId="4B5466E8" w:rsidR="00A763EE" w:rsidRDefault="00A763EE" w:rsidP="001B2B19">
      <w:pPr>
        <w:tabs>
          <w:tab w:val="left" w:pos="426"/>
          <w:tab w:val="center" w:pos="4962"/>
          <w:tab w:val="center" w:pos="8647"/>
          <w:tab w:val="center" w:pos="11907"/>
        </w:tabs>
        <w:spacing w:line="276" w:lineRule="auto"/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</w:rPr>
        <w:tab/>
      </w:r>
      <w:r w:rsidR="00BF630B" w:rsidRPr="00B51A8F">
        <w:rPr>
          <w:rFonts w:ascii="Times New Roman" w:hAnsi="Times New Roman" w:cs="Times New Roman"/>
          <w:color w:val="000000" w:themeColor="text1"/>
          <w:sz w:val="22"/>
        </w:rPr>
        <w:t>alanine aminotransferase</w:t>
      </w:r>
      <w:r>
        <w:rPr>
          <w:rFonts w:ascii="Times New Roman" w:hAnsi="Times New Roman" w:cs="Times New Roman"/>
        </w:rPr>
        <w:t xml:space="preserve"> (IU/L)</w:t>
      </w:r>
      <w:r>
        <w:rPr>
          <w:rFonts w:ascii="Times New Roman" w:hAnsi="Times New Roman" w:cs="Times New Roman"/>
        </w:rPr>
        <w:tab/>
      </w:r>
      <w:r w:rsidRPr="00A763EE">
        <w:t xml:space="preserve"> </w:t>
      </w:r>
      <w:r w:rsidRPr="00A763EE">
        <w:rPr>
          <w:rFonts w:ascii="Times New Roman" w:hAnsi="Times New Roman" w:cs="Times New Roman"/>
        </w:rPr>
        <w:t>23.9</w:t>
      </w:r>
      <w:r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10.1</w:t>
      </w:r>
      <w:r>
        <w:rPr>
          <w:rFonts w:ascii="Times New Roman" w:hAnsi="Times New Roman" w:cs="Times New Roman"/>
        </w:rPr>
        <w:tab/>
      </w:r>
      <w:r w:rsidRPr="00A763EE">
        <w:rPr>
          <w:rFonts w:ascii="Times New Roman" w:hAnsi="Times New Roman" w:cs="Times New Roman"/>
        </w:rPr>
        <w:t>17.1</w:t>
      </w:r>
      <w:r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2.6</w:t>
      </w:r>
      <w:r>
        <w:rPr>
          <w:rFonts w:ascii="Times New Roman" w:hAnsi="Times New Roman" w:cs="Times New Roman"/>
        </w:rPr>
        <w:tab/>
      </w:r>
      <w:r w:rsidRPr="00A763EE">
        <w:rPr>
          <w:rFonts w:ascii="Times New Roman" w:hAnsi="Times New Roman" w:cs="Times New Roman"/>
        </w:rPr>
        <w:t>25.4</w:t>
      </w:r>
      <w:r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±</w:t>
      </w:r>
      <w:r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13.0</w:t>
      </w:r>
    </w:p>
    <w:p w14:paraId="6429C17D" w14:textId="03AA47D0" w:rsidR="00A763EE" w:rsidRDefault="00A763EE" w:rsidP="001B2B19">
      <w:pPr>
        <w:tabs>
          <w:tab w:val="left" w:pos="426"/>
          <w:tab w:val="center" w:pos="4962"/>
          <w:tab w:val="center" w:pos="8647"/>
          <w:tab w:val="center" w:pos="11907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BF630B" w:rsidRPr="00B51A8F">
        <w:rPr>
          <w:rFonts w:ascii="Times New Roman" w:hAnsi="Times New Roman" w:cs="Times New Roman"/>
          <w:color w:val="000000" w:themeColor="text1"/>
          <w:sz w:val="22"/>
        </w:rPr>
        <w:t>lactic acid dehydrogenase</w:t>
      </w:r>
      <w:r>
        <w:rPr>
          <w:rFonts w:ascii="Times New Roman" w:hAnsi="Times New Roman" w:cs="Times New Roman"/>
        </w:rPr>
        <w:t xml:space="preserve"> (IU/L)</w:t>
      </w:r>
      <w:r>
        <w:rPr>
          <w:rFonts w:ascii="Times New Roman" w:hAnsi="Times New Roman" w:cs="Times New Roman"/>
        </w:rPr>
        <w:tab/>
      </w:r>
      <w:r w:rsidRPr="00A763EE">
        <w:t xml:space="preserve"> </w:t>
      </w:r>
      <w:r w:rsidRPr="00A763EE">
        <w:rPr>
          <w:rFonts w:ascii="Times New Roman" w:hAnsi="Times New Roman" w:cs="Times New Roman"/>
        </w:rPr>
        <w:t>323.8</w:t>
      </w:r>
      <w:r w:rsidR="008C3C02"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±</w:t>
      </w:r>
      <w:r w:rsidR="008C3C02"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50.7</w:t>
      </w:r>
      <w:r>
        <w:rPr>
          <w:rFonts w:ascii="Times New Roman" w:hAnsi="Times New Roman" w:cs="Times New Roman"/>
        </w:rPr>
        <w:tab/>
      </w:r>
      <w:r w:rsidRPr="00A763EE">
        <w:rPr>
          <w:rFonts w:ascii="Times New Roman" w:hAnsi="Times New Roman" w:cs="Times New Roman"/>
        </w:rPr>
        <w:t>294.1</w:t>
      </w:r>
      <w:r w:rsidR="008C3C02"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±</w:t>
      </w:r>
      <w:r w:rsidR="008C3C02"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50.8</w:t>
      </w:r>
      <w:r>
        <w:rPr>
          <w:rFonts w:ascii="Times New Roman" w:hAnsi="Times New Roman" w:cs="Times New Roman"/>
        </w:rPr>
        <w:tab/>
      </w:r>
      <w:r w:rsidRPr="00A763EE">
        <w:rPr>
          <w:rFonts w:ascii="Times New Roman" w:hAnsi="Times New Roman" w:cs="Times New Roman"/>
        </w:rPr>
        <w:t>342.6</w:t>
      </w:r>
      <w:r w:rsidR="008C3C02"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±</w:t>
      </w:r>
      <w:r w:rsidR="008C3C02">
        <w:rPr>
          <w:rFonts w:ascii="Times New Roman" w:hAnsi="Times New Roman" w:cs="Times New Roman"/>
        </w:rPr>
        <w:t xml:space="preserve"> </w:t>
      </w:r>
      <w:r w:rsidRPr="00A763EE">
        <w:rPr>
          <w:rFonts w:ascii="Times New Roman" w:hAnsi="Times New Roman" w:cs="Times New Roman"/>
        </w:rPr>
        <w:t>89.6</w:t>
      </w:r>
    </w:p>
    <w:p w14:paraId="04B39A05" w14:textId="33578964" w:rsidR="00396D83" w:rsidRPr="00A763EE" w:rsidRDefault="00A763EE" w:rsidP="001B2B19">
      <w:pPr>
        <w:tabs>
          <w:tab w:val="left" w:pos="426"/>
          <w:tab w:val="center" w:pos="4962"/>
          <w:tab w:val="center" w:pos="8647"/>
          <w:tab w:val="center" w:pos="11907"/>
        </w:tabs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S-ASM (</w:t>
      </w:r>
      <w:proofErr w:type="spellStart"/>
      <w:r w:rsidR="00396D83" w:rsidRPr="00A763EE">
        <w:rPr>
          <w:rFonts w:ascii="Times New Roman" w:hAnsi="Times New Roman" w:cs="Times New Roman"/>
        </w:rPr>
        <w:t>nml</w:t>
      </w:r>
      <w:proofErr w:type="spellEnd"/>
      <w:r w:rsidR="00396D83" w:rsidRPr="00A763EE">
        <w:rPr>
          <w:rFonts w:ascii="Times New Roman" w:hAnsi="Times New Roman" w:cs="Times New Roman"/>
        </w:rPr>
        <w:t>/mL/h)</w:t>
      </w:r>
      <w:r w:rsidR="00527E54" w:rsidRPr="00A763EE">
        <w:rPr>
          <w:rFonts w:ascii="Times New Roman" w:hAnsi="Times New Roman" w:cs="Times New Roman"/>
        </w:rPr>
        <w:tab/>
      </w:r>
      <w:r w:rsidR="003C2C7D" w:rsidRPr="00A763EE">
        <w:rPr>
          <w:rFonts w:ascii="Times New Roman" w:hAnsi="Times New Roman" w:cs="Times New Roman"/>
        </w:rPr>
        <w:t>9.5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5.4</w:t>
      </w:r>
      <w:r w:rsidR="00527E54" w:rsidRPr="00A763EE">
        <w:rPr>
          <w:rFonts w:ascii="Times New Roman" w:hAnsi="Times New Roman" w:cs="Times New Roman"/>
        </w:rPr>
        <w:tab/>
      </w:r>
      <w:r w:rsidR="003C2C7D" w:rsidRPr="00A763EE">
        <w:rPr>
          <w:rFonts w:ascii="Times New Roman" w:hAnsi="Times New Roman" w:cs="Times New Roman"/>
        </w:rPr>
        <w:t>4.3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1.9</w:t>
      </w:r>
      <w:bookmarkStart w:id="0" w:name="_Hlk70937326"/>
      <w:r w:rsidR="00A62E02" w:rsidRPr="00A763EE">
        <w:rPr>
          <w:rFonts w:ascii="Times New Roman" w:eastAsiaTheme="minorHAnsi" w:hAnsi="Times New Roman" w:cs="Times New Roman"/>
        </w:rPr>
        <w:t>**</w:t>
      </w:r>
      <w:bookmarkEnd w:id="0"/>
      <w:r w:rsidR="00527E54" w:rsidRPr="00A763EE">
        <w:rPr>
          <w:rFonts w:ascii="Times New Roman" w:hAnsi="Times New Roman" w:cs="Times New Roman"/>
        </w:rPr>
        <w:tab/>
      </w:r>
      <w:r w:rsidR="003C2C7D" w:rsidRPr="00A763EE">
        <w:rPr>
          <w:rFonts w:ascii="Times New Roman" w:hAnsi="Times New Roman" w:cs="Times New Roman"/>
        </w:rPr>
        <w:t>4.0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1.4</w:t>
      </w:r>
      <w:r w:rsidR="00A62E02" w:rsidRPr="00A763EE">
        <w:rPr>
          <w:rFonts w:ascii="Times New Roman" w:eastAsiaTheme="minorHAnsi" w:hAnsi="Times New Roman" w:cs="Times New Roman"/>
        </w:rPr>
        <w:t>**</w:t>
      </w:r>
    </w:p>
    <w:p w14:paraId="792853FB" w14:textId="119BF1FB" w:rsidR="00396D83" w:rsidRPr="00A763EE" w:rsidRDefault="00527E54" w:rsidP="001B2B19">
      <w:pPr>
        <w:tabs>
          <w:tab w:val="left" w:pos="426"/>
          <w:tab w:val="center" w:pos="4962"/>
          <w:tab w:val="center" w:pos="8647"/>
          <w:tab w:val="center" w:pos="11907"/>
        </w:tabs>
        <w:spacing w:line="276" w:lineRule="auto"/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Interferon-γ (</w:t>
      </w:r>
      <w:proofErr w:type="spellStart"/>
      <w:r w:rsidR="00396D83" w:rsidRPr="00A763EE">
        <w:rPr>
          <w:rFonts w:ascii="Times New Roman" w:hAnsi="Times New Roman" w:cs="Times New Roman"/>
        </w:rPr>
        <w:t>pg</w:t>
      </w:r>
      <w:proofErr w:type="spellEnd"/>
      <w:r w:rsidR="00396D83" w:rsidRPr="00A763EE">
        <w:rPr>
          <w:rFonts w:ascii="Times New Roman" w:hAnsi="Times New Roman" w:cs="Times New Roman"/>
        </w:rPr>
        <w:t>/mL)</w:t>
      </w:r>
      <w:r w:rsidRPr="00A763EE">
        <w:rPr>
          <w:rFonts w:ascii="Times New Roman" w:hAnsi="Times New Roman" w:cs="Times New Roman"/>
        </w:rPr>
        <w:tab/>
      </w:r>
      <w:r w:rsidR="003C2C7D" w:rsidRPr="00A763EE">
        <w:rPr>
          <w:rFonts w:ascii="Times New Roman" w:hAnsi="Times New Roman" w:cs="Times New Roman"/>
        </w:rPr>
        <w:t>8.8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11.4</w:t>
      </w:r>
      <w:r w:rsidRPr="00A763EE">
        <w:rPr>
          <w:rFonts w:ascii="Times New Roman" w:hAnsi="Times New Roman" w:cs="Times New Roman"/>
        </w:rPr>
        <w:tab/>
      </w:r>
      <w:r w:rsidR="003C2C7D" w:rsidRPr="00A763EE">
        <w:rPr>
          <w:rFonts w:ascii="Times New Roman" w:hAnsi="Times New Roman" w:cs="Times New Roman"/>
        </w:rPr>
        <w:t>14.0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23.7</w:t>
      </w:r>
      <w:r w:rsidR="00FF00C5" w:rsidRPr="00A763EE">
        <w:rPr>
          <w:rFonts w:ascii="Times New Roman" w:eastAsiaTheme="minorHAnsi" w:hAnsi="Times New Roman" w:cs="Times New Roman"/>
        </w:rPr>
        <w:t>***</w:t>
      </w:r>
      <w:r w:rsidRPr="00A763EE">
        <w:rPr>
          <w:rFonts w:ascii="Times New Roman" w:hAnsi="Times New Roman" w:cs="Times New Roman"/>
        </w:rPr>
        <w:tab/>
      </w:r>
      <w:r w:rsidR="003C2C7D" w:rsidRPr="00A763EE">
        <w:rPr>
          <w:rFonts w:ascii="Times New Roman" w:hAnsi="Times New Roman" w:cs="Times New Roman"/>
        </w:rPr>
        <w:t>0.0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0.0</w:t>
      </w:r>
      <w:r w:rsidR="00A62E02" w:rsidRPr="00A763EE">
        <w:rPr>
          <w:rFonts w:ascii="Times New Roman" w:eastAsiaTheme="minorHAnsi" w:hAnsi="Times New Roman" w:cs="Times New Roman"/>
        </w:rPr>
        <w:t>**</w:t>
      </w:r>
    </w:p>
    <w:p w14:paraId="1B2ABDCB" w14:textId="6D736AD6" w:rsidR="00396D83" w:rsidRPr="00A763EE" w:rsidRDefault="00527E54" w:rsidP="001B2B19">
      <w:pPr>
        <w:tabs>
          <w:tab w:val="left" w:pos="426"/>
          <w:tab w:val="center" w:pos="4962"/>
          <w:tab w:val="center" w:pos="8647"/>
          <w:tab w:val="center" w:pos="11907"/>
        </w:tabs>
        <w:spacing w:line="276" w:lineRule="auto"/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</w:rPr>
        <w:tab/>
      </w:r>
      <w:r w:rsidR="00396D83" w:rsidRPr="00A763EE">
        <w:rPr>
          <w:rFonts w:ascii="Times New Roman" w:hAnsi="Times New Roman" w:cs="Times New Roman"/>
        </w:rPr>
        <w:t>Interleukin-18 (</w:t>
      </w:r>
      <w:proofErr w:type="spellStart"/>
      <w:r w:rsidR="00396D83" w:rsidRPr="00A763EE">
        <w:rPr>
          <w:rFonts w:ascii="Times New Roman" w:hAnsi="Times New Roman" w:cs="Times New Roman"/>
        </w:rPr>
        <w:t>pg</w:t>
      </w:r>
      <w:proofErr w:type="spellEnd"/>
      <w:r w:rsidR="00396D83" w:rsidRPr="00A763EE">
        <w:rPr>
          <w:rFonts w:ascii="Times New Roman" w:hAnsi="Times New Roman" w:cs="Times New Roman"/>
        </w:rPr>
        <w:t>/mL)</w:t>
      </w:r>
      <w:r w:rsidRPr="00A763EE">
        <w:rPr>
          <w:rFonts w:ascii="Times New Roman" w:hAnsi="Times New Roman" w:cs="Times New Roman"/>
        </w:rPr>
        <w:tab/>
      </w:r>
      <w:r w:rsidR="003C2C7D" w:rsidRPr="00A763EE">
        <w:rPr>
          <w:rFonts w:ascii="Times New Roman" w:hAnsi="Times New Roman" w:cs="Times New Roman"/>
        </w:rPr>
        <w:t>431.3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276.3</w:t>
      </w:r>
      <w:r w:rsidRPr="00A763EE">
        <w:rPr>
          <w:rFonts w:ascii="Times New Roman" w:hAnsi="Times New Roman" w:cs="Times New Roman"/>
        </w:rPr>
        <w:tab/>
      </w:r>
      <w:r w:rsidR="003C2C7D" w:rsidRPr="00A763EE">
        <w:rPr>
          <w:rFonts w:ascii="Times New Roman" w:hAnsi="Times New Roman" w:cs="Times New Roman"/>
        </w:rPr>
        <w:t>260.9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77.5</w:t>
      </w:r>
      <w:r w:rsidRPr="00A763EE">
        <w:rPr>
          <w:rFonts w:ascii="Times New Roman" w:hAnsi="Times New Roman" w:cs="Times New Roman"/>
        </w:rPr>
        <w:tab/>
      </w:r>
      <w:r w:rsidR="003C2C7D" w:rsidRPr="00A763EE">
        <w:rPr>
          <w:rFonts w:ascii="Times New Roman" w:hAnsi="Times New Roman" w:cs="Times New Roman"/>
        </w:rPr>
        <w:t>240.8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±</w:t>
      </w:r>
      <w:r w:rsidR="00EF3F24" w:rsidRPr="00A763EE">
        <w:rPr>
          <w:rFonts w:ascii="Times New Roman" w:hAnsi="Times New Roman" w:cs="Times New Roman"/>
        </w:rPr>
        <w:t xml:space="preserve"> </w:t>
      </w:r>
      <w:r w:rsidR="003C2C7D" w:rsidRPr="00A763EE">
        <w:rPr>
          <w:rFonts w:ascii="Times New Roman" w:hAnsi="Times New Roman" w:cs="Times New Roman"/>
        </w:rPr>
        <w:t>137.8</w:t>
      </w:r>
    </w:p>
    <w:p w14:paraId="53E06D69" w14:textId="06736A84" w:rsidR="001B2B19" w:rsidRPr="00A763EE" w:rsidRDefault="001B2B19" w:rsidP="001B2B19">
      <w:pPr>
        <w:spacing w:line="276" w:lineRule="auto"/>
        <w:rPr>
          <w:rFonts w:ascii="Times New Roman" w:hAnsi="Times New Roman" w:cs="Times New Roman"/>
        </w:rPr>
      </w:pPr>
      <w:r w:rsidRPr="00A763EE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B6AC0B" wp14:editId="558B4E55">
                <wp:simplePos x="0" y="0"/>
                <wp:positionH relativeFrom="column">
                  <wp:posOffset>152400</wp:posOffset>
                </wp:positionH>
                <wp:positionV relativeFrom="paragraph">
                  <wp:posOffset>23495</wp:posOffset>
                </wp:positionV>
                <wp:extent cx="8712200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71220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7BAB34" id="直線コネクタ 2" o:spid="_x0000_s1026" style="position:absolute;left:0;text-align:left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pt,1.85pt" to="698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" strokecolor="black [3200]">
                <v:stroke joinstyle="miter"/>
              </v:line>
            </w:pict>
          </mc:Fallback>
        </mc:AlternateContent>
      </w:r>
      <w:r w:rsidR="00A62E02" w:rsidRPr="00A763EE">
        <w:rPr>
          <w:rFonts w:ascii="Times New Roman" w:hAnsi="Times New Roman" w:cs="Times New Roman"/>
        </w:rPr>
        <w:t xml:space="preserve">       </w:t>
      </w:r>
      <w:r w:rsidR="00A62E02" w:rsidRPr="00A763EE">
        <w:rPr>
          <w:rFonts w:ascii="Times New Roman" w:eastAsiaTheme="minorHAnsi" w:hAnsi="Times New Roman" w:cs="Times New Roman"/>
        </w:rPr>
        <w:t>*</w:t>
      </w:r>
      <w:r w:rsidR="00A62E02" w:rsidRPr="00A763EE">
        <w:rPr>
          <w:rFonts w:ascii="Times New Roman" w:eastAsiaTheme="minorHAnsi" w:hAnsi="Times New Roman" w:cs="Times New Roman"/>
          <w:i/>
          <w:iCs/>
        </w:rPr>
        <w:t>p</w:t>
      </w:r>
      <w:r w:rsidR="00A62E02" w:rsidRPr="00A763EE">
        <w:rPr>
          <w:rFonts w:ascii="Times New Roman" w:eastAsiaTheme="minorHAnsi" w:hAnsi="Times New Roman" w:cs="Times New Roman"/>
        </w:rPr>
        <w:t>&lt;</w:t>
      </w:r>
      <w:r w:rsidR="00EF3F24" w:rsidRPr="00A763EE">
        <w:rPr>
          <w:rFonts w:ascii="Times New Roman" w:eastAsiaTheme="minorHAnsi" w:hAnsi="Times New Roman" w:cs="Times New Roman"/>
        </w:rPr>
        <w:t>.</w:t>
      </w:r>
      <w:r w:rsidR="00A62E02" w:rsidRPr="00A763EE">
        <w:rPr>
          <w:rFonts w:ascii="Times New Roman" w:eastAsiaTheme="minorHAnsi" w:hAnsi="Times New Roman" w:cs="Times New Roman"/>
        </w:rPr>
        <w:t>05 vs. acute RSV bronchiolitis,</w:t>
      </w:r>
      <w:r w:rsidR="00A62E02" w:rsidRPr="00A763EE">
        <w:rPr>
          <w:rFonts w:ascii="Times New Roman" w:hAnsi="Times New Roman" w:cs="Times New Roman"/>
        </w:rPr>
        <w:t xml:space="preserve"> </w:t>
      </w:r>
      <w:r w:rsidR="00A62E02" w:rsidRPr="00A763EE">
        <w:rPr>
          <w:rFonts w:ascii="Times New Roman" w:eastAsiaTheme="minorHAnsi" w:hAnsi="Times New Roman" w:cs="Times New Roman"/>
        </w:rPr>
        <w:t xml:space="preserve">** </w:t>
      </w:r>
      <w:r w:rsidR="00A62E02" w:rsidRPr="00A763EE">
        <w:rPr>
          <w:rFonts w:ascii="Times New Roman" w:eastAsiaTheme="minorHAnsi" w:hAnsi="Times New Roman" w:cs="Times New Roman"/>
          <w:i/>
          <w:iCs/>
        </w:rPr>
        <w:t>p</w:t>
      </w:r>
      <w:r w:rsidR="00A62E02" w:rsidRPr="00A763EE">
        <w:rPr>
          <w:rFonts w:ascii="Times New Roman" w:eastAsiaTheme="minorHAnsi" w:hAnsi="Times New Roman" w:cs="Times New Roman"/>
        </w:rPr>
        <w:t>&lt;</w:t>
      </w:r>
      <w:r w:rsidR="00EF3F24" w:rsidRPr="00A763EE">
        <w:rPr>
          <w:rFonts w:ascii="Times New Roman" w:eastAsiaTheme="minorHAnsi" w:hAnsi="Times New Roman" w:cs="Times New Roman"/>
        </w:rPr>
        <w:t>.</w:t>
      </w:r>
      <w:r w:rsidR="00A62E02" w:rsidRPr="00A763EE">
        <w:rPr>
          <w:rFonts w:ascii="Times New Roman" w:eastAsiaTheme="minorHAnsi" w:hAnsi="Times New Roman" w:cs="Times New Roman"/>
        </w:rPr>
        <w:t>005 vs. acute RSV bronchiolitis</w:t>
      </w:r>
      <w:r w:rsidR="00FF00C5" w:rsidRPr="00A763EE">
        <w:rPr>
          <w:rFonts w:ascii="Times New Roman" w:eastAsiaTheme="minorHAnsi" w:hAnsi="Times New Roman" w:cs="Times New Roman"/>
        </w:rPr>
        <w:t>, ***</w:t>
      </w:r>
      <w:r w:rsidR="00FF00C5" w:rsidRPr="00A763EE">
        <w:rPr>
          <w:rFonts w:ascii="Times New Roman" w:eastAsiaTheme="minorHAnsi" w:hAnsi="Times New Roman" w:cs="Times New Roman"/>
          <w:i/>
          <w:iCs/>
        </w:rPr>
        <w:t>p</w:t>
      </w:r>
      <w:r w:rsidR="00FF00C5" w:rsidRPr="00A763EE">
        <w:rPr>
          <w:rFonts w:ascii="Times New Roman" w:eastAsiaTheme="minorHAnsi" w:hAnsi="Times New Roman" w:cs="Times New Roman"/>
        </w:rPr>
        <w:t>&lt;</w:t>
      </w:r>
      <w:r w:rsidR="00E928AC" w:rsidRPr="00A763EE">
        <w:rPr>
          <w:rFonts w:ascii="Times New Roman" w:eastAsiaTheme="minorHAnsi" w:hAnsi="Times New Roman" w:cs="Times New Roman"/>
        </w:rPr>
        <w:t>.</w:t>
      </w:r>
      <w:r w:rsidR="00FF00C5" w:rsidRPr="00A763EE">
        <w:rPr>
          <w:rFonts w:ascii="Times New Roman" w:eastAsiaTheme="minorHAnsi" w:hAnsi="Times New Roman" w:cs="Times New Roman"/>
        </w:rPr>
        <w:t>05 vs. healthy control</w:t>
      </w:r>
    </w:p>
    <w:p w14:paraId="11C026F4" w14:textId="2829704C" w:rsidR="001B2B19" w:rsidRPr="00A763EE" w:rsidRDefault="001B2B19" w:rsidP="001B2B19">
      <w:pPr>
        <w:spacing w:line="276" w:lineRule="auto"/>
        <w:rPr>
          <w:rFonts w:ascii="Times New Roman" w:hAnsi="Times New Roman" w:cs="Times New Roman"/>
        </w:rPr>
      </w:pPr>
    </w:p>
    <w:p w14:paraId="58C5E581" w14:textId="3B027429" w:rsidR="00C663CC" w:rsidRPr="00A763EE" w:rsidRDefault="00C663CC" w:rsidP="001B2B19">
      <w:pPr>
        <w:spacing w:line="276" w:lineRule="auto"/>
        <w:rPr>
          <w:rFonts w:ascii="Times New Roman" w:hAnsi="Times New Roman" w:cs="Times New Roman"/>
        </w:rPr>
      </w:pPr>
    </w:p>
    <w:p w14:paraId="682F0AC1" w14:textId="6FBC815A" w:rsidR="00C663CC" w:rsidRPr="00A763EE" w:rsidRDefault="00C663CC" w:rsidP="001B2B19">
      <w:pPr>
        <w:spacing w:line="276" w:lineRule="auto"/>
        <w:rPr>
          <w:rFonts w:ascii="Times New Roman" w:hAnsi="Times New Roman" w:cs="Times New Roman"/>
        </w:rPr>
      </w:pPr>
    </w:p>
    <w:p w14:paraId="2DBB4179" w14:textId="03CB8877" w:rsidR="00C663CC" w:rsidRPr="00A763EE" w:rsidRDefault="00C663CC" w:rsidP="001B2B19">
      <w:pPr>
        <w:spacing w:line="276" w:lineRule="auto"/>
        <w:rPr>
          <w:rFonts w:ascii="Times New Roman" w:hAnsi="Times New Roman" w:cs="Times New Roman"/>
        </w:rPr>
      </w:pPr>
    </w:p>
    <w:p w14:paraId="323EF7FA" w14:textId="34BBF4E2" w:rsidR="00C663CC" w:rsidRPr="00A763EE" w:rsidRDefault="00C663CC" w:rsidP="001B2B19">
      <w:pPr>
        <w:spacing w:line="276" w:lineRule="auto"/>
        <w:rPr>
          <w:rFonts w:ascii="Times New Roman" w:hAnsi="Times New Roman" w:cs="Times New Roman"/>
        </w:rPr>
      </w:pPr>
    </w:p>
    <w:p w14:paraId="29AE4B62" w14:textId="1E8EBACE" w:rsidR="00C663CC" w:rsidRPr="00A763EE" w:rsidRDefault="00C663CC" w:rsidP="001B2B19">
      <w:pPr>
        <w:spacing w:line="276" w:lineRule="auto"/>
        <w:rPr>
          <w:rFonts w:ascii="Times New Roman" w:hAnsi="Times New Roman" w:cs="Times New Roman"/>
        </w:rPr>
      </w:pPr>
    </w:p>
    <w:p w14:paraId="64A14042" w14:textId="192B1280" w:rsidR="00C663CC" w:rsidRPr="00A763EE" w:rsidRDefault="00C663CC" w:rsidP="001B2B19">
      <w:pPr>
        <w:spacing w:line="276" w:lineRule="auto"/>
        <w:rPr>
          <w:rFonts w:ascii="Times New Roman" w:hAnsi="Times New Roman" w:cs="Times New Roman"/>
        </w:rPr>
      </w:pPr>
    </w:p>
    <w:p w14:paraId="247168E8" w14:textId="2DD24CCC" w:rsidR="00C663CC" w:rsidRPr="00A763EE" w:rsidRDefault="00C663CC" w:rsidP="001B2B19">
      <w:pPr>
        <w:spacing w:line="276" w:lineRule="auto"/>
        <w:rPr>
          <w:rFonts w:ascii="Times New Roman" w:hAnsi="Times New Roman" w:cs="Times New Roman"/>
        </w:rPr>
      </w:pPr>
    </w:p>
    <w:p w14:paraId="77D8F0A5" w14:textId="5894CF2B" w:rsidR="00C663CC" w:rsidRPr="00A763EE" w:rsidRDefault="00C663CC" w:rsidP="001B2B19">
      <w:pPr>
        <w:spacing w:line="276" w:lineRule="auto"/>
        <w:rPr>
          <w:rFonts w:ascii="Times New Roman" w:hAnsi="Times New Roman" w:cs="Times New Roman"/>
        </w:rPr>
      </w:pPr>
    </w:p>
    <w:p w14:paraId="5FDC8DBE" w14:textId="2B36AC28" w:rsidR="00C663CC" w:rsidRPr="00A763EE" w:rsidRDefault="00C663CC" w:rsidP="001B2B19">
      <w:pPr>
        <w:spacing w:line="276" w:lineRule="auto"/>
        <w:rPr>
          <w:rFonts w:ascii="Times New Roman" w:hAnsi="Times New Roman" w:cs="Times New Roman"/>
        </w:rPr>
      </w:pPr>
    </w:p>
    <w:p w14:paraId="0C1D7816" w14:textId="77777777" w:rsidR="00C663CC" w:rsidRPr="00A763EE" w:rsidRDefault="00C663CC" w:rsidP="001B2B19">
      <w:pPr>
        <w:spacing w:line="276" w:lineRule="auto"/>
        <w:rPr>
          <w:rFonts w:ascii="Times New Roman" w:hAnsi="Times New Roman" w:cs="Times New Roman"/>
        </w:rPr>
      </w:pPr>
    </w:p>
    <w:sectPr w:rsidR="00C663CC" w:rsidRPr="00A763EE" w:rsidSect="00475B4E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732A39" w14:textId="77777777" w:rsidR="00E41122" w:rsidRDefault="00E41122" w:rsidP="00E3040B">
      <w:r>
        <w:separator/>
      </w:r>
    </w:p>
  </w:endnote>
  <w:endnote w:type="continuationSeparator" w:id="0">
    <w:p w14:paraId="4CE30BEF" w14:textId="77777777" w:rsidR="00E41122" w:rsidRDefault="00E41122" w:rsidP="00E30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74061" w14:textId="77777777" w:rsidR="00E41122" w:rsidRDefault="00E41122" w:rsidP="00E3040B">
      <w:r>
        <w:separator/>
      </w:r>
    </w:p>
  </w:footnote>
  <w:footnote w:type="continuationSeparator" w:id="0">
    <w:p w14:paraId="0B666DC4" w14:textId="77777777" w:rsidR="00E41122" w:rsidRDefault="00E41122" w:rsidP="00E304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BC175D"/>
    <w:multiLevelType w:val="hybridMultilevel"/>
    <w:tmpl w:val="0036776E"/>
    <w:lvl w:ilvl="0" w:tplc="C4A4648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D83"/>
    <w:rsid w:val="000615AB"/>
    <w:rsid w:val="00140D5B"/>
    <w:rsid w:val="001A209A"/>
    <w:rsid w:val="001B2B19"/>
    <w:rsid w:val="00396D83"/>
    <w:rsid w:val="003C2C7D"/>
    <w:rsid w:val="003E0A1E"/>
    <w:rsid w:val="00475B4E"/>
    <w:rsid w:val="004F2B4A"/>
    <w:rsid w:val="00514D6B"/>
    <w:rsid w:val="00527E54"/>
    <w:rsid w:val="0056432F"/>
    <w:rsid w:val="005F448A"/>
    <w:rsid w:val="00735510"/>
    <w:rsid w:val="00766259"/>
    <w:rsid w:val="0080139C"/>
    <w:rsid w:val="00841EB9"/>
    <w:rsid w:val="008C3C02"/>
    <w:rsid w:val="00A62E02"/>
    <w:rsid w:val="00A763EE"/>
    <w:rsid w:val="00BF630B"/>
    <w:rsid w:val="00C34335"/>
    <w:rsid w:val="00C663CC"/>
    <w:rsid w:val="00D96B6A"/>
    <w:rsid w:val="00DF4E04"/>
    <w:rsid w:val="00E02FAA"/>
    <w:rsid w:val="00E3040B"/>
    <w:rsid w:val="00E41122"/>
    <w:rsid w:val="00E928AC"/>
    <w:rsid w:val="00EE2715"/>
    <w:rsid w:val="00EF3F24"/>
    <w:rsid w:val="00F3497E"/>
    <w:rsid w:val="00F439BC"/>
    <w:rsid w:val="00F664E6"/>
    <w:rsid w:val="00FD2BBA"/>
    <w:rsid w:val="00FF0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2FF821"/>
  <w15:chartTrackingRefBased/>
  <w15:docId w15:val="{DA564DBD-B9D8-4329-A04B-F146B2619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D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6D8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E3040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3040B"/>
  </w:style>
  <w:style w:type="paragraph" w:styleId="a6">
    <w:name w:val="footer"/>
    <w:basedOn w:val="a"/>
    <w:link w:val="a7"/>
    <w:uiPriority w:val="99"/>
    <w:unhideWhenUsed/>
    <w:rsid w:val="00E3040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304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高橋勉</dc:creator>
  <cp:keywords/>
  <dc:description/>
  <cp:lastModifiedBy>高橋勉</cp:lastModifiedBy>
  <cp:revision>2</cp:revision>
  <dcterms:created xsi:type="dcterms:W3CDTF">2021-08-13T01:46:00Z</dcterms:created>
  <dcterms:modified xsi:type="dcterms:W3CDTF">2021-08-13T01:46:00Z</dcterms:modified>
</cp:coreProperties>
</file>