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962D0" w14:textId="77777777" w:rsidR="00B2691B" w:rsidRPr="0011517F" w:rsidRDefault="00B2691B" w:rsidP="0011517F">
      <w:pPr>
        <w:spacing w:line="480" w:lineRule="auto"/>
        <w:rPr>
          <w:rFonts w:ascii="Times New Roman" w:eastAsia="Noto Serif KR Light" w:hAnsi="Times New Roman" w:cs="Times New Roman"/>
          <w:sz w:val="18"/>
          <w:szCs w:val="18"/>
        </w:rPr>
      </w:pPr>
      <w:r w:rsidRPr="0011517F">
        <w:rPr>
          <w:rFonts w:ascii="Times New Roman" w:eastAsia="Noto Serif KR Light" w:hAnsi="Times New Roman" w:cs="Times New Roman"/>
          <w:sz w:val="18"/>
          <w:szCs w:val="18"/>
        </w:rPr>
        <w:t>Supplementary Table S1. Additional medications prescribed during chronic cough period (Western medicine)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21"/>
        <w:gridCol w:w="1576"/>
        <w:gridCol w:w="2168"/>
        <w:gridCol w:w="1202"/>
        <w:gridCol w:w="1459"/>
      </w:tblGrid>
      <w:tr w:rsidR="00B2691B" w:rsidRPr="0011517F" w14:paraId="0DBDC244" w14:textId="77777777" w:rsidTr="00921FA8">
        <w:trPr>
          <w:trHeight w:val="330"/>
        </w:trPr>
        <w:tc>
          <w:tcPr>
            <w:tcW w:w="14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10A9E5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Medication class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5271F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Total prescriptions</w:t>
            </w: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A8973" w14:textId="77777777" w:rsid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Unique patients </w:t>
            </w:r>
          </w:p>
          <w:p w14:paraId="78EBA86F" w14:textId="2D5F7DD1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(N=3,325)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A9AD01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% of patients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5EAA73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Avg. per patient</w:t>
            </w:r>
          </w:p>
        </w:tc>
      </w:tr>
      <w:tr w:rsidR="00B2691B" w:rsidRPr="0011517F" w14:paraId="17CFF4B3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25EEE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Antibiotics (Gram + / Gram –)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09B16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1,246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A97E5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717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22499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21.60%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2FDD1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1.74</w:t>
            </w:r>
          </w:p>
        </w:tc>
      </w:tr>
      <w:tr w:rsidR="00B2691B" w:rsidRPr="0011517F" w14:paraId="43270D47" w14:textId="77777777" w:rsidTr="00921FA8">
        <w:trPr>
          <w:trHeight w:val="48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B2C3B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Antipyretic, analgesic, anti-inflammatory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C8590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896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CACA5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441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80CC9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13.30%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F4281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2.03</w:t>
            </w:r>
          </w:p>
        </w:tc>
      </w:tr>
      <w:tr w:rsidR="00B2691B" w:rsidRPr="0011517F" w14:paraId="2991A04A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54265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Other</w:t>
            </w:r>
            <w:proofErr w:type="gram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chemotherapeutics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10238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625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EFCE8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354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90C9A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10.70%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52BE4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1.77</w:t>
            </w:r>
          </w:p>
        </w:tc>
      </w:tr>
      <w:tr w:rsidR="00B2691B" w:rsidRPr="0011517F" w14:paraId="57FAC444" w14:textId="77777777" w:rsidTr="00921FA8">
        <w:trPr>
          <w:trHeight w:val="48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EF2A3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Antibiotics (Gram +, rickettsia, virus)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F3ECF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93011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258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5BDBE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7.80%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CEA06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1.63</w:t>
            </w:r>
          </w:p>
        </w:tc>
      </w:tr>
      <w:tr w:rsidR="00B2691B" w:rsidRPr="0011517F" w14:paraId="35FE6F3D" w14:textId="77777777" w:rsidTr="00921FA8">
        <w:trPr>
          <w:trHeight w:val="48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8479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Other respiratory drugs (unspecified)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FFC85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404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753C7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5F4D9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5.00%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F16E8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2.43</w:t>
            </w:r>
          </w:p>
        </w:tc>
      </w:tr>
      <w:tr w:rsidR="00B2691B" w:rsidRPr="0011517F" w14:paraId="29AF7B29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E5065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Enzyme preparations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F3FB5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377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BD6E6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00EB9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5.00%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18887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2.27</w:t>
            </w:r>
          </w:p>
        </w:tc>
      </w:tr>
      <w:tr w:rsidR="00B2691B" w:rsidRPr="0011517F" w14:paraId="3DFA96C4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49EBF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X-ray contrast media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AF0D5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372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60759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349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4D7B7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10.50%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48763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1.07</w:t>
            </w:r>
          </w:p>
        </w:tc>
      </w:tr>
      <w:tr w:rsidR="00B2691B" w:rsidRPr="0011517F" w14:paraId="641F9C11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6A0B6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Antacids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05935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325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B2017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B0A64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4.00%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A77B8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2.46</w:t>
            </w:r>
          </w:p>
        </w:tc>
      </w:tr>
      <w:tr w:rsidR="00B2691B" w:rsidRPr="0011517F" w14:paraId="37834065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32A4B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Other antibiotics (combinations)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A4B3A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261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4AA96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13760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3.90%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63384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2.01</w:t>
            </w:r>
          </w:p>
        </w:tc>
      </w:tr>
      <w:tr w:rsidR="00B2691B" w:rsidRPr="0011517F" w14:paraId="10C664BA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A3CAE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Other hematology/fluid drugs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6BED1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34F70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B4AA9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4.20%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C2077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1.31</w:t>
            </w:r>
          </w:p>
        </w:tc>
      </w:tr>
      <w:tr w:rsidR="00B2691B" w:rsidRPr="0011517F" w14:paraId="4E364DA4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2F1D6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Antihypertensives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47669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F618D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E3C09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1.80%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1E8A2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2.62</w:t>
            </w:r>
          </w:p>
        </w:tc>
      </w:tr>
      <w:tr w:rsidR="00B2691B" w:rsidRPr="0011517F" w14:paraId="522B83A9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D6EAA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Local anesthetics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B1A50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D75D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F4A13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3.00%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96384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1.51</w:t>
            </w:r>
          </w:p>
        </w:tc>
      </w:tr>
      <w:tr w:rsidR="00B2691B" w:rsidRPr="0011517F" w14:paraId="2ED53884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6D9E3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Plasma expanders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1BE19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67662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87B5E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1.90%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1C953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2.31</w:t>
            </w:r>
          </w:p>
        </w:tc>
      </w:tr>
      <w:tr w:rsidR="00B2691B" w:rsidRPr="0011517F" w14:paraId="447AF0B7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5DEBE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Anti-arteriosclerotic agents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F011B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A39B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59B5E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1.40%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63639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2.81</w:t>
            </w:r>
          </w:p>
        </w:tc>
      </w:tr>
      <w:tr w:rsidR="00B2691B" w:rsidRPr="0011517F" w14:paraId="43596328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16550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Hypnotics/sedatives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876D2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31813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F7D2D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2.90%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1ECE2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1.21</w:t>
            </w:r>
          </w:p>
        </w:tc>
      </w:tr>
      <w:tr w:rsidR="00B2691B" w:rsidRPr="0011517F" w14:paraId="03D01F30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DD331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Hepatic agents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BDA96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D99E4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57AC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0.70%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4BC15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4.75</w:t>
            </w:r>
          </w:p>
        </w:tc>
      </w:tr>
      <w:tr w:rsidR="00B2691B" w:rsidRPr="0011517F" w14:paraId="78EC4BAD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938B2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Dental/oral preparations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0F0B6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F4D1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E0098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2.10%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97D63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1.57</w:t>
            </w:r>
          </w:p>
        </w:tc>
      </w:tr>
      <w:tr w:rsidR="00B2691B" w:rsidRPr="0011517F" w14:paraId="6585DA6B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030D9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Spasmolytics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EB832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D14F4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9B6B9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2.50%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3A820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1.31</w:t>
            </w:r>
          </w:p>
        </w:tc>
      </w:tr>
      <w:tr w:rsidR="00B2691B" w:rsidRPr="0011517F" w14:paraId="54F69235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93261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Antituberculosis drugs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EA893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5FA79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6E386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0.40%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3775A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8.25</w:t>
            </w:r>
          </w:p>
        </w:tc>
      </w:tr>
      <w:tr w:rsidR="00B2691B" w:rsidRPr="0011517F" w14:paraId="6A0E5003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3E548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Diuretics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FAF75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AED1A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6D0DE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0.80%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7A6FE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3.26</w:t>
            </w:r>
          </w:p>
        </w:tc>
      </w:tr>
      <w:tr w:rsidR="00B2691B" w:rsidRPr="0011517F" w14:paraId="2500EE64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078F4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Antidiabetics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CF7C3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9ECD9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02828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0.50%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172E1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4.56</w:t>
            </w:r>
          </w:p>
        </w:tc>
      </w:tr>
      <w:tr w:rsidR="00B2691B" w:rsidRPr="0011517F" w14:paraId="1AF3BE84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64533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Other metabolic drugs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98B51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2A1CD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62D95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0.70%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F8D7D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2.25</w:t>
            </w:r>
          </w:p>
        </w:tc>
      </w:tr>
      <w:tr w:rsidR="00B2691B" w:rsidRPr="0011517F" w14:paraId="15708C10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09A15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Minerals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3E016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87845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AC576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0.40%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603E6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3.69</w:t>
            </w:r>
          </w:p>
        </w:tc>
      </w:tr>
      <w:tr w:rsidR="00B2691B" w:rsidRPr="0011517F" w14:paraId="2BB07381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9FECF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Muscle relaxants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0F922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24E16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A9FCB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0.40%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12E0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2691B" w:rsidRPr="0011517F" w14:paraId="5C766F13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BDA21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Vitamins (B, A, D, C)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BFBA8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22370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65D80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0.50%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DBAD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2.28</w:t>
            </w:r>
          </w:p>
        </w:tc>
      </w:tr>
      <w:tr w:rsidR="00B2691B" w:rsidRPr="0011517F" w14:paraId="46CA136D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00E22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Hemostatic agents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B0D37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6A8CF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6DF05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0.60%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6AA24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1.57</w:t>
            </w:r>
          </w:p>
        </w:tc>
      </w:tr>
      <w:tr w:rsidR="00B2691B" w:rsidRPr="0011517F" w14:paraId="4634FB29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580940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Others (rare prescriptions*)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7AF1F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&lt;30 each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B60E0E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&lt;1%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46081A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–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B19F30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–</w:t>
            </w:r>
          </w:p>
        </w:tc>
      </w:tr>
    </w:tbl>
    <w:p w14:paraId="79941E25" w14:textId="77777777" w:rsidR="00B2691B" w:rsidRPr="0011517F" w:rsidRDefault="00B2691B" w:rsidP="0011517F">
      <w:pPr>
        <w:spacing w:line="480" w:lineRule="auto"/>
        <w:rPr>
          <w:rFonts w:ascii="Times New Roman" w:eastAsia="Noto Serif KR Light" w:hAnsi="Times New Roman" w:cs="Times New Roman"/>
          <w:sz w:val="18"/>
          <w:szCs w:val="18"/>
        </w:rPr>
      </w:pPr>
    </w:p>
    <w:p w14:paraId="425571DE" w14:textId="77777777" w:rsidR="00B2691B" w:rsidRPr="0011517F" w:rsidRDefault="00B2691B" w:rsidP="0011517F">
      <w:pPr>
        <w:widowControl/>
        <w:wordWrap/>
        <w:autoSpaceDE/>
        <w:autoSpaceDN/>
        <w:spacing w:line="480" w:lineRule="auto"/>
        <w:rPr>
          <w:rFonts w:ascii="Times New Roman" w:eastAsia="Noto Serif KR Light" w:hAnsi="Times New Roman" w:cs="Times New Roman"/>
          <w:sz w:val="18"/>
          <w:szCs w:val="18"/>
        </w:rPr>
      </w:pPr>
      <w:r w:rsidRPr="0011517F">
        <w:rPr>
          <w:rFonts w:ascii="Times New Roman" w:eastAsia="Noto Serif KR Light" w:hAnsi="Times New Roman" w:cs="Times New Roman"/>
          <w:sz w:val="18"/>
          <w:szCs w:val="18"/>
        </w:rPr>
        <w:br w:type="page"/>
      </w:r>
    </w:p>
    <w:p w14:paraId="62FE3860" w14:textId="77777777" w:rsidR="00B2691B" w:rsidRPr="0011517F" w:rsidRDefault="00B2691B" w:rsidP="0011517F">
      <w:pPr>
        <w:spacing w:line="480" w:lineRule="auto"/>
        <w:rPr>
          <w:rFonts w:ascii="Times New Roman" w:eastAsia="Noto Serif KR Light" w:hAnsi="Times New Roman" w:cs="Times New Roman"/>
          <w:sz w:val="18"/>
          <w:szCs w:val="18"/>
        </w:rPr>
      </w:pPr>
      <w:r w:rsidRPr="0011517F">
        <w:rPr>
          <w:rFonts w:ascii="Times New Roman" w:eastAsia="Noto Serif KR Light" w:hAnsi="Times New Roman" w:cs="Times New Roman"/>
          <w:sz w:val="18"/>
          <w:szCs w:val="18"/>
        </w:rPr>
        <w:lastRenderedPageBreak/>
        <w:t xml:space="preserve">Supplementary Table S2. </w:t>
      </w:r>
      <w:proofErr w:type="gramStart"/>
      <w:r w:rsidRPr="0011517F">
        <w:rPr>
          <w:rFonts w:ascii="Times New Roman" w:eastAsia="Noto Serif KR Light" w:hAnsi="Times New Roman" w:cs="Times New Roman"/>
          <w:sz w:val="18"/>
          <w:szCs w:val="18"/>
        </w:rPr>
        <w:t>Additional  Herbal</w:t>
      </w:r>
      <w:proofErr w:type="gramEnd"/>
      <w:r w:rsidRPr="0011517F">
        <w:rPr>
          <w:rFonts w:ascii="Times New Roman" w:eastAsia="Noto Serif KR Light" w:hAnsi="Times New Roman" w:cs="Times New Roman"/>
          <w:sz w:val="18"/>
          <w:szCs w:val="18"/>
        </w:rPr>
        <w:t xml:space="preserve"> prescriptions used during the chronic cough period (Korean Medicine)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21"/>
        <w:gridCol w:w="1576"/>
        <w:gridCol w:w="2168"/>
        <w:gridCol w:w="1202"/>
        <w:gridCol w:w="1459"/>
      </w:tblGrid>
      <w:tr w:rsidR="00B2691B" w:rsidRPr="0011517F" w14:paraId="3FDCF205" w14:textId="77777777" w:rsidTr="00921FA8">
        <w:trPr>
          <w:trHeight w:val="330"/>
        </w:trPr>
        <w:tc>
          <w:tcPr>
            <w:tcW w:w="14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C595D6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Prescription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122037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Total procedures</w:t>
            </w: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0B9946" w14:textId="77777777" w:rsid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Unique patients </w:t>
            </w:r>
          </w:p>
          <w:p w14:paraId="426A9FEB" w14:textId="6927E86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(N=5,001)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85CE38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% of patients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44F7A3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Avg. per patient</w:t>
            </w:r>
          </w:p>
        </w:tc>
      </w:tr>
      <w:tr w:rsidR="00B2691B" w:rsidRPr="0011517F" w14:paraId="5000FA8F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D8070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Sosihotang</w:t>
            </w:r>
            <w:proofErr w:type="spellEnd"/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4FB44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1,085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82A7B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2952A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3.80%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135FD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5.71</w:t>
            </w:r>
          </w:p>
        </w:tc>
      </w:tr>
      <w:tr w:rsidR="00B2691B" w:rsidRPr="0011517F" w14:paraId="648269FD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91D02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Saengmaeksan</w:t>
            </w:r>
            <w:proofErr w:type="spellEnd"/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AC67F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988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DB7C6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00544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2.70%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6CF7B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7.43</w:t>
            </w:r>
          </w:p>
        </w:tc>
      </w:tr>
      <w:tr w:rsidR="00B2691B" w:rsidRPr="0011517F" w14:paraId="77E0A463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8F39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Galgeun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-tang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6ACA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936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B05D8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C149F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3.40%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FF9D7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5.51</w:t>
            </w:r>
          </w:p>
        </w:tc>
      </w:tr>
      <w:tr w:rsidR="00B2691B" w:rsidRPr="0011517F" w14:paraId="7E36C5D4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F70C4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Hyangsa-pyeongwi-san</w:t>
            </w:r>
            <w:proofErr w:type="spellEnd"/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5B9F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762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CEDE3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EEFF5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3.20%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889AF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4.73</w:t>
            </w:r>
          </w:p>
        </w:tc>
      </w:tr>
      <w:tr w:rsidR="00B2691B" w:rsidRPr="0011517F" w14:paraId="473DD308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04C41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Banha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sasim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-tang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A255E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665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85320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9D381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2.40%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3F6BE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5.59</w:t>
            </w:r>
          </w:p>
        </w:tc>
      </w:tr>
      <w:tr w:rsidR="00B2691B" w:rsidRPr="0011517F" w14:paraId="7C570421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5A4F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Banha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hobak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-tang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7318A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584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43460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A3E63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2.40%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82B03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4.95</w:t>
            </w:r>
          </w:p>
        </w:tc>
      </w:tr>
      <w:tr w:rsidR="00B2691B" w:rsidRPr="0011517F" w14:paraId="7C799B9D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6515D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Bulhwan-geumjeonggi-san</w:t>
            </w:r>
            <w:proofErr w:type="spellEnd"/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C1B7F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512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7D89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DD415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2.50%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DE365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4.13</w:t>
            </w:r>
          </w:p>
        </w:tc>
      </w:tr>
      <w:tr w:rsidR="00B2691B" w:rsidRPr="0011517F" w14:paraId="3700CBCF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3D509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Sigyeong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banha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-tang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0B5FB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408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20D65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87970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1.50%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79BCD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5.37</w:t>
            </w:r>
          </w:p>
        </w:tc>
      </w:tr>
      <w:tr w:rsidR="00B2691B" w:rsidRPr="0011517F" w14:paraId="14469CBB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790DA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Baekchul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-tang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CCE11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305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A37F8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1FE1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0.50%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E49EB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11.3</w:t>
            </w:r>
          </w:p>
        </w:tc>
      </w:tr>
      <w:tr w:rsidR="00B2691B" w:rsidRPr="0011517F" w14:paraId="55254AD9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77C09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Palmul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-tang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E57C2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297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99C4B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DDBF6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0.60%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C49BA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9.28</w:t>
            </w:r>
          </w:p>
        </w:tc>
      </w:tr>
      <w:tr w:rsidR="00B2691B" w:rsidRPr="0011517F" w14:paraId="272D0A24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53E5A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Daeju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Zizyphi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Fructus)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5BC2A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275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07D50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428A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0.40%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93AAF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14.47</w:t>
            </w:r>
          </w:p>
        </w:tc>
      </w:tr>
      <w:tr w:rsidR="00B2691B" w:rsidRPr="0011517F" w14:paraId="14357740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AD442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Galgeun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haegi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-tang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D9EE7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267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5BCD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B45ED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1.00%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64E45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5.13</w:t>
            </w:r>
          </w:p>
        </w:tc>
      </w:tr>
      <w:tr w:rsidR="00B2691B" w:rsidRPr="0011517F" w14:paraId="1D46945D" w14:textId="77777777" w:rsidTr="00921FA8">
        <w:trPr>
          <w:trHeight w:val="48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C7EFB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Dokhwal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Angelicae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Pubescentis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Radix)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04DE1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8A3C0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EF5F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0.20%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F9A7D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23.3</w:t>
            </w:r>
          </w:p>
        </w:tc>
      </w:tr>
      <w:tr w:rsidR="00B2691B" w:rsidRPr="0011517F" w14:paraId="2B500291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67D4A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Hwangryeon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haedok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-tang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160FD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212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2B356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6B398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1.10%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4C7C0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3.93</w:t>
            </w:r>
          </w:p>
        </w:tc>
      </w:tr>
      <w:tr w:rsidR="00B2691B" w:rsidRPr="0011517F" w14:paraId="2C051553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F4B38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Saenggang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Zingiberis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Rhizoma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57551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192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27354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F1B42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0.20%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5803A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19.2</w:t>
            </w:r>
          </w:p>
        </w:tc>
      </w:tr>
      <w:tr w:rsidR="00B2691B" w:rsidRPr="0011517F" w14:paraId="4D4C4448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FEC7D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Gami-soyo-san</w:t>
            </w:r>
            <w:proofErr w:type="spellEnd"/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0615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3DA1E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3869D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1.20%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02D72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3.14</w:t>
            </w:r>
          </w:p>
        </w:tc>
      </w:tr>
      <w:tr w:rsidR="00B2691B" w:rsidRPr="0011517F" w14:paraId="4BE51AD7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45E25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Gyeji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Cinnamomi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Ramulus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C58B5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3D220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0F336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0.20%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F3370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22.62</w:t>
            </w:r>
          </w:p>
        </w:tc>
      </w:tr>
      <w:tr w:rsidR="00B2691B" w:rsidRPr="0011517F" w14:paraId="3231A828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38B10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Naeso-san</w:t>
            </w:r>
            <w:proofErr w:type="spellEnd"/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AC04D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01B7E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BA297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0.70%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95152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5.15</w:t>
            </w:r>
          </w:p>
        </w:tc>
      </w:tr>
      <w:tr w:rsidR="00B2691B" w:rsidRPr="0011517F" w14:paraId="07ABEB61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CD9A1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Banha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baekchul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cheonma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-tang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5B9D3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6A04E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0A335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1.10%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1FE0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2.71</w:t>
            </w:r>
          </w:p>
        </w:tc>
      </w:tr>
      <w:tr w:rsidR="00B2691B" w:rsidRPr="0011517F" w14:paraId="2C214787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1939F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Ijung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-tang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91B1F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23E5E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F6847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0.50%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03440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5.68</w:t>
            </w:r>
          </w:p>
        </w:tc>
      </w:tr>
      <w:tr w:rsidR="00B2691B" w:rsidRPr="0011517F" w14:paraId="137E2B8A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1DC70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Siho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gyeji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-tang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278BA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E285A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EC1B0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0.70%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9513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3.74</w:t>
            </w:r>
          </w:p>
        </w:tc>
      </w:tr>
      <w:tr w:rsidR="00B2691B" w:rsidRPr="0011517F" w14:paraId="15BA2250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8FE35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Ganghwal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Osterici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Radix)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D367B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FF6DB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E183B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0.20%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4861E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13.78</w:t>
            </w:r>
          </w:p>
        </w:tc>
      </w:tr>
      <w:tr w:rsidR="00B2691B" w:rsidRPr="0011517F" w14:paraId="31292657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322D1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Bangpung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Saposhnikoviae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Radix)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B77E6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3B9CD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BC211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0E2CA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17.43</w:t>
            </w:r>
          </w:p>
        </w:tc>
      </w:tr>
      <w:tr w:rsidR="00B2691B" w:rsidRPr="0011517F" w14:paraId="7587C809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0B1F9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Danggui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Angelicae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Gigantis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Radix)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8532F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BEE9E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DF43E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0.20%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FEE5A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10.91</w:t>
            </w:r>
          </w:p>
        </w:tc>
      </w:tr>
      <w:tr w:rsidR="00B2691B" w:rsidRPr="0011517F" w14:paraId="2329070B" w14:textId="77777777" w:rsidTr="00921FA8">
        <w:trPr>
          <w:trHeight w:val="48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1FD33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Maekmundong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Ophiopogonis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Radix)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B7826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D35E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AA30F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0.20%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E47E6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9.17</w:t>
            </w:r>
          </w:p>
        </w:tc>
      </w:tr>
      <w:tr w:rsidR="00B2691B" w:rsidRPr="0011517F" w14:paraId="3847F217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FE538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Insam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(Ginseng Radix)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98656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367C9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15BFE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0.20%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2EE2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B2691B" w:rsidRPr="0011517F" w14:paraId="09EDF104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F299B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Banha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Pinelliae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Tuber)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C0390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18680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1B883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0.20%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05587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10.3</w:t>
            </w:r>
          </w:p>
        </w:tc>
      </w:tr>
      <w:tr w:rsidR="00B2691B" w:rsidRPr="0011517F" w14:paraId="11FCE148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3D92F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Cheongsang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gyeontong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-tang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F926D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13BD5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14B39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0.40%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F924F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4.84</w:t>
            </w:r>
          </w:p>
        </w:tc>
      </w:tr>
      <w:tr w:rsidR="00B2691B" w:rsidRPr="0011517F" w14:paraId="37AB8695" w14:textId="77777777" w:rsidTr="00921FA8">
        <w:trPr>
          <w:trHeight w:val="48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B2EF2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Sukjihwang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Rehmanniae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Radix 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Preparata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4BEB3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4A921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91121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31D65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16.8</w:t>
            </w:r>
          </w:p>
        </w:tc>
      </w:tr>
      <w:tr w:rsidR="00B2691B" w:rsidRPr="0011517F" w14:paraId="4F68E878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6C244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Sansa (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Crataegi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Fructus)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7971F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D7A19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1D20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3DC58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26.33</w:t>
            </w:r>
          </w:p>
        </w:tc>
      </w:tr>
      <w:tr w:rsidR="00B2691B" w:rsidRPr="0011517F" w14:paraId="257571C0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B2EE5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Doin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seunggi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-tang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2BED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0FC8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5862A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0.30%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8C409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3.87</w:t>
            </w:r>
          </w:p>
        </w:tc>
      </w:tr>
      <w:tr w:rsidR="00B2691B" w:rsidRPr="0011517F" w14:paraId="5F1F6FE9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99C7B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Daecheongryong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-tang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4EA56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E9BF0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136F5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0.40%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616A5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2.5</w:t>
            </w:r>
          </w:p>
        </w:tc>
      </w:tr>
      <w:tr w:rsidR="00B2691B" w:rsidRPr="0011517F" w14:paraId="689F7EF6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531C8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Jaso-yeop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Perillae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Folium)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3B453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9B8D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58832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6A974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</w:tr>
      <w:tr w:rsidR="00B2691B" w:rsidRPr="0011517F" w14:paraId="75CFEAA1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68992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Samchul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geonbi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-tang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87696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A3C73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DC718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0.40%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BA9DA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2.79</w:t>
            </w:r>
          </w:p>
        </w:tc>
      </w:tr>
      <w:tr w:rsidR="00B2691B" w:rsidRPr="0011517F" w14:paraId="43DFC2F8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92BE8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Haengin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Armeniacae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Semen)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64238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71723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F8DC8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EF312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9.6</w:t>
            </w:r>
          </w:p>
        </w:tc>
      </w:tr>
      <w:tr w:rsidR="00B2691B" w:rsidRPr="0011517F" w14:paraId="01B07B0B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77E3B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Changchul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Atractylodis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Rhizoma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28AFB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A883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969D3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D793A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11.75</w:t>
            </w:r>
          </w:p>
        </w:tc>
      </w:tr>
      <w:tr w:rsidR="00B2691B" w:rsidRPr="0011517F" w14:paraId="6ED60DFD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D07B8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Orim-san</w:t>
            </w:r>
            <w:proofErr w:type="spellEnd"/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E1CE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87CF9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F4462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F3AF9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7.5</w:t>
            </w:r>
          </w:p>
        </w:tc>
      </w:tr>
      <w:tr w:rsidR="00B2691B" w:rsidRPr="0011517F" w14:paraId="4FE25B30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39135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Mahwang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Ephedrae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Herba)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66BA8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CD7D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1E5DD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C5269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B2691B" w:rsidRPr="0011517F" w14:paraId="4FA71DF8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1207F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Seokgo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(Gypsum 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Fibrosum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87CB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5EE8B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D37D1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3274A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18.5</w:t>
            </w:r>
          </w:p>
        </w:tc>
      </w:tr>
      <w:tr w:rsidR="00B2691B" w:rsidRPr="0011517F" w14:paraId="55C365BA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595FF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Jeonho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Peucedani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Radix)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84ED8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5B44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29CF4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C1236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12.33</w:t>
            </w:r>
          </w:p>
        </w:tc>
      </w:tr>
      <w:tr w:rsidR="00B2691B" w:rsidRPr="0011517F" w14:paraId="2F0D4DA9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26EAE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Gilgyeong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Platycodi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Radix)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CE871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E3215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4335B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32131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7.2</w:t>
            </w:r>
          </w:p>
        </w:tc>
      </w:tr>
      <w:tr w:rsidR="00B2691B" w:rsidRPr="0011517F" w14:paraId="393098DB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925C9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Yeongyo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Forsythiae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Fructus)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B5E3E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B62A3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3F98F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99D9F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</w:tr>
      <w:tr w:rsidR="00B2691B" w:rsidRPr="0011517F" w14:paraId="7B0C69DA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4D6F6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Hyeonggae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Schizonepetae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Spica)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76731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EBC1D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35B02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73798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</w:tr>
      <w:tr w:rsidR="00B2691B" w:rsidRPr="0011517F" w14:paraId="56568E39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5D3C5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Daesiho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-tang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A04E8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B180A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616B8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25793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5.83</w:t>
            </w:r>
          </w:p>
        </w:tc>
      </w:tr>
      <w:tr w:rsidR="00B2691B" w:rsidRPr="0011517F" w14:paraId="7F47F246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B093B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Jowi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seunggi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-tang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E052F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9B35D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2E814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0.20%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E1351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3.3</w:t>
            </w:r>
          </w:p>
        </w:tc>
      </w:tr>
      <w:tr w:rsidR="00B2691B" w:rsidRPr="0011517F" w14:paraId="396CC724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65E32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Jisil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Aurantii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Fructus 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Immaturus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853E6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746B8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0C21B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367AA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</w:tr>
      <w:tr w:rsidR="00B2691B" w:rsidRPr="0011517F" w14:paraId="64C1C2F1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07683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Daehwa-jung-eum</w:t>
            </w:r>
            <w:proofErr w:type="spellEnd"/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F4F8B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B33B5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B60AD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0.20%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89B7D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3.44</w:t>
            </w:r>
          </w:p>
        </w:tc>
      </w:tr>
      <w:tr w:rsidR="00B2691B" w:rsidRPr="0011517F" w14:paraId="68A401E5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08667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Bakha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Menthae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Herba)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126B0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5FEC8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C3E7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5F063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14.5</w:t>
            </w:r>
          </w:p>
        </w:tc>
      </w:tr>
      <w:tr w:rsidR="00B2691B" w:rsidRPr="0011517F" w14:paraId="3F3E59E6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998D0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Hoechun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-yang-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gyeok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san</w:t>
            </w:r>
            <w:proofErr w:type="spellEnd"/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84F9B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2EAD0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710FD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3BB8A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4.14</w:t>
            </w:r>
          </w:p>
        </w:tc>
      </w:tr>
      <w:tr w:rsidR="00B2691B" w:rsidRPr="0011517F" w14:paraId="4980BAA2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BB24E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Gwallu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-in (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Trichosanthis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Semen)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44DCE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987CB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B33D1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F8DD4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</w:tr>
      <w:tr w:rsidR="00B2691B" w:rsidRPr="0011517F" w14:paraId="0C81242E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4B0AA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Saengjihwang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Rehmanniae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Radix)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A6576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35BCD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58BBB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E70F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</w:tr>
      <w:tr w:rsidR="00B2691B" w:rsidRPr="0011517F" w14:paraId="1D3111D6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5A7C4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Siho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Bupleuri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Radix)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1E6BD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DC702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89C93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B8F31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</w:tr>
      <w:tr w:rsidR="00B2691B" w:rsidRPr="0011517F" w14:paraId="74225FA9" w14:textId="77777777" w:rsidTr="00921FA8">
        <w:trPr>
          <w:trHeight w:val="48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5F9B5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Singok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(Massa 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Medicata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Fermentata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99315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C700E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3CACA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76B0B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B2691B" w:rsidRPr="0011517F" w14:paraId="59F0A91E" w14:textId="77777777" w:rsidTr="00921FA8">
        <w:trPr>
          <w:trHeight w:val="48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CBEFE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Maek-a (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Hordei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Fructus 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Germinatus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805FF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AB473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944B7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E0F5F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</w:tr>
      <w:tr w:rsidR="00B2691B" w:rsidRPr="0011517F" w14:paraId="02855FB5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4DC9D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Hwanggi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(Astragali Radix)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0180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77A39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8B74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CA93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12.5</w:t>
            </w:r>
          </w:p>
        </w:tc>
      </w:tr>
      <w:tr w:rsidR="00B2691B" w:rsidRPr="0011517F" w14:paraId="4FA31D9B" w14:textId="77777777" w:rsidTr="00921FA8">
        <w:trPr>
          <w:trHeight w:val="48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54E70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Baekchul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Atractylodis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Macrocephalae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Rhizoma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EF48F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8E293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8E5F7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AEFED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7.67</w:t>
            </w:r>
          </w:p>
        </w:tc>
      </w:tr>
      <w:tr w:rsidR="00B2691B" w:rsidRPr="0011517F" w14:paraId="2C4C27D6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39A3A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Cheongung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Cnidii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Rhizoma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07185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FDBFA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6C56F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11555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10.5</w:t>
            </w:r>
          </w:p>
        </w:tc>
      </w:tr>
      <w:tr w:rsidR="00B2691B" w:rsidRPr="0011517F" w14:paraId="7A0821BD" w14:textId="77777777" w:rsidTr="00921FA8">
        <w:trPr>
          <w:trHeight w:val="48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0FAF0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Jinpi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Citri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Reticulatae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Pericarpium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77386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7A736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68528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F0E65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B2691B" w:rsidRPr="0011517F" w14:paraId="57351410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342FA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Cheongseo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ikgi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-tang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D3948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B2512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9F9EF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609D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3.6</w:t>
            </w:r>
          </w:p>
        </w:tc>
      </w:tr>
      <w:tr w:rsidR="00B2691B" w:rsidRPr="0011517F" w14:paraId="3AE78B99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F8D2B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Ikwi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seungyang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-tang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77EEA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CBE1B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60F9D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1D2F9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3.2</w:t>
            </w:r>
          </w:p>
        </w:tc>
      </w:tr>
      <w:tr w:rsidR="00B2691B" w:rsidRPr="0011517F" w14:paraId="7C9C93B3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3510F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Bokryeong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Poria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99C8B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75025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A7881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DB745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B2691B" w:rsidRPr="0011517F" w14:paraId="6A538B29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B3EBA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Sesin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Asari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Radix)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2336B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B8583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DACF6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11FF3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B2691B" w:rsidRPr="0011517F" w14:paraId="7CBA2283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E9497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Jimo (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Anemarrhenae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Rhizoma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71F87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13A23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01E1E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030B9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B2691B" w:rsidRPr="0011517F" w14:paraId="1D000408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AFEB8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Cheonma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Gastrodiae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Rhizoma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A8787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DFFBE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8CA42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3FC39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B2691B" w:rsidRPr="0011517F" w14:paraId="7E126E39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75AE9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Hwangbaek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Phellodendri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Cortex)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7525E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FC30F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AC0EE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86A4A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B2691B" w:rsidRPr="0011517F" w14:paraId="335831C9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B7CA4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Injinho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-tang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963D6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7F4CA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6C060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EF84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3.5</w:t>
            </w:r>
          </w:p>
        </w:tc>
      </w:tr>
      <w:tr w:rsidR="00B2691B" w:rsidRPr="0011517F" w14:paraId="230A871B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AAC02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Gwakhyang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Agastachis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Herba)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5A736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C9E55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2E2F1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91D00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B2691B" w:rsidRPr="0011517F" w14:paraId="1FC056CC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DE542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Bokryeong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bosim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-tang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0F5A2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C2DD4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70018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B9002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1.67</w:t>
            </w:r>
          </w:p>
        </w:tc>
      </w:tr>
      <w:tr w:rsidR="00B2691B" w:rsidRPr="0011517F" w14:paraId="745DA336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EA12F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Geumunhwa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Lonicerae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Flos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A5016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EFE75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4BDA0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B7BEB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B2691B" w:rsidRPr="0011517F" w14:paraId="0F77091E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B3B57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Omija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Schisandrae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Fructus)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041A9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3CE0E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4CADF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7BA68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2.67</w:t>
            </w:r>
          </w:p>
        </w:tc>
      </w:tr>
      <w:tr w:rsidR="00B2691B" w:rsidRPr="0011517F" w14:paraId="7F797037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57580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Gungso-san</w:t>
            </w:r>
            <w:proofErr w:type="spellEnd"/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992C8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0CFF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7BB68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D5BD9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3.5</w:t>
            </w:r>
          </w:p>
        </w:tc>
      </w:tr>
      <w:tr w:rsidR="00B2691B" w:rsidRPr="0011517F" w14:paraId="2E345380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2ECC2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Samhwang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sasim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-tang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1B534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166EE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6868A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419F3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2.33</w:t>
            </w:r>
          </w:p>
        </w:tc>
      </w:tr>
      <w:tr w:rsidR="00B2691B" w:rsidRPr="0011517F" w14:paraId="5CD9D0AA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40F45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Cheonmundong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Asparagi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Tuber)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AA5A2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0E9FB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D0983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2E3C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3.5</w:t>
            </w:r>
          </w:p>
        </w:tc>
      </w:tr>
      <w:tr w:rsidR="00B2691B" w:rsidRPr="0011517F" w14:paraId="01F77C4B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6F582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Daehwang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mokdanpi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-tang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53759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910DF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9160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FBEC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2691B" w:rsidRPr="0011517F" w14:paraId="0E855C8B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7F71B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Siho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cheonggan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-tang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F8095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4A055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7AC4D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9F47E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1.33</w:t>
            </w:r>
          </w:p>
        </w:tc>
      </w:tr>
      <w:tr w:rsidR="00B2691B" w:rsidRPr="0011517F" w14:paraId="75107201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C0103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Galgeun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Puerariae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Radix)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F92A0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8E95A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D0AD3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4EE23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2691B" w:rsidRPr="0011517F" w14:paraId="67977353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28089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Boheo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-tang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9CF06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80F6A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447A0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C911B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2691B" w:rsidRPr="0011517F" w14:paraId="712379E4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03209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Siho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sogan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-tang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C58EA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BD417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429F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B61CB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2691B" w:rsidRPr="0011517F" w14:paraId="3D7F55A9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8152A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Hyangbuja</w:t>
            </w:r>
            <w:proofErr w:type="spellEnd"/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0D77B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760D3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A6202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EBB2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2691B" w:rsidRPr="0011517F" w14:paraId="7A7A15D5" w14:textId="77777777" w:rsidTr="00921FA8">
        <w:trPr>
          <w:trHeight w:val="48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60398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Gyeonggang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Zingiberis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Rhizoma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Crudus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4B7D5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D4982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9E5F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89B4A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2691B" w:rsidRPr="0011517F" w14:paraId="40F7D257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4962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Doin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Persicae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Semen)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1F153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3C0BD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5E65A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306C7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2691B" w:rsidRPr="0011517F" w14:paraId="42119F99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D2978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Ji-gak (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Aurantii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Fructus)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CE6F0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47940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C7407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BF9F8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2691B" w:rsidRPr="0011517F" w14:paraId="782E9A43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477D7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Chija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Gardeniae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Fructus)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642FB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462C9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E9D6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A215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2691B" w:rsidRPr="0011517F" w14:paraId="082BC12C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1065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Hwanggeum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Scutellariae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Radix)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DC161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0646E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9A0A9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53EE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2691B" w:rsidRPr="0011517F" w14:paraId="3765E2E3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E7BDF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Hubak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Magnoliae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Cortex)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2C70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AD134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89A6B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8F5AE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2691B" w:rsidRPr="0011517F" w14:paraId="4BE4C03F" w14:textId="77777777" w:rsidTr="00921FA8">
        <w:trPr>
          <w:trHeight w:val="330"/>
        </w:trPr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BDEDAA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Ai-world 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Yukgye</w:t>
            </w:r>
            <w:proofErr w:type="spellEnd"/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536C5F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715BA4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D58856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DBF220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</w:tbl>
    <w:p w14:paraId="21AFFCCB" w14:textId="77777777" w:rsidR="00B2691B" w:rsidRPr="0011517F" w:rsidRDefault="00B2691B" w:rsidP="0011517F">
      <w:pPr>
        <w:spacing w:line="480" w:lineRule="auto"/>
        <w:rPr>
          <w:rFonts w:ascii="Times New Roman" w:eastAsia="Noto Serif KR Light" w:hAnsi="Times New Roman" w:cs="Times New Roman"/>
          <w:sz w:val="18"/>
          <w:szCs w:val="18"/>
        </w:rPr>
      </w:pPr>
    </w:p>
    <w:p w14:paraId="7781AB4B" w14:textId="77777777" w:rsidR="00B2691B" w:rsidRPr="0011517F" w:rsidRDefault="00B2691B" w:rsidP="0011517F">
      <w:pPr>
        <w:widowControl/>
        <w:wordWrap/>
        <w:autoSpaceDE/>
        <w:autoSpaceDN/>
        <w:spacing w:line="480" w:lineRule="auto"/>
        <w:rPr>
          <w:rFonts w:ascii="Times New Roman" w:eastAsia="Noto Serif KR Light" w:hAnsi="Times New Roman" w:cs="Times New Roman"/>
          <w:sz w:val="18"/>
          <w:szCs w:val="18"/>
        </w:rPr>
      </w:pPr>
      <w:r w:rsidRPr="0011517F">
        <w:rPr>
          <w:rFonts w:ascii="Times New Roman" w:eastAsia="Noto Serif KR Light" w:hAnsi="Times New Roman" w:cs="Times New Roman"/>
          <w:sz w:val="18"/>
          <w:szCs w:val="18"/>
        </w:rPr>
        <w:br w:type="page"/>
      </w:r>
    </w:p>
    <w:p w14:paraId="44955B40" w14:textId="77777777" w:rsidR="00B2691B" w:rsidRPr="0011517F" w:rsidRDefault="00B2691B" w:rsidP="0011517F">
      <w:pPr>
        <w:spacing w:line="480" w:lineRule="auto"/>
        <w:rPr>
          <w:rFonts w:ascii="Times New Roman" w:eastAsia="Noto Serif KR Light" w:hAnsi="Times New Roman" w:cs="Times New Roman"/>
          <w:sz w:val="18"/>
          <w:szCs w:val="18"/>
        </w:rPr>
      </w:pPr>
      <w:r w:rsidRPr="0011517F">
        <w:rPr>
          <w:rFonts w:ascii="Times New Roman" w:eastAsia="Noto Serif KR Light" w:hAnsi="Times New Roman" w:cs="Times New Roman"/>
          <w:sz w:val="18"/>
          <w:szCs w:val="18"/>
        </w:rPr>
        <w:lastRenderedPageBreak/>
        <w:t>Supplementary Table S3. Additional treatment combinations during the chronic cough period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90"/>
        <w:gridCol w:w="995"/>
        <w:gridCol w:w="1617"/>
        <w:gridCol w:w="948"/>
        <w:gridCol w:w="1376"/>
      </w:tblGrid>
      <w:tr w:rsidR="00B2691B" w:rsidRPr="0011517F" w14:paraId="7C5FBFE8" w14:textId="77777777" w:rsidTr="00921FA8">
        <w:trPr>
          <w:trHeight w:val="480"/>
        </w:trPr>
        <w:tc>
          <w:tcPr>
            <w:tcW w:w="22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DA7B98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Treatment combination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C44BC9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Total sessions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9C487E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Unique patients (N=14,223)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95E7E2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% of patients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EDA857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Avg. sessions per patient</w:t>
            </w:r>
          </w:p>
        </w:tc>
      </w:tr>
      <w:tr w:rsidR="00B2691B" w:rsidRPr="0011517F" w14:paraId="500FCF2A" w14:textId="77777777" w:rsidTr="00921FA8">
        <w:trPr>
          <w:trHeight w:val="330"/>
        </w:trPr>
        <w:tc>
          <w:tcPr>
            <w:tcW w:w="2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2313A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Cupping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740FB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1,783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4BEE5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C13A8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1.30%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B0447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9.6</w:t>
            </w:r>
          </w:p>
        </w:tc>
      </w:tr>
      <w:tr w:rsidR="00B2691B" w:rsidRPr="0011517F" w14:paraId="6995FA03" w14:textId="77777777" w:rsidTr="00921FA8">
        <w:trPr>
          <w:trHeight w:val="480"/>
        </w:trPr>
        <w:tc>
          <w:tcPr>
            <w:tcW w:w="2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B6104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Cupping + Hot and cold meridian therapy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5995D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962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9667E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DC438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0.70%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D6704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9.3</w:t>
            </w:r>
          </w:p>
        </w:tc>
      </w:tr>
      <w:tr w:rsidR="00B2691B" w:rsidRPr="0011517F" w14:paraId="2D6DA9A0" w14:textId="77777777" w:rsidTr="00921FA8">
        <w:trPr>
          <w:trHeight w:val="480"/>
        </w:trPr>
        <w:tc>
          <w:tcPr>
            <w:tcW w:w="2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54525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Acupuncture + 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Chuna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+ Cupping + Hot and cold meridian therapy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A602E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379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87FFA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28DA9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0.40%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15F30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7.4</w:t>
            </w:r>
          </w:p>
        </w:tc>
      </w:tr>
      <w:tr w:rsidR="00B2691B" w:rsidRPr="0011517F" w14:paraId="1A98958F" w14:textId="77777777" w:rsidTr="00921FA8">
        <w:trPr>
          <w:trHeight w:val="330"/>
        </w:trPr>
        <w:tc>
          <w:tcPr>
            <w:tcW w:w="2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13C42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Cupping + Herbal medicine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1A7B7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209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BD500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71958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0.50%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43596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3.1</w:t>
            </w:r>
          </w:p>
        </w:tc>
      </w:tr>
      <w:tr w:rsidR="00B2691B" w:rsidRPr="0011517F" w14:paraId="0075EE04" w14:textId="77777777" w:rsidTr="00921FA8">
        <w:trPr>
          <w:trHeight w:val="480"/>
        </w:trPr>
        <w:tc>
          <w:tcPr>
            <w:tcW w:w="2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E4F29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Cupping + Hot and cold meridian therapy + Herbal medicine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FCB49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67EDF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DF234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0.30%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1696A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4.2</w:t>
            </w:r>
          </w:p>
        </w:tc>
      </w:tr>
      <w:tr w:rsidR="00B2691B" w:rsidRPr="0011517F" w14:paraId="36FA2310" w14:textId="77777777" w:rsidTr="00921FA8">
        <w:trPr>
          <w:trHeight w:val="330"/>
        </w:trPr>
        <w:tc>
          <w:tcPr>
            <w:tcW w:w="2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8AF26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Hot and cold meridian therapy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41846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42813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210EE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0.30%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064D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2691B" w:rsidRPr="0011517F" w14:paraId="7C5322BA" w14:textId="77777777" w:rsidTr="00921FA8">
        <w:trPr>
          <w:trHeight w:val="480"/>
        </w:trPr>
        <w:tc>
          <w:tcPr>
            <w:tcW w:w="2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0002B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Hot and cold meridian therapy + Herbal medicine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345EB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E091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04E9E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0.20%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4B5E6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2691B" w:rsidRPr="0011517F" w14:paraId="780DA00E" w14:textId="77777777" w:rsidTr="00921FA8">
        <w:trPr>
          <w:trHeight w:val="330"/>
        </w:trPr>
        <w:tc>
          <w:tcPr>
            <w:tcW w:w="2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8223F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Acupuncture + 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Chuna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+ Cupping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69B48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01589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716B1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0.10%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E49AF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5.8</w:t>
            </w:r>
          </w:p>
        </w:tc>
      </w:tr>
      <w:tr w:rsidR="00B2691B" w:rsidRPr="0011517F" w14:paraId="22539A5B" w14:textId="77777777" w:rsidTr="00921FA8">
        <w:trPr>
          <w:trHeight w:val="720"/>
        </w:trPr>
        <w:tc>
          <w:tcPr>
            <w:tcW w:w="2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21EFD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Acupuncture + 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Chuna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+ Cupping + Hot and cold meridian therapy + Herbal medicine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BAAF2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9FA5B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632DF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0.10%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A8F98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3.2</w:t>
            </w:r>
          </w:p>
        </w:tc>
      </w:tr>
      <w:tr w:rsidR="00B2691B" w:rsidRPr="0011517F" w14:paraId="227574C8" w14:textId="77777777" w:rsidTr="00921FA8">
        <w:trPr>
          <w:trHeight w:val="330"/>
        </w:trPr>
        <w:tc>
          <w:tcPr>
            <w:tcW w:w="2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54A41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Acupuncture + Western Medicine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E9E77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22901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BC2E2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0.20%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048C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1.1</w:t>
            </w:r>
          </w:p>
        </w:tc>
      </w:tr>
      <w:tr w:rsidR="00B2691B" w:rsidRPr="0011517F" w14:paraId="110AAABA" w14:textId="77777777" w:rsidTr="00921FA8">
        <w:trPr>
          <w:trHeight w:val="480"/>
        </w:trPr>
        <w:tc>
          <w:tcPr>
            <w:tcW w:w="2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DD8C1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Acupuncture + Cupping + Western Medicine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10B27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5A2FF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AE396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0.20%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9A7E4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2691B" w:rsidRPr="0011517F" w14:paraId="511975B2" w14:textId="77777777" w:rsidTr="00921FA8">
        <w:trPr>
          <w:trHeight w:val="720"/>
        </w:trPr>
        <w:tc>
          <w:tcPr>
            <w:tcW w:w="2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44D54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Acupuncture + Cupping + Hot and cold meridian therapy + Western Medicine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76C5B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4948E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3FFF2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0.10%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EEA91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1.2</w:t>
            </w:r>
          </w:p>
        </w:tc>
      </w:tr>
      <w:tr w:rsidR="00B2691B" w:rsidRPr="0011517F" w14:paraId="2EB1377C" w14:textId="77777777" w:rsidTr="00921FA8">
        <w:trPr>
          <w:trHeight w:val="330"/>
        </w:trPr>
        <w:tc>
          <w:tcPr>
            <w:tcW w:w="2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51045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Acupuncture + 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Chuna</w:t>
            </w:r>
            <w:proofErr w:type="spellEnd"/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E0268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F135F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6D0D8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6C430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B2691B" w:rsidRPr="0011517F" w14:paraId="3200D61E" w14:textId="77777777" w:rsidTr="00921FA8">
        <w:trPr>
          <w:trHeight w:val="720"/>
        </w:trPr>
        <w:tc>
          <w:tcPr>
            <w:tcW w:w="2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A65EA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Acupuncture + 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Chuna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+ Hot and cold meridian therapy + Herbal medicine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4A1FE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75AE6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70A4A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27F77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3.3</w:t>
            </w:r>
          </w:p>
        </w:tc>
      </w:tr>
      <w:tr w:rsidR="00B2691B" w:rsidRPr="0011517F" w14:paraId="2A50B459" w14:textId="77777777" w:rsidTr="00921FA8">
        <w:trPr>
          <w:trHeight w:val="720"/>
        </w:trPr>
        <w:tc>
          <w:tcPr>
            <w:tcW w:w="2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3073A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Acupuncture + Hot and cold meridian therapy + Western Medicine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91D1B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E50E7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27B52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0.10%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1C49D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2691B" w:rsidRPr="0011517F" w14:paraId="7EA58D15" w14:textId="77777777" w:rsidTr="00921FA8">
        <w:trPr>
          <w:trHeight w:val="480"/>
        </w:trPr>
        <w:tc>
          <w:tcPr>
            <w:tcW w:w="2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370BA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Acupuncture + 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Chuna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+ Cupping + Herbal medicine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88AD3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2B936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83080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956D8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1.4</w:t>
            </w:r>
          </w:p>
        </w:tc>
      </w:tr>
      <w:tr w:rsidR="00B2691B" w:rsidRPr="0011517F" w14:paraId="5CD20F30" w14:textId="77777777" w:rsidTr="00921FA8">
        <w:trPr>
          <w:trHeight w:val="480"/>
        </w:trPr>
        <w:tc>
          <w:tcPr>
            <w:tcW w:w="2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25F22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Acupuncture + Cupping + Herbal medicine + Western Medicine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8629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BCA8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62876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B1B46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1.2</w:t>
            </w:r>
          </w:p>
        </w:tc>
      </w:tr>
      <w:tr w:rsidR="00B2691B" w:rsidRPr="0011517F" w14:paraId="638B2397" w14:textId="77777777" w:rsidTr="00921FA8">
        <w:trPr>
          <w:trHeight w:val="480"/>
        </w:trPr>
        <w:tc>
          <w:tcPr>
            <w:tcW w:w="2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D9E93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Acupuncture + 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Chuna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+ Hot and cold meridian therapy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923BA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C6480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83DE1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ACBDA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2691B" w:rsidRPr="0011517F" w14:paraId="6248089C" w14:textId="77777777" w:rsidTr="00921FA8">
        <w:trPr>
          <w:trHeight w:val="480"/>
        </w:trPr>
        <w:tc>
          <w:tcPr>
            <w:tcW w:w="2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136F0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Acupuncture + 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Chuna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+ Herbal medicine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58249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3EFFB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A3246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762D9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1.5</w:t>
            </w:r>
          </w:p>
        </w:tc>
      </w:tr>
      <w:tr w:rsidR="00B2691B" w:rsidRPr="0011517F" w14:paraId="3B1440C8" w14:textId="77777777" w:rsidTr="00921FA8">
        <w:trPr>
          <w:trHeight w:val="720"/>
        </w:trPr>
        <w:tc>
          <w:tcPr>
            <w:tcW w:w="2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F3CAA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Acupuncture + Cupping + Hot and cold meridian therapy + Herbal medicine + Western Medicine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70021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CB893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1A26D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1089E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2691B" w:rsidRPr="0011517F" w14:paraId="5BA32C71" w14:textId="77777777" w:rsidTr="00921FA8">
        <w:trPr>
          <w:trHeight w:val="720"/>
        </w:trPr>
        <w:tc>
          <w:tcPr>
            <w:tcW w:w="2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61904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Acupuncture + Hot and cold meridian therapy + Herbal medicine + Western Medicine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A788E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FD215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B11B9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3B27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2691B" w:rsidRPr="0011517F" w14:paraId="710FCEB9" w14:textId="77777777" w:rsidTr="00921FA8">
        <w:trPr>
          <w:trHeight w:val="480"/>
        </w:trPr>
        <w:tc>
          <w:tcPr>
            <w:tcW w:w="2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CCC63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Chuna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+ Hot and cold meridian therapy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9A392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4D4F6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A8855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CE9BD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1.5</w:t>
            </w:r>
          </w:p>
        </w:tc>
      </w:tr>
      <w:tr w:rsidR="00B2691B" w:rsidRPr="0011517F" w14:paraId="24B78F67" w14:textId="77777777" w:rsidTr="00921FA8">
        <w:trPr>
          <w:trHeight w:val="480"/>
        </w:trPr>
        <w:tc>
          <w:tcPr>
            <w:tcW w:w="2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A91F6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Chuna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+ Cupping + Hot and cold meridian therapy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E3C7F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39B79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02170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F8D2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2691B" w:rsidRPr="0011517F" w14:paraId="68826E51" w14:textId="77777777" w:rsidTr="00921FA8">
        <w:trPr>
          <w:trHeight w:val="480"/>
        </w:trPr>
        <w:tc>
          <w:tcPr>
            <w:tcW w:w="2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521A9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Herbal medicine + Western Medicine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90F90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6BF83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DC0E9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E6696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2691B" w:rsidRPr="0011517F" w14:paraId="12E11B8A" w14:textId="77777777" w:rsidTr="00921FA8">
        <w:trPr>
          <w:trHeight w:val="720"/>
        </w:trPr>
        <w:tc>
          <w:tcPr>
            <w:tcW w:w="2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F13DB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Acupuncture + </w:t>
            </w: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Chuna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+ Cupping + Hot and cold meridian therapy + Western Medicine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9B11F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CAFC7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04400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DA49D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2691B" w:rsidRPr="0011517F" w14:paraId="615A84CD" w14:textId="77777777" w:rsidTr="00921FA8">
        <w:trPr>
          <w:trHeight w:val="480"/>
        </w:trPr>
        <w:tc>
          <w:tcPr>
            <w:tcW w:w="2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A4463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Acupuncture + Herbal medicine + Western Medicine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E8034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9167E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0C42D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2DB79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2691B" w:rsidRPr="0011517F" w14:paraId="73F049CF" w14:textId="77777777" w:rsidTr="00921FA8">
        <w:trPr>
          <w:trHeight w:val="330"/>
        </w:trPr>
        <w:tc>
          <w:tcPr>
            <w:tcW w:w="2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59020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Chuna</w:t>
            </w:r>
            <w:proofErr w:type="spellEnd"/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70BCB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C415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465B9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F5B58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2691B" w:rsidRPr="0011517F" w14:paraId="2802A3C1" w14:textId="77777777" w:rsidTr="00921FA8">
        <w:trPr>
          <w:trHeight w:val="480"/>
        </w:trPr>
        <w:tc>
          <w:tcPr>
            <w:tcW w:w="2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C7A5D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Chuna</w:t>
            </w:r>
            <w:proofErr w:type="spellEnd"/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 + Cupping + Herbal medicine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F3ED7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A9E04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CC61D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90506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2691B" w:rsidRPr="0011517F" w14:paraId="782A2B40" w14:textId="77777777" w:rsidTr="00921FA8">
        <w:trPr>
          <w:trHeight w:val="330"/>
        </w:trPr>
        <w:tc>
          <w:tcPr>
            <w:tcW w:w="2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50DE3C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Cupping + Western Medicine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6A6357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71B549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44593B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20109D" w14:textId="77777777" w:rsidR="00B2691B" w:rsidRPr="0011517F" w:rsidRDefault="00B2691B" w:rsidP="0011517F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11517F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</w:tbl>
    <w:p w14:paraId="04CA3CC0" w14:textId="77777777" w:rsidR="00B2691B" w:rsidRPr="0011517F" w:rsidRDefault="00B2691B" w:rsidP="0011517F">
      <w:pPr>
        <w:spacing w:line="480" w:lineRule="auto"/>
        <w:rPr>
          <w:rFonts w:ascii="Times New Roman" w:eastAsia="Noto Serif KR Light" w:hAnsi="Times New Roman" w:cs="Times New Roman"/>
          <w:sz w:val="18"/>
          <w:szCs w:val="18"/>
        </w:rPr>
      </w:pPr>
    </w:p>
    <w:p w14:paraId="568071EF" w14:textId="77777777" w:rsidR="00335189" w:rsidRPr="0011517F" w:rsidRDefault="00335189" w:rsidP="0011517F">
      <w:pPr>
        <w:spacing w:line="480" w:lineRule="auto"/>
        <w:rPr>
          <w:rFonts w:ascii="Times New Roman" w:hAnsi="Times New Roman" w:cs="Times New Roman"/>
          <w:sz w:val="18"/>
          <w:szCs w:val="18"/>
        </w:rPr>
      </w:pPr>
    </w:p>
    <w:sectPr w:rsidR="00335189" w:rsidRPr="0011517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oto Serif KR Light">
    <w:panose1 w:val="02020200000000000000"/>
    <w:charset w:val="81"/>
    <w:family w:val="roman"/>
    <w:pitch w:val="variable"/>
    <w:sig w:usb0="30000287" w:usb1="2BDF3C10" w:usb2="00000016" w:usb3="00000000" w:csb0="002E01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0107"/>
    <w:multiLevelType w:val="multilevel"/>
    <w:tmpl w:val="38DEF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B4BAD"/>
    <w:multiLevelType w:val="multilevel"/>
    <w:tmpl w:val="F7F4111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794EED"/>
    <w:multiLevelType w:val="multilevel"/>
    <w:tmpl w:val="5AE4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AD689B"/>
    <w:multiLevelType w:val="multilevel"/>
    <w:tmpl w:val="851C0A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2C5DAF"/>
    <w:multiLevelType w:val="hybridMultilevel"/>
    <w:tmpl w:val="A38471C4"/>
    <w:lvl w:ilvl="0" w:tplc="C04A4BF6">
      <w:start w:val="1"/>
      <w:numFmt w:val="bullet"/>
      <w:lvlText w:val="-"/>
      <w:lvlJc w:val="left"/>
      <w:pPr>
        <w:ind w:left="80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55B6770B"/>
    <w:multiLevelType w:val="hybridMultilevel"/>
    <w:tmpl w:val="0EC86964"/>
    <w:lvl w:ilvl="0" w:tplc="DD12B428">
      <w:start w:val="1"/>
      <w:numFmt w:val="bullet"/>
      <w:lvlText w:val="-"/>
      <w:lvlJc w:val="left"/>
      <w:pPr>
        <w:ind w:left="80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58515DA2"/>
    <w:multiLevelType w:val="multilevel"/>
    <w:tmpl w:val="AD3C8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CF3727"/>
    <w:multiLevelType w:val="multilevel"/>
    <w:tmpl w:val="2F4E34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3D7917"/>
    <w:multiLevelType w:val="multilevel"/>
    <w:tmpl w:val="89B2078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895834"/>
    <w:multiLevelType w:val="multilevel"/>
    <w:tmpl w:val="32BC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B22B96"/>
    <w:multiLevelType w:val="multilevel"/>
    <w:tmpl w:val="CA34A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C04ACE"/>
    <w:multiLevelType w:val="multilevel"/>
    <w:tmpl w:val="13C00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9642481">
    <w:abstractNumId w:val="10"/>
  </w:num>
  <w:num w:numId="2" w16cid:durableId="1637099093">
    <w:abstractNumId w:val="0"/>
  </w:num>
  <w:num w:numId="3" w16cid:durableId="1343895358">
    <w:abstractNumId w:val="11"/>
  </w:num>
  <w:num w:numId="4" w16cid:durableId="785781554">
    <w:abstractNumId w:val="9"/>
  </w:num>
  <w:num w:numId="5" w16cid:durableId="405760369">
    <w:abstractNumId w:val="2"/>
  </w:num>
  <w:num w:numId="6" w16cid:durableId="113258524">
    <w:abstractNumId w:val="6"/>
  </w:num>
  <w:num w:numId="7" w16cid:durableId="2084524675">
    <w:abstractNumId w:val="3"/>
  </w:num>
  <w:num w:numId="8" w16cid:durableId="1656183899">
    <w:abstractNumId w:val="7"/>
  </w:num>
  <w:num w:numId="9" w16cid:durableId="317881975">
    <w:abstractNumId w:val="8"/>
  </w:num>
  <w:num w:numId="10" w16cid:durableId="1439830660">
    <w:abstractNumId w:val="1"/>
  </w:num>
  <w:num w:numId="11" w16cid:durableId="571047312">
    <w:abstractNumId w:val="4"/>
  </w:num>
  <w:num w:numId="12" w16cid:durableId="17445279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1B"/>
    <w:rsid w:val="0011517F"/>
    <w:rsid w:val="00335189"/>
    <w:rsid w:val="006F482F"/>
    <w:rsid w:val="00B2691B"/>
    <w:rsid w:val="00CA5BCE"/>
    <w:rsid w:val="00D8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1A197"/>
  <w15:chartTrackingRefBased/>
  <w15:docId w15:val="{571E6D4D-29BE-4012-9CEF-C8D2D449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91B"/>
    <w:pPr>
      <w:widowControl w:val="0"/>
      <w:wordWrap w:val="0"/>
      <w:autoSpaceDE w:val="0"/>
      <w:autoSpaceDN w:val="0"/>
      <w:spacing w:line="259" w:lineRule="auto"/>
      <w:jc w:val="both"/>
    </w:pPr>
    <w:rPr>
      <w:sz w:val="20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269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B26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B269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B269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269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269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269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269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269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269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rsid w:val="00B269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rsid w:val="00B2691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rsid w:val="00B269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269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269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269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269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269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269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26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269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269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26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2691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2691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2691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269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2691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2691B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B2691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b">
    <w:name w:val="header"/>
    <w:basedOn w:val="a"/>
    <w:link w:val="Char3"/>
    <w:uiPriority w:val="99"/>
    <w:unhideWhenUsed/>
    <w:rsid w:val="00B2691B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B2691B"/>
    <w:rPr>
      <w:sz w:val="20"/>
      <w:szCs w:val="22"/>
      <w14:ligatures w14:val="none"/>
    </w:rPr>
  </w:style>
  <w:style w:type="paragraph" w:styleId="ac">
    <w:name w:val="footer"/>
    <w:basedOn w:val="a"/>
    <w:link w:val="Char4"/>
    <w:uiPriority w:val="99"/>
    <w:unhideWhenUsed/>
    <w:rsid w:val="00B2691B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B2691B"/>
    <w:rPr>
      <w:sz w:val="20"/>
      <w:szCs w:val="22"/>
      <w14:ligatures w14:val="none"/>
    </w:rPr>
  </w:style>
  <w:style w:type="paragraph" w:styleId="ad">
    <w:name w:val="Bibliography"/>
    <w:basedOn w:val="a"/>
    <w:next w:val="a"/>
    <w:uiPriority w:val="37"/>
    <w:unhideWhenUsed/>
    <w:rsid w:val="00B2691B"/>
    <w:pPr>
      <w:spacing w:after="0" w:line="240" w:lineRule="auto"/>
      <w:ind w:left="720" w:hanging="720"/>
    </w:pPr>
  </w:style>
  <w:style w:type="table" w:styleId="ae">
    <w:name w:val="Table Grid"/>
    <w:basedOn w:val="a1"/>
    <w:uiPriority w:val="39"/>
    <w:rsid w:val="00B2691B"/>
    <w:pPr>
      <w:spacing w:after="0"/>
      <w:jc w:val="both"/>
    </w:pPr>
    <w:rPr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B2691B"/>
    <w:rPr>
      <w:b/>
      <w:bCs/>
    </w:rPr>
  </w:style>
  <w:style w:type="character" w:styleId="af0">
    <w:name w:val="Emphasis"/>
    <w:basedOn w:val="a0"/>
    <w:uiPriority w:val="20"/>
    <w:qFormat/>
    <w:rsid w:val="00B2691B"/>
    <w:rPr>
      <w:i/>
      <w:iCs/>
    </w:rPr>
  </w:style>
  <w:style w:type="character" w:customStyle="1" w:styleId="ms-1">
    <w:name w:val="ms-1"/>
    <w:basedOn w:val="a0"/>
    <w:rsid w:val="00B2691B"/>
  </w:style>
  <w:style w:type="character" w:customStyle="1" w:styleId="max-w-15ch">
    <w:name w:val="max-w-[15ch]"/>
    <w:basedOn w:val="a0"/>
    <w:rsid w:val="00B2691B"/>
  </w:style>
  <w:style w:type="character" w:customStyle="1" w:styleId="-me-1">
    <w:name w:val="-me-1"/>
    <w:basedOn w:val="a0"/>
    <w:rsid w:val="00B2691B"/>
  </w:style>
  <w:style w:type="paragraph" w:customStyle="1" w:styleId="whitespace-normal">
    <w:name w:val="whitespace-normal"/>
    <w:basedOn w:val="a"/>
    <w:rsid w:val="00B2691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1045</Words>
  <Characters>5960</Characters>
  <Application>Microsoft Office Word</Application>
  <DocSecurity>0</DocSecurity>
  <Lines>49</Lines>
  <Paragraphs>13</Paragraphs>
  <ScaleCrop>false</ScaleCrop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만영 박</dc:creator>
  <cp:keywords/>
  <dc:description/>
  <cp:lastModifiedBy>만영 박</cp:lastModifiedBy>
  <cp:revision>2</cp:revision>
  <dcterms:created xsi:type="dcterms:W3CDTF">2025-09-15T07:36:00Z</dcterms:created>
  <dcterms:modified xsi:type="dcterms:W3CDTF">2025-09-15T07:38:00Z</dcterms:modified>
</cp:coreProperties>
</file>