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97E7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w:t>Diagnostic criteria for highly suspected early onset food protein-induced enterocolitis syndrome (HSEO-FPIES).</w:t>
      </w:r>
      <w:bookmarkEnd w:id="0"/>
    </w:p>
    <w:p w14:paraId="08C2DBC0"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Criteria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：</w:t>
      </w:r>
    </w:p>
    <w:p w14:paraId="7CA3E3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Defining features</w:t>
      </w:r>
    </w:p>
    <w:p w14:paraId="67953BB1"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Major criteria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：</w:t>
      </w:r>
    </w:p>
    <w:p w14:paraId="2DFB983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(1) Vomiting or bloody stools after ingestion of the suspected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food and absence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of fever (&gt; 38 °C) with any cutaneousreaction (urticaria, hives, and/or angioedema)</w:t>
      </w:r>
    </w:p>
    <w:p w14:paraId="1419E7B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Modification of the infants’ diet (for formula feeding) or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mother’s diet (for breast feeding) resulting in symptom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resolution</w:t>
      </w:r>
    </w:p>
    <w:p w14:paraId="5E8504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 Antibiotics were used for less than three days and fasting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was ceased within three days</w:t>
      </w:r>
    </w:p>
    <w:p w14:paraId="57FF66D1">
      <w:pPr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Minor criteria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：</w:t>
      </w:r>
    </w:p>
    <w:p w14:paraId="450553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(1) A second (or more) episode of repetitive symptoms after</w:t>
      </w:r>
    </w:p>
    <w:p w14:paraId="6BED39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eating a similar formula or mother eating suspected trig</w:t>
      </w:r>
      <w:r>
        <w:rPr>
          <w:rFonts w:hint="default" w:ascii="Times New Roman" w:hAnsi="Times New Roman" w:cs="Times New Roman"/>
          <w:sz w:val="24"/>
          <w:szCs w:val="24"/>
        </w:rPr>
        <w:t/>
      </w:r>
      <w:r>
        <w:rPr>
          <w:rFonts w:hint="default" w:ascii="Times New Roman" w:hAnsi="Times New Roman" w:cs="Times New Roman"/>
          <w:sz w:val="24"/>
          <w:szCs w:val="24"/>
        </w:rPr>
        <w:t>ger food (for breast feeding)</w:t>
      </w:r>
    </w:p>
    <w:p w14:paraId="04C19B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(2) Repetitive symptoms after eating a different type of for</w:t>
      </w:r>
      <w:r>
        <w:rPr>
          <w:rFonts w:hint="default" w:ascii="Times New Roman" w:hAnsi="Times New Roman" w:cs="Times New Roman"/>
          <w:sz w:val="24"/>
          <w:szCs w:val="24"/>
        </w:rPr>
        <w:t/>
      </w:r>
      <w:r>
        <w:rPr>
          <w:rFonts w:hint="default" w:ascii="Times New Roman" w:hAnsi="Times New Roman" w:cs="Times New Roman"/>
          <w:sz w:val="24"/>
          <w:szCs w:val="24"/>
        </w:rPr>
        <w:t>mula</w:t>
      </w:r>
    </w:p>
    <w:p w14:paraId="584C28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(3) Extreme lethargy with any suspected reaction</w:t>
      </w:r>
    </w:p>
    <w:p w14:paraId="70DBA4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(4) Marked pallor with any suspected reaction</w:t>
      </w:r>
    </w:p>
    <w:p w14:paraId="6BCFD5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(5) Need for emergency department visit with any suspected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reaction</w:t>
      </w:r>
    </w:p>
    <w:p w14:paraId="110B31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(6) Need for intravenous fluid support with any suspected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reaction</w:t>
      </w:r>
    </w:p>
    <w:p w14:paraId="505BF8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(7) Diarrhoea within 24 h</w:t>
      </w:r>
    </w:p>
    <w:p w14:paraId="6416933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(8) Hypotension</w:t>
      </w:r>
    </w:p>
    <w:p w14:paraId="289A5E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(9) Hypothermia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5fa4e29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OT5fa4e291+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4C95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5fa4e291+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2025-09-23T08:11:36Z</dcterms:created>
  <dc:creator>DELL</dc:creator>
  <cp:lastModifiedBy>三味线</cp:lastModifiedBy>
  <dcterms:modified xsi:type="dcterms:W3CDTF">2025-09-23T08:13:48Z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eyJoZGlkIjoiOTg2ZWE1NDc2YjNjYTc4MWJiZjQ4MjEyNTM2YWIyNDciLCJ1c2VySWQiOiIxOTcxODE2NDQifQ==</vt:lpwstr>
  </property>
  <property fmtid="{D5CDD505-2E9C-101B-9397-08002B2CF9AE}" pid="4" name="ICV">
    <vt:lpwstr>E4F3B829695E4F919A5FC4F029FCE9D9_12</vt:lpwstr>
  </property>
</Properties>
</file>