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F1E" w:rsidRPr="001B71F4" w:rsidRDefault="001B71F4" w:rsidP="001B71F4">
      <w:pPr>
        <w:bidi w:val="0"/>
        <w:spacing w:line="360" w:lineRule="auto"/>
        <w:ind w:left="-284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 xml:space="preserve">              </w:t>
      </w:r>
      <w:r w:rsidR="00DD2F1E" w:rsidRPr="001F751C">
        <w:rPr>
          <w:rFonts w:asciiTheme="majorBidi" w:hAnsiTheme="majorBidi" w:cstheme="majorBidi"/>
          <w:b/>
          <w:bCs/>
        </w:rPr>
        <w:t xml:space="preserve">Table 1: </w:t>
      </w:r>
      <w:r w:rsidR="00DD2F1E" w:rsidRPr="001F751C">
        <w:rPr>
          <w:rFonts w:asciiTheme="majorBidi" w:hAnsiTheme="majorBidi" w:cstheme="majorBidi"/>
        </w:rPr>
        <w:t xml:space="preserve">The General Characterization of the Used Crude Oil (QARUN)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603"/>
        <w:gridCol w:w="2159"/>
        <w:gridCol w:w="1603"/>
      </w:tblGrid>
      <w:tr w:rsidR="001F751C" w:rsidRPr="001F751C" w:rsidTr="00E122A8">
        <w:trPr>
          <w:trHeight w:val="497"/>
          <w:jc w:val="center"/>
        </w:trPr>
        <w:tc>
          <w:tcPr>
            <w:tcW w:w="3603" w:type="dxa"/>
            <w:vAlign w:val="center"/>
          </w:tcPr>
          <w:p w:rsidR="005675BA" w:rsidRPr="001F751C" w:rsidRDefault="005675BA" w:rsidP="001660DA">
            <w:pPr>
              <w:bidi w:val="0"/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1F751C">
              <w:rPr>
                <w:b/>
                <w:bCs/>
                <w:sz w:val="28"/>
                <w:szCs w:val="28"/>
              </w:rPr>
              <w:t>Experimental</w:t>
            </w:r>
          </w:p>
        </w:tc>
        <w:tc>
          <w:tcPr>
            <w:tcW w:w="2159" w:type="dxa"/>
            <w:vAlign w:val="center"/>
          </w:tcPr>
          <w:p w:rsidR="005675BA" w:rsidRPr="001F751C" w:rsidRDefault="005675BA" w:rsidP="001660DA">
            <w:pPr>
              <w:bidi w:val="0"/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1F751C">
              <w:rPr>
                <w:b/>
                <w:bCs/>
                <w:sz w:val="28"/>
                <w:szCs w:val="28"/>
              </w:rPr>
              <w:t>Method</w:t>
            </w:r>
          </w:p>
        </w:tc>
        <w:tc>
          <w:tcPr>
            <w:tcW w:w="1603" w:type="dxa"/>
            <w:vAlign w:val="center"/>
          </w:tcPr>
          <w:p w:rsidR="005675BA" w:rsidRPr="001F751C" w:rsidRDefault="005675BA" w:rsidP="001660DA">
            <w:pPr>
              <w:bidi w:val="0"/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1F751C">
              <w:rPr>
                <w:b/>
                <w:bCs/>
                <w:sz w:val="28"/>
                <w:szCs w:val="28"/>
              </w:rPr>
              <w:t>Result</w:t>
            </w:r>
          </w:p>
        </w:tc>
      </w:tr>
      <w:tr w:rsidR="001F751C" w:rsidRPr="001F751C" w:rsidTr="00E122A8">
        <w:trPr>
          <w:trHeight w:val="1866"/>
          <w:jc w:val="center"/>
        </w:trPr>
        <w:tc>
          <w:tcPr>
            <w:tcW w:w="3603" w:type="dxa"/>
            <w:vAlign w:val="center"/>
          </w:tcPr>
          <w:p w:rsidR="005675BA" w:rsidRPr="001F751C" w:rsidRDefault="005675BA" w:rsidP="001660DA">
            <w:pPr>
              <w:bidi w:val="0"/>
              <w:spacing w:before="100" w:beforeAutospacing="1" w:after="100" w:afterAutospacing="1" w:line="360" w:lineRule="auto"/>
              <w:jc w:val="both"/>
            </w:pPr>
            <w:r w:rsidRPr="001F751C">
              <w:t>Density @ 15.56°C</w:t>
            </w:r>
          </w:p>
          <w:p w:rsidR="005675BA" w:rsidRPr="001F751C" w:rsidRDefault="005675BA" w:rsidP="001660DA">
            <w:pPr>
              <w:bidi w:val="0"/>
              <w:spacing w:before="100" w:beforeAutospacing="1" w:after="100" w:afterAutospacing="1" w:line="360" w:lineRule="auto"/>
              <w:jc w:val="both"/>
            </w:pPr>
            <w:r w:rsidRPr="001F751C">
              <w:t>Specific gravity</w:t>
            </w:r>
          </w:p>
          <w:p w:rsidR="005675BA" w:rsidRPr="001F751C" w:rsidRDefault="005675BA" w:rsidP="001660DA">
            <w:pPr>
              <w:bidi w:val="0"/>
              <w:spacing w:before="100" w:beforeAutospacing="1" w:after="100" w:afterAutospacing="1" w:line="360" w:lineRule="auto"/>
              <w:jc w:val="both"/>
            </w:pPr>
            <w:r w:rsidRPr="001F751C">
              <w:t>API gravity @ 60 °F</w:t>
            </w:r>
          </w:p>
        </w:tc>
        <w:tc>
          <w:tcPr>
            <w:tcW w:w="2159" w:type="dxa"/>
            <w:vAlign w:val="center"/>
          </w:tcPr>
          <w:p w:rsidR="005675BA" w:rsidRPr="001F751C" w:rsidRDefault="005675BA" w:rsidP="001660DA">
            <w:pPr>
              <w:bidi w:val="0"/>
              <w:spacing w:before="100" w:beforeAutospacing="1" w:after="100" w:afterAutospacing="1" w:line="360" w:lineRule="auto"/>
              <w:jc w:val="center"/>
            </w:pPr>
            <w:r w:rsidRPr="001F751C">
              <w:t>ASTM D-4052</w:t>
            </w:r>
          </w:p>
        </w:tc>
        <w:tc>
          <w:tcPr>
            <w:tcW w:w="1603" w:type="dxa"/>
            <w:vAlign w:val="center"/>
          </w:tcPr>
          <w:p w:rsidR="005675BA" w:rsidRPr="007F780E" w:rsidRDefault="005675BA" w:rsidP="001660DA">
            <w:pPr>
              <w:bidi w:val="0"/>
              <w:spacing w:before="100" w:beforeAutospacing="1" w:after="100" w:afterAutospacing="1" w:line="360" w:lineRule="auto"/>
              <w:jc w:val="center"/>
              <w:rPr>
                <w:noProof/>
              </w:rPr>
            </w:pPr>
            <w:r w:rsidRPr="007F780E">
              <w:rPr>
                <w:noProof/>
              </w:rPr>
              <w:t>0.8933</w:t>
            </w:r>
          </w:p>
          <w:p w:rsidR="005675BA" w:rsidRPr="007F780E" w:rsidRDefault="005675BA" w:rsidP="001660DA">
            <w:pPr>
              <w:bidi w:val="0"/>
              <w:spacing w:before="100" w:beforeAutospacing="1" w:after="100" w:afterAutospacing="1" w:line="360" w:lineRule="auto"/>
              <w:jc w:val="center"/>
              <w:rPr>
                <w:noProof/>
              </w:rPr>
            </w:pPr>
            <w:r w:rsidRPr="007F780E">
              <w:rPr>
                <w:noProof/>
              </w:rPr>
              <w:t>0.8941</w:t>
            </w:r>
          </w:p>
          <w:p w:rsidR="005675BA" w:rsidRPr="007F780E" w:rsidRDefault="005675BA" w:rsidP="001660DA">
            <w:pPr>
              <w:bidi w:val="0"/>
              <w:spacing w:before="100" w:beforeAutospacing="1" w:after="100" w:afterAutospacing="1" w:line="360" w:lineRule="auto"/>
              <w:jc w:val="center"/>
              <w:rPr>
                <w:noProof/>
              </w:rPr>
            </w:pPr>
            <w:r w:rsidRPr="007F780E">
              <w:rPr>
                <w:noProof/>
              </w:rPr>
              <w:t>26.75</w:t>
            </w:r>
          </w:p>
        </w:tc>
      </w:tr>
      <w:tr w:rsidR="001F751C" w:rsidRPr="001F751C" w:rsidTr="00E122A8">
        <w:trPr>
          <w:trHeight w:val="423"/>
          <w:jc w:val="center"/>
        </w:trPr>
        <w:tc>
          <w:tcPr>
            <w:tcW w:w="3603" w:type="dxa"/>
            <w:vAlign w:val="center"/>
          </w:tcPr>
          <w:p w:rsidR="005675BA" w:rsidRPr="001F751C" w:rsidRDefault="005675BA" w:rsidP="001660DA">
            <w:pPr>
              <w:bidi w:val="0"/>
              <w:spacing w:before="100" w:beforeAutospacing="1" w:after="100" w:afterAutospacing="1" w:line="360" w:lineRule="auto"/>
              <w:jc w:val="both"/>
            </w:pPr>
            <w:r w:rsidRPr="001F751C">
              <w:t xml:space="preserve">Kinematic viscosity, </w:t>
            </w:r>
            <w:proofErr w:type="spellStart"/>
            <w:r w:rsidRPr="001F751C">
              <w:t>cSt</w:t>
            </w:r>
            <w:proofErr w:type="spellEnd"/>
            <w:r w:rsidRPr="001F751C">
              <w:t>, @ 40</w:t>
            </w:r>
            <w:r w:rsidRPr="001F751C">
              <w:rPr>
                <w:vertAlign w:val="superscript"/>
              </w:rPr>
              <w:t>o</w:t>
            </w:r>
            <w:r w:rsidRPr="001F751C">
              <w:t xml:space="preserve"> C</w:t>
            </w:r>
          </w:p>
        </w:tc>
        <w:tc>
          <w:tcPr>
            <w:tcW w:w="2159" w:type="dxa"/>
            <w:vAlign w:val="center"/>
          </w:tcPr>
          <w:p w:rsidR="005675BA" w:rsidRPr="001F751C" w:rsidRDefault="005675BA" w:rsidP="001660DA">
            <w:pPr>
              <w:pStyle w:val="Heading9"/>
              <w:spacing w:before="100" w:beforeAutospacing="1" w:after="100" w:afterAutospacing="1" w:line="360" w:lineRule="auto"/>
              <w:jc w:val="center"/>
              <w:outlineLvl w:val="8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1F751C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ASTM D-445</w:t>
            </w:r>
          </w:p>
        </w:tc>
        <w:tc>
          <w:tcPr>
            <w:tcW w:w="1603" w:type="dxa"/>
            <w:vAlign w:val="center"/>
          </w:tcPr>
          <w:p w:rsidR="005675BA" w:rsidRPr="007F780E" w:rsidRDefault="005675BA" w:rsidP="001660DA">
            <w:pPr>
              <w:bidi w:val="0"/>
              <w:spacing w:before="100" w:beforeAutospacing="1" w:after="100" w:afterAutospacing="1" w:line="360" w:lineRule="auto"/>
              <w:jc w:val="center"/>
              <w:rPr>
                <w:noProof/>
              </w:rPr>
            </w:pPr>
            <w:r w:rsidRPr="007F780E">
              <w:rPr>
                <w:noProof/>
              </w:rPr>
              <w:t>11.71</w:t>
            </w:r>
          </w:p>
        </w:tc>
      </w:tr>
      <w:tr w:rsidR="001F751C" w:rsidRPr="001F751C" w:rsidTr="00E122A8">
        <w:trPr>
          <w:trHeight w:val="435"/>
          <w:jc w:val="center"/>
        </w:trPr>
        <w:tc>
          <w:tcPr>
            <w:tcW w:w="3603" w:type="dxa"/>
            <w:vAlign w:val="center"/>
          </w:tcPr>
          <w:p w:rsidR="005675BA" w:rsidRPr="001F751C" w:rsidRDefault="005675BA" w:rsidP="001660DA">
            <w:pPr>
              <w:bidi w:val="0"/>
              <w:spacing w:before="100" w:beforeAutospacing="1" w:after="100" w:afterAutospacing="1" w:line="360" w:lineRule="auto"/>
              <w:jc w:val="both"/>
            </w:pPr>
            <w:proofErr w:type="spellStart"/>
            <w:r w:rsidRPr="001F751C">
              <w:t>Asphaltene</w:t>
            </w:r>
            <w:proofErr w:type="spellEnd"/>
            <w:r w:rsidRPr="001F751C">
              <w:t xml:space="preserve"> content, wt.%</w:t>
            </w:r>
          </w:p>
        </w:tc>
        <w:tc>
          <w:tcPr>
            <w:tcW w:w="2159" w:type="dxa"/>
            <w:vAlign w:val="center"/>
          </w:tcPr>
          <w:p w:rsidR="005675BA" w:rsidRPr="001F751C" w:rsidRDefault="005675BA" w:rsidP="001660DA">
            <w:pPr>
              <w:bidi w:val="0"/>
              <w:spacing w:before="100" w:beforeAutospacing="1" w:after="100" w:afterAutospacing="1" w:line="360" w:lineRule="auto"/>
              <w:jc w:val="center"/>
            </w:pPr>
            <w:r w:rsidRPr="001F751C">
              <w:t>IP-143</w:t>
            </w:r>
          </w:p>
        </w:tc>
        <w:tc>
          <w:tcPr>
            <w:tcW w:w="1603" w:type="dxa"/>
            <w:vAlign w:val="center"/>
          </w:tcPr>
          <w:p w:rsidR="005675BA" w:rsidRPr="007F780E" w:rsidRDefault="005675BA" w:rsidP="001660DA">
            <w:pPr>
              <w:bidi w:val="0"/>
              <w:spacing w:before="100" w:beforeAutospacing="1" w:after="100" w:afterAutospacing="1" w:line="360" w:lineRule="auto"/>
              <w:jc w:val="center"/>
              <w:rPr>
                <w:noProof/>
              </w:rPr>
            </w:pPr>
            <w:r w:rsidRPr="007F780E">
              <w:rPr>
                <w:noProof/>
              </w:rPr>
              <w:t>5.34</w:t>
            </w:r>
          </w:p>
        </w:tc>
      </w:tr>
      <w:tr w:rsidR="001F751C" w:rsidRPr="001F751C" w:rsidTr="00E122A8">
        <w:trPr>
          <w:trHeight w:val="423"/>
          <w:jc w:val="center"/>
        </w:trPr>
        <w:tc>
          <w:tcPr>
            <w:tcW w:w="3603" w:type="dxa"/>
            <w:vAlign w:val="center"/>
          </w:tcPr>
          <w:p w:rsidR="005675BA" w:rsidRPr="001F751C" w:rsidRDefault="005675BA" w:rsidP="001660DA">
            <w:pPr>
              <w:bidi w:val="0"/>
              <w:spacing w:before="100" w:beforeAutospacing="1" w:after="100" w:afterAutospacing="1" w:line="360" w:lineRule="auto"/>
              <w:jc w:val="both"/>
            </w:pPr>
            <w:r w:rsidRPr="001F751C">
              <w:t>Wax content, wt. %</w:t>
            </w:r>
          </w:p>
        </w:tc>
        <w:tc>
          <w:tcPr>
            <w:tcW w:w="2159" w:type="dxa"/>
            <w:vAlign w:val="center"/>
          </w:tcPr>
          <w:p w:rsidR="005675BA" w:rsidRPr="001F751C" w:rsidRDefault="005675BA" w:rsidP="001660DA">
            <w:pPr>
              <w:bidi w:val="0"/>
              <w:spacing w:before="100" w:beforeAutospacing="1" w:after="100" w:afterAutospacing="1" w:line="360" w:lineRule="auto"/>
              <w:jc w:val="center"/>
            </w:pPr>
            <w:r w:rsidRPr="001F751C">
              <w:t>UOP-64</w:t>
            </w:r>
          </w:p>
        </w:tc>
        <w:tc>
          <w:tcPr>
            <w:tcW w:w="1603" w:type="dxa"/>
            <w:vAlign w:val="center"/>
          </w:tcPr>
          <w:p w:rsidR="005675BA" w:rsidRPr="007F780E" w:rsidRDefault="007F780E" w:rsidP="001660DA">
            <w:pPr>
              <w:bidi w:val="0"/>
              <w:spacing w:before="100" w:beforeAutospacing="1" w:after="100" w:afterAutospacing="1" w:line="360" w:lineRule="auto"/>
              <w:jc w:val="center"/>
            </w:pPr>
            <w:r w:rsidRPr="007F780E">
              <w:t>14</w:t>
            </w:r>
            <w:r w:rsidR="005675BA" w:rsidRPr="007F780E">
              <w:t>.58</w:t>
            </w:r>
          </w:p>
        </w:tc>
      </w:tr>
      <w:tr w:rsidR="001F751C" w:rsidRPr="001F751C" w:rsidTr="00E122A8">
        <w:trPr>
          <w:trHeight w:val="423"/>
          <w:jc w:val="center"/>
        </w:trPr>
        <w:tc>
          <w:tcPr>
            <w:tcW w:w="3603" w:type="dxa"/>
            <w:vAlign w:val="center"/>
          </w:tcPr>
          <w:p w:rsidR="005675BA" w:rsidRPr="001F751C" w:rsidRDefault="005675BA" w:rsidP="001660DA">
            <w:pPr>
              <w:bidi w:val="0"/>
              <w:spacing w:before="100" w:beforeAutospacing="1" w:after="100" w:afterAutospacing="1" w:line="360" w:lineRule="auto"/>
              <w:jc w:val="both"/>
            </w:pPr>
            <w:r w:rsidRPr="001F751C">
              <w:t>Pour point, °C</w:t>
            </w:r>
          </w:p>
        </w:tc>
        <w:tc>
          <w:tcPr>
            <w:tcW w:w="2159" w:type="dxa"/>
            <w:vAlign w:val="center"/>
          </w:tcPr>
          <w:p w:rsidR="005675BA" w:rsidRPr="001F751C" w:rsidRDefault="005675BA" w:rsidP="001660DA">
            <w:pPr>
              <w:bidi w:val="0"/>
              <w:spacing w:before="100" w:beforeAutospacing="1" w:after="100" w:afterAutospacing="1" w:line="360" w:lineRule="auto"/>
              <w:jc w:val="center"/>
            </w:pPr>
            <w:r w:rsidRPr="001F751C">
              <w:t>ASTM D-97</w:t>
            </w:r>
          </w:p>
        </w:tc>
        <w:tc>
          <w:tcPr>
            <w:tcW w:w="1603" w:type="dxa"/>
            <w:vAlign w:val="center"/>
          </w:tcPr>
          <w:p w:rsidR="005675BA" w:rsidRPr="007F780E" w:rsidRDefault="007F780E" w:rsidP="001660DA">
            <w:pPr>
              <w:bidi w:val="0"/>
              <w:spacing w:before="100" w:beforeAutospacing="1" w:after="100" w:afterAutospacing="1" w:line="360" w:lineRule="auto"/>
              <w:jc w:val="center"/>
            </w:pPr>
            <w:r w:rsidRPr="007F780E">
              <w:t>9</w:t>
            </w:r>
          </w:p>
        </w:tc>
      </w:tr>
      <w:tr w:rsidR="001F751C" w:rsidRPr="001F751C" w:rsidTr="00E122A8">
        <w:trPr>
          <w:trHeight w:val="435"/>
          <w:jc w:val="center"/>
        </w:trPr>
        <w:tc>
          <w:tcPr>
            <w:tcW w:w="3603" w:type="dxa"/>
            <w:vAlign w:val="center"/>
          </w:tcPr>
          <w:p w:rsidR="005675BA" w:rsidRPr="001F751C" w:rsidRDefault="005675BA" w:rsidP="001660DA">
            <w:pPr>
              <w:bidi w:val="0"/>
              <w:spacing w:before="100" w:beforeAutospacing="1" w:after="100" w:afterAutospacing="1" w:line="360" w:lineRule="auto"/>
              <w:jc w:val="both"/>
            </w:pPr>
            <w:r w:rsidRPr="001F751C">
              <w:t>Flash point, °C</w:t>
            </w:r>
          </w:p>
        </w:tc>
        <w:tc>
          <w:tcPr>
            <w:tcW w:w="2159" w:type="dxa"/>
            <w:vAlign w:val="center"/>
          </w:tcPr>
          <w:p w:rsidR="005675BA" w:rsidRPr="001F751C" w:rsidRDefault="005675BA" w:rsidP="001660DA">
            <w:pPr>
              <w:bidi w:val="0"/>
              <w:spacing w:before="100" w:beforeAutospacing="1" w:after="100" w:afterAutospacing="1" w:line="360" w:lineRule="auto"/>
              <w:jc w:val="center"/>
            </w:pPr>
            <w:r w:rsidRPr="001F751C">
              <w:t>ASTM D-93</w:t>
            </w:r>
          </w:p>
        </w:tc>
        <w:tc>
          <w:tcPr>
            <w:tcW w:w="1603" w:type="dxa"/>
            <w:vAlign w:val="center"/>
          </w:tcPr>
          <w:p w:rsidR="005675BA" w:rsidRPr="007F780E" w:rsidRDefault="005675BA" w:rsidP="001660DA">
            <w:pPr>
              <w:bidi w:val="0"/>
              <w:spacing w:before="100" w:beforeAutospacing="1" w:after="100" w:afterAutospacing="1" w:line="360" w:lineRule="auto"/>
              <w:jc w:val="center"/>
            </w:pPr>
            <w:r w:rsidRPr="007F780E">
              <w:t>˂30</w:t>
            </w:r>
          </w:p>
        </w:tc>
      </w:tr>
      <w:tr w:rsidR="005675BA" w:rsidRPr="001F751C" w:rsidTr="00E122A8">
        <w:trPr>
          <w:trHeight w:val="423"/>
          <w:jc w:val="center"/>
        </w:trPr>
        <w:tc>
          <w:tcPr>
            <w:tcW w:w="3603" w:type="dxa"/>
            <w:vAlign w:val="center"/>
          </w:tcPr>
          <w:p w:rsidR="005675BA" w:rsidRPr="001F751C" w:rsidRDefault="005675BA" w:rsidP="001660DA">
            <w:pPr>
              <w:bidi w:val="0"/>
              <w:spacing w:before="100" w:beforeAutospacing="1" w:after="100" w:afterAutospacing="1" w:line="360" w:lineRule="auto"/>
              <w:jc w:val="both"/>
            </w:pPr>
            <w:r w:rsidRPr="001F751C">
              <w:t>Water content, vol. %</w:t>
            </w:r>
          </w:p>
        </w:tc>
        <w:tc>
          <w:tcPr>
            <w:tcW w:w="2159" w:type="dxa"/>
            <w:vAlign w:val="center"/>
          </w:tcPr>
          <w:p w:rsidR="005675BA" w:rsidRPr="001F751C" w:rsidRDefault="005675BA" w:rsidP="001660DA">
            <w:pPr>
              <w:bidi w:val="0"/>
              <w:spacing w:before="100" w:beforeAutospacing="1" w:after="100" w:afterAutospacing="1" w:line="360" w:lineRule="auto"/>
              <w:jc w:val="center"/>
            </w:pPr>
            <w:r w:rsidRPr="001F751C">
              <w:t>ASTM E-203</w:t>
            </w:r>
          </w:p>
        </w:tc>
        <w:tc>
          <w:tcPr>
            <w:tcW w:w="1603" w:type="dxa"/>
            <w:vAlign w:val="center"/>
          </w:tcPr>
          <w:p w:rsidR="005675BA" w:rsidRPr="007F780E" w:rsidRDefault="005675BA" w:rsidP="001660DA">
            <w:pPr>
              <w:bidi w:val="0"/>
              <w:spacing w:before="100" w:beforeAutospacing="1" w:after="100" w:afterAutospacing="1" w:line="360" w:lineRule="auto"/>
              <w:jc w:val="center"/>
            </w:pPr>
            <w:r w:rsidRPr="007F780E">
              <w:t>0.1</w:t>
            </w:r>
          </w:p>
        </w:tc>
      </w:tr>
    </w:tbl>
    <w:p w:rsidR="00DD2F1E" w:rsidRPr="001F751C" w:rsidRDefault="00DD2F1E" w:rsidP="00DD2F1E">
      <w:pPr>
        <w:bidi w:val="0"/>
        <w:spacing w:line="360" w:lineRule="auto"/>
        <w:jc w:val="both"/>
        <w:rPr>
          <w:rFonts w:asciiTheme="majorBidi" w:hAnsiTheme="majorBidi" w:cstheme="majorBidi"/>
          <w:b/>
          <w:bCs/>
        </w:rPr>
      </w:pPr>
    </w:p>
    <w:p w:rsidR="00DD2F1E" w:rsidRPr="001F751C" w:rsidRDefault="00DD2F1E" w:rsidP="00DD2F1E">
      <w:pPr>
        <w:bidi w:val="0"/>
        <w:spacing w:line="360" w:lineRule="auto"/>
        <w:jc w:val="both"/>
        <w:rPr>
          <w:rFonts w:asciiTheme="majorBidi" w:hAnsiTheme="majorBidi" w:cstheme="majorBidi"/>
          <w:b/>
          <w:bCs/>
        </w:rPr>
      </w:pPr>
    </w:p>
    <w:p w:rsidR="00DD2F1E" w:rsidRPr="001F751C" w:rsidRDefault="00DD2F1E" w:rsidP="00DD2F1E">
      <w:pPr>
        <w:bidi w:val="0"/>
        <w:spacing w:line="360" w:lineRule="auto"/>
        <w:jc w:val="both"/>
        <w:rPr>
          <w:rFonts w:asciiTheme="majorBidi" w:hAnsiTheme="majorBidi" w:cstheme="majorBidi"/>
          <w:b/>
          <w:bCs/>
        </w:rPr>
      </w:pPr>
    </w:p>
    <w:p w:rsidR="00DD2F1E" w:rsidRPr="001F751C" w:rsidRDefault="00DD2F1E" w:rsidP="00DD2F1E">
      <w:pPr>
        <w:bidi w:val="0"/>
        <w:spacing w:line="360" w:lineRule="auto"/>
        <w:jc w:val="both"/>
        <w:rPr>
          <w:rFonts w:asciiTheme="majorBidi" w:hAnsiTheme="majorBidi" w:cstheme="majorBidi"/>
          <w:b/>
          <w:bCs/>
        </w:rPr>
      </w:pPr>
    </w:p>
    <w:p w:rsidR="00DD2F1E" w:rsidRPr="001F751C" w:rsidRDefault="00DD2F1E" w:rsidP="00DD2F1E">
      <w:pPr>
        <w:bidi w:val="0"/>
        <w:spacing w:line="360" w:lineRule="auto"/>
        <w:jc w:val="both"/>
        <w:rPr>
          <w:rFonts w:asciiTheme="majorBidi" w:hAnsiTheme="majorBidi" w:cstheme="majorBidi"/>
          <w:b/>
          <w:bCs/>
        </w:rPr>
      </w:pPr>
    </w:p>
    <w:p w:rsidR="00DD2F1E" w:rsidRPr="001F751C" w:rsidRDefault="00DD2F1E" w:rsidP="00DD2F1E">
      <w:pPr>
        <w:bidi w:val="0"/>
        <w:spacing w:line="360" w:lineRule="auto"/>
        <w:jc w:val="both"/>
        <w:rPr>
          <w:rFonts w:asciiTheme="majorBidi" w:hAnsiTheme="majorBidi" w:cstheme="majorBidi"/>
          <w:b/>
          <w:bCs/>
        </w:rPr>
        <w:sectPr w:rsidR="00DD2F1E" w:rsidRPr="001F751C" w:rsidSect="00DD2F1E">
          <w:footerReference w:type="default" r:id="rId8"/>
          <w:pgSz w:w="11906" w:h="16838"/>
          <w:pgMar w:top="1440" w:right="1797" w:bottom="1440" w:left="1797" w:header="720" w:footer="720" w:gutter="0"/>
          <w:cols w:space="720"/>
          <w:bidi/>
          <w:rtlGutter/>
          <w:docGrid w:linePitch="360"/>
        </w:sectPr>
      </w:pPr>
    </w:p>
    <w:p w:rsidR="00B52756" w:rsidRPr="001F751C" w:rsidRDefault="00B52756" w:rsidP="00DD2F1E">
      <w:pPr>
        <w:bidi w:val="0"/>
        <w:spacing w:line="360" w:lineRule="auto"/>
        <w:jc w:val="both"/>
        <w:rPr>
          <w:rFonts w:asciiTheme="majorBidi" w:hAnsiTheme="majorBidi" w:cstheme="majorBidi"/>
        </w:rPr>
      </w:pPr>
      <w:r w:rsidRPr="001F751C">
        <w:rPr>
          <w:rFonts w:asciiTheme="majorBidi" w:hAnsiTheme="majorBidi" w:cstheme="majorBidi"/>
          <w:b/>
          <w:bCs/>
        </w:rPr>
        <w:lastRenderedPageBreak/>
        <w:t>Table</w:t>
      </w:r>
      <w:r w:rsidR="00331CDD" w:rsidRPr="001F751C">
        <w:rPr>
          <w:rFonts w:asciiTheme="majorBidi" w:hAnsiTheme="majorBidi" w:cstheme="majorBidi"/>
          <w:b/>
          <w:bCs/>
        </w:rPr>
        <w:t xml:space="preserve"> </w:t>
      </w:r>
      <w:r w:rsidR="00DD2F1E" w:rsidRPr="001F751C">
        <w:rPr>
          <w:rFonts w:asciiTheme="majorBidi" w:hAnsiTheme="majorBidi" w:cstheme="majorBidi"/>
          <w:b/>
          <w:bCs/>
        </w:rPr>
        <w:t>2</w:t>
      </w:r>
      <w:r w:rsidRPr="001F751C">
        <w:rPr>
          <w:rFonts w:asciiTheme="majorBidi" w:hAnsiTheme="majorBidi" w:cstheme="majorBidi"/>
          <w:b/>
          <w:bCs/>
        </w:rPr>
        <w:t xml:space="preserve">: </w:t>
      </w:r>
      <w:r w:rsidR="00331CDD" w:rsidRPr="001F751C">
        <w:rPr>
          <w:rFonts w:asciiTheme="majorBidi" w:hAnsiTheme="majorBidi" w:cstheme="majorBidi"/>
        </w:rPr>
        <w:t>Surface Active and Thermodynamic Properties of the Prepared Nonionic</w:t>
      </w:r>
      <w:r w:rsidR="00A86A6A" w:rsidRPr="001F751C">
        <w:rPr>
          <w:rFonts w:asciiTheme="majorBidi" w:hAnsiTheme="majorBidi" w:cstheme="majorBidi"/>
        </w:rPr>
        <w:t xml:space="preserve"> and Anionic</w:t>
      </w:r>
      <w:r w:rsidR="00331CDD" w:rsidRPr="001F751C">
        <w:rPr>
          <w:rFonts w:asciiTheme="majorBidi" w:hAnsiTheme="majorBidi" w:cstheme="majorBidi"/>
        </w:rPr>
        <w:t xml:space="preserve"> Surfactants</w:t>
      </w:r>
      <w:r w:rsidR="00E54809" w:rsidRPr="001F751C">
        <w:rPr>
          <w:rFonts w:asciiTheme="majorBidi" w:hAnsiTheme="majorBidi" w:cstheme="majorBidi"/>
        </w:rPr>
        <w:t xml:space="preserve"> at 25</w:t>
      </w:r>
      <w:r w:rsidR="00E54809" w:rsidRPr="001F751C">
        <w:rPr>
          <w:rFonts w:asciiTheme="majorBidi" w:hAnsiTheme="majorBidi" w:cstheme="majorBidi"/>
          <w:vertAlign w:val="superscript"/>
        </w:rPr>
        <w:t>o</w:t>
      </w:r>
      <w:r w:rsidR="00E54809" w:rsidRPr="001F751C">
        <w:rPr>
          <w:rFonts w:asciiTheme="majorBidi" w:hAnsiTheme="majorBidi" w:cstheme="majorBidi"/>
        </w:rPr>
        <w:t xml:space="preserve">C </w:t>
      </w:r>
    </w:p>
    <w:p w:rsidR="00331CDD" w:rsidRPr="001F751C" w:rsidRDefault="00331CDD" w:rsidP="00331CDD">
      <w:pPr>
        <w:bidi w:val="0"/>
        <w:spacing w:line="360" w:lineRule="auto"/>
        <w:ind w:left="-567"/>
        <w:jc w:val="both"/>
        <w:rPr>
          <w:rFonts w:asciiTheme="majorBidi" w:hAnsiTheme="majorBidi" w:cstheme="majorBidi"/>
        </w:rPr>
      </w:pPr>
    </w:p>
    <w:tbl>
      <w:tblPr>
        <w:tblStyle w:val="TableGrid"/>
        <w:tblpPr w:leftFromText="180" w:rightFromText="180" w:vertAnchor="text" w:horzAnchor="page" w:tblpXSpec="center" w:tblpY="148"/>
        <w:tblW w:w="14283" w:type="dxa"/>
        <w:jc w:val="center"/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1134"/>
        <w:gridCol w:w="1387"/>
        <w:gridCol w:w="1164"/>
        <w:gridCol w:w="1276"/>
        <w:gridCol w:w="1701"/>
        <w:gridCol w:w="1134"/>
        <w:gridCol w:w="1134"/>
        <w:gridCol w:w="1276"/>
        <w:gridCol w:w="1275"/>
      </w:tblGrid>
      <w:tr w:rsidR="00E90D1B" w:rsidRPr="001F751C" w:rsidTr="00E90D1B">
        <w:trPr>
          <w:trHeight w:val="1263"/>
          <w:jc w:val="center"/>
        </w:trPr>
        <w:tc>
          <w:tcPr>
            <w:tcW w:w="2802" w:type="dxa"/>
            <w:gridSpan w:val="2"/>
            <w:vAlign w:val="center"/>
          </w:tcPr>
          <w:p w:rsidR="006D6A61" w:rsidRPr="001F751C" w:rsidRDefault="006D6A61" w:rsidP="00A86A6A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Surfactant</w:t>
            </w:r>
          </w:p>
        </w:tc>
        <w:tc>
          <w:tcPr>
            <w:tcW w:w="1134" w:type="dxa"/>
            <w:vAlign w:val="center"/>
          </w:tcPr>
          <w:p w:rsidR="006D6A61" w:rsidRPr="001F751C" w:rsidRDefault="006D6A61" w:rsidP="00CA6D72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γ</w:t>
            </w:r>
          </w:p>
          <w:p w:rsidR="006D6A61" w:rsidRPr="001F751C" w:rsidRDefault="006D6A61" w:rsidP="00A86A6A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  <w:lang w:bidi="ar-EG"/>
              </w:rPr>
            </w:pP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(</w:t>
            </w:r>
            <w:proofErr w:type="spellStart"/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mN</w:t>
            </w:r>
            <w:proofErr w:type="spellEnd"/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m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perscript"/>
              </w:rPr>
              <w:t>-1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387" w:type="dxa"/>
            <w:vAlign w:val="center"/>
          </w:tcPr>
          <w:p w:rsidR="006D6A61" w:rsidRPr="001F751C" w:rsidRDefault="006D6A61" w:rsidP="00A86A6A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  <w:lang w:bidi="ar-EG"/>
              </w:rPr>
            </w:pP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CMC x 10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perscript"/>
              </w:rPr>
              <w:t>3</w:t>
            </w:r>
          </w:p>
          <w:p w:rsidR="006D6A61" w:rsidRPr="001F751C" w:rsidRDefault="006D6A61" w:rsidP="00A86A6A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  <w:lang w:bidi="ar-EG"/>
              </w:rPr>
            </w:pP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(</w:t>
            </w:r>
            <w:proofErr w:type="spellStart"/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mol</w:t>
            </w:r>
            <w:proofErr w:type="spellEnd"/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dm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perscript"/>
              </w:rPr>
              <w:t>-3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164" w:type="dxa"/>
            <w:vAlign w:val="center"/>
          </w:tcPr>
          <w:p w:rsidR="006D6A61" w:rsidRPr="001F751C" w:rsidRDefault="006D6A61" w:rsidP="00A86A6A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F751C"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</w:rPr>
              <w:t>π</w:t>
            </w:r>
            <w:proofErr w:type="spellStart"/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bscript"/>
              </w:rPr>
              <w:t>cmc</w:t>
            </w:r>
            <w:proofErr w:type="spellEnd"/>
          </w:p>
          <w:p w:rsidR="006D6A61" w:rsidRPr="001F751C" w:rsidRDefault="006D6A61" w:rsidP="00A86A6A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  <w:lang w:bidi="ar-EG"/>
              </w:rPr>
            </w:pP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(</w:t>
            </w:r>
            <w:proofErr w:type="spellStart"/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mN</w:t>
            </w:r>
            <w:proofErr w:type="spellEnd"/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m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perscript"/>
              </w:rPr>
              <w:t>-1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276" w:type="dxa"/>
            <w:vAlign w:val="center"/>
          </w:tcPr>
          <w:p w:rsidR="006D6A61" w:rsidRPr="001F751C" w:rsidRDefault="006D6A61" w:rsidP="00A86A6A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proofErr w:type="spellStart"/>
            <w:r w:rsidRPr="001F751C"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</w:rPr>
              <w:t>Γ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bscript"/>
              </w:rPr>
              <w:t>max</w:t>
            </w:r>
            <w:proofErr w:type="spellEnd"/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x 10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perscript"/>
              </w:rPr>
              <w:t>10</w:t>
            </w:r>
          </w:p>
          <w:p w:rsidR="006D6A61" w:rsidRPr="001F751C" w:rsidRDefault="006D6A61" w:rsidP="00A86A6A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(</w:t>
            </w:r>
            <w:proofErr w:type="spellStart"/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mol</w:t>
            </w:r>
            <w:proofErr w:type="spellEnd"/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cm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perscript"/>
              </w:rPr>
              <w:t>-2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701" w:type="dxa"/>
            <w:vAlign w:val="center"/>
          </w:tcPr>
          <w:p w:rsidR="006D6A61" w:rsidRPr="001F751C" w:rsidRDefault="006D6A61" w:rsidP="00A86A6A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  <w:lang w:bidi="ar-EG"/>
              </w:rPr>
            </w:pP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A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bscript"/>
              </w:rPr>
              <w:t>min</w:t>
            </w:r>
          </w:p>
          <w:p w:rsidR="006D6A61" w:rsidRPr="001F751C" w:rsidRDefault="006D6A61" w:rsidP="00A86A6A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(A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perscript"/>
              </w:rPr>
              <w:t>o2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molecule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perscript"/>
              </w:rPr>
              <w:t>-1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134" w:type="dxa"/>
            <w:vAlign w:val="center"/>
          </w:tcPr>
          <w:p w:rsidR="006D6A61" w:rsidRPr="001F751C" w:rsidRDefault="006D6A61" w:rsidP="00A86A6A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∆ G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bscript"/>
              </w:rPr>
              <w:t xml:space="preserve"> mic</w:t>
            </w:r>
          </w:p>
          <w:p w:rsidR="006D6A61" w:rsidRPr="001F751C" w:rsidRDefault="006D6A61" w:rsidP="00A86A6A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(kJ mol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perscript"/>
              </w:rPr>
              <w:t>-1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134" w:type="dxa"/>
            <w:vAlign w:val="center"/>
          </w:tcPr>
          <w:p w:rsidR="006D6A61" w:rsidRPr="001F751C" w:rsidRDefault="006D6A61" w:rsidP="00A86A6A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∆G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bscript"/>
              </w:rPr>
              <w:t>ads</w:t>
            </w:r>
          </w:p>
          <w:p w:rsidR="006D6A61" w:rsidRPr="001F751C" w:rsidRDefault="006D6A61" w:rsidP="00A86A6A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(kJ mol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perscript"/>
              </w:rPr>
              <w:t>-1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276" w:type="dxa"/>
            <w:vAlign w:val="center"/>
          </w:tcPr>
          <w:p w:rsidR="006D6A61" w:rsidRPr="001F751C" w:rsidRDefault="006D6A61" w:rsidP="00F9021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bscript"/>
              </w:rPr>
            </w:pPr>
            <w:r w:rsidRPr="001F751C"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</w:rPr>
              <w:t>p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C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bscript"/>
              </w:rPr>
              <w:t>20</w:t>
            </w:r>
          </w:p>
          <w:p w:rsidR="006D6A61" w:rsidRPr="001F751C" w:rsidRDefault="006D6A61" w:rsidP="00F9021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(</w:t>
            </w:r>
            <w:proofErr w:type="spellStart"/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mol</w:t>
            </w:r>
            <w:proofErr w:type="spellEnd"/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dm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perscript"/>
              </w:rPr>
              <w:t>-3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275" w:type="dxa"/>
            <w:vAlign w:val="center"/>
          </w:tcPr>
          <w:p w:rsidR="006D6A61" w:rsidRPr="001F751C" w:rsidRDefault="006D6A61" w:rsidP="003D4E9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C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bscript"/>
              </w:rPr>
              <w:t xml:space="preserve">20 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x 10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perscript"/>
              </w:rPr>
              <w:t>5</w:t>
            </w:r>
          </w:p>
          <w:p w:rsidR="006D6A61" w:rsidRPr="001F751C" w:rsidRDefault="006D6A61" w:rsidP="00F9021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(</w:t>
            </w:r>
            <w:proofErr w:type="spellStart"/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mol</w:t>
            </w:r>
            <w:proofErr w:type="spellEnd"/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dm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perscript"/>
              </w:rPr>
              <w:t>-3</w:t>
            </w:r>
            <w:r w:rsidRPr="001F751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)</w:t>
            </w:r>
          </w:p>
        </w:tc>
      </w:tr>
      <w:tr w:rsidR="007A00AD" w:rsidRPr="001F751C" w:rsidTr="007A00AD">
        <w:trPr>
          <w:trHeight w:val="627"/>
          <w:jc w:val="center"/>
        </w:trPr>
        <w:tc>
          <w:tcPr>
            <w:tcW w:w="1384" w:type="dxa"/>
            <w:vMerge w:val="restart"/>
            <w:vAlign w:val="center"/>
          </w:tcPr>
          <w:p w:rsidR="007A00AD" w:rsidRPr="001F751C" w:rsidRDefault="007A00AD" w:rsidP="009F1CAC">
            <w:pPr>
              <w:pStyle w:val="Heading2"/>
              <w:outlineLvl w:val="1"/>
              <w:rPr>
                <w:rFonts w:asciiTheme="majorBidi" w:hAnsiTheme="majorBidi" w:cstheme="majorBidi"/>
                <w:sz w:val="24"/>
                <w:szCs w:val="24"/>
              </w:rPr>
            </w:pPr>
            <w:r w:rsidRPr="001F751C">
              <w:rPr>
                <w:rFonts w:asciiTheme="majorBidi" w:hAnsiTheme="majorBidi" w:cstheme="majorBidi"/>
                <w:sz w:val="24"/>
                <w:szCs w:val="24"/>
              </w:rPr>
              <w:t>Non-Ionic</w:t>
            </w:r>
          </w:p>
        </w:tc>
        <w:tc>
          <w:tcPr>
            <w:tcW w:w="1418" w:type="dxa"/>
            <w:vAlign w:val="center"/>
          </w:tcPr>
          <w:p w:rsidR="007A00AD" w:rsidRPr="001F751C" w:rsidRDefault="007A00AD" w:rsidP="009F1CAC">
            <w:pPr>
              <w:pStyle w:val="Heading2"/>
              <w:outlineLvl w:val="1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1F751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NMAE-10</w:t>
            </w:r>
          </w:p>
        </w:tc>
        <w:tc>
          <w:tcPr>
            <w:tcW w:w="1134" w:type="dxa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32</w:t>
            </w:r>
          </w:p>
        </w:tc>
        <w:tc>
          <w:tcPr>
            <w:tcW w:w="1387" w:type="dxa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2.48</w:t>
            </w:r>
          </w:p>
        </w:tc>
        <w:tc>
          <w:tcPr>
            <w:tcW w:w="1164" w:type="dxa"/>
            <w:vAlign w:val="center"/>
          </w:tcPr>
          <w:p w:rsidR="007A00AD" w:rsidRPr="009007C0" w:rsidRDefault="007A00AD" w:rsidP="009F1CAC">
            <w:pPr>
              <w:bidi w:val="0"/>
              <w:spacing w:line="360" w:lineRule="auto"/>
              <w:jc w:val="center"/>
            </w:pPr>
            <w:r w:rsidRPr="009007C0">
              <w:t>36</w:t>
            </w:r>
          </w:p>
        </w:tc>
        <w:tc>
          <w:tcPr>
            <w:tcW w:w="1276" w:type="dxa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2.25</w:t>
            </w:r>
          </w:p>
        </w:tc>
        <w:tc>
          <w:tcPr>
            <w:tcW w:w="1701" w:type="dxa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73.82</w:t>
            </w:r>
          </w:p>
        </w:tc>
        <w:tc>
          <w:tcPr>
            <w:tcW w:w="1134" w:type="dxa"/>
            <w:vAlign w:val="center"/>
          </w:tcPr>
          <w:p w:rsidR="007A00AD" w:rsidRPr="008552CE" w:rsidRDefault="007A00AD" w:rsidP="007A00AD">
            <w:pPr>
              <w:bidi w:val="0"/>
              <w:jc w:val="center"/>
            </w:pPr>
            <w:r w:rsidRPr="008552CE">
              <w:t>-14.86</w:t>
            </w:r>
          </w:p>
        </w:tc>
        <w:tc>
          <w:tcPr>
            <w:tcW w:w="1134" w:type="dxa"/>
            <w:vAlign w:val="center"/>
          </w:tcPr>
          <w:p w:rsidR="007A00AD" w:rsidRPr="008552CE" w:rsidRDefault="007A00AD" w:rsidP="007A00AD">
            <w:pPr>
              <w:bidi w:val="0"/>
              <w:jc w:val="center"/>
            </w:pPr>
            <w:r w:rsidRPr="008552CE">
              <w:t>-20.38</w:t>
            </w:r>
          </w:p>
        </w:tc>
        <w:tc>
          <w:tcPr>
            <w:tcW w:w="1276" w:type="dxa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4.34</w:t>
            </w:r>
          </w:p>
        </w:tc>
        <w:tc>
          <w:tcPr>
            <w:tcW w:w="1275" w:type="dxa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4.54</w:t>
            </w:r>
          </w:p>
        </w:tc>
      </w:tr>
      <w:tr w:rsidR="007A00AD" w:rsidRPr="001F751C" w:rsidTr="007A00AD">
        <w:trPr>
          <w:trHeight w:val="511"/>
          <w:jc w:val="center"/>
        </w:trPr>
        <w:tc>
          <w:tcPr>
            <w:tcW w:w="1384" w:type="dxa"/>
            <w:vMerge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418" w:type="dxa"/>
            <w:shd w:val="clear" w:color="auto" w:fill="auto"/>
          </w:tcPr>
          <w:p w:rsidR="007A00AD" w:rsidRPr="001F751C" w:rsidRDefault="007A00AD" w:rsidP="009F1CAC">
            <w:pPr>
              <w:jc w:val="center"/>
            </w:pPr>
            <w:r w:rsidRPr="001F751C">
              <w:rPr>
                <w:rFonts w:asciiTheme="majorBidi" w:hAnsiTheme="majorBidi" w:cstheme="majorBidi"/>
              </w:rPr>
              <w:t>NMAE-12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27</w:t>
            </w:r>
          </w:p>
        </w:tc>
        <w:tc>
          <w:tcPr>
            <w:tcW w:w="1387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1.84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7A00AD" w:rsidRPr="009007C0" w:rsidRDefault="007A00AD" w:rsidP="009F1CAC">
            <w:pPr>
              <w:bidi w:val="0"/>
              <w:spacing w:line="360" w:lineRule="auto"/>
              <w:jc w:val="center"/>
            </w:pPr>
            <w:r w:rsidRPr="009007C0">
              <w:t>41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1.79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92.81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A00AD" w:rsidRPr="008552CE" w:rsidRDefault="007A00AD" w:rsidP="007A00AD">
            <w:pPr>
              <w:bidi w:val="0"/>
              <w:jc w:val="center"/>
            </w:pPr>
            <w:r w:rsidRPr="008552CE">
              <w:t>-15.60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A00AD" w:rsidRPr="008552CE" w:rsidRDefault="007A00AD" w:rsidP="007A00AD">
            <w:pPr>
              <w:bidi w:val="0"/>
              <w:jc w:val="center"/>
            </w:pPr>
            <w:r>
              <w:t>-</w:t>
            </w:r>
            <w:r w:rsidRPr="008552CE">
              <w:t>2</w:t>
            </w:r>
            <w:r>
              <w:t>3</w:t>
            </w:r>
            <w:r w:rsidRPr="008552CE">
              <w:t>.</w:t>
            </w:r>
            <w:r>
              <w:t>37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4.86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1.37</w:t>
            </w:r>
          </w:p>
        </w:tc>
      </w:tr>
      <w:tr w:rsidR="007A00AD" w:rsidRPr="001F751C" w:rsidTr="007A00AD">
        <w:trPr>
          <w:trHeight w:val="534"/>
          <w:jc w:val="center"/>
        </w:trPr>
        <w:tc>
          <w:tcPr>
            <w:tcW w:w="1384" w:type="dxa"/>
            <w:vMerge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418" w:type="dxa"/>
            <w:shd w:val="clear" w:color="auto" w:fill="auto"/>
          </w:tcPr>
          <w:p w:rsidR="007A00AD" w:rsidRPr="001F751C" w:rsidRDefault="007A00AD" w:rsidP="009F1CAC">
            <w:pPr>
              <w:jc w:val="center"/>
            </w:pPr>
            <w:r w:rsidRPr="001F751C">
              <w:rPr>
                <w:rFonts w:asciiTheme="majorBidi" w:hAnsiTheme="majorBidi" w:cstheme="majorBidi"/>
              </w:rPr>
              <w:t>NMAE-14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30</w:t>
            </w:r>
          </w:p>
        </w:tc>
        <w:tc>
          <w:tcPr>
            <w:tcW w:w="1387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2.24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7A00AD" w:rsidRPr="009007C0" w:rsidRDefault="007A00AD" w:rsidP="009F1CAC">
            <w:pPr>
              <w:bidi w:val="0"/>
              <w:spacing w:line="360" w:lineRule="auto"/>
              <w:jc w:val="center"/>
            </w:pPr>
            <w:r>
              <w:t>38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1.89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87.67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A00AD" w:rsidRPr="008552CE" w:rsidRDefault="007A00AD" w:rsidP="007A00AD">
            <w:pPr>
              <w:bidi w:val="0"/>
              <w:jc w:val="center"/>
            </w:pPr>
            <w:r w:rsidRPr="008552CE">
              <w:t>-15.11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A00AD" w:rsidRPr="008552CE" w:rsidRDefault="007A00AD" w:rsidP="007A00AD">
            <w:pPr>
              <w:bidi w:val="0"/>
              <w:jc w:val="center"/>
            </w:pPr>
            <w:r w:rsidRPr="008552CE">
              <w:t>-2</w:t>
            </w:r>
            <w:r>
              <w:t>2</w:t>
            </w:r>
            <w:r w:rsidRPr="008552CE">
              <w:t>.</w:t>
            </w:r>
            <w:r>
              <w:t>45</w:t>
            </w:r>
            <w:bookmarkStart w:id="0" w:name="_GoBack"/>
            <w:bookmarkEnd w:id="0"/>
          </w:p>
        </w:tc>
        <w:tc>
          <w:tcPr>
            <w:tcW w:w="1276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4.69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2.04</w:t>
            </w:r>
          </w:p>
        </w:tc>
      </w:tr>
      <w:tr w:rsidR="007A00AD" w:rsidRPr="001F751C" w:rsidTr="007A00AD">
        <w:trPr>
          <w:trHeight w:val="562"/>
          <w:jc w:val="center"/>
        </w:trPr>
        <w:tc>
          <w:tcPr>
            <w:tcW w:w="1384" w:type="dxa"/>
            <w:vMerge w:val="restart"/>
            <w:vAlign w:val="center"/>
          </w:tcPr>
          <w:p w:rsidR="007A00AD" w:rsidRPr="001F751C" w:rsidRDefault="007A00AD" w:rsidP="009F1CAC">
            <w:pPr>
              <w:pStyle w:val="Heading2"/>
              <w:outlineLvl w:val="1"/>
              <w:rPr>
                <w:rFonts w:asciiTheme="majorBidi" w:hAnsiTheme="majorBidi" w:cstheme="majorBidi"/>
                <w:sz w:val="24"/>
                <w:szCs w:val="24"/>
              </w:rPr>
            </w:pPr>
            <w:r w:rsidRPr="001F751C">
              <w:rPr>
                <w:rFonts w:asciiTheme="majorBidi" w:hAnsiTheme="majorBidi" w:cstheme="majorBidi"/>
                <w:sz w:val="24"/>
                <w:szCs w:val="24"/>
              </w:rPr>
              <w:t>Anionic</w:t>
            </w:r>
          </w:p>
        </w:tc>
        <w:tc>
          <w:tcPr>
            <w:tcW w:w="1418" w:type="dxa"/>
            <w:vAlign w:val="center"/>
          </w:tcPr>
          <w:p w:rsidR="007A00AD" w:rsidRPr="001F751C" w:rsidRDefault="007A00AD" w:rsidP="009F1CAC">
            <w:pPr>
              <w:pStyle w:val="Heading2"/>
              <w:outlineLvl w:val="1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1F751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AMAES-10</w:t>
            </w:r>
          </w:p>
        </w:tc>
        <w:tc>
          <w:tcPr>
            <w:tcW w:w="1134" w:type="dxa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25</w:t>
            </w:r>
          </w:p>
        </w:tc>
        <w:tc>
          <w:tcPr>
            <w:tcW w:w="1387" w:type="dxa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2.03</w:t>
            </w:r>
          </w:p>
        </w:tc>
        <w:tc>
          <w:tcPr>
            <w:tcW w:w="1164" w:type="dxa"/>
            <w:vAlign w:val="center"/>
          </w:tcPr>
          <w:p w:rsidR="007A00AD" w:rsidRPr="009007C0" w:rsidRDefault="007A00AD" w:rsidP="009F1CAC">
            <w:pPr>
              <w:bidi w:val="0"/>
              <w:spacing w:line="360" w:lineRule="auto"/>
              <w:jc w:val="center"/>
            </w:pPr>
            <w:r>
              <w:t>43</w:t>
            </w:r>
          </w:p>
        </w:tc>
        <w:tc>
          <w:tcPr>
            <w:tcW w:w="1276" w:type="dxa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1.68</w:t>
            </w:r>
          </w:p>
        </w:tc>
        <w:tc>
          <w:tcPr>
            <w:tcW w:w="1701" w:type="dxa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98.60</w:t>
            </w:r>
          </w:p>
        </w:tc>
        <w:tc>
          <w:tcPr>
            <w:tcW w:w="1134" w:type="dxa"/>
            <w:vAlign w:val="center"/>
          </w:tcPr>
          <w:p w:rsidR="007A00AD" w:rsidRPr="008552CE" w:rsidRDefault="007A00AD" w:rsidP="007A00AD">
            <w:pPr>
              <w:bidi w:val="0"/>
              <w:jc w:val="center"/>
            </w:pPr>
            <w:r w:rsidRPr="008552CE">
              <w:t>-15.35</w:t>
            </w:r>
          </w:p>
        </w:tc>
        <w:tc>
          <w:tcPr>
            <w:tcW w:w="1134" w:type="dxa"/>
            <w:vAlign w:val="center"/>
          </w:tcPr>
          <w:p w:rsidR="007A00AD" w:rsidRPr="008552CE" w:rsidRDefault="007A00AD" w:rsidP="007A00AD">
            <w:pPr>
              <w:bidi w:val="0"/>
              <w:jc w:val="center"/>
            </w:pPr>
            <w:r w:rsidRPr="008552CE">
              <w:t>-21.81</w:t>
            </w:r>
          </w:p>
        </w:tc>
        <w:tc>
          <w:tcPr>
            <w:tcW w:w="1276" w:type="dxa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5.47</w:t>
            </w:r>
          </w:p>
        </w:tc>
        <w:tc>
          <w:tcPr>
            <w:tcW w:w="1275" w:type="dxa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0.34</w:t>
            </w:r>
          </w:p>
        </w:tc>
      </w:tr>
      <w:tr w:rsidR="007A00AD" w:rsidRPr="001F751C" w:rsidTr="007A00AD">
        <w:trPr>
          <w:trHeight w:val="505"/>
          <w:jc w:val="center"/>
        </w:trPr>
        <w:tc>
          <w:tcPr>
            <w:tcW w:w="1384" w:type="dxa"/>
            <w:vMerge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418" w:type="dxa"/>
          </w:tcPr>
          <w:p w:rsidR="007A00AD" w:rsidRPr="001F751C" w:rsidRDefault="007A00AD" w:rsidP="009F1CAC">
            <w:pPr>
              <w:jc w:val="center"/>
            </w:pPr>
            <w:r w:rsidRPr="001F751C">
              <w:rPr>
                <w:rFonts w:asciiTheme="majorBidi" w:hAnsiTheme="majorBidi" w:cstheme="majorBidi"/>
              </w:rPr>
              <w:t>AMAES-12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20</w:t>
            </w:r>
          </w:p>
        </w:tc>
        <w:tc>
          <w:tcPr>
            <w:tcW w:w="1387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1.66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7A00AD" w:rsidRPr="009007C0" w:rsidRDefault="007A00AD" w:rsidP="009F1CAC">
            <w:pPr>
              <w:bidi w:val="0"/>
              <w:spacing w:line="360" w:lineRule="auto"/>
              <w:jc w:val="center"/>
            </w:pPr>
            <w:r>
              <w:t>48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1.48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112.34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A00AD" w:rsidRPr="008552CE" w:rsidRDefault="007A00AD" w:rsidP="007A00AD">
            <w:pPr>
              <w:bidi w:val="0"/>
              <w:jc w:val="center"/>
            </w:pPr>
            <w:r w:rsidRPr="008552CE">
              <w:t>-15.85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A00AD" w:rsidRPr="008552CE" w:rsidRDefault="007A00AD" w:rsidP="007A00AD">
            <w:pPr>
              <w:bidi w:val="0"/>
              <w:jc w:val="center"/>
            </w:pPr>
            <w:r w:rsidRPr="008552CE">
              <w:t>-24.63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6.43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0.04</w:t>
            </w:r>
          </w:p>
        </w:tc>
      </w:tr>
      <w:tr w:rsidR="007A00AD" w:rsidRPr="001F751C" w:rsidTr="007A00AD">
        <w:trPr>
          <w:trHeight w:val="480"/>
          <w:jc w:val="center"/>
        </w:trPr>
        <w:tc>
          <w:tcPr>
            <w:tcW w:w="1384" w:type="dxa"/>
            <w:vMerge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418" w:type="dxa"/>
          </w:tcPr>
          <w:p w:rsidR="007A00AD" w:rsidRPr="001F751C" w:rsidRDefault="007A00AD" w:rsidP="009F1CAC">
            <w:pPr>
              <w:jc w:val="center"/>
            </w:pPr>
            <w:r w:rsidRPr="001F751C">
              <w:rPr>
                <w:rFonts w:asciiTheme="majorBidi" w:hAnsiTheme="majorBidi" w:cstheme="majorBidi"/>
              </w:rPr>
              <w:t>AMAES-14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23</w:t>
            </w:r>
          </w:p>
        </w:tc>
        <w:tc>
          <w:tcPr>
            <w:tcW w:w="1387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1.84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7A00AD" w:rsidRPr="009007C0" w:rsidRDefault="007A00AD" w:rsidP="009F1CAC">
            <w:pPr>
              <w:bidi w:val="0"/>
              <w:spacing w:line="360" w:lineRule="auto"/>
              <w:jc w:val="center"/>
            </w:pPr>
            <w:r>
              <w:t>45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1.58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104.89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A00AD" w:rsidRPr="008552CE" w:rsidRDefault="007A00AD" w:rsidP="007A00AD">
            <w:pPr>
              <w:jc w:val="center"/>
            </w:pPr>
            <w:r w:rsidRPr="008552CE">
              <w:t>-15.60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A00AD" w:rsidRDefault="007A00AD" w:rsidP="007A00AD">
            <w:pPr>
              <w:jc w:val="center"/>
              <w:rPr>
                <w:rFonts w:hint="cs"/>
                <w:rtl/>
                <w:lang w:bidi="ar-EG"/>
              </w:rPr>
            </w:pPr>
            <w:r w:rsidRPr="008552CE">
              <w:t>-23.33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6.08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7A00AD" w:rsidRPr="001F751C" w:rsidRDefault="007A00AD" w:rsidP="009F1CAC">
            <w:pPr>
              <w:bidi w:val="0"/>
              <w:spacing w:line="360" w:lineRule="auto"/>
              <w:jc w:val="center"/>
            </w:pPr>
            <w:r w:rsidRPr="001F751C">
              <w:t>0.08</w:t>
            </w:r>
          </w:p>
        </w:tc>
      </w:tr>
    </w:tbl>
    <w:p w:rsidR="00E54809" w:rsidRPr="001F751C" w:rsidRDefault="00E54809" w:rsidP="00E54809">
      <w:pPr>
        <w:bidi w:val="0"/>
        <w:spacing w:line="360" w:lineRule="auto"/>
        <w:ind w:left="-567"/>
        <w:jc w:val="both"/>
        <w:rPr>
          <w:rFonts w:asciiTheme="majorBidi" w:hAnsiTheme="majorBidi" w:cstheme="majorBidi"/>
          <w:b/>
          <w:bCs/>
        </w:rPr>
      </w:pPr>
    </w:p>
    <w:p w:rsidR="00E54809" w:rsidRPr="001F751C" w:rsidRDefault="00E54809" w:rsidP="00E54809">
      <w:pPr>
        <w:bidi w:val="0"/>
        <w:spacing w:line="360" w:lineRule="auto"/>
        <w:ind w:left="-567"/>
        <w:jc w:val="both"/>
        <w:rPr>
          <w:rFonts w:asciiTheme="majorBidi" w:hAnsiTheme="majorBidi" w:cstheme="majorBidi"/>
          <w:b/>
          <w:bCs/>
        </w:rPr>
      </w:pPr>
    </w:p>
    <w:p w:rsidR="00F3609F" w:rsidRPr="001F751C" w:rsidRDefault="00F3609F" w:rsidP="00F3609F">
      <w:pPr>
        <w:bidi w:val="0"/>
        <w:spacing w:line="360" w:lineRule="auto"/>
        <w:ind w:left="-567"/>
        <w:jc w:val="both"/>
        <w:rPr>
          <w:rFonts w:asciiTheme="majorBidi" w:hAnsiTheme="majorBidi" w:cstheme="majorBidi"/>
          <w:b/>
          <w:bCs/>
        </w:rPr>
      </w:pPr>
    </w:p>
    <w:p w:rsidR="00F3609F" w:rsidRPr="001F751C" w:rsidRDefault="00F3609F" w:rsidP="00F3609F">
      <w:pPr>
        <w:bidi w:val="0"/>
        <w:spacing w:line="360" w:lineRule="auto"/>
        <w:ind w:left="-567"/>
        <w:jc w:val="both"/>
        <w:rPr>
          <w:rFonts w:asciiTheme="majorBidi" w:hAnsiTheme="majorBidi" w:cstheme="majorBidi"/>
          <w:b/>
          <w:bCs/>
        </w:rPr>
      </w:pPr>
    </w:p>
    <w:p w:rsidR="005F4AD6" w:rsidRPr="001F751C" w:rsidRDefault="005F4AD6" w:rsidP="001812DF">
      <w:pPr>
        <w:bidi w:val="0"/>
        <w:spacing w:line="360" w:lineRule="auto"/>
        <w:jc w:val="both"/>
        <w:rPr>
          <w:rFonts w:asciiTheme="majorBidi" w:hAnsiTheme="majorBidi" w:cstheme="majorBidi"/>
          <w:b/>
          <w:bCs/>
        </w:rPr>
        <w:sectPr w:rsidR="005F4AD6" w:rsidRPr="001F751C" w:rsidSect="003B5048">
          <w:pgSz w:w="16838" w:h="11906" w:orient="landscape"/>
          <w:pgMar w:top="1797" w:right="1440" w:bottom="1797" w:left="1440" w:header="720" w:footer="720" w:gutter="0"/>
          <w:cols w:space="720"/>
          <w:bidi/>
          <w:rtlGutter/>
          <w:docGrid w:linePitch="360"/>
        </w:sectPr>
      </w:pPr>
    </w:p>
    <w:p w:rsidR="001812DF" w:rsidRPr="001F751C" w:rsidRDefault="001812DF" w:rsidP="00E5149A">
      <w:pPr>
        <w:bidi w:val="0"/>
        <w:spacing w:line="360" w:lineRule="auto"/>
        <w:jc w:val="both"/>
        <w:rPr>
          <w:rFonts w:asciiTheme="majorBidi" w:hAnsiTheme="majorBidi" w:cstheme="majorBidi"/>
        </w:rPr>
      </w:pPr>
      <w:r w:rsidRPr="001F751C">
        <w:rPr>
          <w:rFonts w:asciiTheme="majorBidi" w:hAnsiTheme="majorBidi" w:cstheme="majorBidi"/>
          <w:b/>
          <w:bCs/>
        </w:rPr>
        <w:lastRenderedPageBreak/>
        <w:t xml:space="preserve">Table 3: </w:t>
      </w:r>
      <w:r w:rsidRPr="001F751C">
        <w:rPr>
          <w:rFonts w:asciiTheme="majorBidi" w:hAnsiTheme="majorBidi" w:cstheme="majorBidi"/>
        </w:rPr>
        <w:t xml:space="preserve">Surface </w:t>
      </w:r>
      <w:r w:rsidR="00E933DA" w:rsidRPr="001F751C">
        <w:rPr>
          <w:rFonts w:asciiTheme="majorBidi" w:hAnsiTheme="majorBidi" w:cstheme="majorBidi"/>
        </w:rPr>
        <w:t>Tension</w:t>
      </w:r>
      <w:r w:rsidR="00123443" w:rsidRPr="001F751C">
        <w:rPr>
          <w:rFonts w:asciiTheme="majorBidi" w:hAnsiTheme="majorBidi" w:cstheme="majorBidi"/>
        </w:rPr>
        <w:t>,</w:t>
      </w:r>
      <w:r w:rsidR="00E933DA" w:rsidRPr="001F751C">
        <w:rPr>
          <w:rFonts w:asciiTheme="majorBidi" w:hAnsiTheme="majorBidi" w:cstheme="majorBidi"/>
        </w:rPr>
        <w:t xml:space="preserve"> Interfacial Tension and Contact Angle of the Prepared Nonionic and Anionic Surfactants</w:t>
      </w:r>
      <w:r w:rsidR="00123443" w:rsidRPr="001F751C">
        <w:rPr>
          <w:rFonts w:asciiTheme="majorBidi" w:hAnsiTheme="majorBidi" w:cstheme="majorBidi"/>
        </w:rPr>
        <w:t xml:space="preserve"> at</w:t>
      </w:r>
      <w:r w:rsidR="00820477" w:rsidRPr="001F751C">
        <w:rPr>
          <w:rFonts w:asciiTheme="majorBidi" w:hAnsiTheme="majorBidi" w:cstheme="majorBidi"/>
        </w:rPr>
        <w:t xml:space="preserve"> CMC </w:t>
      </w:r>
      <w:r w:rsidR="002A5BA0" w:rsidRPr="001F751C">
        <w:rPr>
          <w:rFonts w:asciiTheme="majorBidi" w:hAnsiTheme="majorBidi" w:cstheme="majorBidi"/>
        </w:rPr>
        <w:t>and 25</w:t>
      </w:r>
      <w:r w:rsidR="00123443" w:rsidRPr="001F751C">
        <w:rPr>
          <w:rFonts w:asciiTheme="majorBidi" w:hAnsiTheme="majorBidi" w:cstheme="majorBidi"/>
        </w:rPr>
        <w:t xml:space="preserve"> </w:t>
      </w:r>
      <w:proofErr w:type="spellStart"/>
      <w:r w:rsidR="00123443" w:rsidRPr="001F751C">
        <w:rPr>
          <w:rFonts w:asciiTheme="majorBidi" w:hAnsiTheme="majorBidi" w:cstheme="majorBidi"/>
          <w:vertAlign w:val="superscript"/>
        </w:rPr>
        <w:t>o</w:t>
      </w:r>
      <w:r w:rsidR="00123443" w:rsidRPr="001F751C">
        <w:rPr>
          <w:rFonts w:asciiTheme="majorBidi" w:hAnsiTheme="majorBidi" w:cstheme="majorBidi"/>
        </w:rPr>
        <w:t>C</w:t>
      </w:r>
      <w:proofErr w:type="spellEnd"/>
    </w:p>
    <w:p w:rsidR="001812DF" w:rsidRPr="001F751C" w:rsidRDefault="001812DF" w:rsidP="00F3609F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tbl>
      <w:tblPr>
        <w:tblStyle w:val="TableGrid"/>
        <w:tblpPr w:leftFromText="180" w:rightFromText="180" w:vertAnchor="text" w:horzAnchor="page" w:tblpXSpec="center" w:tblpY="148"/>
        <w:tblW w:w="8208" w:type="dxa"/>
        <w:tblLayout w:type="fixed"/>
        <w:tblLook w:val="04A0" w:firstRow="1" w:lastRow="0" w:firstColumn="1" w:lastColumn="0" w:noHBand="0" w:noVBand="1"/>
      </w:tblPr>
      <w:tblGrid>
        <w:gridCol w:w="1527"/>
        <w:gridCol w:w="1461"/>
        <w:gridCol w:w="1350"/>
        <w:gridCol w:w="1620"/>
        <w:gridCol w:w="2250"/>
      </w:tblGrid>
      <w:tr w:rsidR="001F751C" w:rsidRPr="001F751C" w:rsidTr="00A679F4">
        <w:trPr>
          <w:trHeight w:val="800"/>
        </w:trPr>
        <w:tc>
          <w:tcPr>
            <w:tcW w:w="2988" w:type="dxa"/>
            <w:gridSpan w:val="2"/>
            <w:vAlign w:val="center"/>
          </w:tcPr>
          <w:p w:rsidR="002069B7" w:rsidRPr="00CA3D3C" w:rsidRDefault="002069B7" w:rsidP="00A679F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A3D3C">
              <w:rPr>
                <w:rFonts w:asciiTheme="majorBidi" w:hAnsiTheme="majorBidi" w:cstheme="majorBidi"/>
                <w:b/>
                <w:bCs/>
              </w:rPr>
              <w:t>Surfactant</w:t>
            </w:r>
          </w:p>
        </w:tc>
        <w:tc>
          <w:tcPr>
            <w:tcW w:w="1350" w:type="dxa"/>
            <w:vAlign w:val="center"/>
          </w:tcPr>
          <w:p w:rsidR="002069B7" w:rsidRPr="00CA3D3C" w:rsidRDefault="002069B7" w:rsidP="00A679F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CA3D3C">
              <w:rPr>
                <w:rFonts w:asciiTheme="majorBidi" w:hAnsiTheme="majorBidi" w:cstheme="majorBidi"/>
                <w:b/>
                <w:bCs/>
              </w:rPr>
              <w:t>γ</w:t>
            </w:r>
            <w:r w:rsidR="00817A8E" w:rsidRPr="00CA3D3C">
              <w:rPr>
                <w:rFonts w:asciiTheme="majorBidi" w:hAnsiTheme="majorBidi" w:cstheme="majorBidi"/>
                <w:b/>
                <w:bCs/>
              </w:rPr>
              <w:t xml:space="preserve">, </w:t>
            </w:r>
            <w:proofErr w:type="spellStart"/>
            <w:r w:rsidRPr="00CA3D3C">
              <w:rPr>
                <w:rFonts w:asciiTheme="majorBidi" w:hAnsiTheme="majorBidi" w:cstheme="majorBidi"/>
                <w:b/>
                <w:bCs/>
              </w:rPr>
              <w:t>mN</w:t>
            </w:r>
            <w:proofErr w:type="spellEnd"/>
            <w:r w:rsidRPr="00CA3D3C">
              <w:rPr>
                <w:rFonts w:asciiTheme="majorBidi" w:hAnsiTheme="majorBidi" w:cstheme="majorBidi"/>
                <w:b/>
                <w:bCs/>
              </w:rPr>
              <w:t xml:space="preserve"> m</w:t>
            </w:r>
            <w:r w:rsidRPr="00CA3D3C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  <w:tc>
          <w:tcPr>
            <w:tcW w:w="1620" w:type="dxa"/>
            <w:vAlign w:val="center"/>
          </w:tcPr>
          <w:p w:rsidR="002069B7" w:rsidRPr="00CA3D3C" w:rsidRDefault="002069B7" w:rsidP="00A679F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CA3D3C">
              <w:rPr>
                <w:rFonts w:asciiTheme="majorBidi" w:hAnsiTheme="majorBidi" w:cstheme="majorBidi"/>
                <w:b/>
                <w:bCs/>
              </w:rPr>
              <w:t>IFT</w:t>
            </w:r>
            <w:r w:rsidR="00817A8E" w:rsidRPr="00CA3D3C">
              <w:rPr>
                <w:rFonts w:asciiTheme="majorBidi" w:hAnsiTheme="majorBidi" w:cstheme="majorBidi"/>
                <w:b/>
                <w:bCs/>
              </w:rPr>
              <w:t xml:space="preserve">, </w:t>
            </w:r>
            <w:proofErr w:type="spellStart"/>
            <w:r w:rsidRPr="00CA3D3C">
              <w:rPr>
                <w:rFonts w:asciiTheme="majorBidi" w:hAnsiTheme="majorBidi" w:cstheme="majorBidi"/>
                <w:b/>
                <w:bCs/>
              </w:rPr>
              <w:t>mN</w:t>
            </w:r>
            <w:proofErr w:type="spellEnd"/>
            <w:r w:rsidRPr="00CA3D3C">
              <w:rPr>
                <w:rFonts w:asciiTheme="majorBidi" w:hAnsiTheme="majorBidi" w:cstheme="majorBidi"/>
                <w:b/>
                <w:bCs/>
              </w:rPr>
              <w:t xml:space="preserve"> m</w:t>
            </w:r>
            <w:r w:rsidRPr="00CA3D3C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  <w:tc>
          <w:tcPr>
            <w:tcW w:w="2250" w:type="dxa"/>
            <w:vAlign w:val="center"/>
          </w:tcPr>
          <w:p w:rsidR="002069B7" w:rsidRPr="00CA3D3C" w:rsidRDefault="002069B7" w:rsidP="00A679F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CA3D3C">
              <w:rPr>
                <w:rFonts w:asciiTheme="majorBidi" w:hAnsiTheme="majorBidi" w:cstheme="majorBidi"/>
                <w:b/>
                <w:bCs/>
              </w:rPr>
              <w:t>Contact Angle</w:t>
            </w:r>
            <w:r w:rsidR="00817A8E" w:rsidRPr="00CA3D3C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CA3D3C">
              <w:rPr>
                <w:rFonts w:asciiTheme="majorBidi" w:hAnsiTheme="majorBidi" w:cstheme="majorBidi"/>
                <w:b/>
                <w:bCs/>
                <w:lang w:bidi="ar-EG"/>
              </w:rPr>
              <w:t>(</w:t>
            </w:r>
            <w:r w:rsidRPr="00CA3D3C">
              <w:rPr>
                <w:rFonts w:asciiTheme="majorBidi" w:hAnsiTheme="majorBidi" w:cstheme="majorBidi"/>
                <w:b/>
                <w:bCs/>
                <w:vertAlign w:val="superscript"/>
                <w:lang w:bidi="ar-EG"/>
              </w:rPr>
              <w:t>o</w:t>
            </w:r>
            <w:r w:rsidRPr="00CA3D3C">
              <w:rPr>
                <w:rFonts w:asciiTheme="majorBidi" w:hAnsiTheme="majorBidi" w:cstheme="majorBidi"/>
                <w:b/>
                <w:bCs/>
                <w:lang w:bidi="ar-EG"/>
              </w:rPr>
              <w:t>)</w:t>
            </w:r>
          </w:p>
        </w:tc>
      </w:tr>
      <w:tr w:rsidR="001F751C" w:rsidRPr="001F751C" w:rsidTr="005D1EC9">
        <w:trPr>
          <w:trHeight w:val="800"/>
        </w:trPr>
        <w:tc>
          <w:tcPr>
            <w:tcW w:w="2988" w:type="dxa"/>
            <w:gridSpan w:val="2"/>
            <w:vAlign w:val="center"/>
          </w:tcPr>
          <w:p w:rsidR="00223683" w:rsidRPr="00CA3D3C" w:rsidRDefault="00223683" w:rsidP="005D1EC9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A3D3C">
              <w:rPr>
                <w:rFonts w:asciiTheme="majorBidi" w:hAnsiTheme="majorBidi" w:cstheme="majorBidi"/>
                <w:b/>
                <w:bCs/>
              </w:rPr>
              <w:t>Blank crude oil</w:t>
            </w:r>
          </w:p>
        </w:tc>
        <w:tc>
          <w:tcPr>
            <w:tcW w:w="1350" w:type="dxa"/>
            <w:vAlign w:val="center"/>
          </w:tcPr>
          <w:p w:rsidR="00223683" w:rsidRPr="00CA3D3C" w:rsidRDefault="00223683" w:rsidP="005D1EC9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A3D3C">
              <w:rPr>
                <w:rFonts w:asciiTheme="majorBidi" w:hAnsiTheme="majorBidi" w:cstheme="majorBidi"/>
                <w:b/>
                <w:bCs/>
              </w:rPr>
              <w:t>NA</w:t>
            </w:r>
          </w:p>
        </w:tc>
        <w:tc>
          <w:tcPr>
            <w:tcW w:w="1620" w:type="dxa"/>
            <w:vAlign w:val="center"/>
          </w:tcPr>
          <w:p w:rsidR="00223683" w:rsidRPr="00CA3D3C" w:rsidRDefault="00223683" w:rsidP="005D1EC9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A3D3C">
              <w:rPr>
                <w:rFonts w:asciiTheme="majorBidi" w:hAnsiTheme="majorBidi" w:cstheme="majorBidi"/>
                <w:b/>
                <w:bCs/>
              </w:rPr>
              <w:t>26</w:t>
            </w:r>
          </w:p>
        </w:tc>
        <w:tc>
          <w:tcPr>
            <w:tcW w:w="2250" w:type="dxa"/>
            <w:vAlign w:val="center"/>
          </w:tcPr>
          <w:p w:rsidR="00223683" w:rsidRPr="00CA3D3C" w:rsidRDefault="00223683" w:rsidP="005D1EC9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A3D3C">
              <w:rPr>
                <w:rFonts w:asciiTheme="majorBidi" w:hAnsiTheme="majorBidi" w:cstheme="majorBidi"/>
                <w:b/>
                <w:bCs/>
              </w:rPr>
              <w:t>130.07</w:t>
            </w:r>
          </w:p>
        </w:tc>
      </w:tr>
      <w:tr w:rsidR="001F751C" w:rsidRPr="001F751C" w:rsidTr="00AE33A3">
        <w:trPr>
          <w:trHeight w:val="709"/>
        </w:trPr>
        <w:tc>
          <w:tcPr>
            <w:tcW w:w="1527" w:type="dxa"/>
            <w:vMerge w:val="restart"/>
            <w:vAlign w:val="center"/>
          </w:tcPr>
          <w:p w:rsidR="00223683" w:rsidRPr="00CA3D3C" w:rsidRDefault="00223683" w:rsidP="00AE33A3">
            <w:pPr>
              <w:pStyle w:val="Heading2"/>
              <w:outlineLvl w:val="1"/>
              <w:rPr>
                <w:rFonts w:asciiTheme="majorBidi" w:hAnsiTheme="majorBidi" w:cstheme="majorBidi"/>
                <w:sz w:val="24"/>
                <w:szCs w:val="24"/>
              </w:rPr>
            </w:pPr>
            <w:r w:rsidRPr="00CA3D3C">
              <w:rPr>
                <w:rFonts w:asciiTheme="majorBidi" w:hAnsiTheme="majorBidi" w:cstheme="majorBidi"/>
                <w:sz w:val="24"/>
                <w:szCs w:val="24"/>
              </w:rPr>
              <w:t>Non-Ionic</w:t>
            </w:r>
          </w:p>
        </w:tc>
        <w:tc>
          <w:tcPr>
            <w:tcW w:w="1461" w:type="dxa"/>
            <w:vAlign w:val="center"/>
          </w:tcPr>
          <w:p w:rsidR="00223683" w:rsidRPr="00CA3D3C" w:rsidRDefault="00223683" w:rsidP="00AE33A3">
            <w:pPr>
              <w:pStyle w:val="Heading2"/>
              <w:outlineLvl w:val="1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CA3D3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NMAE-10</w:t>
            </w:r>
          </w:p>
        </w:tc>
        <w:tc>
          <w:tcPr>
            <w:tcW w:w="1350" w:type="dxa"/>
            <w:vAlign w:val="center"/>
          </w:tcPr>
          <w:p w:rsidR="00223683" w:rsidRPr="00CA3D3C" w:rsidRDefault="00223683" w:rsidP="00AE33A3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CA3D3C"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1620" w:type="dxa"/>
            <w:vAlign w:val="center"/>
          </w:tcPr>
          <w:p w:rsidR="00223683" w:rsidRPr="00CA3D3C" w:rsidRDefault="00223683" w:rsidP="00AE33A3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CA3D3C">
              <w:rPr>
                <w:rFonts w:asciiTheme="majorBidi" w:hAnsiTheme="majorBidi" w:cstheme="majorBidi"/>
              </w:rPr>
              <w:t>0.9</w:t>
            </w:r>
          </w:p>
        </w:tc>
        <w:tc>
          <w:tcPr>
            <w:tcW w:w="2250" w:type="dxa"/>
            <w:vAlign w:val="center"/>
          </w:tcPr>
          <w:p w:rsidR="00223683" w:rsidRPr="00CA3D3C" w:rsidRDefault="00223683" w:rsidP="00AE33A3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CA3D3C">
              <w:rPr>
                <w:rFonts w:asciiTheme="majorBidi" w:hAnsiTheme="majorBidi" w:cstheme="majorBidi"/>
              </w:rPr>
              <w:t>64.94</w:t>
            </w:r>
          </w:p>
        </w:tc>
      </w:tr>
      <w:tr w:rsidR="001F751C" w:rsidRPr="001F751C" w:rsidTr="00AE33A3">
        <w:trPr>
          <w:trHeight w:val="578"/>
        </w:trPr>
        <w:tc>
          <w:tcPr>
            <w:tcW w:w="1527" w:type="dxa"/>
            <w:vMerge/>
            <w:vAlign w:val="center"/>
          </w:tcPr>
          <w:p w:rsidR="00223683" w:rsidRPr="00CA3D3C" w:rsidRDefault="00223683" w:rsidP="00AE33A3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461" w:type="dxa"/>
            <w:vAlign w:val="center"/>
          </w:tcPr>
          <w:p w:rsidR="00223683" w:rsidRPr="00CA3D3C" w:rsidRDefault="00223683" w:rsidP="00AE33A3">
            <w:pPr>
              <w:jc w:val="center"/>
            </w:pPr>
            <w:r w:rsidRPr="00CA3D3C">
              <w:rPr>
                <w:rFonts w:asciiTheme="majorBidi" w:hAnsiTheme="majorBidi" w:cstheme="majorBidi"/>
              </w:rPr>
              <w:t>NMAE-12</w:t>
            </w:r>
          </w:p>
        </w:tc>
        <w:tc>
          <w:tcPr>
            <w:tcW w:w="1350" w:type="dxa"/>
            <w:vAlign w:val="center"/>
          </w:tcPr>
          <w:p w:rsidR="00223683" w:rsidRPr="00CA3D3C" w:rsidRDefault="007A118D" w:rsidP="00AE33A3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CA3D3C"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1620" w:type="dxa"/>
            <w:vAlign w:val="center"/>
          </w:tcPr>
          <w:p w:rsidR="00223683" w:rsidRPr="00CA3D3C" w:rsidRDefault="00223683" w:rsidP="00AE33A3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CA3D3C">
              <w:rPr>
                <w:rFonts w:asciiTheme="majorBidi" w:hAnsiTheme="majorBidi" w:cstheme="majorBidi"/>
              </w:rPr>
              <w:t>0.4</w:t>
            </w:r>
          </w:p>
        </w:tc>
        <w:tc>
          <w:tcPr>
            <w:tcW w:w="2250" w:type="dxa"/>
            <w:vAlign w:val="center"/>
          </w:tcPr>
          <w:p w:rsidR="00223683" w:rsidRPr="00CA3D3C" w:rsidRDefault="00921431" w:rsidP="00AE33A3">
            <w:pPr>
              <w:bidi w:val="0"/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  <w:r w:rsidRPr="00CA3D3C">
              <w:rPr>
                <w:rFonts w:asciiTheme="majorBidi" w:hAnsiTheme="majorBidi" w:cstheme="majorBidi"/>
                <w:lang w:bidi="ar-EG"/>
              </w:rPr>
              <w:t>52.57</w:t>
            </w:r>
          </w:p>
        </w:tc>
      </w:tr>
      <w:tr w:rsidR="001F751C" w:rsidRPr="001F751C" w:rsidTr="00AE33A3">
        <w:trPr>
          <w:trHeight w:val="604"/>
        </w:trPr>
        <w:tc>
          <w:tcPr>
            <w:tcW w:w="1527" w:type="dxa"/>
            <w:vMerge/>
            <w:vAlign w:val="center"/>
          </w:tcPr>
          <w:p w:rsidR="00223683" w:rsidRPr="00CA3D3C" w:rsidRDefault="00223683" w:rsidP="00AE33A3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461" w:type="dxa"/>
            <w:vAlign w:val="center"/>
          </w:tcPr>
          <w:p w:rsidR="00223683" w:rsidRPr="00CA3D3C" w:rsidRDefault="00223683" w:rsidP="00AE33A3">
            <w:pPr>
              <w:jc w:val="center"/>
            </w:pPr>
            <w:r w:rsidRPr="00CA3D3C">
              <w:rPr>
                <w:rFonts w:asciiTheme="majorBidi" w:hAnsiTheme="majorBidi" w:cstheme="majorBidi"/>
              </w:rPr>
              <w:t>NMAE-14</w:t>
            </w:r>
          </w:p>
        </w:tc>
        <w:tc>
          <w:tcPr>
            <w:tcW w:w="1350" w:type="dxa"/>
            <w:vAlign w:val="center"/>
          </w:tcPr>
          <w:p w:rsidR="00223683" w:rsidRPr="00CA3D3C" w:rsidRDefault="007A118D" w:rsidP="00AE33A3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CA3D3C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620" w:type="dxa"/>
            <w:vAlign w:val="center"/>
          </w:tcPr>
          <w:p w:rsidR="00223683" w:rsidRPr="00CA3D3C" w:rsidRDefault="00223683" w:rsidP="00AE33A3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CA3D3C">
              <w:rPr>
                <w:rFonts w:asciiTheme="majorBidi" w:hAnsiTheme="majorBidi" w:cstheme="majorBidi"/>
              </w:rPr>
              <w:t>0.7</w:t>
            </w:r>
          </w:p>
        </w:tc>
        <w:tc>
          <w:tcPr>
            <w:tcW w:w="2250" w:type="dxa"/>
            <w:vAlign w:val="center"/>
          </w:tcPr>
          <w:p w:rsidR="00223683" w:rsidRPr="00CA3D3C" w:rsidRDefault="00921431" w:rsidP="00AE33A3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CA3D3C">
              <w:rPr>
                <w:rFonts w:asciiTheme="majorBidi" w:hAnsiTheme="majorBidi" w:cstheme="majorBidi"/>
                <w:lang w:bidi="ar-EG"/>
              </w:rPr>
              <w:t>55.54</w:t>
            </w:r>
          </w:p>
        </w:tc>
      </w:tr>
      <w:tr w:rsidR="001F751C" w:rsidRPr="001F751C" w:rsidTr="00AE33A3">
        <w:trPr>
          <w:trHeight w:val="636"/>
        </w:trPr>
        <w:tc>
          <w:tcPr>
            <w:tcW w:w="1527" w:type="dxa"/>
            <w:vMerge w:val="restart"/>
            <w:vAlign w:val="center"/>
          </w:tcPr>
          <w:p w:rsidR="00223683" w:rsidRPr="00CA3D3C" w:rsidRDefault="00223683" w:rsidP="00AE33A3">
            <w:pPr>
              <w:pStyle w:val="Heading2"/>
              <w:outlineLvl w:val="1"/>
              <w:rPr>
                <w:rFonts w:asciiTheme="majorBidi" w:hAnsiTheme="majorBidi" w:cstheme="majorBidi"/>
                <w:sz w:val="24"/>
                <w:szCs w:val="24"/>
              </w:rPr>
            </w:pPr>
            <w:r w:rsidRPr="00CA3D3C">
              <w:rPr>
                <w:rFonts w:asciiTheme="majorBidi" w:hAnsiTheme="majorBidi" w:cstheme="majorBidi"/>
                <w:sz w:val="24"/>
                <w:szCs w:val="24"/>
              </w:rPr>
              <w:t>Anionic</w:t>
            </w:r>
          </w:p>
        </w:tc>
        <w:tc>
          <w:tcPr>
            <w:tcW w:w="1461" w:type="dxa"/>
            <w:vAlign w:val="center"/>
          </w:tcPr>
          <w:p w:rsidR="00223683" w:rsidRPr="00CA3D3C" w:rsidRDefault="00223683" w:rsidP="00AE33A3">
            <w:pPr>
              <w:pStyle w:val="Heading2"/>
              <w:outlineLvl w:val="1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CA3D3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AMAES-10</w:t>
            </w:r>
          </w:p>
        </w:tc>
        <w:tc>
          <w:tcPr>
            <w:tcW w:w="1350" w:type="dxa"/>
            <w:vAlign w:val="center"/>
          </w:tcPr>
          <w:p w:rsidR="00223683" w:rsidRPr="00CA3D3C" w:rsidRDefault="00223683" w:rsidP="00AE33A3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CA3D3C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1620" w:type="dxa"/>
            <w:vAlign w:val="center"/>
          </w:tcPr>
          <w:p w:rsidR="00223683" w:rsidRPr="00CA3D3C" w:rsidRDefault="00223683" w:rsidP="00AE33A3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CA3D3C">
              <w:rPr>
                <w:rFonts w:asciiTheme="majorBidi" w:hAnsiTheme="majorBidi" w:cstheme="majorBidi"/>
              </w:rPr>
              <w:t>0.1</w:t>
            </w:r>
          </w:p>
        </w:tc>
        <w:tc>
          <w:tcPr>
            <w:tcW w:w="2250" w:type="dxa"/>
            <w:vAlign w:val="center"/>
          </w:tcPr>
          <w:p w:rsidR="00223683" w:rsidRPr="00CA3D3C" w:rsidRDefault="00223683" w:rsidP="00AE33A3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CA3D3C">
              <w:rPr>
                <w:rFonts w:asciiTheme="majorBidi" w:hAnsiTheme="majorBidi" w:cstheme="majorBidi"/>
              </w:rPr>
              <w:t>47.34</w:t>
            </w:r>
          </w:p>
        </w:tc>
      </w:tr>
      <w:tr w:rsidR="001F751C" w:rsidRPr="001F751C" w:rsidTr="00AE33A3">
        <w:trPr>
          <w:trHeight w:val="572"/>
        </w:trPr>
        <w:tc>
          <w:tcPr>
            <w:tcW w:w="1527" w:type="dxa"/>
            <w:vMerge/>
            <w:vAlign w:val="center"/>
          </w:tcPr>
          <w:p w:rsidR="00223683" w:rsidRPr="00CA3D3C" w:rsidRDefault="00223683" w:rsidP="00AE33A3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461" w:type="dxa"/>
            <w:vAlign w:val="center"/>
          </w:tcPr>
          <w:p w:rsidR="00223683" w:rsidRPr="00CA3D3C" w:rsidRDefault="00223683" w:rsidP="00AE33A3">
            <w:pPr>
              <w:jc w:val="center"/>
            </w:pPr>
            <w:r w:rsidRPr="00CA3D3C">
              <w:rPr>
                <w:rFonts w:asciiTheme="majorBidi" w:hAnsiTheme="majorBidi" w:cstheme="majorBidi"/>
              </w:rPr>
              <w:t>AMAES-12</w:t>
            </w:r>
          </w:p>
        </w:tc>
        <w:tc>
          <w:tcPr>
            <w:tcW w:w="1350" w:type="dxa"/>
            <w:vAlign w:val="center"/>
          </w:tcPr>
          <w:p w:rsidR="00223683" w:rsidRPr="00CA3D3C" w:rsidRDefault="007A118D" w:rsidP="00AE33A3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CA3D3C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620" w:type="dxa"/>
            <w:vAlign w:val="center"/>
          </w:tcPr>
          <w:p w:rsidR="00223683" w:rsidRPr="00CA3D3C" w:rsidRDefault="00223683" w:rsidP="00AE33A3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CA3D3C">
              <w:rPr>
                <w:rFonts w:asciiTheme="majorBidi" w:hAnsiTheme="majorBidi" w:cstheme="majorBidi"/>
              </w:rPr>
              <w:t>0.06</w:t>
            </w:r>
          </w:p>
        </w:tc>
        <w:tc>
          <w:tcPr>
            <w:tcW w:w="2250" w:type="dxa"/>
            <w:vAlign w:val="center"/>
          </w:tcPr>
          <w:p w:rsidR="00223683" w:rsidRPr="00EC4F0D" w:rsidRDefault="005D461B" w:rsidP="00AE33A3">
            <w:pPr>
              <w:bidi w:val="0"/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  <w:r w:rsidRPr="00EC4F0D">
              <w:rPr>
                <w:rFonts w:asciiTheme="majorBidi" w:hAnsiTheme="majorBidi" w:cstheme="majorBidi"/>
              </w:rPr>
              <w:t>40.34</w:t>
            </w:r>
          </w:p>
        </w:tc>
      </w:tr>
      <w:tr w:rsidR="001F751C" w:rsidRPr="001F751C" w:rsidTr="00AE33A3">
        <w:trPr>
          <w:trHeight w:val="543"/>
        </w:trPr>
        <w:tc>
          <w:tcPr>
            <w:tcW w:w="1527" w:type="dxa"/>
            <w:vMerge/>
            <w:vAlign w:val="center"/>
          </w:tcPr>
          <w:p w:rsidR="00223683" w:rsidRPr="00CA3D3C" w:rsidRDefault="00223683" w:rsidP="00AE33A3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461" w:type="dxa"/>
            <w:vAlign w:val="center"/>
          </w:tcPr>
          <w:p w:rsidR="00223683" w:rsidRPr="00CA3D3C" w:rsidRDefault="00223683" w:rsidP="00AE33A3">
            <w:pPr>
              <w:jc w:val="center"/>
            </w:pPr>
            <w:r w:rsidRPr="00CA3D3C">
              <w:rPr>
                <w:rFonts w:asciiTheme="majorBidi" w:hAnsiTheme="majorBidi" w:cstheme="majorBidi"/>
              </w:rPr>
              <w:t>AMAES-14</w:t>
            </w:r>
          </w:p>
        </w:tc>
        <w:tc>
          <w:tcPr>
            <w:tcW w:w="1350" w:type="dxa"/>
            <w:vAlign w:val="center"/>
          </w:tcPr>
          <w:p w:rsidR="00223683" w:rsidRPr="00CA3D3C" w:rsidRDefault="007A118D" w:rsidP="00AE33A3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CA3D3C"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1620" w:type="dxa"/>
            <w:vAlign w:val="center"/>
          </w:tcPr>
          <w:p w:rsidR="00223683" w:rsidRPr="00CA3D3C" w:rsidRDefault="00223683" w:rsidP="00AE33A3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CA3D3C">
              <w:rPr>
                <w:rFonts w:asciiTheme="majorBidi" w:hAnsiTheme="majorBidi" w:cstheme="majorBidi"/>
              </w:rPr>
              <w:t>0.08</w:t>
            </w:r>
          </w:p>
        </w:tc>
        <w:tc>
          <w:tcPr>
            <w:tcW w:w="2250" w:type="dxa"/>
            <w:vAlign w:val="center"/>
          </w:tcPr>
          <w:p w:rsidR="00223683" w:rsidRPr="00EC4F0D" w:rsidRDefault="005D461B" w:rsidP="00AE33A3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EC4F0D">
              <w:rPr>
                <w:rFonts w:asciiTheme="majorBidi" w:hAnsiTheme="majorBidi" w:cstheme="majorBidi"/>
                <w:lang w:bidi="ar-EG"/>
              </w:rPr>
              <w:t>44.38</w:t>
            </w:r>
          </w:p>
        </w:tc>
      </w:tr>
    </w:tbl>
    <w:p w:rsidR="001812DF" w:rsidRPr="001F751C" w:rsidRDefault="001812DF" w:rsidP="001812DF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1812DF" w:rsidRPr="001F751C" w:rsidRDefault="001812DF" w:rsidP="001812DF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1812DF" w:rsidRPr="001F751C" w:rsidRDefault="001812DF" w:rsidP="001812DF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1812DF" w:rsidRPr="001F751C" w:rsidRDefault="001812DF" w:rsidP="001812DF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1812DF" w:rsidRPr="001F751C" w:rsidRDefault="001812DF" w:rsidP="001812DF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1812DF" w:rsidRPr="001F751C" w:rsidRDefault="001812DF" w:rsidP="001812DF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1812DF" w:rsidRPr="001F751C" w:rsidRDefault="001812DF" w:rsidP="001812DF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1812DF" w:rsidRPr="001F751C" w:rsidRDefault="001812DF" w:rsidP="001812DF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1812DF" w:rsidRPr="001F751C" w:rsidRDefault="001812DF" w:rsidP="001812DF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1812DF" w:rsidRPr="001F751C" w:rsidRDefault="001812DF" w:rsidP="001812DF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1812DF" w:rsidRPr="001F751C" w:rsidRDefault="001812DF" w:rsidP="001812DF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1812DF" w:rsidRPr="001F751C" w:rsidRDefault="001812DF" w:rsidP="001812DF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1812DF" w:rsidRPr="001F751C" w:rsidRDefault="001812DF" w:rsidP="001812DF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1812DF" w:rsidRPr="001F751C" w:rsidRDefault="001812DF" w:rsidP="001812DF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694A43" w:rsidRPr="001F751C" w:rsidRDefault="00694A43" w:rsidP="00694A43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694A43" w:rsidRPr="001F751C" w:rsidRDefault="00694A43" w:rsidP="00694A43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694A43" w:rsidRPr="001F751C" w:rsidRDefault="00694A43" w:rsidP="002210B8">
      <w:pPr>
        <w:bidi w:val="0"/>
        <w:spacing w:line="360" w:lineRule="auto"/>
        <w:rPr>
          <w:b/>
          <w:bCs/>
          <w:shd w:val="clear" w:color="auto" w:fill="FFFF00"/>
          <w:lang w:bidi="ar-EG"/>
        </w:rPr>
      </w:pPr>
    </w:p>
    <w:p w:rsidR="00123443" w:rsidRPr="00700528" w:rsidRDefault="00694A43" w:rsidP="00725A19">
      <w:pPr>
        <w:bidi w:val="0"/>
        <w:spacing w:line="360" w:lineRule="auto"/>
        <w:jc w:val="both"/>
        <w:rPr>
          <w:rFonts w:asciiTheme="majorBidi" w:hAnsiTheme="majorBidi" w:cstheme="majorBidi"/>
        </w:rPr>
      </w:pPr>
      <w:r w:rsidRPr="001F751C">
        <w:rPr>
          <w:rFonts w:asciiTheme="majorBidi" w:hAnsiTheme="majorBidi" w:cstheme="majorBidi"/>
          <w:b/>
          <w:bCs/>
        </w:rPr>
        <w:lastRenderedPageBreak/>
        <w:t xml:space="preserve">Table 4: </w:t>
      </w:r>
      <w:r w:rsidR="00123443" w:rsidRPr="001F751C">
        <w:rPr>
          <w:rFonts w:asciiTheme="majorBidi" w:hAnsiTheme="majorBidi" w:cstheme="majorBidi"/>
        </w:rPr>
        <w:t>Surface Tension</w:t>
      </w:r>
      <w:r w:rsidR="00725A19" w:rsidRPr="001F751C">
        <w:rPr>
          <w:rFonts w:asciiTheme="majorBidi" w:hAnsiTheme="majorBidi" w:cstheme="majorBidi"/>
        </w:rPr>
        <w:t>,</w:t>
      </w:r>
      <w:r w:rsidR="00123443" w:rsidRPr="001F751C">
        <w:rPr>
          <w:rFonts w:asciiTheme="majorBidi" w:hAnsiTheme="majorBidi" w:cstheme="majorBidi"/>
        </w:rPr>
        <w:t xml:space="preserve"> Interfacial Tension and Contact Angle of the Prepared Nonionic and Anionic Surfactants</w:t>
      </w:r>
      <w:r w:rsidR="00725A19" w:rsidRPr="001F751C">
        <w:rPr>
          <w:rFonts w:asciiTheme="majorBidi" w:hAnsiTheme="majorBidi" w:cstheme="majorBidi"/>
        </w:rPr>
        <w:t xml:space="preserve"> at </w:t>
      </w:r>
      <w:r w:rsidR="00725A19" w:rsidRPr="00700528">
        <w:rPr>
          <w:rFonts w:asciiTheme="majorBidi" w:hAnsiTheme="majorBidi" w:cstheme="majorBidi"/>
        </w:rPr>
        <w:t>CMC</w:t>
      </w:r>
      <w:r w:rsidR="002A5BA0" w:rsidRPr="00700528">
        <w:rPr>
          <w:rFonts w:asciiTheme="majorBidi" w:hAnsiTheme="majorBidi" w:cstheme="majorBidi"/>
        </w:rPr>
        <w:t xml:space="preserve"> and 50 ⁰C</w:t>
      </w:r>
    </w:p>
    <w:p w:rsidR="00694A43" w:rsidRPr="001F751C" w:rsidRDefault="00694A43" w:rsidP="00123443">
      <w:pPr>
        <w:bidi w:val="0"/>
        <w:spacing w:line="360" w:lineRule="auto"/>
        <w:jc w:val="both"/>
        <w:rPr>
          <w:rFonts w:asciiTheme="majorBidi" w:hAnsiTheme="majorBidi" w:cstheme="majorBidi"/>
        </w:rPr>
      </w:pPr>
    </w:p>
    <w:tbl>
      <w:tblPr>
        <w:tblStyle w:val="TableGrid"/>
        <w:tblpPr w:leftFromText="180" w:rightFromText="180" w:vertAnchor="text" w:horzAnchor="margin" w:tblpXSpec="center" w:tblpY="61"/>
        <w:tblW w:w="8658" w:type="dxa"/>
        <w:tblLayout w:type="fixed"/>
        <w:tblLook w:val="04A0" w:firstRow="1" w:lastRow="0" w:firstColumn="1" w:lastColumn="0" w:noHBand="0" w:noVBand="1"/>
      </w:tblPr>
      <w:tblGrid>
        <w:gridCol w:w="1526"/>
        <w:gridCol w:w="1619"/>
        <w:gridCol w:w="1250"/>
        <w:gridCol w:w="2074"/>
        <w:gridCol w:w="2189"/>
      </w:tblGrid>
      <w:tr w:rsidR="001F751C" w:rsidRPr="009B30A2" w:rsidTr="009B30A2">
        <w:trPr>
          <w:trHeight w:val="890"/>
        </w:trPr>
        <w:tc>
          <w:tcPr>
            <w:tcW w:w="3145" w:type="dxa"/>
            <w:gridSpan w:val="2"/>
          </w:tcPr>
          <w:p w:rsidR="009B30A2" w:rsidRDefault="009B30A2" w:rsidP="002A5BA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2A5BA0" w:rsidRPr="009B30A2" w:rsidRDefault="002A5BA0" w:rsidP="009B30A2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B30A2">
              <w:rPr>
                <w:rFonts w:asciiTheme="majorBidi" w:hAnsiTheme="majorBidi" w:cstheme="majorBidi"/>
                <w:b/>
                <w:bCs/>
              </w:rPr>
              <w:t>Surfactant</w:t>
            </w:r>
          </w:p>
        </w:tc>
        <w:tc>
          <w:tcPr>
            <w:tcW w:w="1250" w:type="dxa"/>
          </w:tcPr>
          <w:p w:rsidR="002A5BA0" w:rsidRPr="009B30A2" w:rsidRDefault="002A5BA0" w:rsidP="002A5BA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2A5BA0" w:rsidRPr="009B30A2" w:rsidRDefault="002A5BA0" w:rsidP="00817A8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B30A2">
              <w:rPr>
                <w:rFonts w:asciiTheme="majorBidi" w:hAnsiTheme="majorBidi" w:cstheme="majorBidi"/>
                <w:b/>
                <w:bCs/>
              </w:rPr>
              <w:t>γ</w:t>
            </w:r>
            <w:r w:rsidR="00817A8E" w:rsidRPr="009B30A2">
              <w:rPr>
                <w:rFonts w:asciiTheme="majorBidi" w:hAnsiTheme="majorBidi" w:cstheme="majorBidi"/>
                <w:b/>
                <w:bCs/>
              </w:rPr>
              <w:t xml:space="preserve">, </w:t>
            </w:r>
            <w:proofErr w:type="spellStart"/>
            <w:r w:rsidRPr="009B30A2">
              <w:rPr>
                <w:rFonts w:asciiTheme="majorBidi" w:hAnsiTheme="majorBidi" w:cstheme="majorBidi"/>
                <w:b/>
                <w:bCs/>
              </w:rPr>
              <w:t>mN</w:t>
            </w:r>
            <w:proofErr w:type="spellEnd"/>
            <w:r w:rsidRPr="009B30A2">
              <w:rPr>
                <w:rFonts w:asciiTheme="majorBidi" w:hAnsiTheme="majorBidi" w:cstheme="majorBidi"/>
                <w:b/>
                <w:bCs/>
              </w:rPr>
              <w:t xml:space="preserve"> m</w:t>
            </w:r>
            <w:r w:rsidRPr="009B30A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  <w:p w:rsidR="002A5BA0" w:rsidRPr="009B30A2" w:rsidRDefault="002A5BA0" w:rsidP="002A5BA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</w:p>
        </w:tc>
        <w:tc>
          <w:tcPr>
            <w:tcW w:w="2074" w:type="dxa"/>
          </w:tcPr>
          <w:p w:rsidR="002A5BA0" w:rsidRPr="009B30A2" w:rsidRDefault="002A5BA0" w:rsidP="002A5BA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2A5BA0" w:rsidRPr="009B30A2" w:rsidRDefault="002A5BA0" w:rsidP="00817A8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B30A2">
              <w:rPr>
                <w:rFonts w:asciiTheme="majorBidi" w:hAnsiTheme="majorBidi" w:cstheme="majorBidi"/>
                <w:b/>
                <w:bCs/>
              </w:rPr>
              <w:t>IFT x 10</w:t>
            </w:r>
            <w:r w:rsidRPr="009B30A2">
              <w:rPr>
                <w:rFonts w:asciiTheme="majorBidi" w:hAnsiTheme="majorBidi" w:cstheme="majorBidi"/>
                <w:b/>
                <w:bCs/>
                <w:vertAlign w:val="superscript"/>
              </w:rPr>
              <w:t>2</w:t>
            </w:r>
            <w:r w:rsidR="00817A8E" w:rsidRPr="009B30A2">
              <w:rPr>
                <w:rFonts w:asciiTheme="majorBidi" w:hAnsiTheme="majorBidi" w:cstheme="majorBidi"/>
                <w:b/>
                <w:bCs/>
              </w:rPr>
              <w:t xml:space="preserve">, </w:t>
            </w:r>
            <w:proofErr w:type="spellStart"/>
            <w:r w:rsidRPr="009B30A2">
              <w:rPr>
                <w:rFonts w:asciiTheme="majorBidi" w:hAnsiTheme="majorBidi" w:cstheme="majorBidi"/>
                <w:b/>
                <w:bCs/>
              </w:rPr>
              <w:t>mN</w:t>
            </w:r>
            <w:proofErr w:type="spellEnd"/>
            <w:r w:rsidRPr="009B30A2">
              <w:rPr>
                <w:rFonts w:asciiTheme="majorBidi" w:hAnsiTheme="majorBidi" w:cstheme="majorBidi"/>
                <w:b/>
                <w:bCs/>
              </w:rPr>
              <w:t xml:space="preserve"> m</w:t>
            </w:r>
            <w:r w:rsidRPr="009B30A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  <w:p w:rsidR="002A5BA0" w:rsidRPr="009B30A2" w:rsidRDefault="002A5BA0" w:rsidP="002A5BA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</w:p>
        </w:tc>
        <w:tc>
          <w:tcPr>
            <w:tcW w:w="2189" w:type="dxa"/>
          </w:tcPr>
          <w:p w:rsidR="002A5BA0" w:rsidRPr="009B30A2" w:rsidRDefault="002A5BA0" w:rsidP="002A5BA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2A5BA0" w:rsidRPr="009B30A2" w:rsidRDefault="002A5BA0" w:rsidP="002A5BA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B30A2">
              <w:rPr>
                <w:rFonts w:asciiTheme="majorBidi" w:hAnsiTheme="majorBidi" w:cstheme="majorBidi"/>
                <w:b/>
                <w:bCs/>
              </w:rPr>
              <w:t>Contact Angle</w:t>
            </w:r>
            <w:r w:rsidR="00817A8E" w:rsidRPr="009B30A2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9B30A2">
              <w:rPr>
                <w:rFonts w:asciiTheme="majorBidi" w:hAnsiTheme="majorBidi" w:cstheme="majorBidi"/>
                <w:b/>
                <w:bCs/>
                <w:lang w:bidi="ar-EG"/>
              </w:rPr>
              <w:t>(</w:t>
            </w:r>
            <w:r w:rsidRPr="009B30A2">
              <w:rPr>
                <w:rFonts w:asciiTheme="majorBidi" w:hAnsiTheme="majorBidi" w:cstheme="majorBidi"/>
                <w:b/>
                <w:bCs/>
                <w:vertAlign w:val="superscript"/>
                <w:lang w:bidi="ar-EG"/>
              </w:rPr>
              <w:t>o</w:t>
            </w:r>
            <w:r w:rsidRPr="009B30A2">
              <w:rPr>
                <w:rFonts w:asciiTheme="majorBidi" w:hAnsiTheme="majorBidi" w:cstheme="majorBidi"/>
                <w:b/>
                <w:bCs/>
                <w:lang w:bidi="ar-EG"/>
              </w:rPr>
              <w:t>)</w:t>
            </w:r>
          </w:p>
          <w:p w:rsidR="002A5BA0" w:rsidRPr="009B30A2" w:rsidRDefault="002A5BA0" w:rsidP="002A5BA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</w:p>
        </w:tc>
      </w:tr>
      <w:tr w:rsidR="001F751C" w:rsidRPr="009B30A2" w:rsidTr="003F3BCA">
        <w:trPr>
          <w:trHeight w:val="709"/>
        </w:trPr>
        <w:tc>
          <w:tcPr>
            <w:tcW w:w="1526" w:type="dxa"/>
            <w:vMerge w:val="restart"/>
            <w:vAlign w:val="center"/>
          </w:tcPr>
          <w:p w:rsidR="00223683" w:rsidRPr="009B30A2" w:rsidRDefault="00223683" w:rsidP="003F3BCA">
            <w:pPr>
              <w:pStyle w:val="Heading2"/>
              <w:outlineLvl w:val="1"/>
              <w:rPr>
                <w:rFonts w:asciiTheme="majorBidi" w:hAnsiTheme="majorBidi" w:cstheme="majorBidi"/>
                <w:sz w:val="24"/>
                <w:szCs w:val="24"/>
              </w:rPr>
            </w:pPr>
            <w:r w:rsidRPr="009B30A2">
              <w:rPr>
                <w:rFonts w:asciiTheme="majorBidi" w:hAnsiTheme="majorBidi" w:cstheme="majorBidi"/>
                <w:sz w:val="24"/>
                <w:szCs w:val="24"/>
              </w:rPr>
              <w:t>Non-Ionic</w:t>
            </w:r>
          </w:p>
        </w:tc>
        <w:tc>
          <w:tcPr>
            <w:tcW w:w="1619" w:type="dxa"/>
            <w:vAlign w:val="center"/>
          </w:tcPr>
          <w:p w:rsidR="00223683" w:rsidRPr="009B30A2" w:rsidRDefault="00223683" w:rsidP="003F3BCA">
            <w:pPr>
              <w:pStyle w:val="Heading2"/>
              <w:outlineLvl w:val="1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9B30A2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NMAE-10</w:t>
            </w:r>
          </w:p>
        </w:tc>
        <w:tc>
          <w:tcPr>
            <w:tcW w:w="1250" w:type="dxa"/>
            <w:vAlign w:val="center"/>
          </w:tcPr>
          <w:p w:rsidR="00223683" w:rsidRPr="009B30A2" w:rsidRDefault="00223683" w:rsidP="003F3BCA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B30A2">
              <w:rPr>
                <w:rFonts w:asciiTheme="majorBidi" w:hAnsiTheme="majorBidi" w:cstheme="majorBidi"/>
              </w:rPr>
              <w:t>29.6</w:t>
            </w:r>
          </w:p>
        </w:tc>
        <w:tc>
          <w:tcPr>
            <w:tcW w:w="2074" w:type="dxa"/>
            <w:vAlign w:val="center"/>
          </w:tcPr>
          <w:p w:rsidR="00223683" w:rsidRPr="009B30A2" w:rsidRDefault="00223683" w:rsidP="003F3BCA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B30A2">
              <w:rPr>
                <w:rFonts w:asciiTheme="majorBidi" w:hAnsiTheme="majorBidi" w:cstheme="majorBidi"/>
              </w:rPr>
              <w:t>0.09</w:t>
            </w:r>
          </w:p>
        </w:tc>
        <w:tc>
          <w:tcPr>
            <w:tcW w:w="2189" w:type="dxa"/>
            <w:vAlign w:val="center"/>
          </w:tcPr>
          <w:p w:rsidR="00223683" w:rsidRPr="009B30A2" w:rsidRDefault="00223683" w:rsidP="003F3BCA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B30A2">
              <w:rPr>
                <w:rFonts w:asciiTheme="majorBidi" w:hAnsiTheme="majorBidi" w:cstheme="majorBidi"/>
              </w:rPr>
              <w:t>26</w:t>
            </w:r>
          </w:p>
        </w:tc>
      </w:tr>
      <w:tr w:rsidR="001F751C" w:rsidRPr="009B30A2" w:rsidTr="003F3BCA">
        <w:trPr>
          <w:trHeight w:val="578"/>
        </w:trPr>
        <w:tc>
          <w:tcPr>
            <w:tcW w:w="1526" w:type="dxa"/>
            <w:vMerge/>
            <w:vAlign w:val="center"/>
          </w:tcPr>
          <w:p w:rsidR="00223683" w:rsidRPr="009B30A2" w:rsidRDefault="00223683" w:rsidP="003F3BCA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619" w:type="dxa"/>
            <w:vAlign w:val="center"/>
          </w:tcPr>
          <w:p w:rsidR="00223683" w:rsidRPr="009B30A2" w:rsidRDefault="00223683" w:rsidP="003F3BCA">
            <w:pPr>
              <w:jc w:val="center"/>
            </w:pPr>
            <w:r w:rsidRPr="009B30A2">
              <w:rPr>
                <w:rFonts w:asciiTheme="majorBidi" w:hAnsiTheme="majorBidi" w:cstheme="majorBidi"/>
              </w:rPr>
              <w:t>NMAE-12</w:t>
            </w:r>
          </w:p>
        </w:tc>
        <w:tc>
          <w:tcPr>
            <w:tcW w:w="1250" w:type="dxa"/>
            <w:vAlign w:val="center"/>
          </w:tcPr>
          <w:p w:rsidR="00223683" w:rsidRPr="009B30A2" w:rsidRDefault="00223683" w:rsidP="003F3BCA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B30A2">
              <w:rPr>
                <w:rFonts w:asciiTheme="majorBidi" w:hAnsiTheme="majorBidi" w:cstheme="majorBidi"/>
              </w:rPr>
              <w:t>2</w:t>
            </w:r>
            <w:r w:rsidR="00700528" w:rsidRPr="009B30A2">
              <w:rPr>
                <w:rFonts w:asciiTheme="majorBidi" w:hAnsiTheme="majorBidi" w:cstheme="majorBidi"/>
              </w:rPr>
              <w:t>4</w:t>
            </w:r>
            <w:r w:rsidRPr="009B30A2">
              <w:rPr>
                <w:rFonts w:asciiTheme="majorBidi" w:hAnsiTheme="majorBidi" w:cstheme="majorBidi"/>
              </w:rPr>
              <w:t>.5</w:t>
            </w:r>
          </w:p>
        </w:tc>
        <w:tc>
          <w:tcPr>
            <w:tcW w:w="2074" w:type="dxa"/>
            <w:vAlign w:val="center"/>
          </w:tcPr>
          <w:p w:rsidR="00223683" w:rsidRPr="009B30A2" w:rsidRDefault="00223683" w:rsidP="003F3BCA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B30A2">
              <w:rPr>
                <w:rFonts w:asciiTheme="majorBidi" w:hAnsiTheme="majorBidi" w:cstheme="majorBidi"/>
              </w:rPr>
              <w:t>0.0</w:t>
            </w:r>
            <w:r w:rsidR="009D5F36" w:rsidRPr="009B30A2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2189" w:type="dxa"/>
            <w:vAlign w:val="center"/>
          </w:tcPr>
          <w:p w:rsidR="00223683" w:rsidRPr="009B30A2" w:rsidRDefault="00223683" w:rsidP="003F3BCA">
            <w:pPr>
              <w:bidi w:val="0"/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  <w:r w:rsidRPr="009B30A2">
              <w:rPr>
                <w:rFonts w:asciiTheme="majorBidi" w:hAnsiTheme="majorBidi" w:cstheme="majorBidi"/>
                <w:lang w:bidi="ar-EG"/>
              </w:rPr>
              <w:t>2</w:t>
            </w:r>
            <w:r w:rsidR="009D5F36" w:rsidRPr="009B30A2">
              <w:rPr>
                <w:rFonts w:asciiTheme="majorBidi" w:hAnsiTheme="majorBidi" w:cstheme="majorBidi"/>
                <w:lang w:bidi="ar-EG"/>
              </w:rPr>
              <w:t>1</w:t>
            </w:r>
          </w:p>
        </w:tc>
      </w:tr>
      <w:tr w:rsidR="001F751C" w:rsidRPr="009B30A2" w:rsidTr="003F3BCA">
        <w:trPr>
          <w:trHeight w:val="604"/>
        </w:trPr>
        <w:tc>
          <w:tcPr>
            <w:tcW w:w="1526" w:type="dxa"/>
            <w:vMerge/>
            <w:vAlign w:val="center"/>
          </w:tcPr>
          <w:p w:rsidR="00223683" w:rsidRPr="009B30A2" w:rsidRDefault="00223683" w:rsidP="003F3BCA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619" w:type="dxa"/>
            <w:vAlign w:val="center"/>
          </w:tcPr>
          <w:p w:rsidR="00223683" w:rsidRPr="009B30A2" w:rsidRDefault="00223683" w:rsidP="003F3BCA">
            <w:pPr>
              <w:jc w:val="center"/>
            </w:pPr>
            <w:r w:rsidRPr="009B30A2">
              <w:rPr>
                <w:rFonts w:asciiTheme="majorBidi" w:hAnsiTheme="majorBidi" w:cstheme="majorBidi"/>
              </w:rPr>
              <w:t>NMAE-14</w:t>
            </w:r>
          </w:p>
        </w:tc>
        <w:tc>
          <w:tcPr>
            <w:tcW w:w="1250" w:type="dxa"/>
            <w:vAlign w:val="center"/>
          </w:tcPr>
          <w:p w:rsidR="00223683" w:rsidRPr="009B30A2" w:rsidRDefault="00223683" w:rsidP="003F3BCA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B30A2">
              <w:rPr>
                <w:rFonts w:asciiTheme="majorBidi" w:hAnsiTheme="majorBidi" w:cstheme="majorBidi"/>
              </w:rPr>
              <w:t>2</w:t>
            </w:r>
            <w:r w:rsidR="00700528" w:rsidRPr="009B30A2">
              <w:rPr>
                <w:rFonts w:asciiTheme="majorBidi" w:hAnsiTheme="majorBidi" w:cstheme="majorBidi"/>
              </w:rPr>
              <w:t>7</w:t>
            </w:r>
            <w:r w:rsidRPr="009B30A2">
              <w:rPr>
                <w:rFonts w:asciiTheme="majorBidi" w:hAnsiTheme="majorBidi" w:cstheme="majorBidi"/>
              </w:rPr>
              <w:t>.5</w:t>
            </w:r>
          </w:p>
        </w:tc>
        <w:tc>
          <w:tcPr>
            <w:tcW w:w="2074" w:type="dxa"/>
            <w:vAlign w:val="center"/>
          </w:tcPr>
          <w:p w:rsidR="00223683" w:rsidRPr="009B30A2" w:rsidRDefault="00223683" w:rsidP="003F3BCA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B30A2">
              <w:rPr>
                <w:rFonts w:asciiTheme="majorBidi" w:hAnsiTheme="majorBidi" w:cstheme="majorBidi"/>
              </w:rPr>
              <w:t>0.0</w:t>
            </w:r>
            <w:r w:rsidR="009D5F36" w:rsidRPr="009B30A2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2189" w:type="dxa"/>
            <w:vAlign w:val="center"/>
          </w:tcPr>
          <w:p w:rsidR="00223683" w:rsidRPr="009B30A2" w:rsidRDefault="00223683" w:rsidP="003F3BCA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B30A2">
              <w:rPr>
                <w:rFonts w:asciiTheme="majorBidi" w:hAnsiTheme="majorBidi" w:cstheme="majorBidi"/>
              </w:rPr>
              <w:t>2</w:t>
            </w:r>
            <w:r w:rsidR="009D5F36" w:rsidRPr="009B30A2">
              <w:rPr>
                <w:rFonts w:asciiTheme="majorBidi" w:hAnsiTheme="majorBidi" w:cstheme="majorBidi"/>
              </w:rPr>
              <w:t>4</w:t>
            </w:r>
          </w:p>
        </w:tc>
      </w:tr>
      <w:tr w:rsidR="001F751C" w:rsidRPr="009B30A2" w:rsidTr="003F3BCA">
        <w:trPr>
          <w:trHeight w:val="636"/>
        </w:trPr>
        <w:tc>
          <w:tcPr>
            <w:tcW w:w="1526" w:type="dxa"/>
            <w:vMerge w:val="restart"/>
            <w:vAlign w:val="center"/>
          </w:tcPr>
          <w:p w:rsidR="00223683" w:rsidRPr="009B30A2" w:rsidRDefault="00223683" w:rsidP="003F3BCA">
            <w:pPr>
              <w:pStyle w:val="Heading2"/>
              <w:outlineLvl w:val="1"/>
              <w:rPr>
                <w:rFonts w:asciiTheme="majorBidi" w:hAnsiTheme="majorBidi" w:cstheme="majorBidi"/>
                <w:sz w:val="24"/>
                <w:szCs w:val="24"/>
              </w:rPr>
            </w:pPr>
            <w:r w:rsidRPr="009B30A2">
              <w:rPr>
                <w:rFonts w:asciiTheme="majorBidi" w:hAnsiTheme="majorBidi" w:cstheme="majorBidi"/>
                <w:sz w:val="24"/>
                <w:szCs w:val="24"/>
              </w:rPr>
              <w:t>Anionic</w:t>
            </w:r>
          </w:p>
        </w:tc>
        <w:tc>
          <w:tcPr>
            <w:tcW w:w="1619" w:type="dxa"/>
            <w:vAlign w:val="center"/>
          </w:tcPr>
          <w:p w:rsidR="00223683" w:rsidRPr="009B30A2" w:rsidRDefault="00223683" w:rsidP="003F3BCA">
            <w:pPr>
              <w:pStyle w:val="Heading2"/>
              <w:outlineLvl w:val="1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9B30A2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AMAES-10</w:t>
            </w:r>
          </w:p>
        </w:tc>
        <w:tc>
          <w:tcPr>
            <w:tcW w:w="1250" w:type="dxa"/>
            <w:vAlign w:val="center"/>
          </w:tcPr>
          <w:p w:rsidR="00223683" w:rsidRPr="009B30A2" w:rsidRDefault="00223683" w:rsidP="003F3BCA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B30A2">
              <w:rPr>
                <w:rFonts w:asciiTheme="majorBidi" w:hAnsiTheme="majorBidi" w:cstheme="majorBidi"/>
              </w:rPr>
              <w:t>21.5</w:t>
            </w:r>
          </w:p>
        </w:tc>
        <w:tc>
          <w:tcPr>
            <w:tcW w:w="2074" w:type="dxa"/>
            <w:vAlign w:val="center"/>
          </w:tcPr>
          <w:p w:rsidR="00223683" w:rsidRPr="009B30A2" w:rsidRDefault="00223683" w:rsidP="003F3BCA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B30A2">
              <w:rPr>
                <w:rFonts w:asciiTheme="majorBidi" w:hAnsiTheme="majorBidi" w:cstheme="majorBidi"/>
              </w:rPr>
              <w:t>0.08</w:t>
            </w:r>
          </w:p>
        </w:tc>
        <w:tc>
          <w:tcPr>
            <w:tcW w:w="2189" w:type="dxa"/>
            <w:vAlign w:val="center"/>
          </w:tcPr>
          <w:p w:rsidR="00223683" w:rsidRPr="009B30A2" w:rsidRDefault="00223683" w:rsidP="003F3BCA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B30A2">
              <w:rPr>
                <w:rFonts w:asciiTheme="majorBidi" w:hAnsiTheme="majorBidi" w:cstheme="majorBidi"/>
              </w:rPr>
              <w:t>16</w:t>
            </w:r>
          </w:p>
        </w:tc>
      </w:tr>
      <w:tr w:rsidR="001F751C" w:rsidRPr="009B30A2" w:rsidTr="003F3BCA">
        <w:trPr>
          <w:trHeight w:val="572"/>
        </w:trPr>
        <w:tc>
          <w:tcPr>
            <w:tcW w:w="1526" w:type="dxa"/>
            <w:vMerge/>
            <w:vAlign w:val="center"/>
          </w:tcPr>
          <w:p w:rsidR="00223683" w:rsidRPr="009B30A2" w:rsidRDefault="00223683" w:rsidP="003F3BCA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619" w:type="dxa"/>
            <w:vAlign w:val="center"/>
          </w:tcPr>
          <w:p w:rsidR="00223683" w:rsidRPr="009B30A2" w:rsidRDefault="00223683" w:rsidP="003F3BCA">
            <w:pPr>
              <w:jc w:val="center"/>
            </w:pPr>
            <w:r w:rsidRPr="009B30A2">
              <w:rPr>
                <w:rFonts w:asciiTheme="majorBidi" w:hAnsiTheme="majorBidi" w:cstheme="majorBidi"/>
              </w:rPr>
              <w:t>AMAES-12</w:t>
            </w:r>
          </w:p>
        </w:tc>
        <w:tc>
          <w:tcPr>
            <w:tcW w:w="1250" w:type="dxa"/>
            <w:vAlign w:val="center"/>
          </w:tcPr>
          <w:p w:rsidR="00223683" w:rsidRPr="009B30A2" w:rsidRDefault="00223683" w:rsidP="003F3BCA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B30A2">
              <w:rPr>
                <w:rFonts w:asciiTheme="majorBidi" w:hAnsiTheme="majorBidi" w:cstheme="majorBidi"/>
              </w:rPr>
              <w:t>1</w:t>
            </w:r>
            <w:r w:rsidR="00700528" w:rsidRPr="009B30A2">
              <w:rPr>
                <w:rFonts w:asciiTheme="majorBidi" w:hAnsiTheme="majorBidi" w:cstheme="majorBidi"/>
              </w:rPr>
              <w:t>6</w:t>
            </w:r>
            <w:r w:rsidRPr="009B30A2">
              <w:rPr>
                <w:rFonts w:asciiTheme="majorBidi" w:hAnsiTheme="majorBidi" w:cstheme="majorBidi"/>
              </w:rPr>
              <w:t>.</w:t>
            </w:r>
            <w:r w:rsidR="00700528" w:rsidRPr="009B30A2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2074" w:type="dxa"/>
            <w:vAlign w:val="center"/>
          </w:tcPr>
          <w:p w:rsidR="00223683" w:rsidRPr="009B30A2" w:rsidRDefault="00223683" w:rsidP="003F3BCA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B30A2">
              <w:rPr>
                <w:rFonts w:asciiTheme="majorBidi" w:hAnsiTheme="majorBidi" w:cstheme="majorBidi"/>
              </w:rPr>
              <w:t>0.0</w:t>
            </w:r>
            <w:r w:rsidR="009D5F36" w:rsidRPr="009B30A2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2189" w:type="dxa"/>
            <w:vAlign w:val="center"/>
          </w:tcPr>
          <w:p w:rsidR="00223683" w:rsidRPr="009B30A2" w:rsidRDefault="009D5F36" w:rsidP="003F3BCA">
            <w:pPr>
              <w:bidi w:val="0"/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  <w:r w:rsidRPr="009B30A2">
              <w:rPr>
                <w:rFonts w:asciiTheme="majorBidi" w:hAnsiTheme="majorBidi" w:cstheme="majorBidi"/>
                <w:lang w:bidi="ar-EG"/>
              </w:rPr>
              <w:t>9</w:t>
            </w:r>
          </w:p>
        </w:tc>
      </w:tr>
      <w:tr w:rsidR="001F751C" w:rsidRPr="009B30A2" w:rsidTr="003F3BCA">
        <w:trPr>
          <w:trHeight w:val="543"/>
        </w:trPr>
        <w:tc>
          <w:tcPr>
            <w:tcW w:w="1526" w:type="dxa"/>
            <w:vMerge/>
            <w:vAlign w:val="center"/>
          </w:tcPr>
          <w:p w:rsidR="00223683" w:rsidRPr="009B30A2" w:rsidRDefault="00223683" w:rsidP="003F3BCA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619" w:type="dxa"/>
            <w:vAlign w:val="center"/>
          </w:tcPr>
          <w:p w:rsidR="00223683" w:rsidRPr="009B30A2" w:rsidRDefault="00223683" w:rsidP="003F3BCA">
            <w:pPr>
              <w:jc w:val="center"/>
            </w:pPr>
            <w:r w:rsidRPr="009B30A2">
              <w:rPr>
                <w:rFonts w:asciiTheme="majorBidi" w:hAnsiTheme="majorBidi" w:cstheme="majorBidi"/>
              </w:rPr>
              <w:t>AMAES-14</w:t>
            </w:r>
          </w:p>
        </w:tc>
        <w:tc>
          <w:tcPr>
            <w:tcW w:w="1250" w:type="dxa"/>
            <w:vAlign w:val="center"/>
          </w:tcPr>
          <w:p w:rsidR="00223683" w:rsidRPr="009B30A2" w:rsidRDefault="00223683" w:rsidP="003F3BCA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B30A2">
              <w:rPr>
                <w:rFonts w:asciiTheme="majorBidi" w:hAnsiTheme="majorBidi" w:cstheme="majorBidi"/>
              </w:rPr>
              <w:t>1</w:t>
            </w:r>
            <w:r w:rsidR="00700528" w:rsidRPr="009B30A2">
              <w:rPr>
                <w:rFonts w:asciiTheme="majorBidi" w:hAnsiTheme="majorBidi" w:cstheme="majorBidi"/>
              </w:rPr>
              <w:t>9</w:t>
            </w:r>
            <w:r w:rsidRPr="009B30A2">
              <w:rPr>
                <w:rFonts w:asciiTheme="majorBidi" w:hAnsiTheme="majorBidi" w:cstheme="majorBidi"/>
              </w:rPr>
              <w:t>.</w:t>
            </w:r>
            <w:r w:rsidR="00700528" w:rsidRPr="009B30A2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2074" w:type="dxa"/>
            <w:vAlign w:val="center"/>
          </w:tcPr>
          <w:p w:rsidR="00223683" w:rsidRPr="009B30A2" w:rsidRDefault="00223683" w:rsidP="003F3BCA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B30A2">
              <w:rPr>
                <w:rFonts w:asciiTheme="majorBidi" w:hAnsiTheme="majorBidi" w:cstheme="majorBidi"/>
              </w:rPr>
              <w:t>0.0</w:t>
            </w:r>
            <w:r w:rsidR="009D5F36" w:rsidRPr="009B30A2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2189" w:type="dxa"/>
            <w:vAlign w:val="center"/>
          </w:tcPr>
          <w:p w:rsidR="00223683" w:rsidRPr="009B30A2" w:rsidRDefault="009D5F36" w:rsidP="003F3BCA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9B30A2">
              <w:rPr>
                <w:rFonts w:asciiTheme="majorBidi" w:hAnsiTheme="majorBidi" w:cstheme="majorBidi"/>
              </w:rPr>
              <w:t>13</w:t>
            </w:r>
          </w:p>
        </w:tc>
      </w:tr>
    </w:tbl>
    <w:p w:rsidR="00694A43" w:rsidRPr="001F751C" w:rsidRDefault="00694A43" w:rsidP="00694A43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694A43" w:rsidRPr="001F751C" w:rsidRDefault="00694A43" w:rsidP="00694A43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694A43" w:rsidRPr="001F751C" w:rsidRDefault="00694A43" w:rsidP="00694A43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694A43" w:rsidRPr="001F751C" w:rsidRDefault="00694A43" w:rsidP="00694A43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694A43" w:rsidRPr="001F751C" w:rsidRDefault="00694A43" w:rsidP="00694A43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694A43" w:rsidRPr="001F751C" w:rsidRDefault="00694A43" w:rsidP="00694A43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694A43" w:rsidRPr="001F751C" w:rsidRDefault="00694A43" w:rsidP="00694A43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694A43" w:rsidRPr="001F751C" w:rsidRDefault="00694A43" w:rsidP="00694A43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694A43" w:rsidRPr="001F751C" w:rsidRDefault="00694A43" w:rsidP="00694A43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694A43" w:rsidRPr="001F751C" w:rsidRDefault="00694A43" w:rsidP="00694A43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694A43" w:rsidRPr="001F751C" w:rsidRDefault="00694A43" w:rsidP="00694A43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694A43" w:rsidRPr="001F751C" w:rsidRDefault="00694A43" w:rsidP="00694A43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694A43" w:rsidRPr="001F751C" w:rsidRDefault="00694A43" w:rsidP="00694A43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694A43" w:rsidRPr="001F751C" w:rsidRDefault="00694A43" w:rsidP="00694A43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694A43" w:rsidRPr="001F751C" w:rsidRDefault="00694A43" w:rsidP="00694A43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</w:pPr>
    </w:p>
    <w:p w:rsidR="005F4AD6" w:rsidRPr="001F751C" w:rsidRDefault="005F4AD6" w:rsidP="001812DF">
      <w:pPr>
        <w:bidi w:val="0"/>
        <w:spacing w:line="360" w:lineRule="auto"/>
        <w:jc w:val="center"/>
        <w:rPr>
          <w:b/>
          <w:bCs/>
          <w:shd w:val="clear" w:color="auto" w:fill="FFFF00"/>
          <w:lang w:bidi="ar-EG"/>
        </w:rPr>
        <w:sectPr w:rsidR="005F4AD6" w:rsidRPr="001F751C" w:rsidSect="005F4AD6">
          <w:pgSz w:w="11906" w:h="16838"/>
          <w:pgMar w:top="1440" w:right="1797" w:bottom="1440" w:left="1797" w:header="720" w:footer="720" w:gutter="0"/>
          <w:cols w:space="720"/>
          <w:bidi/>
          <w:rtlGutter/>
          <w:docGrid w:linePitch="360"/>
        </w:sectPr>
      </w:pPr>
    </w:p>
    <w:p w:rsidR="00CC4465" w:rsidRPr="001F751C" w:rsidRDefault="00CC4465" w:rsidP="009D5F36">
      <w:pPr>
        <w:bidi w:val="0"/>
        <w:spacing w:line="360" w:lineRule="auto"/>
        <w:jc w:val="both"/>
        <w:rPr>
          <w:rFonts w:asciiTheme="majorBidi" w:hAnsiTheme="majorBidi" w:cstheme="majorBidi"/>
        </w:rPr>
      </w:pPr>
      <w:r w:rsidRPr="001F751C">
        <w:rPr>
          <w:rFonts w:asciiTheme="majorBidi" w:hAnsiTheme="majorBidi" w:cstheme="majorBidi"/>
          <w:b/>
          <w:bCs/>
        </w:rPr>
        <w:lastRenderedPageBreak/>
        <w:t xml:space="preserve">Table </w:t>
      </w:r>
      <w:r w:rsidR="00AA5546" w:rsidRPr="001F751C">
        <w:rPr>
          <w:rFonts w:asciiTheme="majorBidi" w:hAnsiTheme="majorBidi" w:cstheme="majorBidi"/>
          <w:b/>
          <w:bCs/>
        </w:rPr>
        <w:t>5</w:t>
      </w:r>
      <w:r w:rsidRPr="001F751C">
        <w:rPr>
          <w:rFonts w:asciiTheme="majorBidi" w:hAnsiTheme="majorBidi" w:cstheme="majorBidi"/>
          <w:b/>
          <w:bCs/>
        </w:rPr>
        <w:t xml:space="preserve">: </w:t>
      </w:r>
      <w:r w:rsidR="009D5F36" w:rsidRPr="001F751C">
        <w:rPr>
          <w:rFonts w:asciiTheme="majorBidi" w:hAnsiTheme="majorBidi" w:cstheme="majorBidi"/>
        </w:rPr>
        <w:t xml:space="preserve">Work of Adhesion, Surface Free Energy and Spreading Coefficient at the CMC </w:t>
      </w:r>
      <w:r w:rsidRPr="001F751C">
        <w:rPr>
          <w:rFonts w:asciiTheme="majorBidi" w:hAnsiTheme="majorBidi" w:cstheme="majorBidi"/>
        </w:rPr>
        <w:t>of the Prepared Surfactants</w:t>
      </w:r>
    </w:p>
    <w:tbl>
      <w:tblPr>
        <w:tblStyle w:val="TableGrid"/>
        <w:tblpPr w:leftFromText="180" w:rightFromText="180" w:vertAnchor="text" w:horzAnchor="margin" w:tblpXSpec="center" w:tblpY="506"/>
        <w:tblW w:w="10080" w:type="dxa"/>
        <w:tblLayout w:type="fixed"/>
        <w:tblLook w:val="04A0" w:firstRow="1" w:lastRow="0" w:firstColumn="1" w:lastColumn="0" w:noHBand="0" w:noVBand="1"/>
      </w:tblPr>
      <w:tblGrid>
        <w:gridCol w:w="1345"/>
        <w:gridCol w:w="1463"/>
        <w:gridCol w:w="2250"/>
        <w:gridCol w:w="3132"/>
        <w:gridCol w:w="1890"/>
      </w:tblGrid>
      <w:tr w:rsidR="001F751C" w:rsidRPr="001F751C" w:rsidTr="009664AC">
        <w:trPr>
          <w:trHeight w:val="1404"/>
        </w:trPr>
        <w:tc>
          <w:tcPr>
            <w:tcW w:w="2808" w:type="dxa"/>
            <w:gridSpan w:val="2"/>
            <w:vAlign w:val="center"/>
          </w:tcPr>
          <w:p w:rsidR="002C3861" w:rsidRPr="001F751C" w:rsidRDefault="002C3861" w:rsidP="009664AC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751C">
              <w:rPr>
                <w:rFonts w:asciiTheme="majorBidi" w:hAnsiTheme="majorBidi" w:cstheme="majorBidi"/>
                <w:b/>
                <w:bCs/>
              </w:rPr>
              <w:t>Surfactant</w:t>
            </w:r>
          </w:p>
        </w:tc>
        <w:tc>
          <w:tcPr>
            <w:tcW w:w="2250" w:type="dxa"/>
            <w:vAlign w:val="center"/>
          </w:tcPr>
          <w:p w:rsidR="002C3861" w:rsidRPr="001F751C" w:rsidRDefault="002C3861" w:rsidP="00B215C4">
            <w:pPr>
              <w:bidi w:val="0"/>
              <w:jc w:val="center"/>
              <w:rPr>
                <w:b/>
                <w:bCs/>
                <w:vertAlign w:val="subscript"/>
              </w:rPr>
            </w:pPr>
            <w:r w:rsidRPr="001F751C">
              <w:rPr>
                <w:b/>
                <w:bCs/>
              </w:rPr>
              <w:t>Work</w:t>
            </w:r>
            <w:r w:rsidR="003B5755">
              <w:rPr>
                <w:b/>
                <w:bCs/>
              </w:rPr>
              <w:t xml:space="preserve"> </w:t>
            </w:r>
            <w:r w:rsidRPr="001F751C">
              <w:rPr>
                <w:b/>
                <w:bCs/>
              </w:rPr>
              <w:t xml:space="preserve">Adhesion, </w:t>
            </w:r>
            <w:proofErr w:type="spellStart"/>
            <w:r w:rsidRPr="001F751C">
              <w:rPr>
                <w:b/>
                <w:bCs/>
              </w:rPr>
              <w:t>W</w:t>
            </w:r>
            <w:r w:rsidRPr="001F751C">
              <w:rPr>
                <w:b/>
                <w:bCs/>
                <w:vertAlign w:val="subscript"/>
              </w:rPr>
              <w:t>a</w:t>
            </w:r>
            <w:proofErr w:type="spellEnd"/>
          </w:p>
          <w:p w:rsidR="002C3861" w:rsidRPr="001F751C" w:rsidRDefault="002C3861" w:rsidP="009664AC">
            <w:pPr>
              <w:bidi w:val="0"/>
              <w:jc w:val="center"/>
              <w:rPr>
                <w:b/>
                <w:bCs/>
              </w:rPr>
            </w:pPr>
            <w:r w:rsidRPr="001F751C">
              <w:rPr>
                <w:b/>
                <w:bCs/>
              </w:rPr>
              <w:t>(</w:t>
            </w:r>
            <w:proofErr w:type="spellStart"/>
            <w:r w:rsidRPr="001F751C">
              <w:rPr>
                <w:b/>
                <w:bCs/>
              </w:rPr>
              <w:t>mJ</w:t>
            </w:r>
            <w:proofErr w:type="spellEnd"/>
            <w:r w:rsidRPr="001F751C">
              <w:rPr>
                <w:b/>
                <w:bCs/>
              </w:rPr>
              <w:t>/m</w:t>
            </w:r>
            <w:r w:rsidRPr="001F751C">
              <w:rPr>
                <w:b/>
                <w:bCs/>
                <w:vertAlign w:val="superscript"/>
              </w:rPr>
              <w:t>2</w:t>
            </w:r>
            <w:r w:rsidRPr="001F751C">
              <w:rPr>
                <w:b/>
                <w:bCs/>
              </w:rPr>
              <w:t>)</w:t>
            </w:r>
          </w:p>
        </w:tc>
        <w:tc>
          <w:tcPr>
            <w:tcW w:w="3132" w:type="dxa"/>
            <w:vAlign w:val="center"/>
          </w:tcPr>
          <w:p w:rsidR="002C3861" w:rsidRPr="001F751C" w:rsidRDefault="002C3861" w:rsidP="009664AC">
            <w:pPr>
              <w:bidi w:val="0"/>
              <w:jc w:val="center"/>
              <w:rPr>
                <w:b/>
                <w:bCs/>
              </w:rPr>
            </w:pPr>
            <w:r w:rsidRPr="001F751C">
              <w:rPr>
                <w:b/>
                <w:bCs/>
              </w:rPr>
              <w:t xml:space="preserve">Surface Free Energy "Interfacial Free Energy", </w:t>
            </w:r>
            <w:r w:rsidRPr="001F751C">
              <w:rPr>
                <w:b/>
                <w:bCs/>
              </w:rPr>
              <w:sym w:font="Symbol" w:char="F067"/>
            </w:r>
            <w:r w:rsidRPr="001F751C">
              <w:rPr>
                <w:b/>
                <w:bCs/>
                <w:vertAlign w:val="subscript"/>
              </w:rPr>
              <w:t>S</w:t>
            </w:r>
          </w:p>
          <w:p w:rsidR="002C3861" w:rsidRPr="001F751C" w:rsidRDefault="002C3861" w:rsidP="009664AC">
            <w:pPr>
              <w:bidi w:val="0"/>
              <w:jc w:val="center"/>
              <w:rPr>
                <w:b/>
                <w:bCs/>
              </w:rPr>
            </w:pPr>
            <w:r w:rsidRPr="001F751C">
              <w:rPr>
                <w:b/>
                <w:bCs/>
              </w:rPr>
              <w:t>(</w:t>
            </w:r>
            <w:proofErr w:type="spellStart"/>
            <w:r w:rsidRPr="001F751C">
              <w:rPr>
                <w:b/>
                <w:bCs/>
              </w:rPr>
              <w:t>mJ</w:t>
            </w:r>
            <w:proofErr w:type="spellEnd"/>
            <w:r w:rsidRPr="001F751C">
              <w:rPr>
                <w:b/>
                <w:bCs/>
              </w:rPr>
              <w:t>/m</w:t>
            </w:r>
            <w:r w:rsidRPr="001F751C">
              <w:rPr>
                <w:b/>
                <w:bCs/>
                <w:vertAlign w:val="superscript"/>
              </w:rPr>
              <w:t>2</w:t>
            </w:r>
            <w:r w:rsidRPr="001F751C">
              <w:rPr>
                <w:b/>
                <w:bCs/>
              </w:rPr>
              <w:t>)</w:t>
            </w:r>
          </w:p>
        </w:tc>
        <w:tc>
          <w:tcPr>
            <w:tcW w:w="1890" w:type="dxa"/>
            <w:vAlign w:val="center"/>
          </w:tcPr>
          <w:p w:rsidR="002C3861" w:rsidRPr="001F751C" w:rsidRDefault="002C3861" w:rsidP="009664AC">
            <w:pPr>
              <w:bidi w:val="0"/>
              <w:jc w:val="center"/>
              <w:rPr>
                <w:b/>
                <w:bCs/>
              </w:rPr>
            </w:pPr>
            <w:r w:rsidRPr="001F751C">
              <w:rPr>
                <w:b/>
                <w:bCs/>
              </w:rPr>
              <w:t>Spreading Coefficient, S</w:t>
            </w:r>
            <w:r w:rsidRPr="001F751C">
              <w:rPr>
                <w:b/>
                <w:bCs/>
                <w:vertAlign w:val="subscript"/>
              </w:rPr>
              <w:t>C</w:t>
            </w:r>
          </w:p>
          <w:p w:rsidR="002C3861" w:rsidRPr="001F751C" w:rsidRDefault="002C3861" w:rsidP="009664AC">
            <w:pPr>
              <w:bidi w:val="0"/>
              <w:jc w:val="center"/>
              <w:rPr>
                <w:b/>
                <w:bCs/>
              </w:rPr>
            </w:pPr>
            <w:r w:rsidRPr="001F751C">
              <w:rPr>
                <w:b/>
                <w:bCs/>
              </w:rPr>
              <w:t>(</w:t>
            </w:r>
            <w:proofErr w:type="spellStart"/>
            <w:r w:rsidRPr="001F751C">
              <w:rPr>
                <w:b/>
                <w:bCs/>
              </w:rPr>
              <w:t>mJ</w:t>
            </w:r>
            <w:proofErr w:type="spellEnd"/>
            <w:r w:rsidRPr="001F751C">
              <w:rPr>
                <w:b/>
                <w:bCs/>
              </w:rPr>
              <w:t>/m</w:t>
            </w:r>
            <w:r w:rsidRPr="001F751C">
              <w:rPr>
                <w:b/>
                <w:bCs/>
                <w:vertAlign w:val="superscript"/>
              </w:rPr>
              <w:t>2</w:t>
            </w:r>
            <w:r w:rsidRPr="001F751C">
              <w:rPr>
                <w:b/>
                <w:bCs/>
              </w:rPr>
              <w:t>)</w:t>
            </w:r>
          </w:p>
        </w:tc>
      </w:tr>
      <w:tr w:rsidR="001F751C" w:rsidRPr="001F751C" w:rsidTr="00B215C4">
        <w:trPr>
          <w:trHeight w:val="709"/>
        </w:trPr>
        <w:tc>
          <w:tcPr>
            <w:tcW w:w="1345" w:type="dxa"/>
            <w:vMerge w:val="restart"/>
            <w:vAlign w:val="center"/>
          </w:tcPr>
          <w:p w:rsidR="002C3861" w:rsidRPr="001F751C" w:rsidRDefault="002C3861" w:rsidP="00B215C4">
            <w:pPr>
              <w:pStyle w:val="Heading2"/>
              <w:outlineLvl w:val="1"/>
              <w:rPr>
                <w:rFonts w:asciiTheme="majorBidi" w:hAnsiTheme="majorBidi" w:cstheme="majorBidi"/>
                <w:sz w:val="24"/>
                <w:szCs w:val="24"/>
              </w:rPr>
            </w:pPr>
            <w:r w:rsidRPr="001F751C">
              <w:rPr>
                <w:rFonts w:asciiTheme="majorBidi" w:hAnsiTheme="majorBidi" w:cstheme="majorBidi"/>
                <w:sz w:val="24"/>
                <w:szCs w:val="24"/>
              </w:rPr>
              <w:t>Non-Ionic</w:t>
            </w:r>
          </w:p>
        </w:tc>
        <w:tc>
          <w:tcPr>
            <w:tcW w:w="1463" w:type="dxa"/>
            <w:vAlign w:val="center"/>
          </w:tcPr>
          <w:p w:rsidR="002C3861" w:rsidRPr="001F751C" w:rsidRDefault="002C3861" w:rsidP="00B215C4">
            <w:pPr>
              <w:pStyle w:val="Heading2"/>
              <w:outlineLvl w:val="1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1F751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NMAE-10</w:t>
            </w:r>
          </w:p>
        </w:tc>
        <w:tc>
          <w:tcPr>
            <w:tcW w:w="2250" w:type="dxa"/>
            <w:vAlign w:val="center"/>
          </w:tcPr>
          <w:p w:rsidR="002C3861" w:rsidRPr="005D461B" w:rsidRDefault="002C3861" w:rsidP="00B215C4">
            <w:pPr>
              <w:bidi w:val="0"/>
              <w:spacing w:line="360" w:lineRule="auto"/>
              <w:jc w:val="center"/>
            </w:pPr>
            <w:r w:rsidRPr="005D461B">
              <w:t>45.55</w:t>
            </w:r>
          </w:p>
        </w:tc>
        <w:tc>
          <w:tcPr>
            <w:tcW w:w="3132" w:type="dxa"/>
            <w:vAlign w:val="center"/>
          </w:tcPr>
          <w:p w:rsidR="002C3861" w:rsidRPr="00B215C4" w:rsidRDefault="002C3861" w:rsidP="00B215C4">
            <w:pPr>
              <w:bidi w:val="0"/>
              <w:jc w:val="center"/>
            </w:pPr>
            <w:r w:rsidRPr="00B215C4">
              <w:t>14.45</w:t>
            </w:r>
          </w:p>
        </w:tc>
        <w:tc>
          <w:tcPr>
            <w:tcW w:w="1890" w:type="dxa"/>
            <w:vAlign w:val="center"/>
          </w:tcPr>
          <w:p w:rsidR="002C3861" w:rsidRPr="008F5E12" w:rsidRDefault="002C3861" w:rsidP="00B215C4">
            <w:pPr>
              <w:bidi w:val="0"/>
              <w:spacing w:line="360" w:lineRule="auto"/>
              <w:jc w:val="center"/>
            </w:pPr>
            <w:r w:rsidRPr="008F5E12">
              <w:t>-18.45</w:t>
            </w:r>
          </w:p>
        </w:tc>
      </w:tr>
      <w:tr w:rsidR="005D461B" w:rsidRPr="001F751C" w:rsidTr="00B215C4">
        <w:trPr>
          <w:trHeight w:val="578"/>
        </w:trPr>
        <w:tc>
          <w:tcPr>
            <w:tcW w:w="1345" w:type="dxa"/>
            <w:vMerge/>
            <w:vAlign w:val="center"/>
          </w:tcPr>
          <w:p w:rsidR="005D461B" w:rsidRPr="001F751C" w:rsidRDefault="005D461B" w:rsidP="00B215C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463" w:type="dxa"/>
            <w:vAlign w:val="center"/>
          </w:tcPr>
          <w:p w:rsidR="005D461B" w:rsidRPr="001F751C" w:rsidRDefault="005D461B" w:rsidP="00B215C4">
            <w:pPr>
              <w:jc w:val="center"/>
            </w:pPr>
            <w:r w:rsidRPr="001F751C">
              <w:rPr>
                <w:rFonts w:asciiTheme="majorBidi" w:hAnsiTheme="majorBidi" w:cstheme="majorBidi"/>
              </w:rPr>
              <w:t>NMAE-12</w:t>
            </w:r>
          </w:p>
        </w:tc>
        <w:tc>
          <w:tcPr>
            <w:tcW w:w="2250" w:type="dxa"/>
            <w:vAlign w:val="center"/>
          </w:tcPr>
          <w:p w:rsidR="005D461B" w:rsidRPr="005D461B" w:rsidRDefault="005D461B" w:rsidP="00B215C4">
            <w:pPr>
              <w:bidi w:val="0"/>
              <w:spacing w:line="360" w:lineRule="auto"/>
              <w:jc w:val="center"/>
            </w:pPr>
            <w:r w:rsidRPr="005D461B">
              <w:t>43.41</w:t>
            </w:r>
          </w:p>
        </w:tc>
        <w:tc>
          <w:tcPr>
            <w:tcW w:w="3132" w:type="dxa"/>
            <w:vAlign w:val="center"/>
          </w:tcPr>
          <w:p w:rsidR="005D461B" w:rsidRPr="00B215C4" w:rsidRDefault="005D461B" w:rsidP="00B215C4">
            <w:pPr>
              <w:bidi w:val="0"/>
              <w:jc w:val="center"/>
            </w:pPr>
            <w:r w:rsidRPr="00B215C4">
              <w:t>17.67</w:t>
            </w:r>
          </w:p>
        </w:tc>
        <w:tc>
          <w:tcPr>
            <w:tcW w:w="1890" w:type="dxa"/>
            <w:vAlign w:val="center"/>
          </w:tcPr>
          <w:p w:rsidR="005D461B" w:rsidRPr="008F5E12" w:rsidRDefault="005D461B" w:rsidP="00B215C4">
            <w:pPr>
              <w:bidi w:val="0"/>
              <w:spacing w:line="360" w:lineRule="auto"/>
              <w:jc w:val="center"/>
            </w:pPr>
            <w:r w:rsidRPr="008F5E12">
              <w:t>-10.59</w:t>
            </w:r>
          </w:p>
        </w:tc>
      </w:tr>
      <w:tr w:rsidR="005D461B" w:rsidRPr="001F751C" w:rsidTr="00B215C4">
        <w:trPr>
          <w:trHeight w:val="604"/>
        </w:trPr>
        <w:tc>
          <w:tcPr>
            <w:tcW w:w="1345" w:type="dxa"/>
            <w:vMerge/>
            <w:vAlign w:val="center"/>
          </w:tcPr>
          <w:p w:rsidR="005D461B" w:rsidRPr="001F751C" w:rsidRDefault="005D461B" w:rsidP="00B215C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463" w:type="dxa"/>
            <w:vAlign w:val="center"/>
          </w:tcPr>
          <w:p w:rsidR="005D461B" w:rsidRPr="001F751C" w:rsidRDefault="005D461B" w:rsidP="00B215C4">
            <w:pPr>
              <w:jc w:val="center"/>
            </w:pPr>
            <w:r w:rsidRPr="001F751C">
              <w:rPr>
                <w:rFonts w:asciiTheme="majorBidi" w:hAnsiTheme="majorBidi" w:cstheme="majorBidi"/>
              </w:rPr>
              <w:t>NMAE-14</w:t>
            </w:r>
          </w:p>
        </w:tc>
        <w:tc>
          <w:tcPr>
            <w:tcW w:w="2250" w:type="dxa"/>
            <w:vAlign w:val="center"/>
          </w:tcPr>
          <w:p w:rsidR="005D461B" w:rsidRPr="005D461B" w:rsidRDefault="005D461B" w:rsidP="00B215C4">
            <w:pPr>
              <w:bidi w:val="0"/>
              <w:spacing w:line="360" w:lineRule="auto"/>
              <w:jc w:val="center"/>
            </w:pPr>
            <w:r w:rsidRPr="005D461B">
              <w:t>46.97</w:t>
            </w:r>
          </w:p>
        </w:tc>
        <w:tc>
          <w:tcPr>
            <w:tcW w:w="3132" w:type="dxa"/>
            <w:vAlign w:val="center"/>
          </w:tcPr>
          <w:p w:rsidR="005D461B" w:rsidRPr="00B215C4" w:rsidRDefault="005D461B" w:rsidP="00B215C4">
            <w:pPr>
              <w:bidi w:val="0"/>
              <w:jc w:val="center"/>
            </w:pPr>
            <w:r w:rsidRPr="00B215C4">
              <w:t>16.81</w:t>
            </w:r>
          </w:p>
        </w:tc>
        <w:tc>
          <w:tcPr>
            <w:tcW w:w="1890" w:type="dxa"/>
            <w:vAlign w:val="center"/>
          </w:tcPr>
          <w:p w:rsidR="005D461B" w:rsidRPr="008F5E12" w:rsidRDefault="005D461B" w:rsidP="00B215C4">
            <w:pPr>
              <w:bidi w:val="0"/>
              <w:spacing w:line="360" w:lineRule="auto"/>
              <w:jc w:val="center"/>
            </w:pPr>
            <w:r w:rsidRPr="008F5E12">
              <w:t>-13.03</w:t>
            </w:r>
          </w:p>
        </w:tc>
      </w:tr>
      <w:tr w:rsidR="005D461B" w:rsidRPr="001F751C" w:rsidTr="00B215C4">
        <w:trPr>
          <w:trHeight w:val="636"/>
        </w:trPr>
        <w:tc>
          <w:tcPr>
            <w:tcW w:w="1345" w:type="dxa"/>
            <w:vMerge w:val="restart"/>
            <w:vAlign w:val="center"/>
          </w:tcPr>
          <w:p w:rsidR="005D461B" w:rsidRPr="001F751C" w:rsidRDefault="005D461B" w:rsidP="00B215C4">
            <w:pPr>
              <w:pStyle w:val="Heading2"/>
              <w:outlineLvl w:val="1"/>
              <w:rPr>
                <w:rFonts w:asciiTheme="majorBidi" w:hAnsiTheme="majorBidi" w:cstheme="majorBidi"/>
                <w:sz w:val="24"/>
                <w:szCs w:val="24"/>
              </w:rPr>
            </w:pPr>
            <w:r w:rsidRPr="001F751C">
              <w:rPr>
                <w:rFonts w:asciiTheme="majorBidi" w:hAnsiTheme="majorBidi" w:cstheme="majorBidi"/>
                <w:sz w:val="24"/>
                <w:szCs w:val="24"/>
              </w:rPr>
              <w:t>Anionic</w:t>
            </w:r>
          </w:p>
        </w:tc>
        <w:tc>
          <w:tcPr>
            <w:tcW w:w="1463" w:type="dxa"/>
            <w:vAlign w:val="center"/>
          </w:tcPr>
          <w:p w:rsidR="005D461B" w:rsidRPr="001F751C" w:rsidRDefault="005D461B" w:rsidP="00B215C4">
            <w:pPr>
              <w:pStyle w:val="Heading2"/>
              <w:outlineLvl w:val="1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1F751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AMAES-10</w:t>
            </w:r>
          </w:p>
        </w:tc>
        <w:tc>
          <w:tcPr>
            <w:tcW w:w="2250" w:type="dxa"/>
            <w:vAlign w:val="center"/>
          </w:tcPr>
          <w:p w:rsidR="005D461B" w:rsidRPr="005D461B" w:rsidRDefault="005D461B" w:rsidP="00B215C4">
            <w:pPr>
              <w:bidi w:val="0"/>
              <w:spacing w:line="360" w:lineRule="auto"/>
              <w:jc w:val="center"/>
            </w:pPr>
            <w:r w:rsidRPr="005D461B">
              <w:t>41.94</w:t>
            </w:r>
          </w:p>
        </w:tc>
        <w:tc>
          <w:tcPr>
            <w:tcW w:w="3132" w:type="dxa"/>
            <w:vAlign w:val="center"/>
          </w:tcPr>
          <w:p w:rsidR="005D461B" w:rsidRPr="00B215C4" w:rsidRDefault="005D461B" w:rsidP="00B215C4">
            <w:pPr>
              <w:bidi w:val="0"/>
              <w:jc w:val="center"/>
            </w:pPr>
            <w:r w:rsidRPr="00B215C4">
              <w:t>17.02</w:t>
            </w:r>
          </w:p>
        </w:tc>
        <w:tc>
          <w:tcPr>
            <w:tcW w:w="1890" w:type="dxa"/>
            <w:vAlign w:val="center"/>
          </w:tcPr>
          <w:p w:rsidR="005D461B" w:rsidRPr="008F5E12" w:rsidRDefault="005D461B" w:rsidP="00B215C4">
            <w:pPr>
              <w:bidi w:val="0"/>
              <w:spacing w:line="360" w:lineRule="auto"/>
              <w:jc w:val="center"/>
            </w:pPr>
            <w:r w:rsidRPr="008F5E12">
              <w:t>-8.06</w:t>
            </w:r>
          </w:p>
        </w:tc>
      </w:tr>
      <w:tr w:rsidR="005D461B" w:rsidRPr="001F751C" w:rsidTr="00B215C4">
        <w:trPr>
          <w:trHeight w:val="572"/>
        </w:trPr>
        <w:tc>
          <w:tcPr>
            <w:tcW w:w="1345" w:type="dxa"/>
            <w:vMerge/>
            <w:vAlign w:val="center"/>
          </w:tcPr>
          <w:p w:rsidR="005D461B" w:rsidRPr="001F751C" w:rsidRDefault="005D461B" w:rsidP="00B215C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463" w:type="dxa"/>
            <w:vAlign w:val="center"/>
          </w:tcPr>
          <w:p w:rsidR="005D461B" w:rsidRPr="001F751C" w:rsidRDefault="005D461B" w:rsidP="00B215C4">
            <w:pPr>
              <w:jc w:val="center"/>
            </w:pPr>
            <w:r w:rsidRPr="001F751C">
              <w:rPr>
                <w:rFonts w:asciiTheme="majorBidi" w:hAnsiTheme="majorBidi" w:cstheme="majorBidi"/>
              </w:rPr>
              <w:t>AMAES-12</w:t>
            </w:r>
          </w:p>
        </w:tc>
        <w:tc>
          <w:tcPr>
            <w:tcW w:w="2250" w:type="dxa"/>
            <w:vAlign w:val="center"/>
          </w:tcPr>
          <w:p w:rsidR="005D461B" w:rsidRPr="005D461B" w:rsidRDefault="005D461B" w:rsidP="00B215C4">
            <w:pPr>
              <w:bidi w:val="0"/>
              <w:spacing w:line="360" w:lineRule="auto"/>
              <w:jc w:val="center"/>
            </w:pPr>
            <w:r w:rsidRPr="005D461B">
              <w:t>35.24</w:t>
            </w:r>
          </w:p>
        </w:tc>
        <w:tc>
          <w:tcPr>
            <w:tcW w:w="3132" w:type="dxa"/>
            <w:vAlign w:val="center"/>
          </w:tcPr>
          <w:p w:rsidR="005D461B" w:rsidRPr="00B215C4" w:rsidRDefault="005D461B" w:rsidP="00B215C4">
            <w:pPr>
              <w:bidi w:val="0"/>
              <w:jc w:val="center"/>
            </w:pPr>
            <w:r w:rsidRPr="00B215C4">
              <w:t>16.50</w:t>
            </w:r>
          </w:p>
        </w:tc>
        <w:tc>
          <w:tcPr>
            <w:tcW w:w="1890" w:type="dxa"/>
            <w:vAlign w:val="center"/>
          </w:tcPr>
          <w:p w:rsidR="005D461B" w:rsidRPr="008F5E12" w:rsidRDefault="005D461B" w:rsidP="00B215C4">
            <w:pPr>
              <w:bidi w:val="0"/>
              <w:spacing w:line="360" w:lineRule="auto"/>
              <w:jc w:val="center"/>
            </w:pPr>
            <w:r w:rsidRPr="008F5E12">
              <w:t>-4.76</w:t>
            </w:r>
          </w:p>
        </w:tc>
      </w:tr>
      <w:tr w:rsidR="005D461B" w:rsidRPr="001F751C" w:rsidTr="00B215C4">
        <w:trPr>
          <w:trHeight w:val="543"/>
        </w:trPr>
        <w:tc>
          <w:tcPr>
            <w:tcW w:w="1345" w:type="dxa"/>
            <w:vMerge/>
            <w:vAlign w:val="center"/>
          </w:tcPr>
          <w:p w:rsidR="005D461B" w:rsidRPr="001F751C" w:rsidRDefault="005D461B" w:rsidP="00B215C4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463" w:type="dxa"/>
            <w:vAlign w:val="center"/>
          </w:tcPr>
          <w:p w:rsidR="005D461B" w:rsidRPr="001F751C" w:rsidRDefault="005D461B" w:rsidP="00B215C4">
            <w:pPr>
              <w:jc w:val="center"/>
            </w:pPr>
            <w:r w:rsidRPr="001F751C">
              <w:rPr>
                <w:rFonts w:asciiTheme="majorBidi" w:hAnsiTheme="majorBidi" w:cstheme="majorBidi"/>
              </w:rPr>
              <w:t>AMAES-14</w:t>
            </w:r>
          </w:p>
        </w:tc>
        <w:tc>
          <w:tcPr>
            <w:tcW w:w="2250" w:type="dxa"/>
            <w:vAlign w:val="center"/>
          </w:tcPr>
          <w:p w:rsidR="005D461B" w:rsidRPr="005D461B" w:rsidRDefault="005D461B" w:rsidP="00B215C4">
            <w:pPr>
              <w:bidi w:val="0"/>
              <w:spacing w:line="360" w:lineRule="auto"/>
              <w:jc w:val="center"/>
            </w:pPr>
            <w:r w:rsidRPr="005D461B">
              <w:t>39.44</w:t>
            </w:r>
          </w:p>
        </w:tc>
        <w:tc>
          <w:tcPr>
            <w:tcW w:w="3132" w:type="dxa"/>
            <w:vAlign w:val="center"/>
          </w:tcPr>
          <w:p w:rsidR="005D461B" w:rsidRPr="00B215C4" w:rsidRDefault="005D461B" w:rsidP="00B215C4">
            <w:pPr>
              <w:bidi w:val="0"/>
              <w:jc w:val="center"/>
            </w:pPr>
            <w:r w:rsidRPr="00B215C4">
              <w:t>15.24</w:t>
            </w:r>
          </w:p>
        </w:tc>
        <w:tc>
          <w:tcPr>
            <w:tcW w:w="1890" w:type="dxa"/>
            <w:vAlign w:val="center"/>
          </w:tcPr>
          <w:p w:rsidR="005D461B" w:rsidRPr="008F5E12" w:rsidRDefault="005D461B" w:rsidP="00B215C4">
            <w:pPr>
              <w:bidi w:val="0"/>
              <w:spacing w:line="360" w:lineRule="auto"/>
              <w:jc w:val="center"/>
            </w:pPr>
            <w:r w:rsidRPr="008F5E12">
              <w:t>-6.56</w:t>
            </w:r>
          </w:p>
        </w:tc>
      </w:tr>
    </w:tbl>
    <w:p w:rsidR="00CC4465" w:rsidRPr="001F751C" w:rsidRDefault="00CC4465" w:rsidP="00CC4465">
      <w:pPr>
        <w:bidi w:val="0"/>
        <w:spacing w:line="360" w:lineRule="auto"/>
        <w:ind w:left="-567"/>
        <w:jc w:val="both"/>
        <w:rPr>
          <w:rFonts w:asciiTheme="majorBidi" w:hAnsiTheme="majorBidi" w:cstheme="majorBidi"/>
          <w:b/>
          <w:bCs/>
        </w:rPr>
      </w:pPr>
    </w:p>
    <w:p w:rsidR="00040179" w:rsidRPr="001F751C" w:rsidRDefault="00040179" w:rsidP="00040179">
      <w:pPr>
        <w:bidi w:val="0"/>
        <w:spacing w:line="360" w:lineRule="auto"/>
        <w:ind w:left="1985"/>
        <w:jc w:val="both"/>
        <w:rPr>
          <w:rFonts w:asciiTheme="majorBidi" w:hAnsiTheme="majorBidi" w:cstheme="majorBidi"/>
          <w:b/>
          <w:bCs/>
        </w:rPr>
      </w:pPr>
    </w:p>
    <w:p w:rsidR="00AA5546" w:rsidRPr="001F751C" w:rsidRDefault="00AA5546" w:rsidP="00AA5546">
      <w:pPr>
        <w:bidi w:val="0"/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AA5546" w:rsidRPr="001F751C" w:rsidRDefault="00AA5546" w:rsidP="00AA5546">
      <w:pPr>
        <w:bidi w:val="0"/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AA5546" w:rsidRPr="001F751C" w:rsidRDefault="00AA5546" w:rsidP="00AA5546">
      <w:pPr>
        <w:bidi w:val="0"/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AA5546" w:rsidRPr="001F751C" w:rsidRDefault="00AA5546" w:rsidP="00AA5546">
      <w:pPr>
        <w:bidi w:val="0"/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AA5546" w:rsidRPr="001F751C" w:rsidRDefault="00AA5546" w:rsidP="00AA5546">
      <w:pPr>
        <w:bidi w:val="0"/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AA5546" w:rsidRPr="001F751C" w:rsidRDefault="00AA5546" w:rsidP="00AA5546">
      <w:pPr>
        <w:bidi w:val="0"/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AA5546" w:rsidRPr="001F751C" w:rsidRDefault="00AA5546" w:rsidP="00AA5546">
      <w:pPr>
        <w:bidi w:val="0"/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AA5546" w:rsidRPr="001F751C" w:rsidRDefault="00AA5546" w:rsidP="00AA5546">
      <w:pPr>
        <w:bidi w:val="0"/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AA5546" w:rsidRPr="001F751C" w:rsidRDefault="00AA5546" w:rsidP="00AA5546">
      <w:pPr>
        <w:bidi w:val="0"/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AA5546" w:rsidRPr="001F751C" w:rsidRDefault="00AA5546" w:rsidP="00AA5546">
      <w:pPr>
        <w:bidi w:val="0"/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AA5546" w:rsidRPr="001F751C" w:rsidRDefault="00AA5546" w:rsidP="00AA5546">
      <w:pPr>
        <w:bidi w:val="0"/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AA5546" w:rsidRPr="001F751C" w:rsidRDefault="00AA5546" w:rsidP="00AA5546">
      <w:pPr>
        <w:bidi w:val="0"/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AA5546" w:rsidRPr="001F751C" w:rsidRDefault="00AA5546" w:rsidP="00AA5546">
      <w:pPr>
        <w:bidi w:val="0"/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AA5546" w:rsidRPr="001F751C" w:rsidRDefault="00AA5546" w:rsidP="00AA5546">
      <w:pPr>
        <w:bidi w:val="0"/>
        <w:spacing w:line="360" w:lineRule="auto"/>
        <w:jc w:val="both"/>
        <w:rPr>
          <w:rFonts w:asciiTheme="majorBidi" w:hAnsiTheme="majorBidi" w:cstheme="majorBidi"/>
          <w:sz w:val="20"/>
          <w:szCs w:val="20"/>
        </w:rPr>
        <w:sectPr w:rsidR="00AA5546" w:rsidRPr="001F751C" w:rsidSect="00040179">
          <w:pgSz w:w="11906" w:h="16838"/>
          <w:pgMar w:top="1440" w:right="1797" w:bottom="1440" w:left="1797" w:header="720" w:footer="720" w:gutter="0"/>
          <w:cols w:space="720"/>
          <w:bidi/>
          <w:rtlGutter/>
          <w:docGrid w:linePitch="360"/>
        </w:sectPr>
      </w:pPr>
    </w:p>
    <w:p w:rsidR="00AA5546" w:rsidRPr="001F751C" w:rsidRDefault="00AA5546" w:rsidP="002C3861">
      <w:pPr>
        <w:bidi w:val="0"/>
        <w:spacing w:line="360" w:lineRule="auto"/>
        <w:rPr>
          <w:lang w:bidi="ar-EG"/>
        </w:rPr>
      </w:pPr>
    </w:p>
    <w:tbl>
      <w:tblPr>
        <w:tblStyle w:val="TableGrid"/>
        <w:tblpPr w:leftFromText="180" w:rightFromText="180" w:vertAnchor="page" w:horzAnchor="margin" w:tblpX="279" w:tblpY="2854"/>
        <w:tblW w:w="12190" w:type="dxa"/>
        <w:tblLook w:val="04A0" w:firstRow="1" w:lastRow="0" w:firstColumn="1" w:lastColumn="0" w:noHBand="0" w:noVBand="1"/>
      </w:tblPr>
      <w:tblGrid>
        <w:gridCol w:w="1430"/>
        <w:gridCol w:w="1346"/>
        <w:gridCol w:w="1228"/>
        <w:gridCol w:w="1213"/>
        <w:gridCol w:w="1228"/>
        <w:gridCol w:w="1466"/>
        <w:gridCol w:w="1505"/>
        <w:gridCol w:w="1318"/>
        <w:gridCol w:w="1456"/>
      </w:tblGrid>
      <w:tr w:rsidR="001F751C" w:rsidRPr="001F751C" w:rsidTr="003D6F05">
        <w:trPr>
          <w:trHeight w:val="705"/>
        </w:trPr>
        <w:tc>
          <w:tcPr>
            <w:tcW w:w="1430" w:type="dxa"/>
            <w:vAlign w:val="center"/>
          </w:tcPr>
          <w:p w:rsidR="00DF66F8" w:rsidRPr="001F751C" w:rsidRDefault="00DF66F8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1F751C">
              <w:rPr>
                <w:rFonts w:asciiTheme="majorBidi" w:hAnsiTheme="majorBidi" w:cstheme="majorBidi"/>
                <w:b/>
                <w:bCs/>
                <w:lang w:bidi="ar-EG"/>
              </w:rPr>
              <w:t>Surfactant</w:t>
            </w:r>
          </w:p>
        </w:tc>
        <w:tc>
          <w:tcPr>
            <w:tcW w:w="2574" w:type="dxa"/>
            <w:gridSpan w:val="2"/>
            <w:vAlign w:val="center"/>
          </w:tcPr>
          <w:p w:rsidR="00DF66F8" w:rsidRPr="00B05C3C" w:rsidRDefault="00DF66F8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05C3C">
              <w:rPr>
                <w:rFonts w:asciiTheme="majorBidi" w:hAnsiTheme="majorBidi" w:cstheme="majorBidi"/>
                <w:b/>
                <w:bCs/>
                <w:lang w:bidi="ar-EG"/>
              </w:rPr>
              <w:t>RF</w:t>
            </w:r>
            <w:r w:rsidRPr="00B05C3C">
              <w:rPr>
                <w:rFonts w:asciiTheme="majorBidi" w:hAnsiTheme="majorBidi" w:cstheme="majorBidi"/>
                <w:b/>
                <w:bCs/>
                <w:vertAlign w:val="subscript"/>
                <w:lang w:bidi="ar-EG"/>
              </w:rPr>
              <w:t>2ry</w:t>
            </w:r>
          </w:p>
        </w:tc>
        <w:tc>
          <w:tcPr>
            <w:tcW w:w="2441" w:type="dxa"/>
            <w:gridSpan w:val="2"/>
            <w:vAlign w:val="center"/>
          </w:tcPr>
          <w:p w:rsidR="00DF66F8" w:rsidRPr="001F751C" w:rsidRDefault="00DF66F8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1F751C">
              <w:rPr>
                <w:rFonts w:asciiTheme="majorBidi" w:hAnsiTheme="majorBidi" w:cstheme="majorBidi"/>
                <w:b/>
                <w:bCs/>
                <w:lang w:bidi="ar-EG"/>
              </w:rPr>
              <w:t>RF</w:t>
            </w:r>
            <w:r w:rsidRPr="001F751C">
              <w:rPr>
                <w:rFonts w:asciiTheme="majorBidi" w:hAnsiTheme="majorBidi" w:cstheme="majorBidi"/>
                <w:b/>
                <w:bCs/>
                <w:vertAlign w:val="subscript"/>
                <w:lang w:bidi="ar-EG"/>
              </w:rPr>
              <w:t>3ry</w:t>
            </w:r>
          </w:p>
        </w:tc>
        <w:tc>
          <w:tcPr>
            <w:tcW w:w="2971" w:type="dxa"/>
            <w:gridSpan w:val="2"/>
            <w:shd w:val="clear" w:color="auto" w:fill="auto"/>
            <w:vAlign w:val="center"/>
          </w:tcPr>
          <w:p w:rsidR="00DF66F8" w:rsidRPr="001F751C" w:rsidRDefault="00DF66F8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1F751C">
              <w:rPr>
                <w:rFonts w:asciiTheme="majorBidi" w:hAnsiTheme="majorBidi" w:cstheme="majorBidi"/>
                <w:b/>
                <w:bCs/>
                <w:lang w:bidi="ar-EG"/>
              </w:rPr>
              <w:t>Residual Oil</w:t>
            </w:r>
          </w:p>
        </w:tc>
        <w:tc>
          <w:tcPr>
            <w:tcW w:w="2774" w:type="dxa"/>
            <w:gridSpan w:val="2"/>
            <w:vAlign w:val="center"/>
          </w:tcPr>
          <w:p w:rsidR="00DF66F8" w:rsidRPr="001F751C" w:rsidRDefault="00DF66F8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1F751C">
              <w:rPr>
                <w:rFonts w:asciiTheme="majorBidi" w:hAnsiTheme="majorBidi" w:cstheme="majorBidi"/>
                <w:b/>
                <w:bCs/>
                <w:lang w:bidi="ar-EG"/>
              </w:rPr>
              <w:t xml:space="preserve">Total Recovery Factor, </w:t>
            </w:r>
            <w:proofErr w:type="spellStart"/>
            <w:r w:rsidRPr="001F751C">
              <w:rPr>
                <w:rFonts w:asciiTheme="majorBidi" w:hAnsiTheme="majorBidi" w:cstheme="majorBidi"/>
                <w:b/>
                <w:bCs/>
                <w:lang w:bidi="ar-EG"/>
              </w:rPr>
              <w:t>RF</w:t>
            </w:r>
            <w:r w:rsidRPr="001F751C">
              <w:rPr>
                <w:rFonts w:asciiTheme="majorBidi" w:hAnsiTheme="majorBidi" w:cstheme="majorBidi"/>
                <w:b/>
                <w:bCs/>
                <w:vertAlign w:val="subscript"/>
                <w:lang w:bidi="ar-EG"/>
              </w:rPr>
              <w:t>Total</w:t>
            </w:r>
            <w:proofErr w:type="spellEnd"/>
          </w:p>
          <w:p w:rsidR="00DF66F8" w:rsidRPr="001F751C" w:rsidRDefault="00DF66F8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1F751C">
              <w:rPr>
                <w:rFonts w:asciiTheme="majorBidi" w:hAnsiTheme="majorBidi" w:cstheme="majorBidi"/>
                <w:b/>
                <w:bCs/>
                <w:lang w:bidi="ar-EG"/>
              </w:rPr>
              <w:t>( RF</w:t>
            </w:r>
            <w:r w:rsidRPr="001F751C">
              <w:rPr>
                <w:rFonts w:asciiTheme="majorBidi" w:hAnsiTheme="majorBidi" w:cstheme="majorBidi"/>
                <w:b/>
                <w:bCs/>
                <w:vertAlign w:val="subscript"/>
                <w:lang w:bidi="ar-EG"/>
              </w:rPr>
              <w:t>2ry</w:t>
            </w:r>
            <w:r w:rsidRPr="001F751C">
              <w:rPr>
                <w:rFonts w:asciiTheme="majorBidi" w:hAnsiTheme="majorBidi" w:cstheme="majorBidi"/>
                <w:b/>
                <w:bCs/>
                <w:lang w:bidi="ar-EG"/>
              </w:rPr>
              <w:t xml:space="preserve"> +  RF</w:t>
            </w:r>
            <w:r w:rsidRPr="001F751C">
              <w:rPr>
                <w:rFonts w:asciiTheme="majorBidi" w:hAnsiTheme="majorBidi" w:cstheme="majorBidi"/>
                <w:b/>
                <w:bCs/>
                <w:vertAlign w:val="subscript"/>
                <w:lang w:bidi="ar-EG"/>
              </w:rPr>
              <w:t>3ry</w:t>
            </w:r>
            <w:r w:rsidRPr="001F751C">
              <w:rPr>
                <w:rFonts w:asciiTheme="majorBidi" w:hAnsiTheme="majorBidi" w:cstheme="majorBidi"/>
                <w:b/>
                <w:bCs/>
                <w:lang w:bidi="ar-EG"/>
              </w:rPr>
              <w:t>)</w:t>
            </w:r>
          </w:p>
        </w:tc>
      </w:tr>
      <w:tr w:rsidR="001F751C" w:rsidRPr="001F751C" w:rsidTr="003D6F05">
        <w:trPr>
          <w:trHeight w:val="414"/>
        </w:trPr>
        <w:tc>
          <w:tcPr>
            <w:tcW w:w="1430" w:type="dxa"/>
            <w:vAlign w:val="center"/>
          </w:tcPr>
          <w:p w:rsidR="00DF66F8" w:rsidRPr="001F751C" w:rsidRDefault="00DF66F8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</w:p>
        </w:tc>
        <w:tc>
          <w:tcPr>
            <w:tcW w:w="1346" w:type="dxa"/>
            <w:vAlign w:val="center"/>
          </w:tcPr>
          <w:p w:rsidR="00DF66F8" w:rsidRPr="001F751C" w:rsidRDefault="00DF66F8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1F751C">
              <w:rPr>
                <w:rFonts w:asciiTheme="majorBidi" w:hAnsiTheme="majorBidi" w:cstheme="majorBidi"/>
                <w:b/>
                <w:bCs/>
                <w:lang w:bidi="ar-EG"/>
              </w:rPr>
              <w:t>ml</w:t>
            </w:r>
          </w:p>
        </w:tc>
        <w:tc>
          <w:tcPr>
            <w:tcW w:w="1228" w:type="dxa"/>
            <w:vAlign w:val="center"/>
          </w:tcPr>
          <w:p w:rsidR="00DF66F8" w:rsidRPr="001F751C" w:rsidRDefault="00DF66F8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1F751C">
              <w:rPr>
                <w:rFonts w:asciiTheme="majorBidi" w:hAnsiTheme="majorBidi" w:cstheme="majorBidi"/>
                <w:b/>
                <w:bCs/>
                <w:lang w:bidi="ar-EG"/>
              </w:rPr>
              <w:t>%</w:t>
            </w:r>
          </w:p>
        </w:tc>
        <w:tc>
          <w:tcPr>
            <w:tcW w:w="1213" w:type="dxa"/>
            <w:vAlign w:val="center"/>
          </w:tcPr>
          <w:p w:rsidR="00DF66F8" w:rsidRPr="001F751C" w:rsidRDefault="00DF66F8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1F751C">
              <w:rPr>
                <w:rFonts w:asciiTheme="majorBidi" w:hAnsiTheme="majorBidi" w:cstheme="majorBidi"/>
                <w:b/>
                <w:bCs/>
                <w:lang w:bidi="ar-EG"/>
              </w:rPr>
              <w:t>ml</w:t>
            </w:r>
          </w:p>
        </w:tc>
        <w:tc>
          <w:tcPr>
            <w:tcW w:w="1228" w:type="dxa"/>
            <w:vAlign w:val="center"/>
          </w:tcPr>
          <w:p w:rsidR="00DF66F8" w:rsidRPr="001F751C" w:rsidRDefault="00DF66F8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1F751C">
              <w:rPr>
                <w:rFonts w:asciiTheme="majorBidi" w:hAnsiTheme="majorBidi" w:cstheme="majorBidi"/>
                <w:b/>
                <w:bCs/>
                <w:lang w:bidi="ar-EG"/>
              </w:rPr>
              <w:t>%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DF66F8" w:rsidRPr="001F751C" w:rsidRDefault="00DF66F8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1F751C">
              <w:rPr>
                <w:rFonts w:asciiTheme="majorBidi" w:hAnsiTheme="majorBidi" w:cstheme="majorBidi"/>
                <w:b/>
                <w:bCs/>
                <w:lang w:bidi="ar-EG"/>
              </w:rPr>
              <w:t>ml</w:t>
            </w:r>
          </w:p>
        </w:tc>
        <w:tc>
          <w:tcPr>
            <w:tcW w:w="1505" w:type="dxa"/>
            <w:shd w:val="clear" w:color="auto" w:fill="auto"/>
            <w:vAlign w:val="center"/>
          </w:tcPr>
          <w:p w:rsidR="00DF66F8" w:rsidRPr="001F751C" w:rsidRDefault="00DF66F8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1F751C">
              <w:rPr>
                <w:rFonts w:asciiTheme="majorBidi" w:hAnsiTheme="majorBidi" w:cstheme="majorBidi"/>
                <w:b/>
                <w:bCs/>
                <w:lang w:bidi="ar-EG"/>
              </w:rPr>
              <w:t>%</w:t>
            </w:r>
          </w:p>
        </w:tc>
        <w:tc>
          <w:tcPr>
            <w:tcW w:w="1318" w:type="dxa"/>
            <w:vAlign w:val="center"/>
          </w:tcPr>
          <w:p w:rsidR="00DF66F8" w:rsidRPr="001F751C" w:rsidRDefault="00DF66F8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1F751C">
              <w:rPr>
                <w:rFonts w:asciiTheme="majorBidi" w:hAnsiTheme="majorBidi" w:cstheme="majorBidi"/>
                <w:b/>
                <w:bCs/>
                <w:lang w:bidi="ar-EG"/>
              </w:rPr>
              <w:t>ml</w:t>
            </w:r>
          </w:p>
        </w:tc>
        <w:tc>
          <w:tcPr>
            <w:tcW w:w="1456" w:type="dxa"/>
            <w:vAlign w:val="center"/>
          </w:tcPr>
          <w:p w:rsidR="00DF66F8" w:rsidRPr="001F751C" w:rsidRDefault="00DF66F8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1F751C">
              <w:rPr>
                <w:rFonts w:asciiTheme="majorBidi" w:hAnsiTheme="majorBidi" w:cstheme="majorBidi"/>
                <w:b/>
                <w:bCs/>
                <w:lang w:bidi="ar-EG"/>
              </w:rPr>
              <w:t>%</w:t>
            </w:r>
          </w:p>
        </w:tc>
      </w:tr>
      <w:tr w:rsidR="001F751C" w:rsidRPr="001F751C" w:rsidTr="003D6F05">
        <w:trPr>
          <w:trHeight w:val="552"/>
        </w:trPr>
        <w:tc>
          <w:tcPr>
            <w:tcW w:w="1430" w:type="dxa"/>
            <w:vAlign w:val="center"/>
          </w:tcPr>
          <w:p w:rsidR="002C3861" w:rsidRPr="001F751C" w:rsidRDefault="002C3861" w:rsidP="003D6F05">
            <w:pPr>
              <w:pStyle w:val="Heading2"/>
              <w:outlineLvl w:val="1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1F751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AMAES-10</w:t>
            </w:r>
          </w:p>
        </w:tc>
        <w:tc>
          <w:tcPr>
            <w:tcW w:w="1346" w:type="dxa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58.5</w:t>
            </w:r>
          </w:p>
        </w:tc>
        <w:tc>
          <w:tcPr>
            <w:tcW w:w="1228" w:type="dxa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1213" w:type="dxa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1228" w:type="dxa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36.92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23.5</w:t>
            </w:r>
          </w:p>
        </w:tc>
        <w:tc>
          <w:tcPr>
            <w:tcW w:w="1505" w:type="dxa"/>
            <w:shd w:val="clear" w:color="auto" w:fill="auto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18.07</w:t>
            </w:r>
          </w:p>
        </w:tc>
        <w:tc>
          <w:tcPr>
            <w:tcW w:w="1318" w:type="dxa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106.5</w:t>
            </w:r>
          </w:p>
        </w:tc>
        <w:tc>
          <w:tcPr>
            <w:tcW w:w="1456" w:type="dxa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81.92</w:t>
            </w:r>
          </w:p>
        </w:tc>
      </w:tr>
      <w:tr w:rsidR="001F751C" w:rsidRPr="001F751C" w:rsidTr="003D6F05">
        <w:trPr>
          <w:trHeight w:val="547"/>
        </w:trPr>
        <w:tc>
          <w:tcPr>
            <w:tcW w:w="1430" w:type="dxa"/>
          </w:tcPr>
          <w:p w:rsidR="002C3861" w:rsidRPr="001F751C" w:rsidRDefault="002C3861" w:rsidP="003D6F05">
            <w:pPr>
              <w:jc w:val="center"/>
            </w:pPr>
            <w:r w:rsidRPr="001F751C">
              <w:rPr>
                <w:rFonts w:asciiTheme="majorBidi" w:hAnsiTheme="majorBidi" w:cstheme="majorBidi"/>
              </w:rPr>
              <w:t>AMAES-12</w:t>
            </w:r>
          </w:p>
        </w:tc>
        <w:tc>
          <w:tcPr>
            <w:tcW w:w="1346" w:type="dxa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1228" w:type="dxa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43.84</w:t>
            </w:r>
          </w:p>
        </w:tc>
        <w:tc>
          <w:tcPr>
            <w:tcW w:w="1213" w:type="dxa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63</w:t>
            </w:r>
          </w:p>
        </w:tc>
        <w:tc>
          <w:tcPr>
            <w:tcW w:w="1228" w:type="dxa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48.46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505" w:type="dxa"/>
            <w:shd w:val="clear" w:color="auto" w:fill="auto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7.69</w:t>
            </w:r>
          </w:p>
        </w:tc>
        <w:tc>
          <w:tcPr>
            <w:tcW w:w="1318" w:type="dxa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1456" w:type="dxa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92.30</w:t>
            </w:r>
          </w:p>
        </w:tc>
      </w:tr>
      <w:tr w:rsidR="001F751C" w:rsidRPr="001F751C" w:rsidTr="003D6F05">
        <w:trPr>
          <w:trHeight w:val="555"/>
        </w:trPr>
        <w:tc>
          <w:tcPr>
            <w:tcW w:w="1430" w:type="dxa"/>
          </w:tcPr>
          <w:p w:rsidR="002C3861" w:rsidRPr="001F751C" w:rsidRDefault="002C3861" w:rsidP="003D6F05">
            <w:pPr>
              <w:jc w:val="center"/>
            </w:pPr>
            <w:r w:rsidRPr="001F751C">
              <w:rPr>
                <w:rFonts w:asciiTheme="majorBidi" w:hAnsiTheme="majorBidi" w:cstheme="majorBidi"/>
              </w:rPr>
              <w:t>AMAES-14</w:t>
            </w:r>
          </w:p>
        </w:tc>
        <w:tc>
          <w:tcPr>
            <w:tcW w:w="1346" w:type="dxa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58.5</w:t>
            </w:r>
          </w:p>
        </w:tc>
        <w:tc>
          <w:tcPr>
            <w:tcW w:w="1228" w:type="dxa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54</w:t>
            </w:r>
          </w:p>
        </w:tc>
        <w:tc>
          <w:tcPr>
            <w:tcW w:w="1213" w:type="dxa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52</w:t>
            </w:r>
          </w:p>
        </w:tc>
        <w:tc>
          <w:tcPr>
            <w:tcW w:w="1228" w:type="dxa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1505" w:type="dxa"/>
            <w:shd w:val="clear" w:color="auto" w:fill="auto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18.46</w:t>
            </w:r>
          </w:p>
        </w:tc>
        <w:tc>
          <w:tcPr>
            <w:tcW w:w="1318" w:type="dxa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106</w:t>
            </w:r>
          </w:p>
        </w:tc>
        <w:tc>
          <w:tcPr>
            <w:tcW w:w="1456" w:type="dxa"/>
            <w:vAlign w:val="center"/>
          </w:tcPr>
          <w:p w:rsidR="002C3861" w:rsidRPr="001F751C" w:rsidRDefault="002C3861" w:rsidP="003D6F05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1F751C">
              <w:rPr>
                <w:rFonts w:asciiTheme="majorBidi" w:hAnsiTheme="majorBidi" w:cstheme="majorBidi"/>
              </w:rPr>
              <w:t>81.53</w:t>
            </w:r>
          </w:p>
        </w:tc>
      </w:tr>
    </w:tbl>
    <w:p w:rsidR="00AA5546" w:rsidRPr="001F751C" w:rsidRDefault="00540DA6" w:rsidP="00540DA6">
      <w:pPr>
        <w:bidi w:val="0"/>
        <w:spacing w:line="360" w:lineRule="auto"/>
        <w:rPr>
          <w:lang w:bidi="ar-EG"/>
        </w:rPr>
      </w:pPr>
      <w:r w:rsidRPr="001F751C">
        <w:rPr>
          <w:rFonts w:asciiTheme="majorBidi" w:hAnsiTheme="majorBidi" w:cstheme="majorBidi"/>
          <w:b/>
          <w:bCs/>
        </w:rPr>
        <w:t xml:space="preserve">Table </w:t>
      </w:r>
      <w:r>
        <w:rPr>
          <w:rFonts w:asciiTheme="majorBidi" w:hAnsiTheme="majorBidi" w:cstheme="majorBidi"/>
          <w:b/>
          <w:bCs/>
        </w:rPr>
        <w:t>6</w:t>
      </w:r>
      <w:r w:rsidRPr="001F751C">
        <w:rPr>
          <w:rFonts w:asciiTheme="majorBidi" w:hAnsiTheme="majorBidi" w:cstheme="majorBidi"/>
          <w:b/>
          <w:bCs/>
        </w:rPr>
        <w:t>:</w:t>
      </w:r>
      <w:r w:rsidRPr="00540DA6">
        <w:rPr>
          <w:lang w:bidi="ar-EG"/>
        </w:rPr>
        <w:t xml:space="preserve"> </w:t>
      </w:r>
      <w:r w:rsidRPr="002E6AE8">
        <w:rPr>
          <w:lang w:bidi="ar-EG"/>
        </w:rPr>
        <w:t>Recovery</w:t>
      </w:r>
      <w:r w:rsidRPr="00B05C3C">
        <w:rPr>
          <w:lang w:bidi="ar-EG"/>
        </w:rPr>
        <w:t xml:space="preserve"> Factor (RF) for the 2ry and 3ry Flooding at 50 </w:t>
      </w:r>
      <w:proofErr w:type="spellStart"/>
      <w:r w:rsidRPr="00B05C3C">
        <w:rPr>
          <w:vertAlign w:val="superscript"/>
          <w:lang w:bidi="ar-EG"/>
        </w:rPr>
        <w:t>o</w:t>
      </w:r>
      <w:r w:rsidRPr="00B05C3C">
        <w:rPr>
          <w:lang w:bidi="ar-EG"/>
        </w:rPr>
        <w:t>C</w:t>
      </w:r>
      <w:proofErr w:type="spellEnd"/>
      <w:r w:rsidRPr="00B05C3C">
        <w:rPr>
          <w:lang w:bidi="ar-EG"/>
        </w:rPr>
        <w:t xml:space="preserve"> and Salinity equals 50x10</w:t>
      </w:r>
      <w:r w:rsidRPr="00B05C3C">
        <w:rPr>
          <w:vertAlign w:val="superscript"/>
          <w:lang w:bidi="ar-EG"/>
        </w:rPr>
        <w:t>3</w:t>
      </w:r>
      <w:r w:rsidRPr="00B05C3C">
        <w:rPr>
          <w:lang w:bidi="ar-EG"/>
        </w:rPr>
        <w:t xml:space="preserve"> ppm</w:t>
      </w:r>
    </w:p>
    <w:p w:rsidR="00AA5546" w:rsidRPr="001F751C" w:rsidRDefault="00AA5546" w:rsidP="00AA5546">
      <w:pPr>
        <w:bidi w:val="0"/>
        <w:jc w:val="center"/>
        <w:rPr>
          <w:lang w:bidi="ar-EG"/>
        </w:rPr>
      </w:pPr>
    </w:p>
    <w:p w:rsidR="00AA5546" w:rsidRPr="001F751C" w:rsidRDefault="00AA5546" w:rsidP="00AA5546">
      <w:pPr>
        <w:bidi w:val="0"/>
        <w:spacing w:line="360" w:lineRule="auto"/>
        <w:ind w:left="-567"/>
        <w:jc w:val="both"/>
        <w:rPr>
          <w:rFonts w:asciiTheme="majorBidi" w:hAnsiTheme="majorBidi" w:cstheme="majorBidi"/>
          <w:b/>
          <w:bCs/>
        </w:rPr>
      </w:pPr>
    </w:p>
    <w:p w:rsidR="00AA5546" w:rsidRPr="001F751C" w:rsidRDefault="00AA5546" w:rsidP="00AA5546">
      <w:pPr>
        <w:bidi w:val="0"/>
        <w:spacing w:line="360" w:lineRule="auto"/>
        <w:ind w:left="-567"/>
        <w:jc w:val="both"/>
        <w:rPr>
          <w:rFonts w:asciiTheme="majorBidi" w:hAnsiTheme="majorBidi" w:cstheme="majorBidi"/>
          <w:b/>
          <w:bCs/>
        </w:rPr>
      </w:pPr>
    </w:p>
    <w:p w:rsidR="00AA5546" w:rsidRPr="001F751C" w:rsidRDefault="00AA5546" w:rsidP="00AA5546">
      <w:pPr>
        <w:bidi w:val="0"/>
        <w:spacing w:line="360" w:lineRule="auto"/>
        <w:ind w:left="-567"/>
        <w:jc w:val="both"/>
        <w:rPr>
          <w:rFonts w:asciiTheme="majorBidi" w:hAnsiTheme="majorBidi" w:cstheme="majorBidi"/>
          <w:b/>
          <w:bCs/>
        </w:rPr>
      </w:pPr>
    </w:p>
    <w:p w:rsidR="00AA5546" w:rsidRPr="001F751C" w:rsidRDefault="00AA5546" w:rsidP="00AA5546">
      <w:pPr>
        <w:bidi w:val="0"/>
        <w:spacing w:line="360" w:lineRule="auto"/>
        <w:ind w:left="-567"/>
        <w:jc w:val="both"/>
        <w:rPr>
          <w:rFonts w:asciiTheme="majorBidi" w:hAnsiTheme="majorBidi" w:cstheme="majorBidi"/>
          <w:b/>
          <w:bCs/>
        </w:rPr>
      </w:pPr>
    </w:p>
    <w:p w:rsidR="00AA5546" w:rsidRPr="001F751C" w:rsidRDefault="00AA5546" w:rsidP="00AA5546">
      <w:pPr>
        <w:bidi w:val="0"/>
        <w:spacing w:line="360" w:lineRule="auto"/>
        <w:ind w:left="-567"/>
        <w:jc w:val="both"/>
        <w:rPr>
          <w:rFonts w:asciiTheme="majorBidi" w:hAnsiTheme="majorBidi" w:cstheme="majorBidi"/>
          <w:b/>
          <w:bCs/>
        </w:rPr>
      </w:pPr>
    </w:p>
    <w:p w:rsidR="00AA5546" w:rsidRPr="001F751C" w:rsidRDefault="00AA5546" w:rsidP="00AA5546">
      <w:pPr>
        <w:bidi w:val="0"/>
        <w:spacing w:line="360" w:lineRule="auto"/>
        <w:ind w:left="-567"/>
        <w:jc w:val="both"/>
        <w:rPr>
          <w:rFonts w:asciiTheme="majorBidi" w:hAnsiTheme="majorBidi" w:cstheme="majorBidi"/>
          <w:b/>
          <w:bCs/>
        </w:rPr>
      </w:pPr>
    </w:p>
    <w:p w:rsidR="00AA5546" w:rsidRPr="001F751C" w:rsidRDefault="00AA5546" w:rsidP="00AA5546">
      <w:pPr>
        <w:bidi w:val="0"/>
        <w:spacing w:line="360" w:lineRule="auto"/>
        <w:ind w:left="-567"/>
        <w:jc w:val="both"/>
        <w:rPr>
          <w:rFonts w:asciiTheme="majorBidi" w:hAnsiTheme="majorBidi" w:cstheme="majorBidi"/>
          <w:b/>
          <w:bCs/>
        </w:rPr>
      </w:pPr>
    </w:p>
    <w:p w:rsidR="002E6AE8" w:rsidRDefault="002E6AE8" w:rsidP="002C3861">
      <w:pPr>
        <w:bidi w:val="0"/>
        <w:spacing w:line="360" w:lineRule="auto"/>
        <w:jc w:val="both"/>
        <w:rPr>
          <w:rFonts w:asciiTheme="majorBidi" w:hAnsiTheme="majorBidi" w:cstheme="majorBidi"/>
          <w:b/>
          <w:bCs/>
        </w:rPr>
      </w:pPr>
    </w:p>
    <w:p w:rsidR="002E6AE8" w:rsidRDefault="002E6AE8" w:rsidP="002E6AE8">
      <w:pPr>
        <w:bidi w:val="0"/>
        <w:spacing w:line="360" w:lineRule="auto"/>
        <w:jc w:val="both"/>
        <w:rPr>
          <w:rFonts w:asciiTheme="majorBidi" w:hAnsiTheme="majorBidi" w:cstheme="majorBidi"/>
          <w:b/>
          <w:bCs/>
        </w:rPr>
      </w:pPr>
    </w:p>
    <w:p w:rsidR="00AA5546" w:rsidRPr="001F751C" w:rsidRDefault="002C3861" w:rsidP="002E6AE8">
      <w:pPr>
        <w:bidi w:val="0"/>
        <w:spacing w:line="360" w:lineRule="auto"/>
        <w:jc w:val="both"/>
        <w:rPr>
          <w:rFonts w:asciiTheme="majorBidi" w:hAnsiTheme="majorBidi" w:cstheme="majorBidi"/>
          <w:b/>
          <w:bCs/>
        </w:rPr>
      </w:pPr>
      <w:r w:rsidRPr="001F751C">
        <w:rPr>
          <w:lang w:bidi="ar-EG"/>
        </w:rPr>
        <w:t>N.B.: OOIP = 130 ml</w:t>
      </w:r>
    </w:p>
    <w:p w:rsidR="00AA5546" w:rsidRPr="001F751C" w:rsidRDefault="00AA5546" w:rsidP="00AA5546">
      <w:pPr>
        <w:bidi w:val="0"/>
        <w:spacing w:line="360" w:lineRule="auto"/>
        <w:ind w:left="-567"/>
        <w:jc w:val="both"/>
        <w:rPr>
          <w:rFonts w:asciiTheme="majorBidi" w:hAnsiTheme="majorBidi" w:cstheme="majorBidi"/>
          <w:b/>
          <w:bCs/>
        </w:rPr>
      </w:pPr>
    </w:p>
    <w:p w:rsidR="00AA5546" w:rsidRPr="001F751C" w:rsidRDefault="00AA5546" w:rsidP="00AA5546">
      <w:pPr>
        <w:bidi w:val="0"/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AA5546" w:rsidRPr="001F751C" w:rsidRDefault="00AA5546" w:rsidP="00AA5546">
      <w:pPr>
        <w:bidi w:val="0"/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AA5546" w:rsidRPr="001F751C" w:rsidRDefault="00AA5546" w:rsidP="00AA5546">
      <w:pPr>
        <w:bidi w:val="0"/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AA5546" w:rsidRPr="001F751C" w:rsidRDefault="00AA5546" w:rsidP="00AA5546">
      <w:pPr>
        <w:bidi w:val="0"/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CC4465" w:rsidRPr="001F751C" w:rsidRDefault="00CC4465" w:rsidP="00CC4465">
      <w:pPr>
        <w:bidi w:val="0"/>
        <w:spacing w:line="360" w:lineRule="auto"/>
        <w:ind w:left="-567"/>
        <w:jc w:val="both"/>
        <w:rPr>
          <w:rFonts w:asciiTheme="majorBidi" w:hAnsiTheme="majorBidi" w:cstheme="majorBidi"/>
          <w:b/>
          <w:bCs/>
        </w:rPr>
      </w:pPr>
    </w:p>
    <w:p w:rsidR="00F3609F" w:rsidRPr="001F751C" w:rsidRDefault="00F3609F" w:rsidP="00F3609F">
      <w:pPr>
        <w:bidi w:val="0"/>
        <w:spacing w:line="360" w:lineRule="auto"/>
        <w:ind w:left="-567"/>
        <w:jc w:val="both"/>
        <w:rPr>
          <w:rFonts w:asciiTheme="majorBidi" w:hAnsiTheme="majorBidi" w:cstheme="majorBidi"/>
          <w:b/>
          <w:bCs/>
        </w:rPr>
      </w:pPr>
    </w:p>
    <w:p w:rsidR="00F3609F" w:rsidRPr="001F751C" w:rsidRDefault="00F3609F" w:rsidP="00F3609F">
      <w:pPr>
        <w:bidi w:val="0"/>
        <w:spacing w:line="360" w:lineRule="auto"/>
        <w:ind w:left="-567"/>
        <w:jc w:val="both"/>
        <w:rPr>
          <w:rFonts w:asciiTheme="majorBidi" w:hAnsiTheme="majorBidi" w:cstheme="majorBidi"/>
          <w:b/>
          <w:bCs/>
        </w:rPr>
      </w:pPr>
    </w:p>
    <w:sectPr w:rsidR="00F3609F" w:rsidRPr="001F751C" w:rsidSect="00AA5546">
      <w:pgSz w:w="16838" w:h="11906" w:orient="landscape"/>
      <w:pgMar w:top="1797" w:right="1440" w:bottom="1797" w:left="144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4A9" w:rsidRDefault="000274A9" w:rsidP="006529A2">
      <w:r>
        <w:separator/>
      </w:r>
    </w:p>
  </w:endnote>
  <w:endnote w:type="continuationSeparator" w:id="0">
    <w:p w:rsidR="000274A9" w:rsidRDefault="000274A9" w:rsidP="00652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ercurius Script MT Bold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627054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B7109" w:rsidRDefault="00AB7109" w:rsidP="006529A2">
        <w:pPr>
          <w:pStyle w:val="Footer"/>
          <w:bidi w:val="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A00A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B7109" w:rsidRDefault="00AB710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4A9" w:rsidRDefault="000274A9" w:rsidP="006529A2">
      <w:r>
        <w:separator/>
      </w:r>
    </w:p>
  </w:footnote>
  <w:footnote w:type="continuationSeparator" w:id="0">
    <w:p w:rsidR="000274A9" w:rsidRDefault="000274A9" w:rsidP="006529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rQ0MTY1MrM0NTAztDBU0lEKTi0uzszPAykwrgUAqT2umSwAAAA="/>
  </w:docVars>
  <w:rsids>
    <w:rsidRoot w:val="00B52756"/>
    <w:rsid w:val="00002F1E"/>
    <w:rsid w:val="00015CD9"/>
    <w:rsid w:val="00025C61"/>
    <w:rsid w:val="000272C6"/>
    <w:rsid w:val="000274A9"/>
    <w:rsid w:val="00031D22"/>
    <w:rsid w:val="00040179"/>
    <w:rsid w:val="00040CA8"/>
    <w:rsid w:val="00041BFE"/>
    <w:rsid w:val="00046083"/>
    <w:rsid w:val="00052546"/>
    <w:rsid w:val="000555D2"/>
    <w:rsid w:val="000574E9"/>
    <w:rsid w:val="00066336"/>
    <w:rsid w:val="00072479"/>
    <w:rsid w:val="0007626E"/>
    <w:rsid w:val="00080947"/>
    <w:rsid w:val="00080C6C"/>
    <w:rsid w:val="0008637C"/>
    <w:rsid w:val="00094916"/>
    <w:rsid w:val="000B2560"/>
    <w:rsid w:val="000B7999"/>
    <w:rsid w:val="000C5D40"/>
    <w:rsid w:val="000D5822"/>
    <w:rsid w:val="000D6DC4"/>
    <w:rsid w:val="000E4560"/>
    <w:rsid w:val="000E46DF"/>
    <w:rsid w:val="000E6B47"/>
    <w:rsid w:val="00111540"/>
    <w:rsid w:val="00123443"/>
    <w:rsid w:val="001274B7"/>
    <w:rsid w:val="001423BB"/>
    <w:rsid w:val="00150853"/>
    <w:rsid w:val="0016290F"/>
    <w:rsid w:val="00165C42"/>
    <w:rsid w:val="001660DA"/>
    <w:rsid w:val="00171B3B"/>
    <w:rsid w:val="001812DF"/>
    <w:rsid w:val="00192A49"/>
    <w:rsid w:val="001961F9"/>
    <w:rsid w:val="001A48CE"/>
    <w:rsid w:val="001B71F4"/>
    <w:rsid w:val="001C2B22"/>
    <w:rsid w:val="001C30D2"/>
    <w:rsid w:val="001C4512"/>
    <w:rsid w:val="001C6A87"/>
    <w:rsid w:val="001D3B87"/>
    <w:rsid w:val="001D6F31"/>
    <w:rsid w:val="001D7B20"/>
    <w:rsid w:val="001F27F8"/>
    <w:rsid w:val="001F751C"/>
    <w:rsid w:val="00203632"/>
    <w:rsid w:val="00204F17"/>
    <w:rsid w:val="002069B7"/>
    <w:rsid w:val="00211CDE"/>
    <w:rsid w:val="002210B8"/>
    <w:rsid w:val="0022123F"/>
    <w:rsid w:val="00221AA8"/>
    <w:rsid w:val="0022331F"/>
    <w:rsid w:val="00223683"/>
    <w:rsid w:val="00223771"/>
    <w:rsid w:val="002263EB"/>
    <w:rsid w:val="00227B49"/>
    <w:rsid w:val="00237B81"/>
    <w:rsid w:val="00247BBD"/>
    <w:rsid w:val="00251464"/>
    <w:rsid w:val="00265F99"/>
    <w:rsid w:val="00271679"/>
    <w:rsid w:val="0027416B"/>
    <w:rsid w:val="00281BA6"/>
    <w:rsid w:val="00284A94"/>
    <w:rsid w:val="00290DD8"/>
    <w:rsid w:val="002A2F59"/>
    <w:rsid w:val="002A3783"/>
    <w:rsid w:val="002A4082"/>
    <w:rsid w:val="002A5BA0"/>
    <w:rsid w:val="002B0987"/>
    <w:rsid w:val="002B42E5"/>
    <w:rsid w:val="002B706E"/>
    <w:rsid w:val="002C3861"/>
    <w:rsid w:val="002D2FB6"/>
    <w:rsid w:val="002E1117"/>
    <w:rsid w:val="002E6AE8"/>
    <w:rsid w:val="002F1BFE"/>
    <w:rsid w:val="002F2DCC"/>
    <w:rsid w:val="002F7F3E"/>
    <w:rsid w:val="00320B66"/>
    <w:rsid w:val="0032660F"/>
    <w:rsid w:val="00331CDD"/>
    <w:rsid w:val="00342352"/>
    <w:rsid w:val="00351FF0"/>
    <w:rsid w:val="0036430A"/>
    <w:rsid w:val="00367CA6"/>
    <w:rsid w:val="00376BE8"/>
    <w:rsid w:val="003814ED"/>
    <w:rsid w:val="003824CB"/>
    <w:rsid w:val="0038271F"/>
    <w:rsid w:val="00386A57"/>
    <w:rsid w:val="00387559"/>
    <w:rsid w:val="00396A1E"/>
    <w:rsid w:val="003B3DD0"/>
    <w:rsid w:val="003B5048"/>
    <w:rsid w:val="003B5755"/>
    <w:rsid w:val="003C2354"/>
    <w:rsid w:val="003C53AC"/>
    <w:rsid w:val="003D4E90"/>
    <w:rsid w:val="003D6F05"/>
    <w:rsid w:val="003E7949"/>
    <w:rsid w:val="003F3BCA"/>
    <w:rsid w:val="00405D3D"/>
    <w:rsid w:val="004145E3"/>
    <w:rsid w:val="004348E5"/>
    <w:rsid w:val="0044007B"/>
    <w:rsid w:val="00440BB1"/>
    <w:rsid w:val="004441C1"/>
    <w:rsid w:val="0046095F"/>
    <w:rsid w:val="00462F87"/>
    <w:rsid w:val="004637F1"/>
    <w:rsid w:val="00464962"/>
    <w:rsid w:val="00481AB0"/>
    <w:rsid w:val="004839A5"/>
    <w:rsid w:val="004C05E5"/>
    <w:rsid w:val="004C49D0"/>
    <w:rsid w:val="004D14AD"/>
    <w:rsid w:val="004D1720"/>
    <w:rsid w:val="004D1781"/>
    <w:rsid w:val="004E0C31"/>
    <w:rsid w:val="004E3C9D"/>
    <w:rsid w:val="004E5BFD"/>
    <w:rsid w:val="004F6E9C"/>
    <w:rsid w:val="00502280"/>
    <w:rsid w:val="00503EC9"/>
    <w:rsid w:val="00517DAF"/>
    <w:rsid w:val="00521715"/>
    <w:rsid w:val="00536C90"/>
    <w:rsid w:val="00540DA6"/>
    <w:rsid w:val="005557CA"/>
    <w:rsid w:val="0056018A"/>
    <w:rsid w:val="005675BA"/>
    <w:rsid w:val="00574214"/>
    <w:rsid w:val="00574CE7"/>
    <w:rsid w:val="005809C3"/>
    <w:rsid w:val="0058161C"/>
    <w:rsid w:val="0058668E"/>
    <w:rsid w:val="00594381"/>
    <w:rsid w:val="00596826"/>
    <w:rsid w:val="0059784E"/>
    <w:rsid w:val="00597D5B"/>
    <w:rsid w:val="005A3CDC"/>
    <w:rsid w:val="005A5559"/>
    <w:rsid w:val="005A5D8D"/>
    <w:rsid w:val="005B069A"/>
    <w:rsid w:val="005B1AE4"/>
    <w:rsid w:val="005C5136"/>
    <w:rsid w:val="005D1EC9"/>
    <w:rsid w:val="005D461B"/>
    <w:rsid w:val="005D5F4B"/>
    <w:rsid w:val="005F04D2"/>
    <w:rsid w:val="005F4AD6"/>
    <w:rsid w:val="005F4C1F"/>
    <w:rsid w:val="005F5F7B"/>
    <w:rsid w:val="005F5FEB"/>
    <w:rsid w:val="005F6FF2"/>
    <w:rsid w:val="00611F67"/>
    <w:rsid w:val="00615650"/>
    <w:rsid w:val="00635C0C"/>
    <w:rsid w:val="00647CF6"/>
    <w:rsid w:val="006529A2"/>
    <w:rsid w:val="0066294D"/>
    <w:rsid w:val="0066347E"/>
    <w:rsid w:val="006644C0"/>
    <w:rsid w:val="00673768"/>
    <w:rsid w:val="00673F42"/>
    <w:rsid w:val="00677E30"/>
    <w:rsid w:val="00694A43"/>
    <w:rsid w:val="00697047"/>
    <w:rsid w:val="006A4EA6"/>
    <w:rsid w:val="006B39ED"/>
    <w:rsid w:val="006D0B28"/>
    <w:rsid w:val="006D6A61"/>
    <w:rsid w:val="006E7F90"/>
    <w:rsid w:val="006F1F1F"/>
    <w:rsid w:val="006F3729"/>
    <w:rsid w:val="006F7DA9"/>
    <w:rsid w:val="00700528"/>
    <w:rsid w:val="007168F6"/>
    <w:rsid w:val="00725A19"/>
    <w:rsid w:val="00730AC7"/>
    <w:rsid w:val="0073368B"/>
    <w:rsid w:val="00735109"/>
    <w:rsid w:val="007538E4"/>
    <w:rsid w:val="00762BFE"/>
    <w:rsid w:val="007671AE"/>
    <w:rsid w:val="00776AB8"/>
    <w:rsid w:val="007812A4"/>
    <w:rsid w:val="0079721F"/>
    <w:rsid w:val="007A00AD"/>
    <w:rsid w:val="007A118D"/>
    <w:rsid w:val="007A4530"/>
    <w:rsid w:val="007A51F1"/>
    <w:rsid w:val="007A5C59"/>
    <w:rsid w:val="007A7258"/>
    <w:rsid w:val="007C396B"/>
    <w:rsid w:val="007C4F19"/>
    <w:rsid w:val="007C7573"/>
    <w:rsid w:val="007F606C"/>
    <w:rsid w:val="007F780E"/>
    <w:rsid w:val="00803FB8"/>
    <w:rsid w:val="0081639E"/>
    <w:rsid w:val="00816821"/>
    <w:rsid w:val="008175C1"/>
    <w:rsid w:val="00817A8E"/>
    <w:rsid w:val="00820477"/>
    <w:rsid w:val="008209F2"/>
    <w:rsid w:val="0082616F"/>
    <w:rsid w:val="00837911"/>
    <w:rsid w:val="008404EC"/>
    <w:rsid w:val="00842379"/>
    <w:rsid w:val="0085453D"/>
    <w:rsid w:val="00862F23"/>
    <w:rsid w:val="00874904"/>
    <w:rsid w:val="0087591D"/>
    <w:rsid w:val="00882683"/>
    <w:rsid w:val="00883B58"/>
    <w:rsid w:val="00890CF6"/>
    <w:rsid w:val="00892753"/>
    <w:rsid w:val="00893FC1"/>
    <w:rsid w:val="008954B5"/>
    <w:rsid w:val="00897924"/>
    <w:rsid w:val="008A20DF"/>
    <w:rsid w:val="008A2B11"/>
    <w:rsid w:val="008A39EF"/>
    <w:rsid w:val="008B416F"/>
    <w:rsid w:val="008B71B1"/>
    <w:rsid w:val="008C20FF"/>
    <w:rsid w:val="008C2B75"/>
    <w:rsid w:val="008C719D"/>
    <w:rsid w:val="008D1B41"/>
    <w:rsid w:val="008E36CE"/>
    <w:rsid w:val="008E58F4"/>
    <w:rsid w:val="008E5E11"/>
    <w:rsid w:val="008F5E12"/>
    <w:rsid w:val="008F71EC"/>
    <w:rsid w:val="009007C0"/>
    <w:rsid w:val="00900A97"/>
    <w:rsid w:val="00905332"/>
    <w:rsid w:val="00906AAD"/>
    <w:rsid w:val="00910DCB"/>
    <w:rsid w:val="00913F5E"/>
    <w:rsid w:val="00915506"/>
    <w:rsid w:val="00916C07"/>
    <w:rsid w:val="00921431"/>
    <w:rsid w:val="0094729F"/>
    <w:rsid w:val="00947552"/>
    <w:rsid w:val="00951A0E"/>
    <w:rsid w:val="00961352"/>
    <w:rsid w:val="009664AC"/>
    <w:rsid w:val="00975A57"/>
    <w:rsid w:val="009917EE"/>
    <w:rsid w:val="0099755A"/>
    <w:rsid w:val="009A51EB"/>
    <w:rsid w:val="009B1493"/>
    <w:rsid w:val="009B30A2"/>
    <w:rsid w:val="009B579A"/>
    <w:rsid w:val="009B6090"/>
    <w:rsid w:val="009C7314"/>
    <w:rsid w:val="009D37BE"/>
    <w:rsid w:val="009D5F36"/>
    <w:rsid w:val="009D6A68"/>
    <w:rsid w:val="009E143E"/>
    <w:rsid w:val="009F001D"/>
    <w:rsid w:val="009F0FC9"/>
    <w:rsid w:val="009F1CAC"/>
    <w:rsid w:val="009F2FC4"/>
    <w:rsid w:val="00A03FAE"/>
    <w:rsid w:val="00A0538A"/>
    <w:rsid w:val="00A060D6"/>
    <w:rsid w:val="00A06558"/>
    <w:rsid w:val="00A06E3A"/>
    <w:rsid w:val="00A11DCE"/>
    <w:rsid w:val="00A12C2F"/>
    <w:rsid w:val="00A3232B"/>
    <w:rsid w:val="00A35CAB"/>
    <w:rsid w:val="00A44C6E"/>
    <w:rsid w:val="00A5670C"/>
    <w:rsid w:val="00A60D5A"/>
    <w:rsid w:val="00A679F4"/>
    <w:rsid w:val="00A75F04"/>
    <w:rsid w:val="00A77FB9"/>
    <w:rsid w:val="00A86A6A"/>
    <w:rsid w:val="00A86D65"/>
    <w:rsid w:val="00A93821"/>
    <w:rsid w:val="00A97897"/>
    <w:rsid w:val="00AA3043"/>
    <w:rsid w:val="00AA5546"/>
    <w:rsid w:val="00AA57A2"/>
    <w:rsid w:val="00AB328D"/>
    <w:rsid w:val="00AB3EBC"/>
    <w:rsid w:val="00AB63BF"/>
    <w:rsid w:val="00AB7109"/>
    <w:rsid w:val="00AD1B61"/>
    <w:rsid w:val="00AD3E86"/>
    <w:rsid w:val="00AE33A3"/>
    <w:rsid w:val="00AF2526"/>
    <w:rsid w:val="00AF5594"/>
    <w:rsid w:val="00B0358B"/>
    <w:rsid w:val="00B05C3C"/>
    <w:rsid w:val="00B0649D"/>
    <w:rsid w:val="00B07A04"/>
    <w:rsid w:val="00B1568E"/>
    <w:rsid w:val="00B215C4"/>
    <w:rsid w:val="00B27D0D"/>
    <w:rsid w:val="00B31D2E"/>
    <w:rsid w:val="00B414FD"/>
    <w:rsid w:val="00B47701"/>
    <w:rsid w:val="00B50C86"/>
    <w:rsid w:val="00B51200"/>
    <w:rsid w:val="00B52756"/>
    <w:rsid w:val="00B52C22"/>
    <w:rsid w:val="00B619BE"/>
    <w:rsid w:val="00B63921"/>
    <w:rsid w:val="00B65B9B"/>
    <w:rsid w:val="00B74B65"/>
    <w:rsid w:val="00B81C0C"/>
    <w:rsid w:val="00BB39E7"/>
    <w:rsid w:val="00BD2DBF"/>
    <w:rsid w:val="00BE0828"/>
    <w:rsid w:val="00BF539D"/>
    <w:rsid w:val="00C12826"/>
    <w:rsid w:val="00C3676C"/>
    <w:rsid w:val="00C44EAF"/>
    <w:rsid w:val="00C513F5"/>
    <w:rsid w:val="00C824EB"/>
    <w:rsid w:val="00C83E01"/>
    <w:rsid w:val="00C9335C"/>
    <w:rsid w:val="00CA3D3C"/>
    <w:rsid w:val="00CA6D72"/>
    <w:rsid w:val="00CC4465"/>
    <w:rsid w:val="00CC7D5C"/>
    <w:rsid w:val="00CD036E"/>
    <w:rsid w:val="00CD7571"/>
    <w:rsid w:val="00CE19B8"/>
    <w:rsid w:val="00CE7B85"/>
    <w:rsid w:val="00CF541C"/>
    <w:rsid w:val="00CF7770"/>
    <w:rsid w:val="00D07E14"/>
    <w:rsid w:val="00D11BEE"/>
    <w:rsid w:val="00D43759"/>
    <w:rsid w:val="00D458E2"/>
    <w:rsid w:val="00D469AE"/>
    <w:rsid w:val="00D47BC9"/>
    <w:rsid w:val="00D51935"/>
    <w:rsid w:val="00D5527E"/>
    <w:rsid w:val="00D606F4"/>
    <w:rsid w:val="00D61E5C"/>
    <w:rsid w:val="00D6563F"/>
    <w:rsid w:val="00D6708D"/>
    <w:rsid w:val="00D87DE3"/>
    <w:rsid w:val="00DA5069"/>
    <w:rsid w:val="00DA50EA"/>
    <w:rsid w:val="00DB02AB"/>
    <w:rsid w:val="00DD2F1E"/>
    <w:rsid w:val="00DD47AF"/>
    <w:rsid w:val="00DD7831"/>
    <w:rsid w:val="00DF66F8"/>
    <w:rsid w:val="00E0363C"/>
    <w:rsid w:val="00E07453"/>
    <w:rsid w:val="00E122A8"/>
    <w:rsid w:val="00E15F4B"/>
    <w:rsid w:val="00E17A83"/>
    <w:rsid w:val="00E2104B"/>
    <w:rsid w:val="00E33F4E"/>
    <w:rsid w:val="00E35923"/>
    <w:rsid w:val="00E374BE"/>
    <w:rsid w:val="00E5149A"/>
    <w:rsid w:val="00E54809"/>
    <w:rsid w:val="00E71B54"/>
    <w:rsid w:val="00E7614B"/>
    <w:rsid w:val="00E829E5"/>
    <w:rsid w:val="00E85E57"/>
    <w:rsid w:val="00E875BF"/>
    <w:rsid w:val="00E9027F"/>
    <w:rsid w:val="00E90D1B"/>
    <w:rsid w:val="00E933DA"/>
    <w:rsid w:val="00EA68B7"/>
    <w:rsid w:val="00EB28B9"/>
    <w:rsid w:val="00EB2CA6"/>
    <w:rsid w:val="00EB6237"/>
    <w:rsid w:val="00EC05B1"/>
    <w:rsid w:val="00EC4F0D"/>
    <w:rsid w:val="00EC73DF"/>
    <w:rsid w:val="00ED2066"/>
    <w:rsid w:val="00ED43D3"/>
    <w:rsid w:val="00EE19D0"/>
    <w:rsid w:val="00EE69E6"/>
    <w:rsid w:val="00EF0D10"/>
    <w:rsid w:val="00EF1F04"/>
    <w:rsid w:val="00F03858"/>
    <w:rsid w:val="00F20C6C"/>
    <w:rsid w:val="00F23C49"/>
    <w:rsid w:val="00F342AF"/>
    <w:rsid w:val="00F34547"/>
    <w:rsid w:val="00F3609F"/>
    <w:rsid w:val="00F37DC2"/>
    <w:rsid w:val="00F43CE5"/>
    <w:rsid w:val="00F65967"/>
    <w:rsid w:val="00F72B33"/>
    <w:rsid w:val="00F90214"/>
    <w:rsid w:val="00F91E20"/>
    <w:rsid w:val="00F9792A"/>
    <w:rsid w:val="00FB152C"/>
    <w:rsid w:val="00FB638B"/>
    <w:rsid w:val="00FC33E6"/>
    <w:rsid w:val="00FC477B"/>
    <w:rsid w:val="00FC69FB"/>
    <w:rsid w:val="00FD7901"/>
    <w:rsid w:val="00FD7E86"/>
    <w:rsid w:val="00FE1D58"/>
    <w:rsid w:val="00FE2E27"/>
    <w:rsid w:val="00FF4013"/>
    <w:rsid w:val="00FF409D"/>
    <w:rsid w:val="00FF6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E11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E54809"/>
    <w:pPr>
      <w:keepNext/>
      <w:bidi w:val="0"/>
      <w:spacing w:line="360" w:lineRule="auto"/>
      <w:jc w:val="center"/>
      <w:outlineLvl w:val="1"/>
    </w:pPr>
    <w:rPr>
      <w:rFonts w:ascii="Mercurius Script MT Bold" w:hAnsi="Mercurius Script MT Bold"/>
      <w:b/>
      <w:bCs/>
      <w:sz w:val="28"/>
      <w:szCs w:val="2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7A8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527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A725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7258"/>
    <w:rPr>
      <w:rFonts w:ascii="Segoe UI" w:eastAsia="Times New Roman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rsid w:val="00E54809"/>
    <w:rPr>
      <w:rFonts w:ascii="Mercurius Script MT Bold" w:eastAsia="Times New Roman" w:hAnsi="Mercurius Script MT Bold" w:cs="Times New Roman"/>
      <w:b/>
      <w:bCs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6529A2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29A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529A2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29A2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7A8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E11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E54809"/>
    <w:pPr>
      <w:keepNext/>
      <w:bidi w:val="0"/>
      <w:spacing w:line="360" w:lineRule="auto"/>
      <w:jc w:val="center"/>
      <w:outlineLvl w:val="1"/>
    </w:pPr>
    <w:rPr>
      <w:rFonts w:ascii="Mercurius Script MT Bold" w:hAnsi="Mercurius Script MT Bold"/>
      <w:b/>
      <w:bCs/>
      <w:sz w:val="28"/>
      <w:szCs w:val="2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7A8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527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A725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7258"/>
    <w:rPr>
      <w:rFonts w:ascii="Segoe UI" w:eastAsia="Times New Roman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rsid w:val="00E54809"/>
    <w:rPr>
      <w:rFonts w:ascii="Mercurius Script MT Bold" w:eastAsia="Times New Roman" w:hAnsi="Mercurius Script MT Bold" w:cs="Times New Roman"/>
      <w:b/>
      <w:bCs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6529A2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29A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529A2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29A2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7A8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795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6FF7D9-BA33-428C-B81C-740775FF2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6</Pages>
  <Words>397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</dc:creator>
  <cp:keywords/>
  <dc:description/>
  <cp:lastModifiedBy>Maher</cp:lastModifiedBy>
  <cp:revision>25</cp:revision>
  <cp:lastPrinted>2023-06-26T10:30:00Z</cp:lastPrinted>
  <dcterms:created xsi:type="dcterms:W3CDTF">2025-08-04T09:39:00Z</dcterms:created>
  <dcterms:modified xsi:type="dcterms:W3CDTF">2025-09-16T18:20:00Z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6th/7th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12th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http://www.zotero.org/styles/journal-of-molecular-liquids</vt:lpwstr>
  </property>
  <property fmtid="{D5CDD505-2E9C-101B-9397-08002B2CF9AE}" pid="15" name="Mendeley Recent Style Name 6_1">
    <vt:lpwstr>Journal of Molecular Liquids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4th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