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ACDE" w14:textId="4332D017" w:rsidR="00F123EB" w:rsidRDefault="00F123EB" w:rsidP="00F123EB">
      <w:pPr>
        <w:rPr>
          <w:b/>
          <w:lang w:val="en"/>
        </w:rPr>
      </w:pPr>
      <w:bookmarkStart w:id="0" w:name="_Toc71729285"/>
      <w:r>
        <w:rPr>
          <w:b/>
          <w:lang w:val="en"/>
        </w:rPr>
        <w:t xml:space="preserve">Additional file 1. </w:t>
      </w:r>
      <w:bookmarkEnd w:id="0"/>
      <w:r>
        <w:rPr>
          <w:b/>
          <w:lang w:val="en"/>
        </w:rPr>
        <w:t>Identified governmental documents on COVID-19 research ethics review and oversight in LA countries, and its general human research ethics governance framework.</w:t>
      </w:r>
    </w:p>
    <w:p w14:paraId="0F65DD19" w14:textId="77777777" w:rsidR="00F123EB" w:rsidRPr="00F123EB" w:rsidRDefault="00F123EB" w:rsidP="00F123EB">
      <w:pPr>
        <w:rPr>
          <w:b/>
          <w:lang w:val="en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2"/>
        <w:gridCol w:w="4252"/>
      </w:tblGrid>
      <w:tr w:rsidR="00F123EB" w:rsidRPr="00E94C57" w14:paraId="0C6B2E81" w14:textId="110E3955" w:rsidTr="00A0198B">
        <w:trPr>
          <w:trHeight w:val="567"/>
          <w:jc w:val="center"/>
        </w:trPr>
        <w:tc>
          <w:tcPr>
            <w:tcW w:w="1413" w:type="dxa"/>
            <w:shd w:val="clear" w:color="auto" w:fill="auto"/>
          </w:tcPr>
          <w:p w14:paraId="14548FED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</w:p>
          <w:p w14:paraId="0B223152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Country</w:t>
            </w:r>
          </w:p>
        </w:tc>
        <w:tc>
          <w:tcPr>
            <w:tcW w:w="4252" w:type="dxa"/>
            <w:shd w:val="clear" w:color="auto" w:fill="auto"/>
          </w:tcPr>
          <w:p w14:paraId="4E77783A" w14:textId="77777777" w:rsidR="003F0219" w:rsidRPr="00E94C57" w:rsidRDefault="003F0219" w:rsidP="003F0219">
            <w:pPr>
              <w:rPr>
                <w:b/>
                <w:sz w:val="20"/>
                <w:szCs w:val="20"/>
                <w:lang w:val="en"/>
              </w:rPr>
            </w:pPr>
          </w:p>
          <w:p w14:paraId="7A1ED8AC" w14:textId="5C83FC6B" w:rsidR="00F123EB" w:rsidRPr="00F123EB" w:rsidRDefault="00F123EB" w:rsidP="003F0219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COVID-19 research ethics review and oversight framework</w:t>
            </w:r>
          </w:p>
        </w:tc>
        <w:tc>
          <w:tcPr>
            <w:tcW w:w="4252" w:type="dxa"/>
            <w:shd w:val="clear" w:color="auto" w:fill="auto"/>
          </w:tcPr>
          <w:p w14:paraId="2B6F0149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</w:p>
          <w:p w14:paraId="4DA5A140" w14:textId="5C9109D6" w:rsidR="00F123EB" w:rsidRPr="00E94C57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Human research ethics governance framework</w:t>
            </w:r>
          </w:p>
        </w:tc>
      </w:tr>
      <w:tr w:rsidR="00F123EB" w:rsidRPr="00E94C57" w14:paraId="1DA4C73C" w14:textId="23E1D51F" w:rsidTr="00A0198B">
        <w:trPr>
          <w:trHeight w:val="1056"/>
          <w:jc w:val="center"/>
        </w:trPr>
        <w:tc>
          <w:tcPr>
            <w:tcW w:w="1413" w:type="dxa"/>
            <w:shd w:val="clear" w:color="auto" w:fill="auto"/>
          </w:tcPr>
          <w:p w14:paraId="06E3D39F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ARGENTINA</w:t>
            </w:r>
          </w:p>
        </w:tc>
        <w:tc>
          <w:tcPr>
            <w:tcW w:w="4252" w:type="dxa"/>
          </w:tcPr>
          <w:p w14:paraId="1C2CA147" w14:textId="584C1D5D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Resolution 908/2020 of the Ministry of Health: Ethical and operational guidelines for accelerated ethics review of COVID-19-related human research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4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http://servicios.infoleg.gob.ar/infolegInternet/anexos/335000-339999/337359/norma.htm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</w:t>
            </w:r>
          </w:p>
          <w:p w14:paraId="7733E9FF" w14:textId="6A1A37E9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Communication ANMAT, May 2020.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5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https://www.argentina.gob.ar/noticias/medidas-y-recomendaciones-en-los-estudios-de-farmacologia-clinica-durante-la-pandemia-covid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 </w:t>
            </w:r>
          </w:p>
        </w:tc>
        <w:tc>
          <w:tcPr>
            <w:tcW w:w="4252" w:type="dxa"/>
          </w:tcPr>
          <w:p w14:paraId="4333390C" w14:textId="17DE5EE9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Resolution 1480/2011 of the Ministry of Health: Guidelines for Human Health Research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6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http://servicios.infoleg.gob.ar/infolegInternet/anexos/185000-189999/187206/norma.htm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</w:t>
            </w:r>
          </w:p>
          <w:p w14:paraId="57C9FC0A" w14:textId="17AD2C7D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Disposition 6677/2010 of ANMAT: Good clinical practices for pharmacological studies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7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http://www.anmat.gov.ar/comunicados/dispo_6677-10.pdf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</w:t>
            </w:r>
          </w:p>
          <w:p w14:paraId="279A7ADD" w14:textId="77777777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</w:p>
        </w:tc>
      </w:tr>
      <w:tr w:rsidR="00F123EB" w:rsidRPr="00E94C57" w14:paraId="071DAB56" w14:textId="5986C63F" w:rsidTr="00E94C57">
        <w:trPr>
          <w:trHeight w:val="693"/>
          <w:jc w:val="center"/>
        </w:trPr>
        <w:tc>
          <w:tcPr>
            <w:tcW w:w="1413" w:type="dxa"/>
            <w:shd w:val="clear" w:color="auto" w:fill="auto"/>
          </w:tcPr>
          <w:p w14:paraId="557C1C57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PERU</w:t>
            </w:r>
          </w:p>
        </w:tc>
        <w:tc>
          <w:tcPr>
            <w:tcW w:w="4252" w:type="dxa"/>
          </w:tcPr>
          <w:p w14:paraId="308DCC94" w14:textId="77777777" w:rsidR="003F0219" w:rsidRPr="00E94C57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PNIH Chief Resolution Nº 096-2020-J-OPE/INS that creates the National Transitory Research Ethics Committee for the ethics review and oversight of COVID-19 clinical trials.</w:t>
            </w:r>
          </w:p>
          <w:p w14:paraId="772A943C" w14:textId="65F985C5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8">
              <w:r w:rsidRPr="00F123EB">
                <w:rPr>
                  <w:rStyle w:val="Hyperlink"/>
                  <w:sz w:val="20"/>
                  <w:szCs w:val="20"/>
                  <w:lang w:val="en"/>
                </w:rPr>
                <w:t>RJ_096-2020-J-OPE-INS20200727-24078-s7qgfw.pdf (</w:t>
              </w:r>
            </w:hyperlink>
            <w:hyperlink r:id="rId9">
              <w:r w:rsidRPr="00F123EB">
                <w:rPr>
                  <w:rStyle w:val="Hyperlink"/>
                  <w:sz w:val="20"/>
                  <w:szCs w:val="20"/>
                  <w:lang w:val="en"/>
                </w:rPr>
                <w:t>www.gob.pe</w:t>
              </w:r>
            </w:hyperlink>
            <w:hyperlink r:id="rId10">
              <w:r w:rsidRPr="00F123EB">
                <w:rPr>
                  <w:rStyle w:val="Hyperlink"/>
                  <w:sz w:val="20"/>
                  <w:szCs w:val="20"/>
                  <w:lang w:val="en"/>
                </w:rPr>
                <w:t>)</w:t>
              </w:r>
            </w:hyperlink>
          </w:p>
          <w:p w14:paraId="7A5FE40B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PNIH Chief Resolution Nº 097-2020-J-OPE/INS that approves the procedure for the ethics review of COVID-19 clinical trials.</w:t>
            </w:r>
          </w:p>
          <w:p w14:paraId="4BBC7926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11">
              <w:r w:rsidRPr="00F123EB">
                <w:rPr>
                  <w:rStyle w:val="Hyperlink"/>
                  <w:sz w:val="20"/>
                  <w:szCs w:val="20"/>
                  <w:lang w:val="en"/>
                </w:rPr>
                <w:t>RJ_097-2020-J-OPE-INS20200727-24078-4mz72l.pdf (www.gob.pe)</w:t>
              </w:r>
            </w:hyperlink>
          </w:p>
          <w:p w14:paraId="6C767DA5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proofErr w:type="spellStart"/>
            <w:r w:rsidRPr="00F123EB">
              <w:rPr>
                <w:sz w:val="20"/>
                <w:szCs w:val="20"/>
                <w:lang w:val="en"/>
              </w:rPr>
              <w:t>Directoral</w:t>
            </w:r>
            <w:proofErr w:type="spellEnd"/>
            <w:r w:rsidRPr="00F123EB">
              <w:rPr>
                <w:sz w:val="20"/>
                <w:szCs w:val="20"/>
                <w:lang w:val="en"/>
              </w:rPr>
              <w:t xml:space="preserve"> Resolution Nº 120-2020-OGITT/INS that approves the NTREC-COVID19 operating procedures (</w:t>
            </w:r>
            <w:proofErr w:type="gramStart"/>
            <w:r w:rsidRPr="00F123EB">
              <w:rPr>
                <w:sz w:val="20"/>
                <w:szCs w:val="20"/>
                <w:lang w:val="en"/>
              </w:rPr>
              <w:t>April,</w:t>
            </w:r>
            <w:proofErr w:type="gramEnd"/>
            <w:r w:rsidRPr="00F123EB">
              <w:rPr>
                <w:sz w:val="20"/>
                <w:szCs w:val="20"/>
                <w:lang w:val="en"/>
              </w:rPr>
              <w:t xml:space="preserve"> 2020)</w:t>
            </w:r>
          </w:p>
          <w:p w14:paraId="18BF2060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12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https://ensayosclinicos-repec.ins.gob.pe/regulacion/normatividad-vigente/314-investigaciones-con-covid-19</w:t>
              </w:r>
            </w:hyperlink>
          </w:p>
          <w:p w14:paraId="3B620FC1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PNIH Chief Resolution Nº 139-2020-J-OPE/INS that approves guidelines for the conduct of clinical trials during the COVID-19 pandemic.</w:t>
            </w:r>
          </w:p>
          <w:p w14:paraId="3C032266" w14:textId="55A14084" w:rsidR="00F123EB" w:rsidRPr="00E94C57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13">
              <w:r w:rsidRPr="00F123EB">
                <w:rPr>
                  <w:rStyle w:val="Hyperlink"/>
                  <w:sz w:val="20"/>
                  <w:szCs w:val="20"/>
                  <w:lang w:val="en"/>
                </w:rPr>
                <w:t>RJ_Nº_139-2020Doc.Tec.-Pautas_Ejec.Ensay.Clinicos20200727-24078-m50hft.pdf (www.gob.pe)</w:t>
              </w:r>
            </w:hyperlink>
            <w:r w:rsidRPr="00F123EB">
              <w:rPr>
                <w:sz w:val="20"/>
                <w:szCs w:val="20"/>
                <w:u w:val="single"/>
                <w:lang w:val="en"/>
              </w:rPr>
              <w:t xml:space="preserve"> </w:t>
            </w:r>
          </w:p>
          <w:p w14:paraId="2634FD4B" w14:textId="7024E07B" w:rsidR="003F0219" w:rsidRPr="00E94C57" w:rsidRDefault="003F0219" w:rsidP="00F123EB">
            <w:pPr>
              <w:rPr>
                <w:sz w:val="20"/>
                <w:szCs w:val="20"/>
                <w:lang w:val="en-US"/>
              </w:rPr>
            </w:pPr>
            <w:r w:rsidRPr="00E94C57">
              <w:rPr>
                <w:sz w:val="20"/>
                <w:szCs w:val="20"/>
                <w:lang w:val="en-US"/>
              </w:rPr>
              <w:t>Supreme Decree Nº 014-2020-SA that establishes measures for the adequate conduct of COVID-19 clinical trials in the context of the health emergency</w:t>
            </w:r>
          </w:p>
          <w:p w14:paraId="6EA9E75C" w14:textId="41FB2DA9" w:rsidR="003702F6" w:rsidRPr="00F123EB" w:rsidRDefault="003F0219" w:rsidP="003702F6">
            <w:pPr>
              <w:rPr>
                <w:sz w:val="20"/>
                <w:szCs w:val="20"/>
                <w:lang w:val="en"/>
              </w:rPr>
            </w:pPr>
            <w:hyperlink r:id="rId14" w:history="1">
              <w:r w:rsidRPr="00E94C57">
                <w:rPr>
                  <w:rStyle w:val="Hyperlink"/>
                  <w:sz w:val="20"/>
                  <w:szCs w:val="20"/>
                  <w:lang w:val="en-US"/>
                </w:rPr>
                <w:t>https://www.gob.pe/institucion/minsa/normas-legales/483022-014-2020-minsa</w:t>
              </w:r>
            </w:hyperlink>
          </w:p>
        </w:tc>
        <w:tc>
          <w:tcPr>
            <w:tcW w:w="4252" w:type="dxa"/>
          </w:tcPr>
          <w:p w14:paraId="7AD6E35F" w14:textId="3C0A441B" w:rsidR="00F123EB" w:rsidRPr="00F123EB" w:rsidRDefault="00F123EB" w:rsidP="00F123EB">
            <w:pPr>
              <w:rPr>
                <w:sz w:val="20"/>
                <w:szCs w:val="20"/>
              </w:rPr>
            </w:pPr>
            <w:r w:rsidRPr="00F123EB">
              <w:rPr>
                <w:sz w:val="20"/>
                <w:szCs w:val="20"/>
                <w:lang w:val="en"/>
              </w:rPr>
              <w:lastRenderedPageBreak/>
              <w:t>Supreme Decree Nº 021-2017-SA that approves the Clinical Trials Regulations.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15">
              <w:r w:rsidRPr="00F123EB">
                <w:rPr>
                  <w:rStyle w:val="Hyperlink"/>
                  <w:sz w:val="20"/>
                  <w:szCs w:val="20"/>
                </w:rPr>
                <w:t xml:space="preserve">El Peruano - Aprueban Reglamento de Ensayos Clínicos - DECRETO SUPREMO -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N°</w:t>
              </w:r>
              <w:proofErr w:type="spellEnd"/>
              <w:r w:rsidRPr="00F123EB">
                <w:rPr>
                  <w:rStyle w:val="Hyperlink"/>
                  <w:sz w:val="20"/>
                  <w:szCs w:val="20"/>
                </w:rPr>
                <w:t xml:space="preserve"> 021-2017-SA - PODER EJECUTIVO - SALUD</w:t>
              </w:r>
            </w:hyperlink>
            <w:r w:rsidRPr="00F123EB">
              <w:rPr>
                <w:sz w:val="20"/>
                <w:szCs w:val="20"/>
                <w:u w:val="single"/>
              </w:rPr>
              <w:t xml:space="preserve"> </w:t>
            </w:r>
          </w:p>
          <w:p w14:paraId="72C35AEA" w14:textId="46AE9B15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 xml:space="preserve">Technical document: Ethical considerations for health research involving human beings, approved by Ministerial Resolution Nº 233-2020-MINSA. </w:t>
            </w:r>
            <w:r w:rsidRPr="00F123EB">
              <w:rPr>
                <w:sz w:val="20"/>
                <w:szCs w:val="20"/>
                <w:lang w:val="en"/>
              </w:rPr>
              <w:br/>
            </w:r>
            <w:hyperlink r:id="rId16">
              <w:r w:rsidRPr="00F123EB">
                <w:rPr>
                  <w:rStyle w:val="Hyperlink"/>
                  <w:sz w:val="20"/>
                  <w:szCs w:val="20"/>
                  <w:lang w:val="en"/>
                </w:rPr>
                <w:t>RM_233-2020-MINSA_Y_ANEXOS.PDF (www.gob.pe)</w:t>
              </w:r>
            </w:hyperlink>
          </w:p>
        </w:tc>
      </w:tr>
      <w:tr w:rsidR="00F123EB" w:rsidRPr="00E94C57" w14:paraId="3D69A058" w14:textId="49704462" w:rsidTr="00A0198B">
        <w:trPr>
          <w:trHeight w:val="2835"/>
          <w:jc w:val="center"/>
        </w:trPr>
        <w:tc>
          <w:tcPr>
            <w:tcW w:w="1413" w:type="dxa"/>
            <w:shd w:val="clear" w:color="auto" w:fill="auto"/>
          </w:tcPr>
          <w:p w14:paraId="1842BFE9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ECUADOR</w:t>
            </w:r>
          </w:p>
        </w:tc>
        <w:tc>
          <w:tcPr>
            <w:tcW w:w="4252" w:type="dxa"/>
          </w:tcPr>
          <w:p w14:paraId="1E5A1C1A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Ministerial Agreement Nº 0003, Regulation for health research during the health emergency (repealed).</w:t>
            </w:r>
          </w:p>
          <w:p w14:paraId="01F4DBA1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17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https://www.registroficial.gob.ec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</w:t>
            </w:r>
          </w:p>
          <w:p w14:paraId="5FA478A6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Ministerial Agreement Nº 00104, Regulation for the approval and the conduct of health research related to COVID-19.</w:t>
            </w:r>
          </w:p>
          <w:p w14:paraId="2175C094" w14:textId="5035FB6C" w:rsidR="00F123EB" w:rsidRPr="00F123EB" w:rsidRDefault="00F123EB" w:rsidP="003702F6">
            <w:pPr>
              <w:rPr>
                <w:sz w:val="20"/>
                <w:szCs w:val="20"/>
                <w:lang w:val="en"/>
              </w:rPr>
            </w:pPr>
            <w:hyperlink r:id="rId18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https://www.registroficial.gob.ec</w:t>
              </w:r>
            </w:hyperlink>
          </w:p>
        </w:tc>
        <w:tc>
          <w:tcPr>
            <w:tcW w:w="4252" w:type="dxa"/>
          </w:tcPr>
          <w:p w14:paraId="338050CB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Ministerial Agreement Nº 4889, Human Research Ethics Committees Regulations.</w:t>
            </w:r>
          </w:p>
          <w:p w14:paraId="5CA83F41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19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https://www.gob.ec/sites/default/files/regulations/2018-10/Documento_Reglamento%20Comités%20Ética%20Investigación%20Seres%20Humanos.pdf</w:t>
              </w:r>
            </w:hyperlink>
          </w:p>
          <w:p w14:paraId="161620B3" w14:textId="77777777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</w:p>
        </w:tc>
      </w:tr>
      <w:tr w:rsidR="00F123EB" w:rsidRPr="00E94C57" w14:paraId="2FD36589" w14:textId="3A2F5DE5" w:rsidTr="00A0198B">
        <w:trPr>
          <w:trHeight w:val="420"/>
          <w:jc w:val="center"/>
        </w:trPr>
        <w:tc>
          <w:tcPr>
            <w:tcW w:w="1413" w:type="dxa"/>
            <w:shd w:val="clear" w:color="auto" w:fill="auto"/>
          </w:tcPr>
          <w:p w14:paraId="05668AAC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PANAMA</w:t>
            </w:r>
          </w:p>
        </w:tc>
        <w:tc>
          <w:tcPr>
            <w:tcW w:w="4252" w:type="dxa"/>
          </w:tcPr>
          <w:p w14:paraId="44B83404" w14:textId="4100B36C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Resolution</w:t>
            </w:r>
            <w:proofErr w:type="spellEnd"/>
            <w:r w:rsidRPr="00F123EB">
              <w:rPr>
                <w:sz w:val="20"/>
                <w:szCs w:val="20"/>
              </w:rPr>
              <w:t xml:space="preserve"> </w:t>
            </w:r>
            <w:proofErr w:type="spellStart"/>
            <w:r w:rsidRPr="00F123EB">
              <w:rPr>
                <w:sz w:val="20"/>
                <w:szCs w:val="20"/>
              </w:rPr>
              <w:t>Nº</w:t>
            </w:r>
            <w:proofErr w:type="spellEnd"/>
            <w:r w:rsidRPr="00F123EB">
              <w:rPr>
                <w:sz w:val="20"/>
                <w:szCs w:val="20"/>
              </w:rPr>
              <w:t xml:space="preserve"> 373.</w:t>
            </w:r>
          </w:p>
          <w:p w14:paraId="69B04442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hyperlink r:id="rId20">
              <w:r w:rsidRPr="00F123EB">
                <w:rPr>
                  <w:rStyle w:val="Hyperlink"/>
                  <w:sz w:val="20"/>
                  <w:szCs w:val="20"/>
                </w:rPr>
                <w:t>Gaceta Oficial Digital (b-cdn.net)</w:t>
              </w:r>
            </w:hyperlink>
            <w:r w:rsidRPr="00F123EB">
              <w:rPr>
                <w:sz w:val="20"/>
                <w:szCs w:val="20"/>
              </w:rPr>
              <w:t xml:space="preserve">  </w:t>
            </w:r>
          </w:p>
          <w:p w14:paraId="2A378AC5" w14:textId="77777777" w:rsidR="00F123EB" w:rsidRPr="00F123EB" w:rsidRDefault="00F123EB" w:rsidP="00F123E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C2B5A86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Law</w:t>
            </w:r>
            <w:proofErr w:type="spellEnd"/>
            <w:r w:rsidRPr="00F123EB">
              <w:rPr>
                <w:sz w:val="20"/>
                <w:szCs w:val="20"/>
              </w:rPr>
              <w:t xml:space="preserve"> </w:t>
            </w:r>
            <w:proofErr w:type="spellStart"/>
            <w:r w:rsidRPr="00F123EB">
              <w:rPr>
                <w:sz w:val="20"/>
                <w:szCs w:val="20"/>
              </w:rPr>
              <w:t>Nº</w:t>
            </w:r>
            <w:proofErr w:type="spellEnd"/>
            <w:r w:rsidRPr="00F123EB">
              <w:rPr>
                <w:sz w:val="20"/>
                <w:szCs w:val="20"/>
              </w:rPr>
              <w:t xml:space="preserve"> 84.</w:t>
            </w:r>
          </w:p>
          <w:p w14:paraId="638B9095" w14:textId="3E672790" w:rsidR="00F123EB" w:rsidRPr="00E94C57" w:rsidRDefault="00F123EB" w:rsidP="00F123EB">
            <w:pPr>
              <w:rPr>
                <w:sz w:val="20"/>
                <w:szCs w:val="20"/>
              </w:rPr>
            </w:pPr>
            <w:hyperlink r:id="rId21">
              <w:r w:rsidRPr="00F123EB">
                <w:rPr>
                  <w:rStyle w:val="Hyperlink"/>
                  <w:sz w:val="20"/>
                  <w:szCs w:val="20"/>
                </w:rPr>
                <w:t>Gaceta Oficial Digital (b-cdn.net)</w:t>
              </w:r>
            </w:hyperlink>
          </w:p>
          <w:p w14:paraId="7C36A1D1" w14:textId="77777777" w:rsidR="003F0219" w:rsidRPr="00F123EB" w:rsidRDefault="003F0219" w:rsidP="003F0219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Operating procedures of the National Committee of Bioethics in Research.</w:t>
            </w:r>
          </w:p>
          <w:p w14:paraId="2EE5ECFD" w14:textId="16658898" w:rsidR="003F0219" w:rsidRPr="00E94C57" w:rsidRDefault="003F0219" w:rsidP="003702F6">
            <w:pPr>
              <w:rPr>
                <w:sz w:val="20"/>
                <w:szCs w:val="20"/>
                <w:lang w:val="en"/>
              </w:rPr>
            </w:pPr>
            <w:hyperlink r:id="rId22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https://cnbi.senacyt.gob.pa/procedimientos-operativos-del-cnbi/</w:t>
              </w:r>
            </w:hyperlink>
          </w:p>
        </w:tc>
      </w:tr>
      <w:tr w:rsidR="00F123EB" w:rsidRPr="00E94C57" w14:paraId="056888D8" w14:textId="056BA895" w:rsidTr="00A0198B">
        <w:trPr>
          <w:trHeight w:val="420"/>
          <w:jc w:val="center"/>
        </w:trPr>
        <w:tc>
          <w:tcPr>
            <w:tcW w:w="1413" w:type="dxa"/>
            <w:shd w:val="clear" w:color="auto" w:fill="auto"/>
          </w:tcPr>
          <w:p w14:paraId="5BEAF490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COSTA RICA</w:t>
            </w:r>
          </w:p>
        </w:tc>
        <w:tc>
          <w:tcPr>
            <w:tcW w:w="4252" w:type="dxa"/>
          </w:tcPr>
          <w:p w14:paraId="474D239B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Communique 1: Specific considerations for biomedical research in the framework of the COVID-19 pandemic.</w:t>
            </w:r>
          </w:p>
          <w:p w14:paraId="2B13B7AD" w14:textId="41F7D43E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Communique 2: Recommendations for the conduct of biomedical research during the health emergency in Costa Rica.</w:t>
            </w:r>
          </w:p>
          <w:p w14:paraId="2E7A25BD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hyperlink r:id="rId23">
              <w:r w:rsidRPr="00F123EB">
                <w:rPr>
                  <w:rStyle w:val="Hyperlink"/>
                  <w:sz w:val="20"/>
                  <w:szCs w:val="20"/>
                </w:rPr>
                <w:t>comunicado_cec_oac_oic_20082020.pdf (ministeriodesalud.go.cr)</w:t>
              </w:r>
            </w:hyperlink>
          </w:p>
          <w:p w14:paraId="5C08C6D8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Manual of procedures to streamline ethics review and oversight of biomedical COVID-19 research of the CCSS</w:t>
            </w:r>
          </w:p>
          <w:p w14:paraId="57C12868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24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https://www.cendeisss.sa.cr/wp/wp-content/uploads/2021/01/Manual-procedimientos-revision-expedita-17.07.2020.pdf</w:t>
              </w:r>
            </w:hyperlink>
          </w:p>
          <w:p w14:paraId="2837F2C0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4252" w:type="dxa"/>
          </w:tcPr>
          <w:p w14:paraId="54EE09C4" w14:textId="77777777" w:rsidR="00C76CA4" w:rsidRPr="00E94C57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Law</w:t>
            </w:r>
            <w:proofErr w:type="spellEnd"/>
            <w:r w:rsidRPr="00F123EB">
              <w:rPr>
                <w:sz w:val="20"/>
                <w:szCs w:val="20"/>
              </w:rPr>
              <w:t xml:space="preserve"> 9.234 </w:t>
            </w:r>
            <w:proofErr w:type="spellStart"/>
            <w:r w:rsidRPr="00F123EB">
              <w:rPr>
                <w:sz w:val="20"/>
                <w:szCs w:val="20"/>
              </w:rPr>
              <w:t>on</w:t>
            </w:r>
            <w:proofErr w:type="spellEnd"/>
            <w:r w:rsidRPr="00F123EB">
              <w:rPr>
                <w:sz w:val="20"/>
                <w:szCs w:val="20"/>
              </w:rPr>
              <w:t xml:space="preserve"> </w:t>
            </w:r>
            <w:proofErr w:type="spellStart"/>
            <w:r w:rsidRPr="00F123EB">
              <w:rPr>
                <w:sz w:val="20"/>
                <w:szCs w:val="20"/>
              </w:rPr>
              <w:t>Biomedical</w:t>
            </w:r>
            <w:proofErr w:type="spellEnd"/>
            <w:r w:rsidRPr="00F123EB">
              <w:rPr>
                <w:sz w:val="20"/>
                <w:szCs w:val="20"/>
              </w:rPr>
              <w:t xml:space="preserve"> </w:t>
            </w:r>
            <w:proofErr w:type="spellStart"/>
            <w:r w:rsidRPr="00F123EB">
              <w:rPr>
                <w:sz w:val="20"/>
                <w:szCs w:val="20"/>
              </w:rPr>
              <w:t>Research</w:t>
            </w:r>
            <w:proofErr w:type="spellEnd"/>
          </w:p>
          <w:p w14:paraId="72A3DDDD" w14:textId="47F674DC" w:rsidR="00F123EB" w:rsidRPr="00F123EB" w:rsidRDefault="00F123EB" w:rsidP="00F123EB">
            <w:pPr>
              <w:rPr>
                <w:sz w:val="20"/>
                <w:szCs w:val="20"/>
              </w:rPr>
            </w:pPr>
            <w:hyperlink r:id="rId25">
              <w:r w:rsidRPr="00F123EB">
                <w:rPr>
                  <w:rStyle w:val="Hyperlink"/>
                  <w:sz w:val="20"/>
                  <w:szCs w:val="20"/>
                </w:rPr>
                <w:t>Sistema Costarricense de Información Jurídica (pgrweb.go.cr)</w:t>
              </w:r>
            </w:hyperlink>
            <w:r w:rsidRPr="00F123EB">
              <w:rPr>
                <w:sz w:val="20"/>
                <w:szCs w:val="20"/>
              </w:rPr>
              <w:t xml:space="preserve"> </w:t>
            </w:r>
          </w:p>
          <w:p w14:paraId="37B3068C" w14:textId="4AF988FB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Executive Decree  Nº 39061-S (2015, update 2016) that regulates the Law on Biomedical Research</w:t>
            </w:r>
          </w:p>
          <w:p w14:paraId="6A0EEE2A" w14:textId="77777777" w:rsidR="00F123EB" w:rsidRPr="00F123EB" w:rsidRDefault="00F123EB" w:rsidP="00F123EB">
            <w:pPr>
              <w:rPr>
                <w:sz w:val="20"/>
                <w:szCs w:val="20"/>
                <w:u w:val="single"/>
              </w:rPr>
            </w:pPr>
            <w:hyperlink r:id="rId26">
              <w:r w:rsidRPr="00F123EB">
                <w:rPr>
                  <w:rStyle w:val="Hyperlink"/>
                  <w:sz w:val="20"/>
                  <w:szCs w:val="20"/>
                </w:rPr>
                <w:t>Sistema Costarricense de Información Jurídica (pgrweb.go.cr)</w:t>
              </w:r>
            </w:hyperlink>
          </w:p>
          <w:p w14:paraId="2B2F2759" w14:textId="77777777" w:rsidR="00F123EB" w:rsidRPr="00E94C57" w:rsidRDefault="00F123EB" w:rsidP="00F123EB">
            <w:pPr>
              <w:rPr>
                <w:sz w:val="20"/>
                <w:szCs w:val="20"/>
              </w:rPr>
            </w:pPr>
          </w:p>
        </w:tc>
      </w:tr>
      <w:tr w:rsidR="00F123EB" w:rsidRPr="00E94C57" w14:paraId="62F2DFA4" w14:textId="3E653FC2" w:rsidTr="00A0198B">
        <w:trPr>
          <w:trHeight w:val="420"/>
          <w:jc w:val="center"/>
        </w:trPr>
        <w:tc>
          <w:tcPr>
            <w:tcW w:w="1413" w:type="dxa"/>
            <w:shd w:val="clear" w:color="auto" w:fill="auto"/>
          </w:tcPr>
          <w:p w14:paraId="165678D3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BRAZIL</w:t>
            </w:r>
          </w:p>
        </w:tc>
        <w:tc>
          <w:tcPr>
            <w:tcW w:w="4252" w:type="dxa"/>
          </w:tcPr>
          <w:p w14:paraId="1D9ED58C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r w:rsidRPr="00F123EB">
              <w:rPr>
                <w:sz w:val="20"/>
                <w:szCs w:val="20"/>
              </w:rPr>
              <w:t>ORIENTAÇÕES PARA CONDUÇÃO DE PESQUISAS E ATIVIDADE DOS CEP DURANTE A PANDEMIA PROVOCADA PELO CORONAVÍRUS SARS-COV-2 (COVID-19)</w:t>
            </w:r>
          </w:p>
          <w:p w14:paraId="71732FC7" w14:textId="47F6E374" w:rsidR="00F123EB" w:rsidRPr="00E94C57" w:rsidRDefault="00F123EB" w:rsidP="00F123EB">
            <w:pPr>
              <w:rPr>
                <w:sz w:val="20"/>
                <w:szCs w:val="20"/>
              </w:rPr>
            </w:pPr>
            <w:hyperlink r:id="rId27"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Comissão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</w:rPr>
                <w:t xml:space="preserve"> Nacional de Ética em Pesquisa</w:t>
              </w:r>
            </w:hyperlink>
          </w:p>
          <w:p w14:paraId="7FC13020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 xml:space="preserve">Technical Note 23/2020 </w:t>
            </w:r>
          </w:p>
          <w:p w14:paraId="31604006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28">
              <w:proofErr w:type="spellStart"/>
              <w:r w:rsidRPr="00F123EB">
                <w:rPr>
                  <w:rStyle w:val="Hyperlink"/>
                  <w:sz w:val="20"/>
                  <w:szCs w:val="20"/>
                  <w:lang w:val="en"/>
                </w:rPr>
                <w:t>Anvisa</w:t>
              </w:r>
              <w:proofErr w:type="spellEnd"/>
              <w:r w:rsidRPr="00F123EB">
                <w:rPr>
                  <w:rStyle w:val="Hyperlink"/>
                  <w:sz w:val="20"/>
                  <w:szCs w:val="20"/>
                  <w:lang w:val="en"/>
                </w:rPr>
                <w:t xml:space="preserve"> </w:t>
              </w:r>
            </w:hyperlink>
          </w:p>
          <w:p w14:paraId="5484FE85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</w:p>
          <w:p w14:paraId="0D251414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</w:p>
          <w:p w14:paraId="627FFBFC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4252" w:type="dxa"/>
          </w:tcPr>
          <w:p w14:paraId="59D3C222" w14:textId="351D9FCA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lastRenderedPageBreak/>
              <w:t>Resolution 466/12 of National Health Council</w:t>
            </w:r>
            <w:r w:rsidR="003702F6" w:rsidRPr="00E94C57">
              <w:rPr>
                <w:sz w:val="20"/>
                <w:szCs w:val="20"/>
                <w:lang w:val="en"/>
              </w:rPr>
              <w:t>.</w:t>
            </w:r>
          </w:p>
          <w:p w14:paraId="2BCB7C60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 xml:space="preserve"> </w:t>
            </w:r>
            <w:hyperlink r:id="rId29">
              <w:proofErr w:type="spellStart"/>
              <w:r w:rsidRPr="00F123EB">
                <w:rPr>
                  <w:rStyle w:val="Hyperlink"/>
                  <w:sz w:val="20"/>
                  <w:szCs w:val="20"/>
                  <w:lang w:val="en"/>
                </w:rPr>
                <w:t>Conselho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  <w:lang w:val="en"/>
                </w:rPr>
                <w:t xml:space="preserve"> Nacional de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  <w:lang w:val="en"/>
                </w:rPr>
                <w:t>Saúde</w:t>
              </w:r>
              <w:proofErr w:type="spellEnd"/>
            </w:hyperlink>
          </w:p>
          <w:p w14:paraId="5E734C5A" w14:textId="492EC39A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Operational norm N° 001/2013 of National Health Council</w:t>
            </w:r>
          </w:p>
          <w:p w14:paraId="08451169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30">
              <w:proofErr w:type="spellStart"/>
              <w:r w:rsidRPr="00F123EB">
                <w:rPr>
                  <w:rStyle w:val="Hyperlink"/>
                  <w:sz w:val="20"/>
                  <w:szCs w:val="20"/>
                  <w:lang w:val="en"/>
                </w:rPr>
                <w:t>Ministério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  <w:lang w:val="en"/>
                </w:rPr>
                <w:t xml:space="preserve"> da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  <w:lang w:val="en"/>
                </w:rPr>
                <w:t>Saúde</w:t>
              </w:r>
              <w:proofErr w:type="spellEnd"/>
            </w:hyperlink>
          </w:p>
          <w:p w14:paraId="7EBD13D0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Resolution n° 446/11 of National Health Council</w:t>
            </w:r>
          </w:p>
          <w:p w14:paraId="36AE0B93" w14:textId="77777777" w:rsidR="00F123EB" w:rsidRPr="00F123EB" w:rsidRDefault="00F123EB" w:rsidP="00F123EB">
            <w:pPr>
              <w:rPr>
                <w:sz w:val="20"/>
                <w:szCs w:val="20"/>
                <w:u w:val="single"/>
              </w:rPr>
            </w:pPr>
            <w:hyperlink r:id="rId31"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Ministério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</w:rPr>
                <w:t xml:space="preserve"> da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Saúde</w:t>
              </w:r>
              <w:proofErr w:type="spellEnd"/>
            </w:hyperlink>
          </w:p>
          <w:p w14:paraId="3F710FDB" w14:textId="178F9FA4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lastRenderedPageBreak/>
              <w:t>Resolution</w:t>
            </w:r>
            <w:proofErr w:type="spellEnd"/>
            <w:r w:rsidRPr="00F123EB">
              <w:rPr>
                <w:sz w:val="20"/>
                <w:szCs w:val="20"/>
              </w:rPr>
              <w:t xml:space="preserve"> 506-2016</w:t>
            </w:r>
          </w:p>
          <w:p w14:paraId="6F7A097D" w14:textId="77777777" w:rsidR="00F123EB" w:rsidRPr="00F123EB" w:rsidRDefault="00F123EB" w:rsidP="00F123EB">
            <w:pPr>
              <w:rPr>
                <w:sz w:val="20"/>
                <w:szCs w:val="20"/>
                <w:u w:val="single"/>
              </w:rPr>
            </w:pPr>
            <w:hyperlink r:id="rId32"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Conselho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</w:rPr>
                <w:t xml:space="preserve"> Nacional de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Saúde</w:t>
              </w:r>
              <w:proofErr w:type="spellEnd"/>
            </w:hyperlink>
          </w:p>
          <w:p w14:paraId="2938FAE5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Resolution</w:t>
            </w:r>
            <w:proofErr w:type="spellEnd"/>
            <w:r w:rsidRPr="00F123EB">
              <w:rPr>
                <w:sz w:val="20"/>
                <w:szCs w:val="20"/>
              </w:rPr>
              <w:t xml:space="preserve"> 580-2018</w:t>
            </w:r>
          </w:p>
          <w:p w14:paraId="24F53646" w14:textId="5E4F572F" w:rsidR="00F123EB" w:rsidRPr="00E94C57" w:rsidRDefault="00F123EB" w:rsidP="00E94C57">
            <w:pPr>
              <w:rPr>
                <w:sz w:val="20"/>
                <w:szCs w:val="20"/>
              </w:rPr>
            </w:pPr>
            <w:hyperlink r:id="rId33"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Conselho</w:t>
              </w:r>
              <w:proofErr w:type="spellEnd"/>
              <w:r w:rsidRPr="00F123EB">
                <w:rPr>
                  <w:rStyle w:val="Hyperlink"/>
                  <w:sz w:val="20"/>
                  <w:szCs w:val="20"/>
                </w:rPr>
                <w:t xml:space="preserve"> Nacional de </w:t>
              </w:r>
              <w:proofErr w:type="spellStart"/>
              <w:r w:rsidRPr="00F123EB">
                <w:rPr>
                  <w:rStyle w:val="Hyperlink"/>
                  <w:sz w:val="20"/>
                  <w:szCs w:val="20"/>
                </w:rPr>
                <w:t>Saúde</w:t>
              </w:r>
              <w:proofErr w:type="spellEnd"/>
            </w:hyperlink>
          </w:p>
        </w:tc>
      </w:tr>
      <w:tr w:rsidR="00F123EB" w:rsidRPr="00E94C57" w14:paraId="6BC6EB4D" w14:textId="1EC007E1" w:rsidTr="00A0198B">
        <w:trPr>
          <w:trHeight w:val="477"/>
          <w:jc w:val="center"/>
        </w:trPr>
        <w:tc>
          <w:tcPr>
            <w:tcW w:w="1413" w:type="dxa"/>
            <w:shd w:val="clear" w:color="auto" w:fill="auto"/>
          </w:tcPr>
          <w:p w14:paraId="5E2E4B8F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lastRenderedPageBreak/>
              <w:t>MEXICO</w:t>
            </w:r>
          </w:p>
        </w:tc>
        <w:tc>
          <w:tcPr>
            <w:tcW w:w="4252" w:type="dxa"/>
          </w:tcPr>
          <w:p w14:paraId="1CFC0970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BIOETHICS IN THE FACE OF THE COVID-19 PANDEMIC</w:t>
            </w:r>
          </w:p>
          <w:p w14:paraId="0C02CAFB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34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https://www.gob.mx/cms/uploads/attachment/file/544217/BIOETHICS_IN_THE_FACE_OF_THE_COVID-19_PANDEMIC.pdf</w:t>
              </w:r>
            </w:hyperlink>
          </w:p>
          <w:p w14:paraId="16CEDBFC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Extraordinary Measures in relation to Clinical trials during the pandemic</w:t>
            </w:r>
          </w:p>
          <w:p w14:paraId="18DA1D54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35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https://www.gob.mx/cofepris/es/articulos/medidas-extraordinarias-en-relacion-a-estudios-clinicos-ante-la-pandemia-de-covid-19?idiom=es</w:t>
              </w:r>
            </w:hyperlink>
          </w:p>
          <w:p w14:paraId="67CB78C7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Communique N° 007 COVID-19</w:t>
            </w:r>
          </w:p>
          <w:p w14:paraId="1161B0C3" w14:textId="707426E6" w:rsidR="00F123EB" w:rsidRPr="00F123EB" w:rsidRDefault="00F123EB" w:rsidP="00E94C57">
            <w:pPr>
              <w:rPr>
                <w:sz w:val="20"/>
                <w:szCs w:val="20"/>
                <w:lang w:val="en"/>
              </w:rPr>
            </w:pPr>
            <w:hyperlink r:id="rId36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https://www.gob.mx/cms/uploads/attachment/file/555510/Suspension_y_funcionamiento_CEI.pdf</w:t>
              </w:r>
            </w:hyperlink>
          </w:p>
        </w:tc>
        <w:tc>
          <w:tcPr>
            <w:tcW w:w="4252" w:type="dxa"/>
          </w:tcPr>
          <w:p w14:paraId="548CE198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General Health Law</w:t>
            </w:r>
          </w:p>
          <w:p w14:paraId="3BB776B6" w14:textId="34F97E94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  <w:hyperlink r:id="rId37" w:anchor=":~:text=%2DLa%20presente%20Ley%20reglamenta%20el,Federaci%C3%B3n%20y%20las%20entidades%20federativas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http://dof.gob.mx/nota_detalle.php?codigo=4652777&amp;fecha=07/02/1984#:~:text=%2DLa%20presente%20Ley%20reglamenta%20el,Federaci%C3%B3n%20y%20las%20entidades%20federativas</w:t>
              </w:r>
            </w:hyperlink>
            <w:r w:rsidRPr="00F123EB">
              <w:rPr>
                <w:sz w:val="20"/>
                <w:szCs w:val="20"/>
                <w:lang w:val="en"/>
              </w:rPr>
              <w:t xml:space="preserve"> </w:t>
            </w:r>
          </w:p>
          <w:p w14:paraId="39ADDC9B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Regulation of the Law in Aspects of Health Research</w:t>
            </w:r>
          </w:p>
          <w:p w14:paraId="5DF4EA58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38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http://www.diputados.gob.mx/LeyesBiblio/regley/Reg_LGS_MIS.pdf</w:t>
              </w:r>
            </w:hyperlink>
          </w:p>
          <w:p w14:paraId="3BA6C157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National Guideline for the integration and functioning of RECs</w:t>
            </w:r>
          </w:p>
          <w:p w14:paraId="4A8A5333" w14:textId="24D091C0" w:rsidR="00F123EB" w:rsidRPr="00E94C57" w:rsidRDefault="00F123EB" w:rsidP="00E94C57">
            <w:pPr>
              <w:rPr>
                <w:sz w:val="20"/>
                <w:szCs w:val="20"/>
                <w:lang w:val="en"/>
              </w:rPr>
            </w:pPr>
            <w:hyperlink r:id="rId39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https://www.uv.mx/ics/files/2019/04/Gui_a_CEI_2018_6ta_Edicion.pdf</w:t>
              </w:r>
            </w:hyperlink>
          </w:p>
        </w:tc>
      </w:tr>
      <w:tr w:rsidR="00F123EB" w:rsidRPr="00E94C57" w14:paraId="0337BF00" w14:textId="03203E02" w:rsidTr="00A0198B">
        <w:trPr>
          <w:trHeight w:val="477"/>
          <w:jc w:val="center"/>
        </w:trPr>
        <w:tc>
          <w:tcPr>
            <w:tcW w:w="1413" w:type="dxa"/>
            <w:shd w:val="clear" w:color="auto" w:fill="auto"/>
          </w:tcPr>
          <w:p w14:paraId="493DC73B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CHILE</w:t>
            </w:r>
          </w:p>
        </w:tc>
        <w:tc>
          <w:tcPr>
            <w:tcW w:w="4252" w:type="dxa"/>
          </w:tcPr>
          <w:p w14:paraId="74BE011F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Recommendations for scientific ethics committees for research protocols review in the context of the COVID-19 pandemic of the CMEIS</w:t>
            </w:r>
          </w:p>
          <w:p w14:paraId="383DF07B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40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https://www.uta.cl/wp-content/uploads/2020/06/ProtocoloCECc.pdf</w:t>
              </w:r>
            </w:hyperlink>
          </w:p>
          <w:p w14:paraId="3B3F8004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</w:p>
          <w:p w14:paraId="0E1EF16C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</w:p>
          <w:p w14:paraId="7CD49A7E" w14:textId="77777777" w:rsidR="00F123EB" w:rsidRPr="00F123EB" w:rsidRDefault="00F123EB" w:rsidP="00C76CA4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4252" w:type="dxa"/>
          </w:tcPr>
          <w:p w14:paraId="38E1D248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 xml:space="preserve">Law 20.120  Scientific Human Investigation, it’s genome and prohibition of human </w:t>
            </w:r>
            <w:proofErr w:type="spellStart"/>
            <w:r w:rsidRPr="00F123EB">
              <w:rPr>
                <w:sz w:val="20"/>
                <w:szCs w:val="20"/>
                <w:lang w:val="en"/>
              </w:rPr>
              <w:t>clonations</w:t>
            </w:r>
            <w:proofErr w:type="spellEnd"/>
          </w:p>
          <w:p w14:paraId="4A4CE8E6" w14:textId="77777777" w:rsidR="00F123EB" w:rsidRPr="00F123EB" w:rsidRDefault="00F123EB" w:rsidP="00F123EB">
            <w:pPr>
              <w:rPr>
                <w:sz w:val="20"/>
                <w:szCs w:val="20"/>
                <w:u w:val="single"/>
              </w:rPr>
            </w:pPr>
            <w:hyperlink r:id="rId41">
              <w:r w:rsidRPr="00F123EB">
                <w:rPr>
                  <w:rStyle w:val="Hyperlink"/>
                  <w:sz w:val="20"/>
                  <w:szCs w:val="20"/>
                </w:rPr>
                <w:t>Ley-20120 22-SEP-2006 MINISTERIO DE SALUD, SUBSECRETARÍA DE SALUD PÚBLICA - Ley Chile - Biblioteca del Congreso Nacional (bcn.cl)</w:t>
              </w:r>
            </w:hyperlink>
          </w:p>
          <w:p w14:paraId="2084CBCB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Decree</w:t>
            </w:r>
            <w:proofErr w:type="spellEnd"/>
            <w:r w:rsidRPr="00F123EB">
              <w:rPr>
                <w:sz w:val="20"/>
                <w:szCs w:val="20"/>
              </w:rPr>
              <w:t xml:space="preserve"> 114-2011</w:t>
            </w:r>
          </w:p>
          <w:p w14:paraId="218AFFCB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hyperlink r:id="rId42">
              <w:r w:rsidRPr="00F123EB">
                <w:rPr>
                  <w:rStyle w:val="Hyperlink"/>
                  <w:sz w:val="20"/>
                  <w:szCs w:val="20"/>
                </w:rPr>
                <w:t>Decreto-114 19-NOV-2011 MINISTERIO DE SALUD, SUBSECRETARÍA DE SALUD PÚBLICA - Ley Chile - Biblioteca del Congreso Nacional (bcn.cl)</w:t>
              </w:r>
            </w:hyperlink>
          </w:p>
          <w:p w14:paraId="160775A1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Exempt Resolution 403-2011</w:t>
            </w:r>
          </w:p>
          <w:p w14:paraId="37386F6A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43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https://www.ispch.cl/sites/default/files/normativa_anamed/ensayos_clinicos/Resoluci%C3%B3n%20Exenta%20403.pdf</w:t>
              </w:r>
            </w:hyperlink>
          </w:p>
          <w:p w14:paraId="45AA069B" w14:textId="2ABF6893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Exempt</w:t>
            </w:r>
            <w:proofErr w:type="spellEnd"/>
            <w:r w:rsidRPr="00F123EB">
              <w:rPr>
                <w:sz w:val="20"/>
                <w:szCs w:val="20"/>
              </w:rPr>
              <w:t xml:space="preserve"> </w:t>
            </w:r>
            <w:proofErr w:type="spellStart"/>
            <w:r w:rsidRPr="00F123EB">
              <w:rPr>
                <w:sz w:val="20"/>
                <w:szCs w:val="20"/>
              </w:rPr>
              <w:t>Resolution</w:t>
            </w:r>
            <w:proofErr w:type="spellEnd"/>
            <w:r w:rsidRPr="00F123EB">
              <w:rPr>
                <w:sz w:val="20"/>
                <w:szCs w:val="20"/>
              </w:rPr>
              <w:t xml:space="preserve"> 183-2016</w:t>
            </w:r>
          </w:p>
          <w:p w14:paraId="0CC733FB" w14:textId="33052F94" w:rsidR="00F123EB" w:rsidRPr="00E94C57" w:rsidRDefault="00F123EB" w:rsidP="00E94C57">
            <w:pPr>
              <w:rPr>
                <w:sz w:val="20"/>
                <w:szCs w:val="20"/>
              </w:rPr>
            </w:pPr>
            <w:hyperlink r:id="rId44">
              <w:r w:rsidRPr="00F123EB">
                <w:rPr>
                  <w:rStyle w:val="Hyperlink"/>
                  <w:sz w:val="20"/>
                  <w:szCs w:val="20"/>
                </w:rPr>
                <w:t>Resolución-183 EXENTA 22-MAR-2016 MINISTERIO DE SALUD - Ley Chile - Biblioteca del Congreso Nacional (bcn.cl)</w:t>
              </w:r>
            </w:hyperlink>
          </w:p>
        </w:tc>
      </w:tr>
      <w:tr w:rsidR="00F123EB" w:rsidRPr="00E94C57" w14:paraId="196D4EBD" w14:textId="60D5EB36" w:rsidTr="00A0198B">
        <w:trPr>
          <w:trHeight w:val="477"/>
          <w:jc w:val="center"/>
        </w:trPr>
        <w:tc>
          <w:tcPr>
            <w:tcW w:w="1413" w:type="dxa"/>
            <w:shd w:val="clear" w:color="auto" w:fill="auto"/>
          </w:tcPr>
          <w:p w14:paraId="0CA713C8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t>COLOMBIA</w:t>
            </w:r>
          </w:p>
        </w:tc>
        <w:tc>
          <w:tcPr>
            <w:tcW w:w="4252" w:type="dxa"/>
          </w:tcPr>
          <w:p w14:paraId="172BA590" w14:textId="77777777" w:rsidR="00F123EB" w:rsidRPr="00F123EB" w:rsidRDefault="00F123EB" w:rsidP="00F123EB">
            <w:pPr>
              <w:rPr>
                <w:sz w:val="20"/>
                <w:szCs w:val="20"/>
              </w:rPr>
            </w:pPr>
            <w:proofErr w:type="spellStart"/>
            <w:r w:rsidRPr="00F123EB">
              <w:rPr>
                <w:sz w:val="20"/>
                <w:szCs w:val="20"/>
              </w:rPr>
              <w:t>External</w:t>
            </w:r>
            <w:proofErr w:type="spellEnd"/>
            <w:r w:rsidRPr="00F123EB">
              <w:rPr>
                <w:sz w:val="20"/>
                <w:szCs w:val="20"/>
              </w:rPr>
              <w:t xml:space="preserve"> Circular 1000-174-20, INVIMA</w:t>
            </w:r>
          </w:p>
          <w:p w14:paraId="007B4861" w14:textId="77777777" w:rsidR="00F123EB" w:rsidRPr="00F123EB" w:rsidRDefault="00F123EB" w:rsidP="00F123EB">
            <w:pPr>
              <w:rPr>
                <w:sz w:val="20"/>
                <w:szCs w:val="20"/>
                <w:u w:val="single"/>
              </w:rPr>
            </w:pPr>
            <w:hyperlink r:id="rId45">
              <w:r w:rsidRPr="00F123EB">
                <w:rPr>
                  <w:rStyle w:val="Hyperlink"/>
                  <w:sz w:val="20"/>
                  <w:szCs w:val="20"/>
                </w:rPr>
                <w:t>https://www.invima.gov.co/medidas-y-acciones-excepcionales-aplicables-al-desarrollo-de-ensayos-clinicos-durante-la-vigencia-de-la-emergencia-por-covid-19</w:t>
              </w:r>
            </w:hyperlink>
          </w:p>
          <w:p w14:paraId="14945428" w14:textId="77777777" w:rsidR="00F123EB" w:rsidRPr="00F123EB" w:rsidRDefault="00F123EB" w:rsidP="00F123E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EE4D086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lastRenderedPageBreak/>
              <w:t>Resolution 8430 of 1993, Ministry of Health.</w:t>
            </w:r>
          </w:p>
          <w:p w14:paraId="3B207A66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46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https://www.minsalud.gov.co/sites/rid/Lists/BibliotecaDigital/RIDE/DE/DIJ/RESOLUCION-8430-DE-1993.PDF</w:t>
              </w:r>
            </w:hyperlink>
          </w:p>
          <w:p w14:paraId="2EE1610C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Resolution 2378 of 2008, Ministry of Health</w:t>
            </w:r>
          </w:p>
          <w:p w14:paraId="1754D6FD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47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https://www.invima.gov.co/normatividad-interna/-/document_library/CMKVmmc4XvpT/view_file/1024889</w:t>
              </w:r>
            </w:hyperlink>
          </w:p>
          <w:p w14:paraId="1D801BDC" w14:textId="77777777" w:rsidR="00F123EB" w:rsidRPr="00E94C57" w:rsidRDefault="00F123EB" w:rsidP="00F123EB">
            <w:pPr>
              <w:rPr>
                <w:sz w:val="20"/>
                <w:szCs w:val="20"/>
                <w:lang w:val="en-US"/>
              </w:rPr>
            </w:pPr>
          </w:p>
        </w:tc>
      </w:tr>
      <w:tr w:rsidR="00F123EB" w:rsidRPr="00E94C57" w14:paraId="311877C3" w14:textId="4C72FE35" w:rsidTr="00A0198B">
        <w:trPr>
          <w:trHeight w:val="477"/>
          <w:jc w:val="center"/>
        </w:trPr>
        <w:tc>
          <w:tcPr>
            <w:tcW w:w="1413" w:type="dxa"/>
            <w:shd w:val="clear" w:color="auto" w:fill="auto"/>
          </w:tcPr>
          <w:p w14:paraId="30F64545" w14:textId="77777777" w:rsidR="00F123EB" w:rsidRPr="00F123EB" w:rsidRDefault="00F123EB" w:rsidP="00F123EB">
            <w:pPr>
              <w:rPr>
                <w:b/>
                <w:sz w:val="20"/>
                <w:szCs w:val="20"/>
                <w:lang w:val="en"/>
              </w:rPr>
            </w:pPr>
            <w:r w:rsidRPr="00F123EB">
              <w:rPr>
                <w:b/>
                <w:sz w:val="20"/>
                <w:szCs w:val="20"/>
                <w:lang w:val="en"/>
              </w:rPr>
              <w:lastRenderedPageBreak/>
              <w:t>DOMINICAN REPUBLIC</w:t>
            </w:r>
          </w:p>
        </w:tc>
        <w:tc>
          <w:tcPr>
            <w:tcW w:w="4252" w:type="dxa"/>
          </w:tcPr>
          <w:p w14:paraId="774EFC25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proofErr w:type="spellStart"/>
            <w:r w:rsidRPr="00F123EB">
              <w:rPr>
                <w:sz w:val="20"/>
                <w:szCs w:val="20"/>
                <w:lang w:val="en"/>
              </w:rPr>
              <w:t>Communiquee</w:t>
            </w:r>
            <w:proofErr w:type="spellEnd"/>
            <w:r w:rsidRPr="00F123EB">
              <w:rPr>
                <w:sz w:val="20"/>
                <w:szCs w:val="20"/>
                <w:lang w:val="en"/>
              </w:rPr>
              <w:t>: The CONABIOS in times of COVID-19</w:t>
            </w:r>
          </w:p>
          <w:p w14:paraId="2C2C0DC1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hyperlink r:id="rId48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http://conabios.gob.do/wp-content/uploads/2020/04/comunicado-covid-19.pdf</w:t>
              </w:r>
            </w:hyperlink>
          </w:p>
        </w:tc>
        <w:tc>
          <w:tcPr>
            <w:tcW w:w="4252" w:type="dxa"/>
          </w:tcPr>
          <w:p w14:paraId="28F55B17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 xml:space="preserve">General Health Law N°42-01 </w:t>
            </w:r>
            <w:hyperlink r:id="rId49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https://www.semma.gob.do/media/1704/ley-general-de-salud.pdf</w:t>
              </w:r>
            </w:hyperlink>
          </w:p>
          <w:p w14:paraId="3B577B8C" w14:textId="77777777" w:rsidR="00F123EB" w:rsidRPr="00F123EB" w:rsidRDefault="00F123EB" w:rsidP="00F123EB">
            <w:pPr>
              <w:rPr>
                <w:sz w:val="20"/>
                <w:szCs w:val="20"/>
                <w:lang w:val="en"/>
              </w:rPr>
            </w:pPr>
            <w:r w:rsidRPr="00F123EB">
              <w:rPr>
                <w:sz w:val="20"/>
                <w:szCs w:val="20"/>
                <w:lang w:val="en"/>
              </w:rPr>
              <w:t>Resolution 12-2008</w:t>
            </w:r>
          </w:p>
          <w:p w14:paraId="262B8712" w14:textId="77777777" w:rsidR="00F123EB" w:rsidRPr="00F123EB" w:rsidRDefault="00F123EB" w:rsidP="00F123EB">
            <w:pPr>
              <w:rPr>
                <w:sz w:val="20"/>
                <w:szCs w:val="20"/>
                <w:u w:val="single"/>
                <w:lang w:val="en"/>
              </w:rPr>
            </w:pPr>
            <w:hyperlink r:id="rId50">
              <w:r w:rsidRPr="00F123EB">
                <w:rPr>
                  <w:rStyle w:val="Hyperlink"/>
                  <w:sz w:val="20"/>
                  <w:szCs w:val="20"/>
                  <w:lang w:val="en"/>
                </w:rPr>
                <w:t>http://conabios.gob.do/wp-content/uploads/2019/12/Resolucio%CC%81n-Conabios.pdf</w:t>
              </w:r>
            </w:hyperlink>
          </w:p>
          <w:p w14:paraId="71E927BD" w14:textId="77777777" w:rsidR="00F123EB" w:rsidRPr="00E94C57" w:rsidRDefault="00F123EB" w:rsidP="00F123EB">
            <w:pPr>
              <w:rPr>
                <w:sz w:val="20"/>
                <w:szCs w:val="20"/>
                <w:lang w:val="en"/>
              </w:rPr>
            </w:pPr>
          </w:p>
        </w:tc>
      </w:tr>
    </w:tbl>
    <w:p w14:paraId="7453258E" w14:textId="77777777" w:rsidR="00F123EB" w:rsidRPr="00F123EB" w:rsidRDefault="00F123EB" w:rsidP="003F0219">
      <w:pPr>
        <w:rPr>
          <w:lang w:val="en"/>
        </w:rPr>
      </w:pPr>
    </w:p>
    <w:sectPr w:rsidR="00F123EB" w:rsidRPr="00F123EB">
      <w:pgSz w:w="11906" w:h="16838"/>
      <w:pgMar w:top="1418" w:right="1701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B"/>
    <w:rsid w:val="003702F6"/>
    <w:rsid w:val="003F0219"/>
    <w:rsid w:val="00A0198B"/>
    <w:rsid w:val="00C76CA4"/>
    <w:rsid w:val="00E94C57"/>
    <w:rsid w:val="00F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56B4"/>
  <w15:chartTrackingRefBased/>
  <w15:docId w15:val="{0D22FCFC-9A2C-4A91-B4CE-F3F12562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n.www.gob.pe/uploads/document/file/1049749/RJ_N%C2%BA_139-2020Doc.Tec.-Pautas_Ejec.Ensay.Clinicos20200727-24078-m50hft.pdf" TargetMode="External"/><Relationship Id="rId18" Type="http://schemas.openxmlformats.org/officeDocument/2006/relationships/hyperlink" Target="https://www.registroficial.gob.ec" TargetMode="External"/><Relationship Id="rId26" Type="http://schemas.openxmlformats.org/officeDocument/2006/relationships/hyperlink" Target="http://www.pgrweb.go.cr/scij/Busqueda/Normativa/Normas/nrm_texto_completo.aspx?param1=NRTC&amp;nValor1=1&amp;nValor2=79779&amp;nValor3=103451&amp;strTipM=TC" TargetMode="External"/><Relationship Id="rId39" Type="http://schemas.openxmlformats.org/officeDocument/2006/relationships/hyperlink" Target="https://www.uv.mx/ics/files/2019/04/Gui_a_CEI_2018_6ta_Edicion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insa.b-cdn.net/sites/default/files/normatividad/ley_84.pdf" TargetMode="External"/><Relationship Id="rId34" Type="http://schemas.openxmlformats.org/officeDocument/2006/relationships/hyperlink" Target="https://www.gob.mx/cms/uploads/attachment/file/544217/BIOETHICS_IN_THE_FACE_OF_THE_COVID-19_PANDEMIC.pdf" TargetMode="External"/><Relationship Id="rId42" Type="http://schemas.openxmlformats.org/officeDocument/2006/relationships/hyperlink" Target="https://www.bcn.cl/leychile/navegar?idNorma=1032919&amp;idParte=9206067&amp;idVersion=" TargetMode="External"/><Relationship Id="rId47" Type="http://schemas.openxmlformats.org/officeDocument/2006/relationships/hyperlink" Target="https://www.invima.gov.co/normatividad-interna/-/document_library/CMKVmmc4XvpT/view_file/1024889" TargetMode="External"/><Relationship Id="rId50" Type="http://schemas.openxmlformats.org/officeDocument/2006/relationships/hyperlink" Target="http://conabios.gob.do/wp-content/uploads/2019/12/Resolucio%CC%81n-Conabios.pdf" TargetMode="External"/><Relationship Id="rId7" Type="http://schemas.openxmlformats.org/officeDocument/2006/relationships/hyperlink" Target="http://www.anmat.gov.ar/comunicados/dispo_6677-10.pdf" TargetMode="External"/><Relationship Id="rId12" Type="http://schemas.openxmlformats.org/officeDocument/2006/relationships/hyperlink" Target="https://ensayosclinicos-repec.ins.gob.pe/regulacion/normatividad-vigente/314-investigaciones-con-covid-19" TargetMode="External"/><Relationship Id="rId17" Type="http://schemas.openxmlformats.org/officeDocument/2006/relationships/hyperlink" Target="https://www.registroficial.gob.ec" TargetMode="External"/><Relationship Id="rId25" Type="http://schemas.openxmlformats.org/officeDocument/2006/relationships/hyperlink" Target="http://www.pgrweb.go.cr/scij/Busqueda/Normativa/Normas/nrm_texto_completo.aspx?param1=NRTC&amp;nValor1=1&amp;nValor2=77070&amp;nValor3=122799&amp;strTipM=TC" TargetMode="External"/><Relationship Id="rId33" Type="http://schemas.openxmlformats.org/officeDocument/2006/relationships/hyperlink" Target="https://conselho.saude.gov.br/resolucoes/2018/Reso580.pdf" TargetMode="External"/><Relationship Id="rId38" Type="http://schemas.openxmlformats.org/officeDocument/2006/relationships/hyperlink" Target="http://www.diputados.gob.mx/LeyesBiblio/regley/Reg_LGS_MIS.pdf" TargetMode="External"/><Relationship Id="rId46" Type="http://schemas.openxmlformats.org/officeDocument/2006/relationships/hyperlink" Target="https://www.minsalud.gov.co/sites/rid/Lists/BibliotecaDigital/RIDE/DE/DIJ/RESOLUCION-8430-DE-199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n.www.gob.pe/uploads/document/file/662949/RM_233-2020-MINSA_Y_ANEXOS.PDF" TargetMode="External"/><Relationship Id="rId20" Type="http://schemas.openxmlformats.org/officeDocument/2006/relationships/hyperlink" Target="http://minsa.b-cdn.net/sites/default/files/normatividad/resolucion_ndeg373_de_13_de_abril_de_2020_gaceta_29005_procedimiento_acelerado_ips_en_edb.pdf" TargetMode="External"/><Relationship Id="rId29" Type="http://schemas.openxmlformats.org/officeDocument/2006/relationships/hyperlink" Target="https://conselho.saude.gov.br/resolucoes/2012/466_espanhol.pdf" TargetMode="External"/><Relationship Id="rId41" Type="http://schemas.openxmlformats.org/officeDocument/2006/relationships/hyperlink" Target="https://www.bcn.cl/leychile/navegar?idNorma=253478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185000-189999/187206/norma.htm" TargetMode="External"/><Relationship Id="rId11" Type="http://schemas.openxmlformats.org/officeDocument/2006/relationships/hyperlink" Target="https://cdn.www.gob.pe/uploads/document/file/1049676/RJ_097-2020-J-OPE-INS20200727-24078-4mz72l.pdf" TargetMode="External"/><Relationship Id="rId24" Type="http://schemas.openxmlformats.org/officeDocument/2006/relationships/hyperlink" Target="https://www.cendeisss.sa.cr/wp/wp-content/uploads/2021/01/Manual-procedimientos-revision-expedita-17.07.2020.pdf" TargetMode="External"/><Relationship Id="rId32" Type="http://schemas.openxmlformats.org/officeDocument/2006/relationships/hyperlink" Target="https://conselho.saude.gov.br/resolucoes/2016/Reso_506.pdf" TargetMode="External"/><Relationship Id="rId37" Type="http://schemas.openxmlformats.org/officeDocument/2006/relationships/hyperlink" Target="http://dof.gob.mx/nota_detalle.php?codigo=4652777&amp;fecha=07/02/1984" TargetMode="External"/><Relationship Id="rId40" Type="http://schemas.openxmlformats.org/officeDocument/2006/relationships/hyperlink" Target="https://www.uta.cl/wp-content/uploads/2020/06/ProtocoloCECc.pdf" TargetMode="External"/><Relationship Id="rId45" Type="http://schemas.openxmlformats.org/officeDocument/2006/relationships/hyperlink" Target="https://www.invima.gov.co/medidas-y-acciones-excepcionales-aplicables-al-desarrollo-de-ensayos-clinicos-durante-la-vigencia-de-la-emergencia-por-covid-19" TargetMode="External"/><Relationship Id="rId5" Type="http://schemas.openxmlformats.org/officeDocument/2006/relationships/hyperlink" Target="https://www.argentina.gob.ar/noticias/medidas-y-recomendaciones-en-los-estudios-de-farmacologia-clinica-durante-la-pandemia-covid" TargetMode="External"/><Relationship Id="rId15" Type="http://schemas.openxmlformats.org/officeDocument/2006/relationships/hyperlink" Target="https://busquedas.elperuano.pe/normaslegales/aprueban-reglamento-de-ensayos-clinicos-decreto-supremo-n-021-2017-sa-1538902-2/" TargetMode="External"/><Relationship Id="rId23" Type="http://schemas.openxmlformats.org/officeDocument/2006/relationships/hyperlink" Target="https://www.ministeriodesalud.go.cr/gestores_en_salud/conis/circulares/comunicado_cec_oac_oic_20082020.pdf" TargetMode="External"/><Relationship Id="rId28" Type="http://schemas.openxmlformats.org/officeDocument/2006/relationships/hyperlink" Target="http://antigo.anvisa.gov.br/documents/219201/5923491/NOTA+T%C3%89CNICA+N%C2%BA+23-2020+-+GGMED.pdf/fc71b725-0457-43d3-aacc-4bceb3f4127f" TargetMode="External"/><Relationship Id="rId36" Type="http://schemas.openxmlformats.org/officeDocument/2006/relationships/hyperlink" Target="https://www.gob.mx/cms/uploads/attachment/file/555510/Suspension_y_funcionamiento_CEI.pdf" TargetMode="External"/><Relationship Id="rId49" Type="http://schemas.openxmlformats.org/officeDocument/2006/relationships/hyperlink" Target="https://www.semma.gob.do/media/1704/ley-general-de-salud.pdf" TargetMode="External"/><Relationship Id="rId10" Type="http://schemas.openxmlformats.org/officeDocument/2006/relationships/hyperlink" Target="https://cdn.www.gob.pe/uploads/document/file/1049675/RJ_096-2020-J-OPE-INS20200727-24078-s7qgfw.pdf" TargetMode="External"/><Relationship Id="rId19" Type="http://schemas.openxmlformats.org/officeDocument/2006/relationships/hyperlink" Target="https://www.gob.ec/sites/default/files/regulations/2018-10/Documento_Reglamento%20Comit%C3%A9s%20%C3%89tica%20Investigaci%C3%B3n%20Seres%20Humanos.pdf" TargetMode="External"/><Relationship Id="rId31" Type="http://schemas.openxmlformats.org/officeDocument/2006/relationships/hyperlink" Target="http://bvsms.saude.gov.br/bvs/saudelegis/cns/2011/res0446_11_08_2011.html" TargetMode="External"/><Relationship Id="rId44" Type="http://schemas.openxmlformats.org/officeDocument/2006/relationships/hyperlink" Target="https://www.bcn.cl/leychile/navegar?idNorma=108859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servicios.infoleg.gob.ar/infolegInternet/anexos/335000-339999/337359/norma.htm" TargetMode="External"/><Relationship Id="rId9" Type="http://schemas.openxmlformats.org/officeDocument/2006/relationships/hyperlink" Target="http://www.gob.pe" TargetMode="External"/><Relationship Id="rId14" Type="http://schemas.openxmlformats.org/officeDocument/2006/relationships/hyperlink" Target="https://www.gob.pe/institucion/minsa/normas-legales/483022-014-2020-minsa" TargetMode="External"/><Relationship Id="rId22" Type="http://schemas.openxmlformats.org/officeDocument/2006/relationships/hyperlink" Target="https://cnbi.senacyt.gob.pa/procedimientos-operativos-del-cnbi/" TargetMode="External"/><Relationship Id="rId27" Type="http://schemas.openxmlformats.org/officeDocument/2006/relationships/hyperlink" Target="http://www.fo.usp.br/wp-content/uploads/2020/07/Orienta%C3%A7%C3%B5es-condu%C3%A7%C3%A3o-de-pesquisas-e-atividades-CEP.pdf" TargetMode="External"/><Relationship Id="rId30" Type="http://schemas.openxmlformats.org/officeDocument/2006/relationships/hyperlink" Target="http://www.hgb.rj.saude.gov.br/ceap/Norma_Operacional_001-2013.pdf" TargetMode="External"/><Relationship Id="rId35" Type="http://schemas.openxmlformats.org/officeDocument/2006/relationships/hyperlink" Target="https://www.gob.mx/cofepris/es/articulos/medidas-extraordinarias-en-relacion-a-estudios-clinicos-ante-la-pandemia-de-covid-19?idiom=es" TargetMode="External"/><Relationship Id="rId43" Type="http://schemas.openxmlformats.org/officeDocument/2006/relationships/hyperlink" Target="https://www.ispch.cl/sites/default/files/normativa_anamed/ensayos_clinicos/Resoluci%C3%B3n%20Exenta%20403.pdf" TargetMode="External"/><Relationship Id="rId48" Type="http://schemas.openxmlformats.org/officeDocument/2006/relationships/hyperlink" Target="http://conabios.gob.do/wp-content/uploads/2020/04/comunicado-covid-19.pdf" TargetMode="External"/><Relationship Id="rId8" Type="http://schemas.openxmlformats.org/officeDocument/2006/relationships/hyperlink" Target="https://cdn.www.gob.pe/uploads/document/file/1049675/RJ_096-2020-J-OPE-INS20200727-24078-s7qgfw.pd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1897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Palmero</dc:creator>
  <cp:keywords/>
  <dc:description/>
  <cp:lastModifiedBy>Ana Palmero</cp:lastModifiedBy>
  <cp:revision>1</cp:revision>
  <dcterms:created xsi:type="dcterms:W3CDTF">2021-07-28T13:13:00Z</dcterms:created>
  <dcterms:modified xsi:type="dcterms:W3CDTF">2021-07-28T13:43:00Z</dcterms:modified>
</cp:coreProperties>
</file>