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D7958" w14:textId="108665E8" w:rsidR="00F819B1" w:rsidRDefault="0009640D" w:rsidP="00734243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3A8B201C" wp14:editId="6CD7A528">
            <wp:extent cx="2798740" cy="1989908"/>
            <wp:effectExtent l="0" t="0" r="1905" b="0"/>
            <wp:docPr id="11307721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030" cy="19936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B1046E" w14:textId="0268F932" w:rsidR="0009640D" w:rsidRDefault="0009640D" w:rsidP="0009640D">
      <w:pPr>
        <w:jc w:val="center"/>
        <w:rPr>
          <w:rFonts w:ascii="Times New Roman" w:eastAsia="宋体" w:hAnsi="Times New Roman" w:cs="Times New Roman"/>
        </w:rPr>
      </w:pPr>
      <w:r w:rsidRPr="003327C2">
        <w:rPr>
          <w:rFonts w:ascii="Times New Roman" w:eastAsia="宋体" w:hAnsi="Times New Roman" w:cs="Times New Roman" w:hint="eastAsia"/>
        </w:rPr>
        <w:t>Fig. S</w:t>
      </w:r>
      <w:r>
        <w:rPr>
          <w:rFonts w:ascii="Times New Roman" w:eastAsia="宋体" w:hAnsi="Times New Roman" w:cs="Times New Roman" w:hint="eastAsia"/>
        </w:rPr>
        <w:t xml:space="preserve">1 </w:t>
      </w:r>
      <w:r w:rsidRPr="003327C2">
        <w:rPr>
          <w:rFonts w:ascii="Times New Roman" w:eastAsia="宋体" w:hAnsi="Times New Roman" w:cs="Times New Roman" w:hint="eastAsia"/>
        </w:rPr>
        <w:t xml:space="preserve">The standard curve of </w:t>
      </w:r>
      <w:proofErr w:type="spellStart"/>
      <w:r w:rsidRPr="0009640D">
        <w:rPr>
          <w:rFonts w:ascii="Times New Roman" w:eastAsia="宋体" w:hAnsi="Times New Roman" w:cs="Times New Roman" w:hint="eastAsia"/>
        </w:rPr>
        <w:t>Atractylodin</w:t>
      </w:r>
      <w:proofErr w:type="spellEnd"/>
      <w:r w:rsidR="00C11905">
        <w:rPr>
          <w:rFonts w:ascii="Times New Roman" w:eastAsia="宋体" w:hAnsi="Times New Roman" w:cs="Times New Roman" w:hint="eastAsia"/>
        </w:rPr>
        <w:t>.</w:t>
      </w:r>
    </w:p>
    <w:p w14:paraId="6B41E2A8" w14:textId="77777777" w:rsidR="00983593" w:rsidRDefault="00983593" w:rsidP="0009640D">
      <w:pPr>
        <w:jc w:val="center"/>
        <w:rPr>
          <w:rFonts w:ascii="Times New Roman" w:eastAsia="宋体" w:hAnsi="Times New Roman" w:cs="Times New Roman"/>
        </w:rPr>
      </w:pPr>
    </w:p>
    <w:p w14:paraId="7B5D9D3F" w14:textId="310DE13D" w:rsidR="00F819B1" w:rsidRDefault="003327C2" w:rsidP="00734243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397356B8" wp14:editId="610F109A">
            <wp:extent cx="3107795" cy="2237014"/>
            <wp:effectExtent l="0" t="0" r="0" b="0"/>
            <wp:docPr id="6809144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400" cy="2242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DB8540" w14:textId="5701FD8D" w:rsidR="005954DB" w:rsidRDefault="003327C2" w:rsidP="00734243">
      <w:pPr>
        <w:jc w:val="center"/>
        <w:rPr>
          <w:rFonts w:ascii="Times New Roman" w:eastAsia="宋体" w:hAnsi="Times New Roman" w:cs="Times New Roman"/>
        </w:rPr>
      </w:pPr>
      <w:r w:rsidRPr="003327C2">
        <w:rPr>
          <w:rFonts w:ascii="Times New Roman" w:eastAsia="宋体" w:hAnsi="Times New Roman" w:cs="Times New Roman" w:hint="eastAsia"/>
        </w:rPr>
        <w:t>Fig. S</w:t>
      </w:r>
      <w:r w:rsidR="00D61FAB">
        <w:rPr>
          <w:rFonts w:ascii="Times New Roman" w:eastAsia="宋体" w:hAnsi="Times New Roman" w:cs="Times New Roman" w:hint="eastAsia"/>
        </w:rPr>
        <w:t>2</w:t>
      </w:r>
      <w:r w:rsidRPr="003327C2">
        <w:rPr>
          <w:rFonts w:ascii="Times New Roman" w:eastAsia="宋体" w:hAnsi="Times New Roman" w:cs="Times New Roman" w:hint="eastAsia"/>
        </w:rPr>
        <w:t xml:space="preserve"> The standard curve of </w:t>
      </w:r>
      <w:r w:rsidRPr="003327C2">
        <w:rPr>
          <w:rFonts w:ascii="Times New Roman" w:eastAsia="宋体" w:hAnsi="Times New Roman" w:cs="Times New Roman"/>
          <w:i/>
          <w:iCs/>
        </w:rPr>
        <w:t>β</w:t>
      </w:r>
      <w:r w:rsidRPr="003327C2">
        <w:rPr>
          <w:rFonts w:ascii="Times New Roman" w:eastAsia="宋体" w:hAnsi="Times New Roman" w:cs="Times New Roman"/>
        </w:rPr>
        <w:t>-</w:t>
      </w:r>
      <w:proofErr w:type="spellStart"/>
      <w:r w:rsidRPr="003327C2">
        <w:rPr>
          <w:rFonts w:ascii="Times New Roman" w:eastAsia="宋体" w:hAnsi="Times New Roman" w:cs="Times New Roman"/>
        </w:rPr>
        <w:t>eudesmol</w:t>
      </w:r>
      <w:proofErr w:type="spellEnd"/>
      <w:r w:rsidR="00C11905">
        <w:rPr>
          <w:rFonts w:ascii="Times New Roman" w:eastAsia="宋体" w:hAnsi="Times New Roman" w:cs="Times New Roman" w:hint="eastAsia"/>
        </w:rPr>
        <w:t>.</w:t>
      </w:r>
    </w:p>
    <w:p w14:paraId="08E547FD" w14:textId="77777777" w:rsidR="003327C2" w:rsidRDefault="003327C2" w:rsidP="00734243">
      <w:pPr>
        <w:jc w:val="center"/>
        <w:rPr>
          <w:rFonts w:ascii="Times New Roman" w:eastAsia="宋体" w:hAnsi="Times New Roman" w:cs="Times New Roman"/>
        </w:rPr>
      </w:pPr>
    </w:p>
    <w:p w14:paraId="58F6A217" w14:textId="6049157E" w:rsidR="005954DB" w:rsidRDefault="005954DB" w:rsidP="00734243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380CC248" wp14:editId="651EDFDC">
            <wp:extent cx="3058885" cy="2150330"/>
            <wp:effectExtent l="0" t="0" r="8255" b="2540"/>
            <wp:docPr id="94404106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395" cy="215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C6EE5D" w14:textId="784A573F" w:rsidR="005954DB" w:rsidRDefault="005954DB" w:rsidP="00734243">
      <w:pPr>
        <w:jc w:val="center"/>
        <w:rPr>
          <w:rFonts w:ascii="Times New Roman" w:eastAsia="宋体" w:hAnsi="Times New Roman" w:cs="Times New Roman"/>
        </w:rPr>
      </w:pPr>
      <w:r w:rsidRPr="009C1CCA">
        <w:rPr>
          <w:rFonts w:ascii="Times New Roman" w:eastAsia="宋体" w:hAnsi="Times New Roman" w:cs="Times New Roman" w:hint="eastAsia"/>
        </w:rPr>
        <w:t xml:space="preserve">Fig. </w:t>
      </w:r>
      <w:r>
        <w:rPr>
          <w:rFonts w:ascii="Times New Roman" w:eastAsia="宋体" w:hAnsi="Times New Roman" w:cs="Times New Roman" w:hint="eastAsia"/>
        </w:rPr>
        <w:t>S</w:t>
      </w:r>
      <w:r w:rsidR="00D61FAB"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 w:hint="eastAsia"/>
        </w:rPr>
        <w:t xml:space="preserve"> The </w:t>
      </w:r>
      <w:r w:rsidRPr="005954DB">
        <w:rPr>
          <w:rFonts w:ascii="Times New Roman" w:eastAsia="宋体" w:hAnsi="Times New Roman" w:cs="Times New Roman" w:hint="eastAsia"/>
        </w:rPr>
        <w:t xml:space="preserve">standard curve </w:t>
      </w:r>
      <w:r>
        <w:rPr>
          <w:rFonts w:ascii="Times New Roman" w:eastAsia="宋体" w:hAnsi="Times New Roman" w:cs="Times New Roman" w:hint="eastAsia"/>
        </w:rPr>
        <w:t xml:space="preserve">of </w:t>
      </w:r>
      <w:r w:rsidRPr="005954DB">
        <w:rPr>
          <w:rFonts w:ascii="Times New Roman" w:eastAsia="宋体" w:hAnsi="Times New Roman" w:cs="Times New Roman" w:hint="eastAsia"/>
        </w:rPr>
        <w:t>gallic acid</w:t>
      </w:r>
      <w:r w:rsidR="00C11905">
        <w:rPr>
          <w:rFonts w:ascii="Times New Roman" w:eastAsia="宋体" w:hAnsi="Times New Roman" w:cs="Times New Roman" w:hint="eastAsia"/>
        </w:rPr>
        <w:t>.</w:t>
      </w:r>
      <w:r w:rsidRPr="005954DB">
        <w:rPr>
          <w:rFonts w:ascii="Times New Roman" w:eastAsia="宋体" w:hAnsi="Times New Roman" w:cs="Times New Roman" w:hint="eastAsia"/>
        </w:rPr>
        <w:t xml:space="preserve"> </w:t>
      </w:r>
    </w:p>
    <w:p w14:paraId="391A1CB3" w14:textId="77777777" w:rsidR="003327C2" w:rsidRDefault="003327C2" w:rsidP="00734243">
      <w:pPr>
        <w:jc w:val="center"/>
        <w:rPr>
          <w:rFonts w:ascii="Times New Roman" w:eastAsia="宋体" w:hAnsi="Times New Roman" w:cs="Times New Roman"/>
        </w:rPr>
      </w:pPr>
    </w:p>
    <w:p w14:paraId="34298876" w14:textId="4F8E502A" w:rsidR="005954DB" w:rsidRDefault="005954DB" w:rsidP="00734243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53BBDF3C" wp14:editId="61978084">
            <wp:extent cx="2885610" cy="2033270"/>
            <wp:effectExtent l="0" t="0" r="0" b="5080"/>
            <wp:docPr id="93509805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681" cy="2038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E0B389" w14:textId="68A7613D" w:rsidR="005954DB" w:rsidRDefault="005954DB" w:rsidP="00734243">
      <w:pPr>
        <w:jc w:val="center"/>
        <w:rPr>
          <w:rFonts w:ascii="Times New Roman" w:eastAsia="宋体" w:hAnsi="Times New Roman" w:cs="Times New Roman"/>
        </w:rPr>
      </w:pPr>
      <w:r w:rsidRPr="009C1CCA">
        <w:rPr>
          <w:rFonts w:ascii="Times New Roman" w:eastAsia="宋体" w:hAnsi="Times New Roman" w:cs="Times New Roman" w:hint="eastAsia"/>
        </w:rPr>
        <w:t xml:space="preserve">Fig. </w:t>
      </w:r>
      <w:r>
        <w:rPr>
          <w:rFonts w:ascii="Times New Roman" w:eastAsia="宋体" w:hAnsi="Times New Roman" w:cs="Times New Roman" w:hint="eastAsia"/>
        </w:rPr>
        <w:t>S</w:t>
      </w:r>
      <w:r w:rsidR="00D61FAB"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 w:hint="eastAsia"/>
        </w:rPr>
        <w:t xml:space="preserve"> The </w:t>
      </w:r>
      <w:r w:rsidRPr="005954DB">
        <w:rPr>
          <w:rFonts w:ascii="Times New Roman" w:eastAsia="宋体" w:hAnsi="Times New Roman" w:cs="Times New Roman" w:hint="eastAsia"/>
        </w:rPr>
        <w:t xml:space="preserve">standard curve </w:t>
      </w:r>
      <w:r>
        <w:rPr>
          <w:rFonts w:ascii="Times New Roman" w:eastAsia="宋体" w:hAnsi="Times New Roman" w:cs="Times New Roman" w:hint="eastAsia"/>
        </w:rPr>
        <w:t xml:space="preserve">of </w:t>
      </w:r>
      <w:r w:rsidRPr="005954DB">
        <w:rPr>
          <w:rFonts w:ascii="Times New Roman" w:eastAsia="宋体" w:hAnsi="Times New Roman" w:cs="Times New Roman" w:hint="eastAsia"/>
        </w:rPr>
        <w:t>rutin</w:t>
      </w:r>
      <w:r w:rsidR="00C11905">
        <w:rPr>
          <w:rFonts w:ascii="Times New Roman" w:eastAsia="宋体" w:hAnsi="Times New Roman" w:cs="Times New Roman" w:hint="eastAsia"/>
        </w:rPr>
        <w:t>.</w:t>
      </w:r>
    </w:p>
    <w:p w14:paraId="5B5CF90E" w14:textId="77777777" w:rsidR="003327C2" w:rsidRPr="00D61FAB" w:rsidRDefault="003327C2" w:rsidP="00734243">
      <w:pPr>
        <w:jc w:val="center"/>
        <w:rPr>
          <w:rFonts w:ascii="Times New Roman" w:eastAsia="宋体" w:hAnsi="Times New Roman" w:cs="Times New Roman"/>
        </w:rPr>
      </w:pPr>
    </w:p>
    <w:p w14:paraId="23BD48E5" w14:textId="563D7D73" w:rsidR="00473033" w:rsidRPr="00473033" w:rsidRDefault="00BB0DD0" w:rsidP="00BB0DD0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6A7D19C6" wp14:editId="79593F76">
            <wp:extent cx="5173526" cy="1223602"/>
            <wp:effectExtent l="0" t="0" r="0" b="0"/>
            <wp:docPr id="4737887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159" cy="12310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031BB6" w14:textId="6908DA4C" w:rsidR="00BB0DD0" w:rsidRDefault="00473033" w:rsidP="00BB0DD0">
      <w:pPr>
        <w:jc w:val="center"/>
        <w:rPr>
          <w:rFonts w:ascii="Times New Roman" w:eastAsia="宋体" w:hAnsi="Times New Roman" w:cs="Times New Roman"/>
        </w:rPr>
      </w:pPr>
      <w:r w:rsidRPr="00473033">
        <w:rPr>
          <w:rFonts w:ascii="Times New Roman" w:eastAsia="宋体" w:hAnsi="Times New Roman" w:cs="Times New Roman" w:hint="eastAsia"/>
          <w:bCs/>
        </w:rPr>
        <w:t>F</w:t>
      </w:r>
      <w:r w:rsidRPr="00473033">
        <w:rPr>
          <w:rFonts w:ascii="Times New Roman" w:eastAsia="宋体" w:hAnsi="Times New Roman" w:cs="Times New Roman"/>
          <w:bCs/>
        </w:rPr>
        <w:t xml:space="preserve">ig. </w:t>
      </w:r>
      <w:r w:rsidRPr="00BB0DD0">
        <w:rPr>
          <w:rFonts w:ascii="Times New Roman" w:eastAsia="宋体" w:hAnsi="Times New Roman" w:cs="Times New Roman" w:hint="eastAsia"/>
          <w:bCs/>
        </w:rPr>
        <w:t>S5</w:t>
      </w:r>
      <w:r w:rsidRPr="00473033">
        <w:rPr>
          <w:rFonts w:ascii="Times New Roman" w:eastAsia="宋体" w:hAnsi="Times New Roman" w:cs="Times New Roman"/>
          <w:b/>
        </w:rPr>
        <w:t xml:space="preserve"> </w:t>
      </w:r>
      <w:r w:rsidRPr="00473033">
        <w:rPr>
          <w:rFonts w:ascii="Times New Roman" w:eastAsia="宋体" w:hAnsi="Times New Roman" w:cs="Times New Roman" w:hint="eastAsia"/>
          <w:bCs/>
        </w:rPr>
        <w:t xml:space="preserve">The </w:t>
      </w:r>
      <w:r w:rsidRPr="00473033">
        <w:rPr>
          <w:rFonts w:ascii="Times New Roman" w:eastAsia="宋体" w:hAnsi="Times New Roman" w:cs="Times New Roman" w:hint="eastAsia"/>
        </w:rPr>
        <w:t>b</w:t>
      </w:r>
      <w:r w:rsidRPr="00473033">
        <w:rPr>
          <w:rFonts w:ascii="Times New Roman" w:eastAsia="宋体" w:hAnsi="Times New Roman" w:cs="Times New Roman"/>
        </w:rPr>
        <w:t>iomass accumulation</w:t>
      </w:r>
      <w:r w:rsidRPr="00473033">
        <w:rPr>
          <w:rFonts w:ascii="Times New Roman" w:eastAsia="宋体" w:hAnsi="Times New Roman" w:cs="Times New Roman" w:hint="eastAsia"/>
        </w:rPr>
        <w:t xml:space="preserve"> </w:t>
      </w:r>
      <w:r w:rsidRPr="00473033">
        <w:rPr>
          <w:rFonts w:ascii="Times New Roman" w:eastAsia="宋体" w:hAnsi="Times New Roman" w:cs="Times New Roman"/>
        </w:rPr>
        <w:t xml:space="preserve">of </w:t>
      </w:r>
      <w:r w:rsidRPr="00473033">
        <w:rPr>
          <w:rFonts w:ascii="Times New Roman" w:eastAsia="宋体" w:hAnsi="Times New Roman" w:cs="Times New Roman" w:hint="eastAsia"/>
        </w:rPr>
        <w:t>three</w:t>
      </w:r>
      <w:r w:rsidRPr="00473033">
        <w:rPr>
          <w:rFonts w:ascii="Times New Roman" w:eastAsia="宋体" w:hAnsi="Times New Roman" w:cs="Times New Roman"/>
        </w:rPr>
        <w:t xml:space="preserve"> </w:t>
      </w:r>
      <w:r w:rsidRPr="00473033">
        <w:rPr>
          <w:rFonts w:ascii="Times New Roman" w:eastAsia="宋体" w:hAnsi="Times New Roman" w:cs="Times New Roman"/>
          <w:i/>
        </w:rPr>
        <w:t>A. chinensis</w:t>
      </w:r>
      <w:r w:rsidRPr="00473033">
        <w:rPr>
          <w:rFonts w:ascii="Times New Roman" w:eastAsia="宋体" w:hAnsi="Times New Roman" w:cs="Times New Roman"/>
        </w:rPr>
        <w:t xml:space="preserve"> hairy roots lines at different time</w:t>
      </w:r>
      <w:r w:rsidRPr="00473033">
        <w:rPr>
          <w:rFonts w:ascii="Times New Roman" w:eastAsia="宋体" w:hAnsi="Times New Roman" w:cs="Times New Roman" w:hint="eastAsia"/>
        </w:rPr>
        <w:t>.</w:t>
      </w:r>
    </w:p>
    <w:p w14:paraId="2FA245FF" w14:textId="13AB8960" w:rsidR="00473033" w:rsidRPr="00473033" w:rsidRDefault="00473033" w:rsidP="00BB0DD0">
      <w:pPr>
        <w:jc w:val="center"/>
        <w:rPr>
          <w:rFonts w:ascii="Times New Roman" w:eastAsia="宋体" w:hAnsi="Times New Roman" w:cs="Times New Roman"/>
          <w:b/>
        </w:rPr>
      </w:pPr>
      <w:r w:rsidRPr="00473033">
        <w:rPr>
          <w:rFonts w:ascii="Times New Roman" w:eastAsia="宋体" w:hAnsi="Times New Roman" w:cs="Times New Roman"/>
        </w:rPr>
        <w:t>Each value represents the mean ± standard deviation (n = 3). The lower-case letters indicate significant differences among different times via ANOVA followed by Duncan's post-test (</w:t>
      </w:r>
      <w:r w:rsidRPr="00473033">
        <w:rPr>
          <w:rFonts w:ascii="Times New Roman" w:eastAsia="宋体" w:hAnsi="Times New Roman" w:cs="Times New Roman"/>
          <w:i/>
          <w:iCs/>
        </w:rPr>
        <w:t xml:space="preserve">P </w:t>
      </w:r>
      <w:r w:rsidRPr="00473033">
        <w:rPr>
          <w:rFonts w:ascii="Times New Roman" w:eastAsia="宋体" w:hAnsi="Times New Roman" w:cs="Times New Roman"/>
        </w:rPr>
        <w:t>&lt; 0.05).</w:t>
      </w:r>
    </w:p>
    <w:p w14:paraId="4594A386" w14:textId="77777777" w:rsidR="00473033" w:rsidRPr="00473033" w:rsidRDefault="00473033" w:rsidP="00E83022">
      <w:pPr>
        <w:rPr>
          <w:rFonts w:ascii="Times New Roman" w:eastAsia="宋体" w:hAnsi="Times New Roman" w:cs="Times New Roman"/>
        </w:rPr>
      </w:pPr>
    </w:p>
    <w:p w14:paraId="532E7FBB" w14:textId="7B570AD2" w:rsidR="00473033" w:rsidRDefault="00473033" w:rsidP="002B756E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5547037D" wp14:editId="5AC64BA2">
            <wp:extent cx="3581400" cy="2014283"/>
            <wp:effectExtent l="0" t="0" r="0" b="5080"/>
            <wp:docPr id="20825166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548" cy="2021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C6481" w14:textId="102CA705" w:rsidR="00473033" w:rsidRDefault="00473033" w:rsidP="00473033">
      <w:pPr>
        <w:jc w:val="center"/>
        <w:rPr>
          <w:rFonts w:ascii="Times New Roman" w:eastAsia="宋体" w:hAnsi="Times New Roman" w:cs="Times New Roman"/>
        </w:rPr>
      </w:pPr>
      <w:r w:rsidRPr="009C1CCA">
        <w:rPr>
          <w:rFonts w:ascii="Times New Roman" w:eastAsia="宋体" w:hAnsi="Times New Roman" w:cs="Times New Roman" w:hint="eastAsia"/>
        </w:rPr>
        <w:t xml:space="preserve">Fig. </w:t>
      </w:r>
      <w:r>
        <w:rPr>
          <w:rFonts w:ascii="Times New Roman" w:eastAsia="宋体" w:hAnsi="Times New Roman" w:cs="Times New Roman" w:hint="eastAsia"/>
        </w:rPr>
        <w:t>S6</w:t>
      </w:r>
      <w:r w:rsidRPr="009C1CCA"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S</w:t>
      </w:r>
      <w:r w:rsidRPr="009C1CCA">
        <w:rPr>
          <w:rFonts w:ascii="Times New Roman" w:eastAsia="宋体" w:hAnsi="Times New Roman" w:cs="Times New Roman" w:hint="eastAsia"/>
        </w:rPr>
        <w:t>ucrose concentration in medium at different time</w:t>
      </w:r>
      <w:r w:rsidR="00C11905">
        <w:rPr>
          <w:rFonts w:ascii="Times New Roman" w:eastAsia="宋体" w:hAnsi="Times New Roman" w:cs="Times New Roman" w:hint="eastAsia"/>
        </w:rPr>
        <w:t>.</w:t>
      </w:r>
    </w:p>
    <w:p w14:paraId="1549FB95" w14:textId="18EB6555" w:rsidR="00D60E48" w:rsidRDefault="002B756E" w:rsidP="009F5BBE">
      <w:pPr>
        <w:jc w:val="center"/>
        <w:rPr>
          <w:rFonts w:ascii="Times New Roman" w:eastAsia="宋体" w:hAnsi="Times New Roman" w:cs="Times New Roman"/>
          <w14:ligatures w14:val="none"/>
        </w:rPr>
      </w:pPr>
      <w:r>
        <w:rPr>
          <w:rFonts w:ascii="Times New Roman" w:eastAsia="宋体" w:hAnsi="Times New Roman" w:cs="Times New Roman"/>
          <w:noProof/>
          <w14:ligatures w14:val="none"/>
        </w:rPr>
        <w:lastRenderedPageBreak/>
        <w:drawing>
          <wp:inline distT="0" distB="0" distL="0" distR="0" wp14:anchorId="25C17AE7" wp14:editId="3BCB17B5">
            <wp:extent cx="4975860" cy="2331871"/>
            <wp:effectExtent l="0" t="0" r="0" b="0"/>
            <wp:docPr id="16399306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30" cy="2365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9A7AC7" w14:textId="59650A92" w:rsidR="002B756E" w:rsidRDefault="00BB0DD0" w:rsidP="002B756E">
      <w:pPr>
        <w:jc w:val="center"/>
        <w:rPr>
          <w:rFonts w:ascii="Times New Roman" w:eastAsia="宋体" w:hAnsi="Times New Roman" w:cs="Times New Roman"/>
        </w:rPr>
      </w:pPr>
      <w:r w:rsidRPr="00473033">
        <w:rPr>
          <w:rFonts w:ascii="Times New Roman" w:eastAsia="宋体" w:hAnsi="Times New Roman" w:cs="Times New Roman" w:hint="eastAsia"/>
          <w:bCs/>
        </w:rPr>
        <w:t>F</w:t>
      </w:r>
      <w:r w:rsidRPr="00473033">
        <w:rPr>
          <w:rFonts w:ascii="Times New Roman" w:eastAsia="宋体" w:hAnsi="Times New Roman" w:cs="Times New Roman"/>
          <w:bCs/>
        </w:rPr>
        <w:t xml:space="preserve">ig. </w:t>
      </w:r>
      <w:r w:rsidRPr="002B756E">
        <w:rPr>
          <w:rFonts w:ascii="Times New Roman" w:eastAsia="宋体" w:hAnsi="Times New Roman" w:cs="Times New Roman" w:hint="eastAsia"/>
          <w:bCs/>
        </w:rPr>
        <w:t>S</w:t>
      </w:r>
      <w:r w:rsidR="002B756E" w:rsidRPr="002B756E">
        <w:rPr>
          <w:rFonts w:ascii="Times New Roman" w:eastAsia="宋体" w:hAnsi="Times New Roman" w:cs="Times New Roman" w:hint="eastAsia"/>
          <w:bCs/>
        </w:rPr>
        <w:t>7</w:t>
      </w:r>
      <w:r w:rsidRPr="00473033">
        <w:rPr>
          <w:rFonts w:ascii="Times New Roman" w:eastAsia="宋体" w:hAnsi="Times New Roman" w:cs="Times New Roman"/>
          <w:b/>
        </w:rPr>
        <w:t xml:space="preserve"> </w:t>
      </w:r>
      <w:r w:rsidRPr="00473033">
        <w:rPr>
          <w:rFonts w:ascii="Times New Roman" w:eastAsia="宋体" w:hAnsi="Times New Roman" w:cs="Times New Roman" w:hint="eastAsia"/>
          <w:bCs/>
        </w:rPr>
        <w:t xml:space="preserve">The </w:t>
      </w:r>
      <w:r w:rsidRPr="00473033">
        <w:rPr>
          <w:rFonts w:ascii="Times New Roman" w:eastAsia="宋体" w:hAnsi="Times New Roman" w:cs="Times New Roman"/>
          <w:bCs/>
        </w:rPr>
        <w:t>total phenolic acids</w:t>
      </w:r>
      <w:r w:rsidRPr="00473033">
        <w:rPr>
          <w:rFonts w:ascii="Times New Roman" w:eastAsia="宋体" w:hAnsi="Times New Roman" w:cs="Times New Roman" w:hint="eastAsia"/>
          <w:bCs/>
        </w:rPr>
        <w:t xml:space="preserve"> (</w:t>
      </w:r>
      <w:r>
        <w:rPr>
          <w:rFonts w:ascii="Times New Roman" w:eastAsia="宋体" w:hAnsi="Times New Roman" w:cs="Times New Roman" w:hint="eastAsia"/>
          <w:bCs/>
        </w:rPr>
        <w:t>A</w:t>
      </w:r>
      <w:r w:rsidRPr="00473033">
        <w:rPr>
          <w:rFonts w:ascii="Times New Roman" w:eastAsia="宋体" w:hAnsi="Times New Roman" w:cs="Times New Roman" w:hint="eastAsia"/>
          <w:bCs/>
        </w:rPr>
        <w:t>) and</w:t>
      </w:r>
      <w:r w:rsidRPr="00473033">
        <w:rPr>
          <w:rFonts w:ascii="Times New Roman" w:eastAsia="宋体" w:hAnsi="Times New Roman" w:cs="Times New Roman"/>
        </w:rPr>
        <w:t xml:space="preserve"> total flavonoids</w:t>
      </w:r>
      <w:r w:rsidRPr="00473033">
        <w:rPr>
          <w:rFonts w:ascii="Times New Roman" w:eastAsia="宋体" w:hAnsi="Times New Roman" w:cs="Times New Roman" w:hint="eastAsia"/>
        </w:rPr>
        <w:t xml:space="preserve"> (</w:t>
      </w:r>
      <w:r>
        <w:rPr>
          <w:rFonts w:ascii="Times New Roman" w:eastAsia="宋体" w:hAnsi="Times New Roman" w:cs="Times New Roman" w:hint="eastAsia"/>
        </w:rPr>
        <w:t>B</w:t>
      </w:r>
      <w:r w:rsidRPr="00473033">
        <w:rPr>
          <w:rFonts w:ascii="Times New Roman" w:eastAsia="宋体" w:hAnsi="Times New Roman" w:cs="Times New Roman" w:hint="eastAsia"/>
        </w:rPr>
        <w:t>)</w:t>
      </w:r>
      <w:r w:rsidRPr="00473033">
        <w:rPr>
          <w:rFonts w:ascii="Times New Roman" w:eastAsia="宋体" w:hAnsi="Times New Roman" w:cs="Times New Roman"/>
        </w:rPr>
        <w:t xml:space="preserve"> of </w:t>
      </w:r>
      <w:r w:rsidRPr="00473033">
        <w:rPr>
          <w:rFonts w:ascii="Times New Roman" w:eastAsia="宋体" w:hAnsi="Times New Roman" w:cs="Times New Roman" w:hint="eastAsia"/>
        </w:rPr>
        <w:t>three</w:t>
      </w:r>
      <w:r w:rsidRPr="00473033">
        <w:rPr>
          <w:rFonts w:ascii="Times New Roman" w:eastAsia="宋体" w:hAnsi="Times New Roman" w:cs="Times New Roman"/>
        </w:rPr>
        <w:t xml:space="preserve"> </w:t>
      </w:r>
      <w:r w:rsidRPr="00473033">
        <w:rPr>
          <w:rFonts w:ascii="Times New Roman" w:eastAsia="宋体" w:hAnsi="Times New Roman" w:cs="Times New Roman"/>
          <w:i/>
        </w:rPr>
        <w:t>A. chinensis</w:t>
      </w:r>
      <w:r w:rsidRPr="00473033">
        <w:rPr>
          <w:rFonts w:ascii="Times New Roman" w:eastAsia="宋体" w:hAnsi="Times New Roman" w:cs="Times New Roman"/>
        </w:rPr>
        <w:t xml:space="preserve"> hairy roots lines at different time</w:t>
      </w:r>
      <w:r w:rsidRPr="00473033">
        <w:rPr>
          <w:rFonts w:ascii="Times New Roman" w:eastAsia="宋体" w:hAnsi="Times New Roman" w:cs="Times New Roman" w:hint="eastAsia"/>
        </w:rPr>
        <w:t>.</w:t>
      </w:r>
    </w:p>
    <w:p w14:paraId="7EC16562" w14:textId="14535AA2" w:rsidR="00BB0DD0" w:rsidRPr="00473033" w:rsidRDefault="00BB0DD0" w:rsidP="002B756E">
      <w:pPr>
        <w:jc w:val="center"/>
        <w:rPr>
          <w:rFonts w:ascii="Times New Roman" w:eastAsia="宋体" w:hAnsi="Times New Roman" w:cs="Times New Roman"/>
          <w:b/>
        </w:rPr>
      </w:pPr>
      <w:r w:rsidRPr="00473033">
        <w:rPr>
          <w:rFonts w:ascii="Times New Roman" w:eastAsia="宋体" w:hAnsi="Times New Roman" w:cs="Times New Roman"/>
        </w:rPr>
        <w:t>Each value represents the mean ± standard deviation (n = 3). The lower-case letters indicate significant differences among different times via ANOVA followed by Duncan's post-test (</w:t>
      </w:r>
      <w:r w:rsidRPr="00473033">
        <w:rPr>
          <w:rFonts w:ascii="Times New Roman" w:eastAsia="宋体" w:hAnsi="Times New Roman" w:cs="Times New Roman"/>
          <w:i/>
          <w:iCs/>
        </w:rPr>
        <w:t xml:space="preserve">P </w:t>
      </w:r>
      <w:r w:rsidRPr="00473033">
        <w:rPr>
          <w:rFonts w:ascii="Times New Roman" w:eastAsia="宋体" w:hAnsi="Times New Roman" w:cs="Times New Roman"/>
        </w:rPr>
        <w:t>&lt; 0.05).</w:t>
      </w:r>
    </w:p>
    <w:p w14:paraId="3928CB6F" w14:textId="77777777" w:rsidR="00BB0DD0" w:rsidRDefault="00BB0DD0" w:rsidP="00D60E48">
      <w:pPr>
        <w:rPr>
          <w:rFonts w:ascii="Times New Roman" w:eastAsia="宋体" w:hAnsi="Times New Roman" w:cs="Times New Roman"/>
          <w14:ligatures w14:val="none"/>
        </w:rPr>
      </w:pPr>
    </w:p>
    <w:p w14:paraId="24FA0FE9" w14:textId="519DB06D" w:rsidR="003E61FD" w:rsidRPr="00BB0DD0" w:rsidRDefault="003E61FD" w:rsidP="009F5BBE">
      <w:pPr>
        <w:jc w:val="center"/>
        <w:rPr>
          <w:rFonts w:ascii="Times New Roman" w:eastAsia="宋体" w:hAnsi="Times New Roman" w:cs="Times New Roman"/>
          <w14:ligatures w14:val="none"/>
        </w:rPr>
      </w:pPr>
      <w:r>
        <w:rPr>
          <w:rFonts w:ascii="Times New Roman" w:eastAsia="宋体" w:hAnsi="Times New Roman" w:cs="Times New Roman"/>
          <w:noProof/>
          <w14:ligatures w14:val="none"/>
        </w:rPr>
        <w:drawing>
          <wp:inline distT="0" distB="0" distL="0" distR="0" wp14:anchorId="73D724C7" wp14:editId="2A10432F">
            <wp:extent cx="4882243" cy="1740510"/>
            <wp:effectExtent l="0" t="0" r="0" b="0"/>
            <wp:docPr id="18477819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513" cy="1756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427C96" w14:textId="10A44303" w:rsidR="003E61FD" w:rsidRPr="003E61FD" w:rsidRDefault="003E61FD" w:rsidP="003E61FD">
      <w:pPr>
        <w:jc w:val="center"/>
        <w:rPr>
          <w:rFonts w:ascii="Times New Roman" w:eastAsia="宋体" w:hAnsi="Times New Roman" w:cs="Times New Roman"/>
          <w:bCs/>
          <w:iCs/>
          <w14:ligatures w14:val="none"/>
        </w:rPr>
      </w:pPr>
      <w:r w:rsidRPr="00473033">
        <w:rPr>
          <w:rFonts w:ascii="Times New Roman" w:eastAsia="宋体" w:hAnsi="Times New Roman" w:cs="Times New Roman" w:hint="eastAsia"/>
          <w:bCs/>
        </w:rPr>
        <w:t>F</w:t>
      </w:r>
      <w:r w:rsidRPr="00473033">
        <w:rPr>
          <w:rFonts w:ascii="Times New Roman" w:eastAsia="宋体" w:hAnsi="Times New Roman" w:cs="Times New Roman"/>
          <w:bCs/>
        </w:rPr>
        <w:t xml:space="preserve">ig. </w:t>
      </w:r>
      <w:r w:rsidRPr="002B756E">
        <w:rPr>
          <w:rFonts w:ascii="Times New Roman" w:eastAsia="宋体" w:hAnsi="Times New Roman" w:cs="Times New Roman" w:hint="eastAsia"/>
          <w:bCs/>
        </w:rPr>
        <w:t>S</w:t>
      </w:r>
      <w:r>
        <w:rPr>
          <w:rFonts w:ascii="Times New Roman" w:eastAsia="宋体" w:hAnsi="Times New Roman" w:cs="Times New Roman" w:hint="eastAsia"/>
          <w:bCs/>
        </w:rPr>
        <w:t xml:space="preserve">8 </w:t>
      </w:r>
      <w:bookmarkStart w:id="0" w:name="_Hlk200626293"/>
      <w:r w:rsidRPr="003E61FD">
        <w:rPr>
          <w:rFonts w:ascii="Times New Roman" w:eastAsia="宋体" w:hAnsi="Times New Roman" w:cs="Times New Roman" w:hint="eastAsia"/>
          <w14:ligatures w14:val="none"/>
        </w:rPr>
        <w:t>Different concentrations of melatonin and its derivatives treatment on the</w:t>
      </w:r>
      <w:r>
        <w:rPr>
          <w:rFonts w:ascii="Times New Roman" w:eastAsia="宋体" w:hAnsi="Times New Roman" w:cs="Times New Roman" w:hint="eastAsia"/>
          <w14:ligatures w14:val="none"/>
        </w:rPr>
        <w:t xml:space="preserve"> biomass accumulation</w:t>
      </w:r>
      <w:r w:rsidRPr="003E61FD">
        <w:rPr>
          <w:rFonts w:ascii="Times New Roman" w:eastAsia="宋体" w:hAnsi="Times New Roman" w:cs="Times New Roman" w:hint="eastAsia"/>
          <w14:ligatures w14:val="none"/>
        </w:rPr>
        <w:t xml:space="preserve"> of </w:t>
      </w:r>
      <w:r w:rsidRPr="003E61FD">
        <w:rPr>
          <w:rFonts w:ascii="Times New Roman" w:eastAsia="宋体" w:hAnsi="Times New Roman" w:cs="Times New Roman"/>
          <w:bCs/>
          <w:i/>
          <w14:ligatures w14:val="none"/>
        </w:rPr>
        <w:t>A</w:t>
      </w:r>
      <w:r w:rsidRPr="003E61FD">
        <w:rPr>
          <w:rFonts w:ascii="Times New Roman" w:eastAsia="宋体" w:hAnsi="Times New Roman" w:cs="Times New Roman" w:hint="eastAsia"/>
          <w:bCs/>
          <w:i/>
          <w14:ligatures w14:val="none"/>
        </w:rPr>
        <w:t>.</w:t>
      </w:r>
      <w:r w:rsidRPr="003E61FD">
        <w:rPr>
          <w:rFonts w:ascii="Times New Roman" w:eastAsia="宋体" w:hAnsi="Times New Roman" w:cs="Times New Roman"/>
          <w:bCs/>
          <w:i/>
          <w14:ligatures w14:val="none"/>
        </w:rPr>
        <w:t xml:space="preserve"> chinensis</w:t>
      </w:r>
      <w:r w:rsidRPr="003E61FD">
        <w:rPr>
          <w:rFonts w:ascii="Times New Roman" w:eastAsia="宋体" w:hAnsi="Times New Roman" w:cs="Times New Roman" w:hint="eastAsia"/>
          <w:bCs/>
          <w:i/>
          <w14:ligatures w14:val="none"/>
        </w:rPr>
        <w:t xml:space="preserve"> </w:t>
      </w:r>
      <w:r w:rsidRPr="00473033">
        <w:rPr>
          <w:rFonts w:ascii="Times New Roman" w:eastAsia="宋体" w:hAnsi="Times New Roman" w:cs="Times New Roman"/>
        </w:rPr>
        <w:t>hairy</w:t>
      </w:r>
      <w:r w:rsidRPr="003E61FD">
        <w:rPr>
          <w:rFonts w:ascii="Times New Roman" w:eastAsia="宋体" w:hAnsi="Times New Roman" w:cs="Times New Roman" w:hint="eastAsia"/>
          <w:bCs/>
          <w:iCs/>
          <w14:ligatures w14:val="none"/>
        </w:rPr>
        <w:t xml:space="preserve"> roots</w:t>
      </w:r>
      <w:bookmarkEnd w:id="0"/>
      <w:r>
        <w:rPr>
          <w:rFonts w:ascii="Times New Roman" w:eastAsia="宋体" w:hAnsi="Times New Roman" w:cs="Times New Roman" w:hint="eastAsia"/>
          <w:bCs/>
          <w:iCs/>
          <w14:ligatures w14:val="none"/>
        </w:rPr>
        <w:t>.</w:t>
      </w:r>
    </w:p>
    <w:p w14:paraId="5EB266A0" w14:textId="77777777" w:rsidR="003E61FD" w:rsidRPr="003E61FD" w:rsidRDefault="003E61FD" w:rsidP="003E61FD">
      <w:pPr>
        <w:jc w:val="center"/>
        <w:rPr>
          <w:rFonts w:ascii="Times New Roman" w:eastAsia="宋体" w:hAnsi="Times New Roman" w:cs="Times New Roman"/>
          <w:iCs/>
          <w14:ligatures w14:val="none"/>
        </w:rPr>
      </w:pPr>
      <w:r w:rsidRPr="003E61FD">
        <w:rPr>
          <w:rFonts w:ascii="Times New Roman" w:eastAsia="宋体" w:hAnsi="Times New Roman" w:cs="Times New Roman"/>
          <w14:ligatures w14:val="none"/>
        </w:rPr>
        <w:t>The lower-case letters indicate</w:t>
      </w:r>
      <w:bookmarkStart w:id="1" w:name="_Hlk200629720"/>
      <w:r w:rsidRPr="003E61FD">
        <w:rPr>
          <w:rFonts w:ascii="Times New Roman" w:eastAsia="宋体" w:hAnsi="Times New Roman" w:cs="Times New Roman"/>
          <w14:ligatures w14:val="none"/>
        </w:rPr>
        <w:t xml:space="preserve"> significant differences</w:t>
      </w:r>
      <w:bookmarkEnd w:id="1"/>
      <w:r w:rsidRPr="003E61FD">
        <w:rPr>
          <w:rFonts w:ascii="Times New Roman" w:eastAsia="宋体" w:hAnsi="Times New Roman" w:cs="Times New Roman"/>
          <w14:ligatures w14:val="none"/>
        </w:rPr>
        <w:t xml:space="preserve"> among different treatments via ANOVA followed by Duncan's post-test (</w:t>
      </w:r>
      <w:r w:rsidRPr="003E61FD">
        <w:rPr>
          <w:rFonts w:ascii="Times New Roman" w:eastAsia="宋体" w:hAnsi="Times New Roman" w:cs="Times New Roman"/>
          <w:i/>
          <w:iCs/>
          <w14:ligatures w14:val="none"/>
        </w:rPr>
        <w:t xml:space="preserve">P </w:t>
      </w:r>
      <w:r w:rsidRPr="003E61FD">
        <w:rPr>
          <w:rFonts w:ascii="Times New Roman" w:eastAsia="宋体" w:hAnsi="Times New Roman" w:cs="Times New Roman"/>
          <w14:ligatures w14:val="none"/>
        </w:rPr>
        <w:t>&lt; 0.05)</w:t>
      </w:r>
      <w:r w:rsidRPr="003E61FD">
        <w:rPr>
          <w:rFonts w:ascii="Times New Roman" w:eastAsia="宋体" w:hAnsi="Times New Roman" w:cs="Times New Roman" w:hint="eastAsia"/>
          <w14:ligatures w14:val="none"/>
        </w:rPr>
        <w:t>.</w:t>
      </w:r>
    </w:p>
    <w:p w14:paraId="139476C5" w14:textId="2ECA5538" w:rsidR="00395472" w:rsidRDefault="009F5BBE" w:rsidP="0074635A">
      <w:pPr>
        <w:jc w:val="center"/>
        <w:rPr>
          <w:rFonts w:ascii="Times New Roman" w:eastAsia="宋体" w:hAnsi="Times New Roman" w:cs="Times New Roman"/>
          <w:bCs/>
          <w14:ligatures w14:val="none"/>
        </w:rPr>
      </w:pPr>
      <w:r>
        <w:rPr>
          <w:rFonts w:ascii="Times New Roman" w:eastAsia="宋体" w:hAnsi="Times New Roman" w:cs="Times New Roman"/>
          <w:bCs/>
          <w:noProof/>
          <w14:ligatures w14:val="none"/>
        </w:rPr>
        <w:drawing>
          <wp:inline distT="0" distB="0" distL="0" distR="0" wp14:anchorId="654EEB22" wp14:editId="29BCA600">
            <wp:extent cx="1763486" cy="1713895"/>
            <wp:effectExtent l="0" t="0" r="8255" b="635"/>
            <wp:docPr id="4094267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435" cy="1720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F0DF5" w14:textId="77777777" w:rsidR="0074635A" w:rsidRDefault="0074635A" w:rsidP="0074635A">
      <w:pPr>
        <w:jc w:val="center"/>
        <w:rPr>
          <w:rFonts w:ascii="Times New Roman" w:eastAsia="宋体" w:hAnsi="Times New Roman" w:cs="Times New Roman"/>
          <w14:ligatures w14:val="none"/>
        </w:rPr>
      </w:pPr>
      <w:r w:rsidRPr="0074635A">
        <w:rPr>
          <w:rFonts w:ascii="Times New Roman" w:eastAsia="宋体" w:hAnsi="Times New Roman" w:cs="Times New Roman" w:hint="eastAsia"/>
          <w:bCs/>
          <w14:ligatures w14:val="none"/>
        </w:rPr>
        <w:t>F</w:t>
      </w:r>
      <w:r w:rsidRPr="0074635A">
        <w:rPr>
          <w:rFonts w:ascii="Times New Roman" w:eastAsia="宋体" w:hAnsi="Times New Roman" w:cs="Times New Roman"/>
          <w:bCs/>
          <w14:ligatures w14:val="none"/>
        </w:rPr>
        <w:t xml:space="preserve">ig. </w:t>
      </w:r>
      <w:r w:rsidRPr="0074635A">
        <w:rPr>
          <w:rFonts w:ascii="Times New Roman" w:eastAsia="宋体" w:hAnsi="Times New Roman" w:cs="Times New Roman" w:hint="eastAsia"/>
          <w:bCs/>
          <w14:ligatures w14:val="none"/>
        </w:rPr>
        <w:t>S9</w:t>
      </w:r>
      <w:r w:rsidRPr="0074635A">
        <w:rPr>
          <w:rFonts w:ascii="Times New Roman" w:eastAsia="宋体" w:hAnsi="Times New Roman" w:cs="Times New Roman" w:hint="eastAsia"/>
          <w:b/>
          <w14:ligatures w14:val="none"/>
        </w:rPr>
        <w:t xml:space="preserve"> </w:t>
      </w:r>
      <w:r w:rsidRPr="0074635A">
        <w:rPr>
          <w:rFonts w:ascii="Times New Roman" w:eastAsia="宋体" w:hAnsi="Times New Roman" w:cs="Times New Roman"/>
          <w14:ligatures w14:val="none"/>
        </w:rPr>
        <w:t xml:space="preserve">The expression levels of </w:t>
      </w:r>
      <w:r w:rsidRPr="0074635A">
        <w:rPr>
          <w:rFonts w:ascii="Times New Roman" w:eastAsia="宋体" w:hAnsi="Times New Roman" w:cs="Times New Roman"/>
          <w:i/>
          <w14:ligatures w14:val="none"/>
        </w:rPr>
        <w:t>AcOGF30G6</w:t>
      </w:r>
      <w:r w:rsidRPr="0074635A">
        <w:rPr>
          <w:rFonts w:ascii="Times New Roman" w:eastAsia="宋体" w:hAnsi="Times New Roman" w:cs="Times New Roman"/>
          <w14:ligatures w14:val="none"/>
        </w:rPr>
        <w:t xml:space="preserve"> related to the biosynthesis of </w:t>
      </w:r>
      <w:r w:rsidRPr="0074635A">
        <w:rPr>
          <w:rFonts w:ascii="Times New Roman" w:eastAsia="宋体" w:hAnsi="Times New Roman" w:cs="Times New Roman"/>
          <w:i/>
          <w14:ligatures w14:val="none"/>
        </w:rPr>
        <w:t>β</w:t>
      </w:r>
      <w:r w:rsidRPr="0074635A">
        <w:rPr>
          <w:rFonts w:ascii="Times New Roman" w:eastAsia="宋体" w:hAnsi="Times New Roman" w:cs="Times New Roman"/>
          <w14:ligatures w14:val="none"/>
        </w:rPr>
        <w:t>-</w:t>
      </w:r>
      <w:proofErr w:type="spellStart"/>
      <w:r w:rsidRPr="0074635A">
        <w:rPr>
          <w:rFonts w:ascii="Times New Roman" w:eastAsia="宋体" w:hAnsi="Times New Roman" w:cs="Times New Roman"/>
          <w14:ligatures w14:val="none"/>
        </w:rPr>
        <w:t>eudesmol</w:t>
      </w:r>
      <w:proofErr w:type="spellEnd"/>
      <w:r w:rsidRPr="0074635A">
        <w:rPr>
          <w:rFonts w:ascii="Times New Roman" w:eastAsia="宋体" w:hAnsi="Times New Roman" w:cs="Times New Roman"/>
          <w14:ligatures w14:val="none"/>
        </w:rPr>
        <w:t xml:space="preserve"> of </w:t>
      </w:r>
      <w:r w:rsidRPr="0074635A">
        <w:rPr>
          <w:rFonts w:ascii="Times New Roman" w:eastAsia="宋体" w:hAnsi="Times New Roman" w:cs="Times New Roman"/>
          <w:i/>
          <w14:ligatures w14:val="none"/>
        </w:rPr>
        <w:t>A. chinensis</w:t>
      </w:r>
      <w:r w:rsidRPr="0074635A">
        <w:rPr>
          <w:rFonts w:ascii="Times New Roman" w:eastAsia="宋体" w:hAnsi="Times New Roman" w:cs="Times New Roman"/>
          <w14:ligatures w14:val="none"/>
        </w:rPr>
        <w:t xml:space="preserve"> hairy roots. </w:t>
      </w:r>
    </w:p>
    <w:p w14:paraId="78AE5F09" w14:textId="2FBC4A67" w:rsidR="0074635A" w:rsidRPr="0074635A" w:rsidRDefault="0074635A" w:rsidP="0074635A">
      <w:pPr>
        <w:jc w:val="center"/>
        <w:rPr>
          <w:rFonts w:ascii="Times New Roman" w:eastAsia="宋体" w:hAnsi="Times New Roman" w:cs="Times New Roman"/>
          <w14:ligatures w14:val="none"/>
        </w:rPr>
      </w:pPr>
      <w:r w:rsidRPr="0074635A">
        <w:rPr>
          <w:rFonts w:ascii="Times New Roman" w:eastAsia="宋体" w:hAnsi="Times New Roman" w:cs="Times New Roman"/>
          <w14:ligatures w14:val="none"/>
        </w:rPr>
        <w:t>The lower-case letters indicate significant differences among different lines via ANOVA followed by Duncan's post-test (</w:t>
      </w:r>
      <w:r w:rsidRPr="0074635A">
        <w:rPr>
          <w:rFonts w:ascii="Times New Roman" w:eastAsia="宋体" w:hAnsi="Times New Roman" w:cs="Times New Roman"/>
          <w:i/>
          <w:iCs/>
          <w14:ligatures w14:val="none"/>
        </w:rPr>
        <w:t xml:space="preserve">P </w:t>
      </w:r>
      <w:r w:rsidRPr="0074635A">
        <w:rPr>
          <w:rFonts w:ascii="Times New Roman" w:eastAsia="宋体" w:hAnsi="Times New Roman" w:cs="Times New Roman"/>
          <w14:ligatures w14:val="none"/>
        </w:rPr>
        <w:t>&lt; 0.05).</w:t>
      </w:r>
    </w:p>
    <w:p w14:paraId="79C77D68" w14:textId="77777777" w:rsidR="0074635A" w:rsidRPr="0074635A" w:rsidRDefault="0074635A" w:rsidP="00395472">
      <w:pPr>
        <w:jc w:val="center"/>
        <w:rPr>
          <w:rFonts w:ascii="Times New Roman" w:eastAsia="宋体" w:hAnsi="Times New Roman" w:cs="Times New Roman" w:hint="eastAsia"/>
          <w:bCs/>
          <w14:ligatures w14:val="none"/>
        </w:rPr>
      </w:pPr>
    </w:p>
    <w:p w14:paraId="127866F4" w14:textId="6723262F" w:rsidR="00250833" w:rsidRPr="00250833" w:rsidRDefault="004E7788" w:rsidP="004E7788">
      <w:pPr>
        <w:jc w:val="center"/>
        <w:rPr>
          <w:rFonts w:ascii="Times New Roman" w:eastAsia="宋体" w:hAnsi="Times New Roman" w:cs="Times New Roman"/>
          <w14:ligatures w14:val="none"/>
        </w:rPr>
      </w:pPr>
      <w:bookmarkStart w:id="2" w:name="_Hlk201768027"/>
      <w:r w:rsidRPr="004E7788">
        <w:rPr>
          <w:rFonts w:ascii="Times New Roman" w:eastAsia="宋体" w:hAnsi="Times New Roman" w:cs="Times New Roman" w:hint="eastAsia"/>
          <w14:ligatures w14:val="none"/>
        </w:rPr>
        <w:t xml:space="preserve">Table </w:t>
      </w:r>
      <w:r>
        <w:rPr>
          <w:rFonts w:ascii="Times New Roman" w:eastAsia="宋体" w:hAnsi="Times New Roman" w:cs="Times New Roman" w:hint="eastAsia"/>
          <w14:ligatures w14:val="none"/>
        </w:rPr>
        <w:t>S1</w:t>
      </w:r>
      <w:bookmarkEnd w:id="2"/>
      <w:r w:rsidRPr="004E7788">
        <w:rPr>
          <w:rFonts w:ascii="Times New Roman" w:eastAsia="宋体" w:hAnsi="Times New Roman" w:cs="Times New Roman" w:hint="eastAsia"/>
          <w14:ligatures w14:val="none"/>
        </w:rPr>
        <w:t xml:space="preserve"> The </w:t>
      </w:r>
      <w:r>
        <w:rPr>
          <w:rFonts w:ascii="Times New Roman" w:eastAsia="宋体" w:hAnsi="Times New Roman" w:cs="Times New Roman" w:hint="eastAsia"/>
          <w14:ligatures w14:val="none"/>
        </w:rPr>
        <w:t>primers used in this study</w:t>
      </w:r>
      <w:r w:rsidRPr="004E7788">
        <w:rPr>
          <w:rFonts w:ascii="Times New Roman" w:eastAsia="宋体" w:hAnsi="Times New Roman" w:cs="Times New Roman" w:hint="eastAsia"/>
          <w14:ligatures w14:val="none"/>
        </w:rPr>
        <w:t>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3967"/>
        <w:gridCol w:w="4339"/>
      </w:tblGrid>
      <w:tr w:rsidR="00183443" w:rsidRPr="00573F41" w14:paraId="52AD10D0" w14:textId="77777777" w:rsidTr="00FA224D">
        <w:trPr>
          <w:trHeight w:val="358"/>
        </w:trPr>
        <w:tc>
          <w:tcPr>
            <w:tcW w:w="3967" w:type="dxa"/>
            <w:tcBorders>
              <w:top w:val="single" w:sz="12" w:space="0" w:color="auto"/>
              <w:bottom w:val="single" w:sz="8" w:space="0" w:color="auto"/>
            </w:tcBorders>
          </w:tcPr>
          <w:p w14:paraId="49822973" w14:textId="77777777" w:rsidR="00183443" w:rsidRPr="00573F41" w:rsidRDefault="00183443" w:rsidP="00FA224D">
            <w:pPr>
              <w:jc w:val="center"/>
              <w:rPr>
                <w:rFonts w:ascii="Times New Roman" w:eastAsia="宋体" w:hAnsi="Times New Roman" w:cs="Times New Roman"/>
                <w:color w:val="0000FF"/>
                <w:szCs w:val="24"/>
                <w14:ligatures w14:val="none"/>
              </w:rPr>
            </w:pPr>
            <w:r w:rsidRPr="00573F41">
              <w:rPr>
                <w:rFonts w:ascii="Times New Roman" w:hAnsi="Times New Roman" w:cs="Times New Roman"/>
              </w:rPr>
              <w:t>Primer Name</w:t>
            </w:r>
          </w:p>
        </w:tc>
        <w:tc>
          <w:tcPr>
            <w:tcW w:w="4339" w:type="dxa"/>
            <w:tcBorders>
              <w:top w:val="single" w:sz="12" w:space="0" w:color="auto"/>
              <w:bottom w:val="single" w:sz="8" w:space="0" w:color="auto"/>
            </w:tcBorders>
          </w:tcPr>
          <w:p w14:paraId="217CFAC5" w14:textId="77777777" w:rsidR="00183443" w:rsidRPr="00573F41" w:rsidRDefault="00183443" w:rsidP="00FA224D">
            <w:pPr>
              <w:jc w:val="center"/>
              <w:rPr>
                <w:rFonts w:ascii="Times New Roman" w:eastAsia="宋体" w:hAnsi="Times New Roman" w:cs="Times New Roman"/>
                <w:color w:val="0000FF"/>
                <w:szCs w:val="24"/>
                <w14:ligatures w14:val="none"/>
              </w:rPr>
            </w:pPr>
            <w:r w:rsidRPr="00573F41">
              <w:rPr>
                <w:rFonts w:ascii="Times New Roman" w:hAnsi="Times New Roman" w:cs="Times New Roman"/>
              </w:rPr>
              <w:t>Primer Sequence</w:t>
            </w:r>
            <w:r>
              <w:rPr>
                <w:rFonts w:ascii="Times New Roman" w:hAnsi="Times New Roman" w:cs="Times New Roman" w:hint="eastAsia"/>
              </w:rPr>
              <w:t xml:space="preserve"> (5</w:t>
            </w:r>
            <w:r>
              <w:rPr>
                <w:rFonts w:ascii="Times New Roman" w:hAnsi="Times New Roman" w:cs="Times New Roman" w:hint="eastAsia"/>
              </w:rPr>
              <w:t>‘</w:t>
            </w:r>
            <w:r>
              <w:rPr>
                <w:rFonts w:ascii="Times New Roman" w:hAnsi="Times New Roman" w:cs="Times New Roman" w:hint="eastAsia"/>
              </w:rPr>
              <w:t>-3</w:t>
            </w:r>
            <w:r>
              <w:rPr>
                <w:rFonts w:ascii="Times New Roman" w:hAnsi="Times New Roman" w:cs="Times New Roman" w:hint="eastAsia"/>
              </w:rPr>
              <w:t>’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183443" w:rsidRPr="00D97101" w14:paraId="2497BD99" w14:textId="77777777" w:rsidTr="00FA224D">
        <w:trPr>
          <w:trHeight w:val="358"/>
        </w:trPr>
        <w:tc>
          <w:tcPr>
            <w:tcW w:w="3967" w:type="dxa"/>
          </w:tcPr>
          <w:p w14:paraId="5E306EDF" w14:textId="77777777" w:rsidR="00183443" w:rsidRPr="00D97101" w:rsidRDefault="00183443" w:rsidP="00FA224D">
            <w:pPr>
              <w:tabs>
                <w:tab w:val="left" w:pos="1518"/>
              </w:tabs>
              <w:jc w:val="center"/>
              <w:rPr>
                <w:rFonts w:ascii="Calibri" w:eastAsia="宋体" w:hAnsi="Calibri" w:cs="Times New Roman"/>
                <w:color w:val="0000FF"/>
                <w:szCs w:val="24"/>
                <w14:ligatures w14:val="none"/>
              </w:rPr>
            </w:pPr>
            <w:proofErr w:type="spellStart"/>
            <w:r w:rsidRPr="00D971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Rolb</w:t>
            </w:r>
            <w:proofErr w:type="spellEnd"/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 xml:space="preserve"> -</w:t>
            </w:r>
            <w:r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</w:tcPr>
          <w:p w14:paraId="031A5767" w14:textId="77777777" w:rsidR="00183443" w:rsidRPr="00D97101" w:rsidRDefault="00183443" w:rsidP="00FA224D">
            <w:pPr>
              <w:widowControl/>
              <w:jc w:val="center"/>
              <w:rPr>
                <w:rFonts w:ascii="Calibri" w:eastAsia="宋体" w:hAnsi="Calibri" w:cs="Times New Roman"/>
                <w:color w:val="0000FF"/>
                <w:szCs w:val="24"/>
                <w14:ligatures w14:val="none"/>
              </w:rPr>
            </w:pPr>
            <w:r w:rsidRPr="00D9710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GCTCTTGCAGTGCTAGATTT</w:t>
            </w:r>
          </w:p>
        </w:tc>
      </w:tr>
      <w:tr w:rsidR="00183443" w:rsidRPr="00D97101" w14:paraId="4F7F108F" w14:textId="77777777" w:rsidTr="00FA224D">
        <w:trPr>
          <w:trHeight w:val="358"/>
        </w:trPr>
        <w:tc>
          <w:tcPr>
            <w:tcW w:w="3967" w:type="dxa"/>
          </w:tcPr>
          <w:p w14:paraId="6C514C61" w14:textId="77777777" w:rsidR="00183443" w:rsidRPr="00D97101" w:rsidRDefault="00183443" w:rsidP="00FA224D">
            <w:pPr>
              <w:tabs>
                <w:tab w:val="left" w:pos="1518"/>
              </w:tabs>
              <w:jc w:val="center"/>
              <w:rPr>
                <w:rFonts w:ascii="Calibri" w:eastAsia="宋体" w:hAnsi="Calibri" w:cs="Times New Roman"/>
                <w:color w:val="0000FF"/>
                <w:szCs w:val="24"/>
                <w14:ligatures w14:val="none"/>
              </w:rPr>
            </w:pPr>
            <w:proofErr w:type="spellStart"/>
            <w:r w:rsidRPr="00D971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Rolb</w:t>
            </w:r>
            <w:proofErr w:type="spellEnd"/>
            <w:r w:rsidRPr="00D971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 xml:space="preserve"> 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</w:tcPr>
          <w:p w14:paraId="05EC261E" w14:textId="77777777" w:rsidR="00183443" w:rsidRPr="00D97101" w:rsidRDefault="00183443" w:rsidP="00FA224D">
            <w:pPr>
              <w:jc w:val="center"/>
              <w:rPr>
                <w:rFonts w:ascii="Calibri" w:eastAsia="宋体" w:hAnsi="Calibri" w:cs="Times New Roman"/>
                <w:color w:val="0000FF"/>
                <w:szCs w:val="24"/>
                <w14:ligatures w14:val="none"/>
              </w:rPr>
            </w:pPr>
            <w:r w:rsidRPr="00D9710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GAAGGTGCAAGCTACCTCTC</w:t>
            </w:r>
          </w:p>
        </w:tc>
      </w:tr>
      <w:tr w:rsidR="00183443" w:rsidRPr="00D97101" w14:paraId="3376E946" w14:textId="77777777" w:rsidTr="00FA224D">
        <w:trPr>
          <w:trHeight w:val="358"/>
        </w:trPr>
        <w:tc>
          <w:tcPr>
            <w:tcW w:w="3967" w:type="dxa"/>
          </w:tcPr>
          <w:p w14:paraId="58AB189C" w14:textId="77777777" w:rsidR="00183443" w:rsidRPr="00D97101" w:rsidRDefault="00183443" w:rsidP="00FA224D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</w:pPr>
            <w:proofErr w:type="spellStart"/>
            <w:r w:rsidRPr="00D971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Rol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c</w:t>
            </w:r>
            <w:proofErr w:type="spellEnd"/>
            <w:r w:rsidRPr="00D971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 xml:space="preserve"> 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</w:tcPr>
          <w:p w14:paraId="36DC10A2" w14:textId="77777777" w:rsidR="00183443" w:rsidRPr="00D97101" w:rsidRDefault="00183443" w:rsidP="00FA224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9710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CTCCTGACATCAAACTCGTC</w:t>
            </w:r>
          </w:p>
        </w:tc>
      </w:tr>
      <w:tr w:rsidR="00183443" w:rsidRPr="00D97101" w14:paraId="2AEA3323" w14:textId="77777777" w:rsidTr="00183443">
        <w:trPr>
          <w:trHeight w:val="358"/>
        </w:trPr>
        <w:tc>
          <w:tcPr>
            <w:tcW w:w="3967" w:type="dxa"/>
            <w:tcBorders>
              <w:bottom w:val="nil"/>
            </w:tcBorders>
          </w:tcPr>
          <w:p w14:paraId="73DFF4C6" w14:textId="77777777" w:rsidR="00183443" w:rsidRPr="00D97101" w:rsidRDefault="00183443" w:rsidP="00FA224D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</w:pPr>
            <w:proofErr w:type="spellStart"/>
            <w:r w:rsidRPr="00D971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Rol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c</w:t>
            </w:r>
            <w:proofErr w:type="spellEnd"/>
            <w:r w:rsidRPr="00D971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 xml:space="preserve"> 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  <w:tcBorders>
              <w:bottom w:val="nil"/>
            </w:tcBorders>
          </w:tcPr>
          <w:p w14:paraId="71BE41AB" w14:textId="77777777" w:rsidR="00183443" w:rsidRPr="00D97101" w:rsidRDefault="00183443" w:rsidP="00FA224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9710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TGCTTCGAGTTATGGGTACA</w:t>
            </w:r>
          </w:p>
        </w:tc>
      </w:tr>
      <w:tr w:rsidR="00183443" w:rsidRPr="00183443" w14:paraId="30D56AB2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FD590" w14:textId="747E4AA7" w:rsidR="00183443" w:rsidRPr="00183443" w:rsidRDefault="00183443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 w:rsidR="00896171"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cO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GF3OG6</w:t>
            </w:r>
            <w:r w:rsidR="00896171"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="00896171"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0A20C" w14:textId="01C7DD41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GAGCGGTATAAGGCGGTTGA</w:t>
            </w:r>
          </w:p>
        </w:tc>
      </w:tr>
      <w:tr w:rsidR="00183443" w:rsidRPr="00183443" w14:paraId="57BCE4D1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C821E" w14:textId="03F2041D" w:rsidR="00183443" w:rsidRPr="00183443" w:rsidRDefault="00896171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cO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GF3OG6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Pr="0089617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8AACA" w14:textId="6B7FC567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GTCGGCCAATTGATGCGTAC</w:t>
            </w:r>
          </w:p>
        </w:tc>
      </w:tr>
      <w:tr w:rsidR="00183443" w:rsidRPr="00183443" w14:paraId="25427A59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1F2CE" w14:textId="6F6A0229" w:rsidR="00183443" w:rsidRPr="00183443" w:rsidRDefault="00183443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 w:rsidR="00896171"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ZFP706</w:t>
            </w:r>
            <w:r w:rsidR="00896171"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="00896171"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C7C89" w14:textId="5F32306D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AAACAGAAGATCGAGGCGCA</w:t>
            </w:r>
          </w:p>
        </w:tc>
      </w:tr>
      <w:tr w:rsidR="00183443" w:rsidRPr="00183443" w14:paraId="106748C2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75E5C" w14:textId="7A9FF0E7" w:rsidR="00183443" w:rsidRPr="00183443" w:rsidRDefault="00896171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ZFP706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BE9DA" w14:textId="23789CF7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TGCACTTTACAGATGGGGCA</w:t>
            </w:r>
          </w:p>
        </w:tc>
      </w:tr>
      <w:tr w:rsidR="00183443" w:rsidRPr="00183443" w14:paraId="04274966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5D82F" w14:textId="50E1C7B8" w:rsidR="00183443" w:rsidRPr="00183443" w:rsidRDefault="00183443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 w:rsidR="00896171"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CTA12</w:t>
            </w:r>
            <w:r w:rsidR="00896171"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="00896171"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33AE5" w14:textId="2ABBC56C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CACTGGAAAGGAGCTGCTGA</w:t>
            </w:r>
          </w:p>
        </w:tc>
      </w:tr>
      <w:tr w:rsidR="00183443" w:rsidRPr="00183443" w14:paraId="236E4C13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B3D31" w14:textId="70458B65" w:rsidR="00183443" w:rsidRPr="00183443" w:rsidRDefault="00896171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CTA12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74E94" w14:textId="0091821A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GAAAGCAATGCACCTGAGGC</w:t>
            </w:r>
          </w:p>
        </w:tc>
      </w:tr>
      <w:tr w:rsidR="00183443" w:rsidRPr="00183443" w14:paraId="3CFE6154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2DA28" w14:textId="00B7BC2F" w:rsidR="00183443" w:rsidRPr="00183443" w:rsidRDefault="00183443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 w:rsidR="00896171"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PSPTA25520</w:t>
            </w:r>
            <w:r w:rsidR="00896171"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="00896171"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7EDE6" w14:textId="420F2FC8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ATGTGGCTGGGGTTGTCAAA</w:t>
            </w:r>
          </w:p>
        </w:tc>
      </w:tr>
      <w:tr w:rsidR="00183443" w:rsidRPr="00183443" w14:paraId="183A05EA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B4A0F" w14:textId="0AFA9969" w:rsidR="00183443" w:rsidRPr="00183443" w:rsidRDefault="00896171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PSPTA25520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4F2F9" w14:textId="5BA8E08C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TTGAGTCGCCTTCTTCTCGG</w:t>
            </w:r>
          </w:p>
        </w:tc>
      </w:tr>
      <w:tr w:rsidR="00183443" w:rsidRPr="00183443" w14:paraId="12A80BCA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90CAB" w14:textId="23BAFE7D" w:rsidR="00183443" w:rsidRPr="00183443" w:rsidRDefault="00183443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 w:rsidR="00896171"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GTF25</w:t>
            </w:r>
            <w:r w:rsidR="00896171"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="00896171"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7B358" w14:textId="457933CE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GGACGTCGCTTTAATTCCGC</w:t>
            </w:r>
          </w:p>
        </w:tc>
      </w:tr>
      <w:tr w:rsidR="00183443" w:rsidRPr="00183443" w14:paraId="25493C4C" w14:textId="77777777" w:rsidTr="00183443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3DC19" w14:textId="5A2C326D" w:rsidR="00183443" w:rsidRPr="00183443" w:rsidRDefault="00896171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 w:hint="eastAsia"/>
                <w:i/>
                <w:iCs/>
                <w:color w:val="000000" w:themeColor="text1"/>
                <w:kern w:val="0"/>
                <w:sz w:val="22"/>
              </w:rPr>
              <w:t>c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GTF25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F890B" w14:textId="55C541C6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CACCTTTTGCACCTTGTCCG</w:t>
            </w:r>
          </w:p>
        </w:tc>
      </w:tr>
      <w:tr w:rsidR="00183443" w:rsidRPr="00183443" w14:paraId="2375FB67" w14:textId="77777777" w:rsidTr="00896171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83AAD" w14:textId="57C1C9B7" w:rsidR="00183443" w:rsidRPr="00183443" w:rsidRDefault="00183443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β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-</w:t>
            </w: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actin</w:t>
            </w:r>
            <w:r w:rsidR="00896171"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 w:rsidR="00896171" w:rsidRPr="00D9710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F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FBBD6" w14:textId="3F80458C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CGTGCTTTCCTTGTTTGC</w:t>
            </w:r>
          </w:p>
        </w:tc>
      </w:tr>
      <w:tr w:rsidR="00183443" w:rsidRPr="00183443" w14:paraId="2D9C7FFE" w14:textId="77777777" w:rsidTr="00896171">
        <w:trPr>
          <w:trHeight w:val="358"/>
        </w:trPr>
        <w:tc>
          <w:tcPr>
            <w:tcW w:w="39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10CC86" w14:textId="28232E72" w:rsidR="00183443" w:rsidRPr="00183443" w:rsidRDefault="00896171" w:rsidP="00183443">
            <w:pPr>
              <w:tabs>
                <w:tab w:val="left" w:pos="1518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β</w:t>
            </w:r>
            <w:r w:rsidRPr="00183443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-</w:t>
            </w: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actin</w:t>
            </w:r>
            <w:r w:rsidRPr="00D971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  <w14:ligatures w14:val="none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R</w:t>
            </w:r>
          </w:p>
        </w:tc>
        <w:tc>
          <w:tcPr>
            <w:tcW w:w="43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A82F923" w14:textId="36F8D477" w:rsidR="00183443" w:rsidRPr="00183443" w:rsidRDefault="00183443" w:rsidP="0018344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  <w14:ligatures w14:val="none"/>
              </w:rPr>
            </w:pPr>
            <w:r w:rsidRPr="0018344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GTTGCTACTTTCTGCCAGTG</w:t>
            </w:r>
          </w:p>
        </w:tc>
      </w:tr>
    </w:tbl>
    <w:p w14:paraId="202C7FE4" w14:textId="77777777" w:rsidR="00D60E48" w:rsidRPr="00D60E48" w:rsidRDefault="00D60E48" w:rsidP="00E83022">
      <w:pPr>
        <w:rPr>
          <w:rFonts w:ascii="Times New Roman" w:eastAsia="宋体" w:hAnsi="Times New Roman" w:cs="Times New Roman"/>
        </w:rPr>
      </w:pPr>
    </w:p>
    <w:p w14:paraId="64794962" w14:textId="77777777" w:rsidR="00241AA3" w:rsidRPr="004E7788" w:rsidRDefault="00241AA3">
      <w:pPr>
        <w:rPr>
          <w:rFonts w:hint="eastAsia"/>
        </w:rPr>
      </w:pPr>
    </w:p>
    <w:p w14:paraId="6CB8E4F0" w14:textId="77777777" w:rsidR="00E83022" w:rsidRDefault="00E83022">
      <w:pPr>
        <w:rPr>
          <w:rFonts w:hint="eastAsia"/>
        </w:rPr>
      </w:pPr>
    </w:p>
    <w:p w14:paraId="35740219" w14:textId="77777777" w:rsidR="00E83022" w:rsidRPr="00E83022" w:rsidRDefault="00E83022">
      <w:pPr>
        <w:rPr>
          <w:rFonts w:hint="eastAsia"/>
        </w:rPr>
      </w:pPr>
    </w:p>
    <w:sectPr w:rsidR="00E83022" w:rsidRPr="00E83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7E9A7" w14:textId="77777777" w:rsidR="00BD4FC8" w:rsidRDefault="00BD4FC8" w:rsidP="00E83022">
      <w:pPr>
        <w:rPr>
          <w:rFonts w:hint="eastAsia"/>
        </w:rPr>
      </w:pPr>
      <w:r>
        <w:separator/>
      </w:r>
    </w:p>
  </w:endnote>
  <w:endnote w:type="continuationSeparator" w:id="0">
    <w:p w14:paraId="54D782E2" w14:textId="77777777" w:rsidR="00BD4FC8" w:rsidRDefault="00BD4FC8" w:rsidP="00E830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0B52F" w14:textId="77777777" w:rsidR="00BD4FC8" w:rsidRDefault="00BD4FC8" w:rsidP="00E83022">
      <w:pPr>
        <w:rPr>
          <w:rFonts w:hint="eastAsia"/>
        </w:rPr>
      </w:pPr>
      <w:r>
        <w:separator/>
      </w:r>
    </w:p>
  </w:footnote>
  <w:footnote w:type="continuationSeparator" w:id="0">
    <w:p w14:paraId="0BC2EA8F" w14:textId="77777777" w:rsidR="00BD4FC8" w:rsidRDefault="00BD4FC8" w:rsidP="00E830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Antiquit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007159"/>
    <w:rsid w:val="00007159"/>
    <w:rsid w:val="0000749B"/>
    <w:rsid w:val="0006126E"/>
    <w:rsid w:val="00077A46"/>
    <w:rsid w:val="0009640D"/>
    <w:rsid w:val="000A79E4"/>
    <w:rsid w:val="000E2B9A"/>
    <w:rsid w:val="00122435"/>
    <w:rsid w:val="00183443"/>
    <w:rsid w:val="00241AA3"/>
    <w:rsid w:val="00246C47"/>
    <w:rsid w:val="00250833"/>
    <w:rsid w:val="00266E13"/>
    <w:rsid w:val="002B756E"/>
    <w:rsid w:val="002D586D"/>
    <w:rsid w:val="003327C2"/>
    <w:rsid w:val="003403C5"/>
    <w:rsid w:val="00395472"/>
    <w:rsid w:val="003B5A7F"/>
    <w:rsid w:val="003E61FD"/>
    <w:rsid w:val="00473033"/>
    <w:rsid w:val="004E7788"/>
    <w:rsid w:val="0056700E"/>
    <w:rsid w:val="005863B8"/>
    <w:rsid w:val="005954DB"/>
    <w:rsid w:val="005C5DB2"/>
    <w:rsid w:val="00611878"/>
    <w:rsid w:val="006F1871"/>
    <w:rsid w:val="006F6867"/>
    <w:rsid w:val="00717DB5"/>
    <w:rsid w:val="00734243"/>
    <w:rsid w:val="0074635A"/>
    <w:rsid w:val="007C672C"/>
    <w:rsid w:val="007F6C2B"/>
    <w:rsid w:val="008236E9"/>
    <w:rsid w:val="00896171"/>
    <w:rsid w:val="008A2B8F"/>
    <w:rsid w:val="008B4B3F"/>
    <w:rsid w:val="00953081"/>
    <w:rsid w:val="0098042A"/>
    <w:rsid w:val="00983593"/>
    <w:rsid w:val="009C1CCA"/>
    <w:rsid w:val="009F5BBE"/>
    <w:rsid w:val="00A77263"/>
    <w:rsid w:val="00A85BB4"/>
    <w:rsid w:val="00A91604"/>
    <w:rsid w:val="00B24B56"/>
    <w:rsid w:val="00B313C6"/>
    <w:rsid w:val="00BB0DD0"/>
    <w:rsid w:val="00BD02F7"/>
    <w:rsid w:val="00BD4FC8"/>
    <w:rsid w:val="00C05A9F"/>
    <w:rsid w:val="00C11905"/>
    <w:rsid w:val="00C46519"/>
    <w:rsid w:val="00D0061B"/>
    <w:rsid w:val="00D14AEE"/>
    <w:rsid w:val="00D60E48"/>
    <w:rsid w:val="00D61FAB"/>
    <w:rsid w:val="00D74D7B"/>
    <w:rsid w:val="00E42145"/>
    <w:rsid w:val="00E70DA3"/>
    <w:rsid w:val="00E83022"/>
    <w:rsid w:val="00ED5337"/>
    <w:rsid w:val="00EF2F0E"/>
    <w:rsid w:val="00F819B1"/>
    <w:rsid w:val="00F91CA4"/>
    <w:rsid w:val="00FC4903"/>
    <w:rsid w:val="00FD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D04392"/>
  <w15:chartTrackingRefBased/>
  <w15:docId w15:val="{70487497-5F24-4272-BB99-D3EAC6548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302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071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71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71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715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715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715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715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715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715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0715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071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071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0715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0715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0715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071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071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071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071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07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715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071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071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071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071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0715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071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0715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0715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30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302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83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3022"/>
    <w:rPr>
      <w:sz w:val="18"/>
      <w:szCs w:val="18"/>
    </w:rPr>
  </w:style>
  <w:style w:type="table" w:styleId="af2">
    <w:name w:val="Table Grid"/>
    <w:basedOn w:val="a1"/>
    <w:uiPriority w:val="39"/>
    <w:rsid w:val="00E83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2"/>
    <w:uiPriority w:val="39"/>
    <w:rsid w:val="00D60E48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310</Words>
  <Characters>1653</Characters>
  <Application>Microsoft Office Word</Application>
  <DocSecurity>0</DocSecurity>
  <Lines>30</Lines>
  <Paragraphs>12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蓓蓓 史</dc:creator>
  <cp:keywords/>
  <dc:description/>
  <cp:lastModifiedBy>蓓蓓 史</cp:lastModifiedBy>
  <cp:revision>28</cp:revision>
  <dcterms:created xsi:type="dcterms:W3CDTF">2025-06-06T07:14:00Z</dcterms:created>
  <dcterms:modified xsi:type="dcterms:W3CDTF">2025-07-07T02:43:00Z</dcterms:modified>
</cp:coreProperties>
</file>