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B4AD43" w14:textId="77777777" w:rsidR="002A73BD" w:rsidRPr="002A73BD" w:rsidRDefault="002A73BD" w:rsidP="002A73BD">
      <w:pPr>
        <w:jc w:val="center"/>
        <w:rPr>
          <w:rFonts w:ascii="Times New Roman" w:eastAsia="宋体" w:hAnsi="Times New Roman" w:cs="Times New Roman"/>
          <w:b/>
          <w:bCs/>
          <w:color w:val="000000"/>
          <w:sz w:val="40"/>
          <w:szCs w:val="40"/>
        </w:rPr>
      </w:pPr>
      <w:r>
        <w:fldChar w:fldCharType="begin"/>
      </w:r>
      <w:r>
        <w:instrText>HYPERLINK "https://static-content.springer.com/esm/art%3A10.1038%2Fs41467-022-35366-3/MediaObjects/41467_2022_35366_MOESM1_ESM.pdf"</w:instrText>
      </w:r>
      <w:r>
        <w:fldChar w:fldCharType="separate"/>
      </w:r>
      <w:r w:rsidRPr="002A73BD">
        <w:rPr>
          <w:rFonts w:ascii="Times New Roman" w:eastAsia="宋体" w:hAnsi="Times New Roman" w:cs="Times New Roman"/>
          <w:b/>
          <w:bCs/>
          <w:color w:val="000000"/>
          <w:sz w:val="40"/>
          <w:szCs w:val="40"/>
        </w:rPr>
        <w:t>Supplementary Information</w:t>
      </w:r>
      <w:r>
        <w:fldChar w:fldCharType="end"/>
      </w:r>
    </w:p>
    <w:p w14:paraId="6F67B1A3" w14:textId="77777777" w:rsidR="002A73BD" w:rsidRPr="00D96EF7" w:rsidRDefault="002A73BD" w:rsidP="002A73BD">
      <w:pPr>
        <w:spacing w:line="480" w:lineRule="auto"/>
        <w:rPr>
          <w:rFonts w:ascii="Times New Roman" w:eastAsia="宋体" w:hAnsi="Times New Roman" w:cs="Times New Roman"/>
          <w:b/>
          <w:bCs/>
          <w:sz w:val="28"/>
          <w:szCs w:val="28"/>
        </w:rPr>
      </w:pPr>
      <w:bookmarkStart w:id="0" w:name="_Hlk145618050"/>
      <w:bookmarkStart w:id="1" w:name="_Hlk154150257"/>
    </w:p>
    <w:p w14:paraId="5C980C6B" w14:textId="1FE254C0" w:rsidR="00B62100" w:rsidRPr="00B62100" w:rsidRDefault="00B62100" w:rsidP="00B62100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  <w:bookmarkStart w:id="2" w:name="_Hlk205386505"/>
      <w:bookmarkStart w:id="3" w:name="_Hlk155814191"/>
      <w:bookmarkEnd w:id="0"/>
      <w:bookmarkEnd w:id="1"/>
      <w:r w:rsidRPr="00B62100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Spin-Canted </w:t>
      </w:r>
      <w:bookmarkStart w:id="4" w:name="_Hlk205629422"/>
      <w:r w:rsidRPr="00B62100">
        <w:rPr>
          <w:rFonts w:ascii="Times New Roman" w:hAnsi="Times New Roman" w:cs="Times New Roman"/>
          <w:b/>
          <w:bCs/>
          <w:sz w:val="28"/>
          <w:szCs w:val="28"/>
        </w:rPr>
        <w:t xml:space="preserve">Mn–Mn </w:t>
      </w:r>
      <w:r w:rsidRPr="00B62100">
        <w:rPr>
          <w:rFonts w:ascii="Times New Roman" w:hAnsi="Times New Roman" w:cs="Times New Roman" w:hint="eastAsia"/>
          <w:b/>
          <w:bCs/>
          <w:sz w:val="28"/>
          <w:szCs w:val="28"/>
        </w:rPr>
        <w:t>Coupling</w:t>
      </w:r>
      <w:bookmarkEnd w:id="4"/>
      <w:r w:rsidRPr="00B62100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in </w:t>
      </w:r>
      <w:bookmarkStart w:id="5" w:name="_Hlk205846028"/>
      <w:r w:rsidRPr="00B62100">
        <w:rPr>
          <w:rFonts w:ascii="Times New Roman" w:hAnsi="Times New Roman" w:cs="Times New Roman" w:hint="eastAsia"/>
          <w:b/>
          <w:bCs/>
          <w:sz w:val="28"/>
          <w:szCs w:val="28"/>
        </w:rPr>
        <w:t>Symmetry-Broken</w:t>
      </w:r>
      <w:bookmarkEnd w:id="5"/>
      <w:r w:rsidRPr="00B62100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</w:t>
      </w:r>
      <w:bookmarkStart w:id="6" w:name="OLE_LINK8"/>
      <w:r w:rsidRPr="00B62100">
        <w:rPr>
          <w:rFonts w:ascii="Times New Roman" w:hAnsi="Times New Roman" w:cs="Times New Roman" w:hint="eastAsia"/>
          <w:b/>
          <w:bCs/>
          <w:sz w:val="28"/>
          <w:szCs w:val="28"/>
        </w:rPr>
        <w:t>Chloride Dimer</w:t>
      </w:r>
      <w:bookmarkEnd w:id="6"/>
      <w:r w:rsidRPr="00B62100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</w:t>
      </w:r>
      <w:bookmarkStart w:id="7" w:name="_Hlk205629478"/>
      <w:r w:rsidRPr="00B62100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with Dual-Responsive </w:t>
      </w:r>
      <w:bookmarkStart w:id="8" w:name="OLE_LINK2"/>
      <w:r w:rsidRPr="00B62100">
        <w:rPr>
          <w:rFonts w:ascii="Times New Roman" w:hAnsi="Times New Roman" w:cs="Times New Roman" w:hint="eastAsia"/>
          <w:b/>
          <w:bCs/>
          <w:sz w:val="28"/>
          <w:szCs w:val="28"/>
        </w:rPr>
        <w:t>Luminescence</w:t>
      </w:r>
      <w:bookmarkEnd w:id="7"/>
      <w:bookmarkEnd w:id="8"/>
      <w:r w:rsidRPr="00B62100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and Sensing</w:t>
      </w:r>
    </w:p>
    <w:p w14:paraId="4ED63D75" w14:textId="49EB693B" w:rsidR="003E74A4" w:rsidRPr="001C655B" w:rsidRDefault="003E74A4" w:rsidP="003E74A4">
      <w:pPr>
        <w:spacing w:line="36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bookmarkStart w:id="9" w:name="_Hlk205461674"/>
      <w:bookmarkStart w:id="10" w:name="_Hlk162269748"/>
      <w:bookmarkEnd w:id="2"/>
      <w:proofErr w:type="spellStart"/>
      <w:r w:rsidRPr="004D13D5">
        <w:rPr>
          <w:rFonts w:ascii="Times New Roman" w:hAnsi="Times New Roman" w:cs="Times New Roman"/>
          <w:sz w:val="24"/>
          <w:szCs w:val="24"/>
        </w:rPr>
        <w:t>Guojun</w:t>
      </w:r>
      <w:proofErr w:type="spellEnd"/>
      <w:r w:rsidRPr="004D13D5">
        <w:rPr>
          <w:rFonts w:ascii="Times New Roman" w:hAnsi="Times New Roman" w:cs="Times New Roman"/>
          <w:sz w:val="24"/>
          <w:szCs w:val="24"/>
        </w:rPr>
        <w:t xml:space="preserve"> Zhou</w:t>
      </w:r>
      <w:r w:rsidRPr="004D13D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D13D5">
        <w:rPr>
          <w:rFonts w:ascii="Times New Roman" w:hAnsi="Times New Roman" w:cs="Times New Roman" w:hint="eastAsia"/>
          <w:sz w:val="24"/>
          <w:szCs w:val="24"/>
          <w:vertAlign w:val="superscript"/>
        </w:rPr>
        <w:t>,</w:t>
      </w:r>
      <w:r>
        <w:rPr>
          <w:rFonts w:ascii="Times New Roman" w:hAnsi="Times New Roman" w:cs="Times New Roman" w:hint="eastAsia"/>
          <w:sz w:val="24"/>
          <w:szCs w:val="24"/>
          <w:vertAlign w:val="superscript"/>
        </w:rPr>
        <w:t xml:space="preserve"> </w:t>
      </w:r>
      <w:r w:rsidRPr="004D13D5">
        <w:rPr>
          <w:rFonts w:ascii="Times New Roman" w:hAnsi="Times New Roman" w:cs="Times New Roman"/>
          <w:sz w:val="24"/>
          <w:szCs w:val="24"/>
          <w:vertAlign w:val="superscript"/>
        </w:rPr>
        <w:t>#</w:t>
      </w:r>
      <w:r>
        <w:rPr>
          <w:rFonts w:ascii="Times New Roman" w:hAnsi="Times New Roman" w:cs="Times New Roman" w:hint="eastAsia"/>
          <w:sz w:val="24"/>
          <w:szCs w:val="24"/>
          <w:vertAlign w:val="superscript"/>
        </w:rPr>
        <w:t xml:space="preserve">, </w:t>
      </w:r>
      <w:r w:rsidRPr="004D13D5">
        <w:rPr>
          <w:rFonts w:ascii="Times New Roman" w:hAnsi="Times New Roman" w:cs="Times New Roman"/>
          <w:sz w:val="24"/>
          <w:szCs w:val="24"/>
          <w:vertAlign w:val="superscript"/>
        </w:rPr>
        <w:t>*</w:t>
      </w:r>
      <w:r w:rsidRPr="004D13D5">
        <w:rPr>
          <w:rFonts w:ascii="Times New Roman" w:hAnsi="Times New Roman" w:cs="Times New Roman"/>
          <w:sz w:val="24"/>
          <w:szCs w:val="24"/>
        </w:rPr>
        <w:t>, Pei Wang</w:t>
      </w:r>
      <w:r w:rsidRPr="004D13D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D13D5">
        <w:rPr>
          <w:rFonts w:ascii="Times New Roman" w:hAnsi="Times New Roman" w:cs="Times New Roman" w:hint="eastAsia"/>
          <w:sz w:val="24"/>
          <w:szCs w:val="24"/>
          <w:vertAlign w:val="superscript"/>
        </w:rPr>
        <w:t>,</w:t>
      </w:r>
      <w:r>
        <w:rPr>
          <w:rFonts w:ascii="Times New Roman" w:hAnsi="Times New Roman" w:cs="Times New Roman" w:hint="eastAsia"/>
          <w:sz w:val="24"/>
          <w:szCs w:val="24"/>
          <w:vertAlign w:val="superscript"/>
        </w:rPr>
        <w:t xml:space="preserve"> </w:t>
      </w:r>
      <w:r w:rsidRPr="004D13D5">
        <w:rPr>
          <w:rFonts w:ascii="Times New Roman" w:hAnsi="Times New Roman" w:cs="Times New Roman"/>
          <w:sz w:val="24"/>
          <w:szCs w:val="24"/>
          <w:vertAlign w:val="superscript"/>
        </w:rPr>
        <w:t>#</w:t>
      </w:r>
      <w:r w:rsidRPr="004D13D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D13D5">
        <w:rPr>
          <w:rFonts w:ascii="Times New Roman" w:hAnsi="Times New Roman" w:cs="Times New Roman"/>
          <w:sz w:val="24"/>
          <w:szCs w:val="24"/>
        </w:rPr>
        <w:t>Qiqiong</w:t>
      </w:r>
      <w:proofErr w:type="spellEnd"/>
      <w:r w:rsidRPr="004D13D5">
        <w:rPr>
          <w:rFonts w:ascii="Times New Roman" w:hAnsi="Times New Roman" w:cs="Times New Roman"/>
          <w:sz w:val="24"/>
          <w:szCs w:val="24"/>
        </w:rPr>
        <w:t xml:space="preserve"> Ren</w:t>
      </w:r>
      <w:r w:rsidRPr="004D13D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D13D5">
        <w:rPr>
          <w:rFonts w:ascii="Times New Roman" w:hAnsi="Times New Roman" w:cs="Times New Roman" w:hint="eastAsia"/>
          <w:sz w:val="24"/>
          <w:szCs w:val="24"/>
          <w:vertAlign w:val="superscript"/>
        </w:rPr>
        <w:t>,</w:t>
      </w:r>
      <w:r>
        <w:rPr>
          <w:rFonts w:ascii="Times New Roman" w:hAnsi="Times New Roman" w:cs="Times New Roman" w:hint="eastAsia"/>
          <w:sz w:val="24"/>
          <w:szCs w:val="24"/>
          <w:vertAlign w:val="superscript"/>
        </w:rPr>
        <w:t xml:space="preserve"> </w:t>
      </w:r>
      <w:r w:rsidRPr="004D13D5">
        <w:rPr>
          <w:rFonts w:ascii="Times New Roman" w:hAnsi="Times New Roman" w:cs="Times New Roman"/>
          <w:sz w:val="24"/>
          <w:szCs w:val="24"/>
          <w:vertAlign w:val="superscript"/>
        </w:rPr>
        <w:t>#</w:t>
      </w:r>
      <w:r w:rsidRPr="004D13D5">
        <w:rPr>
          <w:rFonts w:ascii="Times New Roman" w:hAnsi="Times New Roman" w:cs="Times New Roman"/>
          <w:sz w:val="24"/>
          <w:szCs w:val="24"/>
        </w:rPr>
        <w:t>, Nan Zhang</w:t>
      </w:r>
      <w:r w:rsidRPr="004D13D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D13D5">
        <w:rPr>
          <w:rFonts w:ascii="Times New Roman" w:hAnsi="Times New Roman" w:cs="Times New Roman"/>
          <w:sz w:val="24"/>
          <w:szCs w:val="24"/>
        </w:rPr>
        <w:t>, Jin Lv</w:t>
      </w:r>
      <w:r w:rsidRPr="004D13D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D13D5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 w:hint="eastAsia"/>
          <w:sz w:val="24"/>
          <w:szCs w:val="24"/>
        </w:rPr>
        <w:t>Yilin Mao</w:t>
      </w:r>
      <w:r w:rsidRPr="004D13D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4D13D5">
        <w:rPr>
          <w:rFonts w:ascii="Times New Roman" w:hAnsi="Times New Roman" w:cs="Times New Roman"/>
          <w:sz w:val="24"/>
          <w:szCs w:val="24"/>
        </w:rPr>
        <w:t>Jianwei Qiao</w:t>
      </w:r>
      <w:r>
        <w:rPr>
          <w:rFonts w:ascii="Times New Roman" w:hAnsi="Times New Roman" w:cs="Times New Roman" w:hint="eastAsia"/>
          <w:sz w:val="24"/>
          <w:szCs w:val="24"/>
          <w:vertAlign w:val="superscript"/>
        </w:rPr>
        <w:t xml:space="preserve">2, </w:t>
      </w:r>
      <w:r w:rsidRPr="004D13D5">
        <w:rPr>
          <w:rFonts w:ascii="Times New Roman" w:hAnsi="Times New Roman" w:cs="Times New Roman"/>
          <w:sz w:val="24"/>
          <w:szCs w:val="24"/>
          <w:vertAlign w:val="superscript"/>
        </w:rPr>
        <w:t>*</w:t>
      </w:r>
      <w:r w:rsidRPr="004D13D5">
        <w:rPr>
          <w:rFonts w:ascii="Times New Roman" w:hAnsi="Times New Roman" w:cs="Times New Roman"/>
          <w:sz w:val="24"/>
          <w:szCs w:val="24"/>
        </w:rPr>
        <w:t>, Xia</w:t>
      </w:r>
      <w:r w:rsidRPr="004D13D5">
        <w:rPr>
          <w:rFonts w:ascii="Times New Roman" w:hAnsi="Times New Roman" w:cs="Times New Roman" w:hint="eastAsia"/>
          <w:sz w:val="24"/>
          <w:szCs w:val="24"/>
        </w:rPr>
        <w:t>n-Ming Zhang</w:t>
      </w:r>
      <w:r w:rsidRPr="004D13D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 w:hint="eastAsia"/>
          <w:sz w:val="24"/>
          <w:szCs w:val="24"/>
          <w:vertAlign w:val="superscript"/>
        </w:rPr>
        <w:t xml:space="preserve">, 3, </w:t>
      </w:r>
      <w:r w:rsidRPr="00F835E7">
        <w:rPr>
          <w:rFonts w:ascii="Times New Roman" w:hAnsi="Times New Roman" w:cs="Times New Roman"/>
          <w:kern w:val="26"/>
          <w:sz w:val="24"/>
          <w:szCs w:val="24"/>
          <w:vertAlign w:val="superscript"/>
        </w:rPr>
        <w:t>*</w:t>
      </w:r>
    </w:p>
    <w:bookmarkEnd w:id="9"/>
    <w:bookmarkEnd w:id="10"/>
    <w:p w14:paraId="62185679" w14:textId="77777777" w:rsidR="005070E7" w:rsidRPr="001C655B" w:rsidRDefault="005070E7" w:rsidP="005070E7">
      <w:pPr>
        <w:rPr>
          <w:rFonts w:ascii="Times New Roman" w:hAnsi="Times New Roman" w:cs="Times New Roman"/>
          <w:kern w:val="22"/>
          <w:sz w:val="18"/>
          <w:szCs w:val="18"/>
          <w:lang w:eastAsia="en-US"/>
        </w:rPr>
      </w:pPr>
      <w:r w:rsidRPr="001C655B">
        <w:rPr>
          <w:rFonts w:ascii="Times New Roman" w:hAnsi="Times New Roman" w:cs="Times New Roman" w:hint="eastAsia"/>
          <w:kern w:val="22"/>
          <w:sz w:val="18"/>
          <w:szCs w:val="18"/>
          <w:vertAlign w:val="superscript"/>
          <w:lang w:eastAsia="en-US"/>
        </w:rPr>
        <w:t>1</w:t>
      </w:r>
      <w:r w:rsidRPr="001F7744">
        <w:rPr>
          <w:rFonts w:ascii="Times New Roman" w:hAnsi="Times New Roman" w:cs="Times New Roman" w:hint="eastAsia"/>
          <w:kern w:val="22"/>
          <w:sz w:val="18"/>
          <w:szCs w:val="18"/>
          <w:lang w:eastAsia="en-US"/>
        </w:rPr>
        <w:t>Key Laboratory of Magnetic Molecules and Magnetic Information Material, Ministry of Education, School of Chemistry and Chemistry Engineering, Shanxi Normal University, Taiyuan 030031, China</w:t>
      </w:r>
    </w:p>
    <w:p w14:paraId="5ABA4D47" w14:textId="77777777" w:rsidR="005070E7" w:rsidRPr="00B61947" w:rsidRDefault="005070E7" w:rsidP="005070E7">
      <w:pPr>
        <w:rPr>
          <w:rFonts w:ascii="Times New Roman" w:hAnsi="Times New Roman" w:cs="Times New Roman"/>
          <w:kern w:val="22"/>
          <w:sz w:val="18"/>
          <w:szCs w:val="18"/>
          <w:lang w:eastAsia="en-US"/>
        </w:rPr>
      </w:pPr>
      <w:r>
        <w:rPr>
          <w:rFonts w:ascii="Times New Roman" w:hAnsi="Times New Roman" w:cs="Times New Roman" w:hint="eastAsia"/>
          <w:kern w:val="22"/>
          <w:sz w:val="18"/>
          <w:szCs w:val="18"/>
          <w:vertAlign w:val="superscript"/>
        </w:rPr>
        <w:t>2</w:t>
      </w:r>
      <w:r w:rsidRPr="001F7744">
        <w:rPr>
          <w:rFonts w:ascii="Times New Roman" w:hAnsi="Times New Roman" w:cs="Times New Roman" w:hint="eastAsia"/>
          <w:kern w:val="22"/>
          <w:sz w:val="18"/>
          <w:szCs w:val="18"/>
          <w:lang w:eastAsia="en-US"/>
        </w:rPr>
        <w:t>College of Physics and Optoelectronics, Taiyuan University of</w:t>
      </w:r>
      <w:r>
        <w:rPr>
          <w:rFonts w:ascii="Times New Roman" w:hAnsi="Times New Roman" w:cs="Times New Roman" w:hint="eastAsia"/>
          <w:kern w:val="22"/>
          <w:sz w:val="18"/>
          <w:szCs w:val="18"/>
        </w:rPr>
        <w:t xml:space="preserve"> </w:t>
      </w:r>
      <w:r w:rsidRPr="001F7744">
        <w:rPr>
          <w:rFonts w:ascii="Times New Roman" w:hAnsi="Times New Roman" w:cs="Times New Roman" w:hint="eastAsia"/>
          <w:kern w:val="22"/>
          <w:sz w:val="18"/>
          <w:szCs w:val="18"/>
          <w:lang w:eastAsia="en-US"/>
        </w:rPr>
        <w:t>Technology, Taiyuan 030024, China</w:t>
      </w:r>
    </w:p>
    <w:p w14:paraId="38337728" w14:textId="77777777" w:rsidR="005070E7" w:rsidRDefault="005070E7" w:rsidP="005070E7">
      <w:pPr>
        <w:rPr>
          <w:rFonts w:ascii="Times New Roman" w:hAnsi="Times New Roman" w:cs="Times New Roman"/>
          <w:kern w:val="22"/>
          <w:sz w:val="18"/>
          <w:szCs w:val="18"/>
          <w:lang w:eastAsia="en-US"/>
        </w:rPr>
      </w:pPr>
      <w:r>
        <w:rPr>
          <w:rFonts w:ascii="Times New Roman" w:hAnsi="Times New Roman" w:cs="Times New Roman" w:hint="eastAsia"/>
          <w:kern w:val="22"/>
          <w:sz w:val="18"/>
          <w:szCs w:val="18"/>
          <w:vertAlign w:val="superscript"/>
        </w:rPr>
        <w:t>3</w:t>
      </w:r>
      <w:r w:rsidRPr="001F7744">
        <w:rPr>
          <w:rFonts w:ascii="Times New Roman" w:hAnsi="Times New Roman" w:cs="Times New Roman" w:hint="eastAsia"/>
          <w:kern w:val="22"/>
          <w:sz w:val="18"/>
          <w:szCs w:val="18"/>
          <w:lang w:eastAsia="en-US"/>
        </w:rPr>
        <w:t>College of Chemistry &amp; Chemical Engineering, Key Laboratory of Interface Science and Engineering in Advanced Material, Taiyuan University of Technology, Taiyuan, 030024, China</w:t>
      </w:r>
    </w:p>
    <w:p w14:paraId="1CBD6D27" w14:textId="77777777" w:rsidR="00D96EF7" w:rsidRPr="005070E7" w:rsidRDefault="00D96EF7" w:rsidP="002A73BD">
      <w:pPr>
        <w:rPr>
          <w:rFonts w:ascii="Times New Roman" w:hAnsi="Times New Roman" w:cs="Times New Roman"/>
          <w:sz w:val="18"/>
          <w:szCs w:val="20"/>
          <w:vertAlign w:val="superscript"/>
        </w:rPr>
      </w:pPr>
    </w:p>
    <w:p w14:paraId="710AA4D7" w14:textId="77777777" w:rsidR="00D96EF7" w:rsidRPr="001C655B" w:rsidRDefault="00D96EF7" w:rsidP="00D96EF7">
      <w:pPr>
        <w:rPr>
          <w:rFonts w:ascii="Times New Roman" w:hAnsi="Times New Roman" w:cs="Times New Roman"/>
          <w:kern w:val="22"/>
          <w:sz w:val="18"/>
          <w:szCs w:val="18"/>
          <w:lang w:eastAsia="en-US"/>
        </w:rPr>
      </w:pPr>
      <w:r w:rsidRPr="00171A22">
        <w:rPr>
          <w:rFonts w:ascii="Times New Roman" w:hAnsi="Times New Roman" w:cs="Times New Roman" w:hint="eastAsia"/>
          <w:kern w:val="22"/>
          <w:sz w:val="18"/>
          <w:szCs w:val="18"/>
          <w:vertAlign w:val="superscript"/>
        </w:rPr>
        <w:t>#</w:t>
      </w:r>
      <w:r w:rsidRPr="00171A22">
        <w:rPr>
          <w:rFonts w:ascii="Times New Roman" w:hAnsi="Times New Roman" w:cs="Times New Roman" w:hint="eastAsia"/>
          <w:kern w:val="22"/>
          <w:sz w:val="18"/>
          <w:szCs w:val="18"/>
          <w:lang w:eastAsia="en-US"/>
        </w:rPr>
        <w:t>These t</w:t>
      </w:r>
      <w:r>
        <w:rPr>
          <w:rFonts w:ascii="Times New Roman" w:hAnsi="Times New Roman" w:cs="Times New Roman" w:hint="eastAsia"/>
          <w:kern w:val="22"/>
          <w:sz w:val="18"/>
          <w:szCs w:val="18"/>
        </w:rPr>
        <w:t>hree</w:t>
      </w:r>
      <w:r w:rsidRPr="00171A22">
        <w:rPr>
          <w:rFonts w:ascii="Times New Roman" w:hAnsi="Times New Roman" w:cs="Times New Roman" w:hint="eastAsia"/>
          <w:kern w:val="22"/>
          <w:sz w:val="18"/>
          <w:szCs w:val="18"/>
          <w:lang w:eastAsia="en-US"/>
        </w:rPr>
        <w:t xml:space="preserve"> authors as co-first authors contributed equally to this work.</w:t>
      </w:r>
    </w:p>
    <w:p w14:paraId="41F15B8C" w14:textId="0A5C9499" w:rsidR="002A73BD" w:rsidRPr="001C655B" w:rsidRDefault="002A73BD" w:rsidP="002A73BD">
      <w:pPr>
        <w:rPr>
          <w:rFonts w:ascii="Times New Roman" w:hAnsi="Times New Roman" w:cs="Times New Roman"/>
          <w:kern w:val="22"/>
          <w:sz w:val="18"/>
          <w:szCs w:val="18"/>
          <w:lang w:val="de-DE"/>
        </w:rPr>
      </w:pPr>
      <w:r w:rsidRPr="001C655B">
        <w:rPr>
          <w:rFonts w:ascii="Times New Roman" w:hAnsi="Times New Roman" w:cs="Times New Roman"/>
          <w:sz w:val="18"/>
          <w:szCs w:val="20"/>
          <w:vertAlign w:val="superscript"/>
          <w:lang w:val="de-DE"/>
        </w:rPr>
        <w:t>*</w:t>
      </w:r>
      <w:r w:rsidRPr="001C655B">
        <w:rPr>
          <w:rFonts w:ascii="Times New Roman" w:hAnsi="Times New Roman" w:cs="Times New Roman"/>
          <w:sz w:val="18"/>
          <w:szCs w:val="20"/>
          <w:lang w:val="de-DE"/>
        </w:rPr>
        <w:t>E</w:t>
      </w:r>
      <w:r w:rsidRPr="001C655B">
        <w:rPr>
          <w:rFonts w:ascii="Times New Roman" w:hAnsi="Times New Roman" w:cs="Times New Roman"/>
          <w:sz w:val="18"/>
          <w:szCs w:val="18"/>
          <w:lang w:val="de-DE"/>
        </w:rPr>
        <w:t xml:space="preserve">-mail: </w:t>
      </w:r>
      <w:hyperlink r:id="rId8" w:history="1">
        <w:r w:rsidRPr="001C655B">
          <w:rPr>
            <w:rStyle w:val="af3"/>
            <w:rFonts w:ascii="Times New Roman" w:hAnsi="Times New Roman" w:cs="Times New Roman" w:hint="eastAsia"/>
            <w:sz w:val="18"/>
            <w:szCs w:val="18"/>
            <w:lang w:val="de-DE"/>
          </w:rPr>
          <w:t>zhougj@sxnu.edu.cn</w:t>
        </w:r>
      </w:hyperlink>
      <w:r w:rsidRPr="001C655B">
        <w:rPr>
          <w:rStyle w:val="af3"/>
          <w:rFonts w:ascii="Times New Roman" w:hAnsi="Times New Roman" w:cs="Times New Roman"/>
          <w:sz w:val="18"/>
          <w:szCs w:val="18"/>
          <w:lang w:val="de-DE"/>
        </w:rPr>
        <w:t xml:space="preserve"> </w:t>
      </w:r>
      <w:r w:rsidRPr="001C655B">
        <w:rPr>
          <w:rFonts w:ascii="Times New Roman" w:hAnsi="Times New Roman" w:cs="Times New Roman"/>
          <w:kern w:val="22"/>
          <w:sz w:val="18"/>
          <w:szCs w:val="18"/>
          <w:lang w:val="de-DE" w:eastAsia="en-US"/>
        </w:rPr>
        <w:t>(</w:t>
      </w:r>
      <w:r>
        <w:rPr>
          <w:rFonts w:ascii="Times New Roman" w:hAnsi="Times New Roman" w:cs="Times New Roman" w:hint="eastAsia"/>
          <w:kern w:val="22"/>
          <w:sz w:val="18"/>
          <w:szCs w:val="18"/>
          <w:lang w:val="de-DE"/>
        </w:rPr>
        <w:t>G. J</w:t>
      </w:r>
      <w:r w:rsidRPr="001C655B">
        <w:rPr>
          <w:rFonts w:ascii="Times New Roman" w:hAnsi="Times New Roman" w:cs="Times New Roman"/>
          <w:kern w:val="22"/>
          <w:sz w:val="18"/>
          <w:szCs w:val="18"/>
          <w:lang w:val="de-DE" w:eastAsia="en-US"/>
        </w:rPr>
        <w:t>.</w:t>
      </w:r>
      <w:r>
        <w:rPr>
          <w:rFonts w:ascii="Times New Roman" w:hAnsi="Times New Roman" w:cs="Times New Roman" w:hint="eastAsia"/>
          <w:kern w:val="22"/>
          <w:sz w:val="18"/>
          <w:szCs w:val="18"/>
          <w:lang w:val="de-DE"/>
        </w:rPr>
        <w:t xml:space="preserve"> Z.</w:t>
      </w:r>
      <w:r w:rsidRPr="001C655B">
        <w:rPr>
          <w:rFonts w:ascii="Times New Roman" w:hAnsi="Times New Roman" w:cs="Times New Roman"/>
          <w:kern w:val="22"/>
          <w:sz w:val="18"/>
          <w:szCs w:val="18"/>
          <w:lang w:val="de-DE" w:eastAsia="en-US"/>
        </w:rPr>
        <w:t>)</w:t>
      </w:r>
      <w:r w:rsidRPr="001C655B">
        <w:rPr>
          <w:rFonts w:ascii="Times New Roman" w:hAnsi="Times New Roman" w:cs="Times New Roman"/>
          <w:sz w:val="18"/>
          <w:szCs w:val="18"/>
          <w:lang w:val="de-DE"/>
        </w:rPr>
        <w:t>;</w:t>
      </w:r>
      <w:bookmarkStart w:id="11" w:name="_Hlk154147944"/>
      <w:r w:rsidRPr="001C655B">
        <w:rPr>
          <w:rFonts w:ascii="Times New Roman" w:hAnsi="Times New Roman" w:cs="Times New Roman"/>
          <w:sz w:val="18"/>
          <w:szCs w:val="18"/>
          <w:lang w:val="de-DE"/>
        </w:rPr>
        <w:t xml:space="preserve"> </w:t>
      </w:r>
      <w:bookmarkEnd w:id="11"/>
      <w:r>
        <w:rPr>
          <w:rFonts w:ascii="Times New Roman" w:hAnsi="Times New Roman" w:cs="Times New Roman"/>
          <w:sz w:val="18"/>
          <w:szCs w:val="18"/>
          <w:lang w:val="de-DE"/>
        </w:rPr>
        <w:fldChar w:fldCharType="begin"/>
      </w:r>
      <w:r>
        <w:rPr>
          <w:rFonts w:ascii="Times New Roman" w:hAnsi="Times New Roman" w:cs="Times New Roman" w:hint="eastAsia"/>
          <w:sz w:val="18"/>
          <w:szCs w:val="18"/>
          <w:lang w:val="de-DE"/>
        </w:rPr>
        <w:instrText>HYPERLINK "mailto:qiaojianwei@tyut.edu.cn"</w:instrText>
      </w:r>
      <w:r>
        <w:rPr>
          <w:rFonts w:ascii="Times New Roman" w:hAnsi="Times New Roman" w:cs="Times New Roman"/>
          <w:sz w:val="18"/>
          <w:szCs w:val="18"/>
          <w:lang w:val="de-DE"/>
        </w:rPr>
      </w:r>
      <w:r>
        <w:rPr>
          <w:rFonts w:ascii="Times New Roman" w:hAnsi="Times New Roman" w:cs="Times New Roman"/>
          <w:sz w:val="18"/>
          <w:szCs w:val="18"/>
          <w:lang w:val="de-DE"/>
        </w:rPr>
        <w:fldChar w:fldCharType="separate"/>
      </w:r>
      <w:r w:rsidRPr="001C655B">
        <w:rPr>
          <w:rStyle w:val="af3"/>
          <w:rFonts w:ascii="Times New Roman" w:hAnsi="Times New Roman" w:cs="Times New Roman" w:hint="eastAsia"/>
          <w:sz w:val="18"/>
          <w:szCs w:val="18"/>
          <w:lang w:val="de-DE"/>
        </w:rPr>
        <w:t>qiaojianwei@tyut.edu.cn</w:t>
      </w:r>
      <w:r>
        <w:rPr>
          <w:rFonts w:ascii="Times New Roman" w:hAnsi="Times New Roman" w:cs="Times New Roman"/>
          <w:sz w:val="18"/>
          <w:szCs w:val="18"/>
          <w:lang w:val="de-DE"/>
        </w:rPr>
        <w:fldChar w:fldCharType="end"/>
      </w:r>
      <w:r w:rsidRPr="001C655B">
        <w:rPr>
          <w:rStyle w:val="af3"/>
          <w:rFonts w:ascii="Times New Roman" w:hAnsi="Times New Roman" w:cs="Times New Roman"/>
          <w:sz w:val="18"/>
          <w:szCs w:val="18"/>
          <w:lang w:val="de-DE"/>
        </w:rPr>
        <w:t xml:space="preserve"> </w:t>
      </w:r>
      <w:r w:rsidRPr="001C655B">
        <w:rPr>
          <w:rFonts w:ascii="Times New Roman" w:hAnsi="Times New Roman" w:cs="Times New Roman"/>
          <w:kern w:val="22"/>
          <w:sz w:val="18"/>
          <w:szCs w:val="18"/>
          <w:lang w:val="de-DE" w:eastAsia="en-US"/>
        </w:rPr>
        <w:t>(</w:t>
      </w:r>
      <w:r>
        <w:rPr>
          <w:rFonts w:ascii="Times New Roman" w:hAnsi="Times New Roman" w:cs="Times New Roman" w:hint="eastAsia"/>
          <w:kern w:val="22"/>
          <w:sz w:val="18"/>
          <w:szCs w:val="18"/>
          <w:lang w:val="de-DE"/>
        </w:rPr>
        <w:t>Q. J. W.</w:t>
      </w:r>
      <w:r w:rsidRPr="001C655B">
        <w:rPr>
          <w:rFonts w:ascii="Times New Roman" w:hAnsi="Times New Roman" w:cs="Times New Roman"/>
          <w:kern w:val="22"/>
          <w:sz w:val="18"/>
          <w:szCs w:val="18"/>
          <w:lang w:val="de-DE" w:eastAsia="en-US"/>
        </w:rPr>
        <w:t>)</w:t>
      </w:r>
      <w:r>
        <w:rPr>
          <w:rFonts w:ascii="Times New Roman" w:hAnsi="Times New Roman" w:cs="Times New Roman" w:hint="eastAsia"/>
          <w:kern w:val="22"/>
          <w:sz w:val="18"/>
          <w:szCs w:val="18"/>
          <w:lang w:val="de-DE"/>
        </w:rPr>
        <w:t xml:space="preserve">; </w:t>
      </w:r>
      <w:hyperlink r:id="rId9" w:history="1">
        <w:r w:rsidRPr="001C655B">
          <w:rPr>
            <w:rStyle w:val="af3"/>
            <w:rFonts w:ascii="Times New Roman" w:hAnsi="Times New Roman" w:cs="Times New Roman" w:hint="eastAsia"/>
            <w:sz w:val="18"/>
            <w:szCs w:val="18"/>
            <w:lang w:val="de-DE"/>
          </w:rPr>
          <w:t>zhangxianming@tyut.edu.cn</w:t>
        </w:r>
      </w:hyperlink>
      <w:r w:rsidRPr="001C655B">
        <w:rPr>
          <w:rFonts w:ascii="Times New Roman" w:hAnsi="Times New Roman" w:cs="Times New Roman"/>
          <w:sz w:val="18"/>
          <w:szCs w:val="18"/>
          <w:lang w:val="de-DE"/>
        </w:rPr>
        <w:t xml:space="preserve"> </w:t>
      </w:r>
      <w:r w:rsidRPr="001C655B">
        <w:rPr>
          <w:rFonts w:ascii="Times New Roman" w:hAnsi="Times New Roman" w:cs="Times New Roman"/>
          <w:kern w:val="22"/>
          <w:sz w:val="18"/>
          <w:szCs w:val="18"/>
          <w:lang w:val="de-DE" w:eastAsia="en-US"/>
        </w:rPr>
        <w:t>(X.</w:t>
      </w:r>
      <w:r>
        <w:rPr>
          <w:rFonts w:ascii="Times New Roman" w:hAnsi="Times New Roman" w:cs="Times New Roman" w:hint="eastAsia"/>
          <w:kern w:val="22"/>
          <w:sz w:val="18"/>
          <w:szCs w:val="18"/>
          <w:lang w:val="de-DE"/>
        </w:rPr>
        <w:t xml:space="preserve"> M. Z.</w:t>
      </w:r>
      <w:r w:rsidRPr="001C655B">
        <w:rPr>
          <w:rFonts w:ascii="Times New Roman" w:hAnsi="Times New Roman" w:cs="Times New Roman"/>
          <w:kern w:val="22"/>
          <w:sz w:val="18"/>
          <w:szCs w:val="18"/>
          <w:lang w:val="de-DE" w:eastAsia="en-US"/>
        </w:rPr>
        <w:t>)</w:t>
      </w:r>
    </w:p>
    <w:bookmarkEnd w:id="3"/>
    <w:p w14:paraId="6351EB30" w14:textId="77777777" w:rsidR="002A73BD" w:rsidRPr="001C655B" w:rsidRDefault="002A73BD" w:rsidP="002A73BD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  <w:highlight w:val="yellow"/>
          <w:lang w:val="de-DE"/>
        </w:rPr>
      </w:pPr>
    </w:p>
    <w:p w14:paraId="38DEDFEE" w14:textId="77777777" w:rsidR="005856DF" w:rsidRPr="002A73BD" w:rsidRDefault="005856DF" w:rsidP="005856DF">
      <w:pPr>
        <w:spacing w:line="480" w:lineRule="auto"/>
        <w:rPr>
          <w:rFonts w:ascii="Times New Roman" w:hAnsi="Times New Roman" w:cs="Times New Roman"/>
          <w:szCs w:val="21"/>
          <w:lang w:val="de-DE"/>
        </w:rPr>
      </w:pPr>
    </w:p>
    <w:p w14:paraId="59417132" w14:textId="77777777" w:rsidR="005856DF" w:rsidRPr="002A73BD" w:rsidRDefault="005856DF" w:rsidP="005856DF">
      <w:pPr>
        <w:spacing w:line="480" w:lineRule="auto"/>
        <w:rPr>
          <w:rFonts w:ascii="Times New Roman" w:hAnsi="Times New Roman" w:cs="Times New Roman"/>
          <w:szCs w:val="21"/>
          <w:lang w:val="de-DE"/>
        </w:rPr>
      </w:pPr>
    </w:p>
    <w:p w14:paraId="44DC04BC" w14:textId="6917B482" w:rsidR="00050AAD" w:rsidRPr="005856DF" w:rsidRDefault="00922CF7" w:rsidP="00050AAD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  <w:lang w:val="de-DE"/>
        </w:rPr>
      </w:pPr>
      <w:r w:rsidRPr="005856DF">
        <w:rPr>
          <w:rFonts w:ascii="Times New Roman" w:hAnsi="Times New Roman" w:cs="Times New Roman"/>
          <w:b/>
          <w:bCs/>
          <w:sz w:val="24"/>
          <w:szCs w:val="24"/>
          <w:lang w:val="de-DE"/>
        </w:rPr>
        <w:br w:type="page"/>
      </w:r>
    </w:p>
    <w:p w14:paraId="304CBC2C" w14:textId="77777777" w:rsidR="00F11004" w:rsidRPr="00DE5654" w:rsidRDefault="00F11004" w:rsidP="00F11004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A3CAF5D" wp14:editId="052077C1">
            <wp:extent cx="4576445" cy="2425700"/>
            <wp:effectExtent l="0" t="0" r="0" b="0"/>
            <wp:docPr id="57204466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445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BB8BB" w14:textId="7773381C" w:rsidR="00F11004" w:rsidRPr="00DE5654" w:rsidRDefault="00F11004" w:rsidP="00F11004">
      <w:pPr>
        <w:rPr>
          <w:rFonts w:ascii="Times New Roman" w:hAnsi="Times New Roman" w:cs="Times New Roman"/>
        </w:rPr>
      </w:pPr>
      <w:r w:rsidRPr="00533FB7">
        <w:rPr>
          <w:rFonts w:ascii="Times New Roman" w:hAnsi="Times New Roman" w:cs="Times New Roman"/>
          <w:b/>
          <w:bCs/>
        </w:rPr>
        <w:t>Fig. S1</w:t>
      </w:r>
      <w:r w:rsidRPr="00533FB7">
        <w:rPr>
          <w:rFonts w:ascii="Times New Roman" w:hAnsi="Times New Roman" w:cs="Times New Roman"/>
        </w:rPr>
        <w:t xml:space="preserve"> Centimeter-scale single crystals of </w:t>
      </w:r>
      <w:r w:rsidRPr="002E3CBA">
        <w:rPr>
          <w:rFonts w:ascii="Times New Roman" w:hAnsi="Times New Roman" w:cs="Times New Roman"/>
          <w:color w:val="2A2B2E"/>
        </w:rPr>
        <w:t>(C</w:t>
      </w:r>
      <w:r w:rsidRPr="002E3CBA">
        <w:rPr>
          <w:rFonts w:ascii="Times New Roman" w:hAnsi="Times New Roman" w:cs="Times New Roman"/>
          <w:color w:val="2A2B2E"/>
          <w:vertAlign w:val="subscript"/>
        </w:rPr>
        <w:t>10</w:t>
      </w:r>
      <w:r w:rsidRPr="002E3CBA">
        <w:rPr>
          <w:rFonts w:ascii="Times New Roman" w:hAnsi="Times New Roman" w:cs="Times New Roman"/>
          <w:color w:val="2A2B2E"/>
        </w:rPr>
        <w:t>H</w:t>
      </w:r>
      <w:r w:rsidRPr="002E3CBA">
        <w:rPr>
          <w:rFonts w:ascii="Times New Roman" w:hAnsi="Times New Roman" w:cs="Times New Roman"/>
          <w:color w:val="2A2B2E"/>
          <w:vertAlign w:val="subscript"/>
        </w:rPr>
        <w:t>20</w:t>
      </w:r>
      <w:r w:rsidRPr="002E3CBA">
        <w:rPr>
          <w:rFonts w:ascii="Times New Roman" w:hAnsi="Times New Roman" w:cs="Times New Roman"/>
          <w:color w:val="2A2B2E"/>
        </w:rPr>
        <w:t>O</w:t>
      </w:r>
      <w:r w:rsidRPr="002E3CBA">
        <w:rPr>
          <w:rFonts w:ascii="Times New Roman" w:hAnsi="Times New Roman" w:cs="Times New Roman"/>
          <w:color w:val="2A2B2E"/>
          <w:vertAlign w:val="subscript"/>
        </w:rPr>
        <w:t>5</w:t>
      </w:r>
      <w:r w:rsidRPr="002E3CBA">
        <w:rPr>
          <w:rFonts w:ascii="Times New Roman" w:hAnsi="Times New Roman" w:cs="Times New Roman"/>
          <w:color w:val="2A2B2E"/>
        </w:rPr>
        <w:t>Mn)(CH</w:t>
      </w:r>
      <w:r w:rsidRPr="002E3CBA">
        <w:rPr>
          <w:rFonts w:ascii="Times New Roman" w:hAnsi="Times New Roman" w:cs="Times New Roman"/>
          <w:color w:val="2A2B2E"/>
          <w:vertAlign w:val="subscript"/>
        </w:rPr>
        <w:t>3</w:t>
      </w:r>
      <w:r w:rsidRPr="002E3CBA">
        <w:rPr>
          <w:rFonts w:ascii="Times New Roman" w:hAnsi="Times New Roman" w:cs="Times New Roman"/>
          <w:color w:val="2A2B2E"/>
        </w:rPr>
        <w:t>CN)MnCl</w:t>
      </w:r>
      <w:r w:rsidRPr="002E3CBA">
        <w:rPr>
          <w:rFonts w:ascii="Times New Roman" w:hAnsi="Times New Roman" w:cs="Times New Roman"/>
          <w:color w:val="2A2B2E"/>
          <w:vertAlign w:val="subscript"/>
        </w:rPr>
        <w:t>4</w:t>
      </w:r>
      <w:r>
        <w:rPr>
          <w:rFonts w:ascii="Times New Roman" w:hAnsi="Times New Roman" w:cs="Times New Roman" w:hint="eastAsia"/>
          <w:color w:val="2A2B2E"/>
        </w:rPr>
        <w:t xml:space="preserve"> </w:t>
      </w:r>
      <w:r w:rsidRPr="00533FB7">
        <w:rPr>
          <w:rFonts w:ascii="Times New Roman" w:hAnsi="Times New Roman" w:cs="Times New Roman"/>
        </w:rPr>
        <w:t xml:space="preserve">under </w:t>
      </w:r>
      <w:r w:rsidR="00E01301" w:rsidRPr="00190C35">
        <w:rPr>
          <w:rFonts w:ascii="Times New Roman" w:hAnsi="Times New Roman" w:cs="Times New Roman"/>
          <w:szCs w:val="21"/>
        </w:rPr>
        <w:t>natural light</w:t>
      </w:r>
      <w:r w:rsidRPr="00533FB7">
        <w:rPr>
          <w:rFonts w:ascii="Times New Roman" w:hAnsi="Times New Roman" w:cs="Times New Roman"/>
        </w:rPr>
        <w:t xml:space="preserve"> and UV lamp.</w:t>
      </w:r>
      <w:r w:rsidRPr="00DE5654">
        <w:rPr>
          <w:rFonts w:ascii="Times New Roman" w:hAnsi="Times New Roman" w:cs="Times New Roman"/>
        </w:rPr>
        <w:t xml:space="preserve"> </w:t>
      </w:r>
    </w:p>
    <w:p w14:paraId="2A4AA21F" w14:textId="77777777" w:rsidR="00F11004" w:rsidRPr="00DE5654" w:rsidRDefault="00F11004" w:rsidP="00F11004">
      <w:pPr>
        <w:rPr>
          <w:rFonts w:ascii="Times New Roman" w:hAnsi="Times New Roman" w:cs="Times New Roman"/>
        </w:rPr>
      </w:pPr>
    </w:p>
    <w:p w14:paraId="0C3A3DFB" w14:textId="77777777" w:rsidR="00F11004" w:rsidRDefault="00F11004" w:rsidP="00F11004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040F7DF" w14:textId="77777777" w:rsidR="00F11004" w:rsidRPr="0064498B" w:rsidRDefault="00F11004" w:rsidP="00F11004">
      <w:pPr>
        <w:jc w:val="center"/>
        <w:rPr>
          <w:rFonts w:hint="eastAsia"/>
          <w:lang w:val="en-GB"/>
        </w:rPr>
      </w:pPr>
      <w:r w:rsidRPr="0064498B">
        <w:rPr>
          <w:noProof/>
          <w:lang w:val="en-GB"/>
        </w:rPr>
        <w:lastRenderedPageBreak/>
        <w:drawing>
          <wp:inline distT="0" distB="0" distL="0" distR="0" wp14:anchorId="499EC90E" wp14:editId="6B9402CA">
            <wp:extent cx="3742755" cy="2713566"/>
            <wp:effectExtent l="0" t="0" r="0" b="0"/>
            <wp:docPr id="4477478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747844" name="图片 44774784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85472" cy="2744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1DFB5" w14:textId="77777777" w:rsidR="00F11004" w:rsidRPr="002E3CBA" w:rsidRDefault="00F11004" w:rsidP="00F11004">
      <w:pPr>
        <w:rPr>
          <w:rFonts w:ascii="Times New Roman" w:hAnsi="Times New Roman" w:cs="Times New Roman"/>
          <w:lang w:val="en-GB"/>
        </w:rPr>
      </w:pPr>
      <w:r w:rsidRPr="0065047C">
        <w:rPr>
          <w:rFonts w:ascii="Times New Roman" w:hAnsi="Times New Roman" w:cs="Times New Roman"/>
          <w:b/>
          <w:bCs/>
        </w:rPr>
        <w:t xml:space="preserve">Fig. </w:t>
      </w:r>
      <w:r w:rsidRPr="002E3CBA">
        <w:rPr>
          <w:rFonts w:ascii="Times New Roman" w:hAnsi="Times New Roman" w:cs="Times New Roman"/>
          <w:b/>
          <w:bCs/>
          <w:lang w:val="en-GB"/>
        </w:rPr>
        <w:t>S</w:t>
      </w:r>
      <w:r>
        <w:rPr>
          <w:rFonts w:ascii="Times New Roman" w:hAnsi="Times New Roman" w:cs="Times New Roman" w:hint="eastAsia"/>
          <w:b/>
          <w:bCs/>
          <w:lang w:val="en-GB"/>
        </w:rPr>
        <w:t>2</w:t>
      </w:r>
      <w:r w:rsidRPr="002E3CBA">
        <w:rPr>
          <w:rFonts w:ascii="Times New Roman" w:hAnsi="Times New Roman" w:cs="Times New Roman"/>
          <w:lang w:val="en-GB"/>
        </w:rPr>
        <w:t xml:space="preserve"> Packing views of </w:t>
      </w:r>
      <w:r w:rsidRPr="002E3CBA">
        <w:rPr>
          <w:rFonts w:ascii="Times New Roman" w:hAnsi="Times New Roman" w:cs="Times New Roman"/>
          <w:color w:val="2A2B2E"/>
        </w:rPr>
        <w:t>(C</w:t>
      </w:r>
      <w:r w:rsidRPr="002E3CBA">
        <w:rPr>
          <w:rFonts w:ascii="Times New Roman" w:hAnsi="Times New Roman" w:cs="Times New Roman"/>
          <w:color w:val="2A2B2E"/>
          <w:vertAlign w:val="subscript"/>
        </w:rPr>
        <w:t>10</w:t>
      </w:r>
      <w:r w:rsidRPr="002E3CBA">
        <w:rPr>
          <w:rFonts w:ascii="Times New Roman" w:hAnsi="Times New Roman" w:cs="Times New Roman"/>
          <w:color w:val="2A2B2E"/>
        </w:rPr>
        <w:t>H</w:t>
      </w:r>
      <w:r w:rsidRPr="002E3CBA">
        <w:rPr>
          <w:rFonts w:ascii="Times New Roman" w:hAnsi="Times New Roman" w:cs="Times New Roman"/>
          <w:color w:val="2A2B2E"/>
          <w:vertAlign w:val="subscript"/>
        </w:rPr>
        <w:t>20</w:t>
      </w:r>
      <w:r w:rsidRPr="002E3CBA">
        <w:rPr>
          <w:rFonts w:ascii="Times New Roman" w:hAnsi="Times New Roman" w:cs="Times New Roman"/>
          <w:color w:val="2A2B2E"/>
        </w:rPr>
        <w:t>O</w:t>
      </w:r>
      <w:r w:rsidRPr="002E3CBA">
        <w:rPr>
          <w:rFonts w:ascii="Times New Roman" w:hAnsi="Times New Roman" w:cs="Times New Roman"/>
          <w:color w:val="2A2B2E"/>
          <w:vertAlign w:val="subscript"/>
        </w:rPr>
        <w:t>5</w:t>
      </w:r>
      <w:r w:rsidRPr="002E3CBA">
        <w:rPr>
          <w:rFonts w:ascii="Times New Roman" w:hAnsi="Times New Roman" w:cs="Times New Roman"/>
          <w:color w:val="2A2B2E"/>
        </w:rPr>
        <w:t>Mn)(CH</w:t>
      </w:r>
      <w:r w:rsidRPr="002E3CBA">
        <w:rPr>
          <w:rFonts w:ascii="Times New Roman" w:hAnsi="Times New Roman" w:cs="Times New Roman"/>
          <w:color w:val="2A2B2E"/>
          <w:vertAlign w:val="subscript"/>
        </w:rPr>
        <w:t>3</w:t>
      </w:r>
      <w:r w:rsidRPr="002E3CBA">
        <w:rPr>
          <w:rFonts w:ascii="Times New Roman" w:hAnsi="Times New Roman" w:cs="Times New Roman"/>
          <w:color w:val="2A2B2E"/>
        </w:rPr>
        <w:t>CN)MnCl</w:t>
      </w:r>
      <w:r w:rsidRPr="002E3CBA">
        <w:rPr>
          <w:rFonts w:ascii="Times New Roman" w:hAnsi="Times New Roman" w:cs="Times New Roman"/>
          <w:color w:val="2A2B2E"/>
          <w:vertAlign w:val="subscript"/>
        </w:rPr>
        <w:t>4</w:t>
      </w:r>
      <w:r w:rsidRPr="002E3CBA">
        <w:rPr>
          <w:rFonts w:ascii="Times New Roman" w:hAnsi="Times New Roman" w:cs="Times New Roman"/>
          <w:lang w:val="en-GB"/>
        </w:rPr>
        <w:t xml:space="preserve"> unit cell along </w:t>
      </w:r>
      <w:r w:rsidRPr="00B62100">
        <w:rPr>
          <w:rFonts w:ascii="Times New Roman" w:hAnsi="Times New Roman" w:cs="Times New Roman"/>
          <w:i/>
          <w:iCs/>
          <w:lang w:val="en-GB"/>
        </w:rPr>
        <w:t xml:space="preserve">a </w:t>
      </w:r>
      <w:r w:rsidRPr="002E3CBA">
        <w:rPr>
          <w:rFonts w:ascii="Times New Roman" w:hAnsi="Times New Roman" w:cs="Times New Roman"/>
          <w:lang w:val="en-GB"/>
        </w:rPr>
        <w:t>axis.</w:t>
      </w:r>
    </w:p>
    <w:p w14:paraId="569FF759" w14:textId="77777777" w:rsidR="00F11004" w:rsidRPr="00DE5654" w:rsidRDefault="00F11004" w:rsidP="00F11004">
      <w:pPr>
        <w:rPr>
          <w:rFonts w:ascii="Times New Roman" w:hAnsi="Times New Roman" w:cs="Times New Roman"/>
        </w:rPr>
      </w:pPr>
    </w:p>
    <w:p w14:paraId="51E0EDF1" w14:textId="77777777" w:rsidR="00F11004" w:rsidRDefault="00F11004" w:rsidP="00F11004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3D1523DF" w14:textId="20BE9B00" w:rsidR="00F11004" w:rsidRPr="00DE5654" w:rsidRDefault="00123CC2" w:rsidP="00F11004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B4D2072" wp14:editId="7859540E">
            <wp:extent cx="5274310" cy="1864360"/>
            <wp:effectExtent l="0" t="0" r="0" b="0"/>
            <wp:docPr id="84733899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338991" name="图片 84733899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6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DFC5F" w14:textId="3935F486" w:rsidR="00F11004" w:rsidRPr="00EB65FA" w:rsidRDefault="00F11004" w:rsidP="00F11004">
      <w:pPr>
        <w:rPr>
          <w:rFonts w:ascii="Times New Roman" w:hAnsi="Times New Roman" w:cs="Times New Roman"/>
        </w:rPr>
      </w:pPr>
      <w:r w:rsidRPr="0065047C">
        <w:rPr>
          <w:rFonts w:ascii="Times New Roman" w:hAnsi="Times New Roman" w:cs="Times New Roman"/>
          <w:b/>
          <w:bCs/>
        </w:rPr>
        <w:t xml:space="preserve">Fig. </w:t>
      </w:r>
      <w:r w:rsidRPr="00EB65FA">
        <w:rPr>
          <w:rFonts w:ascii="Times New Roman" w:hAnsi="Times New Roman" w:cs="Times New Roman"/>
          <w:b/>
          <w:bCs/>
          <w:lang w:val="en-GB"/>
        </w:rPr>
        <w:t>S</w:t>
      </w:r>
      <w:r>
        <w:rPr>
          <w:rFonts w:ascii="Times New Roman" w:hAnsi="Times New Roman" w:cs="Times New Roman" w:hint="eastAsia"/>
          <w:b/>
          <w:bCs/>
          <w:lang w:val="en-GB"/>
        </w:rPr>
        <w:t>3</w:t>
      </w:r>
      <w:r w:rsidRPr="00EB65FA">
        <w:rPr>
          <w:rFonts w:ascii="Times New Roman" w:hAnsi="Times New Roman" w:cs="Times New Roman"/>
          <w:lang w:val="en-GB"/>
        </w:rPr>
        <w:t xml:space="preserve"> </w:t>
      </w:r>
      <w:r w:rsidRPr="00F11004">
        <w:rPr>
          <w:rFonts w:ascii="Times New Roman" w:hAnsi="Times New Roman" w:cs="Times New Roman"/>
          <w:b/>
          <w:bCs/>
          <w:lang w:val="en-GB"/>
        </w:rPr>
        <w:t>a)</w:t>
      </w:r>
      <w:r w:rsidRPr="00EB65FA">
        <w:rPr>
          <w:rFonts w:ascii="Times New Roman" w:hAnsi="Times New Roman" w:cs="Times New Roman"/>
          <w:lang w:val="en-GB"/>
        </w:rPr>
        <w:t xml:space="preserve"> Scanning electron microscopy (SEM) and </w:t>
      </w:r>
      <w:r w:rsidR="00E01301" w:rsidRPr="00E01301">
        <w:rPr>
          <w:rFonts w:ascii="Times New Roman" w:hAnsi="Times New Roman" w:cs="Times New Roman" w:hint="eastAsia"/>
          <w:lang w:val="en-GB"/>
        </w:rPr>
        <w:t xml:space="preserve">elemental mappings </w:t>
      </w:r>
      <w:r w:rsidR="00E01301">
        <w:rPr>
          <w:rFonts w:ascii="Times New Roman" w:hAnsi="Times New Roman" w:cs="Times New Roman" w:hint="eastAsia"/>
          <w:lang w:val="en-GB"/>
        </w:rPr>
        <w:t xml:space="preserve">of Mn, O, Cl </w:t>
      </w:r>
      <w:r w:rsidRPr="00F11004">
        <w:rPr>
          <w:rFonts w:ascii="Times New Roman" w:hAnsi="Times New Roman" w:cs="Times New Roman"/>
          <w:b/>
          <w:bCs/>
          <w:lang w:val="en-GB"/>
        </w:rPr>
        <w:t>b)</w:t>
      </w:r>
      <w:r w:rsidRPr="00EB65FA">
        <w:rPr>
          <w:rFonts w:ascii="Times New Roman" w:hAnsi="Times New Roman" w:cs="Times New Roman"/>
          <w:lang w:val="en-GB"/>
        </w:rPr>
        <w:t xml:space="preserve"> </w:t>
      </w:r>
      <w:r w:rsidRPr="00EB65FA">
        <w:rPr>
          <w:rFonts w:ascii="Times New Roman" w:hAnsi="Times New Roman" w:cs="Times New Roman"/>
        </w:rPr>
        <w:t>Energy dispersive spectrometer</w:t>
      </w:r>
      <w:r w:rsidRPr="00EB65FA">
        <w:rPr>
          <w:rFonts w:ascii="Times New Roman" w:hAnsi="Times New Roman" w:cs="Times New Roman"/>
          <w:lang w:val="en-GB"/>
        </w:rPr>
        <w:t xml:space="preserve"> EDS elemental mappings of </w:t>
      </w:r>
      <w:r w:rsidRPr="00EB65FA">
        <w:rPr>
          <w:rFonts w:ascii="Times New Roman" w:hAnsi="Times New Roman" w:cs="Times New Roman"/>
          <w:color w:val="2A2B2E"/>
        </w:rPr>
        <w:t>(C</w:t>
      </w:r>
      <w:r w:rsidRPr="00EB65FA">
        <w:rPr>
          <w:rFonts w:ascii="Times New Roman" w:hAnsi="Times New Roman" w:cs="Times New Roman"/>
          <w:color w:val="2A2B2E"/>
          <w:vertAlign w:val="subscript"/>
        </w:rPr>
        <w:t>10</w:t>
      </w:r>
      <w:r w:rsidRPr="00EB65FA">
        <w:rPr>
          <w:rFonts w:ascii="Times New Roman" w:hAnsi="Times New Roman" w:cs="Times New Roman"/>
          <w:color w:val="2A2B2E"/>
        </w:rPr>
        <w:t>H</w:t>
      </w:r>
      <w:r w:rsidRPr="00EB65FA">
        <w:rPr>
          <w:rFonts w:ascii="Times New Roman" w:hAnsi="Times New Roman" w:cs="Times New Roman"/>
          <w:color w:val="2A2B2E"/>
          <w:vertAlign w:val="subscript"/>
        </w:rPr>
        <w:t>20</w:t>
      </w:r>
      <w:r w:rsidRPr="00EB65FA">
        <w:rPr>
          <w:rFonts w:ascii="Times New Roman" w:hAnsi="Times New Roman" w:cs="Times New Roman"/>
          <w:color w:val="2A2B2E"/>
        </w:rPr>
        <w:t>O</w:t>
      </w:r>
      <w:r w:rsidRPr="00EB65FA">
        <w:rPr>
          <w:rFonts w:ascii="Times New Roman" w:hAnsi="Times New Roman" w:cs="Times New Roman"/>
          <w:color w:val="2A2B2E"/>
          <w:vertAlign w:val="subscript"/>
        </w:rPr>
        <w:t>5</w:t>
      </w:r>
      <w:r w:rsidRPr="00EB65FA">
        <w:rPr>
          <w:rFonts w:ascii="Times New Roman" w:hAnsi="Times New Roman" w:cs="Times New Roman"/>
          <w:color w:val="2A2B2E"/>
        </w:rPr>
        <w:t>Mn)(CH</w:t>
      </w:r>
      <w:r w:rsidRPr="00EB65FA">
        <w:rPr>
          <w:rFonts w:ascii="Times New Roman" w:hAnsi="Times New Roman" w:cs="Times New Roman"/>
          <w:color w:val="2A2B2E"/>
          <w:vertAlign w:val="subscript"/>
        </w:rPr>
        <w:t>3</w:t>
      </w:r>
      <w:r w:rsidRPr="00EB65FA">
        <w:rPr>
          <w:rFonts w:ascii="Times New Roman" w:hAnsi="Times New Roman" w:cs="Times New Roman"/>
          <w:color w:val="2A2B2E"/>
        </w:rPr>
        <w:t>CN)MnCl</w:t>
      </w:r>
      <w:r w:rsidRPr="00EB65FA">
        <w:rPr>
          <w:rFonts w:ascii="Times New Roman" w:hAnsi="Times New Roman" w:cs="Times New Roman"/>
          <w:color w:val="2A2B2E"/>
          <w:vertAlign w:val="subscript"/>
        </w:rPr>
        <w:t>4</w:t>
      </w:r>
      <w:r w:rsidRPr="00EB65FA">
        <w:rPr>
          <w:rFonts w:ascii="Times New Roman" w:hAnsi="Times New Roman" w:cs="Times New Roman"/>
        </w:rPr>
        <w:t xml:space="preserve">. </w:t>
      </w:r>
    </w:p>
    <w:p w14:paraId="0697CAF7" w14:textId="77777777" w:rsidR="00F11004" w:rsidRPr="00DE5654" w:rsidRDefault="00F11004" w:rsidP="00F11004">
      <w:pPr>
        <w:rPr>
          <w:rFonts w:ascii="Times New Roman" w:hAnsi="Times New Roman" w:cs="Times New Roman"/>
        </w:rPr>
      </w:pPr>
    </w:p>
    <w:p w14:paraId="0852225A" w14:textId="77777777" w:rsidR="00F11004" w:rsidRDefault="00F11004" w:rsidP="00F11004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1FC8826" w14:textId="1FC04BE4" w:rsidR="00F11004" w:rsidRPr="00DE5654" w:rsidRDefault="00123CC2" w:rsidP="00123CC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F2C3788" wp14:editId="6E9158CF">
            <wp:extent cx="5411151" cy="3082128"/>
            <wp:effectExtent l="0" t="0" r="0" b="0"/>
            <wp:docPr id="20865763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576306" name="图片 2086576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13736" cy="30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FEF25" w14:textId="77777777" w:rsidR="00F11004" w:rsidRPr="00EB65FA" w:rsidRDefault="00F11004" w:rsidP="00F11004">
      <w:pPr>
        <w:rPr>
          <w:rFonts w:ascii="Times New Roman" w:hAnsi="Times New Roman" w:cs="Times New Roman"/>
        </w:rPr>
      </w:pPr>
      <w:r w:rsidRPr="0065047C">
        <w:rPr>
          <w:rFonts w:ascii="Times New Roman" w:hAnsi="Times New Roman" w:cs="Times New Roman"/>
          <w:b/>
          <w:bCs/>
        </w:rPr>
        <w:t xml:space="preserve">Fig. </w:t>
      </w:r>
      <w:r w:rsidRPr="00EB65FA">
        <w:rPr>
          <w:rFonts w:ascii="Times New Roman" w:hAnsi="Times New Roman" w:cs="Times New Roman"/>
          <w:b/>
          <w:bCs/>
          <w:lang w:val="en-GB"/>
        </w:rPr>
        <w:t>S4</w:t>
      </w:r>
      <w:r>
        <w:rPr>
          <w:rFonts w:ascii="Times New Roman" w:hAnsi="Times New Roman" w:cs="Times New Roman" w:hint="eastAsia"/>
          <w:b/>
          <w:bCs/>
          <w:lang w:val="en-GB"/>
        </w:rPr>
        <w:t xml:space="preserve"> </w:t>
      </w:r>
      <w:r w:rsidRPr="00EB65FA">
        <w:rPr>
          <w:rFonts w:ascii="Times New Roman" w:hAnsi="Times New Roman" w:cs="Times New Roman"/>
          <w:lang w:val="en-GB"/>
        </w:rPr>
        <w:t xml:space="preserve">XPS spectra for </w:t>
      </w:r>
      <w:r w:rsidRPr="00F11004">
        <w:rPr>
          <w:rFonts w:ascii="Times New Roman" w:hAnsi="Times New Roman" w:cs="Times New Roman"/>
          <w:b/>
          <w:bCs/>
          <w:lang w:val="en-GB"/>
        </w:rPr>
        <w:t>a)</w:t>
      </w:r>
      <w:r w:rsidRPr="00EB65FA">
        <w:rPr>
          <w:rFonts w:ascii="Times New Roman" w:hAnsi="Times New Roman" w:cs="Times New Roman"/>
          <w:lang w:val="en-GB"/>
        </w:rPr>
        <w:t xml:space="preserve"> survey scan and high-resolution XPS spectra of </w:t>
      </w:r>
      <w:r w:rsidRPr="00F11004">
        <w:rPr>
          <w:rFonts w:ascii="Times New Roman" w:hAnsi="Times New Roman" w:cs="Times New Roman"/>
          <w:b/>
          <w:bCs/>
          <w:lang w:val="en-GB"/>
        </w:rPr>
        <w:t>b)</w:t>
      </w:r>
      <w:r w:rsidRPr="00EB65FA">
        <w:rPr>
          <w:rFonts w:ascii="Times New Roman" w:hAnsi="Times New Roman" w:cs="Times New Roman"/>
          <w:lang w:val="en-GB"/>
        </w:rPr>
        <w:t xml:space="preserve"> Mn 2p;</w:t>
      </w:r>
      <w:r w:rsidRPr="00F11004">
        <w:rPr>
          <w:rFonts w:ascii="Times New Roman" w:hAnsi="Times New Roman" w:cs="Times New Roman"/>
          <w:b/>
          <w:bCs/>
          <w:lang w:val="en-GB"/>
        </w:rPr>
        <w:t xml:space="preserve"> c</w:t>
      </w:r>
      <w:r w:rsidRPr="00EB65FA">
        <w:rPr>
          <w:rFonts w:ascii="Times New Roman" w:hAnsi="Times New Roman" w:cs="Times New Roman"/>
          <w:lang w:val="en-GB"/>
        </w:rPr>
        <w:t xml:space="preserve">) Cl 2p; </w:t>
      </w:r>
      <w:r w:rsidRPr="00F11004">
        <w:rPr>
          <w:rFonts w:ascii="Times New Roman" w:hAnsi="Times New Roman" w:cs="Times New Roman"/>
          <w:b/>
          <w:bCs/>
          <w:lang w:val="en-GB"/>
        </w:rPr>
        <w:t>d)</w:t>
      </w:r>
      <w:r w:rsidRPr="00EB65FA">
        <w:rPr>
          <w:rFonts w:ascii="Times New Roman" w:hAnsi="Times New Roman" w:cs="Times New Roman"/>
          <w:lang w:val="en-GB"/>
        </w:rPr>
        <w:t xml:space="preserve"> O 1s;</w:t>
      </w:r>
      <w:r w:rsidRPr="00F11004">
        <w:rPr>
          <w:rFonts w:ascii="Times New Roman" w:hAnsi="Times New Roman" w:cs="Times New Roman"/>
          <w:b/>
          <w:bCs/>
          <w:lang w:val="en-GB"/>
        </w:rPr>
        <w:t xml:space="preserve"> e)</w:t>
      </w:r>
      <w:r w:rsidRPr="00EB65FA">
        <w:rPr>
          <w:rFonts w:ascii="Times New Roman" w:hAnsi="Times New Roman" w:cs="Times New Roman"/>
          <w:lang w:val="en-GB"/>
        </w:rPr>
        <w:t xml:space="preserve"> C 1s; </w:t>
      </w:r>
      <w:r w:rsidRPr="00F11004">
        <w:rPr>
          <w:rFonts w:ascii="Times New Roman" w:hAnsi="Times New Roman" w:cs="Times New Roman"/>
          <w:b/>
          <w:bCs/>
          <w:lang w:val="en-GB"/>
        </w:rPr>
        <w:t>f)</w:t>
      </w:r>
      <w:r w:rsidRPr="00EB65FA">
        <w:rPr>
          <w:rFonts w:ascii="Times New Roman" w:hAnsi="Times New Roman" w:cs="Times New Roman"/>
          <w:lang w:val="en-GB"/>
        </w:rPr>
        <w:t xml:space="preserve"> N 1s in </w:t>
      </w:r>
      <w:r w:rsidRPr="00EB65FA">
        <w:rPr>
          <w:rFonts w:ascii="Times New Roman" w:hAnsi="Times New Roman" w:cs="Times New Roman"/>
          <w:color w:val="2A2B2E"/>
        </w:rPr>
        <w:t>(C</w:t>
      </w:r>
      <w:r w:rsidRPr="00EB65FA">
        <w:rPr>
          <w:rFonts w:ascii="Times New Roman" w:hAnsi="Times New Roman" w:cs="Times New Roman"/>
          <w:color w:val="2A2B2E"/>
          <w:vertAlign w:val="subscript"/>
        </w:rPr>
        <w:t>10</w:t>
      </w:r>
      <w:r w:rsidRPr="00EB65FA">
        <w:rPr>
          <w:rFonts w:ascii="Times New Roman" w:hAnsi="Times New Roman" w:cs="Times New Roman"/>
          <w:color w:val="2A2B2E"/>
        </w:rPr>
        <w:t>H</w:t>
      </w:r>
      <w:r w:rsidRPr="00EB65FA">
        <w:rPr>
          <w:rFonts w:ascii="Times New Roman" w:hAnsi="Times New Roman" w:cs="Times New Roman"/>
          <w:color w:val="2A2B2E"/>
          <w:vertAlign w:val="subscript"/>
        </w:rPr>
        <w:t>20</w:t>
      </w:r>
      <w:r w:rsidRPr="00EB65FA">
        <w:rPr>
          <w:rFonts w:ascii="Times New Roman" w:hAnsi="Times New Roman" w:cs="Times New Roman"/>
          <w:color w:val="2A2B2E"/>
        </w:rPr>
        <w:t>O</w:t>
      </w:r>
      <w:r w:rsidRPr="00EB65FA">
        <w:rPr>
          <w:rFonts w:ascii="Times New Roman" w:hAnsi="Times New Roman" w:cs="Times New Roman"/>
          <w:color w:val="2A2B2E"/>
          <w:vertAlign w:val="subscript"/>
        </w:rPr>
        <w:t>5</w:t>
      </w:r>
      <w:r w:rsidRPr="00EB65FA">
        <w:rPr>
          <w:rFonts w:ascii="Times New Roman" w:hAnsi="Times New Roman" w:cs="Times New Roman"/>
          <w:color w:val="2A2B2E"/>
        </w:rPr>
        <w:t>Mn)(CH</w:t>
      </w:r>
      <w:r w:rsidRPr="00EB65FA">
        <w:rPr>
          <w:rFonts w:ascii="Times New Roman" w:hAnsi="Times New Roman" w:cs="Times New Roman"/>
          <w:color w:val="2A2B2E"/>
          <w:vertAlign w:val="subscript"/>
        </w:rPr>
        <w:t>3</w:t>
      </w:r>
      <w:r w:rsidRPr="00EB65FA">
        <w:rPr>
          <w:rFonts w:ascii="Times New Roman" w:hAnsi="Times New Roman" w:cs="Times New Roman"/>
          <w:color w:val="2A2B2E"/>
        </w:rPr>
        <w:t>CN)MnCl</w:t>
      </w:r>
      <w:r w:rsidRPr="00EB65FA">
        <w:rPr>
          <w:rFonts w:ascii="Times New Roman" w:hAnsi="Times New Roman" w:cs="Times New Roman"/>
          <w:color w:val="2A2B2E"/>
          <w:vertAlign w:val="subscript"/>
        </w:rPr>
        <w:t>4</w:t>
      </w:r>
      <w:r w:rsidRPr="00EB65FA">
        <w:rPr>
          <w:rFonts w:ascii="Times New Roman" w:hAnsi="Times New Roman" w:cs="Times New Roman"/>
          <w:lang w:val="en-GB"/>
        </w:rPr>
        <w:t xml:space="preserve"> crystals</w:t>
      </w:r>
      <w:r w:rsidRPr="00EB65FA">
        <w:rPr>
          <w:rFonts w:ascii="Times New Roman" w:hAnsi="Times New Roman" w:cs="Times New Roman"/>
        </w:rPr>
        <w:t xml:space="preserve">. </w:t>
      </w:r>
    </w:p>
    <w:p w14:paraId="78865A5F" w14:textId="77777777" w:rsidR="00F11004" w:rsidRDefault="00F11004" w:rsidP="00F11004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545D8FC" w14:textId="77777777" w:rsidR="00F11004" w:rsidRPr="00DE5654" w:rsidRDefault="00F11004" w:rsidP="00F11004">
      <w:pPr>
        <w:jc w:val="center"/>
        <w:rPr>
          <w:rFonts w:ascii="Times New Roman" w:hAnsi="Times New Roman" w:cs="Times New Roman"/>
        </w:rPr>
      </w:pPr>
      <w:r w:rsidRPr="0064498B">
        <w:rPr>
          <w:noProof/>
          <w:sz w:val="32"/>
          <w:szCs w:val="32"/>
        </w:rPr>
        <w:lastRenderedPageBreak/>
        <w:drawing>
          <wp:inline distT="0" distB="0" distL="0" distR="0" wp14:anchorId="54B8BD0D" wp14:editId="4E397C28">
            <wp:extent cx="5211227" cy="3619500"/>
            <wp:effectExtent l="0" t="0" r="8890" b="0"/>
            <wp:docPr id="3899718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636" cy="363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219BB" w14:textId="709ACCA5" w:rsidR="00F11004" w:rsidRPr="00995A06" w:rsidRDefault="00F11004" w:rsidP="00F11004">
      <w:pPr>
        <w:rPr>
          <w:rFonts w:ascii="Times New Roman" w:hAnsi="Times New Roman" w:cs="Times New Roman"/>
          <w:color w:val="2A2B2E"/>
        </w:rPr>
      </w:pPr>
      <w:r w:rsidRPr="0065047C">
        <w:rPr>
          <w:rFonts w:ascii="Times New Roman" w:hAnsi="Times New Roman" w:cs="Times New Roman"/>
          <w:b/>
          <w:bCs/>
        </w:rPr>
        <w:t xml:space="preserve">Fig. </w:t>
      </w:r>
      <w:r w:rsidRPr="00995A06">
        <w:rPr>
          <w:rFonts w:ascii="Times New Roman" w:hAnsi="Times New Roman" w:cs="Times New Roman"/>
          <w:b/>
          <w:bCs/>
          <w:lang w:val="en-GB"/>
        </w:rPr>
        <w:t>S5</w:t>
      </w:r>
      <w:r w:rsidRPr="00995A06">
        <w:rPr>
          <w:rFonts w:ascii="Times New Roman" w:hAnsi="Times New Roman" w:cs="Times New Roman"/>
          <w:lang w:val="en-GB"/>
        </w:rPr>
        <w:t xml:space="preserve"> </w:t>
      </w:r>
      <w:r w:rsidR="00E01301" w:rsidRPr="00393BD0">
        <w:rPr>
          <w:rFonts w:ascii="Times New Roman" w:hAnsi="Times New Roman" w:cs="Times New Roman"/>
          <w:szCs w:val="21"/>
        </w:rPr>
        <w:t>Magnetic structures</w:t>
      </w:r>
      <w:r w:rsidR="00E01301">
        <w:rPr>
          <w:rFonts w:ascii="Times New Roman" w:hAnsi="Times New Roman" w:cs="Times New Roman" w:hint="eastAsia"/>
          <w:szCs w:val="21"/>
        </w:rPr>
        <w:t xml:space="preserve"> including </w:t>
      </w:r>
      <w:r w:rsidR="00E01301" w:rsidRPr="006B26A3">
        <w:rPr>
          <w:rFonts w:ascii="Times New Roman" w:hAnsi="Times New Roman" w:cs="Times New Roman" w:hint="eastAsia"/>
          <w:szCs w:val="21"/>
        </w:rPr>
        <w:t>three different AFM magnetic models</w:t>
      </w:r>
      <w:r w:rsidR="00E01301">
        <w:rPr>
          <w:rFonts w:ascii="Times New Roman" w:hAnsi="Times New Roman" w:cs="Times New Roman" w:hint="eastAsia"/>
          <w:szCs w:val="21"/>
        </w:rPr>
        <w:t xml:space="preserve"> (Mode1, 3, 4)</w:t>
      </w:r>
      <w:r w:rsidR="00E01301" w:rsidRPr="006B26A3">
        <w:rPr>
          <w:rFonts w:ascii="Times New Roman" w:hAnsi="Times New Roman" w:cs="Times New Roman" w:hint="eastAsia"/>
          <w:szCs w:val="21"/>
        </w:rPr>
        <w:t xml:space="preserve"> and one FM magnetic model</w:t>
      </w:r>
      <w:r w:rsidR="00E01301">
        <w:rPr>
          <w:rFonts w:ascii="Times New Roman" w:hAnsi="Times New Roman" w:cs="Times New Roman" w:hint="eastAsia"/>
          <w:szCs w:val="21"/>
        </w:rPr>
        <w:t xml:space="preserve"> (Mode 2)</w:t>
      </w:r>
      <w:r w:rsidRPr="00995A06">
        <w:rPr>
          <w:rFonts w:ascii="Times New Roman" w:hAnsi="Times New Roman" w:cs="Times New Roman"/>
          <w:color w:val="2A2B2E"/>
        </w:rPr>
        <w:t>.</w:t>
      </w:r>
    </w:p>
    <w:p w14:paraId="2CC20123" w14:textId="77777777" w:rsidR="00F11004" w:rsidRDefault="00F11004" w:rsidP="00F11004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9B26C44" w14:textId="77777777" w:rsidR="00F11004" w:rsidRPr="00DE5654" w:rsidRDefault="00F11004" w:rsidP="00F11004">
      <w:pPr>
        <w:jc w:val="center"/>
        <w:rPr>
          <w:rFonts w:ascii="Times New Roman" w:hAnsi="Times New Roman" w:cs="Times New Roman"/>
        </w:rPr>
      </w:pPr>
      <w:r w:rsidRPr="0064498B">
        <w:rPr>
          <w:noProof/>
          <w:lang w:val="en-GB"/>
        </w:rPr>
        <w:lastRenderedPageBreak/>
        <w:drawing>
          <wp:inline distT="0" distB="0" distL="0" distR="0" wp14:anchorId="0E5CDB9B" wp14:editId="1B619151">
            <wp:extent cx="4872346" cy="3285066"/>
            <wp:effectExtent l="0" t="0" r="5080" b="0"/>
            <wp:docPr id="9464150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415056" name="图片 94641505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86042" cy="329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02A4B" w14:textId="5965D321" w:rsidR="00F11004" w:rsidRPr="00DE49CB" w:rsidRDefault="00F11004" w:rsidP="00F11004">
      <w:pPr>
        <w:rPr>
          <w:rFonts w:ascii="Times New Roman" w:hAnsi="Times New Roman" w:cs="Times New Roman"/>
        </w:rPr>
      </w:pPr>
      <w:r w:rsidRPr="0065047C">
        <w:rPr>
          <w:rFonts w:ascii="Times New Roman" w:hAnsi="Times New Roman" w:cs="Times New Roman"/>
          <w:b/>
          <w:bCs/>
        </w:rPr>
        <w:t xml:space="preserve">Fig. </w:t>
      </w:r>
      <w:r w:rsidRPr="00DE49CB">
        <w:rPr>
          <w:rFonts w:ascii="Times New Roman" w:hAnsi="Times New Roman" w:cs="Times New Roman"/>
          <w:b/>
          <w:bCs/>
          <w:lang w:val="en-GB"/>
        </w:rPr>
        <w:t>S6.</w:t>
      </w:r>
      <w:r w:rsidRPr="00DE49CB">
        <w:rPr>
          <w:rFonts w:ascii="Times New Roman" w:hAnsi="Times New Roman" w:cs="Times New Roman"/>
          <w:lang w:val="en-GB"/>
        </w:rPr>
        <w:t xml:space="preserve"> </w:t>
      </w:r>
      <w:r w:rsidRPr="00DE49CB">
        <w:rPr>
          <w:rFonts w:ascii="Times New Roman" w:hAnsi="Times New Roman" w:cs="Times New Roman"/>
        </w:rPr>
        <w:t xml:space="preserve">The Mn···Mn distances between different </w:t>
      </w:r>
      <w:r w:rsidR="00083594" w:rsidRPr="009C7A70">
        <w:rPr>
          <w:rFonts w:ascii="Times New Roman" w:hAnsi="Times New Roman" w:cs="Times New Roman"/>
          <w:sz w:val="24"/>
          <w:szCs w:val="24"/>
        </w:rPr>
        <w:t>dimers</w:t>
      </w:r>
      <w:r w:rsidRPr="00DE49CB">
        <w:rPr>
          <w:rFonts w:ascii="Times New Roman" w:hAnsi="Times New Roman" w:cs="Times New Roman"/>
        </w:rPr>
        <w:t xml:space="preserve">. </w:t>
      </w:r>
    </w:p>
    <w:p w14:paraId="649364EC" w14:textId="77777777" w:rsidR="00F11004" w:rsidRPr="00DE5654" w:rsidRDefault="00F11004" w:rsidP="00F11004">
      <w:pPr>
        <w:jc w:val="center"/>
        <w:rPr>
          <w:rFonts w:ascii="Times New Roman" w:hAnsi="Times New Roman" w:cs="Times New Roman"/>
        </w:rPr>
      </w:pPr>
    </w:p>
    <w:p w14:paraId="05939E3C" w14:textId="77777777" w:rsidR="00F11004" w:rsidRDefault="00F11004" w:rsidP="00F11004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B2A17E0" w14:textId="77777777" w:rsidR="00F11004" w:rsidRPr="00DE5654" w:rsidRDefault="00F11004" w:rsidP="00F11004">
      <w:pPr>
        <w:jc w:val="center"/>
        <w:rPr>
          <w:rFonts w:ascii="Times New Roman" w:hAnsi="Times New Roman" w:cs="Times New Roman"/>
        </w:rPr>
      </w:pPr>
      <w:r w:rsidRPr="0064498B">
        <w:rPr>
          <w:noProof/>
          <w:lang w:val="en-GB"/>
        </w:rPr>
        <w:lastRenderedPageBreak/>
        <w:drawing>
          <wp:inline distT="0" distB="0" distL="0" distR="0" wp14:anchorId="09109942" wp14:editId="5CD441BB">
            <wp:extent cx="3876474" cy="3240000"/>
            <wp:effectExtent l="0" t="0" r="0" b="0"/>
            <wp:docPr id="120228472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284729" name="图片 120228472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76474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2A911" w14:textId="12E3E394" w:rsidR="00F11004" w:rsidRPr="0065047C" w:rsidRDefault="00F11004" w:rsidP="00F11004">
      <w:pPr>
        <w:rPr>
          <w:rFonts w:ascii="Times New Roman" w:hAnsi="Times New Roman" w:cs="Times New Roman"/>
        </w:rPr>
      </w:pPr>
      <w:r w:rsidRPr="0065047C">
        <w:rPr>
          <w:rFonts w:ascii="Times New Roman" w:hAnsi="Times New Roman" w:cs="Times New Roman"/>
          <w:b/>
          <w:bCs/>
        </w:rPr>
        <w:t>Fig. S7</w:t>
      </w:r>
      <w:bookmarkStart w:id="12" w:name="_Hlk165192218"/>
      <w:r w:rsidRPr="0065047C">
        <w:rPr>
          <w:rFonts w:ascii="Times New Roman" w:hAnsi="Times New Roman" w:cs="Times New Roman"/>
          <w:lang w:val="en-GB"/>
        </w:rPr>
        <w:t xml:space="preserve"> </w:t>
      </w:r>
      <w:r w:rsidRPr="0065047C">
        <w:rPr>
          <w:rFonts w:ascii="Times New Roman" w:hAnsi="Times New Roman" w:cs="Times New Roman"/>
        </w:rPr>
        <w:t xml:space="preserve">The plot depicting the charge density distribution of </w:t>
      </w:r>
      <w:r w:rsidRPr="0065047C">
        <w:rPr>
          <w:rFonts w:ascii="Times New Roman" w:hAnsi="Times New Roman" w:cs="Times New Roman"/>
          <w:color w:val="2A2B2E"/>
        </w:rPr>
        <w:t>(C</w:t>
      </w:r>
      <w:r w:rsidRPr="0065047C">
        <w:rPr>
          <w:rFonts w:ascii="Times New Roman" w:hAnsi="Times New Roman" w:cs="Times New Roman"/>
          <w:color w:val="2A2B2E"/>
          <w:vertAlign w:val="subscript"/>
        </w:rPr>
        <w:t>10</w:t>
      </w:r>
      <w:r w:rsidRPr="0065047C">
        <w:rPr>
          <w:rFonts w:ascii="Times New Roman" w:hAnsi="Times New Roman" w:cs="Times New Roman"/>
          <w:color w:val="2A2B2E"/>
        </w:rPr>
        <w:t>H</w:t>
      </w:r>
      <w:r w:rsidRPr="0065047C">
        <w:rPr>
          <w:rFonts w:ascii="Times New Roman" w:hAnsi="Times New Roman" w:cs="Times New Roman"/>
          <w:color w:val="2A2B2E"/>
          <w:vertAlign w:val="subscript"/>
        </w:rPr>
        <w:t>20</w:t>
      </w:r>
      <w:r w:rsidRPr="0065047C">
        <w:rPr>
          <w:rFonts w:ascii="Times New Roman" w:hAnsi="Times New Roman" w:cs="Times New Roman"/>
          <w:color w:val="2A2B2E"/>
        </w:rPr>
        <w:t>O</w:t>
      </w:r>
      <w:r w:rsidRPr="0065047C">
        <w:rPr>
          <w:rFonts w:ascii="Times New Roman" w:hAnsi="Times New Roman" w:cs="Times New Roman"/>
          <w:color w:val="2A2B2E"/>
          <w:vertAlign w:val="subscript"/>
        </w:rPr>
        <w:t>5</w:t>
      </w:r>
      <w:r w:rsidRPr="0065047C">
        <w:rPr>
          <w:rFonts w:ascii="Times New Roman" w:hAnsi="Times New Roman" w:cs="Times New Roman"/>
          <w:color w:val="2A2B2E"/>
        </w:rPr>
        <w:t>Mn)(CH</w:t>
      </w:r>
      <w:r w:rsidRPr="0065047C">
        <w:rPr>
          <w:rFonts w:ascii="Times New Roman" w:hAnsi="Times New Roman" w:cs="Times New Roman"/>
          <w:color w:val="2A2B2E"/>
          <w:vertAlign w:val="subscript"/>
        </w:rPr>
        <w:t>3</w:t>
      </w:r>
      <w:r w:rsidRPr="0065047C">
        <w:rPr>
          <w:rFonts w:ascii="Times New Roman" w:hAnsi="Times New Roman" w:cs="Times New Roman"/>
          <w:color w:val="2A2B2E"/>
        </w:rPr>
        <w:t>CN)MnCl</w:t>
      </w:r>
      <w:r w:rsidRPr="0065047C">
        <w:rPr>
          <w:rFonts w:ascii="Times New Roman" w:hAnsi="Times New Roman" w:cs="Times New Roman"/>
          <w:color w:val="2A2B2E"/>
          <w:vertAlign w:val="subscript"/>
        </w:rPr>
        <w:t>4</w:t>
      </w:r>
      <w:r w:rsidRPr="0065047C">
        <w:rPr>
          <w:rFonts w:ascii="Times New Roman" w:hAnsi="Times New Roman" w:cs="Times New Roman"/>
        </w:rPr>
        <w:t>.</w:t>
      </w:r>
      <w:r w:rsidR="00083594">
        <w:rPr>
          <w:rFonts w:ascii="Times New Roman" w:hAnsi="Times New Roman" w:cs="Times New Roman" w:hint="eastAsia"/>
        </w:rPr>
        <w:t xml:space="preserve"> </w:t>
      </w:r>
      <w:r w:rsidR="00C05E7E">
        <w:rPr>
          <w:rFonts w:ascii="Times New Roman" w:hAnsi="Times New Roman" w:cs="Times New Roman" w:hint="eastAsia"/>
        </w:rPr>
        <w:t>T</w:t>
      </w:r>
      <w:r w:rsidRPr="0065047C">
        <w:rPr>
          <w:rFonts w:ascii="Times New Roman" w:hAnsi="Times New Roman" w:cs="Times New Roman"/>
        </w:rPr>
        <w:t>he yellow and cyan areas signify the charge accumulation and depletion</w:t>
      </w:r>
      <w:bookmarkEnd w:id="12"/>
      <w:r w:rsidR="00C05E7E">
        <w:rPr>
          <w:rFonts w:ascii="Times New Roman" w:hAnsi="Times New Roman" w:cs="Times New Roman" w:hint="eastAsia"/>
        </w:rPr>
        <w:t>.</w:t>
      </w:r>
    </w:p>
    <w:p w14:paraId="5A7CCFF5" w14:textId="77777777" w:rsidR="00F11004" w:rsidRPr="00DE5654" w:rsidRDefault="00F11004" w:rsidP="00F11004">
      <w:pPr>
        <w:rPr>
          <w:rFonts w:ascii="Times New Roman" w:hAnsi="Times New Roman" w:cs="Times New Roman"/>
        </w:rPr>
      </w:pPr>
    </w:p>
    <w:p w14:paraId="0142E198" w14:textId="77777777" w:rsidR="00F11004" w:rsidRDefault="00F11004" w:rsidP="00F11004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7DD533CB" w14:textId="77777777" w:rsidR="00F11004" w:rsidRDefault="00F11004" w:rsidP="00F11004">
      <w:pPr>
        <w:widowControl/>
        <w:jc w:val="left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55EA8B15" wp14:editId="074E003E">
            <wp:extent cx="5223509" cy="1978025"/>
            <wp:effectExtent l="0" t="0" r="0" b="0"/>
            <wp:docPr id="131712493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124933" name="图片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09" cy="197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1000F" w14:textId="77777777" w:rsidR="00F11004" w:rsidRDefault="00F11004" w:rsidP="00F11004">
      <w:pPr>
        <w:widowControl/>
        <w:jc w:val="left"/>
        <w:rPr>
          <w:rFonts w:ascii="Times New Roman" w:hAnsi="Times New Roman" w:cs="Times New Roman"/>
        </w:rPr>
      </w:pPr>
      <w:r w:rsidRPr="00DE5654">
        <w:rPr>
          <w:rFonts w:ascii="Times New Roman" w:hAnsi="Times New Roman" w:cs="Times New Roman" w:hint="eastAsia"/>
          <w:b/>
          <w:bCs/>
        </w:rPr>
        <w:t>F</w:t>
      </w:r>
      <w:r w:rsidRPr="00DE5654">
        <w:rPr>
          <w:rFonts w:ascii="Times New Roman" w:hAnsi="Times New Roman" w:cs="Times New Roman"/>
          <w:b/>
          <w:bCs/>
        </w:rPr>
        <w:t>ig. S</w:t>
      </w:r>
      <w:r>
        <w:rPr>
          <w:rFonts w:ascii="Times New Roman" w:hAnsi="Times New Roman" w:cs="Times New Roman" w:hint="eastAsia"/>
          <w:b/>
          <w:bCs/>
        </w:rPr>
        <w:t>8</w:t>
      </w:r>
      <w:r w:rsidRPr="00DE5654">
        <w:rPr>
          <w:rFonts w:ascii="Times New Roman" w:hAnsi="Times New Roman" w:cs="Times New Roman"/>
        </w:rPr>
        <w:t xml:space="preserve"> </w:t>
      </w:r>
      <w:r w:rsidRPr="00C84A81">
        <w:rPr>
          <w:rFonts w:ascii="Times New Roman" w:hAnsi="Times New Roman" w:cs="Times New Roman"/>
          <w:szCs w:val="21"/>
        </w:rPr>
        <w:t xml:space="preserve">Temperature-dependent PL spectra of </w:t>
      </w:r>
      <w:r w:rsidRPr="00C84A81">
        <w:rPr>
          <w:rFonts w:ascii="Times New Roman" w:hAnsi="Times New Roman" w:cs="Times New Roman"/>
          <w:color w:val="2A2B2E"/>
          <w:szCs w:val="21"/>
        </w:rPr>
        <w:t>(C</w:t>
      </w:r>
      <w:r w:rsidRPr="00C84A81">
        <w:rPr>
          <w:rFonts w:ascii="Times New Roman" w:hAnsi="Times New Roman" w:cs="Times New Roman"/>
          <w:color w:val="2A2B2E"/>
          <w:szCs w:val="21"/>
          <w:vertAlign w:val="subscript"/>
        </w:rPr>
        <w:t>10</w:t>
      </w:r>
      <w:r w:rsidRPr="00C84A81">
        <w:rPr>
          <w:rFonts w:ascii="Times New Roman" w:hAnsi="Times New Roman" w:cs="Times New Roman"/>
          <w:color w:val="2A2B2E"/>
          <w:szCs w:val="21"/>
        </w:rPr>
        <w:t>H</w:t>
      </w:r>
      <w:r w:rsidRPr="00C84A81">
        <w:rPr>
          <w:rFonts w:ascii="Times New Roman" w:hAnsi="Times New Roman" w:cs="Times New Roman"/>
          <w:color w:val="2A2B2E"/>
          <w:szCs w:val="21"/>
          <w:vertAlign w:val="subscript"/>
        </w:rPr>
        <w:t>20</w:t>
      </w:r>
      <w:r w:rsidRPr="00C84A81">
        <w:rPr>
          <w:rFonts w:ascii="Times New Roman" w:hAnsi="Times New Roman" w:cs="Times New Roman"/>
          <w:color w:val="2A2B2E"/>
          <w:szCs w:val="21"/>
        </w:rPr>
        <w:t>O</w:t>
      </w:r>
      <w:r w:rsidRPr="00C84A81">
        <w:rPr>
          <w:rFonts w:ascii="Times New Roman" w:hAnsi="Times New Roman" w:cs="Times New Roman"/>
          <w:color w:val="2A2B2E"/>
          <w:szCs w:val="21"/>
          <w:vertAlign w:val="subscript"/>
        </w:rPr>
        <w:t>5</w:t>
      </w:r>
      <w:r w:rsidRPr="00C84A81">
        <w:rPr>
          <w:rFonts w:ascii="Times New Roman" w:hAnsi="Times New Roman" w:cs="Times New Roman"/>
          <w:color w:val="2A2B2E"/>
          <w:szCs w:val="21"/>
        </w:rPr>
        <w:t>Mn)(CH</w:t>
      </w:r>
      <w:r w:rsidRPr="00C84A81">
        <w:rPr>
          <w:rFonts w:ascii="Times New Roman" w:hAnsi="Times New Roman" w:cs="Times New Roman"/>
          <w:color w:val="2A2B2E"/>
          <w:szCs w:val="21"/>
          <w:vertAlign w:val="subscript"/>
        </w:rPr>
        <w:t>3</w:t>
      </w:r>
      <w:r w:rsidRPr="00C84A81">
        <w:rPr>
          <w:rFonts w:ascii="Times New Roman" w:hAnsi="Times New Roman" w:cs="Times New Roman"/>
          <w:color w:val="2A2B2E"/>
          <w:szCs w:val="21"/>
        </w:rPr>
        <w:t>CN)MnCl</w:t>
      </w:r>
      <w:r w:rsidRPr="00C84A81">
        <w:rPr>
          <w:rFonts w:ascii="Times New Roman" w:hAnsi="Times New Roman" w:cs="Times New Roman"/>
          <w:color w:val="2A2B2E"/>
          <w:szCs w:val="21"/>
          <w:vertAlign w:val="subscript"/>
        </w:rPr>
        <w:t>4</w:t>
      </w:r>
      <w:r>
        <w:rPr>
          <w:rFonts w:ascii="Times New Roman" w:hAnsi="Times New Roman" w:cs="Times New Roman" w:hint="eastAsia"/>
          <w:lang w:val="en-GB"/>
        </w:rPr>
        <w:t xml:space="preserve"> from 5-305 K.</w:t>
      </w:r>
      <w:r w:rsidRPr="002368D3">
        <w:rPr>
          <w:rFonts w:ascii="Times New Roman" w:hAnsi="Times New Roman" w:cs="Times New Roman"/>
          <w:lang w:val="en-GB"/>
        </w:rPr>
        <w:t xml:space="preserve"> </w:t>
      </w:r>
      <w:r w:rsidRPr="00C305CF">
        <w:rPr>
          <w:rFonts w:ascii="Times New Roman" w:hAnsi="Times New Roman" w:cs="Times New Roman" w:hint="eastAsia"/>
          <w:b/>
          <w:bCs/>
          <w:lang w:val="en-GB"/>
        </w:rPr>
        <w:t>a)</w:t>
      </w:r>
      <w:r w:rsidRPr="00C84A81">
        <w:rPr>
          <w:rFonts w:hint="eastAsia"/>
          <w:sz w:val="22"/>
        </w:rPr>
        <w:t xml:space="preserve"> </w:t>
      </w:r>
      <w:r w:rsidRPr="00C305CF">
        <w:rPr>
          <w:rFonts w:ascii="Times New Roman" w:hAnsi="Times New Roman" w:cs="Times New Roman"/>
          <w:szCs w:val="21"/>
        </w:rPr>
        <w:t>Temperature-induced blue-shift from 668 nm to 638 nm in spin-canted Mn</w:t>
      </w:r>
      <w:r w:rsidRPr="00C305CF">
        <w:rPr>
          <w:rFonts w:ascii="Times New Roman" w:hAnsi="Times New Roman" w:cs="Times New Roman" w:hint="eastAsia"/>
          <w:szCs w:val="21"/>
          <w:vertAlign w:val="superscript"/>
        </w:rPr>
        <w:t>2+</w:t>
      </w:r>
      <w:r w:rsidRPr="00C305CF">
        <w:rPr>
          <w:rFonts w:ascii="Times New Roman" w:hAnsi="Times New Roman" w:cs="Times New Roman"/>
          <w:szCs w:val="21"/>
        </w:rPr>
        <w:t xml:space="preserve"> dimer</w:t>
      </w:r>
      <w:r>
        <w:rPr>
          <w:rFonts w:ascii="Times New Roman" w:hAnsi="Times New Roman" w:cs="Times New Roman" w:hint="eastAsia"/>
          <w:lang w:val="en-GB"/>
        </w:rPr>
        <w:t>.</w:t>
      </w:r>
      <w:r w:rsidRPr="00C305CF">
        <w:rPr>
          <w:rFonts w:ascii="Times New Roman" w:hAnsi="Times New Roman" w:cs="Times New Roman" w:hint="eastAsia"/>
          <w:b/>
          <w:bCs/>
          <w:lang w:val="en-GB"/>
        </w:rPr>
        <w:t xml:space="preserve"> b)</w:t>
      </w:r>
      <w:r>
        <w:rPr>
          <w:rFonts w:ascii="Times New Roman" w:hAnsi="Times New Roman" w:cs="Times New Roman" w:hint="eastAsia"/>
          <w:lang w:val="en-GB"/>
        </w:rPr>
        <w:t xml:space="preserve"> </w:t>
      </w:r>
      <w:r>
        <w:rPr>
          <w:rFonts w:ascii="Times New Roman" w:hAnsi="Times New Roman" w:cs="Times New Roman" w:hint="eastAsia"/>
        </w:rPr>
        <w:t>E</w:t>
      </w:r>
      <w:r w:rsidRPr="00C305CF">
        <w:rPr>
          <w:rFonts w:ascii="Times New Roman" w:hAnsi="Times New Roman" w:cs="Times New Roman"/>
        </w:rPr>
        <w:t xml:space="preserve">mission spectra from </w:t>
      </w:r>
      <w:r>
        <w:rPr>
          <w:rFonts w:ascii="Times New Roman" w:hAnsi="Times New Roman" w:cs="Times New Roman" w:hint="eastAsia"/>
        </w:rPr>
        <w:t>5</w:t>
      </w:r>
      <w:r w:rsidRPr="00C305CF">
        <w:rPr>
          <w:rFonts w:ascii="Times New Roman" w:hAnsi="Times New Roman" w:cs="Times New Roman"/>
        </w:rPr>
        <w:t xml:space="preserve"> K to </w:t>
      </w:r>
      <w:r>
        <w:rPr>
          <w:rFonts w:ascii="Times New Roman" w:hAnsi="Times New Roman" w:cs="Times New Roman" w:hint="eastAsia"/>
        </w:rPr>
        <w:t>305</w:t>
      </w:r>
      <w:r w:rsidRPr="00C305CF">
        <w:rPr>
          <w:rFonts w:ascii="Times New Roman" w:hAnsi="Times New Roman" w:cs="Times New Roman"/>
        </w:rPr>
        <w:t xml:space="preserve"> K </w:t>
      </w:r>
      <w:r w:rsidRPr="00C305CF">
        <w:rPr>
          <w:rFonts w:ascii="Times New Roman" w:hAnsi="Times New Roman" w:cs="Times New Roman" w:hint="eastAsia"/>
        </w:rPr>
        <w:t>with a broadening of the FWHM</w:t>
      </w:r>
      <w:r>
        <w:rPr>
          <w:rFonts w:ascii="Times New Roman" w:hAnsi="Times New Roman" w:cs="Times New Roman" w:hint="eastAsia"/>
        </w:rPr>
        <w:t>.</w:t>
      </w:r>
    </w:p>
    <w:p w14:paraId="2DDC3ADC" w14:textId="77777777" w:rsidR="00F11004" w:rsidRDefault="00F11004" w:rsidP="00F11004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74CAC3B0" w14:textId="77777777" w:rsidR="00F11004" w:rsidRPr="00DE5654" w:rsidRDefault="00F11004" w:rsidP="00F11004">
      <w:pPr>
        <w:jc w:val="center"/>
        <w:rPr>
          <w:rFonts w:ascii="Times New Roman" w:hAnsi="Times New Roman" w:cs="Times New Roman"/>
        </w:rPr>
      </w:pPr>
      <w:r w:rsidRPr="0064498B">
        <w:rPr>
          <w:noProof/>
          <w:lang w:val="en-GB"/>
        </w:rPr>
        <w:lastRenderedPageBreak/>
        <w:drawing>
          <wp:inline distT="0" distB="0" distL="0" distR="0" wp14:anchorId="2551B374" wp14:editId="0EC57E98">
            <wp:extent cx="3310255" cy="3552654"/>
            <wp:effectExtent l="0" t="0" r="0" b="0"/>
            <wp:docPr id="14235432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543236" name="图片 1423543236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18203" cy="3561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238DE" w14:textId="77777777" w:rsidR="00F11004" w:rsidRDefault="00F11004" w:rsidP="00F11004">
      <w:pPr>
        <w:rPr>
          <w:rFonts w:ascii="Times New Roman" w:hAnsi="Times New Roman" w:cs="Times New Roman"/>
        </w:rPr>
      </w:pPr>
      <w:bookmarkStart w:id="13" w:name="_Hlk155104869"/>
      <w:r w:rsidRPr="00DE5654">
        <w:rPr>
          <w:rFonts w:ascii="Times New Roman" w:hAnsi="Times New Roman" w:cs="Times New Roman" w:hint="eastAsia"/>
          <w:b/>
          <w:bCs/>
        </w:rPr>
        <w:t>F</w:t>
      </w:r>
      <w:r w:rsidRPr="00DE5654">
        <w:rPr>
          <w:rFonts w:ascii="Times New Roman" w:hAnsi="Times New Roman" w:cs="Times New Roman"/>
          <w:b/>
          <w:bCs/>
        </w:rPr>
        <w:t>ig. S</w:t>
      </w:r>
      <w:bookmarkEnd w:id="13"/>
      <w:r>
        <w:rPr>
          <w:rFonts w:ascii="Times New Roman" w:hAnsi="Times New Roman" w:cs="Times New Roman" w:hint="eastAsia"/>
          <w:b/>
          <w:bCs/>
        </w:rPr>
        <w:t>9</w:t>
      </w:r>
      <w:r w:rsidRPr="00DE5654">
        <w:rPr>
          <w:rFonts w:ascii="Times New Roman" w:hAnsi="Times New Roman" w:cs="Times New Roman"/>
        </w:rPr>
        <w:t xml:space="preserve"> </w:t>
      </w:r>
      <w:r w:rsidRPr="002368D3">
        <w:rPr>
          <w:rFonts w:ascii="Times New Roman" w:hAnsi="Times New Roman" w:cs="Times New Roman"/>
          <w:lang w:val="en-GB"/>
        </w:rPr>
        <w:t>The pressures-dependent CIE plots in the range of 0 – 20 MPa</w:t>
      </w:r>
      <w:r w:rsidRPr="00DE5654">
        <w:rPr>
          <w:rFonts w:ascii="Times New Roman" w:hAnsi="Times New Roman" w:cs="Times New Roman"/>
        </w:rPr>
        <w:t>.</w:t>
      </w:r>
    </w:p>
    <w:p w14:paraId="76C9A1AF" w14:textId="77777777" w:rsidR="00F11004" w:rsidRPr="00F11004" w:rsidRDefault="00F11004">
      <w:pPr>
        <w:widowControl/>
        <w:jc w:val="left"/>
        <w:rPr>
          <w:rFonts w:ascii="Times New Roman" w:eastAsia="宋体" w:hAnsi="Times New Roman" w:cs="Times New Roman"/>
          <w:b/>
          <w:bCs/>
          <w:szCs w:val="24"/>
        </w:rPr>
      </w:pPr>
    </w:p>
    <w:p w14:paraId="580978B1" w14:textId="7E67FFB4" w:rsidR="00F11004" w:rsidRDefault="00F11004">
      <w:pPr>
        <w:widowControl/>
        <w:jc w:val="left"/>
        <w:rPr>
          <w:rFonts w:ascii="Times New Roman" w:eastAsia="宋体" w:hAnsi="Times New Roman" w:cs="Times New Roman"/>
          <w:b/>
          <w:bCs/>
          <w:szCs w:val="24"/>
        </w:rPr>
      </w:pPr>
      <w:r>
        <w:rPr>
          <w:rFonts w:ascii="Times New Roman" w:eastAsia="宋体" w:hAnsi="Times New Roman" w:cs="Times New Roman"/>
          <w:b/>
          <w:bCs/>
          <w:szCs w:val="24"/>
        </w:rPr>
        <w:br w:type="page"/>
      </w:r>
    </w:p>
    <w:p w14:paraId="350C93B4" w14:textId="16E7DCAC" w:rsidR="00080205" w:rsidRPr="00080205" w:rsidRDefault="00080205" w:rsidP="00080205">
      <w:pPr>
        <w:spacing w:beforeLines="20" w:before="62" w:afterLines="20" w:after="62"/>
        <w:rPr>
          <w:rStyle w:val="CommentsStyle"/>
          <w:rFonts w:eastAsia="宋体" w:cs="Times New Roman"/>
          <w:sz w:val="21"/>
          <w:szCs w:val="24"/>
        </w:rPr>
      </w:pPr>
      <w:r w:rsidRPr="00080205">
        <w:rPr>
          <w:rFonts w:ascii="Times New Roman" w:eastAsia="宋体" w:hAnsi="Times New Roman" w:cs="Times New Roman"/>
          <w:b/>
          <w:bCs/>
          <w:szCs w:val="24"/>
        </w:rPr>
        <w:lastRenderedPageBreak/>
        <w:t>Table S1</w:t>
      </w:r>
      <w:r w:rsidRPr="00080205">
        <w:rPr>
          <w:rFonts w:ascii="Times New Roman" w:eastAsia="宋体" w:hAnsi="Times New Roman" w:cs="Times New Roman"/>
          <w:b/>
          <w:szCs w:val="24"/>
        </w:rPr>
        <w:t xml:space="preserve"> </w:t>
      </w:r>
      <w:r w:rsidRPr="00080205">
        <w:rPr>
          <w:rFonts w:ascii="Times New Roman" w:eastAsia="宋体" w:hAnsi="Times New Roman" w:cs="Times New Roman"/>
          <w:szCs w:val="24"/>
        </w:rPr>
        <w:t xml:space="preserve">Main parameters of processing and refinement of the </w:t>
      </w:r>
      <w:r w:rsidRPr="00080205">
        <w:rPr>
          <w:rFonts w:ascii="Times New Roman" w:eastAsia="宋体" w:hAnsi="Times New Roman" w:cs="Times New Roman"/>
          <w:color w:val="2A2B2E"/>
          <w:szCs w:val="24"/>
        </w:rPr>
        <w:t>(C</w:t>
      </w:r>
      <w:r w:rsidRPr="00080205">
        <w:rPr>
          <w:rFonts w:ascii="Times New Roman" w:eastAsia="宋体" w:hAnsi="Times New Roman" w:cs="Times New Roman"/>
          <w:color w:val="2A2B2E"/>
          <w:szCs w:val="24"/>
          <w:vertAlign w:val="subscript"/>
        </w:rPr>
        <w:t>10</w:t>
      </w:r>
      <w:r w:rsidRPr="00080205">
        <w:rPr>
          <w:rFonts w:ascii="Times New Roman" w:eastAsia="宋体" w:hAnsi="Times New Roman" w:cs="Times New Roman"/>
          <w:color w:val="2A2B2E"/>
          <w:szCs w:val="24"/>
        </w:rPr>
        <w:t>H</w:t>
      </w:r>
      <w:r w:rsidRPr="00080205">
        <w:rPr>
          <w:rFonts w:ascii="Times New Roman" w:eastAsia="宋体" w:hAnsi="Times New Roman" w:cs="Times New Roman"/>
          <w:color w:val="2A2B2E"/>
          <w:szCs w:val="24"/>
          <w:vertAlign w:val="subscript"/>
        </w:rPr>
        <w:t>20</w:t>
      </w:r>
      <w:r w:rsidRPr="00080205">
        <w:rPr>
          <w:rFonts w:ascii="Times New Roman" w:eastAsia="宋体" w:hAnsi="Times New Roman" w:cs="Times New Roman"/>
          <w:color w:val="2A2B2E"/>
          <w:szCs w:val="24"/>
        </w:rPr>
        <w:t>O</w:t>
      </w:r>
      <w:r w:rsidRPr="00080205">
        <w:rPr>
          <w:rFonts w:ascii="Times New Roman" w:eastAsia="宋体" w:hAnsi="Times New Roman" w:cs="Times New Roman"/>
          <w:color w:val="2A2B2E"/>
          <w:szCs w:val="24"/>
          <w:vertAlign w:val="subscript"/>
        </w:rPr>
        <w:t>5</w:t>
      </w:r>
      <w:r w:rsidRPr="00080205">
        <w:rPr>
          <w:rFonts w:ascii="Times New Roman" w:eastAsia="宋体" w:hAnsi="Times New Roman" w:cs="Times New Roman"/>
          <w:color w:val="2A2B2E"/>
          <w:szCs w:val="24"/>
        </w:rPr>
        <w:t>Mn)(CH</w:t>
      </w:r>
      <w:r w:rsidRPr="00080205">
        <w:rPr>
          <w:rFonts w:ascii="Times New Roman" w:eastAsia="宋体" w:hAnsi="Times New Roman" w:cs="Times New Roman"/>
          <w:color w:val="2A2B2E"/>
          <w:szCs w:val="24"/>
          <w:vertAlign w:val="subscript"/>
        </w:rPr>
        <w:t>3</w:t>
      </w:r>
      <w:r w:rsidRPr="00080205">
        <w:rPr>
          <w:rFonts w:ascii="Times New Roman" w:eastAsia="宋体" w:hAnsi="Times New Roman" w:cs="Times New Roman"/>
          <w:color w:val="2A2B2E"/>
          <w:szCs w:val="24"/>
        </w:rPr>
        <w:t>CN)MnCl</w:t>
      </w:r>
      <w:r w:rsidRPr="00080205">
        <w:rPr>
          <w:rFonts w:ascii="Times New Roman" w:eastAsia="宋体" w:hAnsi="Times New Roman" w:cs="Times New Roman"/>
          <w:color w:val="2A2B2E"/>
          <w:szCs w:val="24"/>
          <w:vertAlign w:val="subscript"/>
        </w:rPr>
        <w:t>4</w:t>
      </w:r>
      <w:r w:rsidRPr="00080205">
        <w:rPr>
          <w:rFonts w:ascii="Times New Roman" w:eastAsia="宋体" w:hAnsi="Times New Roman" w:cs="Times New Roman"/>
          <w:color w:val="2A2B2E"/>
          <w:szCs w:val="24"/>
        </w:rPr>
        <w:t xml:space="preserve"> at room temperature (RT).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238"/>
        <w:gridCol w:w="4284"/>
      </w:tblGrid>
      <w:tr w:rsidR="00080205" w:rsidRPr="00080205" w14:paraId="40875A06" w14:textId="77777777" w:rsidTr="00FB6CC5">
        <w:trPr>
          <w:trHeight w:val="386"/>
          <w:jc w:val="center"/>
        </w:trPr>
        <w:tc>
          <w:tcPr>
            <w:tcW w:w="432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E8B379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b/>
                <w:bCs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  <w:t>Chemical formula</w:t>
            </w:r>
          </w:p>
        </w:tc>
        <w:tc>
          <w:tcPr>
            <w:tcW w:w="432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DE11FA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b/>
                <w:bCs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  <w:t>C</w:t>
            </w: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  <w:vertAlign w:val="subscript"/>
              </w:rPr>
              <w:t>12</w:t>
            </w: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  <w:t>H</w:t>
            </w: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  <w:vertAlign w:val="subscript"/>
              </w:rPr>
              <w:t>23</w:t>
            </w: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  <w:t>O</w:t>
            </w: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  <w:vertAlign w:val="subscript"/>
              </w:rPr>
              <w:t>5</w:t>
            </w: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  <w:t>Cl</w:t>
            </w: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  <w:vertAlign w:val="subscript"/>
              </w:rPr>
              <w:t>4</w:t>
            </w: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  <w:t>Mn</w:t>
            </w: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  <w:vertAlign w:val="subscript"/>
              </w:rPr>
              <w:t>2</w:t>
            </w: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  <w:t>N</w:t>
            </w:r>
          </w:p>
        </w:tc>
      </w:tr>
      <w:tr w:rsidR="00080205" w:rsidRPr="00080205" w14:paraId="08AFDFAF" w14:textId="77777777" w:rsidTr="00FB6CC5">
        <w:trPr>
          <w:trHeight w:val="386"/>
          <w:jc w:val="center"/>
        </w:trPr>
        <w:tc>
          <w:tcPr>
            <w:tcW w:w="4320" w:type="dxa"/>
            <w:tcBorders>
              <w:top w:val="single" w:sz="12" w:space="0" w:color="auto"/>
            </w:tcBorders>
            <w:vAlign w:val="center"/>
          </w:tcPr>
          <w:p w14:paraId="23957FC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Molecular weight</w:t>
            </w:r>
          </w:p>
        </w:tc>
        <w:tc>
          <w:tcPr>
            <w:tcW w:w="4320" w:type="dxa"/>
            <w:tcBorders>
              <w:top w:val="single" w:sz="12" w:space="0" w:color="auto"/>
            </w:tcBorders>
            <w:vAlign w:val="center"/>
          </w:tcPr>
          <w:p w14:paraId="3954E3B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512.99</w:t>
            </w:r>
          </w:p>
        </w:tc>
      </w:tr>
      <w:tr w:rsidR="00080205" w:rsidRPr="00080205" w14:paraId="5C58466B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5E25030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Temperature (K)</w:t>
            </w:r>
          </w:p>
        </w:tc>
        <w:tc>
          <w:tcPr>
            <w:tcW w:w="4320" w:type="dxa"/>
            <w:vAlign w:val="center"/>
          </w:tcPr>
          <w:p w14:paraId="4CF133A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293(2)</w:t>
            </w:r>
          </w:p>
        </w:tc>
      </w:tr>
      <w:tr w:rsidR="00080205" w:rsidRPr="00080205" w14:paraId="28BDDC5F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4192572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 xml:space="preserve">Space Group, </w:t>
            </w: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Z</w:t>
            </w:r>
          </w:p>
        </w:tc>
        <w:tc>
          <w:tcPr>
            <w:tcW w:w="4320" w:type="dxa"/>
            <w:vAlign w:val="center"/>
          </w:tcPr>
          <w:p w14:paraId="26265CA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P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2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bscript"/>
              </w:rPr>
              <w:t>1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/</w:t>
            </w: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n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, 4</w:t>
            </w:r>
          </w:p>
        </w:tc>
      </w:tr>
      <w:tr w:rsidR="00080205" w:rsidRPr="00080205" w14:paraId="6924CF73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16BBF09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 xml:space="preserve">a 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(Å)</w:t>
            </w:r>
          </w:p>
        </w:tc>
        <w:tc>
          <w:tcPr>
            <w:tcW w:w="4320" w:type="dxa"/>
            <w:vAlign w:val="center"/>
          </w:tcPr>
          <w:p w14:paraId="4309C704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9.2163(18)</w:t>
            </w:r>
          </w:p>
        </w:tc>
      </w:tr>
      <w:tr w:rsidR="00080205" w:rsidRPr="00080205" w14:paraId="67A4497F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4437574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 xml:space="preserve">b 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(Å)</w:t>
            </w:r>
          </w:p>
        </w:tc>
        <w:tc>
          <w:tcPr>
            <w:tcW w:w="4320" w:type="dxa"/>
            <w:vAlign w:val="center"/>
          </w:tcPr>
          <w:p w14:paraId="1A1D0DBA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13.278(3)</w:t>
            </w:r>
          </w:p>
        </w:tc>
      </w:tr>
      <w:tr w:rsidR="00080205" w:rsidRPr="00080205" w14:paraId="058D70F2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24A47E6E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 xml:space="preserve">c 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(Å)</w:t>
            </w:r>
          </w:p>
        </w:tc>
        <w:tc>
          <w:tcPr>
            <w:tcW w:w="4320" w:type="dxa"/>
            <w:vAlign w:val="center"/>
          </w:tcPr>
          <w:p w14:paraId="55930E0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17.365(4)</w:t>
            </w:r>
          </w:p>
        </w:tc>
      </w:tr>
      <w:tr w:rsidR="00080205" w:rsidRPr="00080205" w14:paraId="0222B02C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1E329DF4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i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α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(°)</w:t>
            </w:r>
          </w:p>
        </w:tc>
        <w:tc>
          <w:tcPr>
            <w:tcW w:w="4320" w:type="dxa"/>
            <w:vAlign w:val="center"/>
          </w:tcPr>
          <w:p w14:paraId="16E2494C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90</w:t>
            </w:r>
          </w:p>
        </w:tc>
      </w:tr>
      <w:tr w:rsidR="00080205" w:rsidRPr="00080205" w14:paraId="0CD1855E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07CD2702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 xml:space="preserve">β 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(°)</w:t>
            </w:r>
          </w:p>
        </w:tc>
        <w:tc>
          <w:tcPr>
            <w:tcW w:w="4320" w:type="dxa"/>
            <w:vAlign w:val="center"/>
          </w:tcPr>
          <w:p w14:paraId="645E32D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95.41(3)</w:t>
            </w:r>
          </w:p>
        </w:tc>
      </w:tr>
      <w:tr w:rsidR="00080205" w:rsidRPr="00080205" w14:paraId="73ED8C4D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5CF629D5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i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 xml:space="preserve">γ 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(°)</w:t>
            </w:r>
          </w:p>
        </w:tc>
        <w:tc>
          <w:tcPr>
            <w:tcW w:w="4320" w:type="dxa"/>
            <w:vAlign w:val="center"/>
          </w:tcPr>
          <w:p w14:paraId="6AAFC38B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90</w:t>
            </w:r>
          </w:p>
        </w:tc>
      </w:tr>
      <w:tr w:rsidR="00080205" w:rsidRPr="00080205" w14:paraId="4A9A0915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7B2C59E2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 xml:space="preserve">V 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(Å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perscript"/>
              </w:rPr>
              <w:t>3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)</w:t>
            </w:r>
          </w:p>
        </w:tc>
        <w:tc>
          <w:tcPr>
            <w:tcW w:w="4320" w:type="dxa"/>
            <w:vAlign w:val="center"/>
          </w:tcPr>
          <w:p w14:paraId="6F81334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2115.6(7)</w:t>
            </w:r>
          </w:p>
        </w:tc>
      </w:tr>
      <w:tr w:rsidR="00080205" w:rsidRPr="00080205" w14:paraId="76C64D78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125B4B1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proofErr w:type="spellStart"/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ρ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bscript"/>
              </w:rPr>
              <w:t>calc</w:t>
            </w:r>
            <w:proofErr w:type="spellEnd"/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(g/cm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perscript"/>
              </w:rPr>
              <w:t>3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)</w:t>
            </w:r>
          </w:p>
        </w:tc>
        <w:tc>
          <w:tcPr>
            <w:tcW w:w="4320" w:type="dxa"/>
            <w:vAlign w:val="center"/>
          </w:tcPr>
          <w:p w14:paraId="535B75E2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1.611</w:t>
            </w:r>
          </w:p>
        </w:tc>
      </w:tr>
      <w:tr w:rsidR="00080205" w:rsidRPr="00080205" w14:paraId="46D977DD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3096E3CA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μ (mm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perscript"/>
              </w:rPr>
              <w:t>-1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)</w:t>
            </w:r>
          </w:p>
        </w:tc>
        <w:tc>
          <w:tcPr>
            <w:tcW w:w="4320" w:type="dxa"/>
            <w:vAlign w:val="center"/>
          </w:tcPr>
          <w:p w14:paraId="27AD8524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1.718</w:t>
            </w:r>
          </w:p>
        </w:tc>
      </w:tr>
      <w:tr w:rsidR="00080205" w:rsidRPr="00080205" w14:paraId="30DD121A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1FD8458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Reflections measured</w:t>
            </w:r>
          </w:p>
        </w:tc>
        <w:tc>
          <w:tcPr>
            <w:tcW w:w="4320" w:type="dxa"/>
            <w:vAlign w:val="center"/>
          </w:tcPr>
          <w:p w14:paraId="46F1447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31580</w:t>
            </w:r>
          </w:p>
        </w:tc>
      </w:tr>
      <w:tr w:rsidR="00080205" w:rsidRPr="00080205" w14:paraId="1013149E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2C0C4D1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Reflections independent</w:t>
            </w:r>
          </w:p>
        </w:tc>
        <w:tc>
          <w:tcPr>
            <w:tcW w:w="4320" w:type="dxa"/>
            <w:vAlign w:val="center"/>
          </w:tcPr>
          <w:p w14:paraId="6EF6E09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4337</w:t>
            </w:r>
          </w:p>
        </w:tc>
      </w:tr>
      <w:tr w:rsidR="00080205" w:rsidRPr="00080205" w14:paraId="6F8ABDD0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470AAC5E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 xml:space="preserve">Reflections with </w:t>
            </w: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 xml:space="preserve">F 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&gt; 4σ(</w:t>
            </w: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F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)</w:t>
            </w:r>
          </w:p>
        </w:tc>
        <w:tc>
          <w:tcPr>
            <w:tcW w:w="4320" w:type="dxa"/>
            <w:vAlign w:val="center"/>
          </w:tcPr>
          <w:p w14:paraId="7F836A1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3585</w:t>
            </w:r>
          </w:p>
        </w:tc>
      </w:tr>
      <w:tr w:rsidR="00080205" w:rsidRPr="00080205" w14:paraId="19C684CA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38A0C854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2θ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bscript"/>
              </w:rPr>
              <w:t>max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 xml:space="preserve"> (°)</w:t>
            </w:r>
          </w:p>
        </w:tc>
        <w:tc>
          <w:tcPr>
            <w:tcW w:w="4320" w:type="dxa"/>
            <w:vAlign w:val="center"/>
          </w:tcPr>
          <w:p w14:paraId="0B320A6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52.896</w:t>
            </w:r>
          </w:p>
        </w:tc>
      </w:tr>
      <w:tr w:rsidR="00080205" w:rsidRPr="00080205" w14:paraId="5C0A5382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6FE0EBA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h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 xml:space="preserve">, </w:t>
            </w: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k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 xml:space="preserve">, </w:t>
            </w: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l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 xml:space="preserve"> - limits</w:t>
            </w:r>
          </w:p>
        </w:tc>
        <w:tc>
          <w:tcPr>
            <w:tcW w:w="4320" w:type="dxa"/>
            <w:vAlign w:val="center"/>
          </w:tcPr>
          <w:p w14:paraId="22BD87AA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 xml:space="preserve">-11 ≤ </w:t>
            </w: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h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 xml:space="preserve"> ≤ 11; -16 ≤ </w:t>
            </w: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k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 xml:space="preserve"> ≤ 16; -21 ≤ </w:t>
            </w: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l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 xml:space="preserve"> ≤ 21</w:t>
            </w:r>
          </w:p>
        </w:tc>
      </w:tr>
      <w:tr w:rsidR="00080205" w:rsidRPr="00080205" w14:paraId="78453E93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1332786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proofErr w:type="spellStart"/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R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bscript"/>
              </w:rPr>
              <w:t>int</w:t>
            </w:r>
            <w:proofErr w:type="spellEnd"/>
          </w:p>
        </w:tc>
        <w:tc>
          <w:tcPr>
            <w:tcW w:w="4320" w:type="dxa"/>
            <w:vAlign w:val="center"/>
          </w:tcPr>
          <w:p w14:paraId="1241903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0.0585</w:t>
            </w:r>
          </w:p>
        </w:tc>
      </w:tr>
      <w:tr w:rsidR="00080205" w:rsidRPr="00080205" w14:paraId="7F335E32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137E960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Refinement results</w:t>
            </w:r>
          </w:p>
        </w:tc>
        <w:tc>
          <w:tcPr>
            <w:tcW w:w="4320" w:type="dxa"/>
            <w:vAlign w:val="center"/>
          </w:tcPr>
          <w:p w14:paraId="7A4D369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</w:p>
        </w:tc>
      </w:tr>
      <w:tr w:rsidR="00080205" w:rsidRPr="00080205" w14:paraId="12200AC2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70B1986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 xml:space="preserve">The weighed refinement of </w:t>
            </w: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F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perscript"/>
              </w:rPr>
              <w:t>2</w:t>
            </w:r>
          </w:p>
        </w:tc>
        <w:tc>
          <w:tcPr>
            <w:tcW w:w="4320" w:type="dxa"/>
            <w:vAlign w:val="center"/>
          </w:tcPr>
          <w:p w14:paraId="682F9096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 xml:space="preserve">w 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= 1/[</w:t>
            </w:r>
            <w:r w:rsidRPr="00080205">
              <w:rPr>
                <w:rStyle w:val="CommentsStyle"/>
                <w:rFonts w:eastAsia="宋体" w:cs="Times New Roman"/>
                <w:i/>
                <w:iCs/>
                <w:sz w:val="21"/>
                <w:szCs w:val="24"/>
              </w:rPr>
              <w:t>σ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perscript"/>
              </w:rPr>
              <w:t>2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(</w:t>
            </w: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F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bscript"/>
              </w:rPr>
              <w:t>o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perscript"/>
              </w:rPr>
              <w:t>2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)+(0.0532</w:t>
            </w: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P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)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perscript"/>
              </w:rPr>
              <w:t>2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+0.0369</w:t>
            </w: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P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]</w:t>
            </w:r>
          </w:p>
          <w:p w14:paraId="03CAB21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 xml:space="preserve">where </w:t>
            </w: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 xml:space="preserve">P 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= max(</w:t>
            </w: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F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bscript"/>
              </w:rPr>
              <w:t>o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perscript"/>
              </w:rPr>
              <w:t>2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+2</w:t>
            </w: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F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bscript"/>
              </w:rPr>
              <w:t>c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perscript"/>
              </w:rPr>
              <w:t>2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)/3</w:t>
            </w:r>
          </w:p>
        </w:tc>
      </w:tr>
      <w:tr w:rsidR="00080205" w:rsidRPr="00080205" w14:paraId="319D76FD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7249707E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Number of refinement parameters</w:t>
            </w:r>
          </w:p>
        </w:tc>
        <w:tc>
          <w:tcPr>
            <w:tcW w:w="4320" w:type="dxa"/>
            <w:vAlign w:val="center"/>
          </w:tcPr>
          <w:p w14:paraId="066D7E9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218</w:t>
            </w:r>
          </w:p>
        </w:tc>
      </w:tr>
      <w:tr w:rsidR="00080205" w:rsidRPr="00080205" w14:paraId="6D0A2D3A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00EA9A7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R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bscript"/>
              </w:rPr>
              <w:t>1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[</w:t>
            </w: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F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bscript"/>
              </w:rPr>
              <w:t>o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 xml:space="preserve"> &gt; 4σ(</w:t>
            </w: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F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bscript"/>
              </w:rPr>
              <w:t>o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)]</w:t>
            </w:r>
          </w:p>
        </w:tc>
        <w:tc>
          <w:tcPr>
            <w:tcW w:w="4320" w:type="dxa"/>
            <w:vAlign w:val="center"/>
          </w:tcPr>
          <w:p w14:paraId="433540F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0.0324</w:t>
            </w:r>
          </w:p>
        </w:tc>
      </w:tr>
      <w:tr w:rsidR="00080205" w:rsidRPr="00080205" w14:paraId="2F32A31A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3A760C2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wR2</w:t>
            </w:r>
          </w:p>
        </w:tc>
        <w:tc>
          <w:tcPr>
            <w:tcW w:w="4320" w:type="dxa"/>
            <w:vAlign w:val="center"/>
          </w:tcPr>
          <w:p w14:paraId="5DBCCDDE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0.0811</w:t>
            </w:r>
          </w:p>
        </w:tc>
      </w:tr>
      <w:tr w:rsidR="00080205" w:rsidRPr="00080205" w14:paraId="7FBF6877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44A7F409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Goof</w:t>
            </w:r>
          </w:p>
        </w:tc>
        <w:tc>
          <w:tcPr>
            <w:tcW w:w="4320" w:type="dxa"/>
            <w:vAlign w:val="center"/>
          </w:tcPr>
          <w:p w14:paraId="7A49E41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1.130</w:t>
            </w:r>
          </w:p>
        </w:tc>
      </w:tr>
      <w:tr w:rsidR="00080205" w:rsidRPr="00080205" w14:paraId="26A4053B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6D17AD04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∆</w:t>
            </w:r>
            <w:proofErr w:type="spellStart"/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ρ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bscript"/>
              </w:rPr>
              <w:t>max</w:t>
            </w:r>
            <w:proofErr w:type="spellEnd"/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(e/Å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perscript"/>
              </w:rPr>
              <w:t>3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)</w:t>
            </w:r>
          </w:p>
        </w:tc>
        <w:tc>
          <w:tcPr>
            <w:tcW w:w="4320" w:type="dxa"/>
            <w:vAlign w:val="center"/>
          </w:tcPr>
          <w:p w14:paraId="4055622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0.729</w:t>
            </w:r>
          </w:p>
        </w:tc>
      </w:tr>
      <w:tr w:rsidR="00080205" w:rsidRPr="00080205" w14:paraId="414BBCF4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7D697AB4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∆</w:t>
            </w:r>
            <w:proofErr w:type="spellStart"/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ρ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bscript"/>
              </w:rPr>
              <w:t>min</w:t>
            </w:r>
            <w:proofErr w:type="spellEnd"/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(e/Å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perscript"/>
              </w:rPr>
              <w:t>3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)</w:t>
            </w:r>
          </w:p>
        </w:tc>
        <w:tc>
          <w:tcPr>
            <w:tcW w:w="4320" w:type="dxa"/>
            <w:vAlign w:val="center"/>
          </w:tcPr>
          <w:p w14:paraId="5295362A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-0.765</w:t>
            </w:r>
          </w:p>
        </w:tc>
      </w:tr>
      <w:tr w:rsidR="00080205" w:rsidRPr="00080205" w14:paraId="383CE276" w14:textId="77777777" w:rsidTr="00FB6CC5">
        <w:trPr>
          <w:trHeight w:val="386"/>
          <w:jc w:val="center"/>
        </w:trPr>
        <w:tc>
          <w:tcPr>
            <w:tcW w:w="4320" w:type="dxa"/>
            <w:vAlign w:val="center"/>
          </w:tcPr>
          <w:p w14:paraId="119CB25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(∆/</w:t>
            </w:r>
            <w:r w:rsidRPr="00080205">
              <w:rPr>
                <w:rStyle w:val="CommentsStyle"/>
                <w:rFonts w:eastAsia="宋体" w:cs="Times New Roman"/>
                <w:i/>
                <w:sz w:val="21"/>
                <w:szCs w:val="24"/>
              </w:rPr>
              <w:t>σ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)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  <w:vertAlign w:val="subscript"/>
              </w:rPr>
              <w:t>max</w:t>
            </w:r>
          </w:p>
        </w:tc>
        <w:tc>
          <w:tcPr>
            <w:tcW w:w="4320" w:type="dxa"/>
            <w:vAlign w:val="center"/>
          </w:tcPr>
          <w:p w14:paraId="4373457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&lt;0.001</w:t>
            </w:r>
          </w:p>
        </w:tc>
      </w:tr>
      <w:tr w:rsidR="00080205" w:rsidRPr="00080205" w14:paraId="7614D905" w14:textId="77777777" w:rsidTr="00FB6CC5">
        <w:trPr>
          <w:trHeight w:val="386"/>
          <w:jc w:val="center"/>
        </w:trPr>
        <w:tc>
          <w:tcPr>
            <w:tcW w:w="4320" w:type="dxa"/>
            <w:tcBorders>
              <w:bottom w:val="single" w:sz="12" w:space="0" w:color="auto"/>
            </w:tcBorders>
            <w:vAlign w:val="center"/>
          </w:tcPr>
          <w:p w14:paraId="12C8A8DA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Extinction coefficient (SHELXL 2014/7)</w:t>
            </w:r>
          </w:p>
        </w:tc>
        <w:tc>
          <w:tcPr>
            <w:tcW w:w="4320" w:type="dxa"/>
            <w:tcBorders>
              <w:bottom w:val="single" w:sz="12" w:space="0" w:color="auto"/>
            </w:tcBorders>
            <w:vAlign w:val="center"/>
          </w:tcPr>
          <w:p w14:paraId="370280D2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0.0150(8)</w:t>
            </w:r>
          </w:p>
        </w:tc>
      </w:tr>
    </w:tbl>
    <w:p w14:paraId="18D681C4" w14:textId="77777777" w:rsidR="00080205" w:rsidRPr="00080205" w:rsidRDefault="00080205" w:rsidP="00080205">
      <w:pPr>
        <w:rPr>
          <w:rFonts w:ascii="Times New Roman" w:eastAsia="宋体" w:hAnsi="Times New Roman" w:cs="Times New Roman"/>
          <w:b/>
          <w:bCs/>
          <w:szCs w:val="24"/>
        </w:rPr>
      </w:pPr>
    </w:p>
    <w:p w14:paraId="4D4355F0" w14:textId="2B44C104" w:rsidR="00080205" w:rsidRDefault="00080205">
      <w:pPr>
        <w:widowControl/>
        <w:jc w:val="left"/>
        <w:rPr>
          <w:rFonts w:ascii="Times New Roman" w:eastAsia="宋体" w:hAnsi="Times New Roman" w:cs="Times New Roman"/>
          <w:b/>
          <w:bCs/>
          <w:szCs w:val="24"/>
        </w:rPr>
      </w:pPr>
      <w:r>
        <w:rPr>
          <w:rFonts w:ascii="Times New Roman" w:eastAsia="宋体" w:hAnsi="Times New Roman" w:cs="Times New Roman"/>
          <w:b/>
          <w:bCs/>
          <w:szCs w:val="24"/>
        </w:rPr>
        <w:br w:type="page"/>
      </w:r>
    </w:p>
    <w:p w14:paraId="783CF3DF" w14:textId="236F3981" w:rsidR="00080205" w:rsidRPr="00080205" w:rsidRDefault="00080205" w:rsidP="00080205">
      <w:pPr>
        <w:adjustRightInd w:val="0"/>
        <w:snapToGrid w:val="0"/>
        <w:spacing w:beforeLines="100" w:before="312" w:afterLines="50" w:after="156"/>
        <w:rPr>
          <w:rFonts w:ascii="Times New Roman" w:eastAsia="宋体" w:hAnsi="Times New Roman" w:cs="Times New Roman"/>
          <w:szCs w:val="24"/>
        </w:rPr>
      </w:pPr>
      <w:r w:rsidRPr="00080205">
        <w:rPr>
          <w:rFonts w:ascii="Times New Roman" w:eastAsia="宋体" w:hAnsi="Times New Roman" w:cs="Times New Roman"/>
          <w:b/>
          <w:bCs/>
          <w:szCs w:val="24"/>
        </w:rPr>
        <w:lastRenderedPageBreak/>
        <w:t>Table S</w:t>
      </w:r>
      <w:r w:rsidRPr="00080205">
        <w:rPr>
          <w:rFonts w:ascii="Times New Roman" w:eastAsia="宋体" w:hAnsi="Times New Roman" w:cs="Times New Roman"/>
          <w:b/>
          <w:szCs w:val="24"/>
          <w:lang w:val="en-GB"/>
        </w:rPr>
        <w:t>2</w:t>
      </w:r>
      <w:r w:rsidRPr="00080205">
        <w:rPr>
          <w:rFonts w:ascii="Times New Roman" w:eastAsia="宋体" w:hAnsi="Times New Roman" w:cs="Times New Roman"/>
          <w:szCs w:val="24"/>
          <w:lang w:val="en-GB"/>
        </w:rPr>
        <w:t xml:space="preserve"> </w:t>
      </w:r>
      <w:r w:rsidRPr="00080205">
        <w:rPr>
          <w:rStyle w:val="CommentsStyle"/>
          <w:rFonts w:eastAsia="宋体" w:cs="Times New Roman"/>
          <w:sz w:val="21"/>
          <w:szCs w:val="24"/>
        </w:rPr>
        <w:t>Fractional atomic coordinates and isotropic or equivalent isotropic displacement parameters (Å</w:t>
      </w:r>
      <w:r w:rsidRPr="00080205">
        <w:rPr>
          <w:rStyle w:val="CommentsStyle"/>
          <w:rFonts w:eastAsia="宋体" w:cs="Times New Roman"/>
          <w:sz w:val="21"/>
          <w:szCs w:val="24"/>
          <w:vertAlign w:val="superscript"/>
        </w:rPr>
        <w:t>2</w:t>
      </w:r>
      <w:r w:rsidRPr="00080205">
        <w:rPr>
          <w:rStyle w:val="CommentsStyle"/>
          <w:rFonts w:eastAsia="宋体" w:cs="Times New Roman"/>
          <w:sz w:val="21"/>
          <w:szCs w:val="24"/>
        </w:rPr>
        <w:t>)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416"/>
        <w:gridCol w:w="1423"/>
        <w:gridCol w:w="1423"/>
        <w:gridCol w:w="1423"/>
        <w:gridCol w:w="1423"/>
        <w:gridCol w:w="1414"/>
      </w:tblGrid>
      <w:tr w:rsidR="00080205" w:rsidRPr="00080205" w14:paraId="3620E230" w14:textId="77777777" w:rsidTr="00FB6CC5">
        <w:trPr>
          <w:trHeight w:val="397"/>
          <w:jc w:val="center"/>
        </w:trPr>
        <w:tc>
          <w:tcPr>
            <w:tcW w:w="142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564B0A4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b/>
                <w:bCs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  <w:t>Atom</w:t>
            </w:r>
          </w:p>
        </w:tc>
        <w:tc>
          <w:tcPr>
            <w:tcW w:w="142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2D95C8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b/>
                <w:bCs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/>
                <w:bCs/>
                <w:i/>
                <w:sz w:val="21"/>
                <w:szCs w:val="24"/>
              </w:rPr>
              <w:t>x</w:t>
            </w:r>
          </w:p>
        </w:tc>
        <w:tc>
          <w:tcPr>
            <w:tcW w:w="142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7BF251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b/>
                <w:bCs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/>
                <w:bCs/>
                <w:i/>
                <w:sz w:val="21"/>
                <w:szCs w:val="24"/>
              </w:rPr>
              <w:t>y</w:t>
            </w:r>
          </w:p>
        </w:tc>
        <w:tc>
          <w:tcPr>
            <w:tcW w:w="142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AFEEE3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b/>
                <w:bCs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/>
                <w:bCs/>
                <w:i/>
                <w:sz w:val="21"/>
                <w:szCs w:val="24"/>
              </w:rPr>
              <w:t>z</w:t>
            </w:r>
          </w:p>
        </w:tc>
        <w:tc>
          <w:tcPr>
            <w:tcW w:w="142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104E44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b/>
                <w:bCs/>
                <w:szCs w:val="24"/>
              </w:rPr>
            </w:pPr>
            <w:proofErr w:type="spellStart"/>
            <w:r w:rsidRPr="00080205">
              <w:rPr>
                <w:rStyle w:val="CommentsStyle"/>
                <w:rFonts w:eastAsia="宋体" w:cs="Times New Roman"/>
                <w:b/>
                <w:bCs/>
                <w:i/>
                <w:sz w:val="21"/>
                <w:szCs w:val="24"/>
              </w:rPr>
              <w:t>U</w:t>
            </w: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  <w:vertAlign w:val="subscript"/>
              </w:rPr>
              <w:t>iso</w:t>
            </w:r>
            <w:proofErr w:type="spellEnd"/>
            <w:r w:rsidRPr="00080205">
              <w:rPr>
                <w:rStyle w:val="CommentsStyle"/>
                <w:rFonts w:eastAsia="宋体" w:cs="Times New Roman"/>
                <w:b/>
                <w:bCs/>
                <w:i/>
                <w:sz w:val="21"/>
                <w:szCs w:val="24"/>
              </w:rPr>
              <w:t>*/</w:t>
            </w:r>
            <w:proofErr w:type="spellStart"/>
            <w:r w:rsidRPr="00080205">
              <w:rPr>
                <w:rStyle w:val="CommentsStyle"/>
                <w:rFonts w:eastAsia="宋体" w:cs="Times New Roman"/>
                <w:b/>
                <w:bCs/>
                <w:i/>
                <w:sz w:val="21"/>
                <w:szCs w:val="24"/>
              </w:rPr>
              <w:t>U</w:t>
            </w: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  <w:vertAlign w:val="subscript"/>
              </w:rPr>
              <w:t>eq</w:t>
            </w:r>
            <w:proofErr w:type="spellEnd"/>
          </w:p>
        </w:tc>
        <w:tc>
          <w:tcPr>
            <w:tcW w:w="142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3B587A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b/>
                <w:bCs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/>
                <w:bCs/>
                <w:i/>
                <w:sz w:val="21"/>
                <w:szCs w:val="24"/>
              </w:rPr>
              <w:t>Occ.</w:t>
            </w:r>
          </w:p>
        </w:tc>
      </w:tr>
      <w:tr w:rsidR="00080205" w:rsidRPr="00080205" w14:paraId="721F9024" w14:textId="77777777" w:rsidTr="00FB6CC5">
        <w:trPr>
          <w:trHeight w:val="397"/>
          <w:jc w:val="center"/>
        </w:trPr>
        <w:tc>
          <w:tcPr>
            <w:tcW w:w="1425" w:type="dxa"/>
            <w:tcBorders>
              <w:top w:val="single" w:sz="12" w:space="0" w:color="auto"/>
            </w:tcBorders>
            <w:vAlign w:val="center"/>
          </w:tcPr>
          <w:p w14:paraId="269215D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Mn1</w:t>
            </w:r>
          </w:p>
        </w:tc>
        <w:tc>
          <w:tcPr>
            <w:tcW w:w="1426" w:type="dxa"/>
            <w:tcBorders>
              <w:top w:val="single" w:sz="12" w:space="0" w:color="auto"/>
            </w:tcBorders>
            <w:vAlign w:val="center"/>
          </w:tcPr>
          <w:p w14:paraId="4D5CC11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0.46654(3)</w:t>
            </w:r>
          </w:p>
        </w:tc>
        <w:tc>
          <w:tcPr>
            <w:tcW w:w="1426" w:type="dxa"/>
            <w:tcBorders>
              <w:top w:val="single" w:sz="12" w:space="0" w:color="auto"/>
            </w:tcBorders>
            <w:vAlign w:val="center"/>
          </w:tcPr>
          <w:p w14:paraId="7A690724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0.66066(2)</w:t>
            </w:r>
          </w:p>
        </w:tc>
        <w:tc>
          <w:tcPr>
            <w:tcW w:w="1426" w:type="dxa"/>
            <w:tcBorders>
              <w:top w:val="single" w:sz="12" w:space="0" w:color="auto"/>
            </w:tcBorders>
            <w:vAlign w:val="center"/>
          </w:tcPr>
          <w:p w14:paraId="2A43E43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0.74523(2)</w:t>
            </w:r>
          </w:p>
        </w:tc>
        <w:tc>
          <w:tcPr>
            <w:tcW w:w="1426" w:type="dxa"/>
            <w:tcBorders>
              <w:top w:val="single" w:sz="12" w:space="0" w:color="auto"/>
            </w:tcBorders>
            <w:vAlign w:val="center"/>
          </w:tcPr>
          <w:p w14:paraId="099700CE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0.03225(12)</w:t>
            </w:r>
          </w:p>
        </w:tc>
        <w:tc>
          <w:tcPr>
            <w:tcW w:w="1426" w:type="dxa"/>
            <w:tcBorders>
              <w:top w:val="single" w:sz="12" w:space="0" w:color="auto"/>
            </w:tcBorders>
            <w:vAlign w:val="center"/>
          </w:tcPr>
          <w:p w14:paraId="010684C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685B5831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3FE99F7A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Mn2</w:t>
            </w:r>
          </w:p>
        </w:tc>
        <w:tc>
          <w:tcPr>
            <w:tcW w:w="1426" w:type="dxa"/>
            <w:vAlign w:val="center"/>
          </w:tcPr>
          <w:p w14:paraId="0097EE0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0.72944(4)</w:t>
            </w:r>
          </w:p>
        </w:tc>
        <w:tc>
          <w:tcPr>
            <w:tcW w:w="1426" w:type="dxa"/>
            <w:vAlign w:val="center"/>
          </w:tcPr>
          <w:p w14:paraId="5F92584E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0.75117(2)</w:t>
            </w:r>
          </w:p>
        </w:tc>
        <w:tc>
          <w:tcPr>
            <w:tcW w:w="1426" w:type="dxa"/>
            <w:vAlign w:val="center"/>
          </w:tcPr>
          <w:p w14:paraId="0C528E2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0.55115(2)</w:t>
            </w:r>
          </w:p>
        </w:tc>
        <w:tc>
          <w:tcPr>
            <w:tcW w:w="1426" w:type="dxa"/>
            <w:vAlign w:val="center"/>
          </w:tcPr>
          <w:p w14:paraId="5624C0CA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0.03502(12)</w:t>
            </w:r>
          </w:p>
        </w:tc>
        <w:tc>
          <w:tcPr>
            <w:tcW w:w="1426" w:type="dxa"/>
            <w:vAlign w:val="center"/>
          </w:tcPr>
          <w:p w14:paraId="5B04F5E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26D0DC6C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13533A80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Cl1</w:t>
            </w:r>
          </w:p>
        </w:tc>
        <w:tc>
          <w:tcPr>
            <w:tcW w:w="1426" w:type="dxa"/>
            <w:vAlign w:val="center"/>
          </w:tcPr>
          <w:p w14:paraId="7AF80D26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0.59700(7)</w:t>
            </w:r>
          </w:p>
        </w:tc>
        <w:tc>
          <w:tcPr>
            <w:tcW w:w="1426" w:type="dxa"/>
            <w:vAlign w:val="center"/>
          </w:tcPr>
          <w:p w14:paraId="191D640B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0.78352(5)</w:t>
            </w:r>
          </w:p>
        </w:tc>
        <w:tc>
          <w:tcPr>
            <w:tcW w:w="1426" w:type="dxa"/>
            <w:vAlign w:val="center"/>
          </w:tcPr>
          <w:p w14:paraId="1793A994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0.66373(3)</w:t>
            </w:r>
          </w:p>
        </w:tc>
        <w:tc>
          <w:tcPr>
            <w:tcW w:w="1426" w:type="dxa"/>
            <w:vAlign w:val="center"/>
          </w:tcPr>
          <w:p w14:paraId="16DD535B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0.04804(18)</w:t>
            </w:r>
          </w:p>
        </w:tc>
        <w:tc>
          <w:tcPr>
            <w:tcW w:w="1426" w:type="dxa"/>
            <w:vAlign w:val="center"/>
          </w:tcPr>
          <w:p w14:paraId="43D39390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41BBB071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35A4DE4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Cl2</w:t>
            </w:r>
          </w:p>
        </w:tc>
        <w:tc>
          <w:tcPr>
            <w:tcW w:w="1426" w:type="dxa"/>
            <w:vAlign w:val="center"/>
          </w:tcPr>
          <w:p w14:paraId="10F0D2E4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0.83632(7)</w:t>
            </w:r>
          </w:p>
        </w:tc>
        <w:tc>
          <w:tcPr>
            <w:tcW w:w="1426" w:type="dxa"/>
            <w:vAlign w:val="center"/>
          </w:tcPr>
          <w:p w14:paraId="01D74109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0.59013(5)</w:t>
            </w:r>
          </w:p>
        </w:tc>
        <w:tc>
          <w:tcPr>
            <w:tcW w:w="1426" w:type="dxa"/>
            <w:vAlign w:val="center"/>
          </w:tcPr>
          <w:p w14:paraId="39E69F5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0.55041(4)</w:t>
            </w:r>
          </w:p>
        </w:tc>
        <w:tc>
          <w:tcPr>
            <w:tcW w:w="1426" w:type="dxa"/>
            <w:vAlign w:val="center"/>
          </w:tcPr>
          <w:p w14:paraId="5F7B4809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0.04768(17)</w:t>
            </w:r>
          </w:p>
        </w:tc>
        <w:tc>
          <w:tcPr>
            <w:tcW w:w="1426" w:type="dxa"/>
            <w:vAlign w:val="center"/>
          </w:tcPr>
          <w:p w14:paraId="17876F0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504D7768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586CC8C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Cl3</w:t>
            </w:r>
          </w:p>
        </w:tc>
        <w:tc>
          <w:tcPr>
            <w:tcW w:w="1426" w:type="dxa"/>
            <w:vAlign w:val="center"/>
          </w:tcPr>
          <w:p w14:paraId="605F391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0.91484(7)</w:t>
            </w:r>
          </w:p>
        </w:tc>
        <w:tc>
          <w:tcPr>
            <w:tcW w:w="1426" w:type="dxa"/>
            <w:vAlign w:val="center"/>
          </w:tcPr>
          <w:p w14:paraId="401DBCB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0.87180(5)</w:t>
            </w:r>
          </w:p>
        </w:tc>
        <w:tc>
          <w:tcPr>
            <w:tcW w:w="1426" w:type="dxa"/>
            <w:vAlign w:val="center"/>
          </w:tcPr>
          <w:p w14:paraId="4FDD630A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0.55608(4)</w:t>
            </w:r>
          </w:p>
        </w:tc>
        <w:tc>
          <w:tcPr>
            <w:tcW w:w="1426" w:type="dxa"/>
            <w:vAlign w:val="center"/>
          </w:tcPr>
          <w:p w14:paraId="7B2D571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0.05249(18)</w:t>
            </w:r>
          </w:p>
        </w:tc>
        <w:tc>
          <w:tcPr>
            <w:tcW w:w="1426" w:type="dxa"/>
            <w:vAlign w:val="center"/>
          </w:tcPr>
          <w:p w14:paraId="1571F84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691993BC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46EAA78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Cl4</w:t>
            </w:r>
          </w:p>
        </w:tc>
        <w:tc>
          <w:tcPr>
            <w:tcW w:w="1426" w:type="dxa"/>
            <w:vAlign w:val="center"/>
          </w:tcPr>
          <w:p w14:paraId="332A8CB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0.54649(8)</w:t>
            </w:r>
          </w:p>
        </w:tc>
        <w:tc>
          <w:tcPr>
            <w:tcW w:w="1426" w:type="dxa"/>
            <w:vAlign w:val="center"/>
          </w:tcPr>
          <w:p w14:paraId="0265F13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0.76611(6)</w:t>
            </w:r>
          </w:p>
        </w:tc>
        <w:tc>
          <w:tcPr>
            <w:tcW w:w="1426" w:type="dxa"/>
            <w:vAlign w:val="center"/>
          </w:tcPr>
          <w:p w14:paraId="1BE2F06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0.44780(4)</w:t>
            </w:r>
          </w:p>
        </w:tc>
        <w:tc>
          <w:tcPr>
            <w:tcW w:w="1426" w:type="dxa"/>
            <w:vAlign w:val="center"/>
          </w:tcPr>
          <w:p w14:paraId="6C2D156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0.0600(2)</w:t>
            </w:r>
          </w:p>
        </w:tc>
        <w:tc>
          <w:tcPr>
            <w:tcW w:w="1426" w:type="dxa"/>
            <w:vAlign w:val="center"/>
          </w:tcPr>
          <w:p w14:paraId="189A0E0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598F981D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1545880A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O1</w:t>
            </w:r>
          </w:p>
        </w:tc>
        <w:tc>
          <w:tcPr>
            <w:tcW w:w="1426" w:type="dxa"/>
            <w:vAlign w:val="center"/>
          </w:tcPr>
          <w:p w14:paraId="27809AF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0.35917(17)</w:t>
            </w:r>
          </w:p>
        </w:tc>
        <w:tc>
          <w:tcPr>
            <w:tcW w:w="1426" w:type="dxa"/>
            <w:vAlign w:val="center"/>
          </w:tcPr>
          <w:p w14:paraId="0BC5931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0.56807(12)</w:t>
            </w:r>
          </w:p>
        </w:tc>
        <w:tc>
          <w:tcPr>
            <w:tcW w:w="1426" w:type="dxa"/>
            <w:vAlign w:val="center"/>
          </w:tcPr>
          <w:p w14:paraId="35A92E14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0.64603(8)</w:t>
            </w:r>
          </w:p>
        </w:tc>
        <w:tc>
          <w:tcPr>
            <w:tcW w:w="1426" w:type="dxa"/>
            <w:vAlign w:val="center"/>
          </w:tcPr>
          <w:p w14:paraId="365982BE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0.0405(4)</w:t>
            </w:r>
          </w:p>
        </w:tc>
        <w:tc>
          <w:tcPr>
            <w:tcW w:w="1426" w:type="dxa"/>
            <w:vAlign w:val="center"/>
          </w:tcPr>
          <w:p w14:paraId="22F985D2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52D12127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74CB6DAB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O2</w:t>
            </w:r>
          </w:p>
        </w:tc>
        <w:tc>
          <w:tcPr>
            <w:tcW w:w="1426" w:type="dxa"/>
            <w:vAlign w:val="center"/>
          </w:tcPr>
          <w:p w14:paraId="3B3B30DB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0.26032(18)</w:t>
            </w:r>
          </w:p>
        </w:tc>
        <w:tc>
          <w:tcPr>
            <w:tcW w:w="1426" w:type="dxa"/>
            <w:vAlign w:val="center"/>
          </w:tcPr>
          <w:p w14:paraId="68CE2596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0.73918(12)</w:t>
            </w:r>
          </w:p>
        </w:tc>
        <w:tc>
          <w:tcPr>
            <w:tcW w:w="1426" w:type="dxa"/>
            <w:vAlign w:val="center"/>
          </w:tcPr>
          <w:p w14:paraId="4784D823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0.70301(9)</w:t>
            </w:r>
          </w:p>
        </w:tc>
        <w:tc>
          <w:tcPr>
            <w:tcW w:w="1426" w:type="dxa"/>
            <w:vAlign w:val="center"/>
          </w:tcPr>
          <w:p w14:paraId="4E649F17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0.0432(4)</w:t>
            </w:r>
          </w:p>
        </w:tc>
        <w:tc>
          <w:tcPr>
            <w:tcW w:w="1426" w:type="dxa"/>
            <w:vAlign w:val="center"/>
          </w:tcPr>
          <w:p w14:paraId="0538102C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047E9823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3BF1C5B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O3</w:t>
            </w:r>
          </w:p>
        </w:tc>
        <w:tc>
          <w:tcPr>
            <w:tcW w:w="1426" w:type="dxa"/>
            <w:vAlign w:val="center"/>
          </w:tcPr>
          <w:p w14:paraId="453AAA3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0.42099(18)</w:t>
            </w:r>
          </w:p>
        </w:tc>
        <w:tc>
          <w:tcPr>
            <w:tcW w:w="1426" w:type="dxa"/>
            <w:vAlign w:val="center"/>
          </w:tcPr>
          <w:p w14:paraId="76A0C45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0.77479(12)</w:t>
            </w:r>
          </w:p>
        </w:tc>
        <w:tc>
          <w:tcPr>
            <w:tcW w:w="1426" w:type="dxa"/>
            <w:vAlign w:val="center"/>
          </w:tcPr>
          <w:p w14:paraId="1098241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0.83388(9)</w:t>
            </w:r>
          </w:p>
        </w:tc>
        <w:tc>
          <w:tcPr>
            <w:tcW w:w="1426" w:type="dxa"/>
            <w:vAlign w:val="center"/>
          </w:tcPr>
          <w:p w14:paraId="37ACE63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0.0461(4)</w:t>
            </w:r>
          </w:p>
        </w:tc>
        <w:tc>
          <w:tcPr>
            <w:tcW w:w="1426" w:type="dxa"/>
            <w:vAlign w:val="center"/>
          </w:tcPr>
          <w:p w14:paraId="7F08826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2D22B77B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079F228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O4</w:t>
            </w:r>
          </w:p>
        </w:tc>
        <w:tc>
          <w:tcPr>
            <w:tcW w:w="1426" w:type="dxa"/>
            <w:vAlign w:val="center"/>
          </w:tcPr>
          <w:p w14:paraId="7EFD38A9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0.66303(19)</w:t>
            </w:r>
          </w:p>
        </w:tc>
        <w:tc>
          <w:tcPr>
            <w:tcW w:w="1426" w:type="dxa"/>
            <w:vAlign w:val="center"/>
          </w:tcPr>
          <w:p w14:paraId="5373A97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0.66979(15)</w:t>
            </w:r>
          </w:p>
        </w:tc>
        <w:tc>
          <w:tcPr>
            <w:tcW w:w="1426" w:type="dxa"/>
            <w:vAlign w:val="center"/>
          </w:tcPr>
          <w:p w14:paraId="173A61F4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0.83129(9)</w:t>
            </w:r>
          </w:p>
        </w:tc>
        <w:tc>
          <w:tcPr>
            <w:tcW w:w="1426" w:type="dxa"/>
            <w:vAlign w:val="center"/>
          </w:tcPr>
          <w:p w14:paraId="35CC87F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0.0528(5)</w:t>
            </w:r>
          </w:p>
        </w:tc>
        <w:tc>
          <w:tcPr>
            <w:tcW w:w="1426" w:type="dxa"/>
            <w:vAlign w:val="center"/>
          </w:tcPr>
          <w:p w14:paraId="0287C1CE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707785C0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27E5B3A4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O5</w:t>
            </w:r>
          </w:p>
        </w:tc>
        <w:tc>
          <w:tcPr>
            <w:tcW w:w="1426" w:type="dxa"/>
            <w:vAlign w:val="center"/>
          </w:tcPr>
          <w:p w14:paraId="32296FC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0.61244(19)</w:t>
            </w:r>
          </w:p>
        </w:tc>
        <w:tc>
          <w:tcPr>
            <w:tcW w:w="1426" w:type="dxa"/>
            <w:vAlign w:val="center"/>
          </w:tcPr>
          <w:p w14:paraId="7AB1C68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0.53916(14)</w:t>
            </w:r>
          </w:p>
        </w:tc>
        <w:tc>
          <w:tcPr>
            <w:tcW w:w="1426" w:type="dxa"/>
            <w:vAlign w:val="center"/>
          </w:tcPr>
          <w:p w14:paraId="111B4EA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0.72042(10)</w:t>
            </w:r>
          </w:p>
        </w:tc>
        <w:tc>
          <w:tcPr>
            <w:tcW w:w="1426" w:type="dxa"/>
            <w:vAlign w:val="center"/>
          </w:tcPr>
          <w:p w14:paraId="5FA5AD3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0.0559(5)</w:t>
            </w:r>
          </w:p>
        </w:tc>
        <w:tc>
          <w:tcPr>
            <w:tcW w:w="1426" w:type="dxa"/>
            <w:vAlign w:val="center"/>
          </w:tcPr>
          <w:p w14:paraId="71F21E0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48B95643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34531D6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C1</w:t>
            </w:r>
          </w:p>
        </w:tc>
        <w:tc>
          <w:tcPr>
            <w:tcW w:w="1426" w:type="dxa"/>
            <w:vAlign w:val="center"/>
          </w:tcPr>
          <w:p w14:paraId="739B954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0.2489(3)</w:t>
            </w:r>
          </w:p>
        </w:tc>
        <w:tc>
          <w:tcPr>
            <w:tcW w:w="1426" w:type="dxa"/>
            <w:vAlign w:val="center"/>
          </w:tcPr>
          <w:p w14:paraId="32BA28E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0.6235(2)</w:t>
            </w:r>
          </w:p>
        </w:tc>
        <w:tc>
          <w:tcPr>
            <w:tcW w:w="1426" w:type="dxa"/>
            <w:vAlign w:val="center"/>
          </w:tcPr>
          <w:p w14:paraId="2AC0A9B2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0.59997(14)</w:t>
            </w:r>
          </w:p>
        </w:tc>
        <w:tc>
          <w:tcPr>
            <w:tcW w:w="1426" w:type="dxa"/>
            <w:vAlign w:val="center"/>
          </w:tcPr>
          <w:p w14:paraId="3C3AE1D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0.0553(7)</w:t>
            </w:r>
          </w:p>
        </w:tc>
        <w:tc>
          <w:tcPr>
            <w:tcW w:w="1426" w:type="dxa"/>
            <w:vAlign w:val="center"/>
          </w:tcPr>
          <w:p w14:paraId="39F6B63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7C8D3189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092F32F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C2</w:t>
            </w:r>
          </w:p>
        </w:tc>
        <w:tc>
          <w:tcPr>
            <w:tcW w:w="1426" w:type="dxa"/>
            <w:vAlign w:val="center"/>
          </w:tcPr>
          <w:p w14:paraId="72C2F369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0.1604(3)</w:t>
            </w:r>
          </w:p>
        </w:tc>
        <w:tc>
          <w:tcPr>
            <w:tcW w:w="1426" w:type="dxa"/>
            <w:vAlign w:val="center"/>
          </w:tcPr>
          <w:p w14:paraId="3C01008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0.6768(2)</w:t>
            </w:r>
          </w:p>
        </w:tc>
        <w:tc>
          <w:tcPr>
            <w:tcW w:w="1426" w:type="dxa"/>
            <w:vAlign w:val="center"/>
          </w:tcPr>
          <w:p w14:paraId="0D7D03F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0.65459(16)</w:t>
            </w:r>
          </w:p>
        </w:tc>
        <w:tc>
          <w:tcPr>
            <w:tcW w:w="1426" w:type="dxa"/>
            <w:vAlign w:val="center"/>
          </w:tcPr>
          <w:p w14:paraId="100F0AC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0.0556(7)</w:t>
            </w:r>
          </w:p>
        </w:tc>
        <w:tc>
          <w:tcPr>
            <w:tcW w:w="1426" w:type="dxa"/>
            <w:vAlign w:val="center"/>
          </w:tcPr>
          <w:p w14:paraId="2C1D568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1F426413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4FB2535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C3</w:t>
            </w:r>
          </w:p>
        </w:tc>
        <w:tc>
          <w:tcPr>
            <w:tcW w:w="1426" w:type="dxa"/>
            <w:vAlign w:val="center"/>
          </w:tcPr>
          <w:p w14:paraId="0733690E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0.1945(3)</w:t>
            </w:r>
          </w:p>
        </w:tc>
        <w:tc>
          <w:tcPr>
            <w:tcW w:w="1426" w:type="dxa"/>
            <w:vAlign w:val="center"/>
          </w:tcPr>
          <w:p w14:paraId="5A51DFA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0.7950(2)</w:t>
            </w:r>
          </w:p>
        </w:tc>
        <w:tc>
          <w:tcPr>
            <w:tcW w:w="1426" w:type="dxa"/>
            <w:vAlign w:val="center"/>
          </w:tcPr>
          <w:p w14:paraId="11FDF1E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0.76103(15)</w:t>
            </w:r>
          </w:p>
        </w:tc>
        <w:tc>
          <w:tcPr>
            <w:tcW w:w="1426" w:type="dxa"/>
            <w:vAlign w:val="center"/>
          </w:tcPr>
          <w:p w14:paraId="5635AB1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0.0540(7)</w:t>
            </w:r>
          </w:p>
        </w:tc>
        <w:tc>
          <w:tcPr>
            <w:tcW w:w="1426" w:type="dxa"/>
            <w:vAlign w:val="center"/>
          </w:tcPr>
          <w:p w14:paraId="63F092F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266CC257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5105E0A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C4</w:t>
            </w:r>
          </w:p>
        </w:tc>
        <w:tc>
          <w:tcPr>
            <w:tcW w:w="1426" w:type="dxa"/>
            <w:vAlign w:val="center"/>
          </w:tcPr>
          <w:p w14:paraId="69893A64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0.3156(3)</w:t>
            </w:r>
          </w:p>
        </w:tc>
        <w:tc>
          <w:tcPr>
            <w:tcW w:w="1426" w:type="dxa"/>
            <w:vAlign w:val="center"/>
          </w:tcPr>
          <w:p w14:paraId="5091FD99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0.8487(2)</w:t>
            </w:r>
          </w:p>
        </w:tc>
        <w:tc>
          <w:tcPr>
            <w:tcW w:w="1426" w:type="dxa"/>
            <w:vAlign w:val="center"/>
          </w:tcPr>
          <w:p w14:paraId="0BBAA64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0.80817(16)</w:t>
            </w:r>
          </w:p>
        </w:tc>
        <w:tc>
          <w:tcPr>
            <w:tcW w:w="1426" w:type="dxa"/>
            <w:vAlign w:val="center"/>
          </w:tcPr>
          <w:p w14:paraId="128AE25E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0.0596(8)</w:t>
            </w:r>
          </w:p>
        </w:tc>
        <w:tc>
          <w:tcPr>
            <w:tcW w:w="1426" w:type="dxa"/>
            <w:vAlign w:val="center"/>
          </w:tcPr>
          <w:p w14:paraId="751AF66E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28194BAA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35683822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C5</w:t>
            </w:r>
          </w:p>
        </w:tc>
        <w:tc>
          <w:tcPr>
            <w:tcW w:w="1426" w:type="dxa"/>
            <w:vAlign w:val="center"/>
          </w:tcPr>
          <w:p w14:paraId="7A3E307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0.5464(3)</w:t>
            </w:r>
          </w:p>
        </w:tc>
        <w:tc>
          <w:tcPr>
            <w:tcW w:w="1426" w:type="dxa"/>
            <w:vAlign w:val="center"/>
          </w:tcPr>
          <w:p w14:paraId="3ED717D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0.8098(3)</w:t>
            </w:r>
          </w:p>
        </w:tc>
        <w:tc>
          <w:tcPr>
            <w:tcW w:w="1426" w:type="dxa"/>
            <w:vAlign w:val="center"/>
          </w:tcPr>
          <w:p w14:paraId="5CBA19E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0.88059(16)</w:t>
            </w:r>
          </w:p>
        </w:tc>
        <w:tc>
          <w:tcPr>
            <w:tcW w:w="1426" w:type="dxa"/>
            <w:vAlign w:val="center"/>
          </w:tcPr>
          <w:p w14:paraId="6A8160E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0.0651(8)</w:t>
            </w:r>
          </w:p>
        </w:tc>
        <w:tc>
          <w:tcPr>
            <w:tcW w:w="1426" w:type="dxa"/>
            <w:vAlign w:val="center"/>
          </w:tcPr>
          <w:p w14:paraId="006E720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4A9ADEFC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6D78796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C6</w:t>
            </w:r>
          </w:p>
        </w:tc>
        <w:tc>
          <w:tcPr>
            <w:tcW w:w="1426" w:type="dxa"/>
            <w:vAlign w:val="center"/>
          </w:tcPr>
          <w:p w14:paraId="41D7003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0.6395(3)</w:t>
            </w:r>
          </w:p>
        </w:tc>
        <w:tc>
          <w:tcPr>
            <w:tcW w:w="1426" w:type="dxa"/>
            <w:vAlign w:val="center"/>
          </w:tcPr>
          <w:p w14:paraId="702FDCE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0.7209(3)</w:t>
            </w:r>
          </w:p>
        </w:tc>
        <w:tc>
          <w:tcPr>
            <w:tcW w:w="1426" w:type="dxa"/>
            <w:vAlign w:val="center"/>
          </w:tcPr>
          <w:p w14:paraId="773B4A9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0.90093(15)</w:t>
            </w:r>
          </w:p>
        </w:tc>
        <w:tc>
          <w:tcPr>
            <w:tcW w:w="1426" w:type="dxa"/>
            <w:vAlign w:val="center"/>
          </w:tcPr>
          <w:p w14:paraId="38AA2CB2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0.0686(9)</w:t>
            </w:r>
          </w:p>
        </w:tc>
        <w:tc>
          <w:tcPr>
            <w:tcW w:w="1426" w:type="dxa"/>
            <w:vAlign w:val="center"/>
          </w:tcPr>
          <w:p w14:paraId="7381836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70F7F56F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326937F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C7</w:t>
            </w:r>
          </w:p>
        </w:tc>
        <w:tc>
          <w:tcPr>
            <w:tcW w:w="1426" w:type="dxa"/>
            <w:vAlign w:val="center"/>
          </w:tcPr>
          <w:p w14:paraId="0996124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0.7454(3)</w:t>
            </w:r>
          </w:p>
        </w:tc>
        <w:tc>
          <w:tcPr>
            <w:tcW w:w="1426" w:type="dxa"/>
            <w:vAlign w:val="center"/>
          </w:tcPr>
          <w:p w14:paraId="5D48AD39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0.5803(3)</w:t>
            </w:r>
          </w:p>
        </w:tc>
        <w:tc>
          <w:tcPr>
            <w:tcW w:w="1426" w:type="dxa"/>
            <w:vAlign w:val="center"/>
          </w:tcPr>
          <w:p w14:paraId="482A45B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0.83854(18)</w:t>
            </w:r>
          </w:p>
        </w:tc>
        <w:tc>
          <w:tcPr>
            <w:tcW w:w="1426" w:type="dxa"/>
            <w:vAlign w:val="center"/>
          </w:tcPr>
          <w:p w14:paraId="18C1477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0.0743(9)</w:t>
            </w:r>
          </w:p>
        </w:tc>
        <w:tc>
          <w:tcPr>
            <w:tcW w:w="1426" w:type="dxa"/>
            <w:vAlign w:val="center"/>
          </w:tcPr>
          <w:p w14:paraId="49DE51E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418FDDF3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738F953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C8</w:t>
            </w:r>
          </w:p>
        </w:tc>
        <w:tc>
          <w:tcPr>
            <w:tcW w:w="1426" w:type="dxa"/>
            <w:vAlign w:val="center"/>
          </w:tcPr>
          <w:p w14:paraId="665C3C6A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0.7499(3)</w:t>
            </w:r>
          </w:p>
        </w:tc>
        <w:tc>
          <w:tcPr>
            <w:tcW w:w="1426" w:type="dxa"/>
            <w:vAlign w:val="center"/>
          </w:tcPr>
          <w:p w14:paraId="7B869BD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0.5329(2)</w:t>
            </w:r>
          </w:p>
        </w:tc>
        <w:tc>
          <w:tcPr>
            <w:tcW w:w="1426" w:type="dxa"/>
            <w:vAlign w:val="center"/>
          </w:tcPr>
          <w:p w14:paraId="7614EE6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0.76267(18)</w:t>
            </w:r>
          </w:p>
        </w:tc>
        <w:tc>
          <w:tcPr>
            <w:tcW w:w="1426" w:type="dxa"/>
            <w:vAlign w:val="center"/>
          </w:tcPr>
          <w:p w14:paraId="1C09DB7A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0.0704(8)</w:t>
            </w:r>
          </w:p>
        </w:tc>
        <w:tc>
          <w:tcPr>
            <w:tcW w:w="1426" w:type="dxa"/>
            <w:vAlign w:val="center"/>
          </w:tcPr>
          <w:p w14:paraId="4135A1E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6283A873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4742895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C9</w:t>
            </w:r>
          </w:p>
        </w:tc>
        <w:tc>
          <w:tcPr>
            <w:tcW w:w="1426" w:type="dxa"/>
            <w:vAlign w:val="center"/>
          </w:tcPr>
          <w:p w14:paraId="5E9CD009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0.5757(3)</w:t>
            </w:r>
          </w:p>
        </w:tc>
        <w:tc>
          <w:tcPr>
            <w:tcW w:w="1426" w:type="dxa"/>
            <w:vAlign w:val="center"/>
          </w:tcPr>
          <w:p w14:paraId="40E5D0E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0.47153(18)</w:t>
            </w:r>
          </w:p>
        </w:tc>
        <w:tc>
          <w:tcPr>
            <w:tcW w:w="1426" w:type="dxa"/>
            <w:vAlign w:val="center"/>
          </w:tcPr>
          <w:p w14:paraId="4B8BC30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0.65751(15)</w:t>
            </w:r>
          </w:p>
        </w:tc>
        <w:tc>
          <w:tcPr>
            <w:tcW w:w="1426" w:type="dxa"/>
            <w:vAlign w:val="center"/>
          </w:tcPr>
          <w:p w14:paraId="4BC685B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0.0515(6)</w:t>
            </w:r>
          </w:p>
        </w:tc>
        <w:tc>
          <w:tcPr>
            <w:tcW w:w="1426" w:type="dxa"/>
            <w:vAlign w:val="center"/>
          </w:tcPr>
          <w:p w14:paraId="1A05907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2952A44C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6FE23CB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C10</w:t>
            </w:r>
          </w:p>
        </w:tc>
        <w:tc>
          <w:tcPr>
            <w:tcW w:w="1426" w:type="dxa"/>
            <w:vAlign w:val="center"/>
          </w:tcPr>
          <w:p w14:paraId="553FF26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0.4650(3)</w:t>
            </w:r>
          </w:p>
        </w:tc>
        <w:tc>
          <w:tcPr>
            <w:tcW w:w="1426" w:type="dxa"/>
            <w:vAlign w:val="center"/>
          </w:tcPr>
          <w:p w14:paraId="11431CA2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0.52177(19)</w:t>
            </w:r>
          </w:p>
        </w:tc>
        <w:tc>
          <w:tcPr>
            <w:tcW w:w="1426" w:type="dxa"/>
            <w:vAlign w:val="center"/>
          </w:tcPr>
          <w:p w14:paraId="56AE23B4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0.60211(14)</w:t>
            </w:r>
          </w:p>
        </w:tc>
        <w:tc>
          <w:tcPr>
            <w:tcW w:w="1426" w:type="dxa"/>
            <w:vAlign w:val="center"/>
          </w:tcPr>
          <w:p w14:paraId="719C9AB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0.0484(6)</w:t>
            </w:r>
          </w:p>
        </w:tc>
        <w:tc>
          <w:tcPr>
            <w:tcW w:w="1426" w:type="dxa"/>
            <w:vAlign w:val="center"/>
          </w:tcPr>
          <w:p w14:paraId="1FE82EA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406CEDEC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6275B31A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C11</w:t>
            </w:r>
          </w:p>
        </w:tc>
        <w:tc>
          <w:tcPr>
            <w:tcW w:w="1426" w:type="dxa"/>
            <w:vAlign w:val="center"/>
          </w:tcPr>
          <w:p w14:paraId="5864CED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0.2810(3)</w:t>
            </w:r>
          </w:p>
        </w:tc>
        <w:tc>
          <w:tcPr>
            <w:tcW w:w="1426" w:type="dxa"/>
            <w:vAlign w:val="center"/>
          </w:tcPr>
          <w:p w14:paraId="2E5F617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0.51932(18)</w:t>
            </w:r>
          </w:p>
        </w:tc>
        <w:tc>
          <w:tcPr>
            <w:tcW w:w="1426" w:type="dxa"/>
            <w:vAlign w:val="center"/>
          </w:tcPr>
          <w:p w14:paraId="1C2A48BA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0.86542(13)</w:t>
            </w:r>
          </w:p>
        </w:tc>
        <w:tc>
          <w:tcPr>
            <w:tcW w:w="1426" w:type="dxa"/>
            <w:vAlign w:val="center"/>
          </w:tcPr>
          <w:p w14:paraId="1D34DA2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0.0425(5)</w:t>
            </w:r>
          </w:p>
        </w:tc>
        <w:tc>
          <w:tcPr>
            <w:tcW w:w="1426" w:type="dxa"/>
            <w:vAlign w:val="center"/>
          </w:tcPr>
          <w:p w14:paraId="0FA1775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630D9308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2DF046F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C12</w:t>
            </w:r>
          </w:p>
        </w:tc>
        <w:tc>
          <w:tcPr>
            <w:tcW w:w="1426" w:type="dxa"/>
            <w:vAlign w:val="center"/>
          </w:tcPr>
          <w:p w14:paraId="75DFF9A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0.2040(3)</w:t>
            </w:r>
          </w:p>
        </w:tc>
        <w:tc>
          <w:tcPr>
            <w:tcW w:w="1426" w:type="dxa"/>
            <w:vAlign w:val="center"/>
          </w:tcPr>
          <w:p w14:paraId="2C78654A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0.4657(2)</w:t>
            </w:r>
          </w:p>
        </w:tc>
        <w:tc>
          <w:tcPr>
            <w:tcW w:w="1426" w:type="dxa"/>
            <w:vAlign w:val="center"/>
          </w:tcPr>
          <w:p w14:paraId="21D28C9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0.92163(14)</w:t>
            </w:r>
          </w:p>
        </w:tc>
        <w:tc>
          <w:tcPr>
            <w:tcW w:w="1426" w:type="dxa"/>
            <w:vAlign w:val="center"/>
          </w:tcPr>
          <w:p w14:paraId="25686C5A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0.0583(7)</w:t>
            </w:r>
          </w:p>
        </w:tc>
        <w:tc>
          <w:tcPr>
            <w:tcW w:w="1426" w:type="dxa"/>
            <w:vAlign w:val="center"/>
          </w:tcPr>
          <w:p w14:paraId="321176F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76A479DC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1ACE87AE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N1</w:t>
            </w:r>
          </w:p>
        </w:tc>
        <w:tc>
          <w:tcPr>
            <w:tcW w:w="1426" w:type="dxa"/>
            <w:vAlign w:val="center"/>
          </w:tcPr>
          <w:p w14:paraId="0037D5A9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0.3402(2)</w:t>
            </w:r>
          </w:p>
        </w:tc>
        <w:tc>
          <w:tcPr>
            <w:tcW w:w="1426" w:type="dxa"/>
            <w:vAlign w:val="center"/>
          </w:tcPr>
          <w:p w14:paraId="790C77C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0.56047(16)</w:t>
            </w:r>
          </w:p>
        </w:tc>
        <w:tc>
          <w:tcPr>
            <w:tcW w:w="1426" w:type="dxa"/>
            <w:vAlign w:val="center"/>
          </w:tcPr>
          <w:p w14:paraId="6E5B0C44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0.82105(11)</w:t>
            </w:r>
          </w:p>
        </w:tc>
        <w:tc>
          <w:tcPr>
            <w:tcW w:w="1426" w:type="dxa"/>
            <w:vAlign w:val="center"/>
          </w:tcPr>
          <w:p w14:paraId="35F27D2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0.0500(5)</w:t>
            </w:r>
          </w:p>
        </w:tc>
        <w:tc>
          <w:tcPr>
            <w:tcW w:w="1426" w:type="dxa"/>
            <w:vAlign w:val="center"/>
          </w:tcPr>
          <w:p w14:paraId="32B8CD3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63A44ED3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1EE3DB72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H2A</w:t>
            </w:r>
          </w:p>
        </w:tc>
        <w:tc>
          <w:tcPr>
            <w:tcW w:w="1426" w:type="dxa"/>
            <w:vAlign w:val="center"/>
          </w:tcPr>
          <w:p w14:paraId="266654E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0.187985</w:t>
            </w:r>
          </w:p>
        </w:tc>
        <w:tc>
          <w:tcPr>
            <w:tcW w:w="1426" w:type="dxa"/>
            <w:vAlign w:val="center"/>
          </w:tcPr>
          <w:p w14:paraId="3ED39CA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0.578032</w:t>
            </w:r>
          </w:p>
        </w:tc>
        <w:tc>
          <w:tcPr>
            <w:tcW w:w="1426" w:type="dxa"/>
            <w:vAlign w:val="center"/>
          </w:tcPr>
          <w:p w14:paraId="572E574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0.567283</w:t>
            </w:r>
          </w:p>
        </w:tc>
        <w:tc>
          <w:tcPr>
            <w:tcW w:w="1426" w:type="dxa"/>
            <w:vAlign w:val="center"/>
          </w:tcPr>
          <w:p w14:paraId="27D68AF2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0.066</w:t>
            </w:r>
            <w:r w:rsidRPr="00080205">
              <w:rPr>
                <w:rFonts w:ascii="Times New Roman" w:eastAsia="宋体" w:hAnsi="Times New Roman" w:cs="Times New Roman"/>
                <w:szCs w:val="24"/>
              </w:rPr>
              <w:t>*</w:t>
            </w:r>
          </w:p>
        </w:tc>
        <w:tc>
          <w:tcPr>
            <w:tcW w:w="1426" w:type="dxa"/>
            <w:vAlign w:val="center"/>
          </w:tcPr>
          <w:p w14:paraId="6C9D2514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08CDA517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3170D77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H2B</w:t>
            </w:r>
          </w:p>
        </w:tc>
        <w:tc>
          <w:tcPr>
            <w:tcW w:w="1426" w:type="dxa"/>
            <w:vAlign w:val="center"/>
          </w:tcPr>
          <w:p w14:paraId="510779E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0.293269</w:t>
            </w:r>
          </w:p>
        </w:tc>
        <w:tc>
          <w:tcPr>
            <w:tcW w:w="1426" w:type="dxa"/>
            <w:vAlign w:val="center"/>
          </w:tcPr>
          <w:p w14:paraId="26DD56A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0.671480</w:t>
            </w:r>
          </w:p>
        </w:tc>
        <w:tc>
          <w:tcPr>
            <w:tcW w:w="1426" w:type="dxa"/>
            <w:vAlign w:val="center"/>
          </w:tcPr>
          <w:p w14:paraId="14534C6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0.567236</w:t>
            </w:r>
          </w:p>
        </w:tc>
        <w:tc>
          <w:tcPr>
            <w:tcW w:w="1426" w:type="dxa"/>
            <w:vAlign w:val="center"/>
          </w:tcPr>
          <w:p w14:paraId="5AA689D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0.066</w:t>
            </w:r>
            <w:r w:rsidRPr="00080205">
              <w:rPr>
                <w:rFonts w:ascii="Times New Roman" w:eastAsia="宋体" w:hAnsi="Times New Roman" w:cs="Times New Roman"/>
                <w:szCs w:val="24"/>
              </w:rPr>
              <w:t>*</w:t>
            </w:r>
          </w:p>
        </w:tc>
        <w:tc>
          <w:tcPr>
            <w:tcW w:w="1426" w:type="dxa"/>
            <w:vAlign w:val="center"/>
          </w:tcPr>
          <w:p w14:paraId="4203046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239701E7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54430E8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H3A</w:t>
            </w:r>
          </w:p>
        </w:tc>
        <w:tc>
          <w:tcPr>
            <w:tcW w:w="1426" w:type="dxa"/>
            <w:vAlign w:val="center"/>
          </w:tcPr>
          <w:p w14:paraId="2B90A96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0.086419</w:t>
            </w:r>
          </w:p>
        </w:tc>
        <w:tc>
          <w:tcPr>
            <w:tcW w:w="1426" w:type="dxa"/>
            <w:vAlign w:val="center"/>
          </w:tcPr>
          <w:p w14:paraId="67BFD13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0.718038</w:t>
            </w:r>
          </w:p>
        </w:tc>
        <w:tc>
          <w:tcPr>
            <w:tcW w:w="1426" w:type="dxa"/>
            <w:vAlign w:val="center"/>
          </w:tcPr>
          <w:p w14:paraId="44CB4F4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0.626408</w:t>
            </w:r>
          </w:p>
        </w:tc>
        <w:tc>
          <w:tcPr>
            <w:tcW w:w="1426" w:type="dxa"/>
            <w:vAlign w:val="center"/>
          </w:tcPr>
          <w:p w14:paraId="46AC43A2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0.067</w:t>
            </w:r>
            <w:r w:rsidRPr="00080205">
              <w:rPr>
                <w:rFonts w:ascii="Times New Roman" w:eastAsia="宋体" w:hAnsi="Times New Roman" w:cs="Times New Roman"/>
                <w:szCs w:val="24"/>
              </w:rPr>
              <w:t>*</w:t>
            </w:r>
          </w:p>
        </w:tc>
        <w:tc>
          <w:tcPr>
            <w:tcW w:w="1426" w:type="dxa"/>
            <w:vAlign w:val="center"/>
          </w:tcPr>
          <w:p w14:paraId="59AB8194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1</w:t>
            </w:r>
          </w:p>
        </w:tc>
      </w:tr>
      <w:tr w:rsidR="00080205" w:rsidRPr="00080205" w14:paraId="1B50C001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7330CD69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H3B</w:t>
            </w:r>
          </w:p>
        </w:tc>
        <w:tc>
          <w:tcPr>
            <w:tcW w:w="1426" w:type="dxa"/>
            <w:vAlign w:val="center"/>
          </w:tcPr>
          <w:p w14:paraId="324534D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0.112637</w:t>
            </w:r>
          </w:p>
        </w:tc>
        <w:tc>
          <w:tcPr>
            <w:tcW w:w="1426" w:type="dxa"/>
            <w:vAlign w:val="center"/>
          </w:tcPr>
          <w:p w14:paraId="240849E9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0.628752</w:t>
            </w:r>
          </w:p>
        </w:tc>
        <w:tc>
          <w:tcPr>
            <w:tcW w:w="1426" w:type="dxa"/>
            <w:vAlign w:val="center"/>
          </w:tcPr>
          <w:p w14:paraId="6D083F84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0.685854</w:t>
            </w:r>
          </w:p>
        </w:tc>
        <w:tc>
          <w:tcPr>
            <w:tcW w:w="1426" w:type="dxa"/>
            <w:vAlign w:val="center"/>
          </w:tcPr>
          <w:p w14:paraId="70799CE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0.067</w:t>
            </w:r>
            <w:r w:rsidRPr="00080205">
              <w:rPr>
                <w:rFonts w:ascii="Times New Roman" w:eastAsia="宋体" w:hAnsi="Times New Roman" w:cs="Times New Roman"/>
                <w:szCs w:val="24"/>
              </w:rPr>
              <w:t>*</w:t>
            </w:r>
          </w:p>
        </w:tc>
        <w:tc>
          <w:tcPr>
            <w:tcW w:w="1426" w:type="dxa"/>
            <w:vAlign w:val="center"/>
          </w:tcPr>
          <w:p w14:paraId="0485C7D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1</w:t>
            </w:r>
          </w:p>
        </w:tc>
      </w:tr>
      <w:tr w:rsidR="00080205" w:rsidRPr="00080205" w14:paraId="3E29779A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03E2969F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H5A</w:t>
            </w:r>
          </w:p>
        </w:tc>
        <w:tc>
          <w:tcPr>
            <w:tcW w:w="1426" w:type="dxa"/>
            <w:vAlign w:val="center"/>
          </w:tcPr>
          <w:p w14:paraId="26B90457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0.144064</w:t>
            </w:r>
          </w:p>
        </w:tc>
        <w:tc>
          <w:tcPr>
            <w:tcW w:w="1426" w:type="dxa"/>
            <w:vAlign w:val="center"/>
          </w:tcPr>
          <w:p w14:paraId="22E84863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0.750022</w:t>
            </w:r>
          </w:p>
        </w:tc>
        <w:tc>
          <w:tcPr>
            <w:tcW w:w="1426" w:type="dxa"/>
            <w:vAlign w:val="center"/>
          </w:tcPr>
          <w:p w14:paraId="442DBC15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0.793505</w:t>
            </w:r>
          </w:p>
        </w:tc>
        <w:tc>
          <w:tcPr>
            <w:tcW w:w="1426" w:type="dxa"/>
            <w:vAlign w:val="center"/>
          </w:tcPr>
          <w:p w14:paraId="29953B5C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0.065</w:t>
            </w:r>
            <w:r w:rsidRPr="00080205">
              <w:rPr>
                <w:rFonts w:ascii="Times New Roman" w:eastAsia="宋体" w:hAnsi="Times New Roman" w:cs="Times New Roman"/>
                <w:szCs w:val="24"/>
              </w:rPr>
              <w:t>*</w:t>
            </w:r>
          </w:p>
        </w:tc>
        <w:tc>
          <w:tcPr>
            <w:tcW w:w="1426" w:type="dxa"/>
            <w:vAlign w:val="center"/>
          </w:tcPr>
          <w:p w14:paraId="5D130812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04F84E06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57DE1959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H5B</w:t>
            </w:r>
          </w:p>
        </w:tc>
        <w:tc>
          <w:tcPr>
            <w:tcW w:w="1426" w:type="dxa"/>
            <w:vAlign w:val="center"/>
          </w:tcPr>
          <w:p w14:paraId="7E7F5354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0.124840</w:t>
            </w:r>
          </w:p>
        </w:tc>
        <w:tc>
          <w:tcPr>
            <w:tcW w:w="1426" w:type="dxa"/>
            <w:vAlign w:val="center"/>
          </w:tcPr>
          <w:p w14:paraId="75ACC236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0.843107</w:t>
            </w:r>
          </w:p>
        </w:tc>
        <w:tc>
          <w:tcPr>
            <w:tcW w:w="1426" w:type="dxa"/>
            <w:vAlign w:val="center"/>
          </w:tcPr>
          <w:p w14:paraId="7FA385D4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0.737210</w:t>
            </w:r>
          </w:p>
        </w:tc>
        <w:tc>
          <w:tcPr>
            <w:tcW w:w="1426" w:type="dxa"/>
            <w:vAlign w:val="center"/>
          </w:tcPr>
          <w:p w14:paraId="3F520BBA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0.065</w:t>
            </w:r>
            <w:r w:rsidRPr="00080205">
              <w:rPr>
                <w:rFonts w:ascii="Times New Roman" w:eastAsia="宋体" w:hAnsi="Times New Roman" w:cs="Times New Roman"/>
                <w:szCs w:val="24"/>
              </w:rPr>
              <w:t>*</w:t>
            </w:r>
          </w:p>
        </w:tc>
        <w:tc>
          <w:tcPr>
            <w:tcW w:w="1426" w:type="dxa"/>
            <w:vAlign w:val="center"/>
          </w:tcPr>
          <w:p w14:paraId="4998C632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68F58142" w14:textId="77777777" w:rsidTr="00080205">
        <w:trPr>
          <w:trHeight w:val="397"/>
          <w:jc w:val="center"/>
        </w:trPr>
        <w:tc>
          <w:tcPr>
            <w:tcW w:w="1425" w:type="dxa"/>
            <w:vAlign w:val="center"/>
          </w:tcPr>
          <w:p w14:paraId="44D5F83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H6A</w:t>
            </w:r>
          </w:p>
        </w:tc>
        <w:tc>
          <w:tcPr>
            <w:tcW w:w="1426" w:type="dxa"/>
            <w:vAlign w:val="center"/>
          </w:tcPr>
          <w:p w14:paraId="5F9F82F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0.358856</w:t>
            </w:r>
          </w:p>
        </w:tc>
        <w:tc>
          <w:tcPr>
            <w:tcW w:w="1426" w:type="dxa"/>
            <w:vAlign w:val="center"/>
          </w:tcPr>
          <w:p w14:paraId="056FE752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0.899136</w:t>
            </w:r>
          </w:p>
        </w:tc>
        <w:tc>
          <w:tcPr>
            <w:tcW w:w="1426" w:type="dxa"/>
            <w:vAlign w:val="center"/>
          </w:tcPr>
          <w:p w14:paraId="3109E0F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0.776979</w:t>
            </w:r>
          </w:p>
        </w:tc>
        <w:tc>
          <w:tcPr>
            <w:tcW w:w="1426" w:type="dxa"/>
            <w:vAlign w:val="center"/>
          </w:tcPr>
          <w:p w14:paraId="630976E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0.072</w:t>
            </w:r>
            <w:r w:rsidRPr="00080205">
              <w:rPr>
                <w:rFonts w:ascii="Times New Roman" w:eastAsia="宋体" w:hAnsi="Times New Roman" w:cs="Times New Roman"/>
                <w:szCs w:val="24"/>
              </w:rPr>
              <w:t>*</w:t>
            </w:r>
          </w:p>
        </w:tc>
        <w:tc>
          <w:tcPr>
            <w:tcW w:w="1426" w:type="dxa"/>
            <w:vAlign w:val="center"/>
          </w:tcPr>
          <w:p w14:paraId="7D23FEDE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062C214A" w14:textId="77777777" w:rsidTr="00080205">
        <w:trPr>
          <w:trHeight w:val="397"/>
          <w:jc w:val="center"/>
        </w:trPr>
        <w:tc>
          <w:tcPr>
            <w:tcW w:w="1425" w:type="dxa"/>
            <w:tcBorders>
              <w:bottom w:val="single" w:sz="12" w:space="0" w:color="auto"/>
            </w:tcBorders>
            <w:vAlign w:val="center"/>
          </w:tcPr>
          <w:p w14:paraId="2D6CAF7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H6B</w:t>
            </w:r>
          </w:p>
        </w:tc>
        <w:tc>
          <w:tcPr>
            <w:tcW w:w="1426" w:type="dxa"/>
            <w:tcBorders>
              <w:bottom w:val="single" w:sz="12" w:space="0" w:color="auto"/>
            </w:tcBorders>
            <w:vAlign w:val="center"/>
          </w:tcPr>
          <w:p w14:paraId="3D9571E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0.278676</w:t>
            </w:r>
          </w:p>
        </w:tc>
        <w:tc>
          <w:tcPr>
            <w:tcW w:w="1426" w:type="dxa"/>
            <w:tcBorders>
              <w:bottom w:val="single" w:sz="12" w:space="0" w:color="auto"/>
            </w:tcBorders>
            <w:vAlign w:val="center"/>
          </w:tcPr>
          <w:p w14:paraId="293F91C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0.881965</w:t>
            </w:r>
          </w:p>
        </w:tc>
        <w:tc>
          <w:tcPr>
            <w:tcW w:w="1426" w:type="dxa"/>
            <w:tcBorders>
              <w:bottom w:val="single" w:sz="12" w:space="0" w:color="auto"/>
            </w:tcBorders>
            <w:vAlign w:val="center"/>
          </w:tcPr>
          <w:p w14:paraId="06C901A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0.852075</w:t>
            </w:r>
          </w:p>
        </w:tc>
        <w:tc>
          <w:tcPr>
            <w:tcW w:w="1426" w:type="dxa"/>
            <w:tcBorders>
              <w:bottom w:val="single" w:sz="12" w:space="0" w:color="auto"/>
            </w:tcBorders>
            <w:vAlign w:val="center"/>
          </w:tcPr>
          <w:p w14:paraId="6850FC2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0.072</w:t>
            </w:r>
            <w:r w:rsidRPr="00080205">
              <w:rPr>
                <w:rFonts w:ascii="Times New Roman" w:eastAsia="宋体" w:hAnsi="Times New Roman" w:cs="Times New Roman"/>
                <w:szCs w:val="24"/>
              </w:rPr>
              <w:t>*</w:t>
            </w:r>
          </w:p>
        </w:tc>
        <w:tc>
          <w:tcPr>
            <w:tcW w:w="1426" w:type="dxa"/>
            <w:tcBorders>
              <w:bottom w:val="single" w:sz="12" w:space="0" w:color="auto"/>
            </w:tcBorders>
            <w:vAlign w:val="center"/>
          </w:tcPr>
          <w:p w14:paraId="05E6E6A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6DB40E98" w14:textId="77777777" w:rsidTr="00080205">
        <w:trPr>
          <w:trHeight w:val="397"/>
          <w:jc w:val="center"/>
        </w:trPr>
        <w:tc>
          <w:tcPr>
            <w:tcW w:w="1425" w:type="dxa"/>
            <w:tcBorders>
              <w:top w:val="single" w:sz="12" w:space="0" w:color="auto"/>
            </w:tcBorders>
            <w:vAlign w:val="center"/>
          </w:tcPr>
          <w:p w14:paraId="6605CE5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lastRenderedPageBreak/>
              <w:t>H8A</w:t>
            </w:r>
          </w:p>
        </w:tc>
        <w:tc>
          <w:tcPr>
            <w:tcW w:w="1426" w:type="dxa"/>
            <w:tcBorders>
              <w:top w:val="single" w:sz="12" w:space="0" w:color="auto"/>
            </w:tcBorders>
            <w:vAlign w:val="center"/>
          </w:tcPr>
          <w:p w14:paraId="07C93A12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0.517799</w:t>
            </w:r>
          </w:p>
        </w:tc>
        <w:tc>
          <w:tcPr>
            <w:tcW w:w="1426" w:type="dxa"/>
            <w:tcBorders>
              <w:top w:val="single" w:sz="12" w:space="0" w:color="auto"/>
            </w:tcBorders>
            <w:vAlign w:val="center"/>
          </w:tcPr>
          <w:p w14:paraId="4DC577F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0.841757</w:t>
            </w:r>
          </w:p>
        </w:tc>
        <w:tc>
          <w:tcPr>
            <w:tcW w:w="1426" w:type="dxa"/>
            <w:tcBorders>
              <w:top w:val="single" w:sz="12" w:space="0" w:color="auto"/>
            </w:tcBorders>
            <w:vAlign w:val="center"/>
          </w:tcPr>
          <w:p w14:paraId="2B972342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0.927067</w:t>
            </w:r>
          </w:p>
        </w:tc>
        <w:tc>
          <w:tcPr>
            <w:tcW w:w="1426" w:type="dxa"/>
            <w:tcBorders>
              <w:top w:val="single" w:sz="12" w:space="0" w:color="auto"/>
            </w:tcBorders>
            <w:vAlign w:val="center"/>
          </w:tcPr>
          <w:p w14:paraId="6030521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0.078</w:t>
            </w:r>
            <w:r w:rsidRPr="00080205">
              <w:rPr>
                <w:rFonts w:ascii="Times New Roman" w:eastAsia="宋体" w:hAnsi="Times New Roman" w:cs="Times New Roman"/>
                <w:szCs w:val="24"/>
              </w:rPr>
              <w:t>*</w:t>
            </w:r>
          </w:p>
        </w:tc>
        <w:tc>
          <w:tcPr>
            <w:tcW w:w="1426" w:type="dxa"/>
            <w:tcBorders>
              <w:top w:val="single" w:sz="12" w:space="0" w:color="auto"/>
            </w:tcBorders>
            <w:vAlign w:val="center"/>
          </w:tcPr>
          <w:p w14:paraId="38CB637A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03C3A943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2FA0BDC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H8B</w:t>
            </w:r>
          </w:p>
        </w:tc>
        <w:tc>
          <w:tcPr>
            <w:tcW w:w="1426" w:type="dxa"/>
            <w:vAlign w:val="center"/>
          </w:tcPr>
          <w:p w14:paraId="449E408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0.599020</w:t>
            </w:r>
          </w:p>
        </w:tc>
        <w:tc>
          <w:tcPr>
            <w:tcW w:w="1426" w:type="dxa"/>
            <w:vAlign w:val="center"/>
          </w:tcPr>
          <w:p w14:paraId="061F74A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0.858576</w:t>
            </w:r>
          </w:p>
        </w:tc>
        <w:tc>
          <w:tcPr>
            <w:tcW w:w="1426" w:type="dxa"/>
            <w:vAlign w:val="center"/>
          </w:tcPr>
          <w:p w14:paraId="7FCC230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0.852286</w:t>
            </w:r>
          </w:p>
        </w:tc>
        <w:tc>
          <w:tcPr>
            <w:tcW w:w="1426" w:type="dxa"/>
            <w:vAlign w:val="center"/>
          </w:tcPr>
          <w:p w14:paraId="5568D25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0.078</w:t>
            </w:r>
            <w:r w:rsidRPr="00080205">
              <w:rPr>
                <w:rFonts w:ascii="Times New Roman" w:eastAsia="宋体" w:hAnsi="Times New Roman" w:cs="Times New Roman"/>
                <w:szCs w:val="24"/>
              </w:rPr>
              <w:t>*</w:t>
            </w:r>
          </w:p>
        </w:tc>
        <w:tc>
          <w:tcPr>
            <w:tcW w:w="1426" w:type="dxa"/>
            <w:vAlign w:val="center"/>
          </w:tcPr>
          <w:p w14:paraId="315ACEFE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571ADD3D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044131A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H9A</w:t>
            </w:r>
          </w:p>
        </w:tc>
        <w:tc>
          <w:tcPr>
            <w:tcW w:w="1426" w:type="dxa"/>
            <w:vAlign w:val="center"/>
          </w:tcPr>
          <w:p w14:paraId="541AA3F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0.731844</w:t>
            </w:r>
          </w:p>
        </w:tc>
        <w:tc>
          <w:tcPr>
            <w:tcW w:w="1426" w:type="dxa"/>
            <w:vAlign w:val="center"/>
          </w:tcPr>
          <w:p w14:paraId="1D12165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0.742130</w:t>
            </w:r>
          </w:p>
        </w:tc>
        <w:tc>
          <w:tcPr>
            <w:tcW w:w="1426" w:type="dxa"/>
            <w:vAlign w:val="center"/>
          </w:tcPr>
          <w:p w14:paraId="59EF39D4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0.927358</w:t>
            </w:r>
          </w:p>
        </w:tc>
        <w:tc>
          <w:tcPr>
            <w:tcW w:w="1426" w:type="dxa"/>
            <w:vAlign w:val="center"/>
          </w:tcPr>
          <w:p w14:paraId="498A656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0.082</w:t>
            </w:r>
            <w:r w:rsidRPr="00080205">
              <w:rPr>
                <w:rFonts w:ascii="Times New Roman" w:eastAsia="宋体" w:hAnsi="Times New Roman" w:cs="Times New Roman"/>
                <w:szCs w:val="24"/>
              </w:rPr>
              <w:t>*</w:t>
            </w:r>
          </w:p>
        </w:tc>
        <w:tc>
          <w:tcPr>
            <w:tcW w:w="1426" w:type="dxa"/>
            <w:vAlign w:val="center"/>
          </w:tcPr>
          <w:p w14:paraId="5D606BF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410535DB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3CA6465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H9B</w:t>
            </w:r>
          </w:p>
        </w:tc>
        <w:tc>
          <w:tcPr>
            <w:tcW w:w="1426" w:type="dxa"/>
            <w:vAlign w:val="center"/>
          </w:tcPr>
          <w:p w14:paraId="51E4BDD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0.591730</w:t>
            </w:r>
          </w:p>
        </w:tc>
        <w:tc>
          <w:tcPr>
            <w:tcW w:w="1426" w:type="dxa"/>
            <w:vAlign w:val="center"/>
          </w:tcPr>
          <w:p w14:paraId="4F5392D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0.676518</w:t>
            </w:r>
          </w:p>
        </w:tc>
        <w:tc>
          <w:tcPr>
            <w:tcW w:w="1426" w:type="dxa"/>
            <w:vAlign w:val="center"/>
          </w:tcPr>
          <w:p w14:paraId="5435CCC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0.935027</w:t>
            </w:r>
          </w:p>
        </w:tc>
        <w:tc>
          <w:tcPr>
            <w:tcW w:w="1426" w:type="dxa"/>
            <w:vAlign w:val="center"/>
          </w:tcPr>
          <w:p w14:paraId="2EFDB36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0.082</w:t>
            </w:r>
            <w:r w:rsidRPr="00080205">
              <w:rPr>
                <w:rFonts w:ascii="Times New Roman" w:eastAsia="宋体" w:hAnsi="Times New Roman" w:cs="Times New Roman"/>
                <w:szCs w:val="24"/>
              </w:rPr>
              <w:t>*</w:t>
            </w:r>
          </w:p>
        </w:tc>
        <w:tc>
          <w:tcPr>
            <w:tcW w:w="1426" w:type="dxa"/>
            <w:vAlign w:val="center"/>
          </w:tcPr>
          <w:p w14:paraId="55D755D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5440AC53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7FEFEC1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H11A</w:t>
            </w:r>
          </w:p>
        </w:tc>
        <w:tc>
          <w:tcPr>
            <w:tcW w:w="1426" w:type="dxa"/>
            <w:vAlign w:val="center"/>
          </w:tcPr>
          <w:p w14:paraId="3241573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0.702123</w:t>
            </w:r>
          </w:p>
        </w:tc>
        <w:tc>
          <w:tcPr>
            <w:tcW w:w="1426" w:type="dxa"/>
            <w:vAlign w:val="center"/>
          </w:tcPr>
          <w:p w14:paraId="0FBCCF8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0.534355</w:t>
            </w:r>
          </w:p>
        </w:tc>
        <w:tc>
          <w:tcPr>
            <w:tcW w:w="1426" w:type="dxa"/>
            <w:vAlign w:val="center"/>
          </w:tcPr>
          <w:p w14:paraId="5973088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0.873249</w:t>
            </w:r>
          </w:p>
        </w:tc>
        <w:tc>
          <w:tcPr>
            <w:tcW w:w="1426" w:type="dxa"/>
            <w:vAlign w:val="center"/>
          </w:tcPr>
          <w:p w14:paraId="2D1ACE4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0.089</w:t>
            </w:r>
            <w:r w:rsidRPr="00080205">
              <w:rPr>
                <w:rFonts w:ascii="Times New Roman" w:eastAsia="宋体" w:hAnsi="Times New Roman" w:cs="Times New Roman"/>
                <w:szCs w:val="24"/>
              </w:rPr>
              <w:t>*</w:t>
            </w:r>
          </w:p>
        </w:tc>
        <w:tc>
          <w:tcPr>
            <w:tcW w:w="1426" w:type="dxa"/>
            <w:vAlign w:val="center"/>
          </w:tcPr>
          <w:p w14:paraId="78684C3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71FE3FAD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501FDDF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H11B</w:t>
            </w:r>
          </w:p>
        </w:tc>
        <w:tc>
          <w:tcPr>
            <w:tcW w:w="1426" w:type="dxa"/>
            <w:vAlign w:val="center"/>
          </w:tcPr>
          <w:p w14:paraId="7193498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0.843781</w:t>
            </w:r>
          </w:p>
        </w:tc>
        <w:tc>
          <w:tcPr>
            <w:tcW w:w="1426" w:type="dxa"/>
            <w:vAlign w:val="center"/>
          </w:tcPr>
          <w:p w14:paraId="3A79E45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0.595472</w:t>
            </w:r>
          </w:p>
        </w:tc>
        <w:tc>
          <w:tcPr>
            <w:tcW w:w="1426" w:type="dxa"/>
            <w:vAlign w:val="center"/>
          </w:tcPr>
          <w:p w14:paraId="7138CA8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0.860369</w:t>
            </w:r>
          </w:p>
        </w:tc>
        <w:tc>
          <w:tcPr>
            <w:tcW w:w="1426" w:type="dxa"/>
            <w:vAlign w:val="center"/>
          </w:tcPr>
          <w:p w14:paraId="2ABE3B04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0.089</w:t>
            </w:r>
            <w:r w:rsidRPr="00080205">
              <w:rPr>
                <w:rFonts w:ascii="Times New Roman" w:eastAsia="宋体" w:hAnsi="Times New Roman" w:cs="Times New Roman"/>
                <w:szCs w:val="24"/>
              </w:rPr>
              <w:t>*</w:t>
            </w:r>
          </w:p>
        </w:tc>
        <w:tc>
          <w:tcPr>
            <w:tcW w:w="1426" w:type="dxa"/>
            <w:vAlign w:val="center"/>
          </w:tcPr>
          <w:p w14:paraId="5EEAD51A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184DA416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41DDCC0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H12A</w:t>
            </w:r>
          </w:p>
        </w:tc>
        <w:tc>
          <w:tcPr>
            <w:tcW w:w="1426" w:type="dxa"/>
            <w:vAlign w:val="center"/>
          </w:tcPr>
          <w:p w14:paraId="74E81B7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0.822048</w:t>
            </w:r>
          </w:p>
        </w:tc>
        <w:tc>
          <w:tcPr>
            <w:tcW w:w="1426" w:type="dxa"/>
            <w:vAlign w:val="center"/>
          </w:tcPr>
          <w:p w14:paraId="077209D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0.566296</w:t>
            </w:r>
          </w:p>
        </w:tc>
        <w:tc>
          <w:tcPr>
            <w:tcW w:w="1426" w:type="dxa"/>
            <w:vAlign w:val="center"/>
          </w:tcPr>
          <w:p w14:paraId="3CF0F2C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0.734448</w:t>
            </w:r>
          </w:p>
        </w:tc>
        <w:tc>
          <w:tcPr>
            <w:tcW w:w="1426" w:type="dxa"/>
            <w:vAlign w:val="center"/>
          </w:tcPr>
          <w:p w14:paraId="029F469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0.084</w:t>
            </w:r>
            <w:r w:rsidRPr="00080205">
              <w:rPr>
                <w:rFonts w:ascii="Times New Roman" w:eastAsia="宋体" w:hAnsi="Times New Roman" w:cs="Times New Roman"/>
                <w:szCs w:val="24"/>
              </w:rPr>
              <w:t>*</w:t>
            </w:r>
          </w:p>
        </w:tc>
        <w:tc>
          <w:tcPr>
            <w:tcW w:w="1426" w:type="dxa"/>
            <w:vAlign w:val="center"/>
          </w:tcPr>
          <w:p w14:paraId="3363D77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3D251DA8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759C9EC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H12B</w:t>
            </w:r>
          </w:p>
        </w:tc>
        <w:tc>
          <w:tcPr>
            <w:tcW w:w="1426" w:type="dxa"/>
            <w:vAlign w:val="center"/>
          </w:tcPr>
          <w:p w14:paraId="148440BE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0.777943</w:t>
            </w:r>
          </w:p>
        </w:tc>
        <w:tc>
          <w:tcPr>
            <w:tcW w:w="1426" w:type="dxa"/>
            <w:vAlign w:val="center"/>
          </w:tcPr>
          <w:p w14:paraId="30B463A9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0.462750</w:t>
            </w:r>
          </w:p>
        </w:tc>
        <w:tc>
          <w:tcPr>
            <w:tcW w:w="1426" w:type="dxa"/>
            <w:vAlign w:val="center"/>
          </w:tcPr>
          <w:p w14:paraId="13600B6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0.769294</w:t>
            </w:r>
          </w:p>
        </w:tc>
        <w:tc>
          <w:tcPr>
            <w:tcW w:w="1426" w:type="dxa"/>
            <w:vAlign w:val="center"/>
          </w:tcPr>
          <w:p w14:paraId="66A36E4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0.084</w:t>
            </w:r>
            <w:r w:rsidRPr="00080205">
              <w:rPr>
                <w:rFonts w:ascii="Times New Roman" w:eastAsia="宋体" w:hAnsi="Times New Roman" w:cs="Times New Roman"/>
                <w:szCs w:val="24"/>
              </w:rPr>
              <w:t>*</w:t>
            </w:r>
          </w:p>
        </w:tc>
        <w:tc>
          <w:tcPr>
            <w:tcW w:w="1426" w:type="dxa"/>
            <w:vAlign w:val="center"/>
          </w:tcPr>
          <w:p w14:paraId="26CA622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49B3066A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53EF908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H14A</w:t>
            </w:r>
          </w:p>
        </w:tc>
        <w:tc>
          <w:tcPr>
            <w:tcW w:w="1426" w:type="dxa"/>
            <w:vAlign w:val="center"/>
          </w:tcPr>
          <w:p w14:paraId="28890E8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0.536395</w:t>
            </w:r>
          </w:p>
        </w:tc>
        <w:tc>
          <w:tcPr>
            <w:tcW w:w="1426" w:type="dxa"/>
            <w:vAlign w:val="center"/>
          </w:tcPr>
          <w:p w14:paraId="2CFEDEF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0.409485</w:t>
            </w:r>
          </w:p>
        </w:tc>
        <w:tc>
          <w:tcPr>
            <w:tcW w:w="1426" w:type="dxa"/>
            <w:vAlign w:val="center"/>
          </w:tcPr>
          <w:p w14:paraId="48BD14C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0.676442</w:t>
            </w:r>
          </w:p>
        </w:tc>
        <w:tc>
          <w:tcPr>
            <w:tcW w:w="1426" w:type="dxa"/>
            <w:vAlign w:val="center"/>
          </w:tcPr>
          <w:p w14:paraId="18D30F1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0.062</w:t>
            </w:r>
            <w:r w:rsidRPr="00080205">
              <w:rPr>
                <w:rFonts w:ascii="Times New Roman" w:eastAsia="宋体" w:hAnsi="Times New Roman" w:cs="Times New Roman"/>
                <w:szCs w:val="24"/>
              </w:rPr>
              <w:t>*</w:t>
            </w:r>
          </w:p>
        </w:tc>
        <w:tc>
          <w:tcPr>
            <w:tcW w:w="1426" w:type="dxa"/>
            <w:vAlign w:val="center"/>
          </w:tcPr>
          <w:p w14:paraId="73F6449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65AEB48A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7409E02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H14B</w:t>
            </w:r>
          </w:p>
        </w:tc>
        <w:tc>
          <w:tcPr>
            <w:tcW w:w="1426" w:type="dxa"/>
            <w:vAlign w:val="center"/>
          </w:tcPr>
          <w:p w14:paraId="39E93B9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0.661957</w:t>
            </w:r>
          </w:p>
        </w:tc>
        <w:tc>
          <w:tcPr>
            <w:tcW w:w="1426" w:type="dxa"/>
            <w:vAlign w:val="center"/>
          </w:tcPr>
          <w:p w14:paraId="43A000C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0.455392</w:t>
            </w:r>
          </w:p>
        </w:tc>
        <w:tc>
          <w:tcPr>
            <w:tcW w:w="1426" w:type="dxa"/>
            <w:vAlign w:val="center"/>
          </w:tcPr>
          <w:p w14:paraId="6C4A7B8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0.631946</w:t>
            </w:r>
          </w:p>
        </w:tc>
        <w:tc>
          <w:tcPr>
            <w:tcW w:w="1426" w:type="dxa"/>
            <w:vAlign w:val="center"/>
          </w:tcPr>
          <w:p w14:paraId="0070D9F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0.062</w:t>
            </w:r>
            <w:r w:rsidRPr="00080205">
              <w:rPr>
                <w:rFonts w:ascii="Times New Roman" w:eastAsia="宋体" w:hAnsi="Times New Roman" w:cs="Times New Roman"/>
                <w:szCs w:val="24"/>
              </w:rPr>
              <w:t>*</w:t>
            </w:r>
          </w:p>
        </w:tc>
        <w:tc>
          <w:tcPr>
            <w:tcW w:w="1426" w:type="dxa"/>
            <w:vAlign w:val="center"/>
          </w:tcPr>
          <w:p w14:paraId="04665A9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2DE84C34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7A50FB5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H15A</w:t>
            </w:r>
          </w:p>
        </w:tc>
        <w:tc>
          <w:tcPr>
            <w:tcW w:w="1426" w:type="dxa"/>
            <w:vAlign w:val="center"/>
          </w:tcPr>
          <w:p w14:paraId="0FC8089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0.511391</w:t>
            </w:r>
          </w:p>
        </w:tc>
        <w:tc>
          <w:tcPr>
            <w:tcW w:w="1426" w:type="dxa"/>
            <w:vAlign w:val="center"/>
          </w:tcPr>
          <w:p w14:paraId="07FE284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0.572222</w:t>
            </w:r>
          </w:p>
        </w:tc>
        <w:tc>
          <w:tcPr>
            <w:tcW w:w="1426" w:type="dxa"/>
            <w:vAlign w:val="center"/>
          </w:tcPr>
          <w:p w14:paraId="3C5AFD3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0.572301</w:t>
            </w:r>
          </w:p>
        </w:tc>
        <w:tc>
          <w:tcPr>
            <w:tcW w:w="1426" w:type="dxa"/>
            <w:vAlign w:val="center"/>
          </w:tcPr>
          <w:p w14:paraId="09B0D1E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0.058</w:t>
            </w:r>
            <w:r w:rsidRPr="00080205">
              <w:rPr>
                <w:rFonts w:ascii="Times New Roman" w:eastAsia="宋体" w:hAnsi="Times New Roman" w:cs="Times New Roman"/>
                <w:szCs w:val="24"/>
              </w:rPr>
              <w:t>*</w:t>
            </w:r>
          </w:p>
        </w:tc>
        <w:tc>
          <w:tcPr>
            <w:tcW w:w="1426" w:type="dxa"/>
            <w:vAlign w:val="center"/>
          </w:tcPr>
          <w:p w14:paraId="5F71DAE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3B14699C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43C030C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H15B</w:t>
            </w:r>
          </w:p>
        </w:tc>
        <w:tc>
          <w:tcPr>
            <w:tcW w:w="1426" w:type="dxa"/>
            <w:vAlign w:val="center"/>
          </w:tcPr>
          <w:p w14:paraId="3F1BD32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0.418414</w:t>
            </w:r>
          </w:p>
        </w:tc>
        <w:tc>
          <w:tcPr>
            <w:tcW w:w="1426" w:type="dxa"/>
            <w:vAlign w:val="center"/>
          </w:tcPr>
          <w:p w14:paraId="298053F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0.472620</w:t>
            </w:r>
          </w:p>
        </w:tc>
        <w:tc>
          <w:tcPr>
            <w:tcW w:w="1426" w:type="dxa"/>
            <w:vAlign w:val="center"/>
          </w:tcPr>
          <w:p w14:paraId="3B22DC1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0.566598</w:t>
            </w:r>
          </w:p>
        </w:tc>
        <w:tc>
          <w:tcPr>
            <w:tcW w:w="1426" w:type="dxa"/>
            <w:vAlign w:val="center"/>
          </w:tcPr>
          <w:p w14:paraId="436132C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0.058</w:t>
            </w:r>
            <w:r w:rsidRPr="00080205">
              <w:rPr>
                <w:rFonts w:ascii="Times New Roman" w:eastAsia="宋体" w:hAnsi="Times New Roman" w:cs="Times New Roman"/>
                <w:szCs w:val="24"/>
              </w:rPr>
              <w:t>*</w:t>
            </w:r>
          </w:p>
        </w:tc>
        <w:tc>
          <w:tcPr>
            <w:tcW w:w="1426" w:type="dxa"/>
            <w:vAlign w:val="center"/>
          </w:tcPr>
          <w:p w14:paraId="02E58B0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341BEAA9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1924512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H18A</w:t>
            </w:r>
          </w:p>
        </w:tc>
        <w:tc>
          <w:tcPr>
            <w:tcW w:w="1426" w:type="dxa"/>
            <w:vAlign w:val="center"/>
          </w:tcPr>
          <w:p w14:paraId="21492619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0.268599</w:t>
            </w:r>
          </w:p>
        </w:tc>
        <w:tc>
          <w:tcPr>
            <w:tcW w:w="1426" w:type="dxa"/>
            <w:vAlign w:val="center"/>
          </w:tcPr>
          <w:p w14:paraId="0E474F0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0.418139</w:t>
            </w:r>
          </w:p>
        </w:tc>
        <w:tc>
          <w:tcPr>
            <w:tcW w:w="1426" w:type="dxa"/>
            <w:vAlign w:val="center"/>
          </w:tcPr>
          <w:p w14:paraId="60AF46A9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0.948745</w:t>
            </w:r>
          </w:p>
        </w:tc>
        <w:tc>
          <w:tcPr>
            <w:tcW w:w="1426" w:type="dxa"/>
            <w:vAlign w:val="center"/>
          </w:tcPr>
          <w:p w14:paraId="3F36A50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0.070</w:t>
            </w:r>
            <w:r w:rsidRPr="00080205">
              <w:rPr>
                <w:rFonts w:ascii="Times New Roman" w:eastAsia="宋体" w:hAnsi="Times New Roman" w:cs="Times New Roman"/>
                <w:szCs w:val="24"/>
              </w:rPr>
              <w:t>*</w:t>
            </w:r>
          </w:p>
        </w:tc>
        <w:tc>
          <w:tcPr>
            <w:tcW w:w="1426" w:type="dxa"/>
            <w:vAlign w:val="center"/>
          </w:tcPr>
          <w:p w14:paraId="2E66AD8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46016340" w14:textId="77777777" w:rsidTr="00FB6CC5">
        <w:trPr>
          <w:trHeight w:val="397"/>
          <w:jc w:val="center"/>
        </w:trPr>
        <w:tc>
          <w:tcPr>
            <w:tcW w:w="1425" w:type="dxa"/>
            <w:vAlign w:val="center"/>
          </w:tcPr>
          <w:p w14:paraId="2E062E5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H18B</w:t>
            </w:r>
          </w:p>
        </w:tc>
        <w:tc>
          <w:tcPr>
            <w:tcW w:w="1426" w:type="dxa"/>
            <w:vAlign w:val="center"/>
          </w:tcPr>
          <w:p w14:paraId="3E2C640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0.122476</w:t>
            </w:r>
          </w:p>
        </w:tc>
        <w:tc>
          <w:tcPr>
            <w:tcW w:w="1426" w:type="dxa"/>
            <w:vAlign w:val="center"/>
          </w:tcPr>
          <w:p w14:paraId="4805F84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0.430566</w:t>
            </w:r>
          </w:p>
        </w:tc>
        <w:tc>
          <w:tcPr>
            <w:tcW w:w="1426" w:type="dxa"/>
            <w:vAlign w:val="center"/>
          </w:tcPr>
          <w:p w14:paraId="2813455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0.895617</w:t>
            </w:r>
          </w:p>
        </w:tc>
        <w:tc>
          <w:tcPr>
            <w:tcW w:w="1426" w:type="dxa"/>
            <w:vAlign w:val="center"/>
          </w:tcPr>
          <w:p w14:paraId="0657EA42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0.070</w:t>
            </w:r>
            <w:r w:rsidRPr="00080205">
              <w:rPr>
                <w:rFonts w:ascii="Times New Roman" w:eastAsia="宋体" w:hAnsi="Times New Roman" w:cs="Times New Roman"/>
                <w:szCs w:val="24"/>
              </w:rPr>
              <w:t>*</w:t>
            </w:r>
          </w:p>
        </w:tc>
        <w:tc>
          <w:tcPr>
            <w:tcW w:w="1426" w:type="dxa"/>
            <w:vAlign w:val="center"/>
          </w:tcPr>
          <w:p w14:paraId="75C29CA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  <w:tr w:rsidR="00080205" w:rsidRPr="00080205" w14:paraId="26EA7FD7" w14:textId="77777777" w:rsidTr="00FB6CC5">
        <w:trPr>
          <w:trHeight w:val="397"/>
          <w:jc w:val="center"/>
        </w:trPr>
        <w:tc>
          <w:tcPr>
            <w:tcW w:w="1425" w:type="dxa"/>
            <w:tcBorders>
              <w:bottom w:val="single" w:sz="8" w:space="0" w:color="auto"/>
            </w:tcBorders>
            <w:vAlign w:val="center"/>
          </w:tcPr>
          <w:p w14:paraId="3E49765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H18C</w:t>
            </w:r>
          </w:p>
        </w:tc>
        <w:tc>
          <w:tcPr>
            <w:tcW w:w="1426" w:type="dxa"/>
            <w:tcBorders>
              <w:bottom w:val="single" w:sz="8" w:space="0" w:color="auto"/>
            </w:tcBorders>
            <w:vAlign w:val="center"/>
          </w:tcPr>
          <w:p w14:paraId="234D337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0.169803</w:t>
            </w:r>
          </w:p>
        </w:tc>
        <w:tc>
          <w:tcPr>
            <w:tcW w:w="1426" w:type="dxa"/>
            <w:tcBorders>
              <w:bottom w:val="single" w:sz="8" w:space="0" w:color="auto"/>
            </w:tcBorders>
            <w:vAlign w:val="center"/>
          </w:tcPr>
          <w:p w14:paraId="63BBD92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0.512703</w:t>
            </w:r>
          </w:p>
        </w:tc>
        <w:tc>
          <w:tcPr>
            <w:tcW w:w="1426" w:type="dxa"/>
            <w:tcBorders>
              <w:bottom w:val="single" w:sz="8" w:space="0" w:color="auto"/>
            </w:tcBorders>
            <w:vAlign w:val="center"/>
          </w:tcPr>
          <w:p w14:paraId="3886C29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0.957819</w:t>
            </w:r>
          </w:p>
        </w:tc>
        <w:tc>
          <w:tcPr>
            <w:tcW w:w="1426" w:type="dxa"/>
            <w:tcBorders>
              <w:bottom w:val="single" w:sz="8" w:space="0" w:color="auto"/>
            </w:tcBorders>
            <w:vAlign w:val="center"/>
          </w:tcPr>
          <w:p w14:paraId="24E3629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0.070</w:t>
            </w:r>
            <w:r w:rsidRPr="00080205">
              <w:rPr>
                <w:rFonts w:ascii="Times New Roman" w:eastAsia="宋体" w:hAnsi="Times New Roman" w:cs="Times New Roman"/>
                <w:szCs w:val="24"/>
              </w:rPr>
              <w:t>*</w:t>
            </w:r>
          </w:p>
        </w:tc>
        <w:tc>
          <w:tcPr>
            <w:tcW w:w="1426" w:type="dxa"/>
            <w:tcBorders>
              <w:bottom w:val="single" w:sz="8" w:space="0" w:color="auto"/>
            </w:tcBorders>
            <w:vAlign w:val="center"/>
          </w:tcPr>
          <w:p w14:paraId="4249DE8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</w:t>
            </w:r>
          </w:p>
        </w:tc>
      </w:tr>
    </w:tbl>
    <w:p w14:paraId="0D3727B0" w14:textId="36582ED9" w:rsidR="00080205" w:rsidRDefault="00080205" w:rsidP="00080205">
      <w:pPr>
        <w:rPr>
          <w:rFonts w:ascii="Times New Roman" w:eastAsia="宋体" w:hAnsi="Times New Roman" w:cs="Times New Roman"/>
          <w:b/>
          <w:bCs/>
          <w:szCs w:val="24"/>
        </w:rPr>
      </w:pPr>
    </w:p>
    <w:p w14:paraId="700A19B0" w14:textId="77777777" w:rsidR="00080205" w:rsidRDefault="00080205">
      <w:pPr>
        <w:widowControl/>
        <w:jc w:val="left"/>
        <w:rPr>
          <w:rFonts w:ascii="Times New Roman" w:eastAsia="宋体" w:hAnsi="Times New Roman" w:cs="Times New Roman"/>
          <w:b/>
          <w:bCs/>
          <w:szCs w:val="24"/>
        </w:rPr>
      </w:pPr>
      <w:r>
        <w:rPr>
          <w:rFonts w:ascii="Times New Roman" w:eastAsia="宋体" w:hAnsi="Times New Roman" w:cs="Times New Roman"/>
          <w:b/>
          <w:bCs/>
          <w:szCs w:val="24"/>
        </w:rPr>
        <w:br w:type="page"/>
      </w:r>
    </w:p>
    <w:p w14:paraId="17FA307B" w14:textId="086B88A4" w:rsidR="00080205" w:rsidRPr="00080205" w:rsidRDefault="00080205" w:rsidP="00080205">
      <w:pPr>
        <w:autoSpaceDE w:val="0"/>
        <w:autoSpaceDN w:val="0"/>
        <w:adjustRightInd w:val="0"/>
        <w:snapToGrid w:val="0"/>
        <w:spacing w:beforeLines="100" w:before="312" w:afterLines="50" w:after="156"/>
        <w:rPr>
          <w:rFonts w:ascii="Times New Roman" w:eastAsia="宋体" w:hAnsi="Times New Roman" w:cs="Times New Roman"/>
          <w:szCs w:val="24"/>
        </w:rPr>
      </w:pPr>
      <w:r w:rsidRPr="00080205">
        <w:rPr>
          <w:rFonts w:ascii="Times New Roman" w:eastAsia="宋体" w:hAnsi="Times New Roman" w:cs="Times New Roman"/>
          <w:b/>
          <w:bCs/>
          <w:szCs w:val="24"/>
        </w:rPr>
        <w:lastRenderedPageBreak/>
        <w:t>Table S3</w:t>
      </w:r>
      <w:r w:rsidRPr="00080205">
        <w:rPr>
          <w:rFonts w:ascii="Times New Roman" w:eastAsia="宋体" w:hAnsi="Times New Roman" w:cs="Times New Roman"/>
          <w:b/>
          <w:szCs w:val="24"/>
          <w:lang w:val="en-GB"/>
        </w:rPr>
        <w:t xml:space="preserve"> </w:t>
      </w:r>
      <w:r w:rsidRPr="00080205">
        <w:rPr>
          <w:rStyle w:val="CommentsStyle"/>
          <w:rFonts w:eastAsia="宋体" w:cs="Times New Roman"/>
          <w:sz w:val="21"/>
          <w:szCs w:val="24"/>
        </w:rPr>
        <w:t xml:space="preserve">The main bond lengths (Å) of compound </w:t>
      </w:r>
      <w:r w:rsidRPr="00080205">
        <w:rPr>
          <w:rFonts w:ascii="Times New Roman" w:eastAsia="宋体" w:hAnsi="Times New Roman" w:cs="Times New Roman"/>
          <w:color w:val="2A2B2E"/>
          <w:szCs w:val="24"/>
        </w:rPr>
        <w:t>(C</w:t>
      </w:r>
      <w:r w:rsidRPr="00080205">
        <w:rPr>
          <w:rFonts w:ascii="Times New Roman" w:eastAsia="宋体" w:hAnsi="Times New Roman" w:cs="Times New Roman"/>
          <w:color w:val="2A2B2E"/>
          <w:szCs w:val="24"/>
          <w:vertAlign w:val="subscript"/>
        </w:rPr>
        <w:t>10</w:t>
      </w:r>
      <w:r w:rsidRPr="00080205">
        <w:rPr>
          <w:rFonts w:ascii="Times New Roman" w:eastAsia="宋体" w:hAnsi="Times New Roman" w:cs="Times New Roman"/>
          <w:color w:val="2A2B2E"/>
          <w:szCs w:val="24"/>
        </w:rPr>
        <w:t>H</w:t>
      </w:r>
      <w:r w:rsidRPr="00080205">
        <w:rPr>
          <w:rFonts w:ascii="Times New Roman" w:eastAsia="宋体" w:hAnsi="Times New Roman" w:cs="Times New Roman"/>
          <w:color w:val="2A2B2E"/>
          <w:szCs w:val="24"/>
          <w:vertAlign w:val="subscript"/>
        </w:rPr>
        <w:t>20</w:t>
      </w:r>
      <w:r w:rsidRPr="00080205">
        <w:rPr>
          <w:rFonts w:ascii="Times New Roman" w:eastAsia="宋体" w:hAnsi="Times New Roman" w:cs="Times New Roman"/>
          <w:color w:val="2A2B2E"/>
          <w:szCs w:val="24"/>
        </w:rPr>
        <w:t>O</w:t>
      </w:r>
      <w:r w:rsidRPr="00080205">
        <w:rPr>
          <w:rFonts w:ascii="Times New Roman" w:eastAsia="宋体" w:hAnsi="Times New Roman" w:cs="Times New Roman"/>
          <w:color w:val="2A2B2E"/>
          <w:szCs w:val="24"/>
          <w:vertAlign w:val="subscript"/>
        </w:rPr>
        <w:t>5</w:t>
      </w:r>
      <w:r w:rsidRPr="00080205">
        <w:rPr>
          <w:rFonts w:ascii="Times New Roman" w:eastAsia="宋体" w:hAnsi="Times New Roman" w:cs="Times New Roman"/>
          <w:color w:val="2A2B2E"/>
          <w:szCs w:val="24"/>
        </w:rPr>
        <w:t>Mn)(CH</w:t>
      </w:r>
      <w:r w:rsidRPr="00080205">
        <w:rPr>
          <w:rFonts w:ascii="Times New Roman" w:eastAsia="宋体" w:hAnsi="Times New Roman" w:cs="Times New Roman"/>
          <w:color w:val="2A2B2E"/>
          <w:szCs w:val="24"/>
          <w:vertAlign w:val="subscript"/>
        </w:rPr>
        <w:t>3</w:t>
      </w:r>
      <w:r w:rsidRPr="00080205">
        <w:rPr>
          <w:rFonts w:ascii="Times New Roman" w:eastAsia="宋体" w:hAnsi="Times New Roman" w:cs="Times New Roman"/>
          <w:color w:val="2A2B2E"/>
          <w:szCs w:val="24"/>
        </w:rPr>
        <w:t>CN)MnCl</w:t>
      </w:r>
      <w:r w:rsidRPr="00080205">
        <w:rPr>
          <w:rFonts w:ascii="Times New Roman" w:eastAsia="宋体" w:hAnsi="Times New Roman" w:cs="Times New Roman"/>
          <w:color w:val="2A2B2E"/>
          <w:szCs w:val="24"/>
          <w:vertAlign w:val="subscript"/>
        </w:rPr>
        <w:t>4</w:t>
      </w:r>
      <w:r w:rsidRPr="00080205">
        <w:rPr>
          <w:rFonts w:ascii="Times New Roman" w:eastAsia="宋体" w:hAnsi="Times New Roman" w:cs="Times New Roman"/>
          <w:szCs w:val="24"/>
        </w:rPr>
        <w:t>.</w:t>
      </w:r>
    </w:p>
    <w:tbl>
      <w:tblPr>
        <w:tblW w:w="0" w:type="auto"/>
        <w:jc w:val="center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2131"/>
        <w:gridCol w:w="2130"/>
        <w:gridCol w:w="2131"/>
        <w:gridCol w:w="2130"/>
      </w:tblGrid>
      <w:tr w:rsidR="00080205" w:rsidRPr="00080205" w14:paraId="7FE6424C" w14:textId="77777777" w:rsidTr="00FB6CC5">
        <w:trPr>
          <w:trHeight w:val="397"/>
          <w:jc w:val="center"/>
        </w:trPr>
        <w:tc>
          <w:tcPr>
            <w:tcW w:w="213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422923B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  <w:t>Atom‒Atom</w:t>
            </w:r>
          </w:p>
        </w:tc>
        <w:tc>
          <w:tcPr>
            <w:tcW w:w="213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D50E06F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  <w:t>Length/Å</w:t>
            </w:r>
          </w:p>
        </w:tc>
        <w:tc>
          <w:tcPr>
            <w:tcW w:w="213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2BEFE08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  <w:t>Atom‒Atom</w:t>
            </w:r>
          </w:p>
        </w:tc>
        <w:tc>
          <w:tcPr>
            <w:tcW w:w="213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4244E8E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  <w:t>Length/Å</w:t>
            </w:r>
          </w:p>
        </w:tc>
      </w:tr>
      <w:tr w:rsidR="00080205" w:rsidRPr="00080205" w14:paraId="5E979473" w14:textId="77777777" w:rsidTr="00FB6CC5">
        <w:trPr>
          <w:trHeight w:val="397"/>
          <w:jc w:val="center"/>
        </w:trPr>
        <w:tc>
          <w:tcPr>
            <w:tcW w:w="2138" w:type="dxa"/>
            <w:tcBorders>
              <w:top w:val="single" w:sz="12" w:space="0" w:color="auto"/>
              <w:bottom w:val="nil"/>
            </w:tcBorders>
            <w:vAlign w:val="center"/>
          </w:tcPr>
          <w:p w14:paraId="3F8A5DF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Mn1‒O1</w:t>
            </w:r>
          </w:p>
        </w:tc>
        <w:tc>
          <w:tcPr>
            <w:tcW w:w="2139" w:type="dxa"/>
            <w:tcBorders>
              <w:top w:val="single" w:sz="12" w:space="0" w:color="auto"/>
              <w:bottom w:val="nil"/>
            </w:tcBorders>
            <w:vAlign w:val="center"/>
          </w:tcPr>
          <w:p w14:paraId="3A43860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2.2664(16)</w:t>
            </w:r>
          </w:p>
        </w:tc>
        <w:tc>
          <w:tcPr>
            <w:tcW w:w="2138" w:type="dxa"/>
            <w:tcBorders>
              <w:top w:val="single" w:sz="12" w:space="0" w:color="auto"/>
              <w:bottom w:val="nil"/>
            </w:tcBorders>
            <w:vAlign w:val="center"/>
          </w:tcPr>
          <w:p w14:paraId="4B7A78D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C3‒C4</w:t>
            </w:r>
          </w:p>
        </w:tc>
        <w:tc>
          <w:tcPr>
            <w:tcW w:w="2139" w:type="dxa"/>
            <w:tcBorders>
              <w:top w:val="single" w:sz="12" w:space="0" w:color="auto"/>
              <w:bottom w:val="nil"/>
            </w:tcBorders>
            <w:vAlign w:val="center"/>
          </w:tcPr>
          <w:p w14:paraId="347A9AF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1.501(4)</w:t>
            </w:r>
          </w:p>
        </w:tc>
      </w:tr>
      <w:tr w:rsidR="00080205" w:rsidRPr="00080205" w14:paraId="706621FC" w14:textId="77777777" w:rsidTr="00FB6CC5">
        <w:trPr>
          <w:trHeight w:val="397"/>
          <w:jc w:val="center"/>
        </w:trPr>
        <w:tc>
          <w:tcPr>
            <w:tcW w:w="2138" w:type="dxa"/>
            <w:tcBorders>
              <w:top w:val="nil"/>
            </w:tcBorders>
            <w:vAlign w:val="center"/>
          </w:tcPr>
          <w:p w14:paraId="7826EBB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Mn1‒O2</w:t>
            </w:r>
          </w:p>
        </w:tc>
        <w:tc>
          <w:tcPr>
            <w:tcW w:w="2139" w:type="dxa"/>
            <w:tcBorders>
              <w:top w:val="nil"/>
            </w:tcBorders>
            <w:vAlign w:val="center"/>
          </w:tcPr>
          <w:p w14:paraId="082EF4C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2.2301(17)</w:t>
            </w:r>
          </w:p>
        </w:tc>
        <w:tc>
          <w:tcPr>
            <w:tcW w:w="2138" w:type="dxa"/>
            <w:tcBorders>
              <w:top w:val="nil"/>
            </w:tcBorders>
            <w:vAlign w:val="center"/>
          </w:tcPr>
          <w:p w14:paraId="0C712979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C3‒O2</w:t>
            </w:r>
          </w:p>
        </w:tc>
        <w:tc>
          <w:tcPr>
            <w:tcW w:w="2139" w:type="dxa"/>
            <w:tcBorders>
              <w:top w:val="nil"/>
            </w:tcBorders>
            <w:vAlign w:val="center"/>
          </w:tcPr>
          <w:p w14:paraId="6C50BCC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1.432(3)</w:t>
            </w:r>
          </w:p>
        </w:tc>
      </w:tr>
      <w:tr w:rsidR="00080205" w:rsidRPr="00080205" w14:paraId="184AD973" w14:textId="77777777" w:rsidTr="00FB6CC5">
        <w:trPr>
          <w:trHeight w:val="397"/>
          <w:jc w:val="center"/>
        </w:trPr>
        <w:tc>
          <w:tcPr>
            <w:tcW w:w="2138" w:type="dxa"/>
            <w:vAlign w:val="center"/>
          </w:tcPr>
          <w:p w14:paraId="1932B3B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Mn1‒O3</w:t>
            </w:r>
          </w:p>
        </w:tc>
        <w:tc>
          <w:tcPr>
            <w:tcW w:w="2139" w:type="dxa"/>
            <w:vAlign w:val="center"/>
          </w:tcPr>
          <w:p w14:paraId="49252E0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2.2283(15)</w:t>
            </w:r>
          </w:p>
        </w:tc>
        <w:tc>
          <w:tcPr>
            <w:tcW w:w="2138" w:type="dxa"/>
            <w:vAlign w:val="center"/>
          </w:tcPr>
          <w:p w14:paraId="32628A8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C4‒O3</w:t>
            </w:r>
          </w:p>
        </w:tc>
        <w:tc>
          <w:tcPr>
            <w:tcW w:w="2139" w:type="dxa"/>
            <w:vAlign w:val="center"/>
          </w:tcPr>
          <w:p w14:paraId="0968E5F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1.423(3)</w:t>
            </w:r>
          </w:p>
        </w:tc>
      </w:tr>
      <w:tr w:rsidR="00080205" w:rsidRPr="00080205" w14:paraId="6F905D80" w14:textId="77777777" w:rsidTr="00FB6CC5">
        <w:trPr>
          <w:trHeight w:val="397"/>
          <w:jc w:val="center"/>
        </w:trPr>
        <w:tc>
          <w:tcPr>
            <w:tcW w:w="2138" w:type="dxa"/>
            <w:vAlign w:val="center"/>
          </w:tcPr>
          <w:p w14:paraId="0A84C46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Mn1‒O4</w:t>
            </w:r>
          </w:p>
        </w:tc>
        <w:tc>
          <w:tcPr>
            <w:tcW w:w="2139" w:type="dxa"/>
            <w:vAlign w:val="center"/>
          </w:tcPr>
          <w:p w14:paraId="226F830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2.2399(18)</w:t>
            </w:r>
          </w:p>
        </w:tc>
        <w:tc>
          <w:tcPr>
            <w:tcW w:w="2138" w:type="dxa"/>
            <w:vAlign w:val="center"/>
          </w:tcPr>
          <w:p w14:paraId="2B0274B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C5‒C6</w:t>
            </w:r>
          </w:p>
        </w:tc>
        <w:tc>
          <w:tcPr>
            <w:tcW w:w="2139" w:type="dxa"/>
            <w:vAlign w:val="center"/>
          </w:tcPr>
          <w:p w14:paraId="1843794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1.482(5)</w:t>
            </w:r>
          </w:p>
        </w:tc>
      </w:tr>
      <w:tr w:rsidR="00080205" w:rsidRPr="00080205" w14:paraId="05BB595E" w14:textId="77777777" w:rsidTr="00FB6CC5">
        <w:trPr>
          <w:trHeight w:val="397"/>
          <w:jc w:val="center"/>
        </w:trPr>
        <w:tc>
          <w:tcPr>
            <w:tcW w:w="2138" w:type="dxa"/>
            <w:vAlign w:val="center"/>
          </w:tcPr>
          <w:p w14:paraId="105FE6F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Mn1‒O5</w:t>
            </w:r>
          </w:p>
        </w:tc>
        <w:tc>
          <w:tcPr>
            <w:tcW w:w="2139" w:type="dxa"/>
            <w:vAlign w:val="center"/>
          </w:tcPr>
          <w:p w14:paraId="4A2D82E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2.1690(17)</w:t>
            </w:r>
          </w:p>
        </w:tc>
        <w:tc>
          <w:tcPr>
            <w:tcW w:w="2138" w:type="dxa"/>
            <w:vAlign w:val="center"/>
          </w:tcPr>
          <w:p w14:paraId="4F03AF9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C5‒O3</w:t>
            </w:r>
          </w:p>
        </w:tc>
        <w:tc>
          <w:tcPr>
            <w:tcW w:w="2139" w:type="dxa"/>
            <w:vAlign w:val="center"/>
          </w:tcPr>
          <w:p w14:paraId="5B73D4E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1.426(3)</w:t>
            </w:r>
          </w:p>
        </w:tc>
      </w:tr>
      <w:tr w:rsidR="00080205" w:rsidRPr="00080205" w14:paraId="47DEDD55" w14:textId="77777777" w:rsidTr="00FB6CC5">
        <w:trPr>
          <w:trHeight w:val="397"/>
          <w:jc w:val="center"/>
        </w:trPr>
        <w:tc>
          <w:tcPr>
            <w:tcW w:w="2138" w:type="dxa"/>
            <w:vAlign w:val="center"/>
          </w:tcPr>
          <w:p w14:paraId="7F602E8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Mn1‒N1</w:t>
            </w:r>
          </w:p>
        </w:tc>
        <w:tc>
          <w:tcPr>
            <w:tcW w:w="2139" w:type="dxa"/>
            <w:vAlign w:val="center"/>
          </w:tcPr>
          <w:p w14:paraId="27E51662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2.2690(2)</w:t>
            </w:r>
          </w:p>
        </w:tc>
        <w:tc>
          <w:tcPr>
            <w:tcW w:w="2138" w:type="dxa"/>
            <w:vAlign w:val="center"/>
          </w:tcPr>
          <w:p w14:paraId="1A986979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C6‒O4</w:t>
            </w:r>
          </w:p>
        </w:tc>
        <w:tc>
          <w:tcPr>
            <w:tcW w:w="2139" w:type="dxa"/>
            <w:vAlign w:val="center"/>
          </w:tcPr>
          <w:p w14:paraId="6412FF7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1.421(3)</w:t>
            </w:r>
          </w:p>
        </w:tc>
      </w:tr>
      <w:tr w:rsidR="00080205" w:rsidRPr="00080205" w14:paraId="2340F770" w14:textId="77777777" w:rsidTr="00FB6CC5">
        <w:trPr>
          <w:trHeight w:val="397"/>
          <w:jc w:val="center"/>
        </w:trPr>
        <w:tc>
          <w:tcPr>
            <w:tcW w:w="2138" w:type="dxa"/>
            <w:vAlign w:val="center"/>
          </w:tcPr>
          <w:p w14:paraId="4BDDD7B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Mn1‒Cl1</w:t>
            </w:r>
          </w:p>
        </w:tc>
        <w:tc>
          <w:tcPr>
            <w:tcW w:w="2139" w:type="dxa"/>
            <w:vAlign w:val="center"/>
          </w:tcPr>
          <w:p w14:paraId="18A8D55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2.5359(8)</w:t>
            </w:r>
          </w:p>
        </w:tc>
        <w:tc>
          <w:tcPr>
            <w:tcW w:w="2138" w:type="dxa"/>
            <w:vAlign w:val="center"/>
          </w:tcPr>
          <w:p w14:paraId="200DCA0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C7‒C8</w:t>
            </w:r>
          </w:p>
        </w:tc>
        <w:tc>
          <w:tcPr>
            <w:tcW w:w="2139" w:type="dxa"/>
            <w:vAlign w:val="center"/>
          </w:tcPr>
          <w:p w14:paraId="4C0CD47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1.465(4)</w:t>
            </w:r>
          </w:p>
        </w:tc>
      </w:tr>
      <w:tr w:rsidR="00080205" w:rsidRPr="00080205" w14:paraId="58535AA6" w14:textId="77777777" w:rsidTr="00FB6CC5">
        <w:trPr>
          <w:trHeight w:val="397"/>
          <w:jc w:val="center"/>
        </w:trPr>
        <w:tc>
          <w:tcPr>
            <w:tcW w:w="2138" w:type="dxa"/>
            <w:vAlign w:val="center"/>
          </w:tcPr>
          <w:p w14:paraId="0E613B5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Mn2‒Cl1</w:t>
            </w:r>
          </w:p>
        </w:tc>
        <w:tc>
          <w:tcPr>
            <w:tcW w:w="2139" w:type="dxa"/>
            <w:vAlign w:val="center"/>
          </w:tcPr>
          <w:p w14:paraId="432F10B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2.4386(9)</w:t>
            </w:r>
          </w:p>
        </w:tc>
        <w:tc>
          <w:tcPr>
            <w:tcW w:w="2138" w:type="dxa"/>
            <w:vAlign w:val="center"/>
          </w:tcPr>
          <w:p w14:paraId="7FA008B9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C7‒O4</w:t>
            </w:r>
          </w:p>
        </w:tc>
        <w:tc>
          <w:tcPr>
            <w:tcW w:w="2139" w:type="dxa"/>
            <w:vAlign w:val="center"/>
          </w:tcPr>
          <w:p w14:paraId="397BAAC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1.409(4)</w:t>
            </w:r>
          </w:p>
        </w:tc>
      </w:tr>
      <w:tr w:rsidR="00080205" w:rsidRPr="00080205" w14:paraId="5CB9EECE" w14:textId="77777777" w:rsidTr="00FB6CC5">
        <w:trPr>
          <w:trHeight w:val="397"/>
          <w:jc w:val="center"/>
        </w:trPr>
        <w:tc>
          <w:tcPr>
            <w:tcW w:w="2138" w:type="dxa"/>
            <w:vAlign w:val="center"/>
          </w:tcPr>
          <w:p w14:paraId="10C981A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Mn2‒Cl2</w:t>
            </w:r>
          </w:p>
        </w:tc>
        <w:tc>
          <w:tcPr>
            <w:tcW w:w="2139" w:type="dxa"/>
            <w:vAlign w:val="center"/>
          </w:tcPr>
          <w:p w14:paraId="1D7F940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2.3548(8)</w:t>
            </w:r>
          </w:p>
        </w:tc>
        <w:tc>
          <w:tcPr>
            <w:tcW w:w="2138" w:type="dxa"/>
            <w:vAlign w:val="center"/>
          </w:tcPr>
          <w:p w14:paraId="425D7D8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C8‒O5</w:t>
            </w:r>
          </w:p>
        </w:tc>
        <w:tc>
          <w:tcPr>
            <w:tcW w:w="2139" w:type="dxa"/>
            <w:vAlign w:val="center"/>
          </w:tcPr>
          <w:p w14:paraId="17A62A8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1.405(3)</w:t>
            </w:r>
          </w:p>
        </w:tc>
      </w:tr>
      <w:tr w:rsidR="00080205" w:rsidRPr="00080205" w14:paraId="2A6F5730" w14:textId="77777777" w:rsidTr="00FB6CC5">
        <w:trPr>
          <w:trHeight w:val="397"/>
          <w:jc w:val="center"/>
        </w:trPr>
        <w:tc>
          <w:tcPr>
            <w:tcW w:w="2138" w:type="dxa"/>
            <w:vAlign w:val="center"/>
          </w:tcPr>
          <w:p w14:paraId="640B416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Mn2‒Cl3</w:t>
            </w:r>
          </w:p>
        </w:tc>
        <w:tc>
          <w:tcPr>
            <w:tcW w:w="2139" w:type="dxa"/>
            <w:vAlign w:val="center"/>
          </w:tcPr>
          <w:p w14:paraId="1ED9143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2.3378(8)</w:t>
            </w:r>
          </w:p>
        </w:tc>
        <w:tc>
          <w:tcPr>
            <w:tcW w:w="2138" w:type="dxa"/>
            <w:vAlign w:val="center"/>
          </w:tcPr>
          <w:p w14:paraId="08E8546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C9‒C10</w:t>
            </w:r>
          </w:p>
        </w:tc>
        <w:tc>
          <w:tcPr>
            <w:tcW w:w="2139" w:type="dxa"/>
            <w:vAlign w:val="center"/>
          </w:tcPr>
          <w:p w14:paraId="53F99FA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1.492(4)</w:t>
            </w:r>
          </w:p>
        </w:tc>
      </w:tr>
      <w:tr w:rsidR="00080205" w:rsidRPr="00080205" w14:paraId="381F8600" w14:textId="77777777" w:rsidTr="00FB6CC5">
        <w:trPr>
          <w:trHeight w:val="397"/>
          <w:jc w:val="center"/>
        </w:trPr>
        <w:tc>
          <w:tcPr>
            <w:tcW w:w="2138" w:type="dxa"/>
            <w:vAlign w:val="center"/>
          </w:tcPr>
          <w:p w14:paraId="0C708DC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Mn2‒Cl4</w:t>
            </w:r>
          </w:p>
        </w:tc>
        <w:tc>
          <w:tcPr>
            <w:tcW w:w="2139" w:type="dxa"/>
            <w:vAlign w:val="center"/>
          </w:tcPr>
          <w:p w14:paraId="54FBCDC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2.3519(10)</w:t>
            </w:r>
          </w:p>
        </w:tc>
        <w:tc>
          <w:tcPr>
            <w:tcW w:w="2138" w:type="dxa"/>
            <w:vAlign w:val="center"/>
          </w:tcPr>
          <w:p w14:paraId="5B11435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C9‒O5</w:t>
            </w:r>
          </w:p>
        </w:tc>
        <w:tc>
          <w:tcPr>
            <w:tcW w:w="2139" w:type="dxa"/>
            <w:vAlign w:val="center"/>
          </w:tcPr>
          <w:p w14:paraId="405280A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1.430(3)</w:t>
            </w:r>
          </w:p>
        </w:tc>
      </w:tr>
      <w:tr w:rsidR="00080205" w:rsidRPr="00080205" w14:paraId="7F647DE2" w14:textId="77777777" w:rsidTr="00FB6CC5">
        <w:trPr>
          <w:trHeight w:val="397"/>
          <w:jc w:val="center"/>
        </w:trPr>
        <w:tc>
          <w:tcPr>
            <w:tcW w:w="2138" w:type="dxa"/>
            <w:vAlign w:val="center"/>
          </w:tcPr>
          <w:p w14:paraId="2C649255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C1‒C2</w:t>
            </w:r>
          </w:p>
        </w:tc>
        <w:tc>
          <w:tcPr>
            <w:tcW w:w="2139" w:type="dxa"/>
            <w:vAlign w:val="center"/>
          </w:tcPr>
          <w:p w14:paraId="294E82AC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1.487(4)</w:t>
            </w:r>
          </w:p>
        </w:tc>
        <w:tc>
          <w:tcPr>
            <w:tcW w:w="2138" w:type="dxa"/>
            <w:vAlign w:val="center"/>
          </w:tcPr>
          <w:p w14:paraId="43F7D86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C10‒O1</w:t>
            </w:r>
          </w:p>
        </w:tc>
        <w:tc>
          <w:tcPr>
            <w:tcW w:w="2139" w:type="dxa"/>
            <w:vAlign w:val="center"/>
          </w:tcPr>
          <w:p w14:paraId="1634B73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1.432(3)</w:t>
            </w:r>
          </w:p>
        </w:tc>
      </w:tr>
      <w:tr w:rsidR="00080205" w:rsidRPr="00080205" w14:paraId="4525C3B2" w14:textId="77777777" w:rsidTr="00FB6CC5">
        <w:trPr>
          <w:trHeight w:val="397"/>
          <w:jc w:val="center"/>
        </w:trPr>
        <w:tc>
          <w:tcPr>
            <w:tcW w:w="2138" w:type="dxa"/>
            <w:tcBorders>
              <w:bottom w:val="nil"/>
            </w:tcBorders>
            <w:vAlign w:val="center"/>
          </w:tcPr>
          <w:p w14:paraId="4D3E31F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C1‒O1</w:t>
            </w:r>
          </w:p>
        </w:tc>
        <w:tc>
          <w:tcPr>
            <w:tcW w:w="2139" w:type="dxa"/>
            <w:tcBorders>
              <w:bottom w:val="nil"/>
            </w:tcBorders>
            <w:vAlign w:val="center"/>
          </w:tcPr>
          <w:p w14:paraId="660F120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1.435(3)</w:t>
            </w:r>
          </w:p>
        </w:tc>
        <w:tc>
          <w:tcPr>
            <w:tcW w:w="2138" w:type="dxa"/>
            <w:tcBorders>
              <w:bottom w:val="nil"/>
            </w:tcBorders>
            <w:vAlign w:val="center"/>
          </w:tcPr>
          <w:p w14:paraId="6B32FC04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C11</w:t>
            </w: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‒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N1</w:t>
            </w:r>
          </w:p>
        </w:tc>
        <w:tc>
          <w:tcPr>
            <w:tcW w:w="2139" w:type="dxa"/>
            <w:tcBorders>
              <w:bottom w:val="nil"/>
            </w:tcBorders>
            <w:vAlign w:val="center"/>
          </w:tcPr>
          <w:p w14:paraId="1DFB1A1E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1.126(3)</w:t>
            </w:r>
          </w:p>
        </w:tc>
      </w:tr>
      <w:tr w:rsidR="00080205" w:rsidRPr="00080205" w14:paraId="562AA096" w14:textId="77777777" w:rsidTr="00FB6CC5">
        <w:trPr>
          <w:trHeight w:val="397"/>
          <w:jc w:val="center"/>
        </w:trPr>
        <w:tc>
          <w:tcPr>
            <w:tcW w:w="2138" w:type="dxa"/>
            <w:tcBorders>
              <w:top w:val="nil"/>
              <w:bottom w:val="single" w:sz="12" w:space="0" w:color="auto"/>
            </w:tcBorders>
            <w:vAlign w:val="center"/>
          </w:tcPr>
          <w:p w14:paraId="54D1527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C2</w:t>
            </w: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‒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O2</w:t>
            </w:r>
          </w:p>
        </w:tc>
        <w:tc>
          <w:tcPr>
            <w:tcW w:w="2139" w:type="dxa"/>
            <w:tcBorders>
              <w:top w:val="nil"/>
              <w:bottom w:val="single" w:sz="12" w:space="0" w:color="auto"/>
            </w:tcBorders>
            <w:vAlign w:val="center"/>
          </w:tcPr>
          <w:p w14:paraId="7D56628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1.448(3)</w:t>
            </w:r>
          </w:p>
        </w:tc>
        <w:tc>
          <w:tcPr>
            <w:tcW w:w="2138" w:type="dxa"/>
            <w:tcBorders>
              <w:top w:val="nil"/>
              <w:bottom w:val="single" w:sz="12" w:space="0" w:color="auto"/>
            </w:tcBorders>
            <w:vAlign w:val="center"/>
          </w:tcPr>
          <w:p w14:paraId="760F663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C11</w:t>
            </w: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‒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C12</w:t>
            </w:r>
          </w:p>
        </w:tc>
        <w:tc>
          <w:tcPr>
            <w:tcW w:w="2139" w:type="dxa"/>
            <w:tcBorders>
              <w:top w:val="nil"/>
              <w:bottom w:val="single" w:sz="12" w:space="0" w:color="auto"/>
            </w:tcBorders>
            <w:vAlign w:val="center"/>
          </w:tcPr>
          <w:p w14:paraId="47D1C97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1.447(3)</w:t>
            </w:r>
          </w:p>
        </w:tc>
      </w:tr>
    </w:tbl>
    <w:p w14:paraId="3C5F89D6" w14:textId="77777777" w:rsidR="00080205" w:rsidRPr="00080205" w:rsidRDefault="00080205" w:rsidP="00080205">
      <w:pPr>
        <w:autoSpaceDE w:val="0"/>
        <w:autoSpaceDN w:val="0"/>
        <w:adjustRightInd w:val="0"/>
        <w:snapToGrid w:val="0"/>
        <w:spacing w:beforeLines="100" w:before="312" w:afterLines="50" w:after="156"/>
        <w:rPr>
          <w:rFonts w:ascii="Times New Roman" w:eastAsia="宋体" w:hAnsi="Times New Roman" w:cs="Times New Roman"/>
          <w:b/>
          <w:bCs/>
          <w:szCs w:val="24"/>
        </w:rPr>
      </w:pPr>
    </w:p>
    <w:p w14:paraId="3837AD6F" w14:textId="77777777" w:rsidR="00080205" w:rsidRPr="00080205" w:rsidRDefault="00080205" w:rsidP="00080205">
      <w:pPr>
        <w:rPr>
          <w:rFonts w:ascii="Times New Roman" w:eastAsia="宋体" w:hAnsi="Times New Roman" w:cs="Times New Roman"/>
          <w:b/>
          <w:bCs/>
          <w:szCs w:val="24"/>
        </w:rPr>
      </w:pPr>
      <w:r w:rsidRPr="00080205">
        <w:rPr>
          <w:rFonts w:ascii="Times New Roman" w:eastAsia="宋体" w:hAnsi="Times New Roman" w:cs="Times New Roman"/>
          <w:b/>
          <w:bCs/>
          <w:szCs w:val="24"/>
        </w:rPr>
        <w:br w:type="page"/>
      </w:r>
    </w:p>
    <w:p w14:paraId="4B055B3B" w14:textId="34910516" w:rsidR="00080205" w:rsidRPr="00080205" w:rsidRDefault="00080205" w:rsidP="00080205">
      <w:pPr>
        <w:autoSpaceDE w:val="0"/>
        <w:autoSpaceDN w:val="0"/>
        <w:adjustRightInd w:val="0"/>
        <w:snapToGrid w:val="0"/>
        <w:spacing w:beforeLines="100" w:before="312" w:afterLines="50" w:after="156"/>
        <w:rPr>
          <w:rFonts w:ascii="Times New Roman" w:eastAsia="宋体" w:hAnsi="Times New Roman" w:cs="Times New Roman"/>
          <w:szCs w:val="24"/>
        </w:rPr>
      </w:pPr>
      <w:r w:rsidRPr="00080205">
        <w:rPr>
          <w:rFonts w:ascii="Times New Roman" w:eastAsia="宋体" w:hAnsi="Times New Roman" w:cs="Times New Roman"/>
          <w:b/>
          <w:bCs/>
          <w:szCs w:val="24"/>
        </w:rPr>
        <w:lastRenderedPageBreak/>
        <w:t>Table S4</w:t>
      </w:r>
      <w:r w:rsidRPr="00080205">
        <w:rPr>
          <w:rFonts w:ascii="Times New Roman" w:eastAsia="宋体" w:hAnsi="Times New Roman" w:cs="Times New Roman"/>
          <w:bCs/>
          <w:szCs w:val="24"/>
        </w:rPr>
        <w:t xml:space="preserve"> </w:t>
      </w:r>
      <w:r w:rsidRPr="00080205">
        <w:rPr>
          <w:rStyle w:val="CommentsStyle"/>
          <w:rFonts w:eastAsia="宋体" w:cs="Times New Roman"/>
          <w:bCs/>
          <w:sz w:val="21"/>
          <w:szCs w:val="24"/>
        </w:rPr>
        <w:t xml:space="preserve">Bond Angles for </w:t>
      </w:r>
      <w:r w:rsidRPr="00080205">
        <w:rPr>
          <w:rFonts w:ascii="Times New Roman" w:eastAsia="宋体" w:hAnsi="Times New Roman" w:cs="Times New Roman"/>
          <w:color w:val="2A2B2E"/>
          <w:szCs w:val="24"/>
        </w:rPr>
        <w:t>(C</w:t>
      </w:r>
      <w:r w:rsidRPr="00080205">
        <w:rPr>
          <w:rFonts w:ascii="Times New Roman" w:eastAsia="宋体" w:hAnsi="Times New Roman" w:cs="Times New Roman"/>
          <w:color w:val="2A2B2E"/>
          <w:szCs w:val="24"/>
          <w:vertAlign w:val="subscript"/>
        </w:rPr>
        <w:t>10</w:t>
      </w:r>
      <w:r w:rsidRPr="00080205">
        <w:rPr>
          <w:rFonts w:ascii="Times New Roman" w:eastAsia="宋体" w:hAnsi="Times New Roman" w:cs="Times New Roman"/>
          <w:color w:val="2A2B2E"/>
          <w:szCs w:val="24"/>
        </w:rPr>
        <w:t>H</w:t>
      </w:r>
      <w:r w:rsidRPr="00080205">
        <w:rPr>
          <w:rFonts w:ascii="Times New Roman" w:eastAsia="宋体" w:hAnsi="Times New Roman" w:cs="Times New Roman"/>
          <w:color w:val="2A2B2E"/>
          <w:szCs w:val="24"/>
          <w:vertAlign w:val="subscript"/>
        </w:rPr>
        <w:t>20</w:t>
      </w:r>
      <w:r w:rsidRPr="00080205">
        <w:rPr>
          <w:rFonts w:ascii="Times New Roman" w:eastAsia="宋体" w:hAnsi="Times New Roman" w:cs="Times New Roman"/>
          <w:color w:val="2A2B2E"/>
          <w:szCs w:val="24"/>
        </w:rPr>
        <w:t>O</w:t>
      </w:r>
      <w:r w:rsidRPr="00080205">
        <w:rPr>
          <w:rFonts w:ascii="Times New Roman" w:eastAsia="宋体" w:hAnsi="Times New Roman" w:cs="Times New Roman"/>
          <w:color w:val="2A2B2E"/>
          <w:szCs w:val="24"/>
          <w:vertAlign w:val="subscript"/>
        </w:rPr>
        <w:t>5</w:t>
      </w:r>
      <w:r w:rsidRPr="00080205">
        <w:rPr>
          <w:rFonts w:ascii="Times New Roman" w:eastAsia="宋体" w:hAnsi="Times New Roman" w:cs="Times New Roman"/>
          <w:color w:val="2A2B2E"/>
          <w:szCs w:val="24"/>
        </w:rPr>
        <w:t>Mn)(CH</w:t>
      </w:r>
      <w:r w:rsidRPr="00080205">
        <w:rPr>
          <w:rFonts w:ascii="Times New Roman" w:eastAsia="宋体" w:hAnsi="Times New Roman" w:cs="Times New Roman"/>
          <w:color w:val="2A2B2E"/>
          <w:szCs w:val="24"/>
          <w:vertAlign w:val="subscript"/>
        </w:rPr>
        <w:t>3</w:t>
      </w:r>
      <w:r w:rsidRPr="00080205">
        <w:rPr>
          <w:rFonts w:ascii="Times New Roman" w:eastAsia="宋体" w:hAnsi="Times New Roman" w:cs="Times New Roman"/>
          <w:color w:val="2A2B2E"/>
          <w:szCs w:val="24"/>
        </w:rPr>
        <w:t>CN)MnCl</w:t>
      </w:r>
      <w:r w:rsidRPr="00080205">
        <w:rPr>
          <w:rFonts w:ascii="Times New Roman" w:eastAsia="宋体" w:hAnsi="Times New Roman" w:cs="Times New Roman"/>
          <w:color w:val="2A2B2E"/>
          <w:szCs w:val="24"/>
          <w:vertAlign w:val="subscript"/>
        </w:rPr>
        <w:t>4</w:t>
      </w:r>
      <w:r w:rsidRPr="00080205">
        <w:rPr>
          <w:rFonts w:ascii="Times New Roman" w:eastAsia="宋体" w:hAnsi="Times New Roman" w:cs="Times New Roman"/>
          <w:szCs w:val="24"/>
        </w:rPr>
        <w:t>.</w:t>
      </w:r>
    </w:p>
    <w:tbl>
      <w:tblPr>
        <w:tblStyle w:val="a8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4"/>
        <w:gridCol w:w="1996"/>
        <w:gridCol w:w="2244"/>
        <w:gridCol w:w="2018"/>
      </w:tblGrid>
      <w:tr w:rsidR="00080205" w:rsidRPr="00080205" w14:paraId="30C0B02E" w14:textId="77777777" w:rsidTr="00FB6CC5">
        <w:trPr>
          <w:trHeight w:val="397"/>
          <w:jc w:val="center"/>
        </w:trPr>
        <w:tc>
          <w:tcPr>
            <w:tcW w:w="226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789D375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  <w:t>Atom‒Atom‒Atom</w:t>
            </w:r>
          </w:p>
        </w:tc>
        <w:tc>
          <w:tcPr>
            <w:tcW w:w="200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D81EDFE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  <w:t>Angle/°</w:t>
            </w:r>
          </w:p>
        </w:tc>
        <w:tc>
          <w:tcPr>
            <w:tcW w:w="224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C9415D9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  <w:t>Atom‒Atom‒Atom</w:t>
            </w:r>
          </w:p>
        </w:tc>
        <w:tc>
          <w:tcPr>
            <w:tcW w:w="202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816E0F3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  <w:t>Angle/°</w:t>
            </w:r>
          </w:p>
        </w:tc>
      </w:tr>
      <w:tr w:rsidR="00080205" w:rsidRPr="00080205" w14:paraId="077AD480" w14:textId="77777777" w:rsidTr="00FB6CC5">
        <w:trPr>
          <w:trHeight w:val="397"/>
          <w:jc w:val="center"/>
        </w:trPr>
        <w:tc>
          <w:tcPr>
            <w:tcW w:w="2268" w:type="dxa"/>
            <w:tcBorders>
              <w:top w:val="single" w:sz="12" w:space="0" w:color="auto"/>
            </w:tcBorders>
            <w:vAlign w:val="center"/>
          </w:tcPr>
          <w:p w14:paraId="6B33AFBF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O1‒Mn1‒Cl1</w:t>
            </w:r>
          </w:p>
        </w:tc>
        <w:tc>
          <w:tcPr>
            <w:tcW w:w="2006" w:type="dxa"/>
            <w:tcBorders>
              <w:top w:val="single" w:sz="12" w:space="0" w:color="auto"/>
            </w:tcBorders>
            <w:vAlign w:val="center"/>
          </w:tcPr>
          <w:p w14:paraId="38EA26D3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96.94(4)</w:t>
            </w:r>
          </w:p>
        </w:tc>
        <w:tc>
          <w:tcPr>
            <w:tcW w:w="2247" w:type="dxa"/>
            <w:tcBorders>
              <w:top w:val="single" w:sz="12" w:space="0" w:color="auto"/>
            </w:tcBorders>
            <w:vAlign w:val="center"/>
          </w:tcPr>
          <w:p w14:paraId="09E050FC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C1‒O1‒Mn1</w:t>
            </w:r>
          </w:p>
        </w:tc>
        <w:tc>
          <w:tcPr>
            <w:tcW w:w="2027" w:type="dxa"/>
            <w:tcBorders>
              <w:top w:val="single" w:sz="12" w:space="0" w:color="auto"/>
            </w:tcBorders>
            <w:vAlign w:val="center"/>
          </w:tcPr>
          <w:p w14:paraId="7D8F8F56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112.42(14)</w:t>
            </w:r>
          </w:p>
        </w:tc>
      </w:tr>
      <w:tr w:rsidR="00080205" w:rsidRPr="00080205" w14:paraId="5F4D2037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0E36E887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O1‒Mn1‒N1</w:t>
            </w:r>
          </w:p>
        </w:tc>
        <w:tc>
          <w:tcPr>
            <w:tcW w:w="2006" w:type="dxa"/>
            <w:vAlign w:val="center"/>
          </w:tcPr>
          <w:p w14:paraId="6B833518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84.93(7)</w:t>
            </w:r>
          </w:p>
        </w:tc>
        <w:tc>
          <w:tcPr>
            <w:tcW w:w="2247" w:type="dxa"/>
            <w:vAlign w:val="center"/>
          </w:tcPr>
          <w:p w14:paraId="2398C073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C10‒O1‒Mn1</w:t>
            </w:r>
          </w:p>
        </w:tc>
        <w:tc>
          <w:tcPr>
            <w:tcW w:w="2027" w:type="dxa"/>
            <w:vAlign w:val="center"/>
          </w:tcPr>
          <w:p w14:paraId="361BB074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111.53(13)</w:t>
            </w:r>
          </w:p>
        </w:tc>
      </w:tr>
      <w:tr w:rsidR="00080205" w:rsidRPr="00080205" w14:paraId="7CFCF836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2CD9C229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O2‒Mn1‒Cl1</w:t>
            </w:r>
          </w:p>
        </w:tc>
        <w:tc>
          <w:tcPr>
            <w:tcW w:w="2006" w:type="dxa"/>
            <w:vAlign w:val="center"/>
          </w:tcPr>
          <w:p w14:paraId="38FA731D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87.14(5)</w:t>
            </w:r>
          </w:p>
        </w:tc>
        <w:tc>
          <w:tcPr>
            <w:tcW w:w="2247" w:type="dxa"/>
            <w:vAlign w:val="center"/>
          </w:tcPr>
          <w:p w14:paraId="7B1EFFAA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C10‒O1‒C1</w:t>
            </w:r>
          </w:p>
        </w:tc>
        <w:tc>
          <w:tcPr>
            <w:tcW w:w="2027" w:type="dxa"/>
            <w:vAlign w:val="center"/>
          </w:tcPr>
          <w:p w14:paraId="6F431EAE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113.90(18)</w:t>
            </w:r>
          </w:p>
        </w:tc>
      </w:tr>
      <w:tr w:rsidR="00080205" w:rsidRPr="00080205" w14:paraId="4E4DBB98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0FCB2B54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O2‒Mn1‒O1</w:t>
            </w:r>
          </w:p>
        </w:tc>
        <w:tc>
          <w:tcPr>
            <w:tcW w:w="2006" w:type="dxa"/>
            <w:vAlign w:val="center"/>
          </w:tcPr>
          <w:p w14:paraId="0049E4CD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72.91(6)</w:t>
            </w:r>
          </w:p>
        </w:tc>
        <w:tc>
          <w:tcPr>
            <w:tcW w:w="2247" w:type="dxa"/>
            <w:vAlign w:val="center"/>
          </w:tcPr>
          <w:p w14:paraId="2DDB3130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O1‒C1‒C2</w:t>
            </w:r>
          </w:p>
        </w:tc>
        <w:tc>
          <w:tcPr>
            <w:tcW w:w="2027" w:type="dxa"/>
            <w:vAlign w:val="center"/>
          </w:tcPr>
          <w:p w14:paraId="4CFAD86D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106.88(19)</w:t>
            </w:r>
          </w:p>
        </w:tc>
      </w:tr>
      <w:tr w:rsidR="00080205" w:rsidRPr="00080205" w14:paraId="33CA8587" w14:textId="77777777" w:rsidTr="00FB6CC5">
        <w:trPr>
          <w:trHeight w:val="397"/>
          <w:jc w:val="center"/>
        </w:trPr>
        <w:tc>
          <w:tcPr>
            <w:tcW w:w="2268" w:type="dxa"/>
            <w:tcBorders>
              <w:bottom w:val="nil"/>
            </w:tcBorders>
            <w:vAlign w:val="center"/>
          </w:tcPr>
          <w:p w14:paraId="17228293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O2‒Mn1‒O4</w:t>
            </w:r>
          </w:p>
        </w:tc>
        <w:tc>
          <w:tcPr>
            <w:tcW w:w="2006" w:type="dxa"/>
            <w:tcBorders>
              <w:bottom w:val="nil"/>
            </w:tcBorders>
            <w:vAlign w:val="center"/>
          </w:tcPr>
          <w:p w14:paraId="21F7F867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143.54(7)</w:t>
            </w:r>
          </w:p>
        </w:tc>
        <w:tc>
          <w:tcPr>
            <w:tcW w:w="2247" w:type="dxa"/>
            <w:tcBorders>
              <w:bottom w:val="nil"/>
            </w:tcBorders>
            <w:vAlign w:val="center"/>
          </w:tcPr>
          <w:p w14:paraId="41014755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O2‒C2‒C1</w:t>
            </w:r>
          </w:p>
        </w:tc>
        <w:tc>
          <w:tcPr>
            <w:tcW w:w="2027" w:type="dxa"/>
            <w:tcBorders>
              <w:bottom w:val="nil"/>
            </w:tcBorders>
            <w:vAlign w:val="center"/>
          </w:tcPr>
          <w:p w14:paraId="691A5F65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106.6(2)</w:t>
            </w:r>
          </w:p>
        </w:tc>
      </w:tr>
      <w:tr w:rsidR="00080205" w:rsidRPr="00080205" w14:paraId="4A273851" w14:textId="77777777" w:rsidTr="00FB6CC5">
        <w:trPr>
          <w:trHeight w:val="397"/>
          <w:jc w:val="center"/>
        </w:trPr>
        <w:tc>
          <w:tcPr>
            <w:tcW w:w="2268" w:type="dxa"/>
            <w:tcBorders>
              <w:top w:val="nil"/>
              <w:bottom w:val="nil"/>
            </w:tcBorders>
            <w:vAlign w:val="center"/>
          </w:tcPr>
          <w:p w14:paraId="7B714BBB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O2‒Mn1‒N1</w:t>
            </w:r>
          </w:p>
        </w:tc>
        <w:tc>
          <w:tcPr>
            <w:tcW w:w="2006" w:type="dxa"/>
            <w:tcBorders>
              <w:top w:val="nil"/>
              <w:bottom w:val="nil"/>
            </w:tcBorders>
            <w:vAlign w:val="center"/>
          </w:tcPr>
          <w:p w14:paraId="44732DE8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89.81(7)</w:t>
            </w:r>
          </w:p>
        </w:tc>
        <w:tc>
          <w:tcPr>
            <w:tcW w:w="2247" w:type="dxa"/>
            <w:tcBorders>
              <w:top w:val="nil"/>
              <w:bottom w:val="nil"/>
            </w:tcBorders>
            <w:vAlign w:val="center"/>
          </w:tcPr>
          <w:p w14:paraId="11B5098E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C2‒O2‒Mn1</w:t>
            </w:r>
          </w:p>
        </w:tc>
        <w:tc>
          <w:tcPr>
            <w:tcW w:w="2027" w:type="dxa"/>
            <w:tcBorders>
              <w:top w:val="nil"/>
              <w:bottom w:val="nil"/>
            </w:tcBorders>
            <w:vAlign w:val="center"/>
          </w:tcPr>
          <w:p w14:paraId="693C521E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113.52(14)</w:t>
            </w:r>
          </w:p>
        </w:tc>
      </w:tr>
      <w:tr w:rsidR="00080205" w:rsidRPr="00080205" w14:paraId="4D9B2F08" w14:textId="77777777" w:rsidTr="00FB6CC5">
        <w:trPr>
          <w:trHeight w:val="397"/>
          <w:jc w:val="center"/>
        </w:trPr>
        <w:tc>
          <w:tcPr>
            <w:tcW w:w="2268" w:type="dxa"/>
            <w:tcBorders>
              <w:top w:val="nil"/>
            </w:tcBorders>
            <w:vAlign w:val="center"/>
          </w:tcPr>
          <w:p w14:paraId="5DA85916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O3‒Mn1‒Cl1</w:t>
            </w:r>
          </w:p>
        </w:tc>
        <w:tc>
          <w:tcPr>
            <w:tcW w:w="2006" w:type="dxa"/>
            <w:tcBorders>
              <w:top w:val="nil"/>
            </w:tcBorders>
            <w:vAlign w:val="center"/>
          </w:tcPr>
          <w:p w14:paraId="1E6E7CC8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94.48(5)</w:t>
            </w:r>
          </w:p>
        </w:tc>
        <w:tc>
          <w:tcPr>
            <w:tcW w:w="2247" w:type="dxa"/>
            <w:tcBorders>
              <w:top w:val="nil"/>
            </w:tcBorders>
            <w:vAlign w:val="center"/>
          </w:tcPr>
          <w:p w14:paraId="0FB5CBB1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C3‒O2‒Mn1</w:t>
            </w:r>
          </w:p>
        </w:tc>
        <w:tc>
          <w:tcPr>
            <w:tcW w:w="2027" w:type="dxa"/>
            <w:tcBorders>
              <w:top w:val="nil"/>
            </w:tcBorders>
            <w:vAlign w:val="center"/>
          </w:tcPr>
          <w:p w14:paraId="4C540045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114.55(14)</w:t>
            </w:r>
          </w:p>
        </w:tc>
      </w:tr>
      <w:tr w:rsidR="00080205" w:rsidRPr="00080205" w14:paraId="41A61346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5568292F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O3‒Mn1‒O1</w:t>
            </w:r>
          </w:p>
        </w:tc>
        <w:tc>
          <w:tcPr>
            <w:tcW w:w="2006" w:type="dxa"/>
            <w:vAlign w:val="center"/>
          </w:tcPr>
          <w:p w14:paraId="1800E3C4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142.83(6)</w:t>
            </w:r>
          </w:p>
        </w:tc>
        <w:tc>
          <w:tcPr>
            <w:tcW w:w="2247" w:type="dxa"/>
            <w:vAlign w:val="center"/>
          </w:tcPr>
          <w:p w14:paraId="752E9B0F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C3‒O2‒C2</w:t>
            </w:r>
          </w:p>
        </w:tc>
        <w:tc>
          <w:tcPr>
            <w:tcW w:w="2027" w:type="dxa"/>
            <w:vAlign w:val="center"/>
          </w:tcPr>
          <w:p w14:paraId="17FF8BE2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114.6(2)</w:t>
            </w:r>
          </w:p>
        </w:tc>
      </w:tr>
      <w:tr w:rsidR="00080205" w:rsidRPr="00080205" w14:paraId="1F3F66BB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1B3E4AC9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O3‒Mn1‒O2</w:t>
            </w:r>
          </w:p>
        </w:tc>
        <w:tc>
          <w:tcPr>
            <w:tcW w:w="2006" w:type="dxa"/>
            <w:vAlign w:val="center"/>
          </w:tcPr>
          <w:p w14:paraId="3FC7B924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72.48(6)</w:t>
            </w:r>
          </w:p>
        </w:tc>
        <w:tc>
          <w:tcPr>
            <w:tcW w:w="2247" w:type="dxa"/>
            <w:vAlign w:val="center"/>
          </w:tcPr>
          <w:p w14:paraId="6C1675CA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O2‒C3‒C4</w:t>
            </w:r>
          </w:p>
        </w:tc>
        <w:tc>
          <w:tcPr>
            <w:tcW w:w="2027" w:type="dxa"/>
            <w:vAlign w:val="center"/>
          </w:tcPr>
          <w:p w14:paraId="34B1ACD0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106.7(2)</w:t>
            </w:r>
          </w:p>
        </w:tc>
      </w:tr>
      <w:tr w:rsidR="00080205" w:rsidRPr="00080205" w14:paraId="5AFB5ABE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5E54CC21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O3‒Mn1‒O4</w:t>
            </w:r>
          </w:p>
        </w:tc>
        <w:tc>
          <w:tcPr>
            <w:tcW w:w="2006" w:type="dxa"/>
            <w:vAlign w:val="center"/>
          </w:tcPr>
          <w:p w14:paraId="7627F0AA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72.26(7)</w:t>
            </w:r>
          </w:p>
        </w:tc>
        <w:tc>
          <w:tcPr>
            <w:tcW w:w="2247" w:type="dxa"/>
            <w:vAlign w:val="center"/>
          </w:tcPr>
          <w:p w14:paraId="7548B26D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O3‒C4‒C3</w:t>
            </w:r>
          </w:p>
        </w:tc>
        <w:tc>
          <w:tcPr>
            <w:tcW w:w="2027" w:type="dxa"/>
            <w:vAlign w:val="center"/>
          </w:tcPr>
          <w:p w14:paraId="00F1E56E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107.1(2)</w:t>
            </w:r>
          </w:p>
        </w:tc>
      </w:tr>
      <w:tr w:rsidR="00080205" w:rsidRPr="00080205" w14:paraId="05D3629C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77D50430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O3‒Mn1‒N1</w:t>
            </w:r>
          </w:p>
        </w:tc>
        <w:tc>
          <w:tcPr>
            <w:tcW w:w="2006" w:type="dxa"/>
            <w:vAlign w:val="center"/>
          </w:tcPr>
          <w:p w14:paraId="420E9096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81.81(7)</w:t>
            </w:r>
          </w:p>
        </w:tc>
        <w:tc>
          <w:tcPr>
            <w:tcW w:w="2247" w:type="dxa"/>
            <w:vAlign w:val="center"/>
          </w:tcPr>
          <w:p w14:paraId="43CD9ABE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C4‒O3‒Mn1</w:t>
            </w:r>
          </w:p>
        </w:tc>
        <w:tc>
          <w:tcPr>
            <w:tcW w:w="2027" w:type="dxa"/>
            <w:vAlign w:val="center"/>
          </w:tcPr>
          <w:p w14:paraId="41B6331B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114.84(14)</w:t>
            </w:r>
          </w:p>
        </w:tc>
      </w:tr>
      <w:tr w:rsidR="00080205" w:rsidRPr="00080205" w14:paraId="1F2E6D39" w14:textId="77777777" w:rsidTr="00FB6CC5">
        <w:trPr>
          <w:trHeight w:val="397"/>
          <w:jc w:val="center"/>
        </w:trPr>
        <w:tc>
          <w:tcPr>
            <w:tcW w:w="2268" w:type="dxa"/>
            <w:tcBorders>
              <w:bottom w:val="nil"/>
            </w:tcBorders>
            <w:vAlign w:val="center"/>
          </w:tcPr>
          <w:p w14:paraId="197ABF4F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O4‒Mn1‒Cl1</w:t>
            </w:r>
          </w:p>
        </w:tc>
        <w:tc>
          <w:tcPr>
            <w:tcW w:w="2006" w:type="dxa"/>
            <w:tcBorders>
              <w:bottom w:val="nil"/>
            </w:tcBorders>
            <w:vAlign w:val="center"/>
          </w:tcPr>
          <w:p w14:paraId="1509FBDD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86.64(5)</w:t>
            </w:r>
          </w:p>
        </w:tc>
        <w:tc>
          <w:tcPr>
            <w:tcW w:w="2247" w:type="dxa"/>
            <w:tcBorders>
              <w:bottom w:val="nil"/>
            </w:tcBorders>
            <w:vAlign w:val="center"/>
          </w:tcPr>
          <w:p w14:paraId="3B100FAC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C4‒O3‒C5</w:t>
            </w:r>
          </w:p>
        </w:tc>
        <w:tc>
          <w:tcPr>
            <w:tcW w:w="2027" w:type="dxa"/>
            <w:tcBorders>
              <w:bottom w:val="nil"/>
            </w:tcBorders>
            <w:vAlign w:val="center"/>
          </w:tcPr>
          <w:p w14:paraId="723610C6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116.5(2)</w:t>
            </w:r>
          </w:p>
        </w:tc>
      </w:tr>
      <w:tr w:rsidR="00080205" w:rsidRPr="00080205" w14:paraId="182BD61A" w14:textId="77777777" w:rsidTr="00FB6CC5">
        <w:trPr>
          <w:trHeight w:val="397"/>
          <w:jc w:val="center"/>
        </w:trPr>
        <w:tc>
          <w:tcPr>
            <w:tcW w:w="2268" w:type="dxa"/>
            <w:tcBorders>
              <w:top w:val="nil"/>
              <w:bottom w:val="nil"/>
            </w:tcBorders>
            <w:vAlign w:val="center"/>
          </w:tcPr>
          <w:p w14:paraId="5320EFC2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O4‒Mn1‒O1</w:t>
            </w:r>
          </w:p>
        </w:tc>
        <w:tc>
          <w:tcPr>
            <w:tcW w:w="2006" w:type="dxa"/>
            <w:tcBorders>
              <w:top w:val="nil"/>
              <w:bottom w:val="nil"/>
            </w:tcBorders>
            <w:vAlign w:val="center"/>
          </w:tcPr>
          <w:p w14:paraId="319ACD54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143.53(6)</w:t>
            </w:r>
          </w:p>
        </w:tc>
        <w:tc>
          <w:tcPr>
            <w:tcW w:w="2247" w:type="dxa"/>
            <w:tcBorders>
              <w:top w:val="nil"/>
              <w:bottom w:val="nil"/>
            </w:tcBorders>
            <w:vAlign w:val="center"/>
          </w:tcPr>
          <w:p w14:paraId="1AC3DFEB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C5‒O3‒Mn1</w:t>
            </w:r>
          </w:p>
        </w:tc>
        <w:tc>
          <w:tcPr>
            <w:tcW w:w="2027" w:type="dxa"/>
            <w:tcBorders>
              <w:top w:val="nil"/>
              <w:bottom w:val="nil"/>
            </w:tcBorders>
            <w:vAlign w:val="center"/>
          </w:tcPr>
          <w:p w14:paraId="6771EA06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114.79(15)</w:t>
            </w:r>
          </w:p>
        </w:tc>
      </w:tr>
      <w:tr w:rsidR="00080205" w:rsidRPr="00080205" w14:paraId="4FCE4A8F" w14:textId="77777777" w:rsidTr="00FB6CC5">
        <w:trPr>
          <w:trHeight w:val="397"/>
          <w:jc w:val="center"/>
        </w:trPr>
        <w:tc>
          <w:tcPr>
            <w:tcW w:w="2268" w:type="dxa"/>
            <w:tcBorders>
              <w:top w:val="nil"/>
            </w:tcBorders>
            <w:vAlign w:val="center"/>
          </w:tcPr>
          <w:p w14:paraId="64C168D4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O4‒Mn1‒N1</w:t>
            </w:r>
          </w:p>
        </w:tc>
        <w:tc>
          <w:tcPr>
            <w:tcW w:w="2006" w:type="dxa"/>
            <w:tcBorders>
              <w:top w:val="nil"/>
            </w:tcBorders>
            <w:vAlign w:val="center"/>
          </w:tcPr>
          <w:p w14:paraId="6ADF6E7F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94.11(7)</w:t>
            </w:r>
          </w:p>
        </w:tc>
        <w:tc>
          <w:tcPr>
            <w:tcW w:w="2247" w:type="dxa"/>
            <w:tcBorders>
              <w:top w:val="nil"/>
            </w:tcBorders>
            <w:vAlign w:val="center"/>
          </w:tcPr>
          <w:p w14:paraId="189EE40B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O3‒C5‒C6</w:t>
            </w:r>
          </w:p>
        </w:tc>
        <w:tc>
          <w:tcPr>
            <w:tcW w:w="2027" w:type="dxa"/>
            <w:tcBorders>
              <w:top w:val="nil"/>
            </w:tcBorders>
            <w:vAlign w:val="center"/>
          </w:tcPr>
          <w:p w14:paraId="229F2EAC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107.2(2)</w:t>
            </w:r>
          </w:p>
        </w:tc>
      </w:tr>
      <w:tr w:rsidR="00080205" w:rsidRPr="00080205" w14:paraId="1F79CB89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380F3421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O5‒Mn1‒Cl1</w:t>
            </w:r>
          </w:p>
        </w:tc>
        <w:tc>
          <w:tcPr>
            <w:tcW w:w="2006" w:type="dxa"/>
            <w:vAlign w:val="center"/>
          </w:tcPr>
          <w:p w14:paraId="3A4FAA35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91.85(6)</w:t>
            </w:r>
          </w:p>
        </w:tc>
        <w:tc>
          <w:tcPr>
            <w:tcW w:w="2247" w:type="dxa"/>
            <w:vAlign w:val="center"/>
          </w:tcPr>
          <w:p w14:paraId="1D419364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O4‒C6‒C5</w:t>
            </w:r>
          </w:p>
        </w:tc>
        <w:tc>
          <w:tcPr>
            <w:tcW w:w="2027" w:type="dxa"/>
            <w:vAlign w:val="center"/>
          </w:tcPr>
          <w:p w14:paraId="77C01886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108.0(2)</w:t>
            </w:r>
          </w:p>
        </w:tc>
      </w:tr>
      <w:tr w:rsidR="00080205" w:rsidRPr="00080205" w14:paraId="06A39D29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1E820E2E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O5‒Mn1‒O1</w:t>
            </w:r>
          </w:p>
        </w:tc>
        <w:tc>
          <w:tcPr>
            <w:tcW w:w="2006" w:type="dxa"/>
            <w:vAlign w:val="center"/>
          </w:tcPr>
          <w:p w14:paraId="7E66B228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71.34(6)</w:t>
            </w:r>
          </w:p>
        </w:tc>
        <w:tc>
          <w:tcPr>
            <w:tcW w:w="2247" w:type="dxa"/>
            <w:vAlign w:val="center"/>
          </w:tcPr>
          <w:p w14:paraId="44CD9241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C6‒O4‒Mn1</w:t>
            </w:r>
          </w:p>
        </w:tc>
        <w:tc>
          <w:tcPr>
            <w:tcW w:w="2027" w:type="dxa"/>
            <w:vAlign w:val="center"/>
          </w:tcPr>
          <w:p w14:paraId="1D70ACD8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114.53(15)</w:t>
            </w:r>
          </w:p>
        </w:tc>
      </w:tr>
      <w:tr w:rsidR="00080205" w:rsidRPr="00080205" w14:paraId="7497240C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4DD0D455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O5‒Mn1‒O2</w:t>
            </w:r>
          </w:p>
        </w:tc>
        <w:tc>
          <w:tcPr>
            <w:tcW w:w="2006" w:type="dxa"/>
            <w:vAlign w:val="center"/>
          </w:tcPr>
          <w:p w14:paraId="5F6EA1AF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143.84(6)</w:t>
            </w:r>
          </w:p>
        </w:tc>
        <w:tc>
          <w:tcPr>
            <w:tcW w:w="2247" w:type="dxa"/>
            <w:vAlign w:val="center"/>
          </w:tcPr>
          <w:p w14:paraId="323DAA7D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C7‒O4‒Mn1</w:t>
            </w:r>
          </w:p>
        </w:tc>
        <w:tc>
          <w:tcPr>
            <w:tcW w:w="2027" w:type="dxa"/>
            <w:vAlign w:val="center"/>
          </w:tcPr>
          <w:p w14:paraId="02C2572E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114.15(16)</w:t>
            </w:r>
          </w:p>
        </w:tc>
      </w:tr>
      <w:tr w:rsidR="00080205" w:rsidRPr="00080205" w14:paraId="28AD4BCB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654EE43C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O5‒Mn1‒O3</w:t>
            </w:r>
          </w:p>
        </w:tc>
        <w:tc>
          <w:tcPr>
            <w:tcW w:w="2006" w:type="dxa"/>
            <w:vAlign w:val="center"/>
          </w:tcPr>
          <w:p w14:paraId="1E96B6BA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143.49(7)</w:t>
            </w:r>
          </w:p>
        </w:tc>
        <w:tc>
          <w:tcPr>
            <w:tcW w:w="2247" w:type="dxa"/>
            <w:vAlign w:val="center"/>
          </w:tcPr>
          <w:p w14:paraId="16ECCAC0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C7‒O4‒C6</w:t>
            </w:r>
          </w:p>
        </w:tc>
        <w:tc>
          <w:tcPr>
            <w:tcW w:w="2027" w:type="dxa"/>
            <w:vAlign w:val="center"/>
          </w:tcPr>
          <w:p w14:paraId="152ADEAD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116.8(2)</w:t>
            </w:r>
          </w:p>
        </w:tc>
      </w:tr>
      <w:tr w:rsidR="00080205" w:rsidRPr="00080205" w14:paraId="49FE1804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1B418663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O5‒Mn1‒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O4</w:t>
            </w:r>
          </w:p>
        </w:tc>
        <w:tc>
          <w:tcPr>
            <w:tcW w:w="2006" w:type="dxa"/>
            <w:vAlign w:val="center"/>
          </w:tcPr>
          <w:p w14:paraId="3BCD3D10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72.28(7)</w:t>
            </w:r>
          </w:p>
        </w:tc>
        <w:tc>
          <w:tcPr>
            <w:tcW w:w="2247" w:type="dxa"/>
            <w:vAlign w:val="center"/>
          </w:tcPr>
          <w:p w14:paraId="4BAC5206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O4‒C7‒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C8</w:t>
            </w:r>
          </w:p>
        </w:tc>
        <w:tc>
          <w:tcPr>
            <w:tcW w:w="2027" w:type="dxa"/>
            <w:vAlign w:val="center"/>
          </w:tcPr>
          <w:p w14:paraId="2CD38766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110.1(2)</w:t>
            </w:r>
          </w:p>
        </w:tc>
      </w:tr>
      <w:tr w:rsidR="00080205" w:rsidRPr="00080205" w14:paraId="49624D54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33EC21A1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O5‒Mn1‒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N1</w:t>
            </w:r>
          </w:p>
        </w:tc>
        <w:tc>
          <w:tcPr>
            <w:tcW w:w="2006" w:type="dxa"/>
            <w:vAlign w:val="center"/>
          </w:tcPr>
          <w:p w14:paraId="04D2DE9B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92.34(8)</w:t>
            </w:r>
          </w:p>
        </w:tc>
        <w:tc>
          <w:tcPr>
            <w:tcW w:w="2247" w:type="dxa"/>
            <w:vAlign w:val="center"/>
          </w:tcPr>
          <w:p w14:paraId="28B28DDE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O5‒C8‒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C7</w:t>
            </w:r>
          </w:p>
        </w:tc>
        <w:tc>
          <w:tcPr>
            <w:tcW w:w="2027" w:type="dxa"/>
            <w:vAlign w:val="center"/>
          </w:tcPr>
          <w:p w14:paraId="64F941E8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110.1(2)</w:t>
            </w:r>
          </w:p>
        </w:tc>
      </w:tr>
      <w:tr w:rsidR="00080205" w:rsidRPr="00080205" w14:paraId="37DAF6F8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5B3D6682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N1‒Mn1‒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Cl1</w:t>
            </w:r>
          </w:p>
        </w:tc>
        <w:tc>
          <w:tcPr>
            <w:tcW w:w="2006" w:type="dxa"/>
            <w:vAlign w:val="center"/>
          </w:tcPr>
          <w:p w14:paraId="5D925EA5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175.78(6)</w:t>
            </w:r>
          </w:p>
        </w:tc>
        <w:tc>
          <w:tcPr>
            <w:tcW w:w="2247" w:type="dxa"/>
            <w:vAlign w:val="center"/>
          </w:tcPr>
          <w:p w14:paraId="5345BC7A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C8‒O5‒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Mn1</w:t>
            </w:r>
          </w:p>
        </w:tc>
        <w:tc>
          <w:tcPr>
            <w:tcW w:w="2027" w:type="dxa"/>
            <w:vAlign w:val="center"/>
          </w:tcPr>
          <w:p w14:paraId="355C7AAC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119.07(16)</w:t>
            </w:r>
          </w:p>
        </w:tc>
      </w:tr>
      <w:tr w:rsidR="00080205" w:rsidRPr="00080205" w14:paraId="2D3733C9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664163CE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Cl2‒Mn2‒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Cl1</w:t>
            </w:r>
          </w:p>
        </w:tc>
        <w:tc>
          <w:tcPr>
            <w:tcW w:w="2006" w:type="dxa"/>
            <w:vAlign w:val="center"/>
          </w:tcPr>
          <w:p w14:paraId="759EBC43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113.93(3)</w:t>
            </w:r>
          </w:p>
        </w:tc>
        <w:tc>
          <w:tcPr>
            <w:tcW w:w="2247" w:type="dxa"/>
            <w:vAlign w:val="center"/>
          </w:tcPr>
          <w:p w14:paraId="65A93BCA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C8‒O5‒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C9</w:t>
            </w:r>
          </w:p>
        </w:tc>
        <w:tc>
          <w:tcPr>
            <w:tcW w:w="2027" w:type="dxa"/>
            <w:vAlign w:val="center"/>
          </w:tcPr>
          <w:p w14:paraId="2867B27D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119.9(2)</w:t>
            </w:r>
          </w:p>
        </w:tc>
      </w:tr>
      <w:tr w:rsidR="00080205" w:rsidRPr="00080205" w14:paraId="44568692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39CA7FB6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Cl3‒Mn2‒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Cl1</w:t>
            </w:r>
          </w:p>
        </w:tc>
        <w:tc>
          <w:tcPr>
            <w:tcW w:w="2006" w:type="dxa"/>
            <w:vAlign w:val="center"/>
          </w:tcPr>
          <w:p w14:paraId="28922CDB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105.62(3)</w:t>
            </w:r>
          </w:p>
        </w:tc>
        <w:tc>
          <w:tcPr>
            <w:tcW w:w="2247" w:type="dxa"/>
            <w:vAlign w:val="center"/>
          </w:tcPr>
          <w:p w14:paraId="0ACF88D5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C9‒O5‒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Mn1</w:t>
            </w:r>
          </w:p>
        </w:tc>
        <w:tc>
          <w:tcPr>
            <w:tcW w:w="2027" w:type="dxa"/>
            <w:vAlign w:val="center"/>
          </w:tcPr>
          <w:p w14:paraId="56C0FA7E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120.83(15)</w:t>
            </w:r>
          </w:p>
        </w:tc>
      </w:tr>
      <w:tr w:rsidR="00080205" w:rsidRPr="00080205" w14:paraId="39A5CA26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46755DDD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Cl3‒Mn2‒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Cl2</w:t>
            </w:r>
          </w:p>
        </w:tc>
        <w:tc>
          <w:tcPr>
            <w:tcW w:w="2006" w:type="dxa"/>
            <w:vAlign w:val="center"/>
          </w:tcPr>
          <w:p w14:paraId="1F9EC46C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108.52(3)</w:t>
            </w:r>
          </w:p>
        </w:tc>
        <w:tc>
          <w:tcPr>
            <w:tcW w:w="2247" w:type="dxa"/>
            <w:vAlign w:val="center"/>
          </w:tcPr>
          <w:p w14:paraId="28E2349C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O5‒C9‒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C10</w:t>
            </w:r>
          </w:p>
        </w:tc>
        <w:tc>
          <w:tcPr>
            <w:tcW w:w="2027" w:type="dxa"/>
            <w:vAlign w:val="center"/>
          </w:tcPr>
          <w:p w14:paraId="09090231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108.03(19)</w:t>
            </w:r>
          </w:p>
        </w:tc>
      </w:tr>
      <w:tr w:rsidR="00080205" w:rsidRPr="00080205" w14:paraId="77ECB8A7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2848DE0F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Cl3‒Mn2‒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Cl4</w:t>
            </w:r>
          </w:p>
        </w:tc>
        <w:tc>
          <w:tcPr>
            <w:tcW w:w="2006" w:type="dxa"/>
            <w:vAlign w:val="center"/>
          </w:tcPr>
          <w:p w14:paraId="0E7BBF84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116.04(3)</w:t>
            </w:r>
          </w:p>
        </w:tc>
        <w:tc>
          <w:tcPr>
            <w:tcW w:w="2247" w:type="dxa"/>
            <w:vAlign w:val="center"/>
          </w:tcPr>
          <w:p w14:paraId="3C6EEB2B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O1‒C10‒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C9</w:t>
            </w:r>
          </w:p>
        </w:tc>
        <w:tc>
          <w:tcPr>
            <w:tcW w:w="2027" w:type="dxa"/>
            <w:vAlign w:val="center"/>
          </w:tcPr>
          <w:p w14:paraId="06409DA7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107.90(19)</w:t>
            </w:r>
          </w:p>
        </w:tc>
      </w:tr>
      <w:tr w:rsidR="00080205" w:rsidRPr="00080205" w14:paraId="39ADD3D7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4F74C638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Cl4‒Mn2‒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Cl1</w:t>
            </w:r>
          </w:p>
        </w:tc>
        <w:tc>
          <w:tcPr>
            <w:tcW w:w="2006" w:type="dxa"/>
            <w:vAlign w:val="center"/>
          </w:tcPr>
          <w:p w14:paraId="4DE52D62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102.70(3)</w:t>
            </w:r>
          </w:p>
        </w:tc>
        <w:tc>
          <w:tcPr>
            <w:tcW w:w="2247" w:type="dxa"/>
            <w:vAlign w:val="center"/>
          </w:tcPr>
          <w:p w14:paraId="6C0AD6AD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C11‒N1‒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Mn1</w:t>
            </w:r>
          </w:p>
        </w:tc>
        <w:tc>
          <w:tcPr>
            <w:tcW w:w="2027" w:type="dxa"/>
            <w:vAlign w:val="center"/>
          </w:tcPr>
          <w:p w14:paraId="76DA8F06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171.6(2)</w:t>
            </w:r>
          </w:p>
        </w:tc>
      </w:tr>
      <w:tr w:rsidR="00080205" w:rsidRPr="00080205" w14:paraId="2A9FAD06" w14:textId="77777777" w:rsidTr="00FB6CC5">
        <w:trPr>
          <w:trHeight w:val="397"/>
          <w:jc w:val="center"/>
        </w:trPr>
        <w:tc>
          <w:tcPr>
            <w:tcW w:w="2268" w:type="dxa"/>
            <w:tcBorders>
              <w:bottom w:val="nil"/>
            </w:tcBorders>
            <w:vAlign w:val="center"/>
          </w:tcPr>
          <w:p w14:paraId="5CA49FEB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Cl4‒Mn2‒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Cl2</w:t>
            </w:r>
          </w:p>
        </w:tc>
        <w:tc>
          <w:tcPr>
            <w:tcW w:w="2006" w:type="dxa"/>
            <w:tcBorders>
              <w:bottom w:val="nil"/>
            </w:tcBorders>
            <w:vAlign w:val="center"/>
          </w:tcPr>
          <w:p w14:paraId="3297D8C8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110.03(3)</w:t>
            </w:r>
          </w:p>
        </w:tc>
        <w:tc>
          <w:tcPr>
            <w:tcW w:w="2247" w:type="dxa"/>
            <w:tcBorders>
              <w:bottom w:val="nil"/>
            </w:tcBorders>
            <w:vAlign w:val="center"/>
          </w:tcPr>
          <w:p w14:paraId="06644567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N1‒C11‒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C12</w:t>
            </w:r>
          </w:p>
        </w:tc>
        <w:tc>
          <w:tcPr>
            <w:tcW w:w="2027" w:type="dxa"/>
            <w:tcBorders>
              <w:bottom w:val="nil"/>
            </w:tcBorders>
            <w:vAlign w:val="center"/>
          </w:tcPr>
          <w:p w14:paraId="4FC7449A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179.3(3)</w:t>
            </w:r>
          </w:p>
        </w:tc>
      </w:tr>
      <w:tr w:rsidR="00080205" w:rsidRPr="00080205" w14:paraId="797D8C0D" w14:textId="77777777" w:rsidTr="00FB6CC5">
        <w:trPr>
          <w:trHeight w:val="397"/>
          <w:jc w:val="center"/>
        </w:trPr>
        <w:tc>
          <w:tcPr>
            <w:tcW w:w="2268" w:type="dxa"/>
            <w:tcBorders>
              <w:top w:val="nil"/>
              <w:bottom w:val="single" w:sz="12" w:space="0" w:color="auto"/>
            </w:tcBorders>
            <w:vAlign w:val="center"/>
          </w:tcPr>
          <w:p w14:paraId="4ABD9A4B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Mn2‒Cl1‒</w:t>
            </w:r>
            <w:r w:rsidRPr="00080205">
              <w:rPr>
                <w:rStyle w:val="CommentsStyle"/>
                <w:rFonts w:eastAsia="宋体" w:cs="Times New Roman"/>
                <w:sz w:val="21"/>
                <w:szCs w:val="24"/>
              </w:rPr>
              <w:t>Mn1</w:t>
            </w:r>
          </w:p>
        </w:tc>
        <w:tc>
          <w:tcPr>
            <w:tcW w:w="2006" w:type="dxa"/>
            <w:tcBorders>
              <w:top w:val="nil"/>
              <w:bottom w:val="single" w:sz="12" w:space="0" w:color="auto"/>
            </w:tcBorders>
            <w:vAlign w:val="center"/>
          </w:tcPr>
          <w:p w14:paraId="66D5044A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Cs/>
                <w:sz w:val="21"/>
                <w:szCs w:val="24"/>
              </w:rPr>
              <w:t>129.32(3)</w:t>
            </w:r>
          </w:p>
        </w:tc>
        <w:tc>
          <w:tcPr>
            <w:tcW w:w="2247" w:type="dxa"/>
            <w:tcBorders>
              <w:top w:val="nil"/>
              <w:bottom w:val="single" w:sz="12" w:space="0" w:color="auto"/>
            </w:tcBorders>
            <w:vAlign w:val="center"/>
          </w:tcPr>
          <w:p w14:paraId="15126AF2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</w:p>
        </w:tc>
        <w:tc>
          <w:tcPr>
            <w:tcW w:w="2027" w:type="dxa"/>
            <w:tcBorders>
              <w:top w:val="nil"/>
              <w:bottom w:val="single" w:sz="12" w:space="0" w:color="auto"/>
            </w:tcBorders>
            <w:vAlign w:val="center"/>
          </w:tcPr>
          <w:p w14:paraId="7E9D7424" w14:textId="77777777" w:rsidR="00080205" w:rsidRPr="00080205" w:rsidRDefault="00080205" w:rsidP="00FB6CC5">
            <w:pPr>
              <w:jc w:val="center"/>
              <w:rPr>
                <w:rStyle w:val="CommentsStyle"/>
                <w:rFonts w:eastAsia="宋体" w:cs="Times New Roman"/>
                <w:bCs/>
                <w:sz w:val="21"/>
                <w:szCs w:val="24"/>
              </w:rPr>
            </w:pPr>
          </w:p>
        </w:tc>
      </w:tr>
    </w:tbl>
    <w:p w14:paraId="6072BC0B" w14:textId="77777777" w:rsidR="00080205" w:rsidRPr="00080205" w:rsidRDefault="00080205" w:rsidP="00080205">
      <w:pPr>
        <w:jc w:val="center"/>
        <w:rPr>
          <w:rFonts w:ascii="Times New Roman" w:eastAsia="宋体" w:hAnsi="Times New Roman" w:cs="Times New Roman"/>
          <w:b/>
          <w:bCs/>
          <w:szCs w:val="24"/>
        </w:rPr>
      </w:pPr>
    </w:p>
    <w:p w14:paraId="2CA4CC70" w14:textId="77777777" w:rsidR="00080205" w:rsidRPr="00080205" w:rsidRDefault="00080205" w:rsidP="00080205">
      <w:pPr>
        <w:rPr>
          <w:rFonts w:ascii="Times New Roman" w:eastAsia="宋体" w:hAnsi="Times New Roman" w:cs="Times New Roman"/>
          <w:b/>
          <w:bCs/>
          <w:szCs w:val="24"/>
        </w:rPr>
      </w:pPr>
      <w:r w:rsidRPr="00080205">
        <w:rPr>
          <w:rFonts w:ascii="Times New Roman" w:eastAsia="宋体" w:hAnsi="Times New Roman" w:cs="Times New Roman"/>
          <w:b/>
          <w:bCs/>
          <w:szCs w:val="24"/>
        </w:rPr>
        <w:br w:type="page"/>
      </w:r>
    </w:p>
    <w:p w14:paraId="4943A161" w14:textId="3A7CF52F" w:rsidR="00080205" w:rsidRPr="00080205" w:rsidRDefault="00080205" w:rsidP="00080205">
      <w:pPr>
        <w:autoSpaceDE w:val="0"/>
        <w:autoSpaceDN w:val="0"/>
        <w:adjustRightInd w:val="0"/>
        <w:snapToGrid w:val="0"/>
        <w:spacing w:beforeLines="100" w:before="312" w:afterLines="50" w:after="156"/>
        <w:rPr>
          <w:rFonts w:ascii="Times New Roman" w:eastAsia="宋体" w:hAnsi="Times New Roman" w:cs="Times New Roman"/>
          <w:color w:val="000000" w:themeColor="text1"/>
          <w:szCs w:val="24"/>
        </w:rPr>
      </w:pPr>
      <w:r w:rsidRPr="00080205">
        <w:rPr>
          <w:rFonts w:ascii="Times New Roman" w:eastAsia="宋体" w:hAnsi="Times New Roman" w:cs="Times New Roman"/>
          <w:b/>
          <w:bCs/>
          <w:szCs w:val="24"/>
        </w:rPr>
        <w:lastRenderedPageBreak/>
        <w:t>Table S5</w:t>
      </w:r>
      <w:r w:rsidRPr="00080205">
        <w:rPr>
          <w:rFonts w:ascii="Times New Roman" w:eastAsia="宋体" w:hAnsi="Times New Roman" w:cs="Times New Roman"/>
          <w:b/>
          <w:bCs/>
          <w:iCs/>
          <w:szCs w:val="24"/>
          <w:lang w:val="en-GB"/>
        </w:rPr>
        <w:t xml:space="preserve"> </w:t>
      </w:r>
      <w:r w:rsidRPr="00080205">
        <w:rPr>
          <w:rStyle w:val="CommentsStyle"/>
          <w:rFonts w:eastAsia="宋体" w:cs="Times New Roman"/>
          <w:sz w:val="21"/>
          <w:szCs w:val="24"/>
        </w:rPr>
        <w:t xml:space="preserve">Hydrogen-bond geometry in the </w:t>
      </w:r>
      <w:r w:rsidRPr="00080205">
        <w:rPr>
          <w:rFonts w:ascii="Times New Roman" w:eastAsia="宋体" w:hAnsi="Times New Roman" w:cs="Times New Roman"/>
          <w:color w:val="2A2B2E"/>
          <w:szCs w:val="24"/>
        </w:rPr>
        <w:t>(C</w:t>
      </w:r>
      <w:r w:rsidRPr="00080205">
        <w:rPr>
          <w:rFonts w:ascii="Times New Roman" w:eastAsia="宋体" w:hAnsi="Times New Roman" w:cs="Times New Roman"/>
          <w:color w:val="2A2B2E"/>
          <w:szCs w:val="24"/>
          <w:vertAlign w:val="subscript"/>
        </w:rPr>
        <w:t>10</w:t>
      </w:r>
      <w:r w:rsidRPr="00080205">
        <w:rPr>
          <w:rFonts w:ascii="Times New Roman" w:eastAsia="宋体" w:hAnsi="Times New Roman" w:cs="Times New Roman"/>
          <w:color w:val="2A2B2E"/>
          <w:szCs w:val="24"/>
        </w:rPr>
        <w:t>H</w:t>
      </w:r>
      <w:r w:rsidRPr="00080205">
        <w:rPr>
          <w:rFonts w:ascii="Times New Roman" w:eastAsia="宋体" w:hAnsi="Times New Roman" w:cs="Times New Roman"/>
          <w:color w:val="2A2B2E"/>
          <w:szCs w:val="24"/>
          <w:vertAlign w:val="subscript"/>
        </w:rPr>
        <w:t>20</w:t>
      </w:r>
      <w:r w:rsidRPr="00080205">
        <w:rPr>
          <w:rFonts w:ascii="Times New Roman" w:eastAsia="宋体" w:hAnsi="Times New Roman" w:cs="Times New Roman"/>
          <w:color w:val="2A2B2E"/>
          <w:szCs w:val="24"/>
        </w:rPr>
        <w:t>O</w:t>
      </w:r>
      <w:r w:rsidRPr="00080205">
        <w:rPr>
          <w:rFonts w:ascii="Times New Roman" w:eastAsia="宋体" w:hAnsi="Times New Roman" w:cs="Times New Roman"/>
          <w:color w:val="2A2B2E"/>
          <w:szCs w:val="24"/>
          <w:vertAlign w:val="subscript"/>
        </w:rPr>
        <w:t>5</w:t>
      </w:r>
      <w:r w:rsidRPr="00080205">
        <w:rPr>
          <w:rFonts w:ascii="Times New Roman" w:eastAsia="宋体" w:hAnsi="Times New Roman" w:cs="Times New Roman"/>
          <w:color w:val="2A2B2E"/>
          <w:szCs w:val="24"/>
        </w:rPr>
        <w:t>Mn)(CH</w:t>
      </w:r>
      <w:r w:rsidRPr="00080205">
        <w:rPr>
          <w:rFonts w:ascii="Times New Roman" w:eastAsia="宋体" w:hAnsi="Times New Roman" w:cs="Times New Roman"/>
          <w:color w:val="2A2B2E"/>
          <w:szCs w:val="24"/>
          <w:vertAlign w:val="subscript"/>
        </w:rPr>
        <w:t>3</w:t>
      </w:r>
      <w:r w:rsidRPr="00080205">
        <w:rPr>
          <w:rFonts w:ascii="Times New Roman" w:eastAsia="宋体" w:hAnsi="Times New Roman" w:cs="Times New Roman"/>
          <w:color w:val="2A2B2E"/>
          <w:szCs w:val="24"/>
        </w:rPr>
        <w:t>CN)MnCl</w:t>
      </w:r>
      <w:r w:rsidRPr="00080205">
        <w:rPr>
          <w:rFonts w:ascii="Times New Roman" w:eastAsia="宋体" w:hAnsi="Times New Roman" w:cs="Times New Roman"/>
          <w:color w:val="2A2B2E"/>
          <w:szCs w:val="24"/>
          <w:vertAlign w:val="subscript"/>
        </w:rPr>
        <w:t>4</w:t>
      </w:r>
      <w:r w:rsidRPr="00080205">
        <w:rPr>
          <w:rStyle w:val="CommentsStyle"/>
          <w:rFonts w:eastAsia="宋体" w:cs="Times New Roman"/>
          <w:sz w:val="21"/>
          <w:szCs w:val="24"/>
        </w:rPr>
        <w:t xml:space="preserve"> structure (Å, °)</w:t>
      </w:r>
      <w:r w:rsidRPr="00080205">
        <w:rPr>
          <w:rFonts w:ascii="Times New Roman" w:eastAsia="宋体" w:hAnsi="Times New Roman" w:cs="Times New Roman"/>
          <w:color w:val="000000" w:themeColor="text1"/>
          <w:szCs w:val="24"/>
        </w:rPr>
        <w:t>.</w:t>
      </w:r>
    </w:p>
    <w:tbl>
      <w:tblPr>
        <w:tblW w:w="0" w:type="auto"/>
        <w:jc w:val="center"/>
        <w:tblBorders>
          <w:top w:val="single" w:sz="4" w:space="0" w:color="auto"/>
          <w:bottom w:val="single" w:sz="4" w:space="0" w:color="auto"/>
        </w:tblBorders>
        <w:tblLayout w:type="fixed"/>
        <w:tblCellMar>
          <w:left w:w="50" w:type="dxa"/>
          <w:right w:w="50" w:type="dxa"/>
        </w:tblCellMar>
        <w:tblLook w:val="0000" w:firstRow="0" w:lastRow="0" w:firstColumn="0" w:lastColumn="0" w:noHBand="0" w:noVBand="0"/>
      </w:tblPr>
      <w:tblGrid>
        <w:gridCol w:w="2268"/>
        <w:gridCol w:w="1600"/>
        <w:gridCol w:w="1600"/>
        <w:gridCol w:w="1600"/>
        <w:gridCol w:w="1600"/>
      </w:tblGrid>
      <w:tr w:rsidR="00080205" w:rsidRPr="00080205" w14:paraId="67D95758" w14:textId="77777777" w:rsidTr="00FB6CC5">
        <w:trPr>
          <w:trHeight w:val="397"/>
          <w:jc w:val="center"/>
        </w:trPr>
        <w:tc>
          <w:tcPr>
            <w:tcW w:w="226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292E506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b/>
                <w:bCs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b/>
                <w:bCs/>
                <w:i/>
                <w:iCs/>
                <w:szCs w:val="24"/>
                <w:lang w:val="en-GB"/>
              </w:rPr>
              <w:t>D</w:t>
            </w:r>
            <w:r w:rsidRPr="00080205">
              <w:rPr>
                <w:rFonts w:ascii="Times New Roman" w:eastAsia="宋体" w:hAnsi="Times New Roman" w:cs="Times New Roman"/>
                <w:b/>
                <w:bCs/>
                <w:szCs w:val="24"/>
                <w:lang w:val="en-GB"/>
              </w:rPr>
              <w:t>‒H···</w:t>
            </w:r>
            <w:r w:rsidRPr="00080205">
              <w:rPr>
                <w:rFonts w:ascii="Times New Roman" w:eastAsia="宋体" w:hAnsi="Times New Roman" w:cs="Times New Roman"/>
                <w:b/>
                <w:bCs/>
                <w:i/>
                <w:iCs/>
                <w:szCs w:val="24"/>
                <w:lang w:val="en-GB"/>
              </w:rPr>
              <w:t>A</w:t>
            </w:r>
          </w:p>
        </w:tc>
        <w:tc>
          <w:tcPr>
            <w:tcW w:w="160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868E868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b/>
                <w:bCs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b/>
                <w:bCs/>
                <w:i/>
                <w:iCs/>
                <w:szCs w:val="24"/>
                <w:lang w:val="en-GB"/>
              </w:rPr>
              <w:t>D</w:t>
            </w:r>
            <w:r w:rsidRPr="00080205">
              <w:rPr>
                <w:rFonts w:ascii="Times New Roman" w:eastAsia="宋体" w:hAnsi="Times New Roman" w:cs="Times New Roman"/>
                <w:b/>
                <w:bCs/>
                <w:szCs w:val="24"/>
                <w:lang w:val="en-GB"/>
              </w:rPr>
              <w:t>‒H</w:t>
            </w:r>
          </w:p>
        </w:tc>
        <w:tc>
          <w:tcPr>
            <w:tcW w:w="160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BA88D5D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b/>
                <w:bCs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b/>
                <w:bCs/>
                <w:szCs w:val="24"/>
                <w:lang w:val="en-GB"/>
              </w:rPr>
              <w:t>H···</w:t>
            </w:r>
            <w:r w:rsidRPr="00080205">
              <w:rPr>
                <w:rFonts w:ascii="Times New Roman" w:eastAsia="宋体" w:hAnsi="Times New Roman" w:cs="Times New Roman"/>
                <w:b/>
                <w:bCs/>
                <w:i/>
                <w:iCs/>
                <w:szCs w:val="24"/>
                <w:lang w:val="en-GB"/>
              </w:rPr>
              <w:t>A</w:t>
            </w:r>
          </w:p>
        </w:tc>
        <w:tc>
          <w:tcPr>
            <w:tcW w:w="160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C43E95F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b/>
                <w:bCs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b/>
                <w:bCs/>
                <w:i/>
                <w:iCs/>
                <w:szCs w:val="24"/>
                <w:lang w:val="en-GB"/>
              </w:rPr>
              <w:t>D</w:t>
            </w:r>
            <w:r w:rsidRPr="00080205">
              <w:rPr>
                <w:rFonts w:ascii="Times New Roman" w:eastAsia="宋体" w:hAnsi="Times New Roman" w:cs="Times New Roman"/>
                <w:b/>
                <w:bCs/>
                <w:szCs w:val="24"/>
                <w:lang w:val="en-GB"/>
              </w:rPr>
              <w:t>···</w:t>
            </w:r>
            <w:r w:rsidRPr="00080205">
              <w:rPr>
                <w:rFonts w:ascii="Times New Roman" w:eastAsia="宋体" w:hAnsi="Times New Roman" w:cs="Times New Roman"/>
                <w:b/>
                <w:bCs/>
                <w:i/>
                <w:iCs/>
                <w:szCs w:val="24"/>
                <w:lang w:val="en-GB"/>
              </w:rPr>
              <w:t>A</w:t>
            </w:r>
          </w:p>
        </w:tc>
        <w:tc>
          <w:tcPr>
            <w:tcW w:w="160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45CD161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b/>
                <w:bCs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b/>
                <w:bCs/>
                <w:i/>
                <w:iCs/>
                <w:szCs w:val="24"/>
                <w:lang w:val="en-GB"/>
              </w:rPr>
              <w:t>D</w:t>
            </w:r>
            <w:r w:rsidRPr="00080205">
              <w:rPr>
                <w:rFonts w:ascii="Times New Roman" w:eastAsia="宋体" w:hAnsi="Times New Roman" w:cs="Times New Roman"/>
                <w:b/>
                <w:bCs/>
                <w:szCs w:val="24"/>
                <w:lang w:val="en-GB"/>
              </w:rPr>
              <w:t>‒H···</w:t>
            </w:r>
            <w:r w:rsidRPr="00080205">
              <w:rPr>
                <w:rFonts w:ascii="Times New Roman" w:eastAsia="宋体" w:hAnsi="Times New Roman" w:cs="Times New Roman"/>
                <w:b/>
                <w:bCs/>
                <w:i/>
                <w:iCs/>
                <w:szCs w:val="24"/>
                <w:lang w:val="en-GB"/>
              </w:rPr>
              <w:t>A</w:t>
            </w:r>
          </w:p>
        </w:tc>
      </w:tr>
      <w:tr w:rsidR="00080205" w:rsidRPr="00080205" w14:paraId="0E5CE92F" w14:textId="77777777" w:rsidTr="00FB6CC5">
        <w:trPr>
          <w:trHeight w:val="397"/>
          <w:jc w:val="center"/>
        </w:trPr>
        <w:tc>
          <w:tcPr>
            <w:tcW w:w="2268" w:type="dxa"/>
            <w:tcBorders>
              <w:top w:val="single" w:sz="12" w:space="0" w:color="auto"/>
            </w:tcBorders>
            <w:vAlign w:val="center"/>
          </w:tcPr>
          <w:p w14:paraId="17F8B465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C2‒H2</w:t>
            </w:r>
            <w:r w:rsidRPr="00080205">
              <w:rPr>
                <w:rFonts w:ascii="Times New Roman" w:eastAsia="宋体" w:hAnsi="Times New Roman" w:cs="Times New Roman"/>
                <w:i/>
                <w:iCs/>
                <w:szCs w:val="24"/>
                <w:lang w:val="en-GB"/>
              </w:rPr>
              <w:t>A</w:t>
            </w: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···Cl3</w:t>
            </w:r>
            <w:r w:rsidRPr="00080205">
              <w:rPr>
                <w:rFonts w:ascii="Times New Roman" w:eastAsia="宋体" w:hAnsi="Times New Roman" w:cs="Times New Roman"/>
                <w:szCs w:val="24"/>
                <w:vertAlign w:val="superscript"/>
                <w:lang w:val="en-GB"/>
              </w:rPr>
              <w:t>i</w:t>
            </w:r>
          </w:p>
        </w:tc>
        <w:tc>
          <w:tcPr>
            <w:tcW w:w="1600" w:type="dxa"/>
            <w:tcBorders>
              <w:top w:val="single" w:sz="12" w:space="0" w:color="auto"/>
            </w:tcBorders>
            <w:vAlign w:val="center"/>
          </w:tcPr>
          <w:p w14:paraId="3B2D4FF9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0.97</w:t>
            </w:r>
          </w:p>
        </w:tc>
        <w:tc>
          <w:tcPr>
            <w:tcW w:w="1600" w:type="dxa"/>
            <w:tcBorders>
              <w:top w:val="single" w:sz="12" w:space="0" w:color="auto"/>
            </w:tcBorders>
            <w:vAlign w:val="center"/>
          </w:tcPr>
          <w:p w14:paraId="5461CFA8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2.79</w:t>
            </w:r>
          </w:p>
        </w:tc>
        <w:tc>
          <w:tcPr>
            <w:tcW w:w="1600" w:type="dxa"/>
            <w:tcBorders>
              <w:top w:val="single" w:sz="12" w:space="0" w:color="auto"/>
            </w:tcBorders>
            <w:vAlign w:val="center"/>
          </w:tcPr>
          <w:p w14:paraId="476855D2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3.745 (3)</w:t>
            </w:r>
          </w:p>
        </w:tc>
        <w:tc>
          <w:tcPr>
            <w:tcW w:w="1600" w:type="dxa"/>
            <w:tcBorders>
              <w:top w:val="single" w:sz="12" w:space="0" w:color="auto"/>
            </w:tcBorders>
            <w:vAlign w:val="center"/>
          </w:tcPr>
          <w:p w14:paraId="08B12173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167.2</w:t>
            </w:r>
          </w:p>
        </w:tc>
      </w:tr>
      <w:tr w:rsidR="00080205" w:rsidRPr="00080205" w14:paraId="6652E413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1D6A7097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C3‒H3</w:t>
            </w:r>
            <w:r w:rsidRPr="00080205">
              <w:rPr>
                <w:rFonts w:ascii="Times New Roman" w:eastAsia="宋体" w:hAnsi="Times New Roman" w:cs="Times New Roman"/>
                <w:i/>
                <w:iCs/>
                <w:szCs w:val="24"/>
                <w:lang w:val="en-GB"/>
              </w:rPr>
              <w:t>A</w:t>
            </w: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···Cl4</w:t>
            </w:r>
            <w:r w:rsidRPr="00080205">
              <w:rPr>
                <w:rFonts w:ascii="Times New Roman" w:eastAsia="宋体" w:hAnsi="Times New Roman" w:cs="Times New Roman"/>
                <w:szCs w:val="24"/>
                <w:vertAlign w:val="superscript"/>
                <w:lang w:val="en-GB"/>
              </w:rPr>
              <w:t>ii</w:t>
            </w:r>
          </w:p>
        </w:tc>
        <w:tc>
          <w:tcPr>
            <w:tcW w:w="1600" w:type="dxa"/>
            <w:vAlign w:val="center"/>
          </w:tcPr>
          <w:p w14:paraId="176E1365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0.97</w:t>
            </w:r>
          </w:p>
        </w:tc>
        <w:tc>
          <w:tcPr>
            <w:tcW w:w="1600" w:type="dxa"/>
            <w:vAlign w:val="center"/>
          </w:tcPr>
          <w:p w14:paraId="74EAC88E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2.91</w:t>
            </w:r>
          </w:p>
        </w:tc>
        <w:tc>
          <w:tcPr>
            <w:tcW w:w="1600" w:type="dxa"/>
            <w:vAlign w:val="center"/>
          </w:tcPr>
          <w:p w14:paraId="6E1CD8A2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3.725 (3)</w:t>
            </w:r>
          </w:p>
        </w:tc>
        <w:tc>
          <w:tcPr>
            <w:tcW w:w="1600" w:type="dxa"/>
            <w:vAlign w:val="center"/>
          </w:tcPr>
          <w:p w14:paraId="63AFB22A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141.9</w:t>
            </w:r>
          </w:p>
        </w:tc>
      </w:tr>
      <w:tr w:rsidR="00080205" w:rsidRPr="00080205" w14:paraId="14DCC870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15049F8C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C5‒H5</w:t>
            </w:r>
            <w:r w:rsidRPr="00080205">
              <w:rPr>
                <w:rFonts w:ascii="Times New Roman" w:eastAsia="宋体" w:hAnsi="Times New Roman" w:cs="Times New Roman"/>
                <w:i/>
                <w:iCs/>
                <w:szCs w:val="24"/>
                <w:lang w:val="en-GB"/>
              </w:rPr>
              <w:t>A</w:t>
            </w: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···Cl2</w:t>
            </w:r>
            <w:r w:rsidRPr="00080205">
              <w:rPr>
                <w:rFonts w:ascii="Times New Roman" w:eastAsia="宋体" w:hAnsi="Times New Roman" w:cs="Times New Roman"/>
                <w:szCs w:val="24"/>
                <w:vertAlign w:val="superscript"/>
                <w:lang w:val="en-GB"/>
              </w:rPr>
              <w:t>ii</w:t>
            </w:r>
          </w:p>
        </w:tc>
        <w:tc>
          <w:tcPr>
            <w:tcW w:w="1600" w:type="dxa"/>
            <w:vAlign w:val="center"/>
          </w:tcPr>
          <w:p w14:paraId="6D696DE3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0.97</w:t>
            </w:r>
          </w:p>
        </w:tc>
        <w:tc>
          <w:tcPr>
            <w:tcW w:w="1600" w:type="dxa"/>
            <w:vAlign w:val="center"/>
          </w:tcPr>
          <w:p w14:paraId="00A987DE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2.98</w:t>
            </w:r>
          </w:p>
        </w:tc>
        <w:tc>
          <w:tcPr>
            <w:tcW w:w="1600" w:type="dxa"/>
            <w:vAlign w:val="center"/>
          </w:tcPr>
          <w:p w14:paraId="02CE006E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3.910 (3)</w:t>
            </w:r>
          </w:p>
        </w:tc>
        <w:tc>
          <w:tcPr>
            <w:tcW w:w="1600" w:type="dxa"/>
            <w:vAlign w:val="center"/>
          </w:tcPr>
          <w:p w14:paraId="33F338F4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161.0</w:t>
            </w:r>
          </w:p>
        </w:tc>
      </w:tr>
      <w:tr w:rsidR="00080205" w:rsidRPr="00080205" w14:paraId="3788F841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75022911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C6‒H6</w:t>
            </w:r>
            <w:r w:rsidRPr="00080205">
              <w:rPr>
                <w:rFonts w:ascii="Times New Roman" w:eastAsia="宋体" w:hAnsi="Times New Roman" w:cs="Times New Roman"/>
                <w:i/>
                <w:iCs/>
                <w:szCs w:val="24"/>
                <w:lang w:val="en-GB"/>
              </w:rPr>
              <w:t>A</w:t>
            </w: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···Cl4</w:t>
            </w:r>
            <w:r w:rsidRPr="00080205">
              <w:rPr>
                <w:rFonts w:ascii="Times New Roman" w:eastAsia="宋体" w:hAnsi="Times New Roman" w:cs="Times New Roman"/>
                <w:szCs w:val="24"/>
                <w:vertAlign w:val="superscript"/>
                <w:lang w:val="en-GB"/>
              </w:rPr>
              <w:t>iii</w:t>
            </w:r>
          </w:p>
        </w:tc>
        <w:tc>
          <w:tcPr>
            <w:tcW w:w="1600" w:type="dxa"/>
            <w:vAlign w:val="center"/>
          </w:tcPr>
          <w:p w14:paraId="6EEE7875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0.97</w:t>
            </w:r>
          </w:p>
        </w:tc>
        <w:tc>
          <w:tcPr>
            <w:tcW w:w="1600" w:type="dxa"/>
            <w:vAlign w:val="center"/>
          </w:tcPr>
          <w:p w14:paraId="4D900BBA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2.89</w:t>
            </w:r>
          </w:p>
        </w:tc>
        <w:tc>
          <w:tcPr>
            <w:tcW w:w="1600" w:type="dxa"/>
            <w:vAlign w:val="center"/>
          </w:tcPr>
          <w:p w14:paraId="2A1EB5B7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3.766 (3)</w:t>
            </w:r>
          </w:p>
        </w:tc>
        <w:tc>
          <w:tcPr>
            <w:tcW w:w="1600" w:type="dxa"/>
            <w:vAlign w:val="center"/>
          </w:tcPr>
          <w:p w14:paraId="772DEA78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150.8</w:t>
            </w:r>
          </w:p>
        </w:tc>
      </w:tr>
      <w:tr w:rsidR="00080205" w:rsidRPr="00080205" w14:paraId="05CC48B9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1CA8966E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C6‒H6</w:t>
            </w:r>
            <w:r w:rsidRPr="00080205">
              <w:rPr>
                <w:rFonts w:ascii="Times New Roman" w:eastAsia="宋体" w:hAnsi="Times New Roman" w:cs="Times New Roman"/>
                <w:i/>
                <w:iCs/>
                <w:szCs w:val="24"/>
                <w:lang w:val="en-GB"/>
              </w:rPr>
              <w:t>B</w:t>
            </w: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···Cl3</w:t>
            </w:r>
            <w:r w:rsidRPr="00080205">
              <w:rPr>
                <w:rFonts w:ascii="Times New Roman" w:eastAsia="宋体" w:hAnsi="Times New Roman" w:cs="Times New Roman"/>
                <w:szCs w:val="24"/>
                <w:vertAlign w:val="superscript"/>
                <w:lang w:val="en-GB"/>
              </w:rPr>
              <w:t>ii</w:t>
            </w:r>
          </w:p>
        </w:tc>
        <w:tc>
          <w:tcPr>
            <w:tcW w:w="1600" w:type="dxa"/>
            <w:vAlign w:val="center"/>
          </w:tcPr>
          <w:p w14:paraId="0A9FB203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0.97</w:t>
            </w:r>
          </w:p>
        </w:tc>
        <w:tc>
          <w:tcPr>
            <w:tcW w:w="1600" w:type="dxa"/>
            <w:vAlign w:val="center"/>
          </w:tcPr>
          <w:p w14:paraId="2B7CCB79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2.85</w:t>
            </w:r>
          </w:p>
        </w:tc>
        <w:tc>
          <w:tcPr>
            <w:tcW w:w="1600" w:type="dxa"/>
            <w:vAlign w:val="center"/>
          </w:tcPr>
          <w:p w14:paraId="6D96A524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3.757 (3)</w:t>
            </w:r>
          </w:p>
        </w:tc>
        <w:tc>
          <w:tcPr>
            <w:tcW w:w="1600" w:type="dxa"/>
            <w:vAlign w:val="center"/>
          </w:tcPr>
          <w:p w14:paraId="474A3B28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155.6</w:t>
            </w:r>
          </w:p>
        </w:tc>
      </w:tr>
      <w:tr w:rsidR="00080205" w:rsidRPr="00080205" w14:paraId="2693B34E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090E96DC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C7‒H7</w:t>
            </w:r>
            <w:r w:rsidRPr="00080205">
              <w:rPr>
                <w:rFonts w:ascii="Times New Roman" w:eastAsia="宋体" w:hAnsi="Times New Roman" w:cs="Times New Roman"/>
                <w:i/>
                <w:iCs/>
                <w:szCs w:val="24"/>
                <w:lang w:val="en-GB"/>
              </w:rPr>
              <w:t>A</w:t>
            </w: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···Cl3</w:t>
            </w:r>
            <w:r w:rsidRPr="00080205">
              <w:rPr>
                <w:rFonts w:ascii="Times New Roman" w:eastAsia="宋体" w:hAnsi="Times New Roman" w:cs="Times New Roman"/>
                <w:szCs w:val="24"/>
                <w:vertAlign w:val="superscript"/>
                <w:lang w:val="en-GB"/>
              </w:rPr>
              <w:t>iv</w:t>
            </w:r>
          </w:p>
        </w:tc>
        <w:tc>
          <w:tcPr>
            <w:tcW w:w="1600" w:type="dxa"/>
            <w:vAlign w:val="center"/>
          </w:tcPr>
          <w:p w14:paraId="0FBE2B80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0.97</w:t>
            </w:r>
          </w:p>
        </w:tc>
        <w:tc>
          <w:tcPr>
            <w:tcW w:w="1600" w:type="dxa"/>
            <w:vAlign w:val="center"/>
          </w:tcPr>
          <w:p w14:paraId="0D977C1C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2.75</w:t>
            </w:r>
          </w:p>
        </w:tc>
        <w:tc>
          <w:tcPr>
            <w:tcW w:w="1600" w:type="dxa"/>
            <w:vAlign w:val="center"/>
          </w:tcPr>
          <w:p w14:paraId="0780F0E7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3.703 (4)</w:t>
            </w:r>
          </w:p>
        </w:tc>
        <w:tc>
          <w:tcPr>
            <w:tcW w:w="1600" w:type="dxa"/>
            <w:vAlign w:val="center"/>
          </w:tcPr>
          <w:p w14:paraId="78A68044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166.4</w:t>
            </w:r>
          </w:p>
        </w:tc>
      </w:tr>
      <w:tr w:rsidR="00080205" w:rsidRPr="00080205" w14:paraId="51C88F07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0B5281E5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C7‒H7</w:t>
            </w:r>
            <w:r w:rsidRPr="00080205">
              <w:rPr>
                <w:rFonts w:ascii="Times New Roman" w:eastAsia="宋体" w:hAnsi="Times New Roman" w:cs="Times New Roman"/>
                <w:i/>
                <w:iCs/>
                <w:szCs w:val="24"/>
                <w:lang w:val="en-GB"/>
              </w:rPr>
              <w:t>B</w:t>
            </w: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···Cl4</w:t>
            </w:r>
            <w:r w:rsidRPr="00080205">
              <w:rPr>
                <w:rFonts w:ascii="Times New Roman" w:eastAsia="宋体" w:hAnsi="Times New Roman" w:cs="Times New Roman"/>
                <w:szCs w:val="24"/>
                <w:vertAlign w:val="superscript"/>
                <w:lang w:val="en-GB"/>
              </w:rPr>
              <w:t>iii</w:t>
            </w:r>
          </w:p>
        </w:tc>
        <w:tc>
          <w:tcPr>
            <w:tcW w:w="1600" w:type="dxa"/>
            <w:vAlign w:val="center"/>
          </w:tcPr>
          <w:p w14:paraId="774DD766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0.97</w:t>
            </w:r>
          </w:p>
        </w:tc>
        <w:tc>
          <w:tcPr>
            <w:tcW w:w="1600" w:type="dxa"/>
            <w:vAlign w:val="center"/>
          </w:tcPr>
          <w:p w14:paraId="004D6084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2.94</w:t>
            </w:r>
          </w:p>
        </w:tc>
        <w:tc>
          <w:tcPr>
            <w:tcW w:w="1600" w:type="dxa"/>
            <w:vAlign w:val="center"/>
          </w:tcPr>
          <w:p w14:paraId="337C5031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3.802 (3)</w:t>
            </w:r>
          </w:p>
        </w:tc>
        <w:tc>
          <w:tcPr>
            <w:tcW w:w="1600" w:type="dxa"/>
            <w:vAlign w:val="center"/>
          </w:tcPr>
          <w:p w14:paraId="431D3009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148.9</w:t>
            </w:r>
          </w:p>
        </w:tc>
      </w:tr>
      <w:tr w:rsidR="00080205" w:rsidRPr="00080205" w14:paraId="60C76C74" w14:textId="77777777" w:rsidTr="00FB6CC5">
        <w:trPr>
          <w:trHeight w:val="397"/>
          <w:jc w:val="center"/>
        </w:trPr>
        <w:tc>
          <w:tcPr>
            <w:tcW w:w="2268" w:type="dxa"/>
            <w:vAlign w:val="center"/>
          </w:tcPr>
          <w:p w14:paraId="1623DD82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C8‒H8</w:t>
            </w:r>
            <w:r w:rsidRPr="00080205">
              <w:rPr>
                <w:rFonts w:ascii="Times New Roman" w:eastAsia="宋体" w:hAnsi="Times New Roman" w:cs="Times New Roman"/>
                <w:i/>
                <w:iCs/>
                <w:szCs w:val="24"/>
                <w:lang w:val="en-GB"/>
              </w:rPr>
              <w:t>B</w:t>
            </w: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···Cl1</w:t>
            </w:r>
            <w:r w:rsidRPr="00080205">
              <w:rPr>
                <w:rFonts w:ascii="Times New Roman" w:eastAsia="宋体" w:hAnsi="Times New Roman" w:cs="Times New Roman"/>
                <w:szCs w:val="24"/>
                <w:vertAlign w:val="superscript"/>
                <w:lang w:val="en-GB"/>
              </w:rPr>
              <w:t>iv</w:t>
            </w:r>
          </w:p>
        </w:tc>
        <w:tc>
          <w:tcPr>
            <w:tcW w:w="1600" w:type="dxa"/>
            <w:vAlign w:val="center"/>
          </w:tcPr>
          <w:p w14:paraId="78F56F28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0.97</w:t>
            </w:r>
          </w:p>
        </w:tc>
        <w:tc>
          <w:tcPr>
            <w:tcW w:w="1600" w:type="dxa"/>
            <w:vAlign w:val="center"/>
          </w:tcPr>
          <w:p w14:paraId="7AB654CD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2.84</w:t>
            </w:r>
          </w:p>
        </w:tc>
        <w:tc>
          <w:tcPr>
            <w:tcW w:w="1600" w:type="dxa"/>
            <w:vAlign w:val="center"/>
          </w:tcPr>
          <w:p w14:paraId="3FE045AB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3.774 (3)</w:t>
            </w:r>
          </w:p>
        </w:tc>
        <w:tc>
          <w:tcPr>
            <w:tcW w:w="1600" w:type="dxa"/>
            <w:vAlign w:val="center"/>
          </w:tcPr>
          <w:p w14:paraId="19DD7B14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160.8</w:t>
            </w:r>
          </w:p>
        </w:tc>
      </w:tr>
      <w:tr w:rsidR="00080205" w:rsidRPr="00080205" w14:paraId="0F0349F7" w14:textId="77777777" w:rsidTr="00FB6CC5">
        <w:trPr>
          <w:trHeight w:val="397"/>
          <w:jc w:val="center"/>
        </w:trPr>
        <w:tc>
          <w:tcPr>
            <w:tcW w:w="2268" w:type="dxa"/>
            <w:tcBorders>
              <w:bottom w:val="nil"/>
            </w:tcBorders>
            <w:vAlign w:val="center"/>
          </w:tcPr>
          <w:p w14:paraId="5D989533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C9‒H9</w:t>
            </w:r>
            <w:r w:rsidRPr="00080205">
              <w:rPr>
                <w:rFonts w:ascii="Times New Roman" w:eastAsia="宋体" w:hAnsi="Times New Roman" w:cs="Times New Roman"/>
                <w:i/>
                <w:iCs/>
                <w:szCs w:val="24"/>
                <w:lang w:val="en-GB"/>
              </w:rPr>
              <w:t>B</w:t>
            </w: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···Cl2</w:t>
            </w:r>
          </w:p>
        </w:tc>
        <w:tc>
          <w:tcPr>
            <w:tcW w:w="1600" w:type="dxa"/>
            <w:tcBorders>
              <w:bottom w:val="nil"/>
            </w:tcBorders>
            <w:vAlign w:val="center"/>
          </w:tcPr>
          <w:p w14:paraId="41A0B76B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0.97</w:t>
            </w:r>
          </w:p>
        </w:tc>
        <w:tc>
          <w:tcPr>
            <w:tcW w:w="1600" w:type="dxa"/>
            <w:tcBorders>
              <w:bottom w:val="nil"/>
            </w:tcBorders>
            <w:vAlign w:val="center"/>
          </w:tcPr>
          <w:p w14:paraId="4DA9614E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2.87</w:t>
            </w:r>
          </w:p>
        </w:tc>
        <w:tc>
          <w:tcPr>
            <w:tcW w:w="1600" w:type="dxa"/>
            <w:tcBorders>
              <w:bottom w:val="nil"/>
            </w:tcBorders>
            <w:vAlign w:val="center"/>
          </w:tcPr>
          <w:p w14:paraId="7606DA94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3.543 (3)</w:t>
            </w:r>
          </w:p>
        </w:tc>
        <w:tc>
          <w:tcPr>
            <w:tcW w:w="1600" w:type="dxa"/>
            <w:tcBorders>
              <w:bottom w:val="nil"/>
            </w:tcBorders>
            <w:vAlign w:val="center"/>
          </w:tcPr>
          <w:p w14:paraId="7FFC5985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127.5</w:t>
            </w:r>
          </w:p>
        </w:tc>
      </w:tr>
      <w:tr w:rsidR="00080205" w:rsidRPr="00080205" w14:paraId="7B78806C" w14:textId="77777777" w:rsidTr="00FB6CC5">
        <w:trPr>
          <w:trHeight w:val="397"/>
          <w:jc w:val="center"/>
        </w:trPr>
        <w:tc>
          <w:tcPr>
            <w:tcW w:w="2268" w:type="dxa"/>
            <w:tcBorders>
              <w:top w:val="nil"/>
              <w:bottom w:val="single" w:sz="12" w:space="0" w:color="auto"/>
            </w:tcBorders>
            <w:vAlign w:val="center"/>
          </w:tcPr>
          <w:p w14:paraId="0C394BF2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C12‒H12</w:t>
            </w:r>
            <w:r w:rsidRPr="00080205">
              <w:rPr>
                <w:rFonts w:ascii="Times New Roman" w:eastAsia="宋体" w:hAnsi="Times New Roman" w:cs="Times New Roman"/>
                <w:i/>
                <w:iCs/>
                <w:szCs w:val="24"/>
                <w:lang w:val="en-GB"/>
              </w:rPr>
              <w:t>B</w:t>
            </w: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···Cl1</w:t>
            </w:r>
            <w:r w:rsidRPr="00080205">
              <w:rPr>
                <w:rFonts w:ascii="Times New Roman" w:eastAsia="宋体" w:hAnsi="Times New Roman" w:cs="Times New Roman"/>
                <w:szCs w:val="24"/>
                <w:vertAlign w:val="superscript"/>
                <w:lang w:val="en-GB"/>
              </w:rPr>
              <w:t>v</w:t>
            </w:r>
          </w:p>
        </w:tc>
        <w:tc>
          <w:tcPr>
            <w:tcW w:w="1600" w:type="dxa"/>
            <w:tcBorders>
              <w:top w:val="nil"/>
              <w:bottom w:val="single" w:sz="12" w:space="0" w:color="auto"/>
            </w:tcBorders>
            <w:vAlign w:val="center"/>
          </w:tcPr>
          <w:p w14:paraId="0D2333C5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0.96</w:t>
            </w:r>
          </w:p>
        </w:tc>
        <w:tc>
          <w:tcPr>
            <w:tcW w:w="1600" w:type="dxa"/>
            <w:tcBorders>
              <w:top w:val="nil"/>
              <w:bottom w:val="single" w:sz="12" w:space="0" w:color="auto"/>
            </w:tcBorders>
            <w:vAlign w:val="center"/>
          </w:tcPr>
          <w:p w14:paraId="1A85D087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2.93</w:t>
            </w:r>
          </w:p>
        </w:tc>
        <w:tc>
          <w:tcPr>
            <w:tcW w:w="1600" w:type="dxa"/>
            <w:tcBorders>
              <w:top w:val="nil"/>
              <w:bottom w:val="single" w:sz="12" w:space="0" w:color="auto"/>
            </w:tcBorders>
            <w:vAlign w:val="center"/>
          </w:tcPr>
          <w:p w14:paraId="1A9D9B38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3.869 (3)</w:t>
            </w:r>
          </w:p>
        </w:tc>
        <w:tc>
          <w:tcPr>
            <w:tcW w:w="1600" w:type="dxa"/>
            <w:tcBorders>
              <w:top w:val="nil"/>
              <w:bottom w:val="single" w:sz="12" w:space="0" w:color="auto"/>
            </w:tcBorders>
            <w:vAlign w:val="center"/>
          </w:tcPr>
          <w:p w14:paraId="2B587475" w14:textId="77777777" w:rsidR="00080205" w:rsidRPr="00080205" w:rsidRDefault="00080205" w:rsidP="00FB6CC5">
            <w:pPr>
              <w:autoSpaceDE w:val="0"/>
              <w:autoSpaceDN w:val="0"/>
              <w:adjustRightInd w:val="0"/>
              <w:spacing w:before="50" w:after="50"/>
              <w:jc w:val="center"/>
              <w:rPr>
                <w:rFonts w:ascii="Times New Roman" w:eastAsia="宋体" w:hAnsi="Times New Roman" w:cs="Times New Roman"/>
                <w:szCs w:val="24"/>
                <w:lang w:val="en-GB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  <w:lang w:val="en-GB"/>
              </w:rPr>
              <w:t>166.8</w:t>
            </w:r>
          </w:p>
        </w:tc>
      </w:tr>
    </w:tbl>
    <w:p w14:paraId="58E399DB" w14:textId="77777777" w:rsidR="00080205" w:rsidRPr="00080205" w:rsidRDefault="00080205" w:rsidP="00080205">
      <w:pPr>
        <w:autoSpaceDE w:val="0"/>
        <w:autoSpaceDN w:val="0"/>
        <w:adjustRightInd w:val="0"/>
        <w:spacing w:after="140"/>
        <w:rPr>
          <w:rFonts w:ascii="Times New Roman" w:eastAsia="宋体" w:hAnsi="Times New Roman" w:cs="Times New Roman"/>
          <w:szCs w:val="24"/>
          <w:lang w:val="en-GB"/>
        </w:rPr>
      </w:pPr>
      <w:r w:rsidRPr="00080205">
        <w:rPr>
          <w:rFonts w:ascii="Times New Roman" w:eastAsia="宋体" w:hAnsi="Times New Roman" w:cs="Times New Roman"/>
          <w:szCs w:val="24"/>
          <w:lang w:val="en-GB"/>
        </w:rPr>
        <w:t>Symmetry codes: (</w:t>
      </w:r>
      <w:proofErr w:type="spellStart"/>
      <w:r w:rsidRPr="00080205">
        <w:rPr>
          <w:rFonts w:ascii="Times New Roman" w:eastAsia="宋体" w:hAnsi="Times New Roman" w:cs="Times New Roman"/>
          <w:szCs w:val="24"/>
          <w:lang w:val="en-GB"/>
        </w:rPr>
        <w:t>i</w:t>
      </w:r>
      <w:proofErr w:type="spellEnd"/>
      <w:r w:rsidRPr="00080205">
        <w:rPr>
          <w:rFonts w:ascii="Times New Roman" w:eastAsia="宋体" w:hAnsi="Times New Roman" w:cs="Times New Roman"/>
          <w:szCs w:val="24"/>
          <w:lang w:val="en-GB"/>
        </w:rPr>
        <w:t xml:space="preserve">) </w:t>
      </w:r>
      <w:r w:rsidRPr="00080205">
        <w:rPr>
          <w:rFonts w:ascii="Times New Roman" w:eastAsia="宋体" w:hAnsi="Times New Roman" w:cs="Times New Roman"/>
          <w:i/>
          <w:iCs/>
          <w:szCs w:val="24"/>
          <w:lang w:val="en-GB"/>
        </w:rPr>
        <w:t>x</w:t>
      </w:r>
      <w:r w:rsidRPr="00080205">
        <w:rPr>
          <w:rFonts w:ascii="Times New Roman" w:eastAsia="宋体" w:hAnsi="Times New Roman" w:cs="Times New Roman"/>
          <w:szCs w:val="24"/>
          <w:lang w:val="en-GB"/>
        </w:rPr>
        <w:t xml:space="preserve">-1, </w:t>
      </w:r>
      <w:r w:rsidRPr="00080205">
        <w:rPr>
          <w:rFonts w:ascii="Times New Roman" w:eastAsia="宋体" w:hAnsi="Times New Roman" w:cs="Times New Roman"/>
          <w:i/>
          <w:iCs/>
          <w:szCs w:val="24"/>
          <w:lang w:val="en-GB"/>
        </w:rPr>
        <w:t>y</w:t>
      </w:r>
      <w:r w:rsidRPr="00080205">
        <w:rPr>
          <w:rFonts w:ascii="Times New Roman" w:eastAsia="宋体" w:hAnsi="Times New Roman" w:cs="Times New Roman"/>
          <w:szCs w:val="24"/>
          <w:lang w:val="en-GB"/>
        </w:rPr>
        <w:t xml:space="preserve">, </w:t>
      </w:r>
      <w:r w:rsidRPr="00080205">
        <w:rPr>
          <w:rFonts w:ascii="Times New Roman" w:eastAsia="宋体" w:hAnsi="Times New Roman" w:cs="Times New Roman"/>
          <w:i/>
          <w:iCs/>
          <w:szCs w:val="24"/>
          <w:lang w:val="en-GB"/>
        </w:rPr>
        <w:t>z</w:t>
      </w:r>
      <w:r w:rsidRPr="00080205">
        <w:rPr>
          <w:rFonts w:ascii="Times New Roman" w:eastAsia="宋体" w:hAnsi="Times New Roman" w:cs="Times New Roman"/>
          <w:szCs w:val="24"/>
          <w:lang w:val="en-GB"/>
        </w:rPr>
        <w:t xml:space="preserve">; (ii) </w:t>
      </w:r>
      <w:r w:rsidRPr="00080205">
        <w:rPr>
          <w:rFonts w:ascii="Times New Roman" w:eastAsia="宋体" w:hAnsi="Times New Roman" w:cs="Times New Roman"/>
          <w:i/>
          <w:iCs/>
          <w:szCs w:val="24"/>
          <w:lang w:val="en-GB"/>
        </w:rPr>
        <w:t>x</w:t>
      </w:r>
      <w:r w:rsidRPr="00080205">
        <w:rPr>
          <w:rFonts w:ascii="Times New Roman" w:eastAsia="宋体" w:hAnsi="Times New Roman" w:cs="Times New Roman"/>
          <w:szCs w:val="24"/>
          <w:lang w:val="en-GB"/>
        </w:rPr>
        <w:t>-1/2, -</w:t>
      </w:r>
      <w:r w:rsidRPr="00080205">
        <w:rPr>
          <w:rFonts w:ascii="Times New Roman" w:eastAsia="宋体" w:hAnsi="Times New Roman" w:cs="Times New Roman"/>
          <w:i/>
          <w:iCs/>
          <w:szCs w:val="24"/>
          <w:lang w:val="en-GB"/>
        </w:rPr>
        <w:t>y</w:t>
      </w:r>
      <w:r w:rsidRPr="00080205">
        <w:rPr>
          <w:rFonts w:ascii="Times New Roman" w:eastAsia="宋体" w:hAnsi="Times New Roman" w:cs="Times New Roman"/>
          <w:szCs w:val="24"/>
          <w:lang w:val="en-GB"/>
        </w:rPr>
        <w:t xml:space="preserve">+3/2, </w:t>
      </w:r>
      <w:r w:rsidRPr="00080205">
        <w:rPr>
          <w:rFonts w:ascii="Times New Roman" w:eastAsia="宋体" w:hAnsi="Times New Roman" w:cs="Times New Roman"/>
          <w:i/>
          <w:iCs/>
          <w:szCs w:val="24"/>
          <w:lang w:val="en-GB"/>
        </w:rPr>
        <w:t>z</w:t>
      </w:r>
      <w:r w:rsidRPr="00080205">
        <w:rPr>
          <w:rFonts w:ascii="Times New Roman" w:eastAsia="宋体" w:hAnsi="Times New Roman" w:cs="Times New Roman"/>
          <w:szCs w:val="24"/>
          <w:lang w:val="en-GB"/>
        </w:rPr>
        <w:t xml:space="preserve">+1/2; (iii) </w:t>
      </w:r>
      <w:r w:rsidRPr="00080205">
        <w:rPr>
          <w:rFonts w:ascii="Times New Roman" w:eastAsia="宋体" w:hAnsi="Times New Roman" w:cs="Times New Roman"/>
          <w:i/>
          <w:iCs/>
          <w:szCs w:val="24"/>
          <w:lang w:val="en-GB"/>
        </w:rPr>
        <w:t>x</w:t>
      </w:r>
      <w:r w:rsidRPr="00080205">
        <w:rPr>
          <w:rFonts w:ascii="Times New Roman" w:eastAsia="宋体" w:hAnsi="Times New Roman" w:cs="Times New Roman"/>
          <w:szCs w:val="24"/>
          <w:lang w:val="en-GB"/>
        </w:rPr>
        <w:t>+1/2, -</w:t>
      </w:r>
      <w:r w:rsidRPr="00080205">
        <w:rPr>
          <w:rFonts w:ascii="Times New Roman" w:eastAsia="宋体" w:hAnsi="Times New Roman" w:cs="Times New Roman"/>
          <w:i/>
          <w:iCs/>
          <w:szCs w:val="24"/>
          <w:lang w:val="en-GB"/>
        </w:rPr>
        <w:t>y</w:t>
      </w:r>
      <w:r w:rsidRPr="00080205">
        <w:rPr>
          <w:rFonts w:ascii="Times New Roman" w:eastAsia="宋体" w:hAnsi="Times New Roman" w:cs="Times New Roman"/>
          <w:szCs w:val="24"/>
          <w:lang w:val="en-GB"/>
        </w:rPr>
        <w:t xml:space="preserve">+3/2, </w:t>
      </w:r>
      <w:r w:rsidRPr="00080205">
        <w:rPr>
          <w:rFonts w:ascii="Times New Roman" w:eastAsia="宋体" w:hAnsi="Times New Roman" w:cs="Times New Roman"/>
          <w:i/>
          <w:iCs/>
          <w:szCs w:val="24"/>
          <w:lang w:val="en-GB"/>
        </w:rPr>
        <w:t>z</w:t>
      </w:r>
      <w:r w:rsidRPr="00080205">
        <w:rPr>
          <w:rFonts w:ascii="Times New Roman" w:eastAsia="宋体" w:hAnsi="Times New Roman" w:cs="Times New Roman"/>
          <w:szCs w:val="24"/>
          <w:lang w:val="en-GB"/>
        </w:rPr>
        <w:t>+1/2; (iv) -</w:t>
      </w:r>
      <w:r w:rsidRPr="00080205">
        <w:rPr>
          <w:rFonts w:ascii="Times New Roman" w:eastAsia="宋体" w:hAnsi="Times New Roman" w:cs="Times New Roman"/>
          <w:i/>
          <w:iCs/>
          <w:szCs w:val="24"/>
          <w:lang w:val="en-GB"/>
        </w:rPr>
        <w:t>x</w:t>
      </w:r>
      <w:r w:rsidRPr="00080205">
        <w:rPr>
          <w:rFonts w:ascii="Times New Roman" w:eastAsia="宋体" w:hAnsi="Times New Roman" w:cs="Times New Roman"/>
          <w:szCs w:val="24"/>
          <w:lang w:val="en-GB"/>
        </w:rPr>
        <w:t xml:space="preserve">+3/2, </w:t>
      </w:r>
      <w:r w:rsidRPr="00080205">
        <w:rPr>
          <w:rFonts w:ascii="Times New Roman" w:eastAsia="宋体" w:hAnsi="Times New Roman" w:cs="Times New Roman"/>
          <w:i/>
          <w:iCs/>
          <w:szCs w:val="24"/>
          <w:lang w:val="en-GB"/>
        </w:rPr>
        <w:t>y</w:t>
      </w:r>
      <w:r w:rsidRPr="00080205">
        <w:rPr>
          <w:rFonts w:ascii="Times New Roman" w:eastAsia="宋体" w:hAnsi="Times New Roman" w:cs="Times New Roman"/>
          <w:szCs w:val="24"/>
          <w:lang w:val="en-GB"/>
        </w:rPr>
        <w:t>-1/2, -</w:t>
      </w:r>
      <w:r w:rsidRPr="00080205">
        <w:rPr>
          <w:rFonts w:ascii="Times New Roman" w:eastAsia="宋体" w:hAnsi="Times New Roman" w:cs="Times New Roman"/>
          <w:i/>
          <w:iCs/>
          <w:szCs w:val="24"/>
          <w:lang w:val="en-GB"/>
        </w:rPr>
        <w:t>z</w:t>
      </w:r>
      <w:r w:rsidRPr="00080205">
        <w:rPr>
          <w:rFonts w:ascii="Times New Roman" w:eastAsia="宋体" w:hAnsi="Times New Roman" w:cs="Times New Roman"/>
          <w:szCs w:val="24"/>
          <w:lang w:val="en-GB"/>
        </w:rPr>
        <w:t>+3/2; (v) -</w:t>
      </w:r>
      <w:r w:rsidRPr="00080205">
        <w:rPr>
          <w:rFonts w:ascii="Times New Roman" w:eastAsia="宋体" w:hAnsi="Times New Roman" w:cs="Times New Roman"/>
          <w:i/>
          <w:iCs/>
          <w:szCs w:val="24"/>
          <w:lang w:val="en-GB"/>
        </w:rPr>
        <w:t>x</w:t>
      </w:r>
      <w:r w:rsidRPr="00080205">
        <w:rPr>
          <w:rFonts w:ascii="Times New Roman" w:eastAsia="宋体" w:hAnsi="Times New Roman" w:cs="Times New Roman"/>
          <w:szCs w:val="24"/>
          <w:lang w:val="en-GB"/>
        </w:rPr>
        <w:t xml:space="preserve">+1/2, </w:t>
      </w:r>
      <w:r w:rsidRPr="00080205">
        <w:rPr>
          <w:rFonts w:ascii="Times New Roman" w:eastAsia="宋体" w:hAnsi="Times New Roman" w:cs="Times New Roman"/>
          <w:i/>
          <w:iCs/>
          <w:szCs w:val="24"/>
          <w:lang w:val="en-GB"/>
        </w:rPr>
        <w:t>y</w:t>
      </w:r>
      <w:r w:rsidRPr="00080205">
        <w:rPr>
          <w:rFonts w:ascii="Times New Roman" w:eastAsia="宋体" w:hAnsi="Times New Roman" w:cs="Times New Roman"/>
          <w:szCs w:val="24"/>
          <w:lang w:val="en-GB"/>
        </w:rPr>
        <w:t>-1/2, -</w:t>
      </w:r>
      <w:r w:rsidRPr="00080205">
        <w:rPr>
          <w:rFonts w:ascii="Times New Roman" w:eastAsia="宋体" w:hAnsi="Times New Roman" w:cs="Times New Roman"/>
          <w:i/>
          <w:iCs/>
          <w:szCs w:val="24"/>
          <w:lang w:val="en-GB"/>
        </w:rPr>
        <w:t>z</w:t>
      </w:r>
      <w:r w:rsidRPr="00080205">
        <w:rPr>
          <w:rFonts w:ascii="Times New Roman" w:eastAsia="宋体" w:hAnsi="Times New Roman" w:cs="Times New Roman"/>
          <w:szCs w:val="24"/>
          <w:lang w:val="en-GB"/>
        </w:rPr>
        <w:t>+3/2.</w:t>
      </w:r>
    </w:p>
    <w:p w14:paraId="2E9252AE" w14:textId="5C0B8184" w:rsidR="00A041CB" w:rsidRDefault="00A041CB">
      <w:pPr>
        <w:widowControl/>
        <w:jc w:val="left"/>
        <w:rPr>
          <w:rFonts w:ascii="Times New Roman" w:eastAsia="宋体" w:hAnsi="Times New Roman" w:cs="Times New Roman"/>
          <w:b/>
          <w:bCs/>
          <w:szCs w:val="24"/>
        </w:rPr>
      </w:pPr>
      <w:r>
        <w:rPr>
          <w:rFonts w:ascii="Times New Roman" w:eastAsia="宋体" w:hAnsi="Times New Roman" w:cs="Times New Roman"/>
          <w:b/>
          <w:bCs/>
          <w:szCs w:val="24"/>
        </w:rPr>
        <w:br w:type="page"/>
      </w:r>
    </w:p>
    <w:p w14:paraId="3E7ABB2C" w14:textId="66D6DDE5" w:rsidR="00080205" w:rsidRPr="00080205" w:rsidRDefault="00080205" w:rsidP="00080205">
      <w:pPr>
        <w:adjustRightInd w:val="0"/>
        <w:snapToGrid w:val="0"/>
        <w:spacing w:beforeLines="100" w:before="312" w:afterLines="50" w:after="156"/>
        <w:rPr>
          <w:rFonts w:ascii="Times New Roman" w:eastAsia="宋体" w:hAnsi="Times New Roman" w:cs="Times New Roman"/>
          <w:color w:val="000000" w:themeColor="text1"/>
          <w:szCs w:val="24"/>
        </w:rPr>
      </w:pPr>
      <w:r w:rsidRPr="00080205">
        <w:rPr>
          <w:rFonts w:ascii="Times New Roman" w:eastAsia="宋体" w:hAnsi="Times New Roman" w:cs="Times New Roman"/>
          <w:b/>
          <w:bCs/>
          <w:szCs w:val="24"/>
        </w:rPr>
        <w:lastRenderedPageBreak/>
        <w:t>Table S6</w:t>
      </w:r>
      <w:r w:rsidRPr="00080205">
        <w:rPr>
          <w:rFonts w:ascii="Times New Roman" w:eastAsia="宋体" w:hAnsi="Times New Roman" w:cs="Times New Roman"/>
          <w:b/>
          <w:bCs/>
          <w:iCs/>
          <w:szCs w:val="24"/>
          <w:lang w:val="en-GB"/>
        </w:rPr>
        <w:t xml:space="preserve"> </w:t>
      </w:r>
      <w:r w:rsidRPr="00080205">
        <w:rPr>
          <w:rStyle w:val="CommentsStyle"/>
          <w:rFonts w:eastAsia="宋体" w:cs="Times New Roman"/>
          <w:sz w:val="21"/>
          <w:szCs w:val="24"/>
        </w:rPr>
        <w:t>Total energy for various hypothetic models</w:t>
      </w:r>
      <w:r w:rsidRPr="00080205">
        <w:rPr>
          <w:rFonts w:ascii="Times New Roman" w:eastAsia="宋体" w:hAnsi="Times New Roman" w:cs="Times New Roman"/>
          <w:color w:val="000000" w:themeColor="text1"/>
          <w:szCs w:val="24"/>
        </w:rPr>
        <w:t>.</w:t>
      </w:r>
    </w:p>
    <w:tbl>
      <w:tblPr>
        <w:tblStyle w:val="a8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9"/>
        <w:gridCol w:w="4263"/>
      </w:tblGrid>
      <w:tr w:rsidR="00080205" w:rsidRPr="00080205" w14:paraId="1EB13202" w14:textId="77777777" w:rsidTr="00FB6CC5">
        <w:trPr>
          <w:trHeight w:val="397"/>
          <w:jc w:val="center"/>
        </w:trPr>
        <w:tc>
          <w:tcPr>
            <w:tcW w:w="429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56B5849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b/>
                <w:bCs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b/>
                <w:bCs/>
                <w:szCs w:val="24"/>
              </w:rPr>
              <w:t>Mode</w:t>
            </w:r>
          </w:p>
        </w:tc>
        <w:tc>
          <w:tcPr>
            <w:tcW w:w="429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2269F12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b/>
                <w:bCs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b/>
                <w:bCs/>
                <w:szCs w:val="24"/>
              </w:rPr>
              <w:t>Total Energy (eV)</w:t>
            </w:r>
          </w:p>
        </w:tc>
      </w:tr>
      <w:tr w:rsidR="00080205" w:rsidRPr="00080205" w14:paraId="6532394E" w14:textId="77777777" w:rsidTr="00FB6CC5">
        <w:trPr>
          <w:trHeight w:val="397"/>
          <w:jc w:val="center"/>
        </w:trPr>
        <w:tc>
          <w:tcPr>
            <w:tcW w:w="4290" w:type="dxa"/>
            <w:tcBorders>
              <w:top w:val="single" w:sz="12" w:space="0" w:color="auto"/>
            </w:tcBorders>
            <w:vAlign w:val="center"/>
          </w:tcPr>
          <w:p w14:paraId="0ED8409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1</w:t>
            </w:r>
          </w:p>
        </w:tc>
        <w:tc>
          <w:tcPr>
            <w:tcW w:w="4290" w:type="dxa"/>
            <w:tcBorders>
              <w:top w:val="single" w:sz="12" w:space="0" w:color="auto"/>
            </w:tcBorders>
            <w:vAlign w:val="center"/>
          </w:tcPr>
          <w:p w14:paraId="19336EE6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-1066.01607</w:t>
            </w:r>
          </w:p>
        </w:tc>
      </w:tr>
      <w:tr w:rsidR="00080205" w:rsidRPr="00080205" w14:paraId="4023A274" w14:textId="77777777" w:rsidTr="00FB6CC5">
        <w:trPr>
          <w:trHeight w:val="397"/>
          <w:jc w:val="center"/>
        </w:trPr>
        <w:tc>
          <w:tcPr>
            <w:tcW w:w="4290" w:type="dxa"/>
            <w:vAlign w:val="center"/>
          </w:tcPr>
          <w:p w14:paraId="52CD57A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2</w:t>
            </w:r>
          </w:p>
        </w:tc>
        <w:tc>
          <w:tcPr>
            <w:tcW w:w="4290" w:type="dxa"/>
            <w:vAlign w:val="center"/>
          </w:tcPr>
          <w:p w14:paraId="2AA968BB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-1065.96361</w:t>
            </w:r>
          </w:p>
        </w:tc>
      </w:tr>
      <w:tr w:rsidR="00080205" w:rsidRPr="00080205" w14:paraId="17F9F413" w14:textId="77777777" w:rsidTr="00FB6CC5">
        <w:trPr>
          <w:trHeight w:val="397"/>
          <w:jc w:val="center"/>
        </w:trPr>
        <w:tc>
          <w:tcPr>
            <w:tcW w:w="4290" w:type="dxa"/>
            <w:vAlign w:val="center"/>
          </w:tcPr>
          <w:p w14:paraId="321C11C9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3</w:t>
            </w:r>
          </w:p>
        </w:tc>
        <w:tc>
          <w:tcPr>
            <w:tcW w:w="4290" w:type="dxa"/>
            <w:vAlign w:val="center"/>
          </w:tcPr>
          <w:p w14:paraId="79E3171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-1066.01616</w:t>
            </w:r>
          </w:p>
        </w:tc>
      </w:tr>
      <w:tr w:rsidR="00080205" w:rsidRPr="00080205" w14:paraId="25026982" w14:textId="77777777" w:rsidTr="00FB6CC5">
        <w:trPr>
          <w:trHeight w:val="397"/>
          <w:jc w:val="center"/>
        </w:trPr>
        <w:tc>
          <w:tcPr>
            <w:tcW w:w="4290" w:type="dxa"/>
            <w:tcBorders>
              <w:bottom w:val="single" w:sz="12" w:space="0" w:color="auto"/>
            </w:tcBorders>
            <w:vAlign w:val="center"/>
          </w:tcPr>
          <w:p w14:paraId="6B15363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4</w:t>
            </w:r>
          </w:p>
        </w:tc>
        <w:tc>
          <w:tcPr>
            <w:tcW w:w="4290" w:type="dxa"/>
            <w:tcBorders>
              <w:bottom w:val="single" w:sz="12" w:space="0" w:color="auto"/>
            </w:tcBorders>
            <w:vAlign w:val="center"/>
          </w:tcPr>
          <w:p w14:paraId="27CE00D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-1066.01605</w:t>
            </w:r>
          </w:p>
        </w:tc>
      </w:tr>
    </w:tbl>
    <w:p w14:paraId="6896654F" w14:textId="4A834B92" w:rsidR="00A041CB" w:rsidRDefault="00A041CB" w:rsidP="00080205">
      <w:pPr>
        <w:rPr>
          <w:rFonts w:ascii="Times New Roman" w:eastAsia="宋体" w:hAnsi="Times New Roman" w:cs="Times New Roman"/>
          <w:b/>
          <w:szCs w:val="24"/>
          <w:lang w:val="en-GB"/>
        </w:rPr>
      </w:pPr>
    </w:p>
    <w:p w14:paraId="29F6F8D5" w14:textId="77777777" w:rsidR="00A041CB" w:rsidRDefault="00A041CB">
      <w:pPr>
        <w:widowControl/>
        <w:jc w:val="left"/>
        <w:rPr>
          <w:rFonts w:ascii="Times New Roman" w:eastAsia="宋体" w:hAnsi="Times New Roman" w:cs="Times New Roman"/>
          <w:b/>
          <w:szCs w:val="24"/>
          <w:lang w:val="en-GB"/>
        </w:rPr>
      </w:pPr>
      <w:r>
        <w:rPr>
          <w:rFonts w:ascii="Times New Roman" w:eastAsia="宋体" w:hAnsi="Times New Roman" w:cs="Times New Roman"/>
          <w:b/>
          <w:szCs w:val="24"/>
          <w:lang w:val="en-GB"/>
        </w:rPr>
        <w:br w:type="page"/>
      </w:r>
    </w:p>
    <w:p w14:paraId="6CB973AB" w14:textId="75AF8F69" w:rsidR="00080205" w:rsidRDefault="00080205" w:rsidP="005C638B">
      <w:pPr>
        <w:adjustRightInd w:val="0"/>
        <w:snapToGrid w:val="0"/>
        <w:spacing w:beforeLines="100" w:before="312" w:afterLines="50" w:after="156"/>
        <w:rPr>
          <w:rFonts w:ascii="Times New Roman" w:eastAsia="宋体" w:hAnsi="Times New Roman" w:cs="Times New Roman"/>
          <w:szCs w:val="24"/>
        </w:rPr>
      </w:pPr>
      <w:r w:rsidRPr="00080205">
        <w:rPr>
          <w:rFonts w:ascii="Times New Roman" w:eastAsia="宋体" w:hAnsi="Times New Roman" w:cs="Times New Roman"/>
          <w:b/>
          <w:szCs w:val="24"/>
          <w:lang w:val="en-GB"/>
        </w:rPr>
        <w:lastRenderedPageBreak/>
        <w:t>Table S7</w:t>
      </w:r>
      <w:bookmarkStart w:id="14" w:name="OLE_LINK15"/>
      <w:bookmarkStart w:id="15" w:name="OLE_LINK16"/>
      <w:r w:rsidRPr="00080205">
        <w:rPr>
          <w:rFonts w:ascii="Times New Roman" w:eastAsia="宋体" w:hAnsi="Times New Roman" w:cs="Times New Roman"/>
          <w:b/>
          <w:szCs w:val="24"/>
          <w:lang w:val="en-GB"/>
        </w:rPr>
        <w:t xml:space="preserve"> </w:t>
      </w:r>
      <w:r w:rsidR="005C638B" w:rsidRPr="005C638B">
        <w:rPr>
          <w:rStyle w:val="CommentsStyle"/>
          <w:rFonts w:eastAsia="宋体" w:cs="Times New Roman" w:hint="eastAsia"/>
          <w:sz w:val="21"/>
          <w:szCs w:val="24"/>
        </w:rPr>
        <w:t>Comparison of fluorescent lifetime parameters of 0D hybrid Mn(II) chloride</w:t>
      </w:r>
      <w:r w:rsidRPr="00080205">
        <w:rPr>
          <w:rFonts w:ascii="Times New Roman" w:eastAsia="宋体" w:hAnsi="Times New Roman" w:cs="Times New Roman"/>
          <w:szCs w:val="24"/>
        </w:rPr>
        <w:t>.</w:t>
      </w: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562"/>
        <w:gridCol w:w="3189"/>
        <w:gridCol w:w="3190"/>
        <w:gridCol w:w="1355"/>
      </w:tblGrid>
      <w:tr w:rsidR="008264C5" w:rsidRPr="00FF0EEF" w14:paraId="3159160C" w14:textId="77777777" w:rsidTr="005C63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tcW w:w="562" w:type="dxa"/>
            <w:tcBorders>
              <w:bottom w:val="single" w:sz="8" w:space="0" w:color="000000" w:themeColor="text1"/>
            </w:tcBorders>
            <w:vAlign w:val="center"/>
          </w:tcPr>
          <w:p w14:paraId="336071A1" w14:textId="77777777" w:rsidR="008264C5" w:rsidRPr="00FF0EEF" w:rsidRDefault="008264C5" w:rsidP="005C638B">
            <w:pPr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3189" w:type="dxa"/>
            <w:tcBorders>
              <w:bottom w:val="single" w:sz="8" w:space="0" w:color="000000" w:themeColor="text1"/>
            </w:tcBorders>
            <w:vAlign w:val="center"/>
          </w:tcPr>
          <w:p w14:paraId="15F3F1D3" w14:textId="77777777" w:rsidR="008264C5" w:rsidRPr="00FF0EEF" w:rsidRDefault="008264C5" w:rsidP="005C638B">
            <w:pPr>
              <w:rPr>
                <w:rFonts w:ascii="Times New Roman" w:eastAsia="宋体" w:hAnsi="Times New Roman" w:cs="Times New Roman"/>
                <w:b/>
                <w:bCs/>
                <w:szCs w:val="21"/>
              </w:rPr>
            </w:pPr>
            <w:r w:rsidRPr="00FF0EEF">
              <w:rPr>
                <w:rFonts w:ascii="Times New Roman" w:eastAsia="宋体" w:hAnsi="Times New Roman" w:cs="Times New Roman" w:hint="eastAsia"/>
                <w:b/>
                <w:bCs/>
                <w:szCs w:val="21"/>
              </w:rPr>
              <w:t>Single crystal</w:t>
            </w:r>
          </w:p>
        </w:tc>
        <w:tc>
          <w:tcPr>
            <w:tcW w:w="3190" w:type="dxa"/>
            <w:tcBorders>
              <w:bottom w:val="single" w:sz="8" w:space="0" w:color="000000" w:themeColor="text1"/>
            </w:tcBorders>
            <w:vAlign w:val="center"/>
          </w:tcPr>
          <w:p w14:paraId="4A90F84E" w14:textId="77777777" w:rsidR="008264C5" w:rsidRPr="00FF0EEF" w:rsidRDefault="008264C5" w:rsidP="005C638B">
            <w:pPr>
              <w:rPr>
                <w:rFonts w:ascii="Times New Roman" w:eastAsia="宋体" w:hAnsi="Times New Roman" w:cs="Times New Roman"/>
                <w:b/>
                <w:bCs/>
                <w:szCs w:val="21"/>
              </w:rPr>
            </w:pPr>
            <w:r w:rsidRPr="00FF0EEF">
              <w:rPr>
                <w:rFonts w:ascii="Times New Roman" w:eastAsia="宋体" w:hAnsi="Times New Roman" w:cs="Times New Roman" w:hint="eastAsia"/>
                <w:b/>
                <w:bCs/>
                <w:szCs w:val="21"/>
              </w:rPr>
              <w:t>Fluorescence lifetime</w:t>
            </w:r>
          </w:p>
        </w:tc>
        <w:tc>
          <w:tcPr>
            <w:tcW w:w="1355" w:type="dxa"/>
            <w:tcBorders>
              <w:bottom w:val="single" w:sz="8" w:space="0" w:color="000000" w:themeColor="text1"/>
            </w:tcBorders>
            <w:vAlign w:val="center"/>
          </w:tcPr>
          <w:p w14:paraId="36929B35" w14:textId="77777777" w:rsidR="008264C5" w:rsidRPr="00FF0EEF" w:rsidRDefault="008264C5" w:rsidP="005C638B">
            <w:pPr>
              <w:rPr>
                <w:rFonts w:ascii="Times New Roman" w:eastAsia="宋体" w:hAnsi="Times New Roman" w:cs="Times New Roman"/>
                <w:b/>
                <w:bCs/>
                <w:szCs w:val="21"/>
              </w:rPr>
            </w:pPr>
            <w:r w:rsidRPr="00FF0EEF">
              <w:rPr>
                <w:rFonts w:ascii="Times New Roman" w:eastAsia="宋体" w:hAnsi="Times New Roman" w:cs="Times New Roman" w:hint="eastAsia"/>
                <w:b/>
                <w:bCs/>
                <w:szCs w:val="21"/>
              </w:rPr>
              <w:t>References</w:t>
            </w:r>
          </w:p>
        </w:tc>
      </w:tr>
      <w:tr w:rsidR="008264C5" w:rsidRPr="00FF0EEF" w14:paraId="0AC0A047" w14:textId="77777777" w:rsidTr="005C638B">
        <w:trPr>
          <w:trHeight w:val="397"/>
        </w:trPr>
        <w:tc>
          <w:tcPr>
            <w:tcW w:w="562" w:type="dxa"/>
            <w:tcBorders>
              <w:top w:val="single" w:sz="8" w:space="0" w:color="000000" w:themeColor="text1"/>
            </w:tcBorders>
            <w:vAlign w:val="center"/>
          </w:tcPr>
          <w:p w14:paraId="41AFA360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FF0EEF">
              <w:rPr>
                <w:rFonts w:ascii="Times New Roman" w:eastAsia="宋体" w:hAnsi="Times New Roman" w:cs="Times New Roman" w:hint="eastAsia"/>
                <w:szCs w:val="21"/>
              </w:rPr>
              <w:t>1</w:t>
            </w:r>
          </w:p>
        </w:tc>
        <w:tc>
          <w:tcPr>
            <w:tcW w:w="3189" w:type="dxa"/>
            <w:tcBorders>
              <w:top w:val="single" w:sz="8" w:space="0" w:color="000000" w:themeColor="text1"/>
            </w:tcBorders>
            <w:vAlign w:val="center"/>
          </w:tcPr>
          <w:p w14:paraId="0A1B6BA0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310F46">
              <w:rPr>
                <w:rFonts w:ascii="Times New Roman" w:eastAsia="宋体" w:hAnsi="Times New Roman" w:cs="Times New Roman"/>
                <w:szCs w:val="21"/>
              </w:rPr>
              <w:t>TAMn</w:t>
            </w:r>
            <w:r w:rsidRPr="00310F46">
              <w:rPr>
                <w:rFonts w:ascii="Times New Roman" w:eastAsia="宋体" w:hAnsi="Times New Roman" w:cs="Times New Roman"/>
                <w:szCs w:val="21"/>
                <w:vertAlign w:val="subscript"/>
              </w:rPr>
              <w:t>2</w:t>
            </w:r>
            <w:r w:rsidRPr="00310F46">
              <w:rPr>
                <w:rFonts w:ascii="Times New Roman" w:eastAsia="宋体" w:hAnsi="Times New Roman" w:cs="Times New Roman"/>
                <w:szCs w:val="21"/>
              </w:rPr>
              <w:t>Cl</w:t>
            </w:r>
            <w:r w:rsidRPr="00310F46">
              <w:rPr>
                <w:rFonts w:ascii="Times New Roman" w:eastAsia="宋体" w:hAnsi="Times New Roman" w:cs="Times New Roman"/>
                <w:szCs w:val="21"/>
                <w:vertAlign w:val="subscript"/>
              </w:rPr>
              <w:t>5</w:t>
            </w:r>
            <w:r w:rsidRPr="00310F46">
              <w:rPr>
                <w:rFonts w:ascii="Cambria Math" w:eastAsia="宋体" w:hAnsi="Cambria Math" w:cs="Cambria Math"/>
                <w:szCs w:val="21"/>
              </w:rPr>
              <w:t>⋅</w:t>
            </w:r>
            <w:r w:rsidRPr="00310F46">
              <w:rPr>
                <w:rFonts w:ascii="Times New Roman" w:eastAsia="宋体" w:hAnsi="Times New Roman" w:cs="Times New Roman"/>
                <w:szCs w:val="21"/>
              </w:rPr>
              <w:t>2H</w:t>
            </w:r>
            <w:r w:rsidRPr="00310F46">
              <w:rPr>
                <w:rFonts w:ascii="Times New Roman" w:eastAsia="宋体" w:hAnsi="Times New Roman" w:cs="Times New Roman"/>
                <w:szCs w:val="21"/>
                <w:vertAlign w:val="subscript"/>
              </w:rPr>
              <w:t>2</w:t>
            </w:r>
            <w:r w:rsidRPr="00310F46">
              <w:rPr>
                <w:rFonts w:ascii="Times New Roman" w:eastAsia="宋体" w:hAnsi="Times New Roman" w:cs="Times New Roman"/>
                <w:szCs w:val="21"/>
              </w:rPr>
              <w:t>O</w:t>
            </w:r>
          </w:p>
        </w:tc>
        <w:tc>
          <w:tcPr>
            <w:tcW w:w="3190" w:type="dxa"/>
            <w:tcBorders>
              <w:top w:val="single" w:sz="8" w:space="0" w:color="000000" w:themeColor="text1"/>
            </w:tcBorders>
            <w:vAlign w:val="center"/>
          </w:tcPr>
          <w:p w14:paraId="58FC931E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 xml:space="preserve">1.14 </w:t>
            </w:r>
            <w:proofErr w:type="spellStart"/>
            <w:r>
              <w:rPr>
                <w:rFonts w:ascii="Times New Roman" w:eastAsia="宋体" w:hAnsi="Times New Roman" w:cs="Times New Roman" w:hint="eastAsia"/>
                <w:szCs w:val="21"/>
              </w:rPr>
              <w:t>ms</w:t>
            </w:r>
            <w:proofErr w:type="spellEnd"/>
          </w:p>
        </w:tc>
        <w:tc>
          <w:tcPr>
            <w:tcW w:w="1355" w:type="dxa"/>
            <w:tcBorders>
              <w:top w:val="single" w:sz="8" w:space="0" w:color="000000" w:themeColor="text1"/>
            </w:tcBorders>
            <w:vAlign w:val="center"/>
          </w:tcPr>
          <w:p w14:paraId="6CA4D65D" w14:textId="77777777" w:rsidR="008264C5" w:rsidRPr="005C638B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begin"/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instrText xml:space="preserve"> ADDIN EN.CITE &lt;EndNote&gt;&lt;Cite&gt;&lt;Author&gt;Cong&lt;/Author&gt;&lt;Year&gt;2025&lt;/Year&gt;&lt;RecNum&gt;1462&lt;/RecNum&gt;&lt;DisplayText&gt;&lt;style face="superscript"&gt;1&lt;/style&gt;&lt;/DisplayText&gt;&lt;record&gt;&lt;rec-number&gt;1462&lt;/rec-number&gt;&lt;foreign-keys&gt;&lt;key app="EN" db-id="r0wsxfw2lx0vxeevfvfpwdzc9t2tpsfdveat" timestamp="1754659119"&gt;1462&lt;/key&gt;&lt;/foreign-keys&gt;&lt;ref-type name="Journal Article"&gt;17&lt;/ref-type&gt;&lt;contributors&gt;&lt;authors&gt;&lt;author&gt;Cong, Li&lt;/author&gt;&lt;author&gt;Lv, Longyun&lt;/author&gt;&lt;author&gt;Liu, Ying&lt;/author&gt;&lt;author&gt;Jia, Yuxin&lt;/author&gt;&lt;author&gt;Chang, Xuerui&lt;/author&gt;&lt;author&gt;Lin, Yufan&lt;/author&gt;&lt;author&gt;Li, Juan&lt;/author&gt;&lt;author&gt;Cui, Bin-Bin&lt;/author&gt;&lt;/authors&gt;&lt;/contributors&gt;&lt;titles&gt;&lt;title&gt;Manganese halides with timely and delayed reversible thermal fluorescence quenching for dual-secure information encryption and anti-counterfeiting&lt;/title&gt;&lt;secondary-title&gt;Chem. Eng. J.&lt;/secondary-title&gt;&lt;/titles&gt;&lt;periodical&gt;&lt;full-title&gt;Chem. Eng. J.&lt;/full-title&gt;&lt;/periodical&gt;&lt;pages&gt;159672&lt;/pages&gt;&lt;volume&gt;505&lt;/volume&gt;&lt;keywords&gt;&lt;keyword&gt;Mn (II)−based hybrid metal halides&lt;/keyword&gt;&lt;keyword&gt;Green light emission&lt;/keyword&gt;&lt;keyword&gt;Delayed and timely quenching&lt;/keyword&gt;&lt;keyword&gt;Information encryption and anti-counterfeiting&lt;/keyword&gt;&lt;keyword&gt;The double-secure encryption system&lt;/keyword&gt;&lt;/keywords&gt;&lt;dates&gt;&lt;year&gt;2025&lt;/year&gt;&lt;pub-dates&gt;&lt;date&gt;2025/02/01/&lt;/date&gt;&lt;/pub-dates&gt;&lt;/dates&gt;&lt;isbn&gt;1385-8947&lt;/isbn&gt;&lt;urls&gt;&lt;related-urls&gt;&lt;url&gt;https://www.sciencedirect.com/science/article/pii/S1385894725004711&lt;/url&gt;&lt;/related-urls&gt;&lt;/urls&gt;&lt;electronic-resource-num&gt;https://doi.org/10.1016/j.cej.2025.159672&lt;/electronic-resource-num&gt;&lt;/record&gt;&lt;/Cite&gt;&lt;/EndNote&gt;</w:instrTex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separate"/>
            </w:r>
            <w:r w:rsidRPr="005C638B">
              <w:rPr>
                <w:rFonts w:ascii="Times New Roman" w:eastAsia="宋体" w:hAnsi="Times New Roman" w:cs="Times New Roman"/>
                <w:noProof/>
                <w:szCs w:val="21"/>
              </w:rPr>
              <w:t>1</w: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end"/>
            </w:r>
          </w:p>
        </w:tc>
      </w:tr>
      <w:tr w:rsidR="008264C5" w:rsidRPr="00FF0EEF" w14:paraId="0F61E04C" w14:textId="77777777" w:rsidTr="005C638B">
        <w:trPr>
          <w:trHeight w:val="397"/>
        </w:trPr>
        <w:tc>
          <w:tcPr>
            <w:tcW w:w="562" w:type="dxa"/>
            <w:vAlign w:val="center"/>
          </w:tcPr>
          <w:p w14:paraId="1AD18C40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FF0EEF">
              <w:rPr>
                <w:rFonts w:ascii="Times New Roman" w:eastAsia="宋体" w:hAnsi="Times New Roman" w:cs="Times New Roman" w:hint="eastAsia"/>
                <w:szCs w:val="21"/>
              </w:rPr>
              <w:t>2</w:t>
            </w:r>
          </w:p>
        </w:tc>
        <w:tc>
          <w:tcPr>
            <w:tcW w:w="3189" w:type="dxa"/>
            <w:vAlign w:val="center"/>
          </w:tcPr>
          <w:p w14:paraId="73FE3F86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>(</w:t>
            </w:r>
            <w:r w:rsidRPr="00C33DA1">
              <w:rPr>
                <w:rFonts w:ascii="Times New Roman" w:eastAsia="宋体" w:hAnsi="Times New Roman" w:cs="Times New Roman"/>
                <w:i/>
                <w:iCs/>
                <w:szCs w:val="21"/>
              </w:rPr>
              <w:t>S</w:t>
            </w:r>
            <w:r w:rsidRPr="00C33DA1">
              <w:rPr>
                <w:rFonts w:ascii="Times New Roman" w:eastAsia="宋体" w:hAnsi="Times New Roman" w:cs="Times New Roman"/>
                <w:szCs w:val="21"/>
              </w:rPr>
              <w:t>‑C</w:t>
            </w:r>
            <w:r w:rsidRPr="00C33DA1">
              <w:rPr>
                <w:rFonts w:ascii="Times New Roman" w:eastAsia="宋体" w:hAnsi="Times New Roman" w:cs="Times New Roman"/>
                <w:szCs w:val="21"/>
                <w:vertAlign w:val="subscript"/>
              </w:rPr>
              <w:t>3</w:t>
            </w:r>
            <w:r w:rsidRPr="00C33DA1">
              <w:rPr>
                <w:rFonts w:ascii="Times New Roman" w:eastAsia="宋体" w:hAnsi="Times New Roman" w:cs="Times New Roman"/>
                <w:szCs w:val="21"/>
              </w:rPr>
              <w:t>H</w:t>
            </w:r>
            <w:r w:rsidRPr="00C33DA1">
              <w:rPr>
                <w:rFonts w:ascii="Times New Roman" w:eastAsia="宋体" w:hAnsi="Times New Roman" w:cs="Times New Roman"/>
                <w:szCs w:val="21"/>
                <w:vertAlign w:val="subscript"/>
              </w:rPr>
              <w:t>10</w:t>
            </w:r>
            <w:r w:rsidRPr="00C33DA1">
              <w:rPr>
                <w:rFonts w:ascii="Times New Roman" w:eastAsia="宋体" w:hAnsi="Times New Roman" w:cs="Times New Roman"/>
                <w:szCs w:val="21"/>
              </w:rPr>
              <w:t>ON)MnCl</w:t>
            </w:r>
            <w:r w:rsidRPr="00C33DA1">
              <w:rPr>
                <w:rFonts w:ascii="Times New Roman" w:eastAsia="宋体" w:hAnsi="Times New Roman" w:cs="Times New Roman"/>
                <w:szCs w:val="21"/>
                <w:vertAlign w:val="subscript"/>
              </w:rPr>
              <w:t>3</w:t>
            </w:r>
          </w:p>
        </w:tc>
        <w:tc>
          <w:tcPr>
            <w:tcW w:w="3190" w:type="dxa"/>
            <w:vAlign w:val="center"/>
          </w:tcPr>
          <w:p w14:paraId="7BD7F46F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 xml:space="preserve">1.02 </w:t>
            </w:r>
            <w:proofErr w:type="spellStart"/>
            <w:r>
              <w:rPr>
                <w:rFonts w:ascii="Times New Roman" w:eastAsia="宋体" w:hAnsi="Times New Roman" w:cs="Times New Roman" w:hint="eastAsia"/>
                <w:szCs w:val="21"/>
              </w:rPr>
              <w:t>ms</w:t>
            </w:r>
            <w:proofErr w:type="spellEnd"/>
          </w:p>
        </w:tc>
        <w:tc>
          <w:tcPr>
            <w:tcW w:w="1355" w:type="dxa"/>
            <w:vAlign w:val="center"/>
          </w:tcPr>
          <w:p w14:paraId="26C930CD" w14:textId="77777777" w:rsidR="008264C5" w:rsidRPr="005C638B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begin"/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instrText xml:space="preserve"> ADDIN EN.CITE &lt;EndNote&gt;&lt;Cite&gt;&lt;Author&gt;Panda&lt;/Author&gt;&lt;Year&gt;2024&lt;/Year&gt;&lt;RecNum&gt;1467&lt;/RecNum&gt;&lt;DisplayText&gt;&lt;style face="superscript"&gt;2&lt;/style&gt;&lt;/DisplayText&gt;&lt;record&gt;&lt;rec-number&gt;1467&lt;/rec-number&gt;&lt;foreign-keys&gt;&lt;key app="EN" db-id="r0wsxfw2lx0vxeevfvfpwdzc9t2tpsfdveat" timestamp="1754908720"&gt;1467&lt;/key&gt;&lt;/foreign-keys&gt;&lt;ref-type name="Journal Article"&gt;17&lt;/ref-type&gt;&lt;contributors&gt;&lt;authors&gt;&lt;author&gt;Panda, Debendra Prasad&lt;/author&gt;&lt;author&gt;Swain, Diptikanta&lt;/author&gt;&lt;author&gt;Raghunathan, Rajamani&lt;/author&gt;&lt;author&gt;Sundaresan, Athinarayanan&lt;/author&gt;&lt;/authors&gt;&lt;/contributors&gt;&lt;titles&gt;&lt;title&gt;&lt;style face="normal" font="default" size="100%"&gt;Negative thermal quenching and self-trapped exciton emission in (R/S-C&lt;/style&gt;&lt;style face="subscript" font="default" size="100%"&gt;3&lt;/style&gt;&lt;style face="normal" font="default" size="100%"&gt;H&lt;/style&gt;&lt;style face="subscript" font="default" size="100%"&gt;10&lt;/style&gt;&lt;style face="normal" font="default" size="100%"&gt;ON)MnCl&lt;/style&gt;&lt;style face="subscript" font="default" size="100%"&gt;3&lt;/style&gt;&lt;/title&gt;&lt;secondary-title&gt;Chem. Mater.&lt;/secondary-title&gt;&lt;/titles&gt;&lt;periodical&gt;&lt;full-title&gt;Chem. Mater.&lt;/full-title&gt;&lt;/periodical&gt;&lt;pages&gt;5698-5708&lt;/pages&gt;&lt;volume&gt;36&lt;/volume&gt;&lt;number&gt;11&lt;/number&gt;&lt;dates&gt;&lt;year&gt;2024&lt;/year&gt;&lt;pub-dates&gt;&lt;date&gt;2024/06/11&lt;/date&gt;&lt;/pub-dates&gt;&lt;/dates&gt;&lt;publisher&gt;American Chemical Society&lt;/publisher&gt;&lt;isbn&gt;0897-4756&lt;/isbn&gt;&lt;urls&gt;&lt;related-urls&gt;&lt;url&gt;https://doi.org/10.1021/acs.chemmater.4c00743&lt;/url&gt;&lt;/related-urls&gt;&lt;/urls&gt;&lt;electronic-resource-num&gt;10.1021/acs.chemmater.4c00743&lt;/electronic-resource-num&gt;&lt;/record&gt;&lt;/Cite&gt;&lt;/EndNote&gt;</w:instrTex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separate"/>
            </w:r>
            <w:r w:rsidRPr="005C638B">
              <w:rPr>
                <w:rFonts w:ascii="Times New Roman" w:eastAsia="宋体" w:hAnsi="Times New Roman" w:cs="Times New Roman"/>
                <w:noProof/>
                <w:szCs w:val="21"/>
              </w:rPr>
              <w:t>2</w: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end"/>
            </w:r>
          </w:p>
        </w:tc>
      </w:tr>
      <w:tr w:rsidR="008264C5" w:rsidRPr="00FF0EEF" w14:paraId="11D5F14A" w14:textId="77777777" w:rsidTr="005C638B">
        <w:trPr>
          <w:trHeight w:val="397"/>
        </w:trPr>
        <w:tc>
          <w:tcPr>
            <w:tcW w:w="562" w:type="dxa"/>
            <w:vAlign w:val="center"/>
          </w:tcPr>
          <w:p w14:paraId="38E68373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FF0EEF">
              <w:rPr>
                <w:rFonts w:ascii="Times New Roman" w:eastAsia="宋体" w:hAnsi="Times New Roman" w:cs="Times New Roman" w:hint="eastAsia"/>
                <w:szCs w:val="21"/>
              </w:rPr>
              <w:t>3</w:t>
            </w:r>
          </w:p>
        </w:tc>
        <w:tc>
          <w:tcPr>
            <w:tcW w:w="3189" w:type="dxa"/>
            <w:vAlign w:val="center"/>
          </w:tcPr>
          <w:p w14:paraId="7E4DA352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0319C6">
              <w:rPr>
                <w:rFonts w:ascii="Times New Roman" w:eastAsia="宋体" w:hAnsi="Times New Roman" w:cs="Times New Roman" w:hint="eastAsia"/>
                <w:szCs w:val="21"/>
              </w:rPr>
              <w:t>(C</w:t>
            </w:r>
            <w:r w:rsidRPr="000319C6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4</w:t>
            </w:r>
            <w:r w:rsidRPr="000319C6">
              <w:rPr>
                <w:rFonts w:ascii="Times New Roman" w:eastAsia="宋体" w:hAnsi="Times New Roman" w:cs="Times New Roman" w:hint="eastAsia"/>
                <w:szCs w:val="21"/>
              </w:rPr>
              <w:t>NOH</w:t>
            </w:r>
            <w:r w:rsidRPr="000319C6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10</w:t>
            </w:r>
            <w:r w:rsidRPr="000319C6">
              <w:rPr>
                <w:rFonts w:ascii="Times New Roman" w:eastAsia="宋体" w:hAnsi="Times New Roman" w:cs="Times New Roman" w:hint="eastAsia"/>
                <w:szCs w:val="21"/>
              </w:rPr>
              <w:t>)</w:t>
            </w:r>
            <w:r w:rsidRPr="000319C6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5</w:t>
            </w:r>
            <w:r w:rsidRPr="000319C6">
              <w:rPr>
                <w:rFonts w:ascii="Times New Roman" w:eastAsia="宋体" w:hAnsi="Times New Roman" w:cs="Times New Roman" w:hint="eastAsia"/>
                <w:szCs w:val="21"/>
              </w:rPr>
              <w:t>Mn</w:t>
            </w:r>
            <w:r w:rsidRPr="000319C6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2</w:t>
            </w:r>
            <w:r w:rsidRPr="000319C6">
              <w:rPr>
                <w:rFonts w:ascii="Times New Roman" w:eastAsia="宋体" w:hAnsi="Times New Roman" w:cs="Times New Roman" w:hint="eastAsia"/>
                <w:szCs w:val="21"/>
              </w:rPr>
              <w:t>Cl</w:t>
            </w:r>
            <w:r w:rsidRPr="000319C6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9</w:t>
            </w:r>
            <w:r w:rsidRPr="000319C6">
              <w:rPr>
                <w:rFonts w:ascii="Times New Roman" w:eastAsia="宋体" w:hAnsi="Times New Roman" w:cs="Times New Roman"/>
                <w:szCs w:val="21"/>
              </w:rPr>
              <w:t>·</w:t>
            </w:r>
            <w:r w:rsidRPr="000319C6">
              <w:rPr>
                <w:rFonts w:ascii="Times New Roman" w:eastAsia="宋体" w:hAnsi="Times New Roman" w:cs="Times New Roman" w:hint="eastAsia"/>
                <w:szCs w:val="21"/>
              </w:rPr>
              <w:t>C</w:t>
            </w:r>
            <w:r w:rsidRPr="000319C6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2</w:t>
            </w:r>
            <w:r w:rsidRPr="000319C6">
              <w:rPr>
                <w:rFonts w:ascii="Times New Roman" w:eastAsia="宋体" w:hAnsi="Times New Roman" w:cs="Times New Roman" w:hint="eastAsia"/>
                <w:szCs w:val="21"/>
              </w:rPr>
              <w:t>H</w:t>
            </w:r>
            <w:r w:rsidRPr="000319C6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5</w:t>
            </w:r>
            <w:r w:rsidRPr="000319C6">
              <w:rPr>
                <w:rFonts w:ascii="Times New Roman" w:eastAsia="宋体" w:hAnsi="Times New Roman" w:cs="Times New Roman" w:hint="eastAsia"/>
                <w:szCs w:val="21"/>
              </w:rPr>
              <w:t>OH</w:t>
            </w:r>
          </w:p>
        </w:tc>
        <w:tc>
          <w:tcPr>
            <w:tcW w:w="3190" w:type="dxa"/>
            <w:vAlign w:val="center"/>
          </w:tcPr>
          <w:p w14:paraId="037F8B1C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 xml:space="preserve">4.83 </w:t>
            </w:r>
            <w:proofErr w:type="spellStart"/>
            <w:r>
              <w:rPr>
                <w:rFonts w:ascii="Times New Roman" w:eastAsia="宋体" w:hAnsi="Times New Roman" w:cs="Times New Roman" w:hint="eastAsia"/>
                <w:szCs w:val="21"/>
              </w:rPr>
              <w:t>ms</w:t>
            </w:r>
            <w:proofErr w:type="spellEnd"/>
          </w:p>
        </w:tc>
        <w:tc>
          <w:tcPr>
            <w:tcW w:w="1355" w:type="dxa"/>
            <w:vAlign w:val="center"/>
          </w:tcPr>
          <w:p w14:paraId="4F0870A3" w14:textId="77777777" w:rsidR="008264C5" w:rsidRPr="005C638B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begin"/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instrText xml:space="preserve"> ADDIN EN.CITE &lt;EndNote&gt;&lt;Cite&gt;&lt;Author&gt;Sun&lt;/Author&gt;&lt;Year&gt;2019&lt;/Year&gt;&lt;RecNum&gt;299&lt;/RecNum&gt;&lt;DisplayText&gt;&lt;style face="superscript"&gt;3&lt;/style&gt;&lt;/DisplayText&gt;&lt;record&gt;&lt;rec-number&gt;299&lt;/rec-number&gt;&lt;foreign-keys&gt;&lt;key app="EN" db-id="r0wsxfw2lx0vxeevfvfpwdzc9t2tpsfdveat" timestamp="1693835590"&gt;299&lt;/key&gt;&lt;/foreign-keys&gt;&lt;ref-type name="Journal Article"&gt;17&lt;/ref-type&gt;&lt;contributors&gt;&lt;authors&gt;&lt;author&gt;Sun, M. E.&lt;/author&gt;&lt;author&gt;Li, Y.&lt;/author&gt;&lt;author&gt;Dong, X. Y.&lt;/author&gt;&lt;author&gt;Zang, S. Q.&lt;/author&gt;&lt;/authors&gt;&lt;/contributors&gt;&lt;auth-address&gt;College of Chemistry and Molecular Engineering , Zhengzhou University , Zhengzhou 450001 , China . Email: zangsqzg@zzu.edu.cn.&amp;#xD;College of Chemistry and Chemical Engineering , Henan Polytechnic University , Jiaozuo 454000 , China.&lt;/auth-address&gt;&lt;titles&gt;&lt;title&gt;Thermoinduced structural-transformation and thermochromic luminescence in organic manganese chloride crystals&lt;/title&gt;&lt;secondary-title&gt;Chem. Sci.&lt;/secondary-title&gt;&lt;/titles&gt;&lt;periodical&gt;&lt;full-title&gt;Chem. Sci.&lt;/full-title&gt;&lt;/periodical&gt;&lt;pages&gt;3836-3839&lt;/pages&gt;&lt;volume&gt;10&lt;/volume&gt;&lt;number&gt;13&lt;/number&gt;&lt;edition&gt;2019/04/25&lt;/edition&gt;&lt;dates&gt;&lt;year&gt;2019&lt;/year&gt;&lt;pub-dates&gt;&lt;date&gt;Apr 7&lt;/date&gt;&lt;/pub-dates&gt;&lt;/dates&gt;&lt;isbn&gt;2041-6520 (Print)&amp;#xD;2041-6520 (Linking)&lt;/isbn&gt;&lt;accession-num&gt;31015925&lt;/accession-num&gt;&lt;urls&gt;&lt;related-urls&gt;&lt;url&gt;&lt;style face="underline" font="default" size="100%"&gt;https://www.ncbi.nlm.nih.gov/pubmed/31015925&lt;/style&gt;&lt;/url&gt;&lt;/related-urls&gt;&lt;/urls&gt;&lt;custom2&gt;PMC6457203&lt;/custom2&gt;&lt;electronic-resource-num&gt;10.1039/c8sc04711a&lt;/electronic-resource-num&gt;&lt;/record&gt;&lt;/Cite&gt;&lt;/EndNote&gt;</w:instrTex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separate"/>
            </w:r>
            <w:r w:rsidRPr="005C638B">
              <w:rPr>
                <w:rFonts w:ascii="Times New Roman" w:eastAsia="宋体" w:hAnsi="Times New Roman" w:cs="Times New Roman"/>
                <w:noProof/>
                <w:szCs w:val="21"/>
              </w:rPr>
              <w:t>3</w: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end"/>
            </w:r>
          </w:p>
        </w:tc>
      </w:tr>
      <w:tr w:rsidR="008264C5" w:rsidRPr="00FF0EEF" w14:paraId="34A1D52C" w14:textId="77777777" w:rsidTr="005C638B">
        <w:trPr>
          <w:trHeight w:val="397"/>
        </w:trPr>
        <w:tc>
          <w:tcPr>
            <w:tcW w:w="562" w:type="dxa"/>
            <w:vAlign w:val="center"/>
          </w:tcPr>
          <w:p w14:paraId="57964FB7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3189" w:type="dxa"/>
            <w:vAlign w:val="center"/>
          </w:tcPr>
          <w:p w14:paraId="3C7D0349" w14:textId="77777777" w:rsidR="008264C5" w:rsidRPr="000319C6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7B72FB">
              <w:rPr>
                <w:rFonts w:ascii="Times New Roman" w:eastAsia="宋体" w:hAnsi="Times New Roman" w:cs="Times New Roman" w:hint="eastAsia"/>
                <w:szCs w:val="21"/>
              </w:rPr>
              <w:t>(ABI)</w:t>
            </w:r>
            <w:r w:rsidRPr="00704DEB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4</w:t>
            </w:r>
            <w:r w:rsidRPr="007B72FB">
              <w:rPr>
                <w:rFonts w:ascii="Times New Roman" w:eastAsia="宋体" w:hAnsi="Times New Roman" w:cs="Times New Roman" w:hint="eastAsia"/>
                <w:szCs w:val="21"/>
              </w:rPr>
              <w:t>MnCl</w:t>
            </w:r>
            <w:r w:rsidRPr="00704DEB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6</w:t>
            </w:r>
          </w:p>
        </w:tc>
        <w:tc>
          <w:tcPr>
            <w:tcW w:w="3190" w:type="dxa"/>
            <w:vAlign w:val="center"/>
          </w:tcPr>
          <w:p w14:paraId="22F3DF43" w14:textId="77777777" w:rsidR="008264C5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 xml:space="preserve">13.19 </w:t>
            </w:r>
            <w:proofErr w:type="spellStart"/>
            <w:r>
              <w:rPr>
                <w:rFonts w:ascii="Times New Roman" w:eastAsia="宋体" w:hAnsi="Times New Roman" w:cs="Times New Roman" w:hint="eastAsia"/>
                <w:szCs w:val="21"/>
              </w:rPr>
              <w:t>ms</w:t>
            </w:r>
            <w:proofErr w:type="spellEnd"/>
          </w:p>
        </w:tc>
        <w:tc>
          <w:tcPr>
            <w:tcW w:w="1355" w:type="dxa"/>
            <w:vAlign w:val="center"/>
          </w:tcPr>
          <w:p w14:paraId="00C8DBB8" w14:textId="77777777" w:rsidR="008264C5" w:rsidRPr="005C638B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begin"/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instrText xml:space="preserve"> ADDIN EN.CITE &lt;EndNote&gt;&lt;Cite&gt;&lt;Author&gt;Wang&lt;/Author&gt;&lt;Year&gt;2025&lt;/Year&gt;&lt;RecNum&gt;1473&lt;/RecNum&gt;&lt;DisplayText&gt;&lt;style face="superscript"&gt;4&lt;/style&gt;&lt;/DisplayText&gt;&lt;record&gt;&lt;rec-number&gt;1473&lt;/rec-number&gt;&lt;foreign-keys&gt;&lt;key app="EN" db-id="r0wsxfw2lx0vxeevfvfpwdzc9t2tpsfdveat" timestamp="1754914760"&gt;1473&lt;/key&gt;&lt;/foreign-keys&gt;&lt;ref-type name="Journal Article"&gt;17&lt;/ref-type&gt;&lt;contributors&gt;&lt;authors&gt;&lt;author&gt;Wang, Yunluo&lt;/author&gt;&lt;author&gt;Zhou, Tianrui&lt;/author&gt;&lt;author&gt;Chen, Jie&lt;/author&gt;&lt;author&gt;Qin, Haoming&lt;/author&gt;&lt;author&gt;Wu, Jianghua&lt;/author&gt;&lt;author&gt;Qin, Zhiyu&lt;/author&gt;&lt;author&gt;Gu, Hao&lt;/author&gt;&lt;author&gt;Gao, Zesen&lt;/author&gt;&lt;author&gt;Liu, Ruifeng&lt;/author&gt;&lt;author&gt;Ye, Tingting&lt;/author&gt;&lt;author&gt;Yang, Yan&lt;/author&gt;&lt;author&gt;Sun, Futing&lt;/author&gt;&lt;author&gt;Zhang, Tianshuo&lt;/author&gt;&lt;author&gt;Hou, Jingshan&lt;/author&gt;&lt;author&gt;Fang, Yongzheng&lt;/author&gt;&lt;author&gt;He, Yihui&lt;/author&gt;&lt;author&gt;Sun, Yi-Yang&lt;/author&gt;&lt;author&gt;Wang, Minghui&lt;/author&gt;&lt;author&gt;Wang, Lianjun&lt;/author&gt;&lt;author&gt;Chen, Haijie&lt;/author&gt;&lt;author&gt;Jiang, Wan&lt;/author&gt;&lt;/authors&gt;&lt;/contributors&gt;&lt;titles&gt;&lt;title&gt;Flexible 3D printed fibers of novel manganese halides with superior acid/alkali resistance for X-ray imaging and radiation warning&lt;/title&gt;&lt;secondary-title&gt;Chem. Eng. J.&lt;/secondary-title&gt;&lt;/titles&gt;&lt;periodical&gt;&lt;full-title&gt;Chem. Eng. J.&lt;/full-title&gt;&lt;/periodical&gt;&lt;pages&gt;163495&lt;/pages&gt;&lt;volume&gt;515&lt;/volume&gt;&lt;keywords&gt;&lt;keyword&gt;Organic-inorganic Mn halides&lt;/keyword&gt;&lt;keyword&gt;Flexible fibers&lt;/keyword&gt;&lt;keyword&gt;Radioluminescence&lt;/keyword&gt;&lt;keyword&gt;X-ray imaging&lt;/keyword&gt;&lt;keyword&gt;Radiation warning&lt;/keyword&gt;&lt;/keywords&gt;&lt;dates&gt;&lt;year&gt;2025&lt;/year&gt;&lt;pub-dates&gt;&lt;date&gt;2025/07/01/&lt;/date&gt;&lt;/pub-dates&gt;&lt;/dates&gt;&lt;isbn&gt;1385-8947&lt;/isbn&gt;&lt;urls&gt;&lt;related-urls&gt;&lt;url&gt;https://www.sciencedirect.com/science/article/pii/S1385894725043293&lt;/url&gt;&lt;/related-urls&gt;&lt;/urls&gt;&lt;electronic-resource-num&gt;https://doi.org/10.1016/j.cej.2025.163495&lt;/electronic-resource-num&gt;&lt;/record&gt;&lt;/Cite&gt;&lt;/EndNote&gt;</w:instrTex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separate"/>
            </w:r>
            <w:r w:rsidRPr="005C638B">
              <w:rPr>
                <w:rFonts w:ascii="Times New Roman" w:eastAsia="宋体" w:hAnsi="Times New Roman" w:cs="Times New Roman"/>
                <w:noProof/>
                <w:szCs w:val="21"/>
              </w:rPr>
              <w:t>4</w: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end"/>
            </w:r>
          </w:p>
        </w:tc>
      </w:tr>
      <w:tr w:rsidR="008264C5" w:rsidRPr="00FF0EEF" w14:paraId="202B7041" w14:textId="77777777" w:rsidTr="005C638B">
        <w:trPr>
          <w:trHeight w:val="397"/>
        </w:trPr>
        <w:tc>
          <w:tcPr>
            <w:tcW w:w="562" w:type="dxa"/>
            <w:vAlign w:val="center"/>
          </w:tcPr>
          <w:p w14:paraId="3F7BBCB9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FF0EEF">
              <w:rPr>
                <w:rFonts w:ascii="Times New Roman" w:eastAsia="宋体" w:hAnsi="Times New Roman" w:cs="Times New Roman" w:hint="eastAsia"/>
                <w:szCs w:val="21"/>
              </w:rPr>
              <w:t>4</w:t>
            </w:r>
          </w:p>
        </w:tc>
        <w:tc>
          <w:tcPr>
            <w:tcW w:w="3189" w:type="dxa"/>
            <w:vAlign w:val="center"/>
          </w:tcPr>
          <w:p w14:paraId="0903CBFB" w14:textId="77777777" w:rsidR="008264C5" w:rsidRPr="000319C6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293D3E">
              <w:rPr>
                <w:rFonts w:ascii="Times New Roman" w:eastAsia="宋体" w:hAnsi="Times New Roman" w:cs="Times New Roman" w:hint="eastAsia"/>
                <w:szCs w:val="21"/>
              </w:rPr>
              <w:t>Mn-2DMAP</w:t>
            </w:r>
          </w:p>
        </w:tc>
        <w:tc>
          <w:tcPr>
            <w:tcW w:w="3190" w:type="dxa"/>
            <w:vAlign w:val="center"/>
          </w:tcPr>
          <w:p w14:paraId="71B511FB" w14:textId="77777777" w:rsidR="008264C5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 xml:space="preserve">1.21 </w:t>
            </w:r>
            <w:proofErr w:type="spellStart"/>
            <w:r>
              <w:rPr>
                <w:rFonts w:ascii="Times New Roman" w:eastAsia="宋体" w:hAnsi="Times New Roman" w:cs="Times New Roman" w:hint="eastAsia"/>
                <w:szCs w:val="21"/>
              </w:rPr>
              <w:t>ms</w:t>
            </w:r>
            <w:proofErr w:type="spellEnd"/>
          </w:p>
        </w:tc>
        <w:tc>
          <w:tcPr>
            <w:tcW w:w="1355" w:type="dxa"/>
            <w:vAlign w:val="center"/>
          </w:tcPr>
          <w:p w14:paraId="4A7FB40F" w14:textId="77777777" w:rsidR="008264C5" w:rsidRPr="005C638B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begin"/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instrText xml:space="preserve"> ADDIN EN.CITE &lt;EndNote&gt;&lt;Cite&gt;&lt;Author&gt;Zhou&lt;/Author&gt;&lt;Year&gt;2025&lt;/Year&gt;&lt;RecNum&gt;1442&lt;/RecNum&gt;&lt;DisplayText&gt;&lt;style face="superscript"&gt;5&lt;/style&gt;&lt;/DisplayText&gt;&lt;record&gt;&lt;rec-number&gt;1442&lt;/rec-number&gt;&lt;foreign-keys&gt;&lt;key app="EN" db-id="r0wsxfw2lx0vxeevfvfpwdzc9t2tpsfdveat" timestamp="1750337573"&gt;1442&lt;/key&gt;&lt;/foreign-keys&gt;&lt;ref-type name="Journal Article"&gt;17&lt;/ref-type&gt;&lt;contributors&gt;&lt;authors&gt;&lt;author&gt;Zhou, Bo&lt;/author&gt;&lt;author&gt;Li, Manshi&lt;/author&gt;&lt;author&gt;Dai, Meiqi&lt;/author&gt;&lt;author&gt;Han, Junbo&lt;/author&gt;&lt;author&gt;Yan, Dongpeng&lt;/author&gt;&lt;/authors&gt;&lt;/contributors&gt;&lt;titles&gt;&lt;title&gt;Dynamic magneto-optical response and reversible humidity-sensitive luminescence tuned by intermolecular interactions in manganese halides&lt;/title&gt;&lt;secondary-title&gt;Adv. Funct. Mater.&lt;/secondary-title&gt;&lt;/titles&gt;&lt;periodical&gt;&lt;full-title&gt;Adv. Funct. Mater.&lt;/full-title&gt;&lt;/periodical&gt;&lt;pages&gt;2503326&lt;/pages&gt;&lt;volume&gt;n/a&lt;/volume&gt;&lt;number&gt;n/a&lt;/number&gt;&lt;keywords&gt;&lt;keyword&gt;dynamic luminescence&lt;/keyword&gt;&lt;keyword&gt;hybrid manganese halides&lt;/keyword&gt;&lt;keyword&gt;magneto-optical response&lt;/keyword&gt;&lt;keyword&gt;optical waveguide&lt;/keyword&gt;&lt;keyword&gt;phosphorescence&lt;/keyword&gt;&lt;/keywords&gt;&lt;dates&gt;&lt;year&gt;2025&lt;/year&gt;&lt;pub-dates&gt;&lt;date&gt;2025/04/21&lt;/date&gt;&lt;/pub-dates&gt;&lt;/dates&gt;&lt;publisher&gt;John Wiley &amp;amp; Sons, Ltd&lt;/publisher&gt;&lt;isbn&gt;1616-301X&lt;/isbn&gt;&lt;urls&gt;&lt;related-urls&gt;&lt;url&gt;https://doi.org/10.1002/adfm.202503326&lt;/url&gt;&lt;/related-urls&gt;&lt;/urls&gt;&lt;electronic-resource-num&gt;https://doi.org/10.1002/adfm.202503326&lt;/electronic-resource-num&gt;&lt;access-date&gt;2025/06/19&lt;/access-date&gt;&lt;/record&gt;&lt;/Cite&gt;&lt;/EndNote&gt;</w:instrTex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separate"/>
            </w:r>
            <w:r w:rsidRPr="005C638B">
              <w:rPr>
                <w:rFonts w:ascii="Times New Roman" w:eastAsia="宋体" w:hAnsi="Times New Roman" w:cs="Times New Roman"/>
                <w:noProof/>
                <w:szCs w:val="21"/>
              </w:rPr>
              <w:t>5</w: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end"/>
            </w:r>
          </w:p>
        </w:tc>
      </w:tr>
      <w:tr w:rsidR="008264C5" w:rsidRPr="00FF0EEF" w14:paraId="526BD0DE" w14:textId="77777777" w:rsidTr="005C638B">
        <w:trPr>
          <w:trHeight w:val="397"/>
        </w:trPr>
        <w:tc>
          <w:tcPr>
            <w:tcW w:w="562" w:type="dxa"/>
            <w:vAlign w:val="center"/>
          </w:tcPr>
          <w:p w14:paraId="3D7E280F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FF0EEF">
              <w:rPr>
                <w:rFonts w:ascii="Times New Roman" w:eastAsia="宋体" w:hAnsi="Times New Roman" w:cs="Times New Roman" w:hint="eastAsia"/>
                <w:szCs w:val="21"/>
              </w:rPr>
              <w:t>5</w:t>
            </w:r>
          </w:p>
        </w:tc>
        <w:tc>
          <w:tcPr>
            <w:tcW w:w="3189" w:type="dxa"/>
            <w:vAlign w:val="center"/>
          </w:tcPr>
          <w:p w14:paraId="2BD39500" w14:textId="77777777" w:rsidR="008264C5" w:rsidRPr="000319C6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293D3E">
              <w:rPr>
                <w:rFonts w:ascii="Times New Roman" w:eastAsia="宋体" w:hAnsi="Times New Roman" w:cs="Times New Roman" w:hint="eastAsia"/>
                <w:szCs w:val="21"/>
              </w:rPr>
              <w:t>Mn-</w:t>
            </w:r>
            <w:r>
              <w:rPr>
                <w:rFonts w:ascii="Times New Roman" w:eastAsia="宋体" w:hAnsi="Times New Roman" w:cs="Times New Roman" w:hint="eastAsia"/>
                <w:szCs w:val="21"/>
              </w:rPr>
              <w:t>4</w:t>
            </w:r>
            <w:r w:rsidRPr="00293D3E">
              <w:rPr>
                <w:rFonts w:ascii="Times New Roman" w:eastAsia="宋体" w:hAnsi="Times New Roman" w:cs="Times New Roman" w:hint="eastAsia"/>
                <w:szCs w:val="21"/>
              </w:rPr>
              <w:t>DMAP</w:t>
            </w:r>
          </w:p>
        </w:tc>
        <w:tc>
          <w:tcPr>
            <w:tcW w:w="3190" w:type="dxa"/>
            <w:vAlign w:val="center"/>
          </w:tcPr>
          <w:p w14:paraId="6F07FAC3" w14:textId="77777777" w:rsidR="008264C5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 xml:space="preserve">1.79 </w:t>
            </w:r>
            <w:proofErr w:type="spellStart"/>
            <w:r>
              <w:rPr>
                <w:rFonts w:ascii="Times New Roman" w:eastAsia="宋体" w:hAnsi="Times New Roman" w:cs="Times New Roman" w:hint="eastAsia"/>
                <w:szCs w:val="21"/>
              </w:rPr>
              <w:t>ms</w:t>
            </w:r>
            <w:proofErr w:type="spellEnd"/>
          </w:p>
        </w:tc>
        <w:tc>
          <w:tcPr>
            <w:tcW w:w="1355" w:type="dxa"/>
            <w:vAlign w:val="center"/>
          </w:tcPr>
          <w:p w14:paraId="202BFBE9" w14:textId="77777777" w:rsidR="008264C5" w:rsidRPr="005C638B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begin"/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instrText xml:space="preserve"> ADDIN EN.CITE &lt;EndNote&gt;&lt;Cite&gt;&lt;Author&gt;Zhou&lt;/Author&gt;&lt;Year&gt;2025&lt;/Year&gt;&lt;RecNum&gt;1442&lt;/RecNum&gt;&lt;DisplayText&gt;&lt;style face="superscript"&gt;5&lt;/style&gt;&lt;/DisplayText&gt;&lt;record&gt;&lt;rec-number&gt;1442&lt;/rec-number&gt;&lt;foreign-keys&gt;&lt;key app="EN" db-id="r0wsxfw2lx0vxeevfvfpwdzc9t2tpsfdveat" timestamp="1750337573"&gt;1442&lt;/key&gt;&lt;/foreign-keys&gt;&lt;ref-type name="Journal Article"&gt;17&lt;/ref-type&gt;&lt;contributors&gt;&lt;authors&gt;&lt;author&gt;Zhou, Bo&lt;/author&gt;&lt;author&gt;Li, Manshi&lt;/author&gt;&lt;author&gt;Dai, Meiqi&lt;/author&gt;&lt;author&gt;Han, Junbo&lt;/author&gt;&lt;author&gt;Yan, Dongpeng&lt;/author&gt;&lt;/authors&gt;&lt;/contributors&gt;&lt;titles&gt;&lt;title&gt;Dynamic magneto-optical response and reversible humidity-sensitive luminescence tuned by intermolecular interactions in manganese halides&lt;/title&gt;&lt;secondary-title&gt;Adv. Funct. Mater.&lt;/secondary-title&gt;&lt;/titles&gt;&lt;periodical&gt;&lt;full-title&gt;Adv. Funct. Mater.&lt;/full-title&gt;&lt;/periodical&gt;&lt;pages&gt;2503326&lt;/pages&gt;&lt;volume&gt;n/a&lt;/volume&gt;&lt;number&gt;n/a&lt;/number&gt;&lt;keywords&gt;&lt;keyword&gt;dynamic luminescence&lt;/keyword&gt;&lt;keyword&gt;hybrid manganese halides&lt;/keyword&gt;&lt;keyword&gt;magneto-optical response&lt;/keyword&gt;&lt;keyword&gt;optical waveguide&lt;/keyword&gt;&lt;keyword&gt;phosphorescence&lt;/keyword&gt;&lt;/keywords&gt;&lt;dates&gt;&lt;year&gt;2025&lt;/year&gt;&lt;pub-dates&gt;&lt;date&gt;2025/04/21&lt;/date&gt;&lt;/pub-dates&gt;&lt;/dates&gt;&lt;publisher&gt;John Wiley &amp;amp; Sons, Ltd&lt;/publisher&gt;&lt;isbn&gt;1616-301X&lt;/isbn&gt;&lt;urls&gt;&lt;related-urls&gt;&lt;url&gt;https://doi.org/10.1002/adfm.202503326&lt;/url&gt;&lt;/related-urls&gt;&lt;/urls&gt;&lt;electronic-resource-num&gt;https://doi.org/10.1002/adfm.202503326&lt;/electronic-resource-num&gt;&lt;access-date&gt;2025/06/19&lt;/access-date&gt;&lt;/record&gt;&lt;/Cite&gt;&lt;/EndNote&gt;</w:instrTex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separate"/>
            </w:r>
            <w:r w:rsidRPr="005C638B">
              <w:rPr>
                <w:rFonts w:ascii="Times New Roman" w:eastAsia="宋体" w:hAnsi="Times New Roman" w:cs="Times New Roman"/>
                <w:noProof/>
                <w:szCs w:val="21"/>
              </w:rPr>
              <w:t>5</w: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end"/>
            </w:r>
          </w:p>
        </w:tc>
      </w:tr>
      <w:tr w:rsidR="008264C5" w:rsidRPr="00FF0EEF" w14:paraId="43D6B007" w14:textId="77777777" w:rsidTr="005C638B">
        <w:trPr>
          <w:trHeight w:val="397"/>
        </w:trPr>
        <w:tc>
          <w:tcPr>
            <w:tcW w:w="562" w:type="dxa"/>
            <w:vAlign w:val="center"/>
          </w:tcPr>
          <w:p w14:paraId="0D38A978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>6</w:t>
            </w:r>
          </w:p>
        </w:tc>
        <w:tc>
          <w:tcPr>
            <w:tcW w:w="3189" w:type="dxa"/>
            <w:vAlign w:val="center"/>
          </w:tcPr>
          <w:p w14:paraId="51CA2BBF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0319C6">
              <w:rPr>
                <w:rFonts w:ascii="Times New Roman" w:eastAsia="宋体" w:hAnsi="Times New Roman" w:cs="Times New Roman" w:hint="eastAsia"/>
                <w:szCs w:val="21"/>
              </w:rPr>
              <w:t>(C</w:t>
            </w:r>
            <w:r w:rsidRPr="000319C6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4</w:t>
            </w:r>
            <w:r w:rsidRPr="000319C6">
              <w:rPr>
                <w:rFonts w:ascii="Times New Roman" w:eastAsia="宋体" w:hAnsi="Times New Roman" w:cs="Times New Roman" w:hint="eastAsia"/>
                <w:szCs w:val="21"/>
              </w:rPr>
              <w:t>NOH</w:t>
            </w:r>
            <w:r w:rsidRPr="000319C6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10</w:t>
            </w:r>
            <w:r w:rsidRPr="000319C6">
              <w:rPr>
                <w:rFonts w:ascii="Times New Roman" w:eastAsia="宋体" w:hAnsi="Times New Roman" w:cs="Times New Roman" w:hint="eastAsia"/>
                <w:szCs w:val="21"/>
              </w:rPr>
              <w:t>)</w:t>
            </w:r>
            <w:r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2</w:t>
            </w:r>
            <w:r w:rsidRPr="007F7783">
              <w:rPr>
                <w:rFonts w:ascii="Times New Roman" w:eastAsia="宋体" w:hAnsi="Times New Roman" w:cs="Times New Roman" w:hint="eastAsia"/>
                <w:szCs w:val="21"/>
              </w:rPr>
              <w:t>MnCl4</w:t>
            </w:r>
          </w:p>
        </w:tc>
        <w:tc>
          <w:tcPr>
            <w:tcW w:w="3190" w:type="dxa"/>
            <w:vAlign w:val="center"/>
          </w:tcPr>
          <w:p w14:paraId="53FD1F58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 xml:space="preserve">3.36 </w:t>
            </w:r>
            <w:proofErr w:type="spellStart"/>
            <w:r>
              <w:rPr>
                <w:rFonts w:ascii="Times New Roman" w:eastAsia="宋体" w:hAnsi="Times New Roman" w:cs="Times New Roman" w:hint="eastAsia"/>
                <w:szCs w:val="21"/>
              </w:rPr>
              <w:t>ms</w:t>
            </w:r>
            <w:proofErr w:type="spellEnd"/>
          </w:p>
        </w:tc>
        <w:tc>
          <w:tcPr>
            <w:tcW w:w="1355" w:type="dxa"/>
            <w:vAlign w:val="center"/>
          </w:tcPr>
          <w:p w14:paraId="30A84E75" w14:textId="77777777" w:rsidR="008264C5" w:rsidRPr="005C638B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begin"/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instrText xml:space="preserve"> ADDIN EN.CITE &lt;EndNote&gt;&lt;Cite&gt;&lt;Author&gt;Sun&lt;/Author&gt;&lt;Year&gt;2019&lt;/Year&gt;&lt;RecNum&gt;299&lt;/RecNum&gt;&lt;DisplayText&gt;&lt;style face="superscript"&gt;3&lt;/style&gt;&lt;/DisplayText&gt;&lt;record&gt;&lt;rec-number&gt;299&lt;/rec-number&gt;&lt;foreign-keys&gt;&lt;key app="EN" db-id="r0wsxfw2lx0vxeevfvfpwdzc9t2tpsfdveat" timestamp="1693835590"&gt;299&lt;/key&gt;&lt;/foreign-keys&gt;&lt;ref-type name="Journal Article"&gt;17&lt;/ref-type&gt;&lt;contributors&gt;&lt;authors&gt;&lt;author&gt;Sun, M. E.&lt;/author&gt;&lt;author&gt;Li, Y.&lt;/author&gt;&lt;author&gt;Dong, X. Y.&lt;/author&gt;&lt;author&gt;Zang, S. Q.&lt;/author&gt;&lt;/authors&gt;&lt;/contributors&gt;&lt;auth-address&gt;College of Chemistry and Molecular Engineering , Zhengzhou University , Zhengzhou 450001 , China . Email: zangsqzg@zzu.edu.cn.&amp;#xD;College of Chemistry and Chemical Engineering , Henan Polytechnic University , Jiaozuo 454000 , China.&lt;/auth-address&gt;&lt;titles&gt;&lt;title&gt;Thermoinduced structural-transformation and thermochromic luminescence in organic manganese chloride crystals&lt;/title&gt;&lt;secondary-title&gt;Chem. Sci.&lt;/secondary-title&gt;&lt;/titles&gt;&lt;periodical&gt;&lt;full-title&gt;Chem. Sci.&lt;/full-title&gt;&lt;/periodical&gt;&lt;pages&gt;3836-3839&lt;/pages&gt;&lt;volume&gt;10&lt;/volume&gt;&lt;number&gt;13&lt;/number&gt;&lt;edition&gt;2019/04/25&lt;/edition&gt;&lt;dates&gt;&lt;year&gt;2019&lt;/year&gt;&lt;pub-dates&gt;&lt;date&gt;Apr 7&lt;/date&gt;&lt;/pub-dates&gt;&lt;/dates&gt;&lt;isbn&gt;2041-6520 (Print)&amp;#xD;2041-6520 (Linking)&lt;/isbn&gt;&lt;accession-num&gt;31015925&lt;/accession-num&gt;&lt;urls&gt;&lt;related-urls&gt;&lt;url&gt;&lt;style face="underline" font="default" size="100%"&gt;https://www.ncbi.nlm.nih.gov/pubmed/31015925&lt;/style&gt;&lt;/url&gt;&lt;/related-urls&gt;&lt;/urls&gt;&lt;custom2&gt;PMC6457203&lt;/custom2&gt;&lt;electronic-resource-num&gt;10.1039/c8sc04711a&lt;/electronic-resource-num&gt;&lt;/record&gt;&lt;/Cite&gt;&lt;/EndNote&gt;</w:instrTex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separate"/>
            </w:r>
            <w:r w:rsidRPr="005C638B">
              <w:rPr>
                <w:rFonts w:ascii="Times New Roman" w:eastAsia="宋体" w:hAnsi="Times New Roman" w:cs="Times New Roman"/>
                <w:noProof/>
                <w:szCs w:val="21"/>
              </w:rPr>
              <w:t>3</w: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end"/>
            </w:r>
          </w:p>
        </w:tc>
      </w:tr>
      <w:tr w:rsidR="008264C5" w:rsidRPr="00FF0EEF" w14:paraId="19FE3BDC" w14:textId="77777777" w:rsidTr="005C638B">
        <w:trPr>
          <w:trHeight w:val="397"/>
        </w:trPr>
        <w:tc>
          <w:tcPr>
            <w:tcW w:w="562" w:type="dxa"/>
            <w:vAlign w:val="center"/>
          </w:tcPr>
          <w:p w14:paraId="1E2BC800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>7</w:t>
            </w:r>
          </w:p>
        </w:tc>
        <w:tc>
          <w:tcPr>
            <w:tcW w:w="3189" w:type="dxa"/>
            <w:vAlign w:val="center"/>
          </w:tcPr>
          <w:p w14:paraId="10A4581B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FF0EEF">
              <w:rPr>
                <w:rFonts w:ascii="Times New Roman" w:eastAsia="宋体" w:hAnsi="Times New Roman" w:cs="Times New Roman" w:hint="eastAsia"/>
                <w:szCs w:val="21"/>
              </w:rPr>
              <w:t>(C</w:t>
            </w:r>
            <w:r w:rsidRPr="00FF0EEF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13</w:t>
            </w:r>
            <w:r w:rsidRPr="00FF0EEF">
              <w:rPr>
                <w:rFonts w:ascii="Times New Roman" w:eastAsia="宋体" w:hAnsi="Times New Roman" w:cs="Times New Roman" w:hint="eastAsia"/>
                <w:szCs w:val="21"/>
              </w:rPr>
              <w:t>H</w:t>
            </w:r>
            <w:r w:rsidRPr="00FF0EEF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26</w:t>
            </w:r>
            <w:r w:rsidRPr="00FF0EEF">
              <w:rPr>
                <w:rFonts w:ascii="Times New Roman" w:eastAsia="宋体" w:hAnsi="Times New Roman" w:cs="Times New Roman" w:hint="eastAsia"/>
                <w:szCs w:val="21"/>
              </w:rPr>
              <w:t>N)</w:t>
            </w:r>
            <w:r w:rsidRPr="00FF0EEF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2</w:t>
            </w:r>
            <w:r w:rsidRPr="00FF0EEF">
              <w:rPr>
                <w:rFonts w:ascii="Times New Roman" w:eastAsia="宋体" w:hAnsi="Times New Roman" w:cs="Times New Roman" w:hint="eastAsia"/>
                <w:szCs w:val="21"/>
              </w:rPr>
              <w:t>MnCl</w:t>
            </w:r>
            <w:r w:rsidRPr="00FF0EEF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4</w:t>
            </w:r>
          </w:p>
        </w:tc>
        <w:tc>
          <w:tcPr>
            <w:tcW w:w="3190" w:type="dxa"/>
            <w:vAlign w:val="center"/>
          </w:tcPr>
          <w:p w14:paraId="0BD4CED1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FF0EEF">
              <w:rPr>
                <w:rFonts w:ascii="Times New Roman" w:eastAsia="宋体" w:hAnsi="Times New Roman" w:cs="Times New Roman" w:hint="eastAsia"/>
                <w:szCs w:val="21"/>
              </w:rPr>
              <w:t xml:space="preserve">3.829 </w:t>
            </w:r>
            <w:proofErr w:type="spellStart"/>
            <w:r w:rsidRPr="00FF0EEF">
              <w:rPr>
                <w:rFonts w:ascii="Times New Roman" w:eastAsia="宋体" w:hAnsi="Times New Roman" w:cs="Times New Roman" w:hint="eastAsia"/>
                <w:szCs w:val="21"/>
              </w:rPr>
              <w:t>ms</w:t>
            </w:r>
            <w:proofErr w:type="spellEnd"/>
          </w:p>
        </w:tc>
        <w:tc>
          <w:tcPr>
            <w:tcW w:w="1355" w:type="dxa"/>
            <w:vAlign w:val="center"/>
          </w:tcPr>
          <w:p w14:paraId="7E0ED494" w14:textId="77777777" w:rsidR="008264C5" w:rsidRPr="005C638B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begin"/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instrText xml:space="preserve"> ADDIN EN.CITE &lt;EndNote&gt;&lt;Cite&gt;&lt;Author&gt;Wang&lt;/Author&gt;&lt;Year&gt;2022&lt;/Year&gt;&lt;RecNum&gt;280&lt;/RecNum&gt;&lt;DisplayText&gt;&lt;style face="superscript"&gt;6&lt;/style&gt;&lt;/DisplayText&gt;&lt;record&gt;&lt;rec-number&gt;280&lt;/rec-number&gt;&lt;foreign-keys&gt;&lt;key app="EN" db-id="r0wsxfw2lx0vxeevfvfpwdzc9t2tpsfdveat" timestamp="1693835590"&gt;280&lt;/key&gt;&lt;/foreign-keys&gt;&lt;ref-type name="Journal Article"&gt;17&lt;/ref-type&gt;&lt;contributors&gt;&lt;authors&gt;&lt;author&gt;Wang, Na&lt;/author&gt;&lt;author&gt;Xiong, Yan&lt;/author&gt;&lt;author&gt;Liu, Kunjie&lt;/author&gt;&lt;author&gt;He, Shihui&lt;/author&gt;&lt;author&gt;Cao, Jindong&lt;/author&gt;&lt;author&gt;Zhang, Xusheng&lt;/author&gt;&lt;author&gt;Zhao, Jing&lt;/author&gt;&lt;author&gt;Liu, Quanlin&lt;/author&gt;&lt;/authors&gt;&lt;/contributors&gt;&lt;titles&gt;&lt;title&gt;Efficient narrow-band green light-emitting hybrid halides for wide color gamut display&lt;/title&gt;&lt;secondary-title&gt;ACS Appl. Electron. Mater.&lt;/secondary-title&gt;&lt;/titles&gt;&lt;periodical&gt;&lt;full-title&gt;ACS Appl. Electron. Mater.&lt;/full-title&gt;&lt;/periodical&gt;&lt;pages&gt;4068-4076&lt;/pages&gt;&lt;volume&gt;4&lt;/volume&gt;&lt;number&gt;8&lt;/number&gt;&lt;section&gt;4068&lt;/section&gt;&lt;dates&gt;&lt;year&gt;2022&lt;/year&gt;&lt;/dates&gt;&lt;isbn&gt;2637-6113&amp;#xD;2637-6113&lt;/isbn&gt;&lt;urls&gt;&lt;/urls&gt;&lt;electronic-resource-num&gt;10.1021/acsaelm.2c00705&lt;/electronic-resource-num&gt;&lt;/record&gt;&lt;/Cite&gt;&lt;/EndNote&gt;</w:instrTex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separate"/>
            </w:r>
            <w:r w:rsidRPr="005C638B">
              <w:rPr>
                <w:rFonts w:ascii="Times New Roman" w:eastAsia="宋体" w:hAnsi="Times New Roman" w:cs="Times New Roman"/>
                <w:noProof/>
                <w:szCs w:val="21"/>
              </w:rPr>
              <w:t>6</w: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end"/>
            </w:r>
          </w:p>
        </w:tc>
      </w:tr>
      <w:tr w:rsidR="008264C5" w:rsidRPr="00FF0EEF" w14:paraId="644DAE9E" w14:textId="77777777" w:rsidTr="005C638B">
        <w:trPr>
          <w:trHeight w:val="397"/>
        </w:trPr>
        <w:tc>
          <w:tcPr>
            <w:tcW w:w="562" w:type="dxa"/>
            <w:vAlign w:val="center"/>
          </w:tcPr>
          <w:p w14:paraId="494B37C5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>8</w:t>
            </w:r>
          </w:p>
        </w:tc>
        <w:tc>
          <w:tcPr>
            <w:tcW w:w="3189" w:type="dxa"/>
            <w:vAlign w:val="center"/>
          </w:tcPr>
          <w:p w14:paraId="65A75A07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FF0EEF">
              <w:rPr>
                <w:rFonts w:ascii="Times New Roman" w:eastAsia="宋体" w:hAnsi="Times New Roman" w:cs="Times New Roman" w:hint="eastAsia"/>
                <w:szCs w:val="21"/>
              </w:rPr>
              <w:t>(C</w:t>
            </w:r>
            <w:r w:rsidRPr="00FF0EEF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7</w:t>
            </w:r>
            <w:r w:rsidRPr="00FF0EEF">
              <w:rPr>
                <w:rFonts w:ascii="Times New Roman" w:eastAsia="宋体" w:hAnsi="Times New Roman" w:cs="Times New Roman" w:hint="eastAsia"/>
                <w:szCs w:val="21"/>
              </w:rPr>
              <w:t>H</w:t>
            </w:r>
            <w:r w:rsidRPr="00FF0EEF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18</w:t>
            </w:r>
            <w:r w:rsidRPr="00FF0EEF">
              <w:rPr>
                <w:rFonts w:ascii="Times New Roman" w:eastAsia="宋体" w:hAnsi="Times New Roman" w:cs="Times New Roman" w:hint="eastAsia"/>
                <w:szCs w:val="21"/>
              </w:rPr>
              <w:t>N)</w:t>
            </w:r>
            <w:r w:rsidRPr="00FF0EEF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2</w:t>
            </w:r>
            <w:r w:rsidRPr="00FF0EEF">
              <w:rPr>
                <w:rFonts w:ascii="Times New Roman" w:eastAsia="宋体" w:hAnsi="Times New Roman" w:cs="Times New Roman" w:hint="eastAsia"/>
                <w:szCs w:val="21"/>
              </w:rPr>
              <w:t>MnCl</w:t>
            </w:r>
            <w:r w:rsidRPr="00FF0EEF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4</w:t>
            </w:r>
          </w:p>
        </w:tc>
        <w:tc>
          <w:tcPr>
            <w:tcW w:w="3190" w:type="dxa"/>
            <w:vAlign w:val="center"/>
          </w:tcPr>
          <w:p w14:paraId="6035BA19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FF0EEF">
              <w:rPr>
                <w:rFonts w:ascii="Times New Roman" w:eastAsia="宋体" w:hAnsi="Times New Roman" w:cs="Times New Roman" w:hint="eastAsia"/>
                <w:szCs w:val="21"/>
              </w:rPr>
              <w:t xml:space="preserve">4.206 </w:t>
            </w:r>
            <w:proofErr w:type="spellStart"/>
            <w:r w:rsidRPr="00FF0EEF">
              <w:rPr>
                <w:rFonts w:ascii="Times New Roman" w:eastAsia="宋体" w:hAnsi="Times New Roman" w:cs="Times New Roman" w:hint="eastAsia"/>
                <w:szCs w:val="21"/>
              </w:rPr>
              <w:t>ms</w:t>
            </w:r>
            <w:proofErr w:type="spellEnd"/>
          </w:p>
        </w:tc>
        <w:tc>
          <w:tcPr>
            <w:tcW w:w="1355" w:type="dxa"/>
            <w:vAlign w:val="center"/>
          </w:tcPr>
          <w:p w14:paraId="08313F15" w14:textId="77777777" w:rsidR="008264C5" w:rsidRPr="005C638B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begin"/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instrText xml:space="preserve"> ADDIN EN.CITE &lt;EndNote&gt;&lt;Cite&gt;&lt;Author&gt;Wang&lt;/Author&gt;&lt;Year&gt;2022&lt;/Year&gt;&lt;RecNum&gt;280&lt;/RecNum&gt;&lt;DisplayText&gt;&lt;style face="superscript"&gt;6&lt;/style&gt;&lt;/DisplayText&gt;&lt;record&gt;&lt;rec-number&gt;280&lt;/rec-number&gt;&lt;foreign-keys&gt;&lt;key app="EN" db-id="r0wsxfw2lx0vxeevfvfpwdzc9t2tpsfdveat" timestamp="1693835590"&gt;280&lt;/key&gt;&lt;/foreign-keys&gt;&lt;ref-type name="Journal Article"&gt;17&lt;/ref-type&gt;&lt;contributors&gt;&lt;authors&gt;&lt;author&gt;Wang, Na&lt;/author&gt;&lt;author&gt;Xiong, Yan&lt;/author&gt;&lt;author&gt;Liu, Kunjie&lt;/author&gt;&lt;author&gt;He, Shihui&lt;/author&gt;&lt;author&gt;Cao, Jindong&lt;/author&gt;&lt;author&gt;Zhang, Xusheng&lt;/author&gt;&lt;author&gt;Zhao, Jing&lt;/author&gt;&lt;author&gt;Liu, Quanlin&lt;/author&gt;&lt;/authors&gt;&lt;/contributors&gt;&lt;titles&gt;&lt;title&gt;Efficient narrow-band green light-emitting hybrid halides for wide color gamut display&lt;/title&gt;&lt;secondary-title&gt;ACS Appl. Electron. Mater.&lt;/secondary-title&gt;&lt;/titles&gt;&lt;periodical&gt;&lt;full-title&gt;ACS Appl. Electron. Mater.&lt;/full-title&gt;&lt;/periodical&gt;&lt;pages&gt;4068-4076&lt;/pages&gt;&lt;volume&gt;4&lt;/volume&gt;&lt;number&gt;8&lt;/number&gt;&lt;section&gt;4068&lt;/section&gt;&lt;dates&gt;&lt;year&gt;2022&lt;/year&gt;&lt;/dates&gt;&lt;isbn&gt;2637-6113&amp;#xD;2637-6113&lt;/isbn&gt;&lt;urls&gt;&lt;/urls&gt;&lt;electronic-resource-num&gt;10.1021/acsaelm.2c00705&lt;/electronic-resource-num&gt;&lt;/record&gt;&lt;/Cite&gt;&lt;/EndNote&gt;</w:instrTex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separate"/>
            </w:r>
            <w:r w:rsidRPr="005C638B">
              <w:rPr>
                <w:rFonts w:ascii="Times New Roman" w:eastAsia="宋体" w:hAnsi="Times New Roman" w:cs="Times New Roman"/>
                <w:noProof/>
                <w:szCs w:val="21"/>
              </w:rPr>
              <w:t>6</w: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end"/>
            </w:r>
          </w:p>
        </w:tc>
      </w:tr>
      <w:tr w:rsidR="008264C5" w:rsidRPr="00FF0EEF" w14:paraId="1CE9E2D9" w14:textId="77777777" w:rsidTr="005C638B">
        <w:trPr>
          <w:trHeight w:val="397"/>
        </w:trPr>
        <w:tc>
          <w:tcPr>
            <w:tcW w:w="562" w:type="dxa"/>
            <w:vAlign w:val="center"/>
          </w:tcPr>
          <w:p w14:paraId="1330C0C3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>9</w:t>
            </w:r>
          </w:p>
        </w:tc>
        <w:tc>
          <w:tcPr>
            <w:tcW w:w="3189" w:type="dxa"/>
            <w:vAlign w:val="center"/>
          </w:tcPr>
          <w:p w14:paraId="505FB8C1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FF0EEF">
              <w:rPr>
                <w:rFonts w:ascii="Times New Roman" w:eastAsia="宋体" w:hAnsi="Times New Roman" w:cs="Times New Roman" w:hint="eastAsia"/>
                <w:szCs w:val="21"/>
              </w:rPr>
              <w:t>(C</w:t>
            </w:r>
            <w:r w:rsidRPr="00FF0EEF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8</w:t>
            </w:r>
            <w:r w:rsidRPr="00FF0EEF">
              <w:rPr>
                <w:rFonts w:ascii="Times New Roman" w:eastAsia="宋体" w:hAnsi="Times New Roman" w:cs="Times New Roman" w:hint="eastAsia"/>
                <w:szCs w:val="21"/>
              </w:rPr>
              <w:t>H</w:t>
            </w:r>
            <w:r w:rsidRPr="00FF0EEF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20</w:t>
            </w:r>
            <w:r w:rsidRPr="00FF0EEF">
              <w:rPr>
                <w:rFonts w:ascii="Times New Roman" w:eastAsia="宋体" w:hAnsi="Times New Roman" w:cs="Times New Roman" w:hint="eastAsia"/>
                <w:szCs w:val="21"/>
              </w:rPr>
              <w:t>N)</w:t>
            </w:r>
            <w:r w:rsidRPr="00FF0EEF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2</w:t>
            </w:r>
            <w:r w:rsidRPr="00FF0EEF">
              <w:rPr>
                <w:rFonts w:ascii="Times New Roman" w:eastAsia="宋体" w:hAnsi="Times New Roman" w:cs="Times New Roman" w:hint="eastAsia"/>
                <w:szCs w:val="21"/>
              </w:rPr>
              <w:t>MnCl</w:t>
            </w:r>
            <w:r w:rsidRPr="00FF0EEF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4</w:t>
            </w:r>
          </w:p>
        </w:tc>
        <w:tc>
          <w:tcPr>
            <w:tcW w:w="3190" w:type="dxa"/>
            <w:vAlign w:val="center"/>
          </w:tcPr>
          <w:p w14:paraId="033F9BA2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 xml:space="preserve">3.42 </w:t>
            </w:r>
            <w:proofErr w:type="spellStart"/>
            <w:r>
              <w:rPr>
                <w:rFonts w:ascii="Times New Roman" w:eastAsia="宋体" w:hAnsi="Times New Roman" w:cs="Times New Roman" w:hint="eastAsia"/>
                <w:szCs w:val="21"/>
              </w:rPr>
              <w:t>ms</w:t>
            </w:r>
            <w:proofErr w:type="spellEnd"/>
          </w:p>
        </w:tc>
        <w:tc>
          <w:tcPr>
            <w:tcW w:w="1355" w:type="dxa"/>
            <w:vAlign w:val="center"/>
          </w:tcPr>
          <w:p w14:paraId="3A424F52" w14:textId="77777777" w:rsidR="008264C5" w:rsidRPr="005C638B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begin"/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instrText xml:space="preserve"> ADDIN EN.CITE &lt;EndNote&gt;&lt;Cite&gt;&lt;Author&gt;Chang&lt;/Author&gt;&lt;Year&gt;2023&lt;/Year&gt;&lt;RecNum&gt;1453&lt;/RecNum&gt;&lt;DisplayText&gt;&lt;style face="superscript"&gt;7&lt;/style&gt;&lt;/DisplayText&gt;&lt;record&gt;&lt;rec-number&gt;1453&lt;/rec-number&gt;&lt;foreign-keys&gt;&lt;key app="EN" db-id="r0wsxfw2lx0vxeevfvfpwdzc9t2tpsfdveat" timestamp="1754454418"&gt;1453&lt;/key&gt;&lt;/foreign-keys&gt;&lt;ref-type name="Journal Article"&gt;17&lt;/ref-type&gt;&lt;contributors&gt;&lt;authors&gt;&lt;author&gt;Chang, Tong&lt;/author&gt;&lt;author&gt;Dai, Yarui&lt;/author&gt;&lt;author&gt;Wei, Qilin&lt;/author&gt;&lt;author&gt;Xu, Xing&lt;/author&gt;&lt;author&gt;Cao, Sheng&lt;/author&gt;&lt;author&gt;Zou, Bingsuo&lt;/author&gt;&lt;author&gt;Zhang, Qinglin&lt;/author&gt;&lt;author&gt;Zeng, Ruosheng&lt;/author&gt;&lt;/authors&gt;&lt;/contributors&gt;&lt;titles&gt;&lt;title&gt;&lt;style face="normal" font="default" size="100%"&gt;Temperature-dependent reversible optical properties of Mn-based organic–inorganic hybrid (C&lt;/style&gt;&lt;style face="subscript" font="default" size="100%"&gt;8&lt;/style&gt;&lt;style face="normal" font="default" size="100%"&gt;H&lt;/style&gt;&lt;style face="subscript" font="default" size="100%"&gt;20&lt;/style&gt;&lt;style face="normal" font="default" size="100%"&gt;N)&lt;/style&gt;&lt;style face="subscript" font="default" size="100%"&gt;2&lt;/style&gt;&lt;style face="normal" font="default" size="100%"&gt;MnCl&lt;/style&gt;&lt;style face="subscript" font="default" size="100%"&gt;4&lt;/style&gt;&lt;style face="normal" font="default" size="100%"&gt; metal halides&lt;/style&gt;&lt;/title&gt;&lt;secondary-title&gt;ACS Appl. Mater. Interfaces &lt;/secondary-title&gt;&lt;/titles&gt;&lt;periodical&gt;&lt;full-title&gt;ACS Appl. Mater. Interfaces&lt;/full-title&gt;&lt;/periodical&gt;&lt;pages&gt;5487-5494&lt;/pages&gt;&lt;volume&gt;15&lt;/volume&gt;&lt;number&gt;4&lt;/number&gt;&lt;dates&gt;&lt;year&gt;2023&lt;/year&gt;&lt;pub-dates&gt;&lt;date&gt;2023/02/01&lt;/date&gt;&lt;/pub-dates&gt;&lt;/dates&gt;&lt;publisher&gt;American Chemical Society&lt;/publisher&gt;&lt;isbn&gt;1944-8244&lt;/isbn&gt;&lt;urls&gt;&lt;related-urls&gt;&lt;url&gt;https://doi.org/10.1021/acsami.2c20885&lt;/url&gt;&lt;/related-urls&gt;&lt;/urls&gt;&lt;electronic-resource-num&gt;10.1021/acsami.2c20885&lt;/electronic-resource-num&gt;&lt;/record&gt;&lt;/Cite&gt;&lt;/EndNote&gt;</w:instrTex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separate"/>
            </w:r>
            <w:r w:rsidRPr="005C638B">
              <w:rPr>
                <w:rFonts w:ascii="Times New Roman" w:eastAsia="宋体" w:hAnsi="Times New Roman" w:cs="Times New Roman"/>
                <w:noProof/>
                <w:szCs w:val="21"/>
              </w:rPr>
              <w:t>7</w: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end"/>
            </w:r>
          </w:p>
        </w:tc>
      </w:tr>
      <w:tr w:rsidR="008264C5" w:rsidRPr="00FF0EEF" w14:paraId="29E2C417" w14:textId="77777777" w:rsidTr="005C638B">
        <w:trPr>
          <w:trHeight w:val="397"/>
        </w:trPr>
        <w:tc>
          <w:tcPr>
            <w:tcW w:w="562" w:type="dxa"/>
            <w:vAlign w:val="center"/>
          </w:tcPr>
          <w:p w14:paraId="53B05215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>10</w:t>
            </w:r>
          </w:p>
        </w:tc>
        <w:tc>
          <w:tcPr>
            <w:tcW w:w="3189" w:type="dxa"/>
            <w:vAlign w:val="center"/>
          </w:tcPr>
          <w:p w14:paraId="2E49D2C3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820C1">
              <w:rPr>
                <w:rFonts w:ascii="Times New Roman" w:eastAsia="宋体" w:hAnsi="Times New Roman" w:cs="Times New Roman" w:hint="eastAsia"/>
                <w:szCs w:val="21"/>
              </w:rPr>
              <w:t>(Ph4</w:t>
            </w:r>
            <w:r>
              <w:rPr>
                <w:rFonts w:ascii="Times New Roman" w:eastAsia="宋体" w:hAnsi="Times New Roman" w:cs="Times New Roman" w:hint="eastAsia"/>
                <w:szCs w:val="21"/>
              </w:rPr>
              <w:t>P)</w:t>
            </w:r>
            <w:r w:rsidRPr="00FF0EEF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2</w:t>
            </w:r>
            <w:r w:rsidRPr="00FF0EEF">
              <w:rPr>
                <w:rFonts w:ascii="Times New Roman" w:eastAsia="宋体" w:hAnsi="Times New Roman" w:cs="Times New Roman" w:hint="eastAsia"/>
                <w:szCs w:val="21"/>
              </w:rPr>
              <w:t>MnCl</w:t>
            </w:r>
            <w:r w:rsidRPr="00FF0EEF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4</w:t>
            </w:r>
          </w:p>
        </w:tc>
        <w:tc>
          <w:tcPr>
            <w:tcW w:w="3190" w:type="dxa"/>
            <w:vAlign w:val="center"/>
          </w:tcPr>
          <w:p w14:paraId="6127423A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 xml:space="preserve">3.9 </w:t>
            </w:r>
            <w:proofErr w:type="spellStart"/>
            <w:r>
              <w:rPr>
                <w:rFonts w:ascii="Times New Roman" w:eastAsia="宋体" w:hAnsi="Times New Roman" w:cs="Times New Roman" w:hint="eastAsia"/>
                <w:szCs w:val="21"/>
              </w:rPr>
              <w:t>ms</w:t>
            </w:r>
            <w:proofErr w:type="spellEnd"/>
          </w:p>
        </w:tc>
        <w:tc>
          <w:tcPr>
            <w:tcW w:w="1355" w:type="dxa"/>
            <w:vAlign w:val="center"/>
          </w:tcPr>
          <w:p w14:paraId="3A249E89" w14:textId="77777777" w:rsidR="008264C5" w:rsidRPr="005C638B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begin"/>
            </w:r>
            <w:r w:rsidRPr="005C638B">
              <w:rPr>
                <w:rFonts w:ascii="Times New Roman" w:eastAsia="宋体" w:hAnsi="Times New Roman" w:cs="Times New Roman" w:hint="eastAsia"/>
                <w:szCs w:val="21"/>
              </w:rPr>
              <w:instrText xml:space="preserve"> ADDIN EN.CITE &lt;EndNote&gt;&lt;Cite&gt;&lt;Author&gt;Ben</w:instrText>
            </w:r>
            <w:r w:rsidRPr="005C638B">
              <w:rPr>
                <w:rFonts w:ascii="Times New Roman" w:eastAsia="宋体" w:hAnsi="Times New Roman" w:cs="Times New Roman" w:hint="eastAsia"/>
                <w:szCs w:val="21"/>
              </w:rPr>
              <w:instrText>‐</w:instrText>
            </w:r>
            <w:r w:rsidRPr="005C638B">
              <w:rPr>
                <w:rFonts w:ascii="Times New Roman" w:eastAsia="宋体" w:hAnsi="Times New Roman" w:cs="Times New Roman" w:hint="eastAsia"/>
                <w:szCs w:val="21"/>
              </w:rPr>
              <w:instrText>Akacha&lt;/Author&gt;&lt;Year&gt;2020&lt;/Year&gt;&lt;RecNum&gt;301&lt;/RecNum&gt;&lt;DisplayText&gt;&lt;style face="superscript"&gt;8&lt;/style&gt;&lt;/DisplayText&gt;&lt;record&gt;&lt;rec-number&gt;301&lt;/rec-number&gt;&lt;foreign-keys&gt;&lt;key app="EN" db-id="r0wsxfw2lx0vxeevfvfpwdzc9t2tpsfdveat" timestamp="1693835590"&gt;301&lt;/key&gt;&lt;/foreign-keys&gt;&lt;ref-type name="Journal Article"&gt;17&lt;/ref-type&gt;&lt;contributors&gt;&lt;authors&gt;&lt;author&gt;Ben</w:instrText>
            </w:r>
            <w:r w:rsidRPr="005C638B">
              <w:rPr>
                <w:rFonts w:ascii="Times New Roman" w:eastAsia="宋体" w:hAnsi="Times New Roman" w:cs="Times New Roman" w:hint="eastAsia"/>
                <w:szCs w:val="21"/>
              </w:rPr>
              <w:instrText>‐</w:instrText>
            </w:r>
            <w:r w:rsidRPr="005C638B">
              <w:rPr>
                <w:rFonts w:ascii="Times New Roman" w:eastAsia="宋体" w:hAnsi="Times New Roman" w:cs="Times New Roman" w:hint="eastAsia"/>
                <w:szCs w:val="21"/>
              </w:rPr>
              <w:instrText>Akacha, Azza&lt;/author&gt;&lt;author&gt;Zhou, Chenkun&lt;/author&gt;&lt;author&gt;Chaaban, Maya&lt;/author&gt;&lt;author&gt;Beery, Drake&lt;/author&gt;&lt;author&gt;Lee, Sujin&lt;/author&gt;&lt;author&gt;Worku, Michael&lt;/author&gt;&lt;author&gt;Lin, Xinsong&lt;/author&gt;&lt;author&gt;Westphal, Riona&lt;/author&gt;&lt;author&gt;Ma, Biwu&lt;/author&gt;&lt;/authors&gt;&lt;/contributors&gt;&lt;titles&gt;&lt;title&gt;Mechanochemical synthesis of zero dimensional organic</w:instrText>
            </w:r>
            <w:r w:rsidRPr="005C638B">
              <w:rPr>
                <w:rFonts w:ascii="Times New Roman" w:eastAsia="宋体" w:hAnsi="Times New Roman" w:cs="Times New Roman" w:hint="eastAsia"/>
                <w:szCs w:val="21"/>
              </w:rPr>
              <w:instrText>‐</w:instrText>
            </w:r>
            <w:r w:rsidRPr="005C638B">
              <w:rPr>
                <w:rFonts w:ascii="Times New Roman" w:eastAsia="宋体" w:hAnsi="Times New Roman" w:cs="Times New Roman" w:hint="eastAsia"/>
                <w:szCs w:val="21"/>
              </w:rPr>
              <w:instrText>inorganic metal halide h</w:instrTex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instrText>ybrids&lt;/title&gt;&lt;secondary-title&gt;ChemPhotoChem&lt;/secondary-title&gt;&lt;/titles&gt;&lt;periodical&gt;&lt;full-title&gt;ChemPhotoChem&lt;/full-title&gt;&lt;/periodical&gt;&lt;pages&gt;1–5&lt;/pages&gt;&lt;volume&gt;4&lt;/volume&gt;&lt;dates&gt;&lt;year&gt;2020&lt;/year&gt;&lt;/dates&gt;&lt;isbn&gt;2367-0932&amp;#xD;2367-0932&lt;/isbn&gt;&lt;urls&gt;&lt;/urls&gt;&lt;electronic-resource-num&gt;10.1002/cptc.202000112&lt;/electronic-resource-num&gt;&lt;/record&gt;&lt;/Cite&gt;&lt;/EndNote&gt;</w:instrTex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separate"/>
            </w:r>
            <w:r w:rsidRPr="005C638B">
              <w:rPr>
                <w:rFonts w:ascii="Times New Roman" w:eastAsia="宋体" w:hAnsi="Times New Roman" w:cs="Times New Roman"/>
                <w:noProof/>
                <w:szCs w:val="21"/>
              </w:rPr>
              <w:t>8</w: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end"/>
            </w:r>
          </w:p>
        </w:tc>
      </w:tr>
      <w:tr w:rsidR="008264C5" w:rsidRPr="00FF0EEF" w14:paraId="08B3DB9C" w14:textId="77777777" w:rsidTr="005C638B">
        <w:trPr>
          <w:trHeight w:val="397"/>
        </w:trPr>
        <w:tc>
          <w:tcPr>
            <w:tcW w:w="562" w:type="dxa"/>
            <w:vAlign w:val="center"/>
          </w:tcPr>
          <w:p w14:paraId="7B89636B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>11</w:t>
            </w:r>
          </w:p>
        </w:tc>
        <w:tc>
          <w:tcPr>
            <w:tcW w:w="3189" w:type="dxa"/>
            <w:vAlign w:val="center"/>
          </w:tcPr>
          <w:p w14:paraId="60B8017F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FE7201">
              <w:rPr>
                <w:rFonts w:ascii="Times New Roman" w:eastAsia="宋体" w:hAnsi="Times New Roman" w:cs="Times New Roman" w:hint="eastAsia"/>
                <w:szCs w:val="21"/>
              </w:rPr>
              <w:t>(C</w:t>
            </w:r>
            <w:r w:rsidRPr="00FE7201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9</w:t>
            </w:r>
            <w:r w:rsidRPr="00FE7201">
              <w:rPr>
                <w:rFonts w:ascii="Times New Roman" w:eastAsia="宋体" w:hAnsi="Times New Roman" w:cs="Times New Roman" w:hint="eastAsia"/>
                <w:szCs w:val="21"/>
              </w:rPr>
              <w:t>H</w:t>
            </w:r>
            <w:r w:rsidRPr="00FE7201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12</w:t>
            </w:r>
            <w:r w:rsidRPr="00FE7201">
              <w:rPr>
                <w:rFonts w:ascii="Times New Roman" w:eastAsia="宋体" w:hAnsi="Times New Roman" w:cs="Times New Roman" w:hint="eastAsia"/>
                <w:szCs w:val="21"/>
              </w:rPr>
              <w:t>N</w:t>
            </w:r>
            <w:r w:rsidRPr="00FE7201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2</w:t>
            </w:r>
            <w:r w:rsidRPr="00FE7201">
              <w:rPr>
                <w:rFonts w:ascii="Times New Roman" w:eastAsia="宋体" w:hAnsi="Times New Roman" w:cs="Times New Roman" w:hint="eastAsia"/>
                <w:szCs w:val="21"/>
              </w:rPr>
              <w:t>)</w:t>
            </w:r>
            <w:r w:rsidRPr="00FE7201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2</w:t>
            </w:r>
            <w:r w:rsidRPr="00FE7201">
              <w:rPr>
                <w:rFonts w:ascii="Times New Roman" w:eastAsia="宋体" w:hAnsi="Times New Roman" w:cs="Times New Roman" w:hint="eastAsia"/>
                <w:szCs w:val="21"/>
              </w:rPr>
              <w:t>MnCl</w:t>
            </w:r>
            <w:r w:rsidRPr="00FE7201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4</w:t>
            </w:r>
          </w:p>
        </w:tc>
        <w:tc>
          <w:tcPr>
            <w:tcW w:w="3190" w:type="dxa"/>
            <w:vAlign w:val="center"/>
          </w:tcPr>
          <w:p w14:paraId="0E1E4845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 xml:space="preserve">2.094 </w:t>
            </w:r>
            <w:proofErr w:type="spellStart"/>
            <w:r>
              <w:rPr>
                <w:rFonts w:ascii="Times New Roman" w:eastAsia="宋体" w:hAnsi="Times New Roman" w:cs="Times New Roman" w:hint="eastAsia"/>
                <w:szCs w:val="21"/>
              </w:rPr>
              <w:t>ms</w:t>
            </w:r>
            <w:proofErr w:type="spellEnd"/>
          </w:p>
        </w:tc>
        <w:tc>
          <w:tcPr>
            <w:tcW w:w="1355" w:type="dxa"/>
            <w:vAlign w:val="center"/>
          </w:tcPr>
          <w:p w14:paraId="3AC73E75" w14:textId="77777777" w:rsidR="008264C5" w:rsidRPr="005C638B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begin"/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instrText xml:space="preserve"> ADDIN EN.CITE &lt;EndNote&gt;&lt;Cite&gt;&lt;Author&gt;Cong&lt;/Author&gt;&lt;Year&gt;2025&lt;/Year&gt;&lt;RecNum&gt;1463&lt;/RecNum&gt;&lt;DisplayText&gt;&lt;style face="superscript"&gt;9&lt;/style&gt;&lt;/DisplayText&gt;&lt;record&gt;&lt;rec-number&gt;1463&lt;/rec-number&gt;&lt;foreign-keys&gt;&lt;key app="EN" db-id="r0wsxfw2lx0vxeevfvfpwdzc9t2tpsfdveat" timestamp="1754659296"&gt;1463&lt;/key&gt;&lt;/foreign-keys&gt;&lt;ref-type name="Journal Article"&gt;17&lt;/ref-type&gt;&lt;contributors&gt;&lt;authors&gt;&lt;author&gt;Cong, Li&lt;/author&gt;&lt;author&gt;Lin, Yufan&lt;/author&gt;&lt;author&gt;Jia, Yuxin&lt;/author&gt;&lt;author&gt;Lan, Yangjie&lt;/author&gt;&lt;author&gt;Liu, Ying&lt;/author&gt;&lt;author&gt;Zhao, Xingyao&lt;/author&gt;&lt;author&gt;Ju, Hongyu&lt;/author&gt;&lt;author&gt;Pan, Zhengyang&lt;/author&gt;&lt;author&gt;Li, Juan&lt;/author&gt;&lt;author&gt;Cui, Bin-Bin&lt;/author&gt;&lt;/authors&gt;&lt;/contributors&gt;&lt;titles&gt;&lt;title&gt;Reversible thermodynamic phase-transition in zero-dimensional manganese halides enables dual-secure optical information anti-counterfeiting and encryption&lt;/title&gt;&lt;secondary-title&gt;Laser Photonics Rev.&lt;/secondary-title&gt;&lt;/titles&gt;&lt;periodical&gt;&lt;full-title&gt;Laser Photonics Rev.&lt;/full-title&gt;&lt;/periodical&gt;&lt;pages&gt;e00761&lt;/pages&gt;&lt;number&gt;n/a&lt;/number&gt;&lt;keywords&gt;&lt;keyword&gt;anti-counterfeiting&lt;/keyword&gt;&lt;keyword&gt;information encryption and decryption&lt;/keyword&gt;&lt;keyword&gt;manganese(II) halides&lt;/keyword&gt;&lt;keyword&gt;white light-emitting&lt;/keyword&gt;&lt;keyword&gt;zero-dimension&lt;/keyword&gt;&lt;/keywords&gt;&lt;dates&gt;&lt;year&gt;2025&lt;/year&gt;&lt;pub-dates&gt;&lt;date&gt;2025/06/06&lt;/date&gt;&lt;/pub-dates&gt;&lt;/dates&gt;&lt;publisher&gt;John Wiley &amp;amp; Sons, Ltd&lt;/publisher&gt;&lt;isbn&gt;1863-8880&lt;/isbn&gt;&lt;urls&gt;&lt;related-urls&gt;&lt;url&gt;https://doi.org/10.1002/lpor.202500761&lt;/url&gt;&lt;/related-urls&gt;&lt;/urls&gt;&lt;electronic-resource-num&gt;https://doi.org/10.1002/lpor.202500761&lt;/electronic-resource-num&gt;&lt;access-date&gt;2025/08/08&lt;/access-date&gt;&lt;/record&gt;&lt;/Cite&gt;&lt;/EndNote&gt;</w:instrTex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separate"/>
            </w:r>
            <w:r w:rsidRPr="005C638B">
              <w:rPr>
                <w:rFonts w:ascii="Times New Roman" w:eastAsia="宋体" w:hAnsi="Times New Roman" w:cs="Times New Roman"/>
                <w:noProof/>
                <w:szCs w:val="21"/>
              </w:rPr>
              <w:t>9</w: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end"/>
            </w:r>
          </w:p>
        </w:tc>
      </w:tr>
      <w:tr w:rsidR="008264C5" w:rsidRPr="00FF0EEF" w14:paraId="28B8AA6C" w14:textId="77777777" w:rsidTr="005C638B">
        <w:trPr>
          <w:trHeight w:val="397"/>
        </w:trPr>
        <w:tc>
          <w:tcPr>
            <w:tcW w:w="562" w:type="dxa"/>
            <w:vAlign w:val="center"/>
          </w:tcPr>
          <w:p w14:paraId="76FC9F9F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>12</w:t>
            </w:r>
          </w:p>
        </w:tc>
        <w:tc>
          <w:tcPr>
            <w:tcW w:w="3189" w:type="dxa"/>
            <w:vAlign w:val="center"/>
          </w:tcPr>
          <w:p w14:paraId="5484A08E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>(</w:t>
            </w:r>
            <w:r w:rsidRPr="00FE7201">
              <w:rPr>
                <w:rFonts w:ascii="Times New Roman" w:eastAsia="宋体" w:hAnsi="Times New Roman" w:cs="Times New Roman" w:hint="eastAsia"/>
                <w:szCs w:val="21"/>
              </w:rPr>
              <w:t>C</w:t>
            </w:r>
            <w:r w:rsidRPr="00FE7201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5</w:t>
            </w:r>
            <w:r w:rsidRPr="00FE7201">
              <w:rPr>
                <w:rFonts w:ascii="Times New Roman" w:eastAsia="宋体" w:hAnsi="Times New Roman" w:cs="Times New Roman" w:hint="eastAsia"/>
                <w:szCs w:val="21"/>
              </w:rPr>
              <w:t>H</w:t>
            </w:r>
            <w:r w:rsidRPr="00FE7201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13</w:t>
            </w:r>
            <w:r w:rsidRPr="00FE7201">
              <w:rPr>
                <w:rFonts w:ascii="Times New Roman" w:eastAsia="宋体" w:hAnsi="Times New Roman" w:cs="Times New Roman" w:hint="eastAsia"/>
                <w:szCs w:val="21"/>
              </w:rPr>
              <w:t>N</w:t>
            </w:r>
            <w:r w:rsidRPr="00FE7201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3</w:t>
            </w:r>
            <w:r>
              <w:rPr>
                <w:rFonts w:ascii="Times New Roman" w:eastAsia="宋体" w:hAnsi="Times New Roman" w:cs="Times New Roman" w:hint="eastAsia"/>
                <w:szCs w:val="21"/>
              </w:rPr>
              <w:t>)</w:t>
            </w:r>
            <w:r w:rsidRPr="00FE7201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2</w:t>
            </w:r>
            <w:r w:rsidRPr="00FE7201">
              <w:rPr>
                <w:rFonts w:ascii="Times New Roman" w:eastAsia="宋体" w:hAnsi="Times New Roman" w:cs="Times New Roman" w:hint="eastAsia"/>
                <w:szCs w:val="21"/>
              </w:rPr>
              <w:t>MnCl</w:t>
            </w:r>
            <w:r w:rsidRPr="00FE7201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4</w:t>
            </w:r>
          </w:p>
        </w:tc>
        <w:tc>
          <w:tcPr>
            <w:tcW w:w="3190" w:type="dxa"/>
            <w:vAlign w:val="center"/>
          </w:tcPr>
          <w:p w14:paraId="7F1042EC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 xml:space="preserve">3.54 </w:t>
            </w:r>
            <w:proofErr w:type="spellStart"/>
            <w:r>
              <w:rPr>
                <w:rFonts w:ascii="Times New Roman" w:eastAsia="宋体" w:hAnsi="Times New Roman" w:cs="Times New Roman" w:hint="eastAsia"/>
                <w:szCs w:val="21"/>
              </w:rPr>
              <w:t>ms</w:t>
            </w:r>
            <w:proofErr w:type="spellEnd"/>
          </w:p>
        </w:tc>
        <w:tc>
          <w:tcPr>
            <w:tcW w:w="1355" w:type="dxa"/>
            <w:vAlign w:val="center"/>
          </w:tcPr>
          <w:p w14:paraId="2DE441AF" w14:textId="77777777" w:rsidR="008264C5" w:rsidRPr="005C638B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begin"/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instrText xml:space="preserve"> ADDIN EN.CITE &lt;EndNote&gt;&lt;Cite&gt;&lt;Author&gt;Cheng&lt;/Author&gt;&lt;Year&gt;2023&lt;/Year&gt;&lt;RecNum&gt;1107&lt;/RecNum&gt;&lt;DisplayText&gt;&lt;style face="superscript"&gt;10&lt;/style&gt;&lt;/DisplayText&gt;&lt;record&gt;&lt;rec-number&gt;1107&lt;/rec-number&gt;&lt;foreign-keys&gt;&lt;key app="EN" db-id="r0wsxfw2lx0vxeevfvfpwdzc9t2tpsfdveat" timestamp="1703582445"&gt;1107&lt;/key&gt;&lt;key app="ENWeb" db-id=""&gt;0&lt;/key&gt;&lt;/foreign-keys&gt;&lt;ref-type name="Journal Article"&gt;17&lt;/ref-type&gt;&lt;contributors&gt;&lt;authors&gt;&lt;author&gt;Cheng, Xiaohua&lt;/author&gt;&lt;author&gt;Chang, Xuerui&lt;/author&gt;&lt;author&gt;Lin, Yufan&lt;/author&gt;&lt;author&gt;L</w:instrText>
            </w:r>
            <w:r w:rsidRPr="005C638B">
              <w:rPr>
                <w:rFonts w:ascii="Times New Roman" w:eastAsia="宋体" w:hAnsi="Times New Roman" w:cs="Times New Roman" w:hint="eastAsia"/>
                <w:szCs w:val="21"/>
              </w:rPr>
              <w:instrText>v, Longyun&lt;/author&gt;&lt;author&gt;Cong, Li&lt;/author&gt;&lt;author&gt;Jia, Yuxin&lt;/author&gt;&lt;author&gt;Yin, Jun&lt;/author&gt;&lt;author&gt;Li, Juan&lt;/author&gt;&lt;author&gt;Cui, Bin</w:instrText>
            </w:r>
            <w:r w:rsidRPr="005C638B">
              <w:rPr>
                <w:rFonts w:ascii="Times New Roman" w:eastAsia="宋体" w:hAnsi="Times New Roman" w:cs="Times New Roman" w:hint="eastAsia"/>
                <w:szCs w:val="21"/>
              </w:rPr>
              <w:instrText>‐</w:instrText>
            </w:r>
            <w:r w:rsidRPr="005C638B">
              <w:rPr>
                <w:rFonts w:ascii="Times New Roman" w:eastAsia="宋体" w:hAnsi="Times New Roman" w:cs="Times New Roman" w:hint="eastAsia"/>
                <w:szCs w:val="21"/>
              </w:rPr>
              <w:instrText>Bin&lt;/author&gt;&lt;/authors&gt;&lt;/contributors&gt;&lt;titles&gt;&lt;title&gt;&lt;style face="normal" font="default" size="100%"&gt;Centimeter</w:instrText>
            </w:r>
            <w:r w:rsidRPr="005C638B">
              <w:rPr>
                <w:rFonts w:ascii="Times New Roman" w:eastAsia="宋体" w:hAnsi="Times New Roman" w:cs="Times New Roman" w:hint="eastAsia"/>
                <w:szCs w:val="21"/>
              </w:rPr>
              <w:instrText>‐</w:instrText>
            </w:r>
            <w:r w:rsidRPr="005C638B">
              <w:rPr>
                <w:rFonts w:ascii="Times New Roman" w:eastAsia="宋体" w:hAnsi="Times New Roman" w:cs="Times New Roman" w:hint="eastAsia"/>
                <w:szCs w:val="21"/>
              </w:rPr>
              <w:instrText>sized single crystals of tetrahedral manganese (&lt;/style&gt;&lt;style face="normal" font="default" charset="134" size="100%"&gt;</w:instrText>
            </w:r>
            <w:r w:rsidRPr="005C638B">
              <w:rPr>
                <w:rFonts w:ascii="Times New Roman" w:eastAsia="宋体" w:hAnsi="Times New Roman" w:cs="Times New Roman" w:hint="eastAsia"/>
                <w:szCs w:val="21"/>
              </w:rPr>
              <w:instrText>Ⅱ</w:instrText>
            </w:r>
            <w:r w:rsidRPr="005C638B">
              <w:rPr>
                <w:rFonts w:ascii="Times New Roman" w:eastAsia="宋体" w:hAnsi="Times New Roman" w:cs="Times New Roman" w:hint="eastAsia"/>
                <w:szCs w:val="21"/>
              </w:rPr>
              <w:instrText>&lt;/style&gt;&lt;style face="normal" font="default" size="100%"&gt;) halide hybrids for wide</w:instrText>
            </w:r>
            <w:r w:rsidRPr="005C638B">
              <w:rPr>
                <w:rFonts w:ascii="Times New Roman" w:eastAsia="宋体" w:hAnsi="Times New Roman" w:cs="Times New Roman" w:hint="eastAsia"/>
                <w:szCs w:val="21"/>
              </w:rPr>
              <w:instrText>‐</w:instrText>
            </w:r>
            <w:r w:rsidRPr="005C638B">
              <w:rPr>
                <w:rFonts w:ascii="Times New Roman" w:eastAsia="宋体" w:hAnsi="Times New Roman" w:cs="Times New Roman" w:hint="eastAsia"/>
                <w:szCs w:val="21"/>
              </w:rPr>
              <w:instrText>color gamut backlighting displays&lt;/style&gt;&lt;/title&gt;&lt;secondary-</w:instrTex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instrText>title&gt;Small&lt;/secondary-title&gt;&lt;/titles&gt;&lt;periodical&gt;&lt;full-title&gt;Small&lt;/full-title&gt;&lt;/periodical&gt;&lt;pages&gt;2307216&lt;/pages&gt;&lt;dates&gt;&lt;year&gt;2023&lt;/year&gt;&lt;/dates&gt;&lt;isbn&gt;1613-6810&amp;#xD;1613-6829&lt;/isbn&gt;&lt;urls&gt;&lt;related-urls&gt;&lt;url&gt;https://onlinelibrary.wiley.com/doi/abs/10.1002/smll.202307216&lt;/url&gt;&lt;/related-urls&gt;&lt;/urls&gt;&lt;electronic-resource-num&gt;10.1002/smll.202307216&lt;/electronic-resource-num&gt;&lt;/record&gt;&lt;/Cite&gt;&lt;/EndNote&gt;</w:instrTex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separate"/>
            </w:r>
            <w:r w:rsidRPr="005C638B">
              <w:rPr>
                <w:rFonts w:ascii="Times New Roman" w:eastAsia="宋体" w:hAnsi="Times New Roman" w:cs="Times New Roman"/>
                <w:noProof/>
                <w:szCs w:val="21"/>
              </w:rPr>
              <w:t>10</w: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end"/>
            </w:r>
          </w:p>
        </w:tc>
      </w:tr>
      <w:tr w:rsidR="008264C5" w:rsidRPr="00FF0EEF" w14:paraId="63FC369F" w14:textId="77777777" w:rsidTr="005C638B">
        <w:trPr>
          <w:trHeight w:val="397"/>
        </w:trPr>
        <w:tc>
          <w:tcPr>
            <w:tcW w:w="562" w:type="dxa"/>
            <w:vAlign w:val="center"/>
          </w:tcPr>
          <w:p w14:paraId="4F6EAE86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>13</w:t>
            </w:r>
          </w:p>
        </w:tc>
        <w:tc>
          <w:tcPr>
            <w:tcW w:w="3189" w:type="dxa"/>
            <w:vAlign w:val="center"/>
          </w:tcPr>
          <w:p w14:paraId="642A3AD8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7707E">
              <w:rPr>
                <w:rFonts w:ascii="Times New Roman" w:eastAsia="宋体" w:hAnsi="Times New Roman" w:cs="Times New Roman" w:hint="eastAsia"/>
                <w:szCs w:val="21"/>
              </w:rPr>
              <w:t>(C</w:t>
            </w:r>
            <w:r w:rsidRPr="00E7707E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24</w:t>
            </w:r>
            <w:r w:rsidRPr="00E7707E">
              <w:rPr>
                <w:rFonts w:ascii="Times New Roman" w:eastAsia="宋体" w:hAnsi="Times New Roman" w:cs="Times New Roman" w:hint="eastAsia"/>
                <w:szCs w:val="21"/>
              </w:rPr>
              <w:t>H</w:t>
            </w:r>
            <w:r w:rsidRPr="00E7707E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20</w:t>
            </w:r>
            <w:r w:rsidRPr="00E7707E">
              <w:rPr>
                <w:rFonts w:ascii="Times New Roman" w:eastAsia="宋体" w:hAnsi="Times New Roman" w:cs="Times New Roman" w:hint="eastAsia"/>
                <w:szCs w:val="21"/>
              </w:rPr>
              <w:t>P)</w:t>
            </w:r>
            <w:r w:rsidRPr="00E7707E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2</w:t>
            </w:r>
            <w:r w:rsidRPr="00E7707E">
              <w:rPr>
                <w:rFonts w:ascii="Times New Roman" w:eastAsia="宋体" w:hAnsi="Times New Roman" w:cs="Times New Roman" w:hint="eastAsia"/>
                <w:szCs w:val="21"/>
              </w:rPr>
              <w:t>MnCl</w:t>
            </w:r>
            <w:r w:rsidRPr="00E7707E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4</w:t>
            </w:r>
          </w:p>
        </w:tc>
        <w:tc>
          <w:tcPr>
            <w:tcW w:w="3190" w:type="dxa"/>
            <w:vAlign w:val="center"/>
          </w:tcPr>
          <w:p w14:paraId="43206D73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 xml:space="preserve">2.46 </w:t>
            </w:r>
            <w:proofErr w:type="spellStart"/>
            <w:r>
              <w:rPr>
                <w:rFonts w:ascii="Times New Roman" w:eastAsia="宋体" w:hAnsi="Times New Roman" w:cs="Times New Roman" w:hint="eastAsia"/>
                <w:szCs w:val="21"/>
              </w:rPr>
              <w:t>ms</w:t>
            </w:r>
            <w:proofErr w:type="spellEnd"/>
          </w:p>
        </w:tc>
        <w:tc>
          <w:tcPr>
            <w:tcW w:w="1355" w:type="dxa"/>
            <w:vAlign w:val="center"/>
          </w:tcPr>
          <w:p w14:paraId="4E13ADB7" w14:textId="77777777" w:rsidR="008264C5" w:rsidRPr="005C638B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begin"/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instrText xml:space="preserve"> ADDIN EN.CITE &lt;EndNote&gt;&lt;Cite&gt;&lt;Author&gt;Zhou&lt;/Author&gt;&lt;Year&gt;2021&lt;/Year&gt;&lt;RecNum&gt;417&lt;/RecNum&gt;&lt;DisplayText&gt;&lt;style face="superscript"&gt;11&lt;/style&gt;&lt;/DisplayText&gt;&lt;record&gt;&lt;rec-number&gt;417&lt;/rec-number&gt;&lt;foreign-keys&gt;&lt;key app="EN" db-id="r0wsxfw2lx0vxeevfvfpwdzc9t2tpsfdveat" timestamp="1693878471"&gt;417&lt;/key&gt;&lt;/foreign-keys&gt;&lt;ref-type name="Journal Article"&gt;17&lt;/ref-type&gt;&lt;contributors&gt;&lt;authors&gt;&lt;author&gt;Zhou, Guojun&lt;/author&gt;&lt;author&gt;Liu, Zhiyang&lt;/author&gt;&lt;author&gt;Molokeev, Maxim S.&lt;/author&gt;&lt;author&gt;Xiao, Zewen&lt;/author&gt;&lt;author&gt;Xia, Zhiguo&lt;/author&gt;&lt;author&gt;Zhang, Xian-Ming&lt;/author&gt;&lt;/authors&gt;&lt;/contributors&gt;&lt;titles&gt;&lt;title&gt;&lt;style face="normal" font="default" size="100%"&gt;Manipulation of Cl/Br transmutation in zero-dimensional Mn&lt;/style&gt;&lt;style face="superscript" font="default" size="100%"&gt;2+&lt;/style&gt;&lt;style face="normal" font="default" size="100%"&gt;-based metal halides toward tunable photoluminescence and thermal quenching behaviors&lt;/style&gt;&lt;/title&gt;&lt;secondary-title&gt;J. Mater. Chem. C&lt;/secondary-title&gt;&lt;/titles&gt;&lt;periodical&gt;&lt;full-title&gt;J. Mater. Chem. C&lt;/full-title&gt;&lt;/periodical&gt;&lt;pages&gt;2047-2053&lt;/pages&gt;&lt;volume&gt;9&lt;/volume&gt;&lt;number&gt;6&lt;/number&gt;&lt;section&gt;2047&lt;/section&gt;&lt;dates&gt;&lt;year&gt;2021&lt;/year&gt;&lt;/dates&gt;&lt;isbn&gt;2050-7526&amp;#xD;2050-7534&lt;/isbn&gt;&lt;urls&gt;&lt;/urls&gt;&lt;electronic-resource-num&gt;10.1039/d0tc05137c&lt;/electronic-resource-num&gt;&lt;/record&gt;&lt;/Cite&gt;&lt;/EndNote&gt;</w:instrTex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separate"/>
            </w:r>
            <w:r w:rsidRPr="005C638B">
              <w:rPr>
                <w:rFonts w:ascii="Times New Roman" w:eastAsia="宋体" w:hAnsi="Times New Roman" w:cs="Times New Roman"/>
                <w:noProof/>
                <w:szCs w:val="21"/>
              </w:rPr>
              <w:t>11</w: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end"/>
            </w:r>
          </w:p>
        </w:tc>
      </w:tr>
      <w:tr w:rsidR="008264C5" w:rsidRPr="00FF0EEF" w14:paraId="24BC73F9" w14:textId="77777777" w:rsidTr="005C638B">
        <w:trPr>
          <w:trHeight w:val="397"/>
        </w:trPr>
        <w:tc>
          <w:tcPr>
            <w:tcW w:w="562" w:type="dxa"/>
            <w:vAlign w:val="center"/>
          </w:tcPr>
          <w:p w14:paraId="5DC8563D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>14</w:t>
            </w:r>
          </w:p>
        </w:tc>
        <w:tc>
          <w:tcPr>
            <w:tcW w:w="3189" w:type="dxa"/>
            <w:vAlign w:val="center"/>
          </w:tcPr>
          <w:p w14:paraId="69A15240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7977B4">
              <w:rPr>
                <w:rFonts w:ascii="Times New Roman" w:eastAsia="宋体" w:hAnsi="Times New Roman" w:cs="Times New Roman"/>
                <w:szCs w:val="21"/>
              </w:rPr>
              <w:t>[DMAEMP]MnCl</w:t>
            </w:r>
            <w:r w:rsidRPr="007977B4">
              <w:rPr>
                <w:rFonts w:ascii="Times New Roman" w:eastAsia="宋体" w:hAnsi="Times New Roman" w:cs="Times New Roman"/>
                <w:szCs w:val="21"/>
                <w:vertAlign w:val="subscript"/>
              </w:rPr>
              <w:t>4</w:t>
            </w:r>
          </w:p>
        </w:tc>
        <w:tc>
          <w:tcPr>
            <w:tcW w:w="3190" w:type="dxa"/>
            <w:vAlign w:val="center"/>
          </w:tcPr>
          <w:p w14:paraId="6CDD5742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 xml:space="preserve">3.26 </w:t>
            </w:r>
            <w:proofErr w:type="spellStart"/>
            <w:r>
              <w:rPr>
                <w:rFonts w:ascii="Times New Roman" w:eastAsia="宋体" w:hAnsi="Times New Roman" w:cs="Times New Roman" w:hint="eastAsia"/>
                <w:szCs w:val="21"/>
              </w:rPr>
              <w:t>ms</w:t>
            </w:r>
            <w:proofErr w:type="spellEnd"/>
          </w:p>
        </w:tc>
        <w:tc>
          <w:tcPr>
            <w:tcW w:w="1355" w:type="dxa"/>
            <w:vAlign w:val="center"/>
          </w:tcPr>
          <w:p w14:paraId="02698268" w14:textId="77777777" w:rsidR="008264C5" w:rsidRPr="005C638B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begin"/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instrText xml:space="preserve"> ADDIN EN.CITE &lt;EndNote&gt;&lt;Cite&gt;&lt;Author&gt;Pan&lt;/Author&gt;&lt;Year&gt;2021&lt;/Year&gt;&lt;RecNum&gt;224&lt;/RecNum&gt;&lt;DisplayText&gt;&lt;style face="superscript"&gt;12&lt;/style&gt;&lt;/DisplayText&gt;&lt;record&gt;&lt;rec-number&gt;224&lt;/rec-number&gt;&lt;foreign-keys&gt;&lt;key app="EN" db-id="r0wsxfw2lx0vxeevfvfpwdzc9t2tpsfdveat" timestamp="1689043079"&gt;224&lt;/key&gt;&lt;key app="ENWeb" db-id=""&gt;0&lt;/key&gt;&lt;/foreign-keys&gt;&lt;ref-type name="Journal Article"&gt;17&lt;/ref-type&gt;&lt;contributors&gt;&lt;authors&gt;&lt;author&gt;Pan, H. M.&lt;/author&gt;&lt;author&gt;Yang, Q. L.&lt;/author&gt;&lt;author&gt;Xing, X. X.&lt;/author&gt;&lt;author&gt;Li, J. P.&lt;/author&gt;&lt;author&gt;Meng, F. L.&lt;/author&gt;&lt;author&gt;Zhang, X.&lt;/author&gt;&lt;author&gt;Xiao, P. C.&lt;/author&gt;&lt;author&gt;Yue, C. Y.&lt;/author&gt;&lt;author&gt;Lei, X. W.&lt;/author&gt;&lt;/authors&gt;&lt;/contributors&gt;&lt;auth-address&gt;Department of Chemistry and Chemical Engineering, Jining University, Qufu, Shandong 273155, P. R. China. yuechengyang@126.com xwlei_jnu@163.com and College of Chemistry and Chemical Engineering, Qufu Normal University, Qufu, Shandong 273165, P. R. China.&amp;#xD;Department of Chemistry and Chemical Engineering, Jining University, Qufu, Shandong 273155, P. R. China. yuechengyang@126.com xwlei_jnu@163.com.&lt;/auth-address&gt;&lt;titles&gt;&lt;title&gt;Enhancement of the photoluminescence efficiency of hybrid manganese halides through rational structural design&lt;/title&gt;&lt;secondary-title&gt;Chem. Commun.&lt;/secondary-title&gt;&lt;/titles&gt;&lt;periodical&gt;&lt;full-title&gt;Chem. Commun.&lt;/full-title&gt;&lt;/periodical&gt;&lt;pages&gt;6907-6910&lt;/pages&gt;&lt;volume&gt;57&lt;/volume&gt;&lt;number&gt;56&lt;/number&gt;&lt;edition&gt;2021/06/22&lt;/edition&gt;&lt;dates&gt;&lt;year&gt;2021&lt;/year&gt;&lt;pub-dates&gt;&lt;date&gt;Jul 13&lt;/date&gt;&lt;/pub-dates&gt;&lt;/dates&gt;&lt;isbn&gt;1364-548X (Electronic)&amp;#xD;1359-7345 (Linking)&lt;/isbn&gt;&lt;accession-num&gt;34151913&lt;/accession-num&gt;&lt;urls&gt;&lt;related-urls&gt;&lt;url&gt;https://www.ncbi.nlm.nih.gov/pubmed/34151913&lt;/url&gt;&lt;/related-urls&gt;&lt;/urls&gt;&lt;electronic-resource-num&gt;10.1039/d1cc02353e&lt;/electronic-resource-num&gt;&lt;/record&gt;&lt;/Cite&gt;&lt;/EndNote&gt;</w:instrTex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separate"/>
            </w:r>
            <w:r w:rsidRPr="005C638B">
              <w:rPr>
                <w:rFonts w:ascii="Times New Roman" w:eastAsia="宋体" w:hAnsi="Times New Roman" w:cs="Times New Roman"/>
                <w:noProof/>
                <w:szCs w:val="21"/>
              </w:rPr>
              <w:t>12</w: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end"/>
            </w:r>
          </w:p>
        </w:tc>
      </w:tr>
      <w:tr w:rsidR="008264C5" w:rsidRPr="00FF0EEF" w14:paraId="0C28CE98" w14:textId="77777777" w:rsidTr="005C638B">
        <w:trPr>
          <w:trHeight w:val="397"/>
        </w:trPr>
        <w:tc>
          <w:tcPr>
            <w:tcW w:w="562" w:type="dxa"/>
            <w:vAlign w:val="center"/>
          </w:tcPr>
          <w:p w14:paraId="6CB9E708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>15</w:t>
            </w:r>
          </w:p>
        </w:tc>
        <w:tc>
          <w:tcPr>
            <w:tcW w:w="3189" w:type="dxa"/>
            <w:vAlign w:val="center"/>
          </w:tcPr>
          <w:p w14:paraId="32E10B01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7977B4">
              <w:rPr>
                <w:rFonts w:ascii="Times New Roman" w:eastAsia="宋体" w:hAnsi="Times New Roman" w:cs="Times New Roman"/>
                <w:szCs w:val="21"/>
              </w:rPr>
              <w:t>[</w:t>
            </w:r>
            <w:proofErr w:type="spellStart"/>
            <w:r w:rsidRPr="007977B4">
              <w:rPr>
                <w:rFonts w:ascii="Times New Roman" w:eastAsia="宋体" w:hAnsi="Times New Roman" w:cs="Times New Roman"/>
                <w:szCs w:val="21"/>
              </w:rPr>
              <w:t>MMPrIm</w:t>
            </w:r>
            <w:proofErr w:type="spellEnd"/>
            <w:r w:rsidRPr="007977B4">
              <w:rPr>
                <w:rFonts w:ascii="Times New Roman" w:eastAsia="宋体" w:hAnsi="Times New Roman" w:cs="Times New Roman"/>
                <w:szCs w:val="21"/>
              </w:rPr>
              <w:t>]MnCl</w:t>
            </w:r>
            <w:r w:rsidRPr="007977B4">
              <w:rPr>
                <w:rFonts w:ascii="Times New Roman" w:eastAsia="宋体" w:hAnsi="Times New Roman" w:cs="Times New Roman"/>
                <w:szCs w:val="21"/>
                <w:vertAlign w:val="subscript"/>
              </w:rPr>
              <w:t>4</w:t>
            </w:r>
          </w:p>
        </w:tc>
        <w:tc>
          <w:tcPr>
            <w:tcW w:w="3190" w:type="dxa"/>
            <w:vAlign w:val="center"/>
          </w:tcPr>
          <w:p w14:paraId="7E6FEAD1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 xml:space="preserve">3.527 </w:t>
            </w:r>
            <w:proofErr w:type="spellStart"/>
            <w:r>
              <w:rPr>
                <w:rFonts w:ascii="Times New Roman" w:eastAsia="宋体" w:hAnsi="Times New Roman" w:cs="Times New Roman" w:hint="eastAsia"/>
                <w:szCs w:val="21"/>
              </w:rPr>
              <w:t>ms</w:t>
            </w:r>
            <w:proofErr w:type="spellEnd"/>
          </w:p>
        </w:tc>
        <w:tc>
          <w:tcPr>
            <w:tcW w:w="1355" w:type="dxa"/>
            <w:vAlign w:val="center"/>
          </w:tcPr>
          <w:p w14:paraId="269062BE" w14:textId="77777777" w:rsidR="008264C5" w:rsidRPr="005C638B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begin"/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instrText xml:space="preserve"> ADDIN EN.CITE &lt;EndNote&gt;&lt;Cite&gt;&lt;Author&gt;Pan&lt;/Author&gt;&lt;Year&gt;2021&lt;/Year&gt;&lt;RecNum&gt;224&lt;/RecNum&gt;&lt;DisplayText&gt;&lt;style face="superscript"&gt;12&lt;/style&gt;&lt;/DisplayText&gt;&lt;record&gt;&lt;rec-number&gt;224&lt;/rec-number&gt;&lt;foreign-keys&gt;&lt;key app="EN" db-id="r0wsxfw2lx0vxeevfvfpwdzc9t2tpsfdveat" timestamp="1689043079"&gt;224&lt;/key&gt;&lt;key app="ENWeb" db-id=""&gt;0&lt;/key&gt;&lt;/foreign-keys&gt;&lt;ref-type name="Journal Article"&gt;17&lt;/ref-type&gt;&lt;contributors&gt;&lt;authors&gt;&lt;author&gt;Pan, H. M.&lt;/author&gt;&lt;author&gt;Yang, Q. L.&lt;/author&gt;&lt;author&gt;Xing, X. X.&lt;/author&gt;&lt;author&gt;Li, J. P.&lt;/author&gt;&lt;author&gt;Meng, F. L.&lt;/author&gt;&lt;author&gt;Zhang, X.&lt;/author&gt;&lt;author&gt;Xiao, P. C.&lt;/author&gt;&lt;author&gt;Yue, C. Y.&lt;/author&gt;&lt;author&gt;Lei, X. W.&lt;/author&gt;&lt;/authors&gt;&lt;/contributors&gt;&lt;auth-address&gt;Department of Chemistry and Chemical Engineering, Jining University, Qufu, Shandong 273155, P. R. China. yuechengyang@126.com xwlei_jnu@163.com and College of Chemistry and Chemical Engineering, Qufu Normal University, Qufu, Shandong 273165, P. R. China.&amp;#xD;Department of Chemistry and Chemical Engineering, Jining University, Qufu, Shandong 273155, P. R. China. yuechengyang@126.com xwlei_jnu@163.com.&lt;/auth-address&gt;&lt;titles&gt;&lt;title&gt;Enhancement of the photoluminescence efficiency of hybrid manganese halides through rational structural design&lt;/title&gt;&lt;secondary-title&gt;Chem. Commun.&lt;/secondary-title&gt;&lt;/titles&gt;&lt;periodical&gt;&lt;full-title&gt;Chem. Commun.&lt;/full-title&gt;&lt;/periodical&gt;&lt;pages&gt;6907-6910&lt;/pages&gt;&lt;volume&gt;57&lt;/volume&gt;&lt;number&gt;56&lt;/number&gt;&lt;edition&gt;2021/06/22&lt;/edition&gt;&lt;dates&gt;&lt;year&gt;2021&lt;/year&gt;&lt;pub-dates&gt;&lt;date&gt;Jul 13&lt;/date&gt;&lt;/pub-dates&gt;&lt;/dates&gt;&lt;isbn&gt;1364-548X (Electronic)&amp;#xD;1359-7345 (Linking)&lt;/isbn&gt;&lt;accession-num&gt;34151913&lt;/accession-num&gt;&lt;urls&gt;&lt;related-urls&gt;&lt;url&gt;https://www.ncbi.nlm.nih.gov/pubmed/34151913&lt;/url&gt;&lt;/related-urls&gt;&lt;/urls&gt;&lt;electronic-resource-num&gt;10.1039/d1cc02353e&lt;/electronic-resource-num&gt;&lt;/record&gt;&lt;/Cite&gt;&lt;/EndNote&gt;</w:instrTex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separate"/>
            </w:r>
            <w:r w:rsidRPr="005C638B">
              <w:rPr>
                <w:rFonts w:ascii="Times New Roman" w:eastAsia="宋体" w:hAnsi="Times New Roman" w:cs="Times New Roman"/>
                <w:noProof/>
                <w:szCs w:val="21"/>
              </w:rPr>
              <w:t>12</w: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end"/>
            </w:r>
          </w:p>
        </w:tc>
      </w:tr>
      <w:tr w:rsidR="008264C5" w:rsidRPr="00FF0EEF" w14:paraId="0705F37B" w14:textId="77777777" w:rsidTr="005C638B">
        <w:trPr>
          <w:trHeight w:val="397"/>
        </w:trPr>
        <w:tc>
          <w:tcPr>
            <w:tcW w:w="562" w:type="dxa"/>
            <w:vAlign w:val="center"/>
          </w:tcPr>
          <w:p w14:paraId="148A6035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>16</w:t>
            </w:r>
          </w:p>
        </w:tc>
        <w:tc>
          <w:tcPr>
            <w:tcW w:w="3189" w:type="dxa"/>
            <w:vAlign w:val="center"/>
          </w:tcPr>
          <w:p w14:paraId="1B999391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7977B4">
              <w:rPr>
                <w:rFonts w:ascii="Times New Roman" w:eastAsia="宋体" w:hAnsi="Times New Roman" w:cs="Times New Roman"/>
                <w:szCs w:val="21"/>
              </w:rPr>
              <w:t>[EP]MnCl</w:t>
            </w:r>
            <w:r w:rsidRPr="007977B4">
              <w:rPr>
                <w:rFonts w:ascii="Times New Roman" w:eastAsia="宋体" w:hAnsi="Times New Roman" w:cs="Times New Roman"/>
                <w:szCs w:val="21"/>
                <w:vertAlign w:val="subscript"/>
              </w:rPr>
              <w:t>4</w:t>
            </w:r>
          </w:p>
        </w:tc>
        <w:tc>
          <w:tcPr>
            <w:tcW w:w="3190" w:type="dxa"/>
            <w:vAlign w:val="center"/>
          </w:tcPr>
          <w:p w14:paraId="6DBEF1FF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 xml:space="preserve">1.40 </w:t>
            </w:r>
            <w:proofErr w:type="spellStart"/>
            <w:r>
              <w:rPr>
                <w:rFonts w:ascii="Times New Roman" w:eastAsia="宋体" w:hAnsi="Times New Roman" w:cs="Times New Roman" w:hint="eastAsia"/>
                <w:szCs w:val="21"/>
              </w:rPr>
              <w:t>ms</w:t>
            </w:r>
            <w:proofErr w:type="spellEnd"/>
          </w:p>
        </w:tc>
        <w:tc>
          <w:tcPr>
            <w:tcW w:w="1355" w:type="dxa"/>
            <w:vAlign w:val="center"/>
          </w:tcPr>
          <w:p w14:paraId="5156B90C" w14:textId="77777777" w:rsidR="008264C5" w:rsidRPr="005C638B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begin"/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instrText xml:space="preserve"> ADDIN EN.CITE &lt;EndNote&gt;&lt;Cite&gt;&lt;Author&gt;Pan&lt;/Author&gt;&lt;Year&gt;2021&lt;/Year&gt;&lt;RecNum&gt;224&lt;/RecNum&gt;&lt;DisplayText&gt;&lt;style face="superscript"&gt;12&lt;/style&gt;&lt;/DisplayText&gt;&lt;record&gt;&lt;rec-number&gt;224&lt;/rec-number&gt;&lt;foreign-keys&gt;&lt;key app="EN" db-id="r0wsxfw2lx0vxeevfvfpwdzc9t2tpsfdveat" timestamp="1689043079"&gt;224&lt;/key&gt;&lt;key app="ENWeb" db-id=""&gt;0&lt;/key&gt;&lt;/foreign-keys&gt;&lt;ref-type name="Journal Article"&gt;17&lt;/ref-type&gt;&lt;contributors&gt;&lt;authors&gt;&lt;author&gt;Pan, H. M.&lt;/author&gt;&lt;author&gt;Yang, Q. L.&lt;/author&gt;&lt;author&gt;Xing, X. X.&lt;/author&gt;&lt;author&gt;Li, J. P.&lt;/author&gt;&lt;author&gt;Meng, F. L.&lt;/author&gt;&lt;author&gt;Zhang, X.&lt;/author&gt;&lt;author&gt;Xiao, P. C.&lt;/author&gt;&lt;author&gt;Yue, C. Y.&lt;/author&gt;&lt;author&gt;Lei, X. W.&lt;/author&gt;&lt;/authors&gt;&lt;/contributors&gt;&lt;auth-address&gt;Department of Chemistry and Chemical Engineering, Jining University, Qufu, Shandong 273155, P. R. China. yuechengyang@126.com xwlei_jnu@163.com and College of Chemistry and Chemical Engineering, Qufu Normal University, Qufu, Shandong 273165, P. R. China.&amp;#xD;Department of Chemistry and Chemical Engineering, Jining University, Qufu, Shandong 273155, P. R. China. yuechengyang@126.com xwlei_jnu@163.com.&lt;/auth-address&gt;&lt;titles&gt;&lt;title&gt;Enhancement of the photoluminescence efficiency of hybrid manganese halides through rational structural design&lt;/title&gt;&lt;secondary-title&gt;Chem. Commun.&lt;/secondary-title&gt;&lt;/titles&gt;&lt;periodical&gt;&lt;full-title&gt;Chem. Commun.&lt;/full-title&gt;&lt;/periodical&gt;&lt;pages&gt;6907-6910&lt;/pages&gt;&lt;volume&gt;57&lt;/volume&gt;&lt;number&gt;56&lt;/number&gt;&lt;edition&gt;2021/06/22&lt;/edition&gt;&lt;dates&gt;&lt;year&gt;2021&lt;/year&gt;&lt;pub-dates&gt;&lt;date&gt;Jul 13&lt;/date&gt;&lt;/pub-dates&gt;&lt;/dates&gt;&lt;isbn&gt;1364-548X (Electronic)&amp;#xD;1359-7345 (Linking)&lt;/isbn&gt;&lt;accession-num&gt;34151913&lt;/accession-num&gt;&lt;urls&gt;&lt;related-urls&gt;&lt;url&gt;https://www.ncbi.nlm.nih.gov/pubmed/34151913&lt;/url&gt;&lt;/related-urls&gt;&lt;/urls&gt;&lt;electronic-resource-num&gt;10.1039/d1cc02353e&lt;/electronic-resource-num&gt;&lt;/record&gt;&lt;/Cite&gt;&lt;/EndNote&gt;</w:instrTex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separate"/>
            </w:r>
            <w:r w:rsidRPr="005C638B">
              <w:rPr>
                <w:rFonts w:ascii="Times New Roman" w:eastAsia="宋体" w:hAnsi="Times New Roman" w:cs="Times New Roman"/>
                <w:noProof/>
                <w:szCs w:val="21"/>
              </w:rPr>
              <w:t>12</w: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end"/>
            </w:r>
          </w:p>
        </w:tc>
      </w:tr>
      <w:tr w:rsidR="008264C5" w:rsidRPr="00FF0EEF" w14:paraId="3BD804E8" w14:textId="77777777" w:rsidTr="005C638B">
        <w:trPr>
          <w:trHeight w:val="397"/>
        </w:trPr>
        <w:tc>
          <w:tcPr>
            <w:tcW w:w="562" w:type="dxa"/>
            <w:tcBorders>
              <w:bottom w:val="single" w:sz="12" w:space="0" w:color="auto"/>
            </w:tcBorders>
            <w:vAlign w:val="center"/>
          </w:tcPr>
          <w:p w14:paraId="0A5A5B4D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>17</w:t>
            </w:r>
          </w:p>
        </w:tc>
        <w:tc>
          <w:tcPr>
            <w:tcW w:w="3189" w:type="dxa"/>
            <w:tcBorders>
              <w:bottom w:val="single" w:sz="12" w:space="0" w:color="auto"/>
            </w:tcBorders>
            <w:vAlign w:val="center"/>
          </w:tcPr>
          <w:p w14:paraId="476D537E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7977B4">
              <w:rPr>
                <w:rFonts w:ascii="Times New Roman" w:eastAsia="宋体" w:hAnsi="Times New Roman" w:cs="Times New Roman" w:hint="eastAsia"/>
                <w:szCs w:val="21"/>
              </w:rPr>
              <w:t>(KC)</w:t>
            </w:r>
            <w:r w:rsidRPr="007977B4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2</w:t>
            </w:r>
            <w:r w:rsidRPr="007977B4">
              <w:rPr>
                <w:rFonts w:ascii="Times New Roman" w:eastAsia="宋体" w:hAnsi="Times New Roman" w:cs="Times New Roman" w:hint="eastAsia"/>
                <w:szCs w:val="21"/>
              </w:rPr>
              <w:t>MnCl</w:t>
            </w:r>
            <w:r w:rsidRPr="007977B4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4</w:t>
            </w:r>
          </w:p>
        </w:tc>
        <w:tc>
          <w:tcPr>
            <w:tcW w:w="3190" w:type="dxa"/>
            <w:tcBorders>
              <w:bottom w:val="single" w:sz="12" w:space="0" w:color="auto"/>
            </w:tcBorders>
            <w:vAlign w:val="center"/>
          </w:tcPr>
          <w:p w14:paraId="4828DD4B" w14:textId="77777777" w:rsidR="008264C5" w:rsidRPr="00FF0EEF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</w:rPr>
              <w:t xml:space="preserve">2.79 </w:t>
            </w:r>
            <w:proofErr w:type="spellStart"/>
            <w:r>
              <w:rPr>
                <w:rFonts w:ascii="Times New Roman" w:eastAsia="宋体" w:hAnsi="Times New Roman" w:cs="Times New Roman" w:hint="eastAsia"/>
                <w:szCs w:val="21"/>
              </w:rPr>
              <w:t>ms</w:t>
            </w:r>
            <w:proofErr w:type="spellEnd"/>
          </w:p>
        </w:tc>
        <w:tc>
          <w:tcPr>
            <w:tcW w:w="1355" w:type="dxa"/>
            <w:tcBorders>
              <w:bottom w:val="single" w:sz="12" w:space="0" w:color="auto"/>
            </w:tcBorders>
            <w:vAlign w:val="center"/>
          </w:tcPr>
          <w:p w14:paraId="62BE5BE3" w14:textId="77777777" w:rsidR="008264C5" w:rsidRPr="005C638B" w:rsidRDefault="008264C5" w:rsidP="005C638B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begin"/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instrText xml:space="preserve"> ADDIN EN.CITE &lt;EndNote&gt;&lt;Cite&gt;&lt;Author&gt;Zhao&lt;/Author&gt;&lt;Year&gt;2019&lt;/Year&gt;&lt;RecNum&gt;53&lt;/RecNum&gt;&lt;DisplayText&gt;&lt;style face="superscript"&gt;13&lt;/style&gt;&lt;/DisplayText&gt;&lt;record&gt;&lt;rec-number&gt;53&lt;/rec-number&gt;&lt;foreign-keys&gt;&lt;key app="EN" db-id="r0wsxfw2lx0vxeevfvfpwdzc9t2tpsfdveat" timestamp="1677920176"&gt;53&lt;/key&gt;&lt;key app="ENWeb" db-id=""&gt;0&lt;/key&gt;&lt;/foreign-keys&gt;&lt;ref-type name="Journal Article"&gt;17&lt;/ref-type&gt;&lt;contributors&gt;&lt;authors&gt;&lt;author&gt;Zhao, J.&lt;/author&gt;&lt;author&gt;Zhang, T.&lt;/author&gt;&lt;author&gt;Dong, X. Y.&lt;/author&gt;&lt;author&gt;Sun, M. E.&lt;/author&gt;&lt;author&gt;Zhang, C.&lt;/author&gt;&lt;author&gt;Li, X.&lt;/author&gt;&lt;author&gt;Zhao, Y. S.&lt;/author&gt;&lt;author&gt;Zang, S. Q.&lt;/author&gt;&lt;/authors&gt;&lt;/contributors&gt;&lt;auth-address&gt;College of Chemistry and Molecular Engineering , Zhengzhou University , Zhengzhou 450001 , China.&amp;#xD;CAS Key Laboratory of Photochemistry, Institute of Chemistry , Chinese Academy of Sciences , Beijing 100190 , China.&amp;#xD;College of Chemistry and Chemical Engineering , Henan Polytechnic University , Jiaozuo 454000 , China.&lt;/auth-address&gt;&lt;titles&gt;&lt;title&gt;Circularly polarized luminescence from achiral single crystals of hybrid manganese halides&lt;/title&gt;&lt;secondary-title&gt;J. Am. Chem. Soc.&lt;/secondary-title&gt;&lt;/titles&gt;&lt;periodical&gt;&lt;full-title&gt;J. AM. CHEM. SOC.&lt;/full-title&gt;&lt;/periodical&gt;&lt;pages&gt;15755-15760&lt;/pages&gt;&lt;volume&gt;141&lt;/volume&gt;&lt;number&gt;40&lt;/number&gt;&lt;edition&gt;2019/09/19&lt;/edition&gt;&lt;dates&gt;&lt;year&gt;2019&lt;/year&gt;&lt;pub-dates&gt;&lt;date&gt;Oct 9&lt;/date&gt;&lt;/pub-dates&gt;&lt;/dates&gt;&lt;isbn&gt;1520-5126 (Electronic)&amp;#xD;0002-7863 (Linking)&lt;/isbn&gt;&lt;accession-num&gt;31525976&lt;/accession-num&gt;&lt;urls&gt;&lt;related-urls&gt;&lt;url&gt;https://www.ncbi.nlm.nih.gov/pubmed/31525976&lt;/url&gt;&lt;/related-urls&gt;&lt;/urls&gt;&lt;electronic-resource-num&gt;10.1021/jacs.9b08780&lt;/electronic-resource-num&gt;&lt;/record&gt;&lt;/Cite&gt;&lt;/EndNote&gt;</w:instrTex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separate"/>
            </w:r>
            <w:r w:rsidRPr="005C638B">
              <w:rPr>
                <w:rFonts w:ascii="Times New Roman" w:eastAsia="宋体" w:hAnsi="Times New Roman" w:cs="Times New Roman"/>
                <w:noProof/>
                <w:szCs w:val="21"/>
              </w:rPr>
              <w:t>13</w:t>
            </w:r>
            <w:r w:rsidRPr="005C638B">
              <w:rPr>
                <w:rFonts w:ascii="Times New Roman" w:eastAsia="宋体" w:hAnsi="Times New Roman" w:cs="Times New Roman"/>
                <w:szCs w:val="21"/>
              </w:rPr>
              <w:fldChar w:fldCharType="end"/>
            </w:r>
          </w:p>
        </w:tc>
      </w:tr>
    </w:tbl>
    <w:p w14:paraId="24C06E9D" w14:textId="77777777" w:rsidR="008264C5" w:rsidRDefault="008264C5">
      <w:pPr>
        <w:widowControl/>
        <w:jc w:val="left"/>
        <w:rPr>
          <w:rFonts w:ascii="Times New Roman" w:eastAsia="宋体" w:hAnsi="Times New Roman" w:cs="Times New Roman"/>
          <w:szCs w:val="24"/>
        </w:rPr>
      </w:pPr>
      <w:r>
        <w:rPr>
          <w:rFonts w:ascii="Times New Roman" w:eastAsia="宋体" w:hAnsi="Times New Roman" w:cs="Times New Roman"/>
          <w:szCs w:val="24"/>
        </w:rPr>
        <w:br w:type="page"/>
      </w:r>
    </w:p>
    <w:p w14:paraId="5AEE6E35" w14:textId="066F844A" w:rsidR="008264C5" w:rsidRDefault="008264C5" w:rsidP="008264C5">
      <w:pPr>
        <w:adjustRightInd w:val="0"/>
        <w:snapToGrid w:val="0"/>
        <w:spacing w:beforeLines="100" w:before="312" w:afterLines="50" w:after="156"/>
        <w:rPr>
          <w:rFonts w:ascii="Times New Roman" w:eastAsia="宋体" w:hAnsi="Times New Roman" w:cs="Times New Roman"/>
          <w:szCs w:val="24"/>
        </w:rPr>
      </w:pPr>
      <w:r w:rsidRPr="00080205">
        <w:rPr>
          <w:rFonts w:ascii="Times New Roman" w:eastAsia="宋体" w:hAnsi="Times New Roman" w:cs="Times New Roman"/>
          <w:b/>
          <w:szCs w:val="24"/>
          <w:lang w:val="en-GB"/>
        </w:rPr>
        <w:lastRenderedPageBreak/>
        <w:t>Table S</w:t>
      </w:r>
      <w:r>
        <w:rPr>
          <w:rFonts w:ascii="Times New Roman" w:eastAsia="宋体" w:hAnsi="Times New Roman" w:cs="Times New Roman" w:hint="eastAsia"/>
          <w:b/>
          <w:szCs w:val="24"/>
          <w:lang w:val="en-GB"/>
        </w:rPr>
        <w:t>8</w:t>
      </w:r>
      <w:r w:rsidRPr="00080205">
        <w:rPr>
          <w:rFonts w:ascii="Times New Roman" w:eastAsia="宋体" w:hAnsi="Times New Roman" w:cs="Times New Roman"/>
          <w:b/>
          <w:szCs w:val="24"/>
          <w:lang w:val="en-GB"/>
        </w:rPr>
        <w:t xml:space="preserve"> </w:t>
      </w:r>
      <w:r w:rsidRPr="00080205">
        <w:rPr>
          <w:rStyle w:val="CommentsStyle"/>
          <w:rFonts w:eastAsia="宋体" w:cs="Times New Roman"/>
          <w:sz w:val="21"/>
          <w:szCs w:val="24"/>
        </w:rPr>
        <w:t>Relationship between line width (ΔH) and pressure variation</w:t>
      </w:r>
      <w:r w:rsidRPr="00080205">
        <w:rPr>
          <w:rFonts w:ascii="Times New Roman" w:eastAsia="宋体" w:hAnsi="Times New Roman" w:cs="Times New Roman"/>
          <w:szCs w:val="24"/>
        </w:rPr>
        <w:t>.</w:t>
      </w:r>
    </w:p>
    <w:tbl>
      <w:tblPr>
        <w:tblStyle w:val="a8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48"/>
        <w:gridCol w:w="4148"/>
      </w:tblGrid>
      <w:tr w:rsidR="00080205" w:rsidRPr="00080205" w14:paraId="44E1C45D" w14:textId="77777777" w:rsidTr="00FB6CC5">
        <w:trPr>
          <w:trHeight w:val="397"/>
          <w:jc w:val="center"/>
        </w:trPr>
        <w:tc>
          <w:tcPr>
            <w:tcW w:w="414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1975D8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b/>
                <w:bCs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b/>
                <w:bCs/>
                <w:szCs w:val="24"/>
              </w:rPr>
              <w:t>Pressure (MPa)</w:t>
            </w:r>
          </w:p>
        </w:tc>
        <w:tc>
          <w:tcPr>
            <w:tcW w:w="414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6EB1DC4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b/>
                <w:bCs/>
                <w:szCs w:val="24"/>
              </w:rPr>
            </w:pPr>
            <w:r w:rsidRPr="00080205">
              <w:rPr>
                <w:rStyle w:val="CommentsStyle"/>
                <w:rFonts w:eastAsia="宋体" w:cs="Times New Roman"/>
                <w:b/>
                <w:bCs/>
                <w:sz w:val="21"/>
                <w:szCs w:val="24"/>
              </w:rPr>
              <w:t>ΔH</w:t>
            </w:r>
            <w:r w:rsidRPr="00080205">
              <w:rPr>
                <w:rFonts w:ascii="Times New Roman" w:eastAsia="宋体" w:hAnsi="Times New Roman" w:cs="Times New Roman"/>
                <w:b/>
                <w:bCs/>
                <w:szCs w:val="24"/>
              </w:rPr>
              <w:t xml:space="preserve"> (G)</w:t>
            </w:r>
          </w:p>
        </w:tc>
      </w:tr>
      <w:tr w:rsidR="00080205" w:rsidRPr="00080205" w14:paraId="677D5419" w14:textId="77777777" w:rsidTr="00FB6CC5">
        <w:trPr>
          <w:trHeight w:val="397"/>
          <w:jc w:val="center"/>
        </w:trPr>
        <w:tc>
          <w:tcPr>
            <w:tcW w:w="4148" w:type="dxa"/>
            <w:tcBorders>
              <w:top w:val="single" w:sz="12" w:space="0" w:color="auto"/>
            </w:tcBorders>
            <w:vAlign w:val="center"/>
          </w:tcPr>
          <w:p w14:paraId="24370DA9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0</w:t>
            </w:r>
          </w:p>
        </w:tc>
        <w:tc>
          <w:tcPr>
            <w:tcW w:w="4148" w:type="dxa"/>
            <w:tcBorders>
              <w:top w:val="single" w:sz="12" w:space="0" w:color="auto"/>
            </w:tcBorders>
            <w:vAlign w:val="center"/>
          </w:tcPr>
          <w:p w14:paraId="6F13D91E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406.17</w:t>
            </w:r>
          </w:p>
        </w:tc>
      </w:tr>
      <w:tr w:rsidR="00080205" w:rsidRPr="00080205" w14:paraId="3D089A00" w14:textId="77777777" w:rsidTr="00FB6CC5">
        <w:trPr>
          <w:trHeight w:val="397"/>
          <w:jc w:val="center"/>
        </w:trPr>
        <w:tc>
          <w:tcPr>
            <w:tcW w:w="4148" w:type="dxa"/>
            <w:vAlign w:val="center"/>
          </w:tcPr>
          <w:p w14:paraId="4E103B3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2</w:t>
            </w:r>
          </w:p>
        </w:tc>
        <w:tc>
          <w:tcPr>
            <w:tcW w:w="4148" w:type="dxa"/>
            <w:vAlign w:val="center"/>
          </w:tcPr>
          <w:p w14:paraId="5FBBA728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411.76</w:t>
            </w:r>
          </w:p>
        </w:tc>
      </w:tr>
      <w:tr w:rsidR="00080205" w:rsidRPr="00080205" w14:paraId="4D4DA1B1" w14:textId="77777777" w:rsidTr="00FB6CC5">
        <w:trPr>
          <w:trHeight w:val="397"/>
          <w:jc w:val="center"/>
        </w:trPr>
        <w:tc>
          <w:tcPr>
            <w:tcW w:w="4148" w:type="dxa"/>
            <w:vAlign w:val="center"/>
          </w:tcPr>
          <w:p w14:paraId="0E08BE21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3</w:t>
            </w:r>
          </w:p>
        </w:tc>
        <w:tc>
          <w:tcPr>
            <w:tcW w:w="4148" w:type="dxa"/>
            <w:vAlign w:val="center"/>
          </w:tcPr>
          <w:p w14:paraId="0072C07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442.09</w:t>
            </w:r>
          </w:p>
        </w:tc>
      </w:tr>
      <w:tr w:rsidR="00080205" w:rsidRPr="00080205" w14:paraId="34F28762" w14:textId="77777777" w:rsidTr="00FB6CC5">
        <w:trPr>
          <w:trHeight w:val="397"/>
          <w:jc w:val="center"/>
        </w:trPr>
        <w:tc>
          <w:tcPr>
            <w:tcW w:w="4148" w:type="dxa"/>
            <w:vAlign w:val="center"/>
          </w:tcPr>
          <w:p w14:paraId="3640D9B2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4</w:t>
            </w:r>
          </w:p>
        </w:tc>
        <w:tc>
          <w:tcPr>
            <w:tcW w:w="4148" w:type="dxa"/>
            <w:vAlign w:val="center"/>
          </w:tcPr>
          <w:p w14:paraId="70EC5129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450.07</w:t>
            </w:r>
          </w:p>
        </w:tc>
      </w:tr>
      <w:tr w:rsidR="00080205" w:rsidRPr="00080205" w14:paraId="2007D118" w14:textId="77777777" w:rsidTr="00FB6CC5">
        <w:trPr>
          <w:trHeight w:val="397"/>
          <w:jc w:val="center"/>
        </w:trPr>
        <w:tc>
          <w:tcPr>
            <w:tcW w:w="4148" w:type="dxa"/>
            <w:vAlign w:val="center"/>
          </w:tcPr>
          <w:p w14:paraId="57408D3F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5</w:t>
            </w:r>
          </w:p>
        </w:tc>
        <w:tc>
          <w:tcPr>
            <w:tcW w:w="4148" w:type="dxa"/>
            <w:vAlign w:val="center"/>
          </w:tcPr>
          <w:p w14:paraId="62779123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456.46</w:t>
            </w:r>
          </w:p>
        </w:tc>
      </w:tr>
      <w:tr w:rsidR="00080205" w:rsidRPr="00080205" w14:paraId="009D469B" w14:textId="77777777" w:rsidTr="00FB6CC5">
        <w:trPr>
          <w:trHeight w:val="397"/>
          <w:jc w:val="center"/>
        </w:trPr>
        <w:tc>
          <w:tcPr>
            <w:tcW w:w="4148" w:type="dxa"/>
            <w:vAlign w:val="center"/>
          </w:tcPr>
          <w:p w14:paraId="66ED565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10</w:t>
            </w:r>
          </w:p>
        </w:tc>
        <w:tc>
          <w:tcPr>
            <w:tcW w:w="4148" w:type="dxa"/>
            <w:vAlign w:val="center"/>
          </w:tcPr>
          <w:p w14:paraId="3A163287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459.64</w:t>
            </w:r>
          </w:p>
        </w:tc>
      </w:tr>
      <w:tr w:rsidR="00080205" w:rsidRPr="00080205" w14:paraId="725A5666" w14:textId="77777777" w:rsidTr="00FB6CC5">
        <w:trPr>
          <w:trHeight w:val="397"/>
          <w:jc w:val="center"/>
        </w:trPr>
        <w:tc>
          <w:tcPr>
            <w:tcW w:w="4148" w:type="dxa"/>
            <w:vAlign w:val="center"/>
          </w:tcPr>
          <w:p w14:paraId="2CAA4874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15</w:t>
            </w:r>
          </w:p>
        </w:tc>
        <w:tc>
          <w:tcPr>
            <w:tcW w:w="4148" w:type="dxa"/>
            <w:vAlign w:val="center"/>
          </w:tcPr>
          <w:p w14:paraId="1BAA6110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460.45</w:t>
            </w:r>
          </w:p>
        </w:tc>
      </w:tr>
      <w:tr w:rsidR="00080205" w:rsidRPr="00080205" w14:paraId="014CA34A" w14:textId="77777777" w:rsidTr="00FB6CC5">
        <w:trPr>
          <w:trHeight w:val="397"/>
          <w:jc w:val="center"/>
        </w:trPr>
        <w:tc>
          <w:tcPr>
            <w:tcW w:w="4148" w:type="dxa"/>
            <w:tcBorders>
              <w:bottom w:val="single" w:sz="12" w:space="0" w:color="auto"/>
            </w:tcBorders>
            <w:vAlign w:val="center"/>
          </w:tcPr>
          <w:p w14:paraId="0EB1765D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20</w:t>
            </w:r>
          </w:p>
        </w:tc>
        <w:tc>
          <w:tcPr>
            <w:tcW w:w="4148" w:type="dxa"/>
            <w:tcBorders>
              <w:bottom w:val="single" w:sz="12" w:space="0" w:color="auto"/>
            </w:tcBorders>
            <w:vAlign w:val="center"/>
          </w:tcPr>
          <w:p w14:paraId="49168DD9" w14:textId="77777777" w:rsidR="00080205" w:rsidRPr="00080205" w:rsidRDefault="00080205" w:rsidP="00FB6CC5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080205">
              <w:rPr>
                <w:rFonts w:ascii="Times New Roman" w:eastAsia="宋体" w:hAnsi="Times New Roman" w:cs="Times New Roman"/>
                <w:szCs w:val="24"/>
              </w:rPr>
              <w:t>458.84</w:t>
            </w:r>
          </w:p>
        </w:tc>
      </w:tr>
      <w:bookmarkEnd w:id="14"/>
      <w:bookmarkEnd w:id="15"/>
    </w:tbl>
    <w:p w14:paraId="7420FF1C" w14:textId="495BBE34" w:rsidR="008264C5" w:rsidRDefault="008264C5" w:rsidP="00080205">
      <w:pPr>
        <w:rPr>
          <w:rFonts w:ascii="Times New Roman" w:hAnsi="Times New Roman" w:cs="Times New Roman"/>
          <w:b/>
          <w:sz w:val="24"/>
          <w:szCs w:val="24"/>
        </w:rPr>
      </w:pPr>
    </w:p>
    <w:p w14:paraId="5F9CB73E" w14:textId="77777777" w:rsidR="008264C5" w:rsidRDefault="008264C5">
      <w:pPr>
        <w:widowControl/>
        <w:jc w:val="lef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458B699D" w14:textId="013348C5" w:rsidR="008264C5" w:rsidRDefault="008264C5" w:rsidP="008264C5">
      <w:pPr>
        <w:rPr>
          <w:rFonts w:ascii="Times New Roman" w:eastAsia="宋体" w:hAnsi="Times New Roman" w:cs="Times New Roman"/>
          <w:sz w:val="24"/>
          <w:szCs w:val="28"/>
        </w:rPr>
      </w:pPr>
      <w:r w:rsidRPr="00F835E7">
        <w:rPr>
          <w:rFonts w:ascii="Times New Roman" w:hAnsi="Times New Roman" w:cs="Times New Roman"/>
          <w:b/>
          <w:bCs/>
          <w:szCs w:val="21"/>
        </w:rPr>
        <w:lastRenderedPageBreak/>
        <w:t>References</w:t>
      </w:r>
    </w:p>
    <w:p w14:paraId="1767E9E6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  <w:r w:rsidRPr="00704DEB">
        <w:rPr>
          <w:rFonts w:ascii="Times New Roman" w:eastAsia="宋体" w:hAnsi="Times New Roman" w:cs="Times New Roman"/>
          <w:sz w:val="24"/>
          <w:szCs w:val="24"/>
        </w:rPr>
        <w:fldChar w:fldCharType="begin"/>
      </w:r>
      <w:r w:rsidRPr="00704DEB">
        <w:rPr>
          <w:rFonts w:ascii="Times New Roman" w:eastAsia="宋体" w:hAnsi="Times New Roman" w:cs="Times New Roman"/>
          <w:sz w:val="24"/>
          <w:szCs w:val="24"/>
        </w:rPr>
        <w:instrText xml:space="preserve"> ADDIN EN.REFLIST </w:instrText>
      </w:r>
      <w:r w:rsidRPr="00704DEB">
        <w:rPr>
          <w:rFonts w:ascii="Times New Roman" w:eastAsia="宋体" w:hAnsi="Times New Roman" w:cs="Times New Roman"/>
          <w:sz w:val="24"/>
          <w:szCs w:val="24"/>
        </w:rPr>
        <w:fldChar w:fldCharType="separate"/>
      </w:r>
      <w:r w:rsidRPr="00704DEB">
        <w:rPr>
          <w:rFonts w:ascii="Times New Roman" w:hAnsi="Times New Roman" w:cs="Times New Roman"/>
          <w:sz w:val="24"/>
          <w:szCs w:val="24"/>
        </w:rPr>
        <w:t>1.</w:t>
      </w:r>
      <w:r w:rsidRPr="00704DEB">
        <w:rPr>
          <w:rFonts w:ascii="Times New Roman" w:hAnsi="Times New Roman" w:cs="Times New Roman"/>
          <w:sz w:val="24"/>
          <w:szCs w:val="24"/>
        </w:rPr>
        <w:tab/>
        <w:t>Cong</w:t>
      </w:r>
      <w:r w:rsidRPr="00704DEB">
        <w:rPr>
          <w:rFonts w:ascii="Times New Roman" w:hAnsi="Times New Roman" w:cs="Times New Roman"/>
          <w:i/>
          <w:sz w:val="24"/>
          <w:szCs w:val="24"/>
        </w:rPr>
        <w:t>, et al.</w:t>
      </w:r>
      <w:r w:rsidRPr="00704DEB">
        <w:rPr>
          <w:rFonts w:ascii="Times New Roman" w:hAnsi="Times New Roman" w:cs="Times New Roman"/>
          <w:sz w:val="24"/>
          <w:szCs w:val="24"/>
        </w:rPr>
        <w:t xml:space="preserve"> Manganese halides with timely and delayed reversible thermal fluorescence quenching for dual-secure information encryption and anti-counterfeiting. </w:t>
      </w:r>
      <w:r w:rsidRPr="00704DEB">
        <w:rPr>
          <w:rFonts w:ascii="Times New Roman" w:hAnsi="Times New Roman" w:cs="Times New Roman"/>
          <w:i/>
          <w:sz w:val="24"/>
          <w:szCs w:val="24"/>
        </w:rPr>
        <w:t>Chem. Eng. J.</w:t>
      </w:r>
      <w:r w:rsidRPr="00704DEB">
        <w:rPr>
          <w:rFonts w:ascii="Times New Roman" w:hAnsi="Times New Roman" w:cs="Times New Roman"/>
          <w:sz w:val="24"/>
          <w:szCs w:val="24"/>
        </w:rPr>
        <w:t xml:space="preserve"> </w:t>
      </w:r>
      <w:r w:rsidRPr="00704DEB">
        <w:rPr>
          <w:rFonts w:ascii="Times New Roman" w:hAnsi="Times New Roman" w:cs="Times New Roman"/>
          <w:b/>
          <w:sz w:val="24"/>
          <w:szCs w:val="24"/>
        </w:rPr>
        <w:t>505</w:t>
      </w:r>
      <w:r w:rsidRPr="00704DEB">
        <w:rPr>
          <w:rFonts w:ascii="Times New Roman" w:hAnsi="Times New Roman" w:cs="Times New Roman"/>
          <w:sz w:val="24"/>
          <w:szCs w:val="24"/>
        </w:rPr>
        <w:t>, 159672 (2025).</w:t>
      </w:r>
    </w:p>
    <w:p w14:paraId="68F7228B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</w:p>
    <w:p w14:paraId="7D9A8160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  <w:r w:rsidRPr="00704DEB">
        <w:rPr>
          <w:rFonts w:ascii="Times New Roman" w:hAnsi="Times New Roman" w:cs="Times New Roman"/>
          <w:sz w:val="24"/>
          <w:szCs w:val="24"/>
        </w:rPr>
        <w:t>2.</w:t>
      </w:r>
      <w:r w:rsidRPr="00704DEB">
        <w:rPr>
          <w:rFonts w:ascii="Times New Roman" w:hAnsi="Times New Roman" w:cs="Times New Roman"/>
          <w:sz w:val="24"/>
          <w:szCs w:val="24"/>
        </w:rPr>
        <w:tab/>
        <w:t>Panda, Swain, Raghunathan, Sundaresan. Negative thermal quenching and self-trapped exciton emission in (R/S-C</w:t>
      </w:r>
      <w:r w:rsidRPr="00704DE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704DEB">
        <w:rPr>
          <w:rFonts w:ascii="Times New Roman" w:hAnsi="Times New Roman" w:cs="Times New Roman"/>
          <w:sz w:val="24"/>
          <w:szCs w:val="24"/>
        </w:rPr>
        <w:t>H</w:t>
      </w:r>
      <w:r w:rsidRPr="00704DEB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Pr="00704DEB">
        <w:rPr>
          <w:rFonts w:ascii="Times New Roman" w:hAnsi="Times New Roman" w:cs="Times New Roman"/>
          <w:sz w:val="24"/>
          <w:szCs w:val="24"/>
        </w:rPr>
        <w:t>ON)MnCl</w:t>
      </w:r>
      <w:r w:rsidRPr="00704DE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704DEB">
        <w:rPr>
          <w:rFonts w:ascii="Times New Roman" w:hAnsi="Times New Roman" w:cs="Times New Roman"/>
          <w:sz w:val="24"/>
          <w:szCs w:val="24"/>
        </w:rPr>
        <w:t xml:space="preserve">. </w:t>
      </w:r>
      <w:r w:rsidRPr="00704DEB">
        <w:rPr>
          <w:rFonts w:ascii="Times New Roman" w:hAnsi="Times New Roman" w:cs="Times New Roman"/>
          <w:i/>
          <w:sz w:val="24"/>
          <w:szCs w:val="24"/>
        </w:rPr>
        <w:t>Chem. Mater.</w:t>
      </w:r>
      <w:r w:rsidRPr="00704DEB">
        <w:rPr>
          <w:rFonts w:ascii="Times New Roman" w:hAnsi="Times New Roman" w:cs="Times New Roman"/>
          <w:sz w:val="24"/>
          <w:szCs w:val="24"/>
        </w:rPr>
        <w:t xml:space="preserve"> </w:t>
      </w:r>
      <w:r w:rsidRPr="00704DEB">
        <w:rPr>
          <w:rFonts w:ascii="Times New Roman" w:hAnsi="Times New Roman" w:cs="Times New Roman"/>
          <w:b/>
          <w:sz w:val="24"/>
          <w:szCs w:val="24"/>
        </w:rPr>
        <w:t>36</w:t>
      </w:r>
      <w:r w:rsidRPr="00704DEB">
        <w:rPr>
          <w:rFonts w:ascii="Times New Roman" w:hAnsi="Times New Roman" w:cs="Times New Roman"/>
          <w:sz w:val="24"/>
          <w:szCs w:val="24"/>
        </w:rPr>
        <w:t>, 5698-5708 (2024).</w:t>
      </w:r>
    </w:p>
    <w:p w14:paraId="7138C87E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</w:p>
    <w:p w14:paraId="56B8C562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  <w:r w:rsidRPr="00704DEB">
        <w:rPr>
          <w:rFonts w:ascii="Times New Roman" w:hAnsi="Times New Roman" w:cs="Times New Roman"/>
          <w:sz w:val="24"/>
          <w:szCs w:val="24"/>
        </w:rPr>
        <w:t>3.</w:t>
      </w:r>
      <w:r w:rsidRPr="00704DEB">
        <w:rPr>
          <w:rFonts w:ascii="Times New Roman" w:hAnsi="Times New Roman" w:cs="Times New Roman"/>
          <w:sz w:val="24"/>
          <w:szCs w:val="24"/>
        </w:rPr>
        <w:tab/>
        <w:t xml:space="preserve">Sun, Li, Dong, Zang. Thermoinduced structural-transformation and thermochromic luminescence in organic manganese chloride crystals. </w:t>
      </w:r>
      <w:r w:rsidRPr="00704DEB">
        <w:rPr>
          <w:rFonts w:ascii="Times New Roman" w:hAnsi="Times New Roman" w:cs="Times New Roman"/>
          <w:i/>
          <w:sz w:val="24"/>
          <w:szCs w:val="24"/>
        </w:rPr>
        <w:t>Chem. Sci.</w:t>
      </w:r>
      <w:r w:rsidRPr="00704DEB">
        <w:rPr>
          <w:rFonts w:ascii="Times New Roman" w:hAnsi="Times New Roman" w:cs="Times New Roman"/>
          <w:sz w:val="24"/>
          <w:szCs w:val="24"/>
        </w:rPr>
        <w:t xml:space="preserve"> </w:t>
      </w:r>
      <w:r w:rsidRPr="00704DEB">
        <w:rPr>
          <w:rFonts w:ascii="Times New Roman" w:hAnsi="Times New Roman" w:cs="Times New Roman"/>
          <w:b/>
          <w:sz w:val="24"/>
          <w:szCs w:val="24"/>
        </w:rPr>
        <w:t>10</w:t>
      </w:r>
      <w:r w:rsidRPr="00704DEB">
        <w:rPr>
          <w:rFonts w:ascii="Times New Roman" w:hAnsi="Times New Roman" w:cs="Times New Roman"/>
          <w:sz w:val="24"/>
          <w:szCs w:val="24"/>
        </w:rPr>
        <w:t>, 3836-3839 (2019).</w:t>
      </w:r>
    </w:p>
    <w:p w14:paraId="0898D477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</w:p>
    <w:p w14:paraId="3D175741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  <w:r w:rsidRPr="00704DEB">
        <w:rPr>
          <w:rFonts w:ascii="Times New Roman" w:hAnsi="Times New Roman" w:cs="Times New Roman"/>
          <w:sz w:val="24"/>
          <w:szCs w:val="24"/>
        </w:rPr>
        <w:t>4.</w:t>
      </w:r>
      <w:r w:rsidRPr="00704DEB">
        <w:rPr>
          <w:rFonts w:ascii="Times New Roman" w:hAnsi="Times New Roman" w:cs="Times New Roman"/>
          <w:sz w:val="24"/>
          <w:szCs w:val="24"/>
        </w:rPr>
        <w:tab/>
        <w:t>Wang</w:t>
      </w:r>
      <w:r w:rsidRPr="00704DEB">
        <w:rPr>
          <w:rFonts w:ascii="Times New Roman" w:hAnsi="Times New Roman" w:cs="Times New Roman"/>
          <w:i/>
          <w:sz w:val="24"/>
          <w:szCs w:val="24"/>
        </w:rPr>
        <w:t>, et al.</w:t>
      </w:r>
      <w:r w:rsidRPr="00704DEB">
        <w:rPr>
          <w:rFonts w:ascii="Times New Roman" w:hAnsi="Times New Roman" w:cs="Times New Roman"/>
          <w:sz w:val="24"/>
          <w:szCs w:val="24"/>
        </w:rPr>
        <w:t xml:space="preserve"> Flexible 3D printed fibers of novel manganese halides with superior acid/alkali resistance for X-ray imaging and radiation warning. </w:t>
      </w:r>
      <w:r w:rsidRPr="00704DEB">
        <w:rPr>
          <w:rFonts w:ascii="Times New Roman" w:hAnsi="Times New Roman" w:cs="Times New Roman"/>
          <w:i/>
          <w:sz w:val="24"/>
          <w:szCs w:val="24"/>
        </w:rPr>
        <w:t>Chem. Eng. J.</w:t>
      </w:r>
      <w:r w:rsidRPr="00704DEB">
        <w:rPr>
          <w:rFonts w:ascii="Times New Roman" w:hAnsi="Times New Roman" w:cs="Times New Roman"/>
          <w:sz w:val="24"/>
          <w:szCs w:val="24"/>
        </w:rPr>
        <w:t xml:space="preserve"> </w:t>
      </w:r>
      <w:r w:rsidRPr="00704DEB">
        <w:rPr>
          <w:rFonts w:ascii="Times New Roman" w:hAnsi="Times New Roman" w:cs="Times New Roman"/>
          <w:b/>
          <w:sz w:val="24"/>
          <w:szCs w:val="24"/>
        </w:rPr>
        <w:t>515</w:t>
      </w:r>
      <w:r w:rsidRPr="00704DEB">
        <w:rPr>
          <w:rFonts w:ascii="Times New Roman" w:hAnsi="Times New Roman" w:cs="Times New Roman"/>
          <w:sz w:val="24"/>
          <w:szCs w:val="24"/>
        </w:rPr>
        <w:t>, 163495 (2025).</w:t>
      </w:r>
    </w:p>
    <w:p w14:paraId="692B93B9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</w:p>
    <w:p w14:paraId="36B6CA2F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  <w:r w:rsidRPr="00704DEB">
        <w:rPr>
          <w:rFonts w:ascii="Times New Roman" w:hAnsi="Times New Roman" w:cs="Times New Roman"/>
          <w:sz w:val="24"/>
          <w:szCs w:val="24"/>
        </w:rPr>
        <w:t>5.</w:t>
      </w:r>
      <w:r w:rsidRPr="00704DEB">
        <w:rPr>
          <w:rFonts w:ascii="Times New Roman" w:hAnsi="Times New Roman" w:cs="Times New Roman"/>
          <w:sz w:val="24"/>
          <w:szCs w:val="24"/>
        </w:rPr>
        <w:tab/>
        <w:t xml:space="preserve">Zhou, Li, Dai, Han, Yan. Dynamic magneto-optical response and reversible humidity-sensitive luminescence tuned by intermolecular interactions in manganese halides. </w:t>
      </w:r>
      <w:r w:rsidRPr="00704DEB">
        <w:rPr>
          <w:rFonts w:ascii="Times New Roman" w:hAnsi="Times New Roman" w:cs="Times New Roman"/>
          <w:i/>
          <w:sz w:val="24"/>
          <w:szCs w:val="24"/>
        </w:rPr>
        <w:t>Adv. Funct. Mater.</w:t>
      </w:r>
      <w:r w:rsidRPr="00704DEB">
        <w:rPr>
          <w:rFonts w:ascii="Times New Roman" w:hAnsi="Times New Roman" w:cs="Times New Roman"/>
          <w:sz w:val="24"/>
          <w:szCs w:val="24"/>
        </w:rPr>
        <w:t xml:space="preserve"> </w:t>
      </w:r>
      <w:r w:rsidRPr="00704DEB">
        <w:rPr>
          <w:rFonts w:ascii="Times New Roman" w:hAnsi="Times New Roman" w:cs="Times New Roman"/>
          <w:b/>
          <w:sz w:val="24"/>
          <w:szCs w:val="24"/>
        </w:rPr>
        <w:t>n/a</w:t>
      </w:r>
      <w:r w:rsidRPr="00704DEB">
        <w:rPr>
          <w:rFonts w:ascii="Times New Roman" w:hAnsi="Times New Roman" w:cs="Times New Roman"/>
          <w:sz w:val="24"/>
          <w:szCs w:val="24"/>
        </w:rPr>
        <w:t>, 2503326 (2025).</w:t>
      </w:r>
    </w:p>
    <w:p w14:paraId="0272A17F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</w:p>
    <w:p w14:paraId="10D012C5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  <w:r w:rsidRPr="00704DEB">
        <w:rPr>
          <w:rFonts w:ascii="Times New Roman" w:hAnsi="Times New Roman" w:cs="Times New Roman"/>
          <w:sz w:val="24"/>
          <w:szCs w:val="24"/>
        </w:rPr>
        <w:t>6.</w:t>
      </w:r>
      <w:r w:rsidRPr="00704DEB">
        <w:rPr>
          <w:rFonts w:ascii="Times New Roman" w:hAnsi="Times New Roman" w:cs="Times New Roman"/>
          <w:sz w:val="24"/>
          <w:szCs w:val="24"/>
        </w:rPr>
        <w:tab/>
        <w:t>Wang</w:t>
      </w:r>
      <w:r w:rsidRPr="00704DEB">
        <w:rPr>
          <w:rFonts w:ascii="Times New Roman" w:hAnsi="Times New Roman" w:cs="Times New Roman"/>
          <w:i/>
          <w:sz w:val="24"/>
          <w:szCs w:val="24"/>
        </w:rPr>
        <w:t>, et al.</w:t>
      </w:r>
      <w:r w:rsidRPr="00704DEB">
        <w:rPr>
          <w:rFonts w:ascii="Times New Roman" w:hAnsi="Times New Roman" w:cs="Times New Roman"/>
          <w:sz w:val="24"/>
          <w:szCs w:val="24"/>
        </w:rPr>
        <w:t xml:space="preserve"> Efficient narrow-band green light-emitting hybrid halides for wide color gamut display. </w:t>
      </w:r>
      <w:r w:rsidRPr="00704DEB">
        <w:rPr>
          <w:rFonts w:ascii="Times New Roman" w:hAnsi="Times New Roman" w:cs="Times New Roman"/>
          <w:i/>
          <w:sz w:val="24"/>
          <w:szCs w:val="24"/>
        </w:rPr>
        <w:t>ACS Appl. Electron. Mater.</w:t>
      </w:r>
      <w:r w:rsidRPr="00704DEB">
        <w:rPr>
          <w:rFonts w:ascii="Times New Roman" w:hAnsi="Times New Roman" w:cs="Times New Roman"/>
          <w:sz w:val="24"/>
          <w:szCs w:val="24"/>
        </w:rPr>
        <w:t xml:space="preserve"> </w:t>
      </w:r>
      <w:r w:rsidRPr="00704DEB">
        <w:rPr>
          <w:rFonts w:ascii="Times New Roman" w:hAnsi="Times New Roman" w:cs="Times New Roman"/>
          <w:b/>
          <w:sz w:val="24"/>
          <w:szCs w:val="24"/>
        </w:rPr>
        <w:t>4</w:t>
      </w:r>
      <w:r w:rsidRPr="00704DEB">
        <w:rPr>
          <w:rFonts w:ascii="Times New Roman" w:hAnsi="Times New Roman" w:cs="Times New Roman"/>
          <w:sz w:val="24"/>
          <w:szCs w:val="24"/>
        </w:rPr>
        <w:t>, 4068-4076 (2022).</w:t>
      </w:r>
    </w:p>
    <w:p w14:paraId="7CAB8CDB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</w:p>
    <w:p w14:paraId="41EB05BB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  <w:r w:rsidRPr="00704DEB">
        <w:rPr>
          <w:rFonts w:ascii="Times New Roman" w:hAnsi="Times New Roman" w:cs="Times New Roman"/>
          <w:sz w:val="24"/>
          <w:szCs w:val="24"/>
        </w:rPr>
        <w:t>7.</w:t>
      </w:r>
      <w:r w:rsidRPr="00704DEB">
        <w:rPr>
          <w:rFonts w:ascii="Times New Roman" w:hAnsi="Times New Roman" w:cs="Times New Roman"/>
          <w:sz w:val="24"/>
          <w:szCs w:val="24"/>
        </w:rPr>
        <w:tab/>
        <w:t>Chang</w:t>
      </w:r>
      <w:r w:rsidRPr="00704DEB">
        <w:rPr>
          <w:rFonts w:ascii="Times New Roman" w:hAnsi="Times New Roman" w:cs="Times New Roman"/>
          <w:i/>
          <w:sz w:val="24"/>
          <w:szCs w:val="24"/>
        </w:rPr>
        <w:t>, et al.</w:t>
      </w:r>
      <w:r w:rsidRPr="00704DEB">
        <w:rPr>
          <w:rFonts w:ascii="Times New Roman" w:hAnsi="Times New Roman" w:cs="Times New Roman"/>
          <w:sz w:val="24"/>
          <w:szCs w:val="24"/>
        </w:rPr>
        <w:t xml:space="preserve"> Temperature-dependent reversible optical properties of Mn-based organic–inorganic hybrid (C</w:t>
      </w:r>
      <w:r w:rsidRPr="00704DEB">
        <w:rPr>
          <w:rFonts w:ascii="Times New Roman" w:hAnsi="Times New Roman" w:cs="Times New Roman"/>
          <w:sz w:val="24"/>
          <w:szCs w:val="24"/>
          <w:vertAlign w:val="subscript"/>
        </w:rPr>
        <w:t>8</w:t>
      </w:r>
      <w:r w:rsidRPr="00704DEB">
        <w:rPr>
          <w:rFonts w:ascii="Times New Roman" w:hAnsi="Times New Roman" w:cs="Times New Roman"/>
          <w:sz w:val="24"/>
          <w:szCs w:val="24"/>
        </w:rPr>
        <w:t>H</w:t>
      </w:r>
      <w:r w:rsidRPr="00704DEB">
        <w:rPr>
          <w:rFonts w:ascii="Times New Roman" w:hAnsi="Times New Roman" w:cs="Times New Roman"/>
          <w:sz w:val="24"/>
          <w:szCs w:val="24"/>
          <w:vertAlign w:val="subscript"/>
        </w:rPr>
        <w:t>20</w:t>
      </w:r>
      <w:r w:rsidRPr="00704DEB">
        <w:rPr>
          <w:rFonts w:ascii="Times New Roman" w:hAnsi="Times New Roman" w:cs="Times New Roman"/>
          <w:sz w:val="24"/>
          <w:szCs w:val="24"/>
        </w:rPr>
        <w:t>N)</w:t>
      </w:r>
      <w:r w:rsidRPr="00704DE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04DEB">
        <w:rPr>
          <w:rFonts w:ascii="Times New Roman" w:hAnsi="Times New Roman" w:cs="Times New Roman"/>
          <w:sz w:val="24"/>
          <w:szCs w:val="24"/>
        </w:rPr>
        <w:t>MnCl</w:t>
      </w:r>
      <w:r w:rsidRPr="00704DEB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704DEB">
        <w:rPr>
          <w:rFonts w:ascii="Times New Roman" w:hAnsi="Times New Roman" w:cs="Times New Roman"/>
          <w:sz w:val="24"/>
          <w:szCs w:val="24"/>
        </w:rPr>
        <w:t xml:space="preserve"> metal halides. </w:t>
      </w:r>
      <w:r w:rsidRPr="00704DEB">
        <w:rPr>
          <w:rFonts w:ascii="Times New Roman" w:hAnsi="Times New Roman" w:cs="Times New Roman"/>
          <w:i/>
          <w:sz w:val="24"/>
          <w:szCs w:val="24"/>
        </w:rPr>
        <w:t xml:space="preserve">ACS Appl. Mater. Interfaces </w:t>
      </w:r>
      <w:r w:rsidRPr="00704DEB">
        <w:rPr>
          <w:rFonts w:ascii="Times New Roman" w:hAnsi="Times New Roman" w:cs="Times New Roman"/>
          <w:b/>
          <w:sz w:val="24"/>
          <w:szCs w:val="24"/>
        </w:rPr>
        <w:t>15</w:t>
      </w:r>
      <w:r w:rsidRPr="00704DEB">
        <w:rPr>
          <w:rFonts w:ascii="Times New Roman" w:hAnsi="Times New Roman" w:cs="Times New Roman"/>
          <w:sz w:val="24"/>
          <w:szCs w:val="24"/>
        </w:rPr>
        <w:t>, 5487-5494 (2023).</w:t>
      </w:r>
    </w:p>
    <w:p w14:paraId="06A0ACC6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</w:p>
    <w:p w14:paraId="5F96F44F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  <w:r w:rsidRPr="00704DEB">
        <w:rPr>
          <w:rFonts w:ascii="Times New Roman" w:hAnsi="Times New Roman" w:cs="Times New Roman"/>
          <w:sz w:val="24"/>
          <w:szCs w:val="24"/>
        </w:rPr>
        <w:t>8.</w:t>
      </w:r>
      <w:r w:rsidRPr="00704DEB">
        <w:rPr>
          <w:rFonts w:ascii="Times New Roman" w:hAnsi="Times New Roman" w:cs="Times New Roman"/>
          <w:sz w:val="24"/>
          <w:szCs w:val="24"/>
        </w:rPr>
        <w:tab/>
        <w:t>Ben‐Akacha</w:t>
      </w:r>
      <w:r w:rsidRPr="00704DEB">
        <w:rPr>
          <w:rFonts w:ascii="Times New Roman" w:hAnsi="Times New Roman" w:cs="Times New Roman"/>
          <w:i/>
          <w:sz w:val="24"/>
          <w:szCs w:val="24"/>
        </w:rPr>
        <w:t>, et al.</w:t>
      </w:r>
      <w:r w:rsidRPr="00704DEB">
        <w:rPr>
          <w:rFonts w:ascii="Times New Roman" w:hAnsi="Times New Roman" w:cs="Times New Roman"/>
          <w:sz w:val="24"/>
          <w:szCs w:val="24"/>
        </w:rPr>
        <w:t xml:space="preserve"> Mechanochemical synthesis of zero dimensional organic‐inorganic metal halide hybrids. </w:t>
      </w:r>
      <w:r w:rsidRPr="00704DEB">
        <w:rPr>
          <w:rFonts w:ascii="Times New Roman" w:hAnsi="Times New Roman" w:cs="Times New Roman"/>
          <w:i/>
          <w:sz w:val="24"/>
          <w:szCs w:val="24"/>
        </w:rPr>
        <w:t>ChemPhotoChem</w:t>
      </w:r>
      <w:r w:rsidRPr="00704DEB">
        <w:rPr>
          <w:rFonts w:ascii="Times New Roman" w:hAnsi="Times New Roman" w:cs="Times New Roman"/>
          <w:sz w:val="24"/>
          <w:szCs w:val="24"/>
        </w:rPr>
        <w:t xml:space="preserve"> </w:t>
      </w:r>
      <w:r w:rsidRPr="00704DEB">
        <w:rPr>
          <w:rFonts w:ascii="Times New Roman" w:hAnsi="Times New Roman" w:cs="Times New Roman"/>
          <w:b/>
          <w:sz w:val="24"/>
          <w:szCs w:val="24"/>
        </w:rPr>
        <w:t>4</w:t>
      </w:r>
      <w:r w:rsidRPr="00704DEB">
        <w:rPr>
          <w:rFonts w:ascii="Times New Roman" w:hAnsi="Times New Roman" w:cs="Times New Roman"/>
          <w:sz w:val="24"/>
          <w:szCs w:val="24"/>
        </w:rPr>
        <w:t>, 1–5 (2020).</w:t>
      </w:r>
    </w:p>
    <w:p w14:paraId="296A1DBA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</w:p>
    <w:p w14:paraId="5E3B63B4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  <w:r w:rsidRPr="00704DEB">
        <w:rPr>
          <w:rFonts w:ascii="Times New Roman" w:hAnsi="Times New Roman" w:cs="Times New Roman"/>
          <w:sz w:val="24"/>
          <w:szCs w:val="24"/>
        </w:rPr>
        <w:t>9.</w:t>
      </w:r>
      <w:r w:rsidRPr="00704DEB">
        <w:rPr>
          <w:rFonts w:ascii="Times New Roman" w:hAnsi="Times New Roman" w:cs="Times New Roman"/>
          <w:sz w:val="24"/>
          <w:szCs w:val="24"/>
        </w:rPr>
        <w:tab/>
        <w:t>Cong</w:t>
      </w:r>
      <w:r w:rsidRPr="00704DEB">
        <w:rPr>
          <w:rFonts w:ascii="Times New Roman" w:hAnsi="Times New Roman" w:cs="Times New Roman"/>
          <w:i/>
          <w:sz w:val="24"/>
          <w:szCs w:val="24"/>
        </w:rPr>
        <w:t>, et al.</w:t>
      </w:r>
      <w:r w:rsidRPr="00704DEB">
        <w:rPr>
          <w:rFonts w:ascii="Times New Roman" w:hAnsi="Times New Roman" w:cs="Times New Roman"/>
          <w:sz w:val="24"/>
          <w:szCs w:val="24"/>
        </w:rPr>
        <w:t xml:space="preserve"> Reversible thermodynamic phase-transition in zero-dimensional manganese halides enables dual-secure optical information anti-counterfeiting and encryption. </w:t>
      </w:r>
      <w:r w:rsidRPr="00704DEB">
        <w:rPr>
          <w:rFonts w:ascii="Times New Roman" w:hAnsi="Times New Roman" w:cs="Times New Roman"/>
          <w:i/>
          <w:sz w:val="24"/>
          <w:szCs w:val="24"/>
        </w:rPr>
        <w:t>Laser Photonics Rev.</w:t>
      </w:r>
      <w:r w:rsidRPr="00704DEB">
        <w:rPr>
          <w:rFonts w:ascii="Times New Roman" w:hAnsi="Times New Roman" w:cs="Times New Roman"/>
          <w:sz w:val="24"/>
          <w:szCs w:val="24"/>
        </w:rPr>
        <w:t>, e00761 (2025).</w:t>
      </w:r>
    </w:p>
    <w:p w14:paraId="15DBC7FD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</w:p>
    <w:p w14:paraId="64948C25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  <w:r w:rsidRPr="00704DEB">
        <w:rPr>
          <w:rFonts w:ascii="Times New Roman" w:hAnsi="Times New Roman" w:cs="Times New Roman"/>
          <w:sz w:val="24"/>
          <w:szCs w:val="24"/>
        </w:rPr>
        <w:t>10.</w:t>
      </w:r>
      <w:r w:rsidRPr="00704DEB">
        <w:rPr>
          <w:rFonts w:ascii="Times New Roman" w:hAnsi="Times New Roman" w:cs="Times New Roman"/>
          <w:sz w:val="24"/>
          <w:szCs w:val="24"/>
        </w:rPr>
        <w:tab/>
        <w:t>Cheng</w:t>
      </w:r>
      <w:r w:rsidRPr="00704DEB">
        <w:rPr>
          <w:rFonts w:ascii="Times New Roman" w:hAnsi="Times New Roman" w:cs="Times New Roman"/>
          <w:i/>
          <w:sz w:val="24"/>
          <w:szCs w:val="24"/>
        </w:rPr>
        <w:t>, et al.</w:t>
      </w:r>
      <w:r w:rsidRPr="00704DEB">
        <w:rPr>
          <w:rFonts w:ascii="Times New Roman" w:hAnsi="Times New Roman" w:cs="Times New Roman"/>
          <w:sz w:val="24"/>
          <w:szCs w:val="24"/>
        </w:rPr>
        <w:t xml:space="preserve"> Centimeter‐sized single crystals of tetrahedral manganese (Ⅱ) halide hybrids for wide‐color gamut backlighting displays. </w:t>
      </w:r>
      <w:r w:rsidRPr="00704DEB">
        <w:rPr>
          <w:rFonts w:ascii="Times New Roman" w:hAnsi="Times New Roman" w:cs="Times New Roman"/>
          <w:i/>
          <w:sz w:val="24"/>
          <w:szCs w:val="24"/>
        </w:rPr>
        <w:t>Small</w:t>
      </w:r>
      <w:r w:rsidRPr="00704DEB">
        <w:rPr>
          <w:rFonts w:ascii="Times New Roman" w:hAnsi="Times New Roman" w:cs="Times New Roman"/>
          <w:sz w:val="24"/>
          <w:szCs w:val="24"/>
        </w:rPr>
        <w:t>, 2307216 (2023).</w:t>
      </w:r>
    </w:p>
    <w:p w14:paraId="44439302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</w:p>
    <w:p w14:paraId="34B46E29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  <w:r w:rsidRPr="00704DEB">
        <w:rPr>
          <w:rFonts w:ascii="Times New Roman" w:hAnsi="Times New Roman" w:cs="Times New Roman"/>
          <w:sz w:val="24"/>
          <w:szCs w:val="24"/>
        </w:rPr>
        <w:t>11.</w:t>
      </w:r>
      <w:r w:rsidRPr="00704DEB">
        <w:rPr>
          <w:rFonts w:ascii="Times New Roman" w:hAnsi="Times New Roman" w:cs="Times New Roman"/>
          <w:sz w:val="24"/>
          <w:szCs w:val="24"/>
        </w:rPr>
        <w:tab/>
        <w:t>Zhou, Liu, Molokeev, Xiao, Xia, Zhang. Manipulation of Cl/Br transmutation in zero-dimensional Mn</w:t>
      </w:r>
      <w:r w:rsidRPr="00704DEB"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 w:rsidRPr="00704DEB">
        <w:rPr>
          <w:rFonts w:ascii="Times New Roman" w:hAnsi="Times New Roman" w:cs="Times New Roman"/>
          <w:sz w:val="24"/>
          <w:szCs w:val="24"/>
        </w:rPr>
        <w:t xml:space="preserve">-based metal halides toward tunable photoluminescence and thermal quenching behaviors. </w:t>
      </w:r>
      <w:r w:rsidRPr="00704DEB">
        <w:rPr>
          <w:rFonts w:ascii="Times New Roman" w:hAnsi="Times New Roman" w:cs="Times New Roman"/>
          <w:i/>
          <w:sz w:val="24"/>
          <w:szCs w:val="24"/>
        </w:rPr>
        <w:t>J. Mater. Chem. C</w:t>
      </w:r>
      <w:r w:rsidRPr="00704DEB">
        <w:rPr>
          <w:rFonts w:ascii="Times New Roman" w:hAnsi="Times New Roman" w:cs="Times New Roman"/>
          <w:sz w:val="24"/>
          <w:szCs w:val="24"/>
        </w:rPr>
        <w:t xml:space="preserve"> </w:t>
      </w:r>
      <w:r w:rsidRPr="00704DEB">
        <w:rPr>
          <w:rFonts w:ascii="Times New Roman" w:hAnsi="Times New Roman" w:cs="Times New Roman"/>
          <w:b/>
          <w:sz w:val="24"/>
          <w:szCs w:val="24"/>
        </w:rPr>
        <w:t>9</w:t>
      </w:r>
      <w:r w:rsidRPr="00704DEB">
        <w:rPr>
          <w:rFonts w:ascii="Times New Roman" w:hAnsi="Times New Roman" w:cs="Times New Roman"/>
          <w:sz w:val="24"/>
          <w:szCs w:val="24"/>
        </w:rPr>
        <w:t>, 2047-2053 (2021).</w:t>
      </w:r>
    </w:p>
    <w:p w14:paraId="69A1191E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</w:p>
    <w:p w14:paraId="222F2922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  <w:r w:rsidRPr="00704DEB">
        <w:rPr>
          <w:rFonts w:ascii="Times New Roman" w:hAnsi="Times New Roman" w:cs="Times New Roman"/>
          <w:sz w:val="24"/>
          <w:szCs w:val="24"/>
        </w:rPr>
        <w:t>12.</w:t>
      </w:r>
      <w:r w:rsidRPr="00704DEB">
        <w:rPr>
          <w:rFonts w:ascii="Times New Roman" w:hAnsi="Times New Roman" w:cs="Times New Roman"/>
          <w:sz w:val="24"/>
          <w:szCs w:val="24"/>
        </w:rPr>
        <w:tab/>
        <w:t>Pan</w:t>
      </w:r>
      <w:r w:rsidRPr="00704DEB">
        <w:rPr>
          <w:rFonts w:ascii="Times New Roman" w:hAnsi="Times New Roman" w:cs="Times New Roman"/>
          <w:i/>
          <w:sz w:val="24"/>
          <w:szCs w:val="24"/>
        </w:rPr>
        <w:t>, et al.</w:t>
      </w:r>
      <w:r w:rsidRPr="00704DEB">
        <w:rPr>
          <w:rFonts w:ascii="Times New Roman" w:hAnsi="Times New Roman" w:cs="Times New Roman"/>
          <w:sz w:val="24"/>
          <w:szCs w:val="24"/>
        </w:rPr>
        <w:t xml:space="preserve"> Enhancement of the photoluminescence efficiency of hybrid manganese halides through rational structural design. </w:t>
      </w:r>
      <w:r w:rsidRPr="00704DEB">
        <w:rPr>
          <w:rFonts w:ascii="Times New Roman" w:hAnsi="Times New Roman" w:cs="Times New Roman"/>
          <w:i/>
          <w:sz w:val="24"/>
          <w:szCs w:val="24"/>
        </w:rPr>
        <w:t>Chem. Commun.</w:t>
      </w:r>
      <w:r w:rsidRPr="00704DEB">
        <w:rPr>
          <w:rFonts w:ascii="Times New Roman" w:hAnsi="Times New Roman" w:cs="Times New Roman"/>
          <w:sz w:val="24"/>
          <w:szCs w:val="24"/>
        </w:rPr>
        <w:t xml:space="preserve"> </w:t>
      </w:r>
      <w:r w:rsidRPr="00704DEB">
        <w:rPr>
          <w:rFonts w:ascii="Times New Roman" w:hAnsi="Times New Roman" w:cs="Times New Roman"/>
          <w:b/>
          <w:sz w:val="24"/>
          <w:szCs w:val="24"/>
        </w:rPr>
        <w:t>57</w:t>
      </w:r>
      <w:r w:rsidRPr="00704DEB">
        <w:rPr>
          <w:rFonts w:ascii="Times New Roman" w:hAnsi="Times New Roman" w:cs="Times New Roman"/>
          <w:sz w:val="24"/>
          <w:szCs w:val="24"/>
        </w:rPr>
        <w:t>, 6907-</w:t>
      </w:r>
      <w:r w:rsidRPr="00704DEB">
        <w:rPr>
          <w:rFonts w:ascii="Times New Roman" w:hAnsi="Times New Roman" w:cs="Times New Roman"/>
          <w:sz w:val="24"/>
          <w:szCs w:val="24"/>
        </w:rPr>
        <w:lastRenderedPageBreak/>
        <w:t>6910 (2021).</w:t>
      </w:r>
    </w:p>
    <w:p w14:paraId="588F52F5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</w:p>
    <w:p w14:paraId="28737B60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  <w:r w:rsidRPr="00704DEB">
        <w:rPr>
          <w:rFonts w:ascii="Times New Roman" w:hAnsi="Times New Roman" w:cs="Times New Roman"/>
          <w:sz w:val="24"/>
          <w:szCs w:val="24"/>
        </w:rPr>
        <w:t>13.</w:t>
      </w:r>
      <w:r w:rsidRPr="00704DEB">
        <w:rPr>
          <w:rFonts w:ascii="Times New Roman" w:hAnsi="Times New Roman" w:cs="Times New Roman"/>
          <w:sz w:val="24"/>
          <w:szCs w:val="24"/>
        </w:rPr>
        <w:tab/>
        <w:t>Zhao</w:t>
      </w:r>
      <w:r w:rsidRPr="00704DEB">
        <w:rPr>
          <w:rFonts w:ascii="Times New Roman" w:hAnsi="Times New Roman" w:cs="Times New Roman"/>
          <w:i/>
          <w:sz w:val="24"/>
          <w:szCs w:val="24"/>
        </w:rPr>
        <w:t>, et al.</w:t>
      </w:r>
      <w:r w:rsidRPr="00704DEB">
        <w:rPr>
          <w:rFonts w:ascii="Times New Roman" w:hAnsi="Times New Roman" w:cs="Times New Roman"/>
          <w:sz w:val="24"/>
          <w:szCs w:val="24"/>
        </w:rPr>
        <w:t xml:space="preserve"> Circularly polarized luminescence from achiral single crystals of hybrid manganese halides. </w:t>
      </w:r>
      <w:r w:rsidRPr="00704DEB">
        <w:rPr>
          <w:rFonts w:ascii="Times New Roman" w:hAnsi="Times New Roman" w:cs="Times New Roman"/>
          <w:i/>
          <w:sz w:val="24"/>
          <w:szCs w:val="24"/>
        </w:rPr>
        <w:t>J. Am. Chem. Soc.</w:t>
      </w:r>
      <w:r w:rsidRPr="00704DEB">
        <w:rPr>
          <w:rFonts w:ascii="Times New Roman" w:hAnsi="Times New Roman" w:cs="Times New Roman"/>
          <w:sz w:val="24"/>
          <w:szCs w:val="24"/>
        </w:rPr>
        <w:t xml:space="preserve"> </w:t>
      </w:r>
      <w:r w:rsidRPr="00704DEB">
        <w:rPr>
          <w:rFonts w:ascii="Times New Roman" w:hAnsi="Times New Roman" w:cs="Times New Roman"/>
          <w:b/>
          <w:sz w:val="24"/>
          <w:szCs w:val="24"/>
        </w:rPr>
        <w:t>141</w:t>
      </w:r>
      <w:r w:rsidRPr="00704DEB">
        <w:rPr>
          <w:rFonts w:ascii="Times New Roman" w:hAnsi="Times New Roman" w:cs="Times New Roman"/>
          <w:sz w:val="24"/>
          <w:szCs w:val="24"/>
        </w:rPr>
        <w:t>, 15755-15760 (2019).</w:t>
      </w:r>
    </w:p>
    <w:p w14:paraId="4741CABB" w14:textId="77777777" w:rsidR="008264C5" w:rsidRPr="00704DEB" w:rsidRDefault="008264C5" w:rsidP="00704DEB">
      <w:pPr>
        <w:pStyle w:val="EndNoteBibliography"/>
        <w:ind w:left="442" w:hanging="442"/>
        <w:rPr>
          <w:rFonts w:ascii="Times New Roman" w:hAnsi="Times New Roman" w:cs="Times New Roman"/>
          <w:sz w:val="24"/>
          <w:szCs w:val="24"/>
        </w:rPr>
      </w:pPr>
    </w:p>
    <w:p w14:paraId="06919FE5" w14:textId="7150E3D8" w:rsidR="008264C5" w:rsidRPr="009C0975" w:rsidRDefault="008264C5" w:rsidP="00704DEB">
      <w:pPr>
        <w:ind w:left="442" w:hanging="442"/>
        <w:rPr>
          <w:rFonts w:ascii="Times New Roman" w:eastAsia="宋体" w:hAnsi="Times New Roman" w:cs="Times New Roman"/>
          <w:sz w:val="24"/>
          <w:szCs w:val="28"/>
        </w:rPr>
      </w:pPr>
      <w:r w:rsidRPr="00704DEB">
        <w:rPr>
          <w:rFonts w:ascii="Times New Roman" w:eastAsia="宋体" w:hAnsi="Times New Roman" w:cs="Times New Roman"/>
          <w:sz w:val="24"/>
          <w:szCs w:val="24"/>
        </w:rPr>
        <w:fldChar w:fldCharType="end"/>
      </w:r>
    </w:p>
    <w:p w14:paraId="329997A7" w14:textId="109DD801" w:rsidR="00080205" w:rsidRPr="00080205" w:rsidRDefault="00080205" w:rsidP="00080205">
      <w:pPr>
        <w:rPr>
          <w:rFonts w:ascii="Times New Roman" w:hAnsi="Times New Roman" w:cs="Times New Roman"/>
          <w:b/>
          <w:sz w:val="24"/>
          <w:szCs w:val="24"/>
        </w:rPr>
      </w:pPr>
    </w:p>
    <w:sectPr w:rsidR="00080205" w:rsidRPr="0008020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105CFFC" w14:textId="77777777" w:rsidR="00694F26" w:rsidRDefault="00694F26" w:rsidP="003C050D">
      <w:pPr>
        <w:rPr>
          <w:rFonts w:hint="eastAsia"/>
        </w:rPr>
      </w:pPr>
      <w:r>
        <w:separator/>
      </w:r>
    </w:p>
  </w:endnote>
  <w:endnote w:type="continuationSeparator" w:id="0">
    <w:p w14:paraId="228F186E" w14:textId="77777777" w:rsidR="00694F26" w:rsidRDefault="00694F26" w:rsidP="003C050D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 Pro Light">
    <w:altName w:val="Calibri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no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l Bayan">
    <w:altName w:val="Times New Roman"/>
    <w:charset w:val="B2"/>
    <w:family w:val="auto"/>
    <w:pitch w:val="default"/>
    <w:sig w:usb0="00000000" w:usb1="00000000" w:usb2="00000008" w:usb3="00000000" w:csb0="0000004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A1CCBDD" w14:textId="77777777" w:rsidR="00694F26" w:rsidRDefault="00694F26" w:rsidP="003C050D">
      <w:pPr>
        <w:rPr>
          <w:rFonts w:hint="eastAsia"/>
        </w:rPr>
      </w:pPr>
      <w:r>
        <w:separator/>
      </w:r>
    </w:p>
  </w:footnote>
  <w:footnote w:type="continuationSeparator" w:id="0">
    <w:p w14:paraId="1271566F" w14:textId="77777777" w:rsidR="00694F26" w:rsidRDefault="00694F26" w:rsidP="003C050D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49D00FE"/>
    <w:multiLevelType w:val="hybridMultilevel"/>
    <w:tmpl w:val="7B76C4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B0021B"/>
    <w:multiLevelType w:val="hybridMultilevel"/>
    <w:tmpl w:val="312A6EF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A7709B1"/>
    <w:multiLevelType w:val="hybridMultilevel"/>
    <w:tmpl w:val="365E26F2"/>
    <w:lvl w:ilvl="0" w:tplc="CF92C88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 w16cid:durableId="1723091779">
    <w:abstractNumId w:val="2"/>
  </w:num>
  <w:num w:numId="2" w16cid:durableId="615672668">
    <w:abstractNumId w:val="1"/>
  </w:num>
  <w:num w:numId="3" w16cid:durableId="79032539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bordersDoNotSurroundHeader/>
  <w:bordersDoNotSurroundFooter/>
  <w:proofState w:spelling="clean"/>
  <w:defaultTabStop w:val="4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Light  Science   Applications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r0wsxfw2lx0vxeevfvfpwdzc9t2tpsfdveat&quot;&gt;珮哥儿的Library&lt;record-ids&gt;&lt;item&gt;53&lt;/item&gt;&lt;item&gt;224&lt;/item&gt;&lt;item&gt;280&lt;/item&gt;&lt;item&gt;299&lt;/item&gt;&lt;item&gt;301&lt;/item&gt;&lt;item&gt;417&lt;/item&gt;&lt;item&gt;1107&lt;/item&gt;&lt;item&gt;1442&lt;/item&gt;&lt;item&gt;1453&lt;/item&gt;&lt;item&gt;1462&lt;/item&gt;&lt;item&gt;1463&lt;/item&gt;&lt;item&gt;1467&lt;/item&gt;&lt;item&gt;1473&lt;/item&gt;&lt;/record-ids&gt;&lt;/item&gt;&lt;/Libraries&gt;"/>
  </w:docVars>
  <w:rsids>
    <w:rsidRoot w:val="00B87FB8"/>
    <w:rsid w:val="00006EC6"/>
    <w:rsid w:val="000217BB"/>
    <w:rsid w:val="00024CA4"/>
    <w:rsid w:val="0004190B"/>
    <w:rsid w:val="000451D0"/>
    <w:rsid w:val="000456A5"/>
    <w:rsid w:val="00050AAD"/>
    <w:rsid w:val="000656BF"/>
    <w:rsid w:val="000675BA"/>
    <w:rsid w:val="00067752"/>
    <w:rsid w:val="00071F93"/>
    <w:rsid w:val="00080205"/>
    <w:rsid w:val="00081520"/>
    <w:rsid w:val="00083594"/>
    <w:rsid w:val="00094932"/>
    <w:rsid w:val="00095EFC"/>
    <w:rsid w:val="000B1D1E"/>
    <w:rsid w:val="000B460F"/>
    <w:rsid w:val="000D0C14"/>
    <w:rsid w:val="000D58F4"/>
    <w:rsid w:val="000D6F43"/>
    <w:rsid w:val="000E2A37"/>
    <w:rsid w:val="000E64E1"/>
    <w:rsid w:val="00102F06"/>
    <w:rsid w:val="00117DE3"/>
    <w:rsid w:val="00123CC2"/>
    <w:rsid w:val="00126548"/>
    <w:rsid w:val="001319A9"/>
    <w:rsid w:val="0014029B"/>
    <w:rsid w:val="001409BF"/>
    <w:rsid w:val="001414C0"/>
    <w:rsid w:val="00142277"/>
    <w:rsid w:val="00146CA2"/>
    <w:rsid w:val="00146FBA"/>
    <w:rsid w:val="0016728B"/>
    <w:rsid w:val="00180AAB"/>
    <w:rsid w:val="0018294D"/>
    <w:rsid w:val="001850F1"/>
    <w:rsid w:val="001912D1"/>
    <w:rsid w:val="00191A39"/>
    <w:rsid w:val="001922D9"/>
    <w:rsid w:val="001978E2"/>
    <w:rsid w:val="001A445E"/>
    <w:rsid w:val="001B1DC6"/>
    <w:rsid w:val="001B492B"/>
    <w:rsid w:val="001C4D30"/>
    <w:rsid w:val="001D5771"/>
    <w:rsid w:val="001E58A8"/>
    <w:rsid w:val="001E63FD"/>
    <w:rsid w:val="001F45E9"/>
    <w:rsid w:val="00200AED"/>
    <w:rsid w:val="002223FE"/>
    <w:rsid w:val="00223621"/>
    <w:rsid w:val="002368D3"/>
    <w:rsid w:val="00251C6E"/>
    <w:rsid w:val="00255207"/>
    <w:rsid w:val="00266351"/>
    <w:rsid w:val="002741B4"/>
    <w:rsid w:val="00287653"/>
    <w:rsid w:val="002966A7"/>
    <w:rsid w:val="002A6396"/>
    <w:rsid w:val="002A73BD"/>
    <w:rsid w:val="002B2B51"/>
    <w:rsid w:val="002C2B01"/>
    <w:rsid w:val="002D1CE1"/>
    <w:rsid w:val="002E3CBA"/>
    <w:rsid w:val="002F42B9"/>
    <w:rsid w:val="002F5D1B"/>
    <w:rsid w:val="0030226E"/>
    <w:rsid w:val="00307251"/>
    <w:rsid w:val="0031240D"/>
    <w:rsid w:val="00322E06"/>
    <w:rsid w:val="003269E4"/>
    <w:rsid w:val="00330383"/>
    <w:rsid w:val="003317B2"/>
    <w:rsid w:val="00353546"/>
    <w:rsid w:val="00364572"/>
    <w:rsid w:val="003755D3"/>
    <w:rsid w:val="0038297E"/>
    <w:rsid w:val="00383632"/>
    <w:rsid w:val="00393BA3"/>
    <w:rsid w:val="003A68C3"/>
    <w:rsid w:val="003C050D"/>
    <w:rsid w:val="003D1F39"/>
    <w:rsid w:val="003E74A4"/>
    <w:rsid w:val="003E7D7F"/>
    <w:rsid w:val="003F7BAF"/>
    <w:rsid w:val="00402E0B"/>
    <w:rsid w:val="00404813"/>
    <w:rsid w:val="00406D84"/>
    <w:rsid w:val="00407970"/>
    <w:rsid w:val="00410070"/>
    <w:rsid w:val="004267A0"/>
    <w:rsid w:val="0047425D"/>
    <w:rsid w:val="00482620"/>
    <w:rsid w:val="004C4DF8"/>
    <w:rsid w:val="004C76C8"/>
    <w:rsid w:val="004D40BA"/>
    <w:rsid w:val="004E04D3"/>
    <w:rsid w:val="004E7CDA"/>
    <w:rsid w:val="004F767F"/>
    <w:rsid w:val="00500022"/>
    <w:rsid w:val="005068D6"/>
    <w:rsid w:val="005070E7"/>
    <w:rsid w:val="0051369C"/>
    <w:rsid w:val="005154F8"/>
    <w:rsid w:val="00515F3E"/>
    <w:rsid w:val="00533FB7"/>
    <w:rsid w:val="00540E0F"/>
    <w:rsid w:val="00546DEC"/>
    <w:rsid w:val="0055020F"/>
    <w:rsid w:val="0055077D"/>
    <w:rsid w:val="005574D2"/>
    <w:rsid w:val="0056131B"/>
    <w:rsid w:val="00561EC7"/>
    <w:rsid w:val="005624A8"/>
    <w:rsid w:val="0057573E"/>
    <w:rsid w:val="00581CE3"/>
    <w:rsid w:val="005856DF"/>
    <w:rsid w:val="00587F22"/>
    <w:rsid w:val="005C55E7"/>
    <w:rsid w:val="005C638B"/>
    <w:rsid w:val="005D1C2E"/>
    <w:rsid w:val="00601438"/>
    <w:rsid w:val="00610BAF"/>
    <w:rsid w:val="00612214"/>
    <w:rsid w:val="006201D4"/>
    <w:rsid w:val="006261A7"/>
    <w:rsid w:val="006314C7"/>
    <w:rsid w:val="0064460B"/>
    <w:rsid w:val="0065047C"/>
    <w:rsid w:val="006524AB"/>
    <w:rsid w:val="006546B2"/>
    <w:rsid w:val="00660975"/>
    <w:rsid w:val="006636B9"/>
    <w:rsid w:val="006735DA"/>
    <w:rsid w:val="00694A1C"/>
    <w:rsid w:val="00694F26"/>
    <w:rsid w:val="006A3407"/>
    <w:rsid w:val="006A5CDF"/>
    <w:rsid w:val="006A613C"/>
    <w:rsid w:val="006A711D"/>
    <w:rsid w:val="006B39A5"/>
    <w:rsid w:val="006C1BE3"/>
    <w:rsid w:val="006D2BA8"/>
    <w:rsid w:val="006D2DE0"/>
    <w:rsid w:val="006E1DB0"/>
    <w:rsid w:val="006E5711"/>
    <w:rsid w:val="006E7034"/>
    <w:rsid w:val="006F56FD"/>
    <w:rsid w:val="007007FB"/>
    <w:rsid w:val="00704DEB"/>
    <w:rsid w:val="00706717"/>
    <w:rsid w:val="00716A74"/>
    <w:rsid w:val="00720835"/>
    <w:rsid w:val="007236F3"/>
    <w:rsid w:val="00733BFA"/>
    <w:rsid w:val="007437BB"/>
    <w:rsid w:val="00745FEC"/>
    <w:rsid w:val="007517D7"/>
    <w:rsid w:val="00754E52"/>
    <w:rsid w:val="00756996"/>
    <w:rsid w:val="00762B82"/>
    <w:rsid w:val="00774C69"/>
    <w:rsid w:val="0077597D"/>
    <w:rsid w:val="00783FF0"/>
    <w:rsid w:val="00787973"/>
    <w:rsid w:val="007A4CB9"/>
    <w:rsid w:val="007A5CEB"/>
    <w:rsid w:val="007B397C"/>
    <w:rsid w:val="007B50B0"/>
    <w:rsid w:val="007B79B7"/>
    <w:rsid w:val="007C1F73"/>
    <w:rsid w:val="007C7094"/>
    <w:rsid w:val="007C7B4E"/>
    <w:rsid w:val="007D7ECF"/>
    <w:rsid w:val="007E7A06"/>
    <w:rsid w:val="007F401D"/>
    <w:rsid w:val="00801646"/>
    <w:rsid w:val="00805180"/>
    <w:rsid w:val="00810D15"/>
    <w:rsid w:val="00811C97"/>
    <w:rsid w:val="008264C5"/>
    <w:rsid w:val="00830210"/>
    <w:rsid w:val="00830CCD"/>
    <w:rsid w:val="00831309"/>
    <w:rsid w:val="00842E68"/>
    <w:rsid w:val="00846F30"/>
    <w:rsid w:val="00856D4D"/>
    <w:rsid w:val="008610DA"/>
    <w:rsid w:val="0087065E"/>
    <w:rsid w:val="00871293"/>
    <w:rsid w:val="00871742"/>
    <w:rsid w:val="00871BFF"/>
    <w:rsid w:val="008A1938"/>
    <w:rsid w:val="008A48F0"/>
    <w:rsid w:val="008B1F4A"/>
    <w:rsid w:val="008B750A"/>
    <w:rsid w:val="008C6DBA"/>
    <w:rsid w:val="008D0BA3"/>
    <w:rsid w:val="008D2A3E"/>
    <w:rsid w:val="008D46A3"/>
    <w:rsid w:val="008E3EA1"/>
    <w:rsid w:val="008E4100"/>
    <w:rsid w:val="008E4AC6"/>
    <w:rsid w:val="00911457"/>
    <w:rsid w:val="009156D2"/>
    <w:rsid w:val="00922CF7"/>
    <w:rsid w:val="00936041"/>
    <w:rsid w:val="00944391"/>
    <w:rsid w:val="00946F59"/>
    <w:rsid w:val="00951FA9"/>
    <w:rsid w:val="00973B0D"/>
    <w:rsid w:val="009741F8"/>
    <w:rsid w:val="00977EB1"/>
    <w:rsid w:val="00983A82"/>
    <w:rsid w:val="00985B9D"/>
    <w:rsid w:val="009863BD"/>
    <w:rsid w:val="00994B28"/>
    <w:rsid w:val="00995A06"/>
    <w:rsid w:val="009A5D26"/>
    <w:rsid w:val="009C2D24"/>
    <w:rsid w:val="009D7AEB"/>
    <w:rsid w:val="009E29E5"/>
    <w:rsid w:val="009E332F"/>
    <w:rsid w:val="009F6233"/>
    <w:rsid w:val="00A041CB"/>
    <w:rsid w:val="00A05C4E"/>
    <w:rsid w:val="00A16630"/>
    <w:rsid w:val="00A238E2"/>
    <w:rsid w:val="00A308B4"/>
    <w:rsid w:val="00A44062"/>
    <w:rsid w:val="00A50A54"/>
    <w:rsid w:val="00A51C6D"/>
    <w:rsid w:val="00A564AF"/>
    <w:rsid w:val="00A76F24"/>
    <w:rsid w:val="00A81224"/>
    <w:rsid w:val="00AA6AA4"/>
    <w:rsid w:val="00AC49E6"/>
    <w:rsid w:val="00AC6C66"/>
    <w:rsid w:val="00AD2CFA"/>
    <w:rsid w:val="00AD2E79"/>
    <w:rsid w:val="00AF067A"/>
    <w:rsid w:val="00AF4B21"/>
    <w:rsid w:val="00B12727"/>
    <w:rsid w:val="00B23565"/>
    <w:rsid w:val="00B24296"/>
    <w:rsid w:val="00B25DA1"/>
    <w:rsid w:val="00B31C0A"/>
    <w:rsid w:val="00B43F63"/>
    <w:rsid w:val="00B45A95"/>
    <w:rsid w:val="00B47641"/>
    <w:rsid w:val="00B62100"/>
    <w:rsid w:val="00B74A25"/>
    <w:rsid w:val="00B7528A"/>
    <w:rsid w:val="00B83953"/>
    <w:rsid w:val="00B87FB8"/>
    <w:rsid w:val="00B94139"/>
    <w:rsid w:val="00BA4195"/>
    <w:rsid w:val="00BB5138"/>
    <w:rsid w:val="00BC2118"/>
    <w:rsid w:val="00BC3C59"/>
    <w:rsid w:val="00BD7C1F"/>
    <w:rsid w:val="00BE20FB"/>
    <w:rsid w:val="00C05592"/>
    <w:rsid w:val="00C05E7E"/>
    <w:rsid w:val="00C1354D"/>
    <w:rsid w:val="00C305CF"/>
    <w:rsid w:val="00C41F7F"/>
    <w:rsid w:val="00C512BB"/>
    <w:rsid w:val="00C57558"/>
    <w:rsid w:val="00C60C71"/>
    <w:rsid w:val="00C7665E"/>
    <w:rsid w:val="00C84A81"/>
    <w:rsid w:val="00C85467"/>
    <w:rsid w:val="00CA1E51"/>
    <w:rsid w:val="00CA345A"/>
    <w:rsid w:val="00CA7E97"/>
    <w:rsid w:val="00CB0130"/>
    <w:rsid w:val="00CB5D8F"/>
    <w:rsid w:val="00CC424C"/>
    <w:rsid w:val="00CD4B6A"/>
    <w:rsid w:val="00CE0118"/>
    <w:rsid w:val="00CF7C4B"/>
    <w:rsid w:val="00D033BE"/>
    <w:rsid w:val="00D10E4A"/>
    <w:rsid w:val="00D115E1"/>
    <w:rsid w:val="00D13948"/>
    <w:rsid w:val="00D14D23"/>
    <w:rsid w:val="00D43052"/>
    <w:rsid w:val="00D568EB"/>
    <w:rsid w:val="00D6118C"/>
    <w:rsid w:val="00D61BE2"/>
    <w:rsid w:val="00D6329E"/>
    <w:rsid w:val="00D723A9"/>
    <w:rsid w:val="00D7325A"/>
    <w:rsid w:val="00D77A30"/>
    <w:rsid w:val="00D805E2"/>
    <w:rsid w:val="00D8361C"/>
    <w:rsid w:val="00D964CA"/>
    <w:rsid w:val="00D96EF7"/>
    <w:rsid w:val="00DA500E"/>
    <w:rsid w:val="00DA6D25"/>
    <w:rsid w:val="00DB27E3"/>
    <w:rsid w:val="00DB3747"/>
    <w:rsid w:val="00DD3C62"/>
    <w:rsid w:val="00DE49CB"/>
    <w:rsid w:val="00DE5654"/>
    <w:rsid w:val="00E01301"/>
    <w:rsid w:val="00E02562"/>
    <w:rsid w:val="00E15065"/>
    <w:rsid w:val="00E242C7"/>
    <w:rsid w:val="00E461F6"/>
    <w:rsid w:val="00E748DA"/>
    <w:rsid w:val="00E762C8"/>
    <w:rsid w:val="00E76B14"/>
    <w:rsid w:val="00E85E7D"/>
    <w:rsid w:val="00EA030B"/>
    <w:rsid w:val="00EB439E"/>
    <w:rsid w:val="00EB65FA"/>
    <w:rsid w:val="00ED15AC"/>
    <w:rsid w:val="00EF07A2"/>
    <w:rsid w:val="00EF4407"/>
    <w:rsid w:val="00F026D4"/>
    <w:rsid w:val="00F03A76"/>
    <w:rsid w:val="00F108A5"/>
    <w:rsid w:val="00F11004"/>
    <w:rsid w:val="00F1386A"/>
    <w:rsid w:val="00F208CE"/>
    <w:rsid w:val="00F24BFC"/>
    <w:rsid w:val="00F32987"/>
    <w:rsid w:val="00F36DE9"/>
    <w:rsid w:val="00F5220D"/>
    <w:rsid w:val="00F6029F"/>
    <w:rsid w:val="00F654BB"/>
    <w:rsid w:val="00F76EBC"/>
    <w:rsid w:val="00F862E7"/>
    <w:rsid w:val="00F90594"/>
    <w:rsid w:val="00F916A2"/>
    <w:rsid w:val="00F935BC"/>
    <w:rsid w:val="00F965DC"/>
    <w:rsid w:val="00FA0320"/>
    <w:rsid w:val="00FA48B3"/>
    <w:rsid w:val="00FB5B12"/>
    <w:rsid w:val="00FD046F"/>
    <w:rsid w:val="00FD39E4"/>
    <w:rsid w:val="00FE10F9"/>
    <w:rsid w:val="00FF3E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F3C39C7"/>
  <w15:docId w15:val="{82BFF482-D398-4DE7-8268-5DBD461A5F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C050D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080205"/>
    <w:pPr>
      <w:keepNext/>
      <w:keepLines/>
      <w:spacing w:before="120" w:after="120" w:line="480" w:lineRule="auto"/>
      <w:outlineLvl w:val="0"/>
    </w:pPr>
    <w:rPr>
      <w:rFonts w:ascii="Times New Roman" w:eastAsia="Times New Roman" w:hAnsi="Times New Roman"/>
      <w:b/>
      <w:bCs/>
      <w:kern w:val="44"/>
      <w:szCs w:val="44"/>
    </w:rPr>
  </w:style>
  <w:style w:type="paragraph" w:styleId="4">
    <w:name w:val="heading 4"/>
    <w:basedOn w:val="a"/>
    <w:next w:val="a"/>
    <w:link w:val="40"/>
    <w:uiPriority w:val="9"/>
    <w:unhideWhenUsed/>
    <w:qFormat/>
    <w:rsid w:val="00080205"/>
    <w:pPr>
      <w:keepNext/>
      <w:keepLines/>
      <w:widowControl/>
      <w:spacing w:line="360" w:lineRule="auto"/>
      <w:jc w:val="left"/>
      <w:outlineLvl w:val="3"/>
    </w:pPr>
    <w:rPr>
      <w:rFonts w:asciiTheme="majorHAnsi" w:eastAsia="Times New Roman" w:hAnsiTheme="majorHAnsi" w:cstheme="majorBidi"/>
      <w:b/>
      <w:bCs/>
      <w:kern w:val="0"/>
      <w:sz w:val="24"/>
      <w:szCs w:val="28"/>
      <w:lang w:val="de-DE" w:eastAsia="ja-JP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C050D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3C050D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3C050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3C050D"/>
    <w:rPr>
      <w:sz w:val="18"/>
      <w:szCs w:val="18"/>
    </w:rPr>
  </w:style>
  <w:style w:type="paragraph" w:styleId="a7">
    <w:name w:val="No Spacing"/>
    <w:uiPriority w:val="1"/>
    <w:qFormat/>
    <w:rsid w:val="003C050D"/>
    <w:rPr>
      <w:rFonts w:ascii="Times New Roman" w:eastAsia="Times New Roman" w:hAnsi="Times New Roman" w:cs="Times New Roman"/>
      <w:kern w:val="0"/>
      <w:sz w:val="24"/>
      <w:szCs w:val="24"/>
      <w:lang w:val="ru-RU" w:eastAsia="ru-RU"/>
    </w:rPr>
  </w:style>
  <w:style w:type="table" w:styleId="a8">
    <w:name w:val="Table Grid"/>
    <w:basedOn w:val="a1"/>
    <w:uiPriority w:val="39"/>
    <w:qFormat/>
    <w:rsid w:val="00783FF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annotation reference"/>
    <w:basedOn w:val="a0"/>
    <w:uiPriority w:val="99"/>
    <w:semiHidden/>
    <w:unhideWhenUsed/>
    <w:rsid w:val="00024CA4"/>
    <w:rPr>
      <w:sz w:val="21"/>
      <w:szCs w:val="21"/>
    </w:rPr>
  </w:style>
  <w:style w:type="paragraph" w:styleId="aa">
    <w:name w:val="annotation text"/>
    <w:basedOn w:val="a"/>
    <w:link w:val="ab"/>
    <w:uiPriority w:val="99"/>
    <w:unhideWhenUsed/>
    <w:rsid w:val="00024CA4"/>
    <w:pPr>
      <w:jc w:val="left"/>
    </w:pPr>
  </w:style>
  <w:style w:type="character" w:customStyle="1" w:styleId="ab">
    <w:name w:val="批注文字 字符"/>
    <w:basedOn w:val="a0"/>
    <w:link w:val="aa"/>
    <w:uiPriority w:val="99"/>
    <w:rsid w:val="00024CA4"/>
  </w:style>
  <w:style w:type="paragraph" w:styleId="ac">
    <w:name w:val="annotation subject"/>
    <w:basedOn w:val="aa"/>
    <w:next w:val="aa"/>
    <w:link w:val="ad"/>
    <w:uiPriority w:val="99"/>
    <w:semiHidden/>
    <w:unhideWhenUsed/>
    <w:rsid w:val="00024CA4"/>
    <w:rPr>
      <w:b/>
      <w:bCs/>
    </w:rPr>
  </w:style>
  <w:style w:type="character" w:customStyle="1" w:styleId="ad">
    <w:name w:val="批注主题 字符"/>
    <w:basedOn w:val="ab"/>
    <w:link w:val="ac"/>
    <w:uiPriority w:val="99"/>
    <w:semiHidden/>
    <w:rsid w:val="00024CA4"/>
    <w:rPr>
      <w:b/>
      <w:bCs/>
    </w:rPr>
  </w:style>
  <w:style w:type="paragraph" w:customStyle="1" w:styleId="EndNoteBibliographyTitle">
    <w:name w:val="EndNote Bibliography Title"/>
    <w:basedOn w:val="a"/>
    <w:link w:val="EndNoteBibliographyTitle0"/>
    <w:rsid w:val="00406D84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406D84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406D84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406D84"/>
    <w:rPr>
      <w:rFonts w:ascii="等线" w:eastAsia="等线" w:hAnsi="等线"/>
      <w:noProof/>
      <w:sz w:val="20"/>
    </w:rPr>
  </w:style>
  <w:style w:type="character" w:styleId="ae">
    <w:name w:val="Placeholder Text"/>
    <w:basedOn w:val="a0"/>
    <w:uiPriority w:val="99"/>
    <w:semiHidden/>
    <w:rsid w:val="00A51C6D"/>
    <w:rPr>
      <w:color w:val="666666"/>
    </w:rPr>
  </w:style>
  <w:style w:type="paragraph" w:customStyle="1" w:styleId="Addresses">
    <w:name w:val="Addresses"/>
    <w:basedOn w:val="a"/>
    <w:rsid w:val="005856DF"/>
    <w:pPr>
      <w:widowControl/>
      <w:jc w:val="left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character" w:customStyle="1" w:styleId="10">
    <w:name w:val="标题 1 字符"/>
    <w:basedOn w:val="a0"/>
    <w:link w:val="1"/>
    <w:uiPriority w:val="9"/>
    <w:rsid w:val="00080205"/>
    <w:rPr>
      <w:rFonts w:ascii="Times New Roman" w:eastAsia="Times New Roman" w:hAnsi="Times New Roman"/>
      <w:b/>
      <w:bCs/>
      <w:kern w:val="44"/>
      <w:szCs w:val="44"/>
    </w:rPr>
  </w:style>
  <w:style w:type="character" w:customStyle="1" w:styleId="40">
    <w:name w:val="标题 4 字符"/>
    <w:basedOn w:val="a0"/>
    <w:link w:val="4"/>
    <w:uiPriority w:val="9"/>
    <w:rsid w:val="00080205"/>
    <w:rPr>
      <w:rFonts w:asciiTheme="majorHAnsi" w:eastAsia="Times New Roman" w:hAnsiTheme="majorHAnsi" w:cstheme="majorBidi"/>
      <w:b/>
      <w:bCs/>
      <w:kern w:val="0"/>
      <w:sz w:val="24"/>
      <w:szCs w:val="28"/>
      <w:lang w:val="de-DE" w:eastAsia="ja-JP"/>
    </w:rPr>
  </w:style>
  <w:style w:type="paragraph" w:customStyle="1" w:styleId="History">
    <w:name w:val="History"/>
    <w:basedOn w:val="a"/>
    <w:rsid w:val="00080205"/>
    <w:pPr>
      <w:widowControl/>
      <w:spacing w:before="230" w:after="460" w:line="180" w:lineRule="exact"/>
      <w:jc w:val="right"/>
    </w:pPr>
    <w:rPr>
      <w:rFonts w:ascii="Arial" w:eastAsia="MS Mincho" w:hAnsi="Arial" w:cs="Times New Roman"/>
      <w:kern w:val="0"/>
      <w:sz w:val="14"/>
      <w:szCs w:val="16"/>
      <w:lang w:val="de-DE" w:eastAsia="ja-JP"/>
    </w:rPr>
  </w:style>
  <w:style w:type="paragraph" w:customStyle="1" w:styleId="References">
    <w:name w:val="References"/>
    <w:basedOn w:val="a"/>
    <w:qFormat/>
    <w:rsid w:val="00080205"/>
    <w:pPr>
      <w:widowControl/>
      <w:spacing w:line="200" w:lineRule="exact"/>
      <w:ind w:left="425" w:hanging="425"/>
    </w:pPr>
    <w:rPr>
      <w:rFonts w:ascii="Times New Roman" w:eastAsia="MS Mincho" w:hAnsi="Times New Roman" w:cs="Times New Roman"/>
      <w:kern w:val="0"/>
      <w:sz w:val="15"/>
      <w:szCs w:val="14"/>
      <w:lang w:val="en-GB" w:eastAsia="ja-JP"/>
    </w:rPr>
  </w:style>
  <w:style w:type="paragraph" w:customStyle="1" w:styleId="HExperimentalSection">
    <w:name w:val="HExperimental_Section"/>
    <w:basedOn w:val="a"/>
    <w:qFormat/>
    <w:rsid w:val="00080205"/>
    <w:pPr>
      <w:widowControl/>
      <w:spacing w:before="460" w:after="230" w:line="230" w:lineRule="atLeast"/>
      <w:jc w:val="left"/>
    </w:pPr>
    <w:rPr>
      <w:rFonts w:ascii="Times New Roman" w:eastAsia="MS Mincho" w:hAnsi="Times New Roman" w:cs="Times New Roman"/>
      <w:i/>
      <w:kern w:val="0"/>
      <w:sz w:val="24"/>
      <w:szCs w:val="20"/>
      <w:lang w:val="de-DE" w:eastAsia="ja-JP"/>
    </w:rPr>
  </w:style>
  <w:style w:type="paragraph" w:customStyle="1" w:styleId="ExperimentalSection">
    <w:name w:val="ExperimentalSection"/>
    <w:basedOn w:val="a"/>
    <w:rsid w:val="00080205"/>
    <w:pPr>
      <w:widowControl/>
      <w:spacing w:after="240" w:line="200" w:lineRule="exact"/>
      <w:ind w:firstLine="170"/>
    </w:pPr>
    <w:rPr>
      <w:rFonts w:ascii="Times New Roman" w:eastAsia="MS Mincho" w:hAnsi="Times New Roman" w:cs="Times New Roman"/>
      <w:kern w:val="0"/>
      <w:sz w:val="16"/>
      <w:szCs w:val="14"/>
      <w:lang w:val="en-GB" w:eastAsia="ja-JP"/>
    </w:rPr>
  </w:style>
  <w:style w:type="paragraph" w:customStyle="1" w:styleId="FNB">
    <w:name w:val="FNB"/>
    <w:basedOn w:val="a"/>
    <w:link w:val="FNBChar"/>
    <w:rsid w:val="00080205"/>
    <w:pPr>
      <w:spacing w:after="40" w:line="160" w:lineRule="exact"/>
      <w:ind w:left="567" w:right="4434" w:hanging="567"/>
    </w:pPr>
    <w:rPr>
      <w:rFonts w:ascii="Times" w:eastAsia="MS Mincho" w:hAnsi="Times" w:cs="Times New Roman"/>
      <w:kern w:val="0"/>
      <w:sz w:val="14"/>
      <w:szCs w:val="3276"/>
      <w:lang w:val="en-GB" w:eastAsia="de-DE"/>
    </w:rPr>
  </w:style>
  <w:style w:type="character" w:customStyle="1" w:styleId="FNBChar">
    <w:name w:val="FNB Char"/>
    <w:link w:val="FNB"/>
    <w:rsid w:val="00080205"/>
    <w:rPr>
      <w:rFonts w:ascii="Times" w:eastAsia="MS Mincho" w:hAnsi="Times" w:cs="Times New Roman"/>
      <w:kern w:val="0"/>
      <w:sz w:val="14"/>
      <w:szCs w:val="3276"/>
      <w:lang w:val="en-GB" w:eastAsia="de-DE"/>
    </w:rPr>
  </w:style>
  <w:style w:type="paragraph" w:customStyle="1" w:styleId="Ack">
    <w:name w:val="Ack"/>
    <w:basedOn w:val="a"/>
    <w:rsid w:val="00080205"/>
    <w:pPr>
      <w:widowControl/>
      <w:jc w:val="left"/>
    </w:pPr>
    <w:rPr>
      <w:rFonts w:ascii="Times New Roman" w:eastAsia="MS Mincho" w:hAnsi="Times New Roman" w:cs="Times New Roman"/>
      <w:kern w:val="0"/>
      <w:sz w:val="24"/>
      <w:szCs w:val="24"/>
      <w:lang w:val="de-DE" w:eastAsia="ja-JP"/>
    </w:rPr>
  </w:style>
  <w:style w:type="paragraph" w:customStyle="1" w:styleId="TableCaption">
    <w:name w:val="TableCaption"/>
    <w:basedOn w:val="a"/>
    <w:qFormat/>
    <w:rsid w:val="00080205"/>
    <w:pPr>
      <w:widowControl/>
      <w:spacing w:after="120" w:line="190" w:lineRule="exact"/>
    </w:pPr>
    <w:rPr>
      <w:rFonts w:ascii="Arial" w:eastAsia="MS Mincho" w:hAnsi="Arial" w:cs="Times New Roman"/>
      <w:kern w:val="0"/>
      <w:sz w:val="16"/>
      <w:szCs w:val="14"/>
      <w:lang w:val="en-GB" w:eastAsia="ja-JP"/>
    </w:rPr>
  </w:style>
  <w:style w:type="paragraph" w:customStyle="1" w:styleId="TableHead">
    <w:name w:val="TableHead"/>
    <w:basedOn w:val="TableCaption"/>
    <w:qFormat/>
    <w:rsid w:val="00080205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rsid w:val="00080205"/>
  </w:style>
  <w:style w:type="paragraph" w:customStyle="1" w:styleId="TableFoot">
    <w:name w:val="TableFoot"/>
    <w:basedOn w:val="TableBody"/>
    <w:rsid w:val="00080205"/>
    <w:pPr>
      <w:spacing w:before="60" w:after="60"/>
    </w:pPr>
  </w:style>
  <w:style w:type="paragraph" w:customStyle="1" w:styleId="SchemeCaption">
    <w:name w:val="SchemeCaption"/>
    <w:basedOn w:val="a"/>
    <w:rsid w:val="00080205"/>
    <w:pPr>
      <w:widowControl/>
      <w:spacing w:before="230" w:after="460" w:line="190" w:lineRule="exact"/>
    </w:pPr>
    <w:rPr>
      <w:rFonts w:ascii="Arial" w:eastAsia="MS Mincho" w:hAnsi="Arial" w:cs="Times New Roman"/>
      <w:kern w:val="0"/>
      <w:sz w:val="16"/>
      <w:szCs w:val="14"/>
      <w:lang w:val="en-GB" w:eastAsia="ja-JP"/>
    </w:rPr>
  </w:style>
  <w:style w:type="paragraph" w:styleId="af">
    <w:name w:val="footnote text"/>
    <w:basedOn w:val="a"/>
    <w:link w:val="af0"/>
    <w:semiHidden/>
    <w:rsid w:val="00080205"/>
    <w:pPr>
      <w:keepLines/>
    </w:pPr>
    <w:rPr>
      <w:rFonts w:ascii="Times New Roman" w:eastAsia="Times New Roman" w:hAnsi="Times New Roman" w:cs="Times New Roman"/>
      <w:kern w:val="0"/>
      <w:sz w:val="20"/>
      <w:szCs w:val="20"/>
      <w:lang w:val="en-GB" w:eastAsia="ro-RO"/>
    </w:rPr>
  </w:style>
  <w:style w:type="character" w:customStyle="1" w:styleId="af0">
    <w:name w:val="脚注文本 字符"/>
    <w:basedOn w:val="a0"/>
    <w:link w:val="af"/>
    <w:semiHidden/>
    <w:rsid w:val="00080205"/>
    <w:rPr>
      <w:rFonts w:ascii="Times New Roman" w:eastAsia="Times New Roman" w:hAnsi="Times New Roman" w:cs="Times New Roman"/>
      <w:kern w:val="0"/>
      <w:sz w:val="20"/>
      <w:szCs w:val="20"/>
      <w:lang w:val="en-GB" w:eastAsia="ro-RO"/>
    </w:rPr>
  </w:style>
  <w:style w:type="paragraph" w:customStyle="1" w:styleId="STOE">
    <w:name w:val="STOE"/>
    <w:basedOn w:val="a"/>
    <w:link w:val="STOEChar1"/>
    <w:rsid w:val="00080205"/>
    <w:pPr>
      <w:spacing w:line="236" w:lineRule="exact"/>
      <w:ind w:right="4434"/>
    </w:pPr>
    <w:rPr>
      <w:rFonts w:ascii="Times" w:eastAsia="MS Mincho" w:hAnsi="Times" w:cs="Times New Roman"/>
      <w:kern w:val="0"/>
      <w:sz w:val="18"/>
      <w:szCs w:val="3276"/>
      <w:lang w:val="en-GB" w:eastAsia="de-DE"/>
    </w:rPr>
  </w:style>
  <w:style w:type="character" w:customStyle="1" w:styleId="STOEChar1">
    <w:name w:val="STOE Char1"/>
    <w:link w:val="STOE"/>
    <w:rsid w:val="00080205"/>
    <w:rPr>
      <w:rFonts w:ascii="Times" w:eastAsia="MS Mincho" w:hAnsi="Times" w:cs="Times New Roman"/>
      <w:kern w:val="0"/>
      <w:sz w:val="18"/>
      <w:szCs w:val="3276"/>
      <w:lang w:val="en-GB" w:eastAsia="de-DE"/>
    </w:rPr>
  </w:style>
  <w:style w:type="paragraph" w:styleId="af1">
    <w:name w:val="Balloon Text"/>
    <w:basedOn w:val="a"/>
    <w:link w:val="af2"/>
    <w:uiPriority w:val="99"/>
    <w:semiHidden/>
    <w:rsid w:val="00080205"/>
    <w:pPr>
      <w:widowControl/>
      <w:jc w:val="left"/>
    </w:pPr>
    <w:rPr>
      <w:rFonts w:ascii="Tahoma" w:eastAsia="MS Mincho" w:hAnsi="Tahoma" w:cs="Tahoma"/>
      <w:kern w:val="0"/>
      <w:sz w:val="16"/>
      <w:szCs w:val="16"/>
      <w:lang w:val="de-DE" w:eastAsia="ja-JP"/>
    </w:rPr>
  </w:style>
  <w:style w:type="character" w:customStyle="1" w:styleId="af2">
    <w:name w:val="批注框文本 字符"/>
    <w:basedOn w:val="a0"/>
    <w:link w:val="af1"/>
    <w:uiPriority w:val="99"/>
    <w:semiHidden/>
    <w:rsid w:val="00080205"/>
    <w:rPr>
      <w:rFonts w:ascii="Tahoma" w:eastAsia="MS Mincho" w:hAnsi="Tahoma" w:cs="Tahoma"/>
      <w:kern w:val="0"/>
      <w:sz w:val="16"/>
      <w:szCs w:val="16"/>
      <w:lang w:val="de-DE" w:eastAsia="ja-JP"/>
    </w:rPr>
  </w:style>
  <w:style w:type="paragraph" w:customStyle="1" w:styleId="Title1">
    <w:name w:val="Title1"/>
    <w:basedOn w:val="a"/>
    <w:qFormat/>
    <w:rsid w:val="00080205"/>
    <w:pPr>
      <w:widowControl/>
      <w:jc w:val="left"/>
    </w:pPr>
    <w:rPr>
      <w:rFonts w:ascii="Times New Roman" w:eastAsia="MS Mincho" w:hAnsi="Times New Roman" w:cs="Times New Roman"/>
      <w:b/>
      <w:kern w:val="0"/>
      <w:sz w:val="24"/>
      <w:szCs w:val="24"/>
      <w:lang w:eastAsia="ja-JP"/>
    </w:rPr>
  </w:style>
  <w:style w:type="paragraph" w:customStyle="1" w:styleId="AuthorsFull">
    <w:name w:val="Authors Full"/>
    <w:basedOn w:val="a"/>
    <w:rsid w:val="00080205"/>
    <w:pPr>
      <w:widowControl/>
      <w:jc w:val="left"/>
    </w:pPr>
    <w:rPr>
      <w:rFonts w:ascii="Times New Roman" w:eastAsia="MS Mincho" w:hAnsi="Times New Roman" w:cs="Times New Roman"/>
      <w:i/>
      <w:kern w:val="0"/>
      <w:sz w:val="24"/>
      <w:szCs w:val="24"/>
      <w:lang w:eastAsia="ja-JP"/>
    </w:rPr>
  </w:style>
  <w:style w:type="paragraph" w:customStyle="1" w:styleId="dedication">
    <w:name w:val="dedication"/>
    <w:basedOn w:val="a"/>
    <w:rsid w:val="00080205"/>
    <w:pPr>
      <w:widowControl/>
      <w:jc w:val="left"/>
    </w:pPr>
    <w:rPr>
      <w:rFonts w:ascii="Times New Roman" w:eastAsia="MS Mincho" w:hAnsi="Times New Roman" w:cs="Times New Roman"/>
      <w:i/>
      <w:kern w:val="0"/>
      <w:sz w:val="24"/>
      <w:szCs w:val="24"/>
      <w:lang w:eastAsia="ja-JP"/>
    </w:rPr>
  </w:style>
  <w:style w:type="paragraph" w:customStyle="1" w:styleId="Acknowledgements">
    <w:name w:val="Acknowledgements"/>
    <w:basedOn w:val="a"/>
    <w:rsid w:val="00080205"/>
    <w:pPr>
      <w:widowControl/>
      <w:jc w:val="left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paragraph" w:customStyle="1" w:styleId="Abstract">
    <w:name w:val="Abstract"/>
    <w:basedOn w:val="a"/>
    <w:autoRedefine/>
    <w:qFormat/>
    <w:rsid w:val="00080205"/>
    <w:pPr>
      <w:widowControl/>
      <w:spacing w:line="480" w:lineRule="auto"/>
      <w:jc w:val="left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paragraph" w:customStyle="1" w:styleId="Head1">
    <w:name w:val="Head 1"/>
    <w:basedOn w:val="a"/>
    <w:link w:val="Head10"/>
    <w:autoRedefine/>
    <w:rsid w:val="00080205"/>
    <w:pPr>
      <w:widowControl/>
      <w:spacing w:line="360" w:lineRule="auto"/>
      <w:jc w:val="left"/>
    </w:pPr>
    <w:rPr>
      <w:rFonts w:ascii="Times New Roman" w:eastAsia="MS Mincho" w:hAnsi="Times New Roman" w:cs="Times New Roman"/>
      <w:b/>
      <w:kern w:val="0"/>
      <w:sz w:val="24"/>
      <w:szCs w:val="24"/>
      <w:lang w:eastAsia="ja-JP"/>
    </w:rPr>
  </w:style>
  <w:style w:type="paragraph" w:customStyle="1" w:styleId="Head2">
    <w:name w:val="Head 2"/>
    <w:basedOn w:val="a"/>
    <w:autoRedefine/>
    <w:rsid w:val="00080205"/>
    <w:pPr>
      <w:widowControl/>
      <w:spacing w:line="360" w:lineRule="auto"/>
      <w:jc w:val="left"/>
    </w:pPr>
    <w:rPr>
      <w:rFonts w:ascii="Times New Roman" w:eastAsia="MS Mincho" w:hAnsi="Times New Roman" w:cs="Times New Roman"/>
      <w:i/>
      <w:kern w:val="0"/>
      <w:sz w:val="24"/>
      <w:szCs w:val="24"/>
      <w:lang w:eastAsia="ja-JP"/>
    </w:rPr>
  </w:style>
  <w:style w:type="paragraph" w:customStyle="1" w:styleId="dates">
    <w:name w:val="dates"/>
    <w:basedOn w:val="a"/>
    <w:rsid w:val="00080205"/>
    <w:pPr>
      <w:widowControl/>
      <w:jc w:val="right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paragraph" w:customStyle="1" w:styleId="Literature">
    <w:name w:val="Literature"/>
    <w:basedOn w:val="a"/>
    <w:qFormat/>
    <w:rsid w:val="00080205"/>
    <w:pPr>
      <w:widowControl/>
      <w:spacing w:line="480" w:lineRule="auto"/>
      <w:jc w:val="left"/>
    </w:pPr>
    <w:rPr>
      <w:rFonts w:ascii="Times New Roman" w:eastAsia="MS Mincho" w:hAnsi="Times New Roman" w:cs="Times New Roman"/>
      <w:kern w:val="0"/>
      <w:sz w:val="24"/>
      <w:szCs w:val="24"/>
      <w:lang w:val="de-DE" w:eastAsia="ja-JP"/>
    </w:rPr>
  </w:style>
  <w:style w:type="paragraph" w:customStyle="1" w:styleId="Legend">
    <w:name w:val="Legend"/>
    <w:basedOn w:val="a"/>
    <w:rsid w:val="00080205"/>
    <w:pPr>
      <w:widowControl/>
      <w:jc w:val="left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paragraph" w:customStyle="1" w:styleId="MainText">
    <w:name w:val="Main Text"/>
    <w:basedOn w:val="a"/>
    <w:link w:val="MainTextChar"/>
    <w:rsid w:val="00080205"/>
    <w:pPr>
      <w:widowControl/>
      <w:spacing w:line="480" w:lineRule="auto"/>
      <w:jc w:val="left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paragraph" w:customStyle="1" w:styleId="Tableofcontents">
    <w:name w:val="Table of contents"/>
    <w:basedOn w:val="a"/>
    <w:autoRedefine/>
    <w:rsid w:val="00080205"/>
    <w:pPr>
      <w:widowControl/>
      <w:jc w:val="left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paragraph" w:customStyle="1" w:styleId="ExperimentalText">
    <w:name w:val="Experimental Text"/>
    <w:basedOn w:val="a"/>
    <w:link w:val="ExperimentalTextChar"/>
    <w:rsid w:val="00080205"/>
    <w:pPr>
      <w:widowControl/>
      <w:spacing w:line="480" w:lineRule="auto"/>
      <w:jc w:val="left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character" w:customStyle="1" w:styleId="ExperimentalTextChar">
    <w:name w:val="Experimental Text Char"/>
    <w:link w:val="ExperimentalText"/>
    <w:rsid w:val="00080205"/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character" w:customStyle="1" w:styleId="MainTextChar">
    <w:name w:val="Main Text Char"/>
    <w:link w:val="MainText"/>
    <w:rsid w:val="00080205"/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paragraph" w:customStyle="1" w:styleId="Title2">
    <w:name w:val="Title2"/>
    <w:basedOn w:val="a"/>
    <w:rsid w:val="00080205"/>
    <w:pPr>
      <w:widowControl/>
      <w:jc w:val="left"/>
    </w:pPr>
    <w:rPr>
      <w:rFonts w:ascii="Times New Roman" w:eastAsia="MS Mincho" w:hAnsi="Times New Roman" w:cs="Times New Roman"/>
      <w:b/>
      <w:kern w:val="0"/>
      <w:sz w:val="24"/>
      <w:szCs w:val="24"/>
      <w:lang w:eastAsia="ja-JP"/>
    </w:rPr>
  </w:style>
  <w:style w:type="paragraph" w:customStyle="1" w:styleId="Dedication0">
    <w:name w:val="Dedication"/>
    <w:basedOn w:val="a"/>
    <w:autoRedefine/>
    <w:qFormat/>
    <w:rsid w:val="00080205"/>
    <w:pPr>
      <w:widowControl/>
      <w:jc w:val="left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paragraph" w:customStyle="1" w:styleId="Maintext0">
    <w:name w:val="Main text"/>
    <w:basedOn w:val="a"/>
    <w:link w:val="MaintextChar0"/>
    <w:autoRedefine/>
    <w:rsid w:val="00080205"/>
    <w:pPr>
      <w:widowControl/>
      <w:spacing w:line="480" w:lineRule="auto"/>
      <w:ind w:firstLineChars="100" w:firstLine="240"/>
    </w:pPr>
    <w:rPr>
      <w:rFonts w:ascii="Times New Roman" w:hAnsi="Times New Roman" w:cs="Times New Roman"/>
      <w:kern w:val="0"/>
      <w:sz w:val="24"/>
      <w:szCs w:val="24"/>
    </w:rPr>
  </w:style>
  <w:style w:type="character" w:customStyle="1" w:styleId="MaintextChar0">
    <w:name w:val="Main text Char"/>
    <w:link w:val="Maintext0"/>
    <w:rsid w:val="00080205"/>
    <w:rPr>
      <w:rFonts w:ascii="Times New Roman" w:hAnsi="Times New Roman" w:cs="Times New Roman"/>
      <w:kern w:val="0"/>
      <w:sz w:val="24"/>
      <w:szCs w:val="24"/>
    </w:rPr>
  </w:style>
  <w:style w:type="paragraph" w:customStyle="1" w:styleId="Biography">
    <w:name w:val="Biography"/>
    <w:basedOn w:val="a"/>
    <w:autoRedefine/>
    <w:rsid w:val="00080205"/>
    <w:pPr>
      <w:widowControl/>
      <w:jc w:val="left"/>
    </w:pPr>
    <w:rPr>
      <w:rFonts w:ascii="Times New Roman" w:eastAsia="MS Mincho" w:hAnsi="Times New Roman" w:cs="Times New Roman"/>
      <w:i/>
      <w:kern w:val="0"/>
      <w:sz w:val="24"/>
      <w:szCs w:val="24"/>
      <w:lang w:eastAsia="ja-JP"/>
    </w:rPr>
  </w:style>
  <w:style w:type="character" w:styleId="af3">
    <w:name w:val="Hyperlink"/>
    <w:basedOn w:val="a0"/>
    <w:uiPriority w:val="99"/>
    <w:unhideWhenUsed/>
    <w:rsid w:val="00080205"/>
    <w:rPr>
      <w:color w:val="0563C1" w:themeColor="hyperlink"/>
      <w:u w:val="single"/>
    </w:rPr>
  </w:style>
  <w:style w:type="character" w:styleId="af4">
    <w:name w:val="Unresolved Mention"/>
    <w:basedOn w:val="a0"/>
    <w:uiPriority w:val="99"/>
    <w:semiHidden/>
    <w:unhideWhenUsed/>
    <w:rsid w:val="00080205"/>
    <w:rPr>
      <w:color w:val="605E5C"/>
      <w:shd w:val="clear" w:color="auto" w:fill="E1DFDD"/>
    </w:rPr>
  </w:style>
  <w:style w:type="character" w:customStyle="1" w:styleId="Head10">
    <w:name w:val="Head 1 字符"/>
    <w:basedOn w:val="a0"/>
    <w:link w:val="Head1"/>
    <w:rsid w:val="00080205"/>
    <w:rPr>
      <w:rFonts w:ascii="Times New Roman" w:eastAsia="MS Mincho" w:hAnsi="Times New Roman" w:cs="Times New Roman"/>
      <w:b/>
      <w:kern w:val="0"/>
      <w:sz w:val="24"/>
      <w:szCs w:val="24"/>
      <w:lang w:eastAsia="ja-JP"/>
    </w:rPr>
  </w:style>
  <w:style w:type="paragraph" w:customStyle="1" w:styleId="BATitle">
    <w:name w:val="BA_Title"/>
    <w:basedOn w:val="a"/>
    <w:next w:val="a"/>
    <w:autoRedefine/>
    <w:rsid w:val="00080205"/>
    <w:pPr>
      <w:widowControl/>
      <w:spacing w:before="1400" w:after="180"/>
      <w:jc w:val="left"/>
    </w:pPr>
    <w:rPr>
      <w:rFonts w:ascii="Myriad Pro Light" w:eastAsia="宋体" w:hAnsi="Myriad Pro Light" w:cs="Times New Roman"/>
      <w:b/>
      <w:kern w:val="36"/>
      <w:sz w:val="32"/>
      <w:szCs w:val="32"/>
    </w:rPr>
  </w:style>
  <w:style w:type="paragraph" w:customStyle="1" w:styleId="SNSynopsisTOC">
    <w:name w:val="SN_Synopsis_TOC"/>
    <w:basedOn w:val="a"/>
    <w:next w:val="a"/>
    <w:autoRedefine/>
    <w:rsid w:val="00080205"/>
    <w:pPr>
      <w:widowControl/>
      <w:spacing w:after="60"/>
      <w:ind w:firstLineChars="200" w:firstLine="402"/>
    </w:pPr>
    <w:rPr>
      <w:rFonts w:ascii="Arno Pro" w:eastAsia="宋体" w:hAnsi="Arno Pro" w:cs="Times New Roman"/>
      <w:b/>
      <w:color w:val="000000" w:themeColor="text1"/>
      <w:kern w:val="22"/>
      <w:sz w:val="20"/>
      <w:szCs w:val="20"/>
      <w:lang w:eastAsia="en-US"/>
    </w:rPr>
  </w:style>
  <w:style w:type="paragraph" w:customStyle="1" w:styleId="BHBriefs">
    <w:name w:val="BH_Briefs"/>
    <w:basedOn w:val="a"/>
    <w:next w:val="a"/>
    <w:autoRedefine/>
    <w:rsid w:val="00080205"/>
    <w:pPr>
      <w:widowControl/>
      <w:spacing w:before="180" w:after="60"/>
      <w:ind w:firstLineChars="200" w:firstLine="200"/>
      <w:jc w:val="left"/>
    </w:pPr>
    <w:rPr>
      <w:rFonts w:ascii="Arno Pro" w:eastAsia="宋体" w:hAnsi="Arno Pro" w:cs="Times New Roman"/>
      <w:kern w:val="22"/>
      <w:sz w:val="20"/>
      <w:szCs w:val="20"/>
      <w:lang w:eastAsia="en-US"/>
    </w:rPr>
  </w:style>
  <w:style w:type="character" w:customStyle="1" w:styleId="EndNoteBibliographyChar">
    <w:name w:val="EndNote Bibliography Char"/>
    <w:basedOn w:val="a0"/>
    <w:rsid w:val="00080205"/>
    <w:rPr>
      <w:rFonts w:ascii="Al Bayan" w:hAnsi="Al Bayan" w:cs="Al Bayan"/>
      <w:noProof/>
      <w:kern w:val="20"/>
      <w:sz w:val="18"/>
    </w:rPr>
  </w:style>
  <w:style w:type="paragraph" w:customStyle="1" w:styleId="TDAckTitle">
    <w:name w:val="TD_Ack_Title"/>
    <w:basedOn w:val="a"/>
    <w:link w:val="TDAckTitleChar"/>
    <w:rsid w:val="00080205"/>
    <w:pPr>
      <w:widowControl/>
      <w:spacing w:before="180" w:after="60"/>
      <w:ind w:firstLineChars="200" w:firstLine="200"/>
    </w:pPr>
    <w:rPr>
      <w:rFonts w:ascii="Myriad Pro Light" w:eastAsia="宋体" w:hAnsi="Myriad Pro Light" w:cs="Times New Roman"/>
      <w:b/>
      <w:kern w:val="23"/>
      <w:szCs w:val="20"/>
      <w:lang w:eastAsia="en-US"/>
    </w:rPr>
  </w:style>
  <w:style w:type="character" w:customStyle="1" w:styleId="TDAckTitleChar">
    <w:name w:val="TD_Ack_Title Char"/>
    <w:link w:val="TDAckTitle"/>
    <w:rsid w:val="00080205"/>
    <w:rPr>
      <w:rFonts w:ascii="Myriad Pro Light" w:eastAsia="宋体" w:hAnsi="Myriad Pro Light" w:cs="Times New Roman"/>
      <w:b/>
      <w:kern w:val="23"/>
      <w:szCs w:val="20"/>
      <w:lang w:eastAsia="en-US"/>
    </w:rPr>
  </w:style>
  <w:style w:type="paragraph" w:styleId="TOC">
    <w:name w:val="TOC Heading"/>
    <w:basedOn w:val="1"/>
    <w:next w:val="a"/>
    <w:uiPriority w:val="39"/>
    <w:unhideWhenUsed/>
    <w:qFormat/>
    <w:rsid w:val="00080205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TOC1">
    <w:name w:val="toc 1"/>
    <w:basedOn w:val="a"/>
    <w:next w:val="a"/>
    <w:autoRedefine/>
    <w:uiPriority w:val="39"/>
    <w:unhideWhenUsed/>
    <w:rsid w:val="00080205"/>
    <w:pPr>
      <w:widowControl/>
      <w:spacing w:after="100" w:line="259" w:lineRule="auto"/>
      <w:jc w:val="left"/>
    </w:pPr>
    <w:rPr>
      <w:rFonts w:cs="Times New Roman"/>
      <w:kern w:val="0"/>
      <w:sz w:val="22"/>
    </w:rPr>
  </w:style>
  <w:style w:type="paragraph" w:customStyle="1" w:styleId="StyleFACorrespondingAuthorFootnote7pt">
    <w:name w:val="Style FA_Corresponding_Author_Footnote + 7 pt"/>
    <w:basedOn w:val="a"/>
    <w:next w:val="a"/>
    <w:link w:val="StyleFACorrespondingAuthorFootnote7ptChar"/>
    <w:autoRedefine/>
    <w:rsid w:val="00080205"/>
    <w:pPr>
      <w:widowControl/>
      <w:spacing w:beforeLines="100" w:before="240" w:afterLines="50" w:after="120"/>
      <w:jc w:val="left"/>
    </w:pPr>
    <w:rPr>
      <w:rFonts w:ascii="Times New Roman" w:eastAsia="宋体" w:hAnsi="Times New Roman" w:cs="Times New Roman"/>
      <w:kern w:val="20"/>
      <w:sz w:val="18"/>
      <w:szCs w:val="20"/>
      <w:lang w:eastAsia="en-US"/>
    </w:rPr>
  </w:style>
  <w:style w:type="character" w:customStyle="1" w:styleId="StyleFACorrespondingAuthorFootnote7ptChar">
    <w:name w:val="Style FA_Corresponding_Author_Footnote + 7 pt Char"/>
    <w:link w:val="StyleFACorrespondingAuthorFootnote7pt"/>
    <w:rsid w:val="00080205"/>
    <w:rPr>
      <w:rFonts w:ascii="Times New Roman" w:eastAsia="宋体" w:hAnsi="Times New Roman" w:cs="Times New Roman"/>
      <w:kern w:val="20"/>
      <w:sz w:val="18"/>
      <w:szCs w:val="20"/>
      <w:lang w:eastAsia="en-US"/>
    </w:rPr>
  </w:style>
  <w:style w:type="paragraph" w:customStyle="1" w:styleId="BEAuthorBiography">
    <w:name w:val="BE_Author_Biography"/>
    <w:basedOn w:val="a"/>
    <w:autoRedefine/>
    <w:rsid w:val="00080205"/>
    <w:pPr>
      <w:widowControl/>
      <w:spacing w:after="60"/>
      <w:ind w:firstLineChars="200" w:firstLine="200"/>
    </w:pPr>
    <w:rPr>
      <w:rFonts w:ascii="Arno Pro" w:eastAsia="宋体" w:hAnsi="Arno Pro" w:cs="Times New Roman"/>
      <w:kern w:val="0"/>
      <w:sz w:val="22"/>
      <w:szCs w:val="20"/>
      <w:lang w:eastAsia="en-US"/>
    </w:rPr>
  </w:style>
  <w:style w:type="paragraph" w:styleId="HTML">
    <w:name w:val="HTML Preformatted"/>
    <w:basedOn w:val="a"/>
    <w:link w:val="HTML0"/>
    <w:uiPriority w:val="99"/>
    <w:unhideWhenUsed/>
    <w:rsid w:val="00080205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eastAsia="宋体" w:hAnsi="宋体" w:cs="Times New Roman"/>
      <w:kern w:val="0"/>
      <w:sz w:val="24"/>
      <w:szCs w:val="24"/>
    </w:rPr>
  </w:style>
  <w:style w:type="character" w:customStyle="1" w:styleId="HTML0">
    <w:name w:val="HTML 预设格式 字符"/>
    <w:basedOn w:val="a0"/>
    <w:link w:val="HTML"/>
    <w:uiPriority w:val="99"/>
    <w:rsid w:val="00080205"/>
    <w:rPr>
      <w:rFonts w:ascii="宋体" w:eastAsia="宋体" w:hAnsi="宋体" w:cs="Times New Roman"/>
      <w:kern w:val="0"/>
      <w:sz w:val="24"/>
      <w:szCs w:val="24"/>
    </w:rPr>
  </w:style>
  <w:style w:type="character" w:styleId="af5">
    <w:name w:val="Strong"/>
    <w:basedOn w:val="a0"/>
    <w:uiPriority w:val="22"/>
    <w:qFormat/>
    <w:rsid w:val="00080205"/>
    <w:rPr>
      <w:b/>
      <w:bCs/>
    </w:rPr>
  </w:style>
  <w:style w:type="character" w:customStyle="1" w:styleId="clientsenword1">
    <w:name w:val="client_sen_word1"/>
    <w:basedOn w:val="a0"/>
    <w:rsid w:val="00080205"/>
    <w:rPr>
      <w:sz w:val="20"/>
      <w:szCs w:val="20"/>
    </w:rPr>
  </w:style>
  <w:style w:type="paragraph" w:customStyle="1" w:styleId="RSCB06BHeadingSub-Section">
    <w:name w:val="RSC B06 B Heading (Sub-Section)"/>
    <w:link w:val="RSCB06BHeadingSub-SectionChar"/>
    <w:qFormat/>
    <w:rsid w:val="00080205"/>
    <w:pPr>
      <w:spacing w:after="80" w:line="240" w:lineRule="exact"/>
    </w:pPr>
    <w:rPr>
      <w:b/>
      <w:kern w:val="0"/>
      <w:sz w:val="18"/>
      <w:lang w:val="en-GB" w:eastAsia="en-US"/>
    </w:rPr>
  </w:style>
  <w:style w:type="character" w:customStyle="1" w:styleId="RSCB06BHeadingSub-SectionChar">
    <w:name w:val="RSC B06 B Heading (Sub-Section) Char"/>
    <w:basedOn w:val="a0"/>
    <w:link w:val="RSCB06BHeadingSub-Section"/>
    <w:rsid w:val="00080205"/>
    <w:rPr>
      <w:b/>
      <w:kern w:val="0"/>
      <w:sz w:val="18"/>
      <w:lang w:val="en-GB" w:eastAsia="en-US"/>
    </w:rPr>
  </w:style>
  <w:style w:type="paragraph" w:customStyle="1" w:styleId="BBAuthorName">
    <w:name w:val="BB_Author_Name"/>
    <w:basedOn w:val="a"/>
    <w:next w:val="BCAuthorAddress"/>
    <w:autoRedefine/>
    <w:rsid w:val="00080205"/>
    <w:pPr>
      <w:widowControl/>
      <w:spacing w:after="180"/>
      <w:jc w:val="left"/>
    </w:pPr>
    <w:rPr>
      <w:rFonts w:ascii="Arno Pro" w:hAnsi="Arno Pro" w:cs="Times New Roman"/>
      <w:kern w:val="26"/>
      <w:sz w:val="24"/>
      <w:szCs w:val="20"/>
      <w:lang w:eastAsia="en-US"/>
    </w:rPr>
  </w:style>
  <w:style w:type="paragraph" w:customStyle="1" w:styleId="BCAuthorAddress">
    <w:name w:val="BC_Author_Address"/>
    <w:basedOn w:val="a"/>
    <w:next w:val="BIEmailAddress"/>
    <w:autoRedefine/>
    <w:rsid w:val="00080205"/>
    <w:pPr>
      <w:widowControl/>
      <w:spacing w:after="60" w:line="360" w:lineRule="auto"/>
      <w:jc w:val="left"/>
    </w:pPr>
    <w:rPr>
      <w:rFonts w:ascii="Times New Roman" w:eastAsia="宋体" w:hAnsi="Times New Roman" w:cs="Times New Roman"/>
      <w:bCs/>
      <w:color w:val="000000" w:themeColor="text1"/>
      <w:kern w:val="26"/>
      <w:sz w:val="24"/>
      <w:szCs w:val="24"/>
      <w:lang w:eastAsia="en-US"/>
    </w:rPr>
  </w:style>
  <w:style w:type="paragraph" w:customStyle="1" w:styleId="BIEmailAddress">
    <w:name w:val="BI_Email_Address"/>
    <w:basedOn w:val="a"/>
    <w:next w:val="AIReceivedDate"/>
    <w:autoRedefine/>
    <w:rsid w:val="00080205"/>
    <w:pPr>
      <w:widowControl/>
      <w:spacing w:after="100"/>
      <w:jc w:val="left"/>
    </w:pPr>
    <w:rPr>
      <w:rFonts w:ascii="Arno Pro" w:hAnsi="Arno Pro" w:cs="Times New Roman"/>
      <w:kern w:val="0"/>
      <w:sz w:val="18"/>
      <w:szCs w:val="20"/>
      <w:lang w:eastAsia="en-US"/>
    </w:rPr>
  </w:style>
  <w:style w:type="paragraph" w:customStyle="1" w:styleId="AIReceivedDate">
    <w:name w:val="AI_Received_Date"/>
    <w:basedOn w:val="a"/>
    <w:next w:val="a"/>
    <w:autoRedefine/>
    <w:rsid w:val="00080205"/>
    <w:pPr>
      <w:widowControl/>
      <w:spacing w:after="100"/>
      <w:jc w:val="left"/>
    </w:pPr>
    <w:rPr>
      <w:rFonts w:ascii="Arno Pro" w:hAnsi="Arno Pro" w:cs="Times New Roman"/>
      <w:kern w:val="0"/>
      <w:sz w:val="18"/>
      <w:szCs w:val="20"/>
      <w:lang w:eastAsia="en-US"/>
    </w:rPr>
  </w:style>
  <w:style w:type="paragraph" w:customStyle="1" w:styleId="VAFigureCaption">
    <w:name w:val="VA_Figure_Caption"/>
    <w:basedOn w:val="a"/>
    <w:next w:val="a"/>
    <w:autoRedefine/>
    <w:rsid w:val="00080205"/>
    <w:pPr>
      <w:widowControl/>
      <w:spacing w:before="200" w:after="60"/>
    </w:pPr>
    <w:rPr>
      <w:rFonts w:ascii="Arno Pro" w:hAnsi="Arno Pro" w:cs="Times New Roman"/>
      <w:kern w:val="20"/>
      <w:sz w:val="18"/>
      <w:szCs w:val="20"/>
      <w:lang w:eastAsia="en-US"/>
    </w:rPr>
  </w:style>
  <w:style w:type="paragraph" w:customStyle="1" w:styleId="TESupportingInfoTitle">
    <w:name w:val="TE_Supporting_Info_Title"/>
    <w:basedOn w:val="a"/>
    <w:autoRedefine/>
    <w:rsid w:val="00080205"/>
    <w:pPr>
      <w:widowControl/>
      <w:spacing w:before="360" w:after="60"/>
    </w:pPr>
    <w:rPr>
      <w:rFonts w:ascii="Myriad Pro Light" w:eastAsia="宋体" w:hAnsi="Myriad Pro Light" w:cs="Times New Roman"/>
      <w:b/>
      <w:caps/>
      <w:color w:val="000000" w:themeColor="text1"/>
      <w:kern w:val="0"/>
      <w:szCs w:val="18"/>
      <w:lang w:eastAsia="en-US"/>
    </w:rPr>
  </w:style>
  <w:style w:type="character" w:customStyle="1" w:styleId="EndNoteBibliographyTitleChar">
    <w:name w:val="EndNote Bibliography Title Char"/>
    <w:basedOn w:val="a0"/>
    <w:rsid w:val="00080205"/>
    <w:rPr>
      <w:rFonts w:ascii="Calibri" w:eastAsia="宋体" w:hAnsi="Calibri" w:cs="Times New Roman"/>
      <w:noProof/>
      <w:sz w:val="20"/>
    </w:rPr>
  </w:style>
  <w:style w:type="paragraph" w:customStyle="1" w:styleId="Authors">
    <w:name w:val="Authors"/>
    <w:basedOn w:val="a"/>
    <w:qFormat/>
    <w:rsid w:val="00080205"/>
    <w:pPr>
      <w:widowControl/>
      <w:spacing w:before="120" w:after="360" w:line="320" w:lineRule="exact"/>
      <w:jc w:val="left"/>
    </w:pPr>
    <w:rPr>
      <w:rFonts w:ascii="Arial" w:eastAsia="MS Mincho" w:hAnsi="Arial" w:cs="Times New Roman"/>
      <w:kern w:val="0"/>
      <w:sz w:val="22"/>
      <w:szCs w:val="24"/>
      <w:lang w:val="en-GB" w:eastAsia="ja-JP"/>
    </w:rPr>
  </w:style>
  <w:style w:type="paragraph" w:customStyle="1" w:styleId="P1withoutIndendation">
    <w:name w:val="P1_without_Indendation"/>
    <w:basedOn w:val="a"/>
    <w:qFormat/>
    <w:rsid w:val="00080205"/>
    <w:pPr>
      <w:widowControl/>
      <w:spacing w:line="225" w:lineRule="exact"/>
    </w:pPr>
    <w:rPr>
      <w:rFonts w:ascii="Arial" w:eastAsia="MS Mincho" w:hAnsi="Arial" w:cs="Times New Roman"/>
      <w:kern w:val="0"/>
      <w:sz w:val="17"/>
      <w:szCs w:val="24"/>
      <w:lang w:val="de-DE" w:eastAsia="ja-JP"/>
    </w:rPr>
  </w:style>
  <w:style w:type="paragraph" w:customStyle="1" w:styleId="H1">
    <w:name w:val="H1"/>
    <w:basedOn w:val="1"/>
    <w:qFormat/>
    <w:rsid w:val="00080205"/>
    <w:pPr>
      <w:keepNext w:val="0"/>
      <w:keepLines w:val="0"/>
      <w:widowControl/>
      <w:spacing w:before="460" w:after="230" w:line="230" w:lineRule="atLeast"/>
      <w:jc w:val="left"/>
    </w:pPr>
    <w:rPr>
      <w:rFonts w:ascii="Arial" w:eastAsia="MS Mincho" w:hAnsi="Arial" w:cs="Times New Roman"/>
      <w:bCs w:val="0"/>
      <w:kern w:val="0"/>
      <w:sz w:val="22"/>
      <w:szCs w:val="20"/>
      <w:lang w:eastAsia="ja-JP"/>
    </w:rPr>
  </w:style>
  <w:style w:type="paragraph" w:customStyle="1" w:styleId="Adress">
    <w:name w:val="Adress"/>
    <w:basedOn w:val="a"/>
    <w:qFormat/>
    <w:rsid w:val="00080205"/>
    <w:pPr>
      <w:widowControl/>
      <w:spacing w:line="180" w:lineRule="exact"/>
      <w:ind w:left="425" w:hanging="425"/>
      <w:jc w:val="left"/>
    </w:pPr>
    <w:rPr>
      <w:rFonts w:ascii="Arial" w:eastAsia="MS Mincho" w:hAnsi="Arial" w:cs="Times New Roman"/>
      <w:kern w:val="0"/>
      <w:sz w:val="14"/>
      <w:szCs w:val="20"/>
      <w:lang w:val="de-DE" w:eastAsia="ja-JP"/>
    </w:rPr>
  </w:style>
  <w:style w:type="paragraph" w:customStyle="1" w:styleId="Footnote">
    <w:name w:val="Footnote"/>
    <w:basedOn w:val="Adress"/>
    <w:unhideWhenUsed/>
    <w:rsid w:val="00080205"/>
    <w:pPr>
      <w:spacing w:before="120"/>
    </w:pPr>
    <w:rPr>
      <w:szCs w:val="14"/>
      <w:lang w:val="en-GB"/>
    </w:rPr>
  </w:style>
  <w:style w:type="paragraph" w:customStyle="1" w:styleId="ColumnTitle">
    <w:name w:val="ColumnTitle"/>
    <w:basedOn w:val="a"/>
    <w:rsid w:val="00080205"/>
    <w:pPr>
      <w:widowControl/>
      <w:pBdr>
        <w:bottom w:val="single" w:sz="36" w:space="1" w:color="DDDDDD"/>
      </w:pBdr>
      <w:spacing w:after="320"/>
      <w:jc w:val="right"/>
    </w:pPr>
    <w:rPr>
      <w:rFonts w:ascii="Arial" w:eastAsia="MS Mincho" w:hAnsi="Arial" w:cs="Arial"/>
      <w:b/>
      <w:color w:val="C0C0C0"/>
      <w:kern w:val="0"/>
      <w:sz w:val="36"/>
      <w:szCs w:val="36"/>
      <w:lang w:val="en-GB" w:eastAsia="ja-JP"/>
    </w:rPr>
  </w:style>
  <w:style w:type="paragraph" w:customStyle="1" w:styleId="H2">
    <w:name w:val="H2"/>
    <w:basedOn w:val="H1"/>
    <w:qFormat/>
    <w:rsid w:val="00080205"/>
    <w:rPr>
      <w:bCs/>
      <w:sz w:val="18"/>
    </w:rPr>
  </w:style>
  <w:style w:type="character" w:customStyle="1" w:styleId="Comment">
    <w:name w:val="Comment"/>
    <w:rsid w:val="00080205"/>
    <w:rPr>
      <w:rFonts w:ascii="Arial" w:hAnsi="Arial"/>
      <w:color w:val="FF0000"/>
      <w:sz w:val="14"/>
    </w:rPr>
  </w:style>
  <w:style w:type="paragraph" w:customStyle="1" w:styleId="FigureCaption">
    <w:name w:val="FigureCaption"/>
    <w:basedOn w:val="a"/>
    <w:rsid w:val="00080205"/>
    <w:pPr>
      <w:widowControl/>
      <w:spacing w:before="230" w:after="460" w:line="180" w:lineRule="exact"/>
    </w:pPr>
    <w:rPr>
      <w:rFonts w:ascii="Arial" w:eastAsia="MS Mincho" w:hAnsi="Arial" w:cs="Times New Roman"/>
      <w:kern w:val="0"/>
      <w:sz w:val="14"/>
      <w:szCs w:val="14"/>
      <w:lang w:val="en-GB" w:eastAsia="ja-JP"/>
    </w:rPr>
  </w:style>
  <w:style w:type="paragraph" w:customStyle="1" w:styleId="H3">
    <w:name w:val="H3"/>
    <w:basedOn w:val="H2"/>
    <w:qFormat/>
    <w:rsid w:val="00080205"/>
    <w:rPr>
      <w:b w:val="0"/>
      <w:bCs w:val="0"/>
      <w:i/>
      <w:iCs/>
    </w:rPr>
  </w:style>
  <w:style w:type="paragraph" w:customStyle="1" w:styleId="ManuscriptID">
    <w:name w:val="ManuscriptID"/>
    <w:basedOn w:val="a"/>
    <w:rsid w:val="00080205"/>
    <w:pPr>
      <w:widowControl/>
      <w:spacing w:before="220" w:line="230" w:lineRule="exact"/>
      <w:jc w:val="left"/>
    </w:pPr>
    <w:rPr>
      <w:rFonts w:ascii="Arial" w:eastAsia="MS Mincho" w:hAnsi="Arial" w:cs="Times New Roman"/>
      <w:b/>
      <w:kern w:val="0"/>
      <w:sz w:val="17"/>
      <w:szCs w:val="15"/>
      <w:lang w:val="en-GB" w:eastAsia="ja-JP"/>
    </w:rPr>
  </w:style>
  <w:style w:type="paragraph" w:customStyle="1" w:styleId="Intro">
    <w:name w:val="Intro"/>
    <w:basedOn w:val="a"/>
    <w:rsid w:val="00080205"/>
    <w:pPr>
      <w:widowControl/>
      <w:jc w:val="center"/>
    </w:pPr>
    <w:rPr>
      <w:rFonts w:ascii="Arial" w:eastAsia="Times New Roman" w:hAnsi="Arial" w:cs="Times New Roman"/>
      <w:kern w:val="0"/>
      <w:sz w:val="32"/>
      <w:szCs w:val="20"/>
      <w:lang w:val="de-DE" w:eastAsia="ja-JP"/>
    </w:rPr>
  </w:style>
  <w:style w:type="paragraph" w:customStyle="1" w:styleId="TitleTOC">
    <w:name w:val="Title_TOC"/>
    <w:basedOn w:val="a"/>
    <w:rsid w:val="00080205"/>
    <w:pPr>
      <w:widowControl/>
      <w:spacing w:before="120" w:line="225" w:lineRule="atLeast"/>
      <w:jc w:val="left"/>
    </w:pPr>
    <w:rPr>
      <w:rFonts w:ascii="Arial" w:eastAsia="MS Mincho" w:hAnsi="Arial" w:cs="Times New Roman"/>
      <w:b/>
      <w:kern w:val="0"/>
      <w:sz w:val="17"/>
      <w:szCs w:val="20"/>
      <w:lang w:val="en-GB" w:eastAsia="ja-JP"/>
    </w:rPr>
  </w:style>
  <w:style w:type="paragraph" w:customStyle="1" w:styleId="TableOfContentText">
    <w:name w:val="TableOfContentText"/>
    <w:basedOn w:val="a"/>
    <w:rsid w:val="00080205"/>
    <w:pPr>
      <w:widowControl/>
      <w:spacing w:before="120" w:line="225" w:lineRule="atLeast"/>
      <w:jc w:val="left"/>
    </w:pPr>
    <w:rPr>
      <w:rFonts w:ascii="Arial" w:eastAsia="MS Mincho" w:hAnsi="Arial" w:cs="Times New Roman"/>
      <w:color w:val="000000"/>
      <w:kern w:val="0"/>
      <w:sz w:val="17"/>
      <w:szCs w:val="20"/>
      <w:lang w:val="en-GB" w:eastAsia="ja-JP"/>
    </w:rPr>
  </w:style>
  <w:style w:type="paragraph" w:customStyle="1" w:styleId="P1withIndendation">
    <w:name w:val="P1_with_Indendation"/>
    <w:basedOn w:val="TableCaption"/>
    <w:qFormat/>
    <w:rsid w:val="00080205"/>
    <w:pPr>
      <w:spacing w:line="225" w:lineRule="exact"/>
      <w:ind w:firstLine="284"/>
    </w:pPr>
    <w:rPr>
      <w:sz w:val="17"/>
    </w:rPr>
  </w:style>
  <w:style w:type="paragraph" w:customStyle="1" w:styleId="ColumnTitleTOC">
    <w:name w:val="ColumnTitle_TOC"/>
    <w:basedOn w:val="ColumnTitle"/>
    <w:rsid w:val="00080205"/>
    <w:pPr>
      <w:pBdr>
        <w:bottom w:val="single" w:sz="36" w:space="3" w:color="008080"/>
      </w:pBdr>
      <w:spacing w:after="0"/>
      <w:jc w:val="left"/>
    </w:pPr>
    <w:rPr>
      <w:b w:val="0"/>
      <w:color w:val="000000"/>
      <w:sz w:val="28"/>
      <w:szCs w:val="28"/>
    </w:rPr>
  </w:style>
  <w:style w:type="paragraph" w:customStyle="1" w:styleId="MSType">
    <w:name w:val="MSType"/>
    <w:basedOn w:val="ColumnTitleTOC"/>
    <w:rsid w:val="00080205"/>
    <w:pPr>
      <w:framePr w:hSpace="141" w:wrap="around" w:vAnchor="page" w:hAnchor="margin" w:y="1504"/>
      <w:pBdr>
        <w:bottom w:val="none" w:sz="0" w:space="0" w:color="auto"/>
      </w:pBdr>
      <w:spacing w:before="60" w:after="60"/>
    </w:pPr>
    <w:rPr>
      <w:rFonts w:ascii="Arial Black" w:hAnsi="Arial Black"/>
      <w:b/>
      <w:color w:val="FFFFFF"/>
      <w:spacing w:val="20"/>
      <w:sz w:val="20"/>
      <w:szCs w:val="20"/>
    </w:rPr>
  </w:style>
  <w:style w:type="paragraph" w:customStyle="1" w:styleId="PageNumbers">
    <w:name w:val="PageNumbers"/>
    <w:basedOn w:val="a"/>
    <w:rsid w:val="00080205"/>
    <w:pPr>
      <w:widowControl/>
      <w:spacing w:before="230"/>
      <w:jc w:val="left"/>
    </w:pPr>
    <w:rPr>
      <w:rFonts w:ascii="Arial" w:eastAsia="MS Mincho" w:hAnsi="Arial" w:cs="Times New Roman"/>
      <w:b/>
      <w:i/>
      <w:kern w:val="0"/>
      <w:sz w:val="17"/>
      <w:szCs w:val="24"/>
      <w:lang w:val="de-DE" w:eastAsia="ja-JP"/>
    </w:rPr>
  </w:style>
  <w:style w:type="paragraph" w:customStyle="1" w:styleId="TableSpacer">
    <w:name w:val="TableSpacer"/>
    <w:basedOn w:val="a"/>
    <w:qFormat/>
    <w:rsid w:val="00080205"/>
    <w:pPr>
      <w:widowControl/>
      <w:spacing w:before="360"/>
      <w:jc w:val="left"/>
    </w:pPr>
    <w:rPr>
      <w:rFonts w:ascii="Arial" w:eastAsia="MS Mincho" w:hAnsi="Arial" w:cs="Times New Roman"/>
      <w:noProof/>
      <w:kern w:val="0"/>
      <w:sz w:val="14"/>
      <w:szCs w:val="24"/>
      <w:lang w:val="de-DE" w:eastAsia="ja-JP"/>
    </w:rPr>
  </w:style>
  <w:style w:type="paragraph" w:customStyle="1" w:styleId="P1">
    <w:name w:val="P1"/>
    <w:basedOn w:val="P1withoutIndendation"/>
    <w:link w:val="P10"/>
    <w:qFormat/>
    <w:rsid w:val="00080205"/>
    <w:pPr>
      <w:jc w:val="left"/>
    </w:pPr>
    <w:rPr>
      <w:lang w:val="en-US"/>
    </w:rPr>
  </w:style>
  <w:style w:type="character" w:customStyle="1" w:styleId="P10">
    <w:name w:val="P1 字符"/>
    <w:basedOn w:val="a0"/>
    <w:link w:val="P1"/>
    <w:rsid w:val="00080205"/>
    <w:rPr>
      <w:rFonts w:ascii="Arial" w:eastAsia="MS Mincho" w:hAnsi="Arial" w:cs="Times New Roman"/>
      <w:kern w:val="0"/>
      <w:sz w:val="17"/>
      <w:szCs w:val="24"/>
      <w:lang w:eastAsia="ja-JP"/>
    </w:rPr>
  </w:style>
  <w:style w:type="character" w:styleId="af6">
    <w:name w:val="line number"/>
    <w:uiPriority w:val="99"/>
    <w:semiHidden/>
    <w:unhideWhenUsed/>
    <w:rsid w:val="00080205"/>
  </w:style>
  <w:style w:type="paragraph" w:customStyle="1" w:styleId="List1">
    <w:name w:val="List1"/>
    <w:basedOn w:val="a"/>
    <w:rsid w:val="00080205"/>
    <w:pPr>
      <w:widowControl/>
      <w:tabs>
        <w:tab w:val="left" w:pos="567"/>
      </w:tabs>
      <w:spacing w:before="240" w:after="120" w:line="480" w:lineRule="exact"/>
      <w:ind w:left="567" w:hanging="567"/>
      <w:jc w:val="left"/>
    </w:pPr>
    <w:rPr>
      <w:rFonts w:ascii="Times New Roman" w:eastAsia="Times New Roman" w:hAnsi="Times New Roman" w:cs="Times New Roman"/>
      <w:kern w:val="0"/>
      <w:sz w:val="24"/>
      <w:szCs w:val="24"/>
      <w:lang w:val="de-DE" w:eastAsia="de-DE"/>
    </w:rPr>
  </w:style>
  <w:style w:type="paragraph" w:customStyle="1" w:styleId="11">
    <w:name w:val="标题1"/>
    <w:basedOn w:val="a"/>
    <w:next w:val="a"/>
    <w:qFormat/>
    <w:rsid w:val="00080205"/>
    <w:pPr>
      <w:widowControl/>
      <w:spacing w:before="120" w:line="480" w:lineRule="exact"/>
      <w:jc w:val="left"/>
    </w:pPr>
    <w:rPr>
      <w:rFonts w:ascii="Arial" w:eastAsia="MS Mincho" w:hAnsi="Arial" w:cs="Times New Roman"/>
      <w:b/>
      <w:kern w:val="0"/>
      <w:sz w:val="32"/>
      <w:szCs w:val="28"/>
      <w:lang w:val="de-DE" w:eastAsia="ja-JP"/>
    </w:rPr>
  </w:style>
  <w:style w:type="paragraph" w:styleId="af7">
    <w:name w:val="caption"/>
    <w:basedOn w:val="a"/>
    <w:next w:val="a"/>
    <w:uiPriority w:val="35"/>
    <w:unhideWhenUsed/>
    <w:qFormat/>
    <w:rsid w:val="00080205"/>
    <w:rPr>
      <w:rFonts w:asciiTheme="majorHAnsi" w:eastAsia="黑体" w:hAnsiTheme="majorHAnsi" w:cstheme="majorBidi"/>
      <w:sz w:val="20"/>
      <w:szCs w:val="20"/>
    </w:rPr>
  </w:style>
  <w:style w:type="character" w:customStyle="1" w:styleId="TAMainTextChar">
    <w:name w:val="TA_Main_Text Char"/>
    <w:link w:val="TAMainText"/>
    <w:uiPriority w:val="99"/>
    <w:locked/>
    <w:rsid w:val="00080205"/>
    <w:rPr>
      <w:rFonts w:ascii="Arial" w:hAnsi="Arial" w:cs="Arial"/>
      <w:kern w:val="21"/>
      <w:sz w:val="19"/>
      <w:szCs w:val="19"/>
    </w:rPr>
  </w:style>
  <w:style w:type="paragraph" w:customStyle="1" w:styleId="TAMainText">
    <w:name w:val="TA_Main_Text"/>
    <w:basedOn w:val="a"/>
    <w:link w:val="TAMainTextChar"/>
    <w:autoRedefine/>
    <w:uiPriority w:val="99"/>
    <w:rsid w:val="00080205"/>
    <w:pPr>
      <w:widowControl/>
      <w:spacing w:afterLines="50" w:after="156" w:line="240" w:lineRule="exact"/>
    </w:pPr>
    <w:rPr>
      <w:rFonts w:ascii="Arial" w:hAnsi="Arial" w:cs="Arial"/>
      <w:kern w:val="21"/>
      <w:sz w:val="19"/>
      <w:szCs w:val="19"/>
    </w:rPr>
  </w:style>
  <w:style w:type="character" w:styleId="af8">
    <w:name w:val="FollowedHyperlink"/>
    <w:basedOn w:val="a0"/>
    <w:uiPriority w:val="99"/>
    <w:semiHidden/>
    <w:unhideWhenUsed/>
    <w:rsid w:val="00080205"/>
    <w:rPr>
      <w:color w:val="954F72" w:themeColor="followedHyperlink"/>
      <w:u w:val="single"/>
    </w:rPr>
  </w:style>
  <w:style w:type="character" w:customStyle="1" w:styleId="CommentsStyle">
    <w:name w:val="CommentsStyle"/>
    <w:rsid w:val="00080205"/>
    <w:rPr>
      <w:rFonts w:ascii="Times New Roman" w:hAnsi="Times New Roman"/>
      <w:sz w:val="24"/>
    </w:rPr>
  </w:style>
  <w:style w:type="table" w:styleId="5">
    <w:name w:val="Plain Table 5"/>
    <w:basedOn w:val="a1"/>
    <w:uiPriority w:val="45"/>
    <w:rsid w:val="00080205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9">
    <w:name w:val="Revision"/>
    <w:hidden/>
    <w:uiPriority w:val="99"/>
    <w:semiHidden/>
    <w:rsid w:val="00080205"/>
    <w:rPr>
      <w:rFonts w:ascii="Times New Roman" w:eastAsia="MS Mincho" w:hAnsi="Times New Roman" w:cs="Times New Roman"/>
      <w:kern w:val="0"/>
      <w:sz w:val="24"/>
      <w:szCs w:val="24"/>
      <w:lang w:val="de-DE" w:eastAsia="ja-JP"/>
    </w:rPr>
  </w:style>
  <w:style w:type="table" w:customStyle="1" w:styleId="afa">
    <w:name w:val="三线表"/>
    <w:basedOn w:val="a1"/>
    <w:uiPriority w:val="99"/>
    <w:rsid w:val="008264C5"/>
    <w:tblPr/>
    <w:tblStylePr w:type="firstRow">
      <w:pPr>
        <w:jc w:val="center"/>
      </w:pPr>
      <w:tblPr/>
      <w:tcPr>
        <w:tcBorders>
          <w:top w:val="single" w:sz="12" w:space="0" w:color="000000" w:themeColor="text1"/>
          <w:bottom w:val="single" w:sz="4" w:space="0" w:color="000000" w:themeColor="text1"/>
        </w:tcBorders>
      </w:tcPr>
    </w:tblStylePr>
    <w:tblStylePr w:type="lastRow">
      <w:pPr>
        <w:jc w:val="center"/>
      </w:pPr>
      <w:rPr>
        <w:rFonts w:ascii="Times New Roman" w:eastAsia="宋体" w:hAnsi="Times New Roman"/>
      </w:rPr>
      <w:tblPr/>
      <w:tcPr>
        <w:tcBorders>
          <w:bottom w:val="single" w:sz="12" w:space="0" w:color="000000" w:themeColor="text1"/>
        </w:tcBorders>
        <w:vAlign w:val="center"/>
      </w:tcPr>
    </w:tblStylePr>
    <w:tblStylePr w:type="lastCol">
      <w:tblPr/>
      <w:tcPr>
        <w:tcBorders>
          <w:bottom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ailtozhougj@sxnu.edu.cn" TargetMode="External"/><Relationship Id="rId13" Type="http://schemas.openxmlformats.org/officeDocument/2006/relationships/image" Target="media/image4.tif"/><Relationship Id="rId18" Type="http://schemas.openxmlformats.org/officeDocument/2006/relationships/image" Target="media/image9.ti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tif"/><Relationship Id="rId17" Type="http://schemas.openxmlformats.org/officeDocument/2006/relationships/image" Target="media/image8.tif"/><Relationship Id="rId2" Type="http://schemas.openxmlformats.org/officeDocument/2006/relationships/numbering" Target="numbering.xml"/><Relationship Id="rId16" Type="http://schemas.openxmlformats.org/officeDocument/2006/relationships/image" Target="media/image7.ti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tif"/><Relationship Id="rId10" Type="http://schemas.openxmlformats.org/officeDocument/2006/relationships/image" Target="media/image1.tif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zhangxianming@tyut.edu.cn" TargetMode="External"/><Relationship Id="rId14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06392A-1B7F-4CA5-8E5E-FD38E3084A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15744</TotalTime>
  <Pages>21</Pages>
  <Words>5372</Words>
  <Characters>33846</Characters>
  <Application>Microsoft Office Word</Application>
  <DocSecurity>0</DocSecurity>
  <Lines>3076</Lines>
  <Paragraphs>2801</Paragraphs>
  <ScaleCrop>false</ScaleCrop>
  <Company/>
  <LinksUpToDate>false</LinksUpToDate>
  <CharactersWithSpaces>36417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建伟 乔</dc:creator>
  <cp:keywords/>
  <dc:description/>
  <cp:lastModifiedBy>珮 王</cp:lastModifiedBy>
  <cp:revision>102</cp:revision>
  <cp:lastPrinted>2023-10-24T07:32:00Z</cp:lastPrinted>
  <dcterms:created xsi:type="dcterms:W3CDTF">2023-10-18T02:46:00Z</dcterms:created>
  <dcterms:modified xsi:type="dcterms:W3CDTF">2025-09-20T14:56:00Z</dcterms:modified>
</cp:coreProperties>
</file>