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A6ED0B" w14:textId="77777777" w:rsidR="00FD753E" w:rsidRPr="00740A42" w:rsidRDefault="00FD753E" w:rsidP="00FD753E">
      <w:pPr>
        <w:jc w:val="center"/>
        <w:rPr>
          <w:rFonts w:ascii="Arial" w:hAnsi="Arial" w:cs="Arial"/>
          <w:b/>
          <w:lang w:val="en-US"/>
        </w:rPr>
      </w:pPr>
      <w:r w:rsidRPr="00740A42">
        <w:rPr>
          <w:rFonts w:ascii="Arial" w:hAnsi="Arial" w:cs="Arial"/>
          <w:b/>
          <w:lang w:val="en-US"/>
        </w:rPr>
        <w:t>SCHISTOCYTES EVALUATION IN IRON DEFICIENCY:  AN ASSES</w:t>
      </w:r>
      <w:r>
        <w:rPr>
          <w:rFonts w:ascii="Arial" w:hAnsi="Arial" w:cs="Arial"/>
          <w:b/>
          <w:lang w:val="en-US"/>
        </w:rPr>
        <w:t>S</w:t>
      </w:r>
      <w:r w:rsidRPr="00740A42">
        <w:rPr>
          <w:rFonts w:ascii="Arial" w:hAnsi="Arial" w:cs="Arial"/>
          <w:b/>
          <w:lang w:val="en-US"/>
        </w:rPr>
        <w:t>MENT ADOPTED FROM ICSH NOMENCLATURE GUIDELINE</w:t>
      </w:r>
    </w:p>
    <w:p w14:paraId="117C73C2" w14:textId="77D5FA6A" w:rsidR="00055BB3" w:rsidRDefault="00055BB3" w:rsidP="00FD753E">
      <w:pPr>
        <w:jc w:val="both"/>
        <w:rPr>
          <w:rFonts w:ascii="Arial" w:hAnsi="Arial" w:cs="Arial"/>
          <w:lang w:val="en-US"/>
        </w:rPr>
      </w:pPr>
    </w:p>
    <w:p w14:paraId="66F4B934" w14:textId="5571F41A" w:rsidR="00FD753E" w:rsidRDefault="00FD753E" w:rsidP="00FD753E">
      <w:pPr>
        <w:jc w:val="both"/>
        <w:rPr>
          <w:rFonts w:ascii="Arial" w:hAnsi="Arial" w:cs="Arial"/>
          <w:lang w:val="en-US"/>
        </w:rPr>
      </w:pPr>
    </w:p>
    <w:p w14:paraId="0FAE7F16" w14:textId="451FFB3C" w:rsidR="00FD753E" w:rsidRDefault="00A33866" w:rsidP="00FD753E">
      <w:p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Additional File 1</w:t>
      </w:r>
    </w:p>
    <w:p w14:paraId="7B43B3E7" w14:textId="6F5998E8" w:rsidR="00FD753E" w:rsidRDefault="00FD753E" w:rsidP="00FD753E">
      <w:pPr>
        <w:jc w:val="both"/>
        <w:rPr>
          <w:rFonts w:ascii="Arial" w:hAnsi="Arial" w:cs="Arial"/>
          <w:lang w:val="en-US"/>
        </w:rPr>
      </w:pPr>
    </w:p>
    <w:p w14:paraId="5B4BDD03" w14:textId="41C5C346" w:rsidR="00FD753E" w:rsidRDefault="00FD753E" w:rsidP="00FD753E">
      <w:pPr>
        <w:jc w:val="both"/>
        <w:rPr>
          <w:lang w:val="en-US"/>
        </w:rPr>
      </w:pPr>
    </w:p>
    <w:p w14:paraId="6AE4E68A" w14:textId="5F4A211E" w:rsidR="00FD753E" w:rsidRDefault="00FD753E" w:rsidP="00FD753E">
      <w:pPr>
        <w:jc w:val="both"/>
        <w:rPr>
          <w:lang w:val="en-US"/>
        </w:rPr>
      </w:pPr>
      <w:bookmarkStart w:id="0" w:name="_GoBack"/>
      <w:bookmarkEnd w:id="0"/>
    </w:p>
    <w:p w14:paraId="59EAE6F0" w14:textId="1491905C" w:rsidR="00A33866" w:rsidRPr="00A33866" w:rsidRDefault="00A33866" w:rsidP="00A33866">
      <w:pPr>
        <w:spacing w:after="120"/>
        <w:jc w:val="center"/>
        <w:rPr>
          <w:rFonts w:ascii="Arial" w:hAnsi="Arial" w:cs="Arial"/>
          <w:color w:val="000000" w:themeColor="text1"/>
          <w:lang w:val="en-US"/>
        </w:rPr>
      </w:pPr>
      <w:r w:rsidRPr="00A33866">
        <w:rPr>
          <w:rFonts w:ascii="Arial" w:hAnsi="Arial" w:cs="Arial"/>
          <w:color w:val="000000" w:themeColor="text1"/>
          <w:lang w:val="en-US"/>
        </w:rPr>
        <w:t xml:space="preserve">Table </w:t>
      </w:r>
      <w:r>
        <w:rPr>
          <w:rFonts w:ascii="Arial" w:hAnsi="Arial" w:cs="Arial"/>
          <w:color w:val="000000" w:themeColor="text1"/>
          <w:lang w:val="en-US"/>
        </w:rPr>
        <w:t>S</w:t>
      </w:r>
      <w:r w:rsidRPr="00A33866">
        <w:rPr>
          <w:rFonts w:ascii="Arial" w:hAnsi="Arial" w:cs="Arial"/>
          <w:color w:val="000000" w:themeColor="text1"/>
          <w:lang w:val="en-US"/>
        </w:rPr>
        <w:t>1. The condition associated with red cell fragments formation</w:t>
      </w:r>
      <w:r>
        <w:rPr>
          <w:rFonts w:ascii="Arial" w:hAnsi="Arial" w:cs="Arial"/>
          <w:color w:val="000000" w:themeColor="text1"/>
          <w:lang w:val="en-US"/>
        </w:rPr>
        <w:t xml:space="preserve"> [9]</w:t>
      </w:r>
    </w:p>
    <w:tbl>
      <w:tblPr>
        <w:tblStyle w:val="TableGrid"/>
        <w:tblW w:w="878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2836"/>
        <w:gridCol w:w="3118"/>
      </w:tblGrid>
      <w:tr w:rsidR="00A33866" w:rsidRPr="00740A42" w14:paraId="627A67E1" w14:textId="77777777" w:rsidTr="00BB6787">
        <w:trPr>
          <w:jc w:val="center"/>
        </w:trPr>
        <w:tc>
          <w:tcPr>
            <w:tcW w:w="567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3AA6852" w14:textId="77777777" w:rsidR="00A33866" w:rsidRPr="00740A42" w:rsidRDefault="00A33866" w:rsidP="00BB6787">
            <w:pPr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740A42">
              <w:rPr>
                <w:rFonts w:ascii="Arial" w:hAnsi="Arial" w:cs="Arial"/>
                <w:color w:val="000000" w:themeColor="text1"/>
                <w:lang w:val="en-US"/>
              </w:rPr>
              <w:t xml:space="preserve"> Few (1-5%) to moderate (5-15%) amount of </w:t>
            </w:r>
          </w:p>
          <w:p w14:paraId="5B70D12D" w14:textId="77777777" w:rsidR="00A33866" w:rsidRPr="00740A42" w:rsidRDefault="00A33866" w:rsidP="00BB6787">
            <w:pPr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740A42">
              <w:rPr>
                <w:rFonts w:ascii="Arial" w:hAnsi="Arial" w:cs="Arial"/>
                <w:color w:val="000000" w:themeColor="text1"/>
                <w:lang w:val="en-US"/>
              </w:rPr>
              <w:t>red cell fragments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14:paraId="12159ED1" w14:textId="77777777" w:rsidR="00A33866" w:rsidRPr="00740A42" w:rsidRDefault="00A33866" w:rsidP="00BB6787">
            <w:pPr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740A42">
              <w:rPr>
                <w:rFonts w:ascii="Arial" w:hAnsi="Arial" w:cs="Arial"/>
                <w:color w:val="000000" w:themeColor="text1"/>
                <w:lang w:val="en-US"/>
              </w:rPr>
              <w:t>Large amount of red cell fragments (&gt;15%)</w:t>
            </w:r>
          </w:p>
        </w:tc>
      </w:tr>
      <w:tr w:rsidR="00A33866" w:rsidRPr="00740A42" w14:paraId="51B19DFD" w14:textId="77777777" w:rsidTr="00BB6787">
        <w:trPr>
          <w:jc w:val="center"/>
        </w:trPr>
        <w:tc>
          <w:tcPr>
            <w:tcW w:w="2835" w:type="dxa"/>
            <w:tcBorders>
              <w:top w:val="single" w:sz="4" w:space="0" w:color="auto"/>
            </w:tcBorders>
          </w:tcPr>
          <w:p w14:paraId="0CF0062C" w14:textId="77777777" w:rsidR="00A33866" w:rsidRPr="00740A42" w:rsidRDefault="00A33866" w:rsidP="00BB6787">
            <w:pPr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proofErr w:type="spellStart"/>
            <w:r w:rsidRPr="00740A42">
              <w:rPr>
                <w:rFonts w:ascii="Arial" w:hAnsi="Arial" w:cs="Arial"/>
                <w:color w:val="000000" w:themeColor="text1"/>
                <w:lang w:val="en-US"/>
              </w:rPr>
              <w:t>Hypersplenism</w:t>
            </w:r>
            <w:proofErr w:type="spellEnd"/>
          </w:p>
          <w:p w14:paraId="6F297AE2" w14:textId="77777777" w:rsidR="00A33866" w:rsidRPr="00740A42" w:rsidRDefault="00A33866" w:rsidP="00BB6787">
            <w:pPr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740A42">
              <w:rPr>
                <w:rFonts w:ascii="Arial" w:hAnsi="Arial" w:cs="Arial"/>
                <w:color w:val="000000" w:themeColor="text1"/>
                <w:lang w:val="en-US"/>
              </w:rPr>
              <w:t xml:space="preserve">Myeloid metaplasia </w:t>
            </w:r>
          </w:p>
          <w:p w14:paraId="255C1315" w14:textId="77777777" w:rsidR="00A33866" w:rsidRPr="00740A42" w:rsidRDefault="00A33866" w:rsidP="00BB6787">
            <w:pPr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proofErr w:type="spellStart"/>
            <w:r w:rsidRPr="00740A42">
              <w:rPr>
                <w:rFonts w:ascii="Arial" w:hAnsi="Arial" w:cs="Arial"/>
                <w:color w:val="000000" w:themeColor="text1"/>
                <w:lang w:val="en-US"/>
              </w:rPr>
              <w:t>Megaloblastic</w:t>
            </w:r>
            <w:proofErr w:type="spellEnd"/>
            <w:r w:rsidRPr="00740A42">
              <w:rPr>
                <w:rFonts w:ascii="Arial" w:hAnsi="Arial" w:cs="Arial"/>
                <w:color w:val="000000" w:themeColor="text1"/>
                <w:lang w:val="en-US"/>
              </w:rPr>
              <w:t xml:space="preserve"> anemia</w:t>
            </w:r>
          </w:p>
          <w:p w14:paraId="5854E485" w14:textId="77777777" w:rsidR="00A33866" w:rsidRPr="00740A42" w:rsidRDefault="00A33866" w:rsidP="00BB6787">
            <w:pPr>
              <w:rPr>
                <w:rFonts w:ascii="Arial" w:hAnsi="Arial" w:cs="Arial"/>
                <w:color w:val="000000" w:themeColor="text1"/>
                <w:lang w:val="en-US"/>
              </w:rPr>
            </w:pPr>
            <w:r w:rsidRPr="00740A42">
              <w:rPr>
                <w:rFonts w:ascii="Arial" w:hAnsi="Arial" w:cs="Arial"/>
                <w:color w:val="000000" w:themeColor="text1"/>
                <w:lang w:val="en-US"/>
              </w:rPr>
              <w:t>Iron deficiency anemia</w:t>
            </w:r>
          </w:p>
          <w:p w14:paraId="4BCF9EA1" w14:textId="77777777" w:rsidR="00A33866" w:rsidRPr="00740A42" w:rsidRDefault="00A33866" w:rsidP="00BB6787">
            <w:pPr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740A42">
              <w:rPr>
                <w:rFonts w:ascii="Arial" w:hAnsi="Arial" w:cs="Arial"/>
                <w:color w:val="000000" w:themeColor="text1"/>
                <w:lang w:val="en-US"/>
              </w:rPr>
              <w:t>Prematurity</w:t>
            </w:r>
          </w:p>
          <w:p w14:paraId="770557EF" w14:textId="77777777" w:rsidR="00A33866" w:rsidRPr="00740A42" w:rsidRDefault="00A33866" w:rsidP="00BB6787">
            <w:pPr>
              <w:rPr>
                <w:rFonts w:ascii="Arial" w:hAnsi="Arial" w:cs="Arial"/>
                <w:color w:val="000000" w:themeColor="text1"/>
                <w:lang w:val="en-US"/>
              </w:rPr>
            </w:pPr>
            <w:r w:rsidRPr="00740A42">
              <w:rPr>
                <w:rFonts w:ascii="Arial" w:hAnsi="Arial" w:cs="Arial"/>
                <w:color w:val="000000" w:themeColor="text1"/>
                <w:lang w:val="en-US"/>
              </w:rPr>
              <w:t xml:space="preserve">Kidney transplant rejection </w:t>
            </w:r>
          </w:p>
          <w:p w14:paraId="230B56AD" w14:textId="77777777" w:rsidR="00A33866" w:rsidRPr="00740A42" w:rsidRDefault="00A33866" w:rsidP="00BB6787">
            <w:pPr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740A42">
              <w:rPr>
                <w:rFonts w:ascii="Arial" w:hAnsi="Arial" w:cs="Arial"/>
                <w:color w:val="000000" w:themeColor="text1"/>
                <w:lang w:val="en-US"/>
              </w:rPr>
              <w:t>Severe sepsis</w:t>
            </w:r>
          </w:p>
        </w:tc>
        <w:tc>
          <w:tcPr>
            <w:tcW w:w="2836" w:type="dxa"/>
            <w:tcBorders>
              <w:top w:val="single" w:sz="4" w:space="0" w:color="auto"/>
            </w:tcBorders>
          </w:tcPr>
          <w:p w14:paraId="0508DF3A" w14:textId="77777777" w:rsidR="00A33866" w:rsidRPr="00740A42" w:rsidRDefault="00A33866" w:rsidP="00BB6787">
            <w:pPr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proofErr w:type="spellStart"/>
            <w:r w:rsidRPr="00740A42">
              <w:rPr>
                <w:rFonts w:ascii="Arial" w:hAnsi="Arial" w:cs="Arial"/>
                <w:color w:val="000000" w:themeColor="text1"/>
                <w:lang w:val="en-US"/>
              </w:rPr>
              <w:t>Myelofibrosis</w:t>
            </w:r>
            <w:proofErr w:type="spellEnd"/>
          </w:p>
          <w:p w14:paraId="40686646" w14:textId="77777777" w:rsidR="00A33866" w:rsidRPr="00740A42" w:rsidRDefault="00A33866" w:rsidP="00BB6787">
            <w:pPr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740A42">
              <w:rPr>
                <w:rFonts w:ascii="Arial" w:hAnsi="Arial" w:cs="Arial"/>
                <w:color w:val="000000" w:themeColor="text1"/>
                <w:lang w:val="en-US"/>
              </w:rPr>
              <w:t xml:space="preserve">Major thalassemia </w:t>
            </w:r>
          </w:p>
          <w:p w14:paraId="002859BC" w14:textId="77777777" w:rsidR="00A33866" w:rsidRPr="00740A42" w:rsidRDefault="00A33866" w:rsidP="00BB6787">
            <w:pPr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740A42">
              <w:rPr>
                <w:rFonts w:ascii="Arial" w:hAnsi="Arial" w:cs="Arial"/>
                <w:color w:val="000000" w:themeColor="text1"/>
                <w:lang w:val="en-US"/>
              </w:rPr>
              <w:t>Severe burn injury</w:t>
            </w:r>
          </w:p>
          <w:p w14:paraId="27072DA8" w14:textId="77777777" w:rsidR="00A33866" w:rsidRPr="00740A42" w:rsidRDefault="00A33866" w:rsidP="00BB6787">
            <w:pPr>
              <w:rPr>
                <w:rFonts w:ascii="Arial" w:hAnsi="Arial" w:cs="Arial"/>
                <w:color w:val="000000" w:themeColor="text1"/>
                <w:lang w:val="en-US"/>
              </w:rPr>
            </w:pPr>
            <w:r w:rsidRPr="00740A42">
              <w:rPr>
                <w:rFonts w:ascii="Arial" w:hAnsi="Arial" w:cs="Arial"/>
                <w:color w:val="000000" w:themeColor="text1"/>
                <w:lang w:val="en-US"/>
              </w:rPr>
              <w:t xml:space="preserve">Mechanical hemolytic anemia </w:t>
            </w:r>
          </w:p>
          <w:p w14:paraId="596F4DE3" w14:textId="77777777" w:rsidR="00A33866" w:rsidRPr="00740A42" w:rsidRDefault="00A33866" w:rsidP="00BB6787">
            <w:pPr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740A42">
              <w:rPr>
                <w:rFonts w:ascii="Arial" w:hAnsi="Arial" w:cs="Arial"/>
                <w:color w:val="000000" w:themeColor="text1"/>
                <w:lang w:val="en-US"/>
              </w:rPr>
              <w:t>Metastatic carcinoma</w:t>
            </w:r>
          </w:p>
          <w:p w14:paraId="1E0BED1C" w14:textId="77777777" w:rsidR="00A33866" w:rsidRPr="00740A42" w:rsidRDefault="00A33866" w:rsidP="00BB6787">
            <w:pPr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740A42">
              <w:rPr>
                <w:rFonts w:ascii="Arial" w:hAnsi="Arial" w:cs="Arial"/>
                <w:color w:val="000000" w:themeColor="text1"/>
                <w:lang w:val="en-US"/>
              </w:rPr>
              <w:t>Chronic kidney disease</w:t>
            </w:r>
          </w:p>
          <w:p w14:paraId="4A941760" w14:textId="77777777" w:rsidR="00A33866" w:rsidRPr="00740A42" w:rsidRDefault="00A33866" w:rsidP="00BB6787">
            <w:pPr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740A42">
              <w:rPr>
                <w:rFonts w:ascii="Arial" w:hAnsi="Arial" w:cs="Arial"/>
                <w:color w:val="000000" w:themeColor="text1"/>
                <w:lang w:val="en-US"/>
              </w:rPr>
              <w:t>Malignant hypertension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14:paraId="2E518D4D" w14:textId="77777777" w:rsidR="00A33866" w:rsidRPr="00740A42" w:rsidRDefault="00A33866" w:rsidP="00BB6787">
            <w:pPr>
              <w:rPr>
                <w:rFonts w:ascii="Arial" w:hAnsi="Arial" w:cs="Arial"/>
                <w:color w:val="000000" w:themeColor="text1"/>
                <w:lang w:val="en-US"/>
              </w:rPr>
            </w:pPr>
            <w:proofErr w:type="spellStart"/>
            <w:r w:rsidRPr="00740A42">
              <w:rPr>
                <w:rFonts w:ascii="Arial" w:hAnsi="Arial" w:cs="Arial"/>
                <w:color w:val="000000" w:themeColor="text1"/>
                <w:lang w:val="en-US"/>
              </w:rPr>
              <w:t>Microangiopathic</w:t>
            </w:r>
            <w:proofErr w:type="spellEnd"/>
            <w:r w:rsidRPr="00740A42">
              <w:rPr>
                <w:rFonts w:ascii="Arial" w:hAnsi="Arial" w:cs="Arial"/>
                <w:color w:val="000000" w:themeColor="text1"/>
                <w:lang w:val="en-US"/>
              </w:rPr>
              <w:t xml:space="preserve"> hemolytic anemia</w:t>
            </w:r>
          </w:p>
          <w:p w14:paraId="09A68B22" w14:textId="77777777" w:rsidR="00A33866" w:rsidRPr="00740A42" w:rsidRDefault="00A33866" w:rsidP="00BB6787">
            <w:pPr>
              <w:rPr>
                <w:rFonts w:ascii="Arial" w:hAnsi="Arial" w:cs="Arial"/>
                <w:color w:val="000000" w:themeColor="text1"/>
                <w:lang w:val="en-US"/>
              </w:rPr>
            </w:pPr>
            <w:r w:rsidRPr="00740A42">
              <w:rPr>
                <w:rFonts w:ascii="Arial" w:hAnsi="Arial" w:cs="Arial"/>
                <w:i/>
                <w:color w:val="000000" w:themeColor="text1"/>
                <w:lang w:val="en-US"/>
              </w:rPr>
              <w:t>Disseminated intravascular coagulation</w:t>
            </w:r>
            <w:r w:rsidRPr="00740A42">
              <w:rPr>
                <w:rFonts w:ascii="Arial" w:hAnsi="Arial" w:cs="Arial"/>
                <w:color w:val="000000" w:themeColor="text1"/>
                <w:lang w:val="en-US"/>
              </w:rPr>
              <w:t xml:space="preserve"> (DIC)</w:t>
            </w:r>
          </w:p>
          <w:p w14:paraId="553447C1" w14:textId="77777777" w:rsidR="00A33866" w:rsidRPr="00740A42" w:rsidRDefault="00A33866" w:rsidP="00BB6787">
            <w:pPr>
              <w:rPr>
                <w:rFonts w:ascii="Arial" w:hAnsi="Arial" w:cs="Arial"/>
                <w:color w:val="000000" w:themeColor="text1"/>
                <w:lang w:val="en-US"/>
              </w:rPr>
            </w:pPr>
            <w:proofErr w:type="spellStart"/>
            <w:r w:rsidRPr="00740A42">
              <w:rPr>
                <w:rFonts w:ascii="Arial" w:hAnsi="Arial" w:cs="Arial"/>
                <w:color w:val="000000" w:themeColor="text1"/>
                <w:lang w:val="en-US"/>
              </w:rPr>
              <w:t>Vasculitis</w:t>
            </w:r>
            <w:proofErr w:type="spellEnd"/>
            <w:r w:rsidRPr="00740A42">
              <w:rPr>
                <w:rFonts w:ascii="Arial" w:hAnsi="Arial" w:cs="Arial"/>
                <w:color w:val="000000" w:themeColor="text1"/>
                <w:lang w:val="en-US"/>
              </w:rPr>
              <w:t xml:space="preserve"> syndrome</w:t>
            </w:r>
          </w:p>
        </w:tc>
      </w:tr>
    </w:tbl>
    <w:p w14:paraId="2606DBD0" w14:textId="77777777" w:rsidR="00A33866" w:rsidRDefault="00A33866" w:rsidP="00A33866">
      <w:pPr>
        <w:spacing w:line="480" w:lineRule="auto"/>
        <w:jc w:val="both"/>
        <w:rPr>
          <w:rFonts w:ascii="Arial" w:hAnsi="Arial" w:cs="Arial"/>
          <w:b/>
          <w:color w:val="000000" w:themeColor="text1"/>
        </w:rPr>
      </w:pPr>
    </w:p>
    <w:p w14:paraId="39E5671F" w14:textId="08EFFED1" w:rsidR="00FD753E" w:rsidRDefault="00FD753E" w:rsidP="00FD753E">
      <w:pPr>
        <w:jc w:val="both"/>
        <w:rPr>
          <w:lang w:val="en-US"/>
        </w:rPr>
      </w:pPr>
    </w:p>
    <w:p w14:paraId="7A0F3D29" w14:textId="35AA58AA" w:rsidR="00FD753E" w:rsidRDefault="00FD753E" w:rsidP="00FD753E">
      <w:pPr>
        <w:jc w:val="both"/>
        <w:rPr>
          <w:lang w:val="en-US"/>
        </w:rPr>
      </w:pPr>
    </w:p>
    <w:p w14:paraId="63183484" w14:textId="77777777" w:rsidR="00FD753E" w:rsidRPr="00FD753E" w:rsidRDefault="00FD753E" w:rsidP="00FD753E">
      <w:pPr>
        <w:jc w:val="both"/>
        <w:rPr>
          <w:lang w:val="en-US"/>
        </w:rPr>
      </w:pPr>
    </w:p>
    <w:sectPr w:rsidR="00FD753E" w:rsidRPr="00FD753E" w:rsidSect="0063182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CD375A"/>
    <w:multiLevelType w:val="hybridMultilevel"/>
    <w:tmpl w:val="EC6EB80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53E"/>
    <w:rsid w:val="00055BB3"/>
    <w:rsid w:val="0005792E"/>
    <w:rsid w:val="000E5591"/>
    <w:rsid w:val="001F7272"/>
    <w:rsid w:val="002B1425"/>
    <w:rsid w:val="00491A61"/>
    <w:rsid w:val="004E6983"/>
    <w:rsid w:val="005B5A26"/>
    <w:rsid w:val="00631828"/>
    <w:rsid w:val="00A33866"/>
    <w:rsid w:val="00FD7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F12DD"/>
  <w15:chartTrackingRefBased/>
  <w15:docId w15:val="{0F8A272A-5351-8843-A266-2EA354E2A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ID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753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753E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FD753E"/>
    <w:pPr>
      <w:spacing w:after="200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753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53E"/>
    <w:rPr>
      <w:rFonts w:ascii="Times New Roman" w:eastAsia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A338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Dhia Clarissa</dc:creator>
  <cp:keywords/>
  <dc:description/>
  <cp:lastModifiedBy>dyah at</cp:lastModifiedBy>
  <cp:revision>3</cp:revision>
  <dcterms:created xsi:type="dcterms:W3CDTF">2020-10-01T07:05:00Z</dcterms:created>
  <dcterms:modified xsi:type="dcterms:W3CDTF">2020-10-01T07:06:00Z</dcterms:modified>
</cp:coreProperties>
</file>