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1B9E2" w14:textId="77777777" w:rsidR="006B6FD6" w:rsidRPr="00961CAF" w:rsidRDefault="006B6FD6" w:rsidP="006B6FD6">
      <w:pPr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Supplementary Appendix 1. Full Search Strategies</w:t>
      </w:r>
    </w:p>
    <w:p w14:paraId="6514C0A8" w14:textId="77777777" w:rsidR="006B6FD6" w:rsidRPr="00961CAF" w:rsidRDefault="006B6FD6" w:rsidP="006B6F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PubMed (searched August 23,2025)</w:t>
      </w:r>
    </w:p>
    <w:p w14:paraId="682FD7A7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("artificial intelligence"[Mesh] OR "machine learning"[Mesh] OR "deep learning"[Mesh] </w:t>
      </w:r>
    </w:p>
    <w:p w14:paraId="0E710DB8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 OR "natural language processing"[Mesh] OR "artificial intelligence"[tiab] OR … )</w:t>
      </w:r>
    </w:p>
    <w:p w14:paraId="2227FC79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("clinical decision support systems"[Mesh] OR "decision support"[tiab] … )</w:t>
      </w:r>
    </w:p>
    <w:p w14:paraId="730D835F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("preadmission testing"[tiab] OR "preoperative evaluation"[tiab] OR … )</w:t>
      </w:r>
    </w:p>
    <w:p w14:paraId="6875D669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("2020/01/01"[Date - Publication] : "2025/08/01"[Date - Publication])</w:t>
      </w:r>
    </w:p>
    <w:p w14:paraId="0BAF6093" w14:textId="77777777" w:rsidR="006B6FD6" w:rsidRPr="00961CAF" w:rsidRDefault="006B6FD6" w:rsidP="006B6F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Embase (Ovid; searched August 23, 2025)</w:t>
      </w:r>
    </w:p>
    <w:p w14:paraId="6218A67D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('artificial intelligence'/exp OR 'machine learning'/exp OR 'deep learning'/exp … )</w:t>
      </w:r>
    </w:p>
    <w:p w14:paraId="66B8075D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('clinical decision support system'/exp OR 'clinical decision support':ti,ab … )</w:t>
      </w:r>
    </w:p>
    <w:p w14:paraId="3CFF6196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('pre-admission testing':ti,ab OR 'preoperative care'/exp OR … )</w:t>
      </w:r>
    </w:p>
    <w:p w14:paraId="2C4F996D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[2020-2025]/py</w:t>
      </w:r>
    </w:p>
    <w:p w14:paraId="04BDAD96" w14:textId="77777777" w:rsidR="006B6FD6" w:rsidRPr="00961CAF" w:rsidRDefault="006B6FD6" w:rsidP="006B6F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Scopus (Elsevier; searched August 23,2025)</w:t>
      </w:r>
    </w:p>
    <w:p w14:paraId="7BB915CD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(TITLE-ABS-KEY("artificial intelligence" OR "machine learning" OR … )) </w:t>
      </w:r>
    </w:p>
    <w:p w14:paraId="0686502A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AND (TITLE-ABS-KEY("clinical decision support" OR "CDSS")) </w:t>
      </w:r>
    </w:p>
    <w:p w14:paraId="69BE03F1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AND (TITLE-ABS-KEY("preadmission testing" OR "preoperative care" OR … )) </w:t>
      </w:r>
    </w:p>
    <w:p w14:paraId="39AA2698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AND PUBYEAR &gt; 2019 AND PUBYEAR &lt; 2026</w:t>
      </w:r>
    </w:p>
    <w:p w14:paraId="4F975A3A" w14:textId="77777777" w:rsidR="006B6FD6" w:rsidRPr="00961CAF" w:rsidRDefault="006B6FD6" w:rsidP="006B6F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CINAHL (EBSCO; searched August 23, 2025)</w:t>
      </w:r>
    </w:p>
    <w:p w14:paraId="7C6D4812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(MH "Artificial Intelligence+" OR TI "machine learning" OR AB "deep learning" … ) </w:t>
      </w:r>
    </w:p>
    <w:p w14:paraId="0772D50D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AND (MH "Decision Support Systems, Clinical+" OR TI "CDSS" OR AB "decision support") </w:t>
      </w:r>
    </w:p>
    <w:p w14:paraId="5B640699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 xml:space="preserve">AND (MH "Preoperative Care+" OR TI "preadmission testing" OR AB "preoperative evaluation") </w:t>
      </w:r>
    </w:p>
    <w:p w14:paraId="275E023C" w14:textId="77777777" w:rsidR="006B6FD6" w:rsidRPr="00961CAF" w:rsidRDefault="006B6FD6" w:rsidP="006B6FD6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961CAF">
        <w:rPr>
          <w:rFonts w:ascii="Times New Roman" w:hAnsi="Times New Roman" w:cs="Times New Roman"/>
          <w:sz w:val="20"/>
          <w:szCs w:val="20"/>
        </w:rPr>
        <w:t>Limiters: Published Date 20200101–20250801; English Language</w:t>
      </w:r>
    </w:p>
    <w:p w14:paraId="2265B33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D06742"/>
    <w:multiLevelType w:val="hybridMultilevel"/>
    <w:tmpl w:val="5BFC3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706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FD6"/>
    <w:rsid w:val="00264C10"/>
    <w:rsid w:val="00470242"/>
    <w:rsid w:val="006B6FD6"/>
    <w:rsid w:val="00726E03"/>
    <w:rsid w:val="009542D6"/>
    <w:rsid w:val="00E7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343B7"/>
  <w15:chartTrackingRefBased/>
  <w15:docId w15:val="{42B141FA-027F-4A22-8844-5AC1434ED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FD6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F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F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F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F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F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F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F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F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F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F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F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F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F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F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F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F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F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F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F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6F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F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6F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F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6F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F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6F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F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F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F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1244</Characters>
  <Application>Microsoft Office Word</Application>
  <DocSecurity>0</DocSecurity>
  <Lines>22</Lines>
  <Paragraphs>22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2025-10-09T18:29:00Z</dcterms:created>
  <dcterms:modified xsi:type="dcterms:W3CDTF">2025-10-09T18:31:00Z</dcterms:modified>
</cp:coreProperties>
</file>