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227" w:rsidRPr="00881736" w:rsidRDefault="00AE6227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r w:rsidRPr="00881736">
        <w:rPr>
          <w:rFonts w:ascii="Times New Roman" w:hAnsi="Times New Roman"/>
          <w:color w:val="000000"/>
          <w:szCs w:val="24"/>
        </w:rPr>
        <w:t>Table A1. The disease-free survival events in the cohort group (n = 120)</w:t>
      </w: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  <w:r w:rsidRPr="00881736">
        <w:rPr>
          <w:rFonts w:ascii="Times New Roman" w:hAnsi="Times New Roman"/>
          <w:noProof/>
          <w:lang w:eastAsia="en-US"/>
        </w:rPr>
        <w:drawing>
          <wp:inline distT="0" distB="0" distL="0" distR="0">
            <wp:extent cx="8281670" cy="174244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167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 w:hint="eastAsia"/>
          <w:noProof/>
        </w:rPr>
      </w:pPr>
    </w:p>
    <w:p w:rsidR="00AE6227" w:rsidRDefault="00AE6227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r w:rsidRPr="00881736">
        <w:rPr>
          <w:rFonts w:ascii="Times New Roman" w:hAnsi="Times New Roman"/>
          <w:color w:val="000000"/>
          <w:szCs w:val="24"/>
        </w:rPr>
        <w:lastRenderedPageBreak/>
        <w:t>Table A2. Common adverse events in the cohort group (n = 120)</w:t>
      </w: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  <w:r w:rsidRPr="00881736">
        <w:rPr>
          <w:rFonts w:ascii="Times New Roman" w:hAnsi="Times New Roman"/>
          <w:noProof/>
          <w:lang w:eastAsia="en-US"/>
        </w:rPr>
        <w:drawing>
          <wp:inline distT="0" distB="0" distL="0" distR="0">
            <wp:extent cx="6435090" cy="3105785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10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 w:hint="eastAsia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  <w:r w:rsidRPr="00881736">
        <w:rPr>
          <w:rFonts w:ascii="Times New Roman" w:hAnsi="Times New Roman"/>
          <w:color w:val="000000"/>
          <w:szCs w:val="24"/>
        </w:rPr>
        <w:lastRenderedPageBreak/>
        <w:t>Table A3. Mean scores and 95% CI for the FACT-G total and sub-domain at each survey point</w:t>
      </w:r>
      <w:r w:rsidRPr="00881736">
        <w:rPr>
          <w:rFonts w:ascii="Times New Roman" w:hAnsi="Times New Roman"/>
          <w:noProof/>
          <w:lang w:eastAsia="en-US"/>
        </w:rPr>
        <w:drawing>
          <wp:inline distT="0" distB="0" distL="0" distR="0">
            <wp:extent cx="8263890" cy="199263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389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noProof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 w:hint="eastAsia"/>
          <w:noProof/>
        </w:rPr>
      </w:pPr>
    </w:p>
    <w:p w:rsidR="00AE6227" w:rsidRDefault="00AE6227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</w:p>
    <w:p w:rsidR="00D52308" w:rsidRDefault="00D52308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bookmarkStart w:id="0" w:name="_GoBack"/>
      <w:bookmarkEnd w:id="0"/>
      <w:r w:rsidRPr="00881736">
        <w:rPr>
          <w:rFonts w:ascii="Times New Roman" w:hAnsi="Times New Roman"/>
          <w:color w:val="000000"/>
          <w:szCs w:val="24"/>
        </w:rPr>
        <w:lastRenderedPageBreak/>
        <w:t>Table A4. Estimated difference of FACT-G scores at 36 months by ANCOVA</w:t>
      </w:r>
    </w:p>
    <w:p w:rsidR="00AE6227" w:rsidRPr="00881736" w:rsidRDefault="00AE6227" w:rsidP="00AE6227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r w:rsidRPr="00881736">
        <w:rPr>
          <w:rFonts w:ascii="Times New Roman" w:hAnsi="Times New Roman"/>
          <w:noProof/>
          <w:lang w:eastAsia="en-US"/>
        </w:rPr>
        <w:drawing>
          <wp:inline distT="0" distB="0" distL="0" distR="0">
            <wp:extent cx="6624955" cy="3390265"/>
            <wp:effectExtent l="0" t="0" r="444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955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1736">
        <w:rPr>
          <w:rFonts w:ascii="Times New Roman" w:hAnsi="Times New Roman"/>
          <w:color w:val="000000"/>
          <w:szCs w:val="24"/>
        </w:rPr>
        <w:fldChar w:fldCharType="begin"/>
      </w:r>
      <w:r w:rsidRPr="00881736">
        <w:rPr>
          <w:rFonts w:ascii="Times New Roman" w:hAnsi="Times New Roman"/>
          <w:color w:val="000000"/>
          <w:szCs w:val="24"/>
        </w:rPr>
        <w:instrText xml:space="preserve"> ADDIN </w:instrText>
      </w:r>
      <w:r w:rsidRPr="00881736">
        <w:rPr>
          <w:rFonts w:ascii="Times New Roman" w:hAnsi="Times New Roman"/>
          <w:color w:val="000000"/>
          <w:szCs w:val="24"/>
        </w:rPr>
        <w:fldChar w:fldCharType="end"/>
      </w:r>
    </w:p>
    <w:p w:rsidR="00390883" w:rsidRDefault="00D52308"/>
    <w:sectPr w:rsidR="00390883" w:rsidSect="009F066C">
      <w:pgSz w:w="15840" w:h="12240" w:orient="landscape" w:code="1"/>
      <w:pgMar w:top="1797" w:right="1440" w:bottom="1797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227"/>
    <w:rsid w:val="001A6D85"/>
    <w:rsid w:val="006E330B"/>
    <w:rsid w:val="00AE6227"/>
    <w:rsid w:val="00B1111D"/>
    <w:rsid w:val="00C253AF"/>
    <w:rsid w:val="00D52308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06026"/>
  <w15:chartTrackingRefBased/>
  <w15:docId w15:val="{10060237-C402-4DD7-861A-8F66230D3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6227"/>
    <w:pPr>
      <w:spacing w:after="0" w:line="480" w:lineRule="auto"/>
      <w:jc w:val="both"/>
    </w:pPr>
    <w:rPr>
      <w:rFonts w:ascii="Times" w:eastAsia="平成明朝" w:hAnsi="Times" w:cs="Times New Roman"/>
      <w:kern w:val="2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2021-08-11T06:38:00Z</dcterms:created>
  <dcterms:modified xsi:type="dcterms:W3CDTF">2021-08-11T06:39:00Z</dcterms:modified>
</cp:coreProperties>
</file>