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8CC2F6" w14:textId="272E8DFD" w:rsidR="00C60E47" w:rsidRDefault="00C60E47" w:rsidP="00C60E47">
      <w:pPr>
        <w:spacing w:line="360" w:lineRule="auto"/>
        <w:rPr>
          <w:rFonts w:asciiTheme="majorHAnsi" w:hAnsiTheme="majorHAnsi" w:cstheme="majorHAnsi"/>
          <w:sz w:val="28"/>
          <w:szCs w:val="28"/>
        </w:rPr>
      </w:pPr>
      <w:r>
        <w:rPr>
          <w:rFonts w:asciiTheme="majorHAnsi" w:hAnsiTheme="majorHAnsi" w:cstheme="majorHAnsi"/>
          <w:sz w:val="28"/>
          <w:szCs w:val="28"/>
        </w:rPr>
        <w:t>Supplementary Information for</w:t>
      </w:r>
    </w:p>
    <w:p w14:paraId="1F590B78" w14:textId="77777777" w:rsidR="00DC47A7" w:rsidRPr="00621FE6" w:rsidRDefault="00DC47A7" w:rsidP="00DC47A7">
      <w:pPr>
        <w:pStyle w:val="Titel"/>
        <w:spacing w:line="360" w:lineRule="auto"/>
        <w:rPr>
          <w:sz w:val="40"/>
          <w:szCs w:val="40"/>
        </w:rPr>
      </w:pPr>
      <w:bookmarkStart w:id="0" w:name="_Hlk203721718"/>
      <w:bookmarkStart w:id="1" w:name="_Hlk203721737"/>
      <w:proofErr w:type="spellStart"/>
      <w:r w:rsidRPr="00621FE6">
        <w:rPr>
          <w:sz w:val="40"/>
          <w:szCs w:val="40"/>
        </w:rPr>
        <w:t>Accumulation</w:t>
      </w:r>
      <w:proofErr w:type="spellEnd"/>
      <w:r w:rsidRPr="00621FE6">
        <w:rPr>
          <w:sz w:val="40"/>
          <w:szCs w:val="40"/>
        </w:rPr>
        <w:t xml:space="preserve"> </w:t>
      </w:r>
      <w:proofErr w:type="spellStart"/>
      <w:r w:rsidRPr="00621FE6">
        <w:rPr>
          <w:sz w:val="40"/>
          <w:szCs w:val="40"/>
        </w:rPr>
        <w:t>of</w:t>
      </w:r>
      <w:proofErr w:type="spellEnd"/>
      <w:r w:rsidRPr="00621FE6">
        <w:rPr>
          <w:sz w:val="40"/>
          <w:szCs w:val="40"/>
        </w:rPr>
        <w:t xml:space="preserve"> </w:t>
      </w:r>
      <w:proofErr w:type="spellStart"/>
      <w:r w:rsidRPr="00621FE6">
        <w:rPr>
          <w:sz w:val="40"/>
          <w:szCs w:val="40"/>
        </w:rPr>
        <w:t>zinc</w:t>
      </w:r>
      <w:proofErr w:type="spellEnd"/>
      <w:r w:rsidRPr="00621FE6">
        <w:rPr>
          <w:sz w:val="40"/>
          <w:szCs w:val="40"/>
        </w:rPr>
        <w:t xml:space="preserve"> </w:t>
      </w:r>
      <w:proofErr w:type="spellStart"/>
      <w:r w:rsidRPr="00621FE6">
        <w:rPr>
          <w:sz w:val="40"/>
          <w:szCs w:val="40"/>
        </w:rPr>
        <w:t>during</w:t>
      </w:r>
      <w:proofErr w:type="spellEnd"/>
      <w:r w:rsidRPr="00621FE6">
        <w:rPr>
          <w:sz w:val="40"/>
          <w:szCs w:val="40"/>
        </w:rPr>
        <w:t xml:space="preserve"> </w:t>
      </w:r>
      <w:r w:rsidRPr="00621FE6">
        <w:rPr>
          <w:i/>
          <w:sz w:val="40"/>
          <w:szCs w:val="40"/>
        </w:rPr>
        <w:t>E. coli</w:t>
      </w:r>
      <w:r w:rsidRPr="00621FE6">
        <w:rPr>
          <w:sz w:val="40"/>
          <w:szCs w:val="40"/>
        </w:rPr>
        <w:t xml:space="preserve"> </w:t>
      </w:r>
      <w:proofErr w:type="spellStart"/>
      <w:r w:rsidRPr="00621FE6">
        <w:rPr>
          <w:sz w:val="40"/>
          <w:szCs w:val="40"/>
        </w:rPr>
        <w:t>biofilm</w:t>
      </w:r>
      <w:proofErr w:type="spellEnd"/>
      <w:r w:rsidRPr="00621FE6">
        <w:rPr>
          <w:sz w:val="40"/>
          <w:szCs w:val="40"/>
        </w:rPr>
        <w:t xml:space="preserve"> </w:t>
      </w:r>
      <w:proofErr w:type="spellStart"/>
      <w:r w:rsidRPr="00621FE6">
        <w:rPr>
          <w:sz w:val="40"/>
          <w:szCs w:val="40"/>
        </w:rPr>
        <w:t>mineralization</w:t>
      </w:r>
      <w:proofErr w:type="spellEnd"/>
      <w:r w:rsidRPr="00621FE6">
        <w:rPr>
          <w:sz w:val="40"/>
          <w:szCs w:val="40"/>
        </w:rPr>
        <w:t xml:space="preserve">: </w:t>
      </w:r>
      <w:proofErr w:type="spellStart"/>
      <w:r>
        <w:rPr>
          <w:sz w:val="40"/>
          <w:szCs w:val="40"/>
        </w:rPr>
        <w:t>within</w:t>
      </w:r>
      <w:proofErr w:type="spellEnd"/>
      <w:r w:rsidRPr="00621FE6">
        <w:rPr>
          <w:sz w:val="40"/>
          <w:szCs w:val="40"/>
        </w:rPr>
        <w:t xml:space="preserve"> </w:t>
      </w:r>
      <w:proofErr w:type="spellStart"/>
      <w:r w:rsidRPr="00621FE6">
        <w:rPr>
          <w:sz w:val="40"/>
          <w:szCs w:val="40"/>
        </w:rPr>
        <w:t>or</w:t>
      </w:r>
      <w:proofErr w:type="spellEnd"/>
      <w:r w:rsidRPr="00621FE6">
        <w:rPr>
          <w:sz w:val="40"/>
          <w:szCs w:val="40"/>
        </w:rPr>
        <w:t xml:space="preserve"> </w:t>
      </w:r>
      <w:proofErr w:type="spellStart"/>
      <w:r>
        <w:rPr>
          <w:sz w:val="40"/>
          <w:szCs w:val="40"/>
        </w:rPr>
        <w:t>surrounding</w:t>
      </w:r>
      <w:proofErr w:type="spellEnd"/>
      <w:r w:rsidRPr="00621FE6">
        <w:rPr>
          <w:sz w:val="40"/>
          <w:szCs w:val="40"/>
        </w:rPr>
        <w:t xml:space="preserve"> </w:t>
      </w:r>
      <w:proofErr w:type="spellStart"/>
      <w:r w:rsidRPr="00621FE6">
        <w:rPr>
          <w:sz w:val="40"/>
          <w:szCs w:val="40"/>
        </w:rPr>
        <w:t>the</w:t>
      </w:r>
      <w:proofErr w:type="spellEnd"/>
      <w:r w:rsidRPr="00621FE6">
        <w:rPr>
          <w:sz w:val="40"/>
          <w:szCs w:val="40"/>
        </w:rPr>
        <w:t xml:space="preserve"> </w:t>
      </w:r>
      <w:proofErr w:type="spellStart"/>
      <w:r w:rsidRPr="00621FE6">
        <w:rPr>
          <w:sz w:val="40"/>
          <w:szCs w:val="40"/>
        </w:rPr>
        <w:t>hydroxyapatite</w:t>
      </w:r>
      <w:proofErr w:type="spellEnd"/>
      <w:r w:rsidRPr="00621FE6">
        <w:rPr>
          <w:sz w:val="40"/>
          <w:szCs w:val="40"/>
        </w:rPr>
        <w:t>?</w:t>
      </w:r>
    </w:p>
    <w:bookmarkEnd w:id="0"/>
    <w:p w14:paraId="5AFF7677" w14:textId="714FDA1B" w:rsidR="00C60E47" w:rsidRPr="00A840E0" w:rsidRDefault="00C60E47" w:rsidP="005C28CA">
      <w:pPr>
        <w:spacing w:line="240" w:lineRule="auto"/>
      </w:pPr>
      <w:r w:rsidRPr="00A840E0">
        <w:t xml:space="preserve">Leona </w:t>
      </w:r>
      <w:r w:rsidR="00D96965">
        <w:t xml:space="preserve">J. </w:t>
      </w:r>
      <w:r w:rsidRPr="00A840E0">
        <w:t>Bauer</w:t>
      </w:r>
      <w:r w:rsidRPr="008A658F">
        <w:rPr>
          <w:vertAlign w:val="superscript"/>
        </w:rPr>
        <w:t>1</w:t>
      </w:r>
      <w:r w:rsidR="00CB2DEB">
        <w:rPr>
          <w:vertAlign w:val="superscript"/>
        </w:rPr>
        <w:t>,3</w:t>
      </w:r>
      <w:r w:rsidRPr="008A658F">
        <w:rPr>
          <w:vertAlign w:val="superscript"/>
        </w:rPr>
        <w:t>*</w:t>
      </w:r>
      <w:r w:rsidRPr="00A840E0">
        <w:t>, Laura Zorzetto</w:t>
      </w:r>
      <w:r w:rsidRPr="008A658F">
        <w:rPr>
          <w:vertAlign w:val="superscript"/>
        </w:rPr>
        <w:t>2*</w:t>
      </w:r>
      <w:r w:rsidRPr="00A840E0">
        <w:t>, Ernesto S</w:t>
      </w:r>
      <w:r>
        <w:t>coppola</w:t>
      </w:r>
      <w:r w:rsidRPr="008A658F">
        <w:rPr>
          <w:vertAlign w:val="superscript"/>
        </w:rPr>
        <w:t>2</w:t>
      </w:r>
      <w:r>
        <w:t>,</w:t>
      </w:r>
      <w:r w:rsidRPr="00A840E0">
        <w:t xml:space="preserve"> </w:t>
      </w:r>
      <w:r>
        <w:t>Yannick Wagener</w:t>
      </w:r>
      <w:r w:rsidRPr="008A658F">
        <w:rPr>
          <w:vertAlign w:val="superscript"/>
        </w:rPr>
        <w:t>1</w:t>
      </w:r>
      <w:r>
        <w:t xml:space="preserve">, </w:t>
      </w:r>
      <w:r w:rsidRPr="00A840E0">
        <w:t>Ioanna Mantouvalou</w:t>
      </w:r>
      <w:r w:rsidRPr="008A658F">
        <w:rPr>
          <w:vertAlign w:val="superscript"/>
        </w:rPr>
        <w:t>1</w:t>
      </w:r>
      <w:r w:rsidR="001967F1">
        <w:rPr>
          <w:vertAlign w:val="superscript"/>
        </w:rPr>
        <w:t>,3</w:t>
      </w:r>
      <w:r>
        <w:rPr>
          <w:rFonts w:cstheme="minorHAnsi"/>
          <w:vertAlign w:val="superscript"/>
        </w:rPr>
        <w:t>†</w:t>
      </w:r>
      <w:r w:rsidRPr="00A840E0">
        <w:t xml:space="preserve"> and Cécile M. Bidan</w:t>
      </w:r>
      <w:r w:rsidRPr="008A658F">
        <w:rPr>
          <w:vertAlign w:val="superscript"/>
        </w:rPr>
        <w:t>2</w:t>
      </w:r>
      <w:r>
        <w:rPr>
          <w:rFonts w:cstheme="minorHAnsi"/>
          <w:vertAlign w:val="superscript"/>
        </w:rPr>
        <w:t>†</w:t>
      </w:r>
    </w:p>
    <w:bookmarkEnd w:id="1"/>
    <w:p w14:paraId="5B84B65A" w14:textId="0AA2EE92" w:rsidR="002D1A97" w:rsidRPr="002D1A97" w:rsidRDefault="002D1A97" w:rsidP="005C28CA">
      <w:pPr>
        <w:spacing w:line="240" w:lineRule="auto"/>
        <w:rPr>
          <w:lang w:val="de-DE"/>
        </w:rPr>
      </w:pPr>
      <w:r>
        <w:rPr>
          <w:vertAlign w:val="superscript"/>
          <w:lang w:val="de-DE"/>
        </w:rPr>
        <w:t xml:space="preserve">1 </w:t>
      </w:r>
      <w:r w:rsidRPr="00D114A6">
        <w:rPr>
          <w:lang w:val="de-DE"/>
        </w:rPr>
        <w:t xml:space="preserve">Institute </w:t>
      </w:r>
      <w:proofErr w:type="spellStart"/>
      <w:r>
        <w:rPr>
          <w:lang w:val="de-DE"/>
        </w:rPr>
        <w:t>for</w:t>
      </w:r>
      <w:proofErr w:type="spellEnd"/>
      <w:r w:rsidRPr="00D114A6">
        <w:rPr>
          <w:lang w:val="de-DE"/>
        </w:rPr>
        <w:t xml:space="preserve"> Physics</w:t>
      </w:r>
      <w:r>
        <w:rPr>
          <w:lang w:val="de-DE"/>
        </w:rPr>
        <w:t xml:space="preserve"> and Astronomy</w:t>
      </w:r>
      <w:r w:rsidRPr="00D114A6">
        <w:rPr>
          <w:lang w:val="de-DE"/>
        </w:rPr>
        <w:t xml:space="preserve">, Technische Universität Berlin, </w:t>
      </w:r>
      <w:proofErr w:type="spellStart"/>
      <w:r w:rsidRPr="00D114A6">
        <w:rPr>
          <w:lang w:val="de-DE"/>
        </w:rPr>
        <w:t>Hardenbergstrasse</w:t>
      </w:r>
      <w:proofErr w:type="spellEnd"/>
      <w:r w:rsidRPr="00D114A6">
        <w:rPr>
          <w:lang w:val="de-DE"/>
        </w:rPr>
        <w:t xml:space="preserve"> 36, 10623 Berlin, Germany.</w:t>
      </w:r>
    </w:p>
    <w:p w14:paraId="1570A221" w14:textId="5D8214BA" w:rsidR="00C60E47" w:rsidRDefault="002D1A97" w:rsidP="005C28CA">
      <w:pPr>
        <w:spacing w:line="240" w:lineRule="auto"/>
      </w:pPr>
      <w:r>
        <w:rPr>
          <w:vertAlign w:val="superscript"/>
        </w:rPr>
        <w:t xml:space="preserve">2 </w:t>
      </w:r>
      <w:r w:rsidR="00C60E47">
        <w:t>Max Planck Institute of Colloids and Interfaces, Department of Biomaterials, 14476 Potsdam, Germany.</w:t>
      </w:r>
    </w:p>
    <w:p w14:paraId="5F8199B8" w14:textId="77777777" w:rsidR="006A342E" w:rsidRDefault="002D1A97" w:rsidP="005C28CA">
      <w:pPr>
        <w:spacing w:line="240" w:lineRule="auto"/>
        <w:rPr>
          <w:lang w:val="de-DE"/>
        </w:rPr>
      </w:pPr>
      <w:r>
        <w:rPr>
          <w:vertAlign w:val="superscript"/>
          <w:lang w:val="de-DE"/>
        </w:rPr>
        <w:t xml:space="preserve">3 </w:t>
      </w:r>
      <w:proofErr w:type="spellStart"/>
      <w:r w:rsidR="006A342E" w:rsidRPr="006A342E">
        <w:rPr>
          <w:lang w:val="de-DE"/>
        </w:rPr>
        <w:t>SyncLab</w:t>
      </w:r>
      <w:proofErr w:type="spellEnd"/>
      <w:r w:rsidR="006A342E" w:rsidRPr="006A342E">
        <w:rPr>
          <w:lang w:val="de-DE"/>
        </w:rPr>
        <w:t xml:space="preserve">, Helmholtz-Zentrum Berlin </w:t>
      </w:r>
      <w:proofErr w:type="spellStart"/>
      <w:r w:rsidR="006A342E" w:rsidRPr="006A342E">
        <w:rPr>
          <w:lang w:val="de-DE"/>
        </w:rPr>
        <w:t>für</w:t>
      </w:r>
      <w:proofErr w:type="spellEnd"/>
      <w:r w:rsidR="006A342E" w:rsidRPr="006A342E">
        <w:rPr>
          <w:lang w:val="de-DE"/>
        </w:rPr>
        <w:t xml:space="preserve"> Materialien und Energie, Albert-Einstein-Str. 15, 12489 Berlin, Germany.</w:t>
      </w:r>
    </w:p>
    <w:p w14:paraId="6C3015ED" w14:textId="1B8BDBF2" w:rsidR="00C60E47" w:rsidRDefault="00C60E47" w:rsidP="00C60E47">
      <w:pPr>
        <w:spacing w:line="360" w:lineRule="auto"/>
        <w:rPr>
          <w:rFonts w:cstheme="minorHAnsi"/>
          <w:vertAlign w:val="superscript"/>
        </w:rPr>
      </w:pPr>
      <w:r w:rsidRPr="008A658F">
        <w:rPr>
          <w:vertAlign w:val="superscript"/>
        </w:rPr>
        <w:t>*</w:t>
      </w:r>
      <w:r>
        <w:t xml:space="preserve"> </w:t>
      </w:r>
      <w:proofErr w:type="gramStart"/>
      <w:r>
        <w:t>equal</w:t>
      </w:r>
      <w:proofErr w:type="gramEnd"/>
      <w:r>
        <w:t xml:space="preserve"> contributions </w:t>
      </w:r>
    </w:p>
    <w:p w14:paraId="0BC61F16" w14:textId="77777777" w:rsidR="00C60E47" w:rsidRPr="008A658F" w:rsidRDefault="00C60E47" w:rsidP="00C60E47">
      <w:pPr>
        <w:spacing w:line="360" w:lineRule="auto"/>
      </w:pPr>
      <w:r>
        <w:rPr>
          <w:rFonts w:cstheme="minorHAnsi"/>
          <w:vertAlign w:val="superscript"/>
        </w:rPr>
        <w:t xml:space="preserve">† </w:t>
      </w:r>
      <w:proofErr w:type="gramStart"/>
      <w:r>
        <w:rPr>
          <w:rFonts w:cstheme="minorHAnsi"/>
        </w:rPr>
        <w:t>corresponding</w:t>
      </w:r>
      <w:proofErr w:type="gramEnd"/>
      <w:r>
        <w:rPr>
          <w:rFonts w:cstheme="minorHAnsi"/>
        </w:rPr>
        <w:t xml:space="preserve"> authors</w:t>
      </w:r>
    </w:p>
    <w:p w14:paraId="478CA32D" w14:textId="0013C8AA" w:rsidR="00C60E47" w:rsidRPr="005C28CA" w:rsidRDefault="005C28CA" w:rsidP="005C28CA">
      <w:pPr>
        <w:spacing w:line="360" w:lineRule="auto"/>
        <w:jc w:val="left"/>
      </w:pPr>
      <w:r>
        <w:t xml:space="preserve">Corresponding authors: </w:t>
      </w:r>
      <w:hyperlink r:id="rId7" w:history="1">
        <w:r w:rsidRPr="00F07DE6">
          <w:rPr>
            <w:rStyle w:val="Hyperlink"/>
          </w:rPr>
          <w:t>Cecile.Bidan@mpikg.mpg.de</w:t>
        </w:r>
      </w:hyperlink>
      <w:r>
        <w:t xml:space="preserve">, </w:t>
      </w:r>
      <w:r w:rsidRPr="00933C91">
        <w:t>ioanna.mantouvalou@helmholtz-berlin.de</w:t>
      </w:r>
    </w:p>
    <w:p w14:paraId="3492FDC6" w14:textId="77777777" w:rsidR="005C28CA" w:rsidRDefault="005C28CA" w:rsidP="004D62B7">
      <w:pPr>
        <w:keepNext/>
        <w:spacing w:line="360" w:lineRule="auto"/>
        <w:jc w:val="center"/>
      </w:pPr>
    </w:p>
    <w:p w14:paraId="4C90A936" w14:textId="539920FA" w:rsidR="004D62B7" w:rsidRDefault="004D62B7" w:rsidP="004D62B7">
      <w:pPr>
        <w:keepNext/>
        <w:spacing w:line="360" w:lineRule="auto"/>
        <w:jc w:val="center"/>
      </w:pPr>
      <w:r>
        <w:rPr>
          <w:rFonts w:asciiTheme="majorHAnsi" w:hAnsiTheme="majorHAnsi" w:cstheme="majorHAnsi"/>
          <w:noProof/>
          <w:sz w:val="28"/>
          <w:szCs w:val="28"/>
        </w:rPr>
        <w:drawing>
          <wp:inline distT="0" distB="0" distL="0" distR="0" wp14:anchorId="2471044C" wp14:editId="1EBE94C1">
            <wp:extent cx="5690503" cy="1728000"/>
            <wp:effectExtent l="0" t="0" r="5715" b="5715"/>
            <wp:docPr id="8" name="Picture 8" descr="Ein Bild, das Text,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Ein Bild, das Text, Screenshot enthält.&#10;&#10;KI-generierte Inhalte können fehlerhaft sein."/>
                    <pic:cNvPicPr>
                      <a:picLocks noChangeAspect="1" noChangeArrowheads="1"/>
                    </pic:cNvPicPr>
                  </pic:nvPicPr>
                  <pic:blipFill rotWithShape="1">
                    <a:blip r:embed="rId8">
                      <a:extLst>
                        <a:ext uri="{28A0092B-C50C-407E-A947-70E740481C1C}">
                          <a14:useLocalDpi xmlns:a14="http://schemas.microsoft.com/office/drawing/2010/main" val="0"/>
                        </a:ext>
                      </a:extLst>
                    </a:blip>
                    <a:srcRect r="33542"/>
                    <a:stretch/>
                  </pic:blipFill>
                  <pic:spPr bwMode="auto">
                    <a:xfrm>
                      <a:off x="0" y="0"/>
                      <a:ext cx="5690503" cy="1728000"/>
                    </a:xfrm>
                    <a:prstGeom prst="rect">
                      <a:avLst/>
                    </a:prstGeom>
                    <a:noFill/>
                    <a:ln>
                      <a:noFill/>
                    </a:ln>
                    <a:extLst>
                      <a:ext uri="{53640926-AAD7-44D8-BBD7-CCE9431645EC}">
                        <a14:shadowObscured xmlns:a14="http://schemas.microsoft.com/office/drawing/2010/main"/>
                      </a:ext>
                    </a:extLst>
                  </pic:spPr>
                </pic:pic>
              </a:graphicData>
            </a:graphic>
          </wp:inline>
        </w:drawing>
      </w:r>
    </w:p>
    <w:p w14:paraId="6C233C3E" w14:textId="0846C961" w:rsidR="00C60E47" w:rsidRPr="004D62B7" w:rsidRDefault="004D62B7" w:rsidP="004D62B7">
      <w:pPr>
        <w:pStyle w:val="Beschriftung"/>
        <w:rPr>
          <w:rFonts w:asciiTheme="majorHAnsi" w:hAnsiTheme="majorHAnsi" w:cstheme="majorHAnsi"/>
          <w:sz w:val="22"/>
          <w:szCs w:val="22"/>
        </w:rPr>
      </w:pPr>
      <w:r w:rsidRPr="004D62B7">
        <w:rPr>
          <w:sz w:val="22"/>
          <w:szCs w:val="22"/>
        </w:rPr>
        <w:t>Figure S</w:t>
      </w:r>
      <w:r w:rsidRPr="004D62B7">
        <w:rPr>
          <w:sz w:val="22"/>
          <w:szCs w:val="22"/>
        </w:rPr>
        <w:fldChar w:fldCharType="begin"/>
      </w:r>
      <w:r w:rsidRPr="004D62B7">
        <w:rPr>
          <w:sz w:val="22"/>
          <w:szCs w:val="22"/>
        </w:rPr>
        <w:instrText xml:space="preserve"> SEQ Figure \* ARABIC </w:instrText>
      </w:r>
      <w:r w:rsidRPr="004D62B7">
        <w:rPr>
          <w:sz w:val="22"/>
          <w:szCs w:val="22"/>
        </w:rPr>
        <w:fldChar w:fldCharType="separate"/>
      </w:r>
      <w:r w:rsidRPr="004D62B7">
        <w:rPr>
          <w:noProof/>
          <w:sz w:val="22"/>
          <w:szCs w:val="22"/>
        </w:rPr>
        <w:t>1</w:t>
      </w:r>
      <w:r w:rsidRPr="004D62B7">
        <w:rPr>
          <w:sz w:val="22"/>
          <w:szCs w:val="22"/>
        </w:rPr>
        <w:fldChar w:fldCharType="end"/>
      </w:r>
      <w:r w:rsidRPr="004D62B7">
        <w:rPr>
          <w:sz w:val="22"/>
          <w:szCs w:val="22"/>
        </w:rPr>
        <w:t xml:space="preserve">: </w:t>
      </w:r>
      <w:r w:rsidRPr="004D62B7">
        <w:rPr>
          <w:b w:val="0"/>
          <w:bCs w:val="0"/>
          <w:sz w:val="22"/>
          <w:szCs w:val="22"/>
        </w:rPr>
        <w:t>Sample holders containing enzymatically precipitated hydroxyapatite with different ZnCl</w:t>
      </w:r>
      <w:r w:rsidRPr="004D62B7">
        <w:rPr>
          <w:b w:val="0"/>
          <w:bCs w:val="0"/>
          <w:sz w:val="22"/>
          <w:szCs w:val="22"/>
          <w:vertAlign w:val="subscript"/>
        </w:rPr>
        <w:t>2</w:t>
      </w:r>
      <w:r w:rsidRPr="004D62B7">
        <w:rPr>
          <w:b w:val="0"/>
          <w:bCs w:val="0"/>
          <w:sz w:val="22"/>
          <w:szCs w:val="22"/>
        </w:rPr>
        <w:t xml:space="preserve"> and SrCl</w:t>
      </w:r>
      <w:r w:rsidRPr="004D62B7">
        <w:rPr>
          <w:b w:val="0"/>
          <w:bCs w:val="0"/>
          <w:sz w:val="22"/>
          <w:szCs w:val="22"/>
          <w:vertAlign w:val="subscript"/>
        </w:rPr>
        <w:t>2</w:t>
      </w:r>
      <w:r w:rsidRPr="004D62B7">
        <w:rPr>
          <w:b w:val="0"/>
          <w:bCs w:val="0"/>
          <w:sz w:val="22"/>
          <w:szCs w:val="22"/>
        </w:rPr>
        <w:t xml:space="preserve"> concentrations. Control samples with No ALP were also measured, although no precipitate was visible.</w:t>
      </w:r>
    </w:p>
    <w:p w14:paraId="1ECB0A37" w14:textId="77777777" w:rsidR="00C60E47" w:rsidRDefault="00C60E47" w:rsidP="00C60E47">
      <w:pPr>
        <w:pStyle w:val="Beschriftung"/>
        <w:jc w:val="center"/>
      </w:pPr>
      <w:r>
        <w:rPr>
          <w:noProof/>
        </w:rPr>
        <w:lastRenderedPageBreak/>
        <w:drawing>
          <wp:inline distT="0" distB="0" distL="0" distR="0" wp14:anchorId="752D670E" wp14:editId="147F7CB0">
            <wp:extent cx="3766756" cy="3507971"/>
            <wp:effectExtent l="0" t="0" r="5715" b="0"/>
            <wp:docPr id="208623960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39605" name="Grafik 1"/>
                    <pic:cNvPicPr/>
                  </pic:nvPicPr>
                  <pic:blipFill>
                    <a:blip r:embed="rId9">
                      <a:extLst>
                        <a:ext uri="{96DAC541-7B7A-43D3-8B79-37D633B846F1}">
                          <asvg:svgBlip xmlns:asvg="http://schemas.microsoft.com/office/drawing/2016/SVG/main" r:embed="rId10"/>
                        </a:ext>
                      </a:extLst>
                    </a:blip>
                    <a:stretch>
                      <a:fillRect/>
                    </a:stretch>
                  </pic:blipFill>
                  <pic:spPr>
                    <a:xfrm>
                      <a:off x="0" y="0"/>
                      <a:ext cx="3782297" cy="3522445"/>
                    </a:xfrm>
                    <a:prstGeom prst="rect">
                      <a:avLst/>
                    </a:prstGeom>
                  </pic:spPr>
                </pic:pic>
              </a:graphicData>
            </a:graphic>
          </wp:inline>
        </w:drawing>
      </w:r>
    </w:p>
    <w:p w14:paraId="6E53A4D6" w14:textId="77777777" w:rsidR="00C60E47" w:rsidRPr="00DD3316" w:rsidRDefault="00C60E47" w:rsidP="00C60E47">
      <w:pPr>
        <w:pStyle w:val="Beschriftung"/>
        <w:rPr>
          <w:sz w:val="22"/>
          <w:szCs w:val="22"/>
        </w:rPr>
      </w:pPr>
      <w:r w:rsidRPr="00BF58F3">
        <w:rPr>
          <w:sz w:val="22"/>
          <w:szCs w:val="22"/>
        </w:rPr>
        <w:t xml:space="preserve">Figure S2: </w:t>
      </w:r>
      <w:r w:rsidRPr="00BF58F3">
        <w:rPr>
          <w:b w:val="0"/>
          <w:bCs w:val="0"/>
          <w:sz w:val="22"/>
          <w:szCs w:val="22"/>
        </w:rPr>
        <w:t xml:space="preserve">Additional elemental distributions obtained from MXRF measurements on three biofilms grown for 10 days under different mineralization conditions (Ca10P10, Ca1P10, Control). The step size is 50 µm and the measurement times are 1.75 s, 0.85 s, 0.85 s (25 </w:t>
      </w:r>
      <w:proofErr w:type="spellStart"/>
      <w:r w:rsidRPr="00BF58F3">
        <w:rPr>
          <w:b w:val="0"/>
          <w:bCs w:val="0"/>
          <w:sz w:val="22"/>
          <w:szCs w:val="22"/>
        </w:rPr>
        <w:t>ms</w:t>
      </w:r>
      <w:proofErr w:type="spellEnd"/>
      <w:r w:rsidRPr="00BF58F3">
        <w:rPr>
          <w:b w:val="0"/>
          <w:bCs w:val="0"/>
          <w:sz w:val="22"/>
          <w:szCs w:val="22"/>
        </w:rPr>
        <w:t xml:space="preserve">, 70 cycles and 35 cycles). The color scales show the X-ray fluorescence net peak intensities in counts per second (cps). The length scale is the same </w:t>
      </w:r>
      <w:r w:rsidRPr="00DD3316">
        <w:rPr>
          <w:b w:val="0"/>
          <w:bCs w:val="0"/>
          <w:sz w:val="22"/>
          <w:szCs w:val="22"/>
        </w:rPr>
        <w:t>for all three measurements.</w:t>
      </w:r>
    </w:p>
    <w:p w14:paraId="19E7A32D" w14:textId="77777777" w:rsidR="00C60E47" w:rsidRDefault="00C60E47" w:rsidP="00C60E47">
      <w:pPr>
        <w:keepNext/>
        <w:spacing w:line="360" w:lineRule="auto"/>
      </w:pPr>
      <w:r>
        <w:rPr>
          <w:noProof/>
        </w:rPr>
        <w:drawing>
          <wp:inline distT="0" distB="0" distL="0" distR="0" wp14:anchorId="0A686EBD" wp14:editId="636D0427">
            <wp:extent cx="5901386" cy="2133031"/>
            <wp:effectExtent l="0" t="0" r="4445" b="635"/>
            <wp:docPr id="3962198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219848" name="Grafik 1"/>
                    <pic:cNvPicPr/>
                  </pic:nvPicPr>
                  <pic:blipFill>
                    <a:blip r:embed="rId11">
                      <a:extLst>
                        <a:ext uri="{96DAC541-7B7A-43D3-8B79-37D633B846F1}">
                          <asvg:svgBlip xmlns:asvg="http://schemas.microsoft.com/office/drawing/2016/SVG/main" r:embed="rId12"/>
                        </a:ext>
                      </a:extLst>
                    </a:blip>
                    <a:stretch>
                      <a:fillRect/>
                    </a:stretch>
                  </pic:blipFill>
                  <pic:spPr>
                    <a:xfrm>
                      <a:off x="0" y="0"/>
                      <a:ext cx="5901386" cy="2133031"/>
                    </a:xfrm>
                    <a:prstGeom prst="rect">
                      <a:avLst/>
                    </a:prstGeom>
                  </pic:spPr>
                </pic:pic>
              </a:graphicData>
            </a:graphic>
          </wp:inline>
        </w:drawing>
      </w:r>
    </w:p>
    <w:p w14:paraId="666BAB85" w14:textId="77777777" w:rsidR="00C60E47" w:rsidRPr="00DD3316" w:rsidRDefault="00C60E47" w:rsidP="00C60E47">
      <w:pPr>
        <w:pStyle w:val="Beschriftung"/>
        <w:rPr>
          <w:b w:val="0"/>
          <w:bCs w:val="0"/>
          <w:sz w:val="22"/>
          <w:szCs w:val="22"/>
        </w:rPr>
      </w:pPr>
      <w:r w:rsidRPr="00DD3316">
        <w:rPr>
          <w:sz w:val="22"/>
          <w:szCs w:val="22"/>
        </w:rPr>
        <w:t xml:space="preserve">Figure S3: </w:t>
      </w:r>
      <w:r w:rsidRPr="00DD3316">
        <w:rPr>
          <w:b w:val="0"/>
          <w:bCs w:val="0"/>
          <w:sz w:val="22"/>
          <w:szCs w:val="22"/>
        </w:rPr>
        <w:t>Ca/P (left) and Zn/(</w:t>
      </w:r>
      <w:proofErr w:type="spellStart"/>
      <w:r w:rsidRPr="00DD3316">
        <w:rPr>
          <w:b w:val="0"/>
          <w:bCs w:val="0"/>
          <w:sz w:val="22"/>
          <w:szCs w:val="22"/>
        </w:rPr>
        <w:t>Zn+Ca</w:t>
      </w:r>
      <w:proofErr w:type="spellEnd"/>
      <w:r w:rsidRPr="00DD3316">
        <w:rPr>
          <w:b w:val="0"/>
          <w:bCs w:val="0"/>
          <w:sz w:val="22"/>
          <w:szCs w:val="22"/>
        </w:rPr>
        <w:t xml:space="preserve">) (right) ratio of the biofilms grown for 5, 7 and 10 days. The boxplot shows the mean value, standard deviation and outliers of the ratios derived from the net peak intensities derived from 2D maps on the biofilms grown for 5, 7 and 10 days (Figure 2). The values cannot be compared with values reported in literature, because the setup specific sensitivity, which differs for Ca and P plays a role. Ratios can only be compared, when measured with the same setup and same measurement conditions. The red dotted line shows the Ca/P ratio derived from the measurement on a </w:t>
      </w:r>
      <w:proofErr w:type="spellStart"/>
      <w:r w:rsidRPr="00DD3316">
        <w:rPr>
          <w:b w:val="0"/>
          <w:bCs w:val="0"/>
          <w:sz w:val="22"/>
          <w:szCs w:val="22"/>
        </w:rPr>
        <w:t>HAp</w:t>
      </w:r>
      <w:proofErr w:type="spellEnd"/>
      <w:r w:rsidRPr="00DD3316">
        <w:rPr>
          <w:b w:val="0"/>
          <w:bCs w:val="0"/>
          <w:sz w:val="22"/>
          <w:szCs w:val="22"/>
        </w:rPr>
        <w:t xml:space="preserve"> pellet using the same setup.</w:t>
      </w:r>
    </w:p>
    <w:p w14:paraId="4B9FF3AB" w14:textId="77777777" w:rsidR="00C60E47" w:rsidRPr="00A52619" w:rsidRDefault="00C60E47" w:rsidP="00C60E47"/>
    <w:p w14:paraId="5253C59B" w14:textId="77777777" w:rsidR="00C60E47" w:rsidRDefault="00C60E47" w:rsidP="00C60E47">
      <w:pPr>
        <w:keepNext/>
      </w:pPr>
      <w:r>
        <w:rPr>
          <w:noProof/>
        </w:rPr>
        <w:drawing>
          <wp:inline distT="0" distB="0" distL="0" distR="0" wp14:anchorId="68452E8C" wp14:editId="41179DA8">
            <wp:extent cx="5936216" cy="1986201"/>
            <wp:effectExtent l="0" t="0" r="0" b="0"/>
            <wp:docPr id="114047001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70010" name="Grafik 1"/>
                    <pic:cNvPicPr/>
                  </pic:nvPicPr>
                  <pic:blipFill>
                    <a:blip r:embed="rId13">
                      <a:extLst>
                        <a:ext uri="{96DAC541-7B7A-43D3-8B79-37D633B846F1}">
                          <asvg:svgBlip xmlns:asvg="http://schemas.microsoft.com/office/drawing/2016/SVG/main" r:embed="rId14"/>
                        </a:ext>
                      </a:extLst>
                    </a:blip>
                    <a:stretch>
                      <a:fillRect/>
                    </a:stretch>
                  </pic:blipFill>
                  <pic:spPr>
                    <a:xfrm>
                      <a:off x="0" y="0"/>
                      <a:ext cx="5936216" cy="1986201"/>
                    </a:xfrm>
                    <a:prstGeom prst="rect">
                      <a:avLst/>
                    </a:prstGeom>
                  </pic:spPr>
                </pic:pic>
              </a:graphicData>
            </a:graphic>
          </wp:inline>
        </w:drawing>
      </w:r>
    </w:p>
    <w:p w14:paraId="72D0A705" w14:textId="77777777" w:rsidR="00C60E47" w:rsidRPr="00DD3316" w:rsidRDefault="00C60E47" w:rsidP="00C60E47">
      <w:pPr>
        <w:pStyle w:val="Beschriftung"/>
        <w:rPr>
          <w:sz w:val="22"/>
          <w:szCs w:val="22"/>
        </w:rPr>
      </w:pPr>
      <w:r w:rsidRPr="00DD3316">
        <w:rPr>
          <w:sz w:val="22"/>
          <w:szCs w:val="22"/>
        </w:rPr>
        <w:t xml:space="preserve">Figure S4: </w:t>
      </w:r>
      <w:r w:rsidRPr="00DD3316">
        <w:rPr>
          <w:b w:val="0"/>
          <w:bCs w:val="0"/>
          <w:sz w:val="22"/>
          <w:szCs w:val="22"/>
        </w:rPr>
        <w:t>Left: Ca K distributions of virtual slices into the depth for all biofilms in Fig. 3 along the white dotted line measured by CMXRF with a step size of 20 µm into the depth, 50 µm lateral step size and a measurement time of 51 s. Right: 3D Ca K distribution of a detail of a biofilm grown for 10 days (marked with the white rectangle, 20 µm x 20 µm x 20 µm step size, 18.5 s measuring time.</w:t>
      </w:r>
    </w:p>
    <w:p w14:paraId="49A4513E" w14:textId="77777777" w:rsidR="00C60E47" w:rsidRPr="00B323CB" w:rsidRDefault="00C60E47" w:rsidP="00C60E47"/>
    <w:p w14:paraId="3FCD9D0D" w14:textId="77777777" w:rsidR="00C60E47" w:rsidRDefault="00C60E47" w:rsidP="00C60E47">
      <w:pPr>
        <w:keepNext/>
        <w:spacing w:line="360" w:lineRule="auto"/>
      </w:pPr>
      <w:r>
        <w:rPr>
          <w:noProof/>
        </w:rPr>
        <w:drawing>
          <wp:inline distT="0" distB="0" distL="0" distR="0" wp14:anchorId="420805FB" wp14:editId="19548E44">
            <wp:extent cx="5778286" cy="1216800"/>
            <wp:effectExtent l="0" t="0" r="635" b="2540"/>
            <wp:docPr id="12948208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20838" name="Grafik 1"/>
                    <pic:cNvPicPr/>
                  </pic:nvPicPr>
                  <pic:blipFill>
                    <a:blip r:embed="rId15">
                      <a:extLst>
                        <a:ext uri="{96DAC541-7B7A-43D3-8B79-37D633B846F1}">
                          <asvg:svgBlip xmlns:asvg="http://schemas.microsoft.com/office/drawing/2016/SVG/main" r:embed="rId16"/>
                        </a:ext>
                      </a:extLst>
                    </a:blip>
                    <a:stretch>
                      <a:fillRect/>
                    </a:stretch>
                  </pic:blipFill>
                  <pic:spPr>
                    <a:xfrm>
                      <a:off x="0" y="0"/>
                      <a:ext cx="5778286" cy="1216800"/>
                    </a:xfrm>
                    <a:prstGeom prst="rect">
                      <a:avLst/>
                    </a:prstGeom>
                  </pic:spPr>
                </pic:pic>
              </a:graphicData>
            </a:graphic>
          </wp:inline>
        </w:drawing>
      </w:r>
    </w:p>
    <w:p w14:paraId="4E0EDA48" w14:textId="31C815D8" w:rsidR="00C60E47" w:rsidRPr="00DD3316" w:rsidRDefault="00C60E47" w:rsidP="00C60E47">
      <w:pPr>
        <w:pStyle w:val="Beschriftung"/>
        <w:rPr>
          <w:b w:val="0"/>
          <w:bCs w:val="0"/>
          <w:sz w:val="22"/>
          <w:szCs w:val="22"/>
        </w:rPr>
      </w:pPr>
      <w:r w:rsidRPr="00DD3316">
        <w:rPr>
          <w:sz w:val="22"/>
          <w:szCs w:val="22"/>
        </w:rPr>
        <w:t xml:space="preserve">Figure S5: </w:t>
      </w:r>
      <w:r w:rsidRPr="00DD3316">
        <w:rPr>
          <w:b w:val="0"/>
          <w:bCs w:val="0"/>
          <w:sz w:val="22"/>
          <w:szCs w:val="22"/>
        </w:rPr>
        <w:t>(Left) Ca K</w:t>
      </w:r>
      <w:r w:rsidRPr="00DD3316">
        <w:rPr>
          <w:b w:val="0"/>
          <w:bCs w:val="0"/>
          <w:sz w:val="22"/>
          <w:szCs w:val="22"/>
        </w:rPr>
        <w:sym w:font="Symbol" w:char="F061"/>
      </w:r>
      <w:r w:rsidRPr="00DD3316">
        <w:rPr>
          <w:b w:val="0"/>
          <w:bCs w:val="0"/>
          <w:sz w:val="22"/>
          <w:szCs w:val="22"/>
        </w:rPr>
        <w:t xml:space="preserve"> distribution of a MXRF measurement on a </w:t>
      </w:r>
      <w:proofErr w:type="spellStart"/>
      <w:r w:rsidR="005128EA">
        <w:rPr>
          <w:sz w:val="22"/>
          <w:szCs w:val="22"/>
        </w:rPr>
        <w:t>a</w:t>
      </w:r>
      <w:proofErr w:type="spellEnd"/>
      <w:r w:rsidRPr="00DD3316">
        <w:rPr>
          <w:b w:val="0"/>
          <w:bCs w:val="0"/>
          <w:sz w:val="22"/>
          <w:szCs w:val="22"/>
        </w:rPr>
        <w:t xml:space="preserve"> biofilm on agar substrate, </w:t>
      </w:r>
      <w:r w:rsidR="005128EA" w:rsidRPr="005128EA">
        <w:rPr>
          <w:sz w:val="22"/>
          <w:szCs w:val="22"/>
        </w:rPr>
        <w:t>b</w:t>
      </w:r>
      <w:r w:rsidRPr="00DD3316">
        <w:rPr>
          <w:b w:val="0"/>
          <w:bCs w:val="0"/>
          <w:sz w:val="22"/>
          <w:szCs w:val="22"/>
        </w:rPr>
        <w:t xml:space="preserve"> biofilm removed from agar substrate, </w:t>
      </w:r>
      <w:r w:rsidR="005128EA" w:rsidRPr="005128EA">
        <w:rPr>
          <w:sz w:val="22"/>
          <w:szCs w:val="22"/>
        </w:rPr>
        <w:t>c</w:t>
      </w:r>
      <w:r w:rsidRPr="00DD3316">
        <w:rPr>
          <w:b w:val="0"/>
          <w:bCs w:val="0"/>
          <w:sz w:val="22"/>
          <w:szCs w:val="22"/>
        </w:rPr>
        <w:t xml:space="preserve"> agar substrate after removal of the biofilm. Mineral accumulation also happens in the agar. The step size was 50 µm and the measuring time 200 </w:t>
      </w:r>
      <w:proofErr w:type="spellStart"/>
      <w:r w:rsidRPr="00DD3316">
        <w:rPr>
          <w:b w:val="0"/>
          <w:bCs w:val="0"/>
          <w:sz w:val="22"/>
          <w:szCs w:val="22"/>
        </w:rPr>
        <w:t>ms.</w:t>
      </w:r>
      <w:proofErr w:type="spellEnd"/>
      <w:r w:rsidRPr="00DD3316">
        <w:rPr>
          <w:b w:val="0"/>
          <w:bCs w:val="0"/>
          <w:sz w:val="22"/>
          <w:szCs w:val="22"/>
        </w:rPr>
        <w:t xml:space="preserve"> (Right) Summed spectra with respective fluorescence lines of areas I and II marked in white in </w:t>
      </w:r>
      <w:r w:rsidR="005128EA">
        <w:rPr>
          <w:sz w:val="22"/>
          <w:szCs w:val="22"/>
        </w:rPr>
        <w:t>c</w:t>
      </w:r>
      <w:r w:rsidRPr="00DD3316">
        <w:rPr>
          <w:b w:val="0"/>
          <w:bCs w:val="0"/>
          <w:sz w:val="22"/>
          <w:szCs w:val="22"/>
        </w:rPr>
        <w:t>. A rhodium (Rh) tube is used for excitation, thus, the characteristic Rh scattering peaks (elastic and inelastic, Sc-Rh L) are seen. Argon (</w:t>
      </w:r>
      <w:proofErr w:type="spellStart"/>
      <w:r w:rsidRPr="00DD3316">
        <w:rPr>
          <w:b w:val="0"/>
          <w:bCs w:val="0"/>
          <w:sz w:val="22"/>
          <w:szCs w:val="22"/>
        </w:rPr>
        <w:t>Ar</w:t>
      </w:r>
      <w:proofErr w:type="spellEnd"/>
      <w:r w:rsidRPr="00DD3316">
        <w:rPr>
          <w:b w:val="0"/>
          <w:bCs w:val="0"/>
          <w:sz w:val="22"/>
          <w:szCs w:val="22"/>
        </w:rPr>
        <w:t>) fluorescence is emitted from the air.</w:t>
      </w:r>
    </w:p>
    <w:p w14:paraId="65A87DDC" w14:textId="77777777" w:rsidR="00FF58EB" w:rsidRDefault="00FF58EB">
      <w:pPr>
        <w:spacing w:after="0" w:line="240" w:lineRule="auto"/>
        <w:jc w:val="left"/>
        <w:rPr>
          <w:b/>
          <w:bCs/>
        </w:rPr>
      </w:pPr>
      <w:r>
        <w:br w:type="page"/>
      </w:r>
    </w:p>
    <w:p w14:paraId="38F4E11A" w14:textId="105D4839" w:rsidR="00FF58EB" w:rsidRPr="00FF58EB" w:rsidRDefault="00C60E47" w:rsidP="00FF58EB">
      <w:pPr>
        <w:pStyle w:val="Beschriftung"/>
        <w:keepNext/>
        <w:rPr>
          <w:sz w:val="22"/>
          <w:szCs w:val="22"/>
        </w:rPr>
      </w:pPr>
      <w:r w:rsidRPr="00DD3316">
        <w:rPr>
          <w:sz w:val="22"/>
          <w:szCs w:val="22"/>
        </w:rPr>
        <w:lastRenderedPageBreak/>
        <w:t xml:space="preserve">Table S1: </w:t>
      </w:r>
      <w:r w:rsidRPr="00DD3316">
        <w:rPr>
          <w:b w:val="0"/>
          <w:bCs w:val="0"/>
          <w:sz w:val="22"/>
          <w:szCs w:val="22"/>
        </w:rPr>
        <w:t>Assumptions for the dark matrix for quantification of pellets</w:t>
      </w:r>
      <w:r>
        <w:t xml:space="preserve"> </w:t>
      </w:r>
    </w:p>
    <w:tbl>
      <w:tblPr>
        <w:tblStyle w:val="Gitternetztabelle4Akzent31"/>
        <w:tblW w:w="9151" w:type="dxa"/>
        <w:tblLook w:val="0420" w:firstRow="1" w:lastRow="0" w:firstColumn="0" w:lastColumn="0" w:noHBand="0" w:noVBand="1"/>
      </w:tblPr>
      <w:tblGrid>
        <w:gridCol w:w="1631"/>
        <w:gridCol w:w="4243"/>
        <w:gridCol w:w="3277"/>
      </w:tblGrid>
      <w:tr w:rsidR="00FF58EB" w:rsidRPr="005128EA" w14:paraId="4FC802DC" w14:textId="77777777" w:rsidTr="00FF58EB">
        <w:trPr>
          <w:cnfStyle w:val="100000000000" w:firstRow="1" w:lastRow="0" w:firstColumn="0" w:lastColumn="0" w:oddVBand="0" w:evenVBand="0" w:oddHBand="0" w:evenHBand="0" w:firstRowFirstColumn="0" w:firstRowLastColumn="0" w:lastRowFirstColumn="0" w:lastRowLastColumn="0"/>
          <w:trHeight w:val="420"/>
        </w:trPr>
        <w:tc>
          <w:tcPr>
            <w:tcW w:w="1631" w:type="dxa"/>
            <w:hideMark/>
          </w:tcPr>
          <w:p w14:paraId="7651951B" w14:textId="77777777" w:rsidR="00FF58EB" w:rsidRPr="005128EA" w:rsidRDefault="00FF58EB" w:rsidP="00FF58EB">
            <w:pPr>
              <w:spacing w:line="240" w:lineRule="auto"/>
              <w:contextualSpacing/>
              <w:rPr>
                <w:sz w:val="17"/>
                <w:szCs w:val="17"/>
                <w:lang w:val="de-DE"/>
              </w:rPr>
            </w:pPr>
          </w:p>
        </w:tc>
        <w:tc>
          <w:tcPr>
            <w:tcW w:w="4243" w:type="dxa"/>
            <w:hideMark/>
          </w:tcPr>
          <w:p w14:paraId="32D218B5" w14:textId="616BC41A" w:rsidR="00FF58EB" w:rsidRPr="005128EA" w:rsidRDefault="00FF58EB" w:rsidP="00FF58EB">
            <w:pPr>
              <w:spacing w:line="240" w:lineRule="auto"/>
              <w:contextualSpacing/>
              <w:rPr>
                <w:sz w:val="17"/>
                <w:szCs w:val="17"/>
                <w:lang w:val="de-DE"/>
              </w:rPr>
            </w:pPr>
            <w:proofErr w:type="spellStart"/>
            <w:r w:rsidRPr="005128EA">
              <w:rPr>
                <w:rFonts w:hint="cs"/>
                <w:sz w:val="17"/>
                <w:szCs w:val="17"/>
                <w:lang w:val="de-DE"/>
              </w:rPr>
              <w:t>info</w:t>
            </w:r>
            <w:r w:rsidR="001C1D91" w:rsidRPr="005128EA">
              <w:rPr>
                <w:sz w:val="17"/>
                <w:szCs w:val="17"/>
                <w:lang w:val="de-DE"/>
              </w:rPr>
              <w:t>rmation</w:t>
            </w:r>
            <w:proofErr w:type="spellEnd"/>
          </w:p>
        </w:tc>
        <w:tc>
          <w:tcPr>
            <w:tcW w:w="3277" w:type="dxa"/>
            <w:hideMark/>
          </w:tcPr>
          <w:p w14:paraId="410AA0CF" w14:textId="77777777" w:rsidR="00FF58EB" w:rsidRPr="005128EA" w:rsidRDefault="00FF58EB" w:rsidP="00FF58EB">
            <w:pPr>
              <w:spacing w:line="240" w:lineRule="auto"/>
              <w:contextualSpacing/>
              <w:rPr>
                <w:sz w:val="17"/>
                <w:szCs w:val="17"/>
                <w:lang w:val="de-DE"/>
              </w:rPr>
            </w:pPr>
            <w:proofErr w:type="spellStart"/>
            <w:r w:rsidRPr="005128EA">
              <w:rPr>
                <w:rFonts w:hint="cs"/>
                <w:sz w:val="17"/>
                <w:szCs w:val="17"/>
                <w:lang w:val="de-DE"/>
              </w:rPr>
              <w:t>dark</w:t>
            </w:r>
            <w:proofErr w:type="spellEnd"/>
            <w:r w:rsidRPr="005128EA">
              <w:rPr>
                <w:rFonts w:hint="cs"/>
                <w:sz w:val="17"/>
                <w:szCs w:val="17"/>
                <w:lang w:val="de-DE"/>
              </w:rPr>
              <w:t xml:space="preserve"> </w:t>
            </w:r>
            <w:proofErr w:type="spellStart"/>
            <w:r w:rsidRPr="005128EA">
              <w:rPr>
                <w:rFonts w:hint="cs"/>
                <w:sz w:val="17"/>
                <w:szCs w:val="17"/>
                <w:lang w:val="de-DE"/>
              </w:rPr>
              <w:t>matrix</w:t>
            </w:r>
            <w:proofErr w:type="spellEnd"/>
            <w:r w:rsidRPr="005128EA">
              <w:rPr>
                <w:rFonts w:hint="cs"/>
                <w:sz w:val="17"/>
                <w:szCs w:val="17"/>
                <w:lang w:val="de-DE"/>
              </w:rPr>
              <w:t xml:space="preserve"> </w:t>
            </w:r>
            <w:proofErr w:type="spellStart"/>
            <w:r w:rsidRPr="005128EA">
              <w:rPr>
                <w:rFonts w:hint="cs"/>
                <w:sz w:val="17"/>
                <w:szCs w:val="17"/>
                <w:lang w:val="de-DE"/>
              </w:rPr>
              <w:t>approximation</w:t>
            </w:r>
            <w:proofErr w:type="spellEnd"/>
          </w:p>
        </w:tc>
      </w:tr>
      <w:tr w:rsidR="00FF58EB" w:rsidRPr="005128EA" w14:paraId="72ED17D7" w14:textId="77777777" w:rsidTr="00FF58EB">
        <w:trPr>
          <w:cnfStyle w:val="000000100000" w:firstRow="0" w:lastRow="0" w:firstColumn="0" w:lastColumn="0" w:oddVBand="0" w:evenVBand="0" w:oddHBand="1" w:evenHBand="0" w:firstRowFirstColumn="0" w:firstRowLastColumn="0" w:lastRowFirstColumn="0" w:lastRowLastColumn="0"/>
          <w:trHeight w:val="420"/>
        </w:trPr>
        <w:tc>
          <w:tcPr>
            <w:tcW w:w="1631" w:type="dxa"/>
            <w:hideMark/>
          </w:tcPr>
          <w:p w14:paraId="47228DB5" w14:textId="77777777" w:rsidR="00FF58EB" w:rsidRPr="005128EA" w:rsidRDefault="00FF58EB" w:rsidP="00FF58EB">
            <w:pPr>
              <w:spacing w:line="240" w:lineRule="auto"/>
              <w:contextualSpacing/>
              <w:rPr>
                <w:sz w:val="17"/>
                <w:szCs w:val="17"/>
                <w:lang w:val="de-DE"/>
              </w:rPr>
            </w:pPr>
            <w:proofErr w:type="spellStart"/>
            <w:r w:rsidRPr="005128EA">
              <w:rPr>
                <w:rFonts w:hint="cs"/>
                <w:b/>
                <w:bCs/>
                <w:sz w:val="17"/>
                <w:szCs w:val="17"/>
                <w:lang w:val="de-DE"/>
              </w:rPr>
              <w:t>agar</w:t>
            </w:r>
            <w:proofErr w:type="spellEnd"/>
          </w:p>
        </w:tc>
        <w:tc>
          <w:tcPr>
            <w:tcW w:w="4243" w:type="dxa"/>
            <w:hideMark/>
          </w:tcPr>
          <w:p w14:paraId="643914A0" w14:textId="1411CD95" w:rsidR="00FF58EB" w:rsidRPr="005128EA" w:rsidRDefault="00FF58EB" w:rsidP="00FF58EB">
            <w:pPr>
              <w:spacing w:line="240" w:lineRule="auto"/>
              <w:contextualSpacing/>
              <w:rPr>
                <w:sz w:val="17"/>
                <w:szCs w:val="17"/>
                <w:vertAlign w:val="subscript"/>
                <w:lang w:val="de-DE"/>
              </w:rPr>
            </w:pPr>
            <w:r w:rsidRPr="005128EA">
              <w:rPr>
                <w:rFonts w:hint="cs"/>
                <w:sz w:val="17"/>
                <w:szCs w:val="17"/>
                <w:lang w:val="de-DE"/>
              </w:rPr>
              <w:t>70</w:t>
            </w:r>
            <w:r w:rsidR="001C1D91" w:rsidRPr="005128EA">
              <w:rPr>
                <w:sz w:val="17"/>
                <w:szCs w:val="17"/>
                <w:lang w:val="de-DE"/>
              </w:rPr>
              <w:t xml:space="preserve"> </w:t>
            </w:r>
            <w:r w:rsidRPr="005128EA">
              <w:rPr>
                <w:rFonts w:hint="cs"/>
                <w:sz w:val="17"/>
                <w:szCs w:val="17"/>
                <w:lang w:val="de-DE"/>
              </w:rPr>
              <w:t xml:space="preserve">% </w:t>
            </w:r>
            <w:proofErr w:type="spellStart"/>
            <w:r w:rsidRPr="005128EA">
              <w:rPr>
                <w:rFonts w:hint="cs"/>
                <w:sz w:val="17"/>
                <w:szCs w:val="17"/>
                <w:lang w:val="de-DE"/>
              </w:rPr>
              <w:t>agarose</w:t>
            </w:r>
            <w:proofErr w:type="spellEnd"/>
            <w:r w:rsidRPr="005128EA">
              <w:rPr>
                <w:rFonts w:hint="cs"/>
                <w:sz w:val="17"/>
                <w:szCs w:val="17"/>
                <w:lang w:val="de-DE"/>
              </w:rPr>
              <w:t>: C</w:t>
            </w:r>
            <w:r w:rsidRPr="005128EA">
              <w:rPr>
                <w:rFonts w:hint="cs"/>
                <w:sz w:val="17"/>
                <w:szCs w:val="17"/>
                <w:vertAlign w:val="subscript"/>
                <w:lang w:val="de-DE"/>
              </w:rPr>
              <w:t>12</w:t>
            </w:r>
            <w:r w:rsidRPr="005128EA">
              <w:rPr>
                <w:rFonts w:hint="cs"/>
                <w:sz w:val="17"/>
                <w:szCs w:val="17"/>
                <w:lang w:val="de-DE"/>
              </w:rPr>
              <w:t>H</w:t>
            </w:r>
            <w:r w:rsidRPr="005128EA">
              <w:rPr>
                <w:rFonts w:hint="cs"/>
                <w:sz w:val="17"/>
                <w:szCs w:val="17"/>
                <w:vertAlign w:val="subscript"/>
                <w:lang w:val="de-DE"/>
              </w:rPr>
              <w:t>18</w:t>
            </w:r>
            <w:r w:rsidRPr="005128EA">
              <w:rPr>
                <w:rFonts w:hint="cs"/>
                <w:sz w:val="17"/>
                <w:szCs w:val="17"/>
                <w:lang w:val="de-DE"/>
              </w:rPr>
              <w:t>O</w:t>
            </w:r>
            <w:r w:rsidRPr="005128EA">
              <w:rPr>
                <w:rFonts w:hint="cs"/>
                <w:sz w:val="17"/>
                <w:szCs w:val="17"/>
                <w:vertAlign w:val="subscript"/>
                <w:lang w:val="de-DE"/>
              </w:rPr>
              <w:t>9</w:t>
            </w:r>
          </w:p>
          <w:p w14:paraId="79C70122" w14:textId="0A089BE2" w:rsidR="00FF58EB" w:rsidRPr="005128EA" w:rsidRDefault="00FF58EB" w:rsidP="00FF58EB">
            <w:pPr>
              <w:spacing w:line="240" w:lineRule="auto"/>
              <w:contextualSpacing/>
              <w:rPr>
                <w:sz w:val="17"/>
                <w:szCs w:val="17"/>
                <w:lang w:val="de-DE"/>
              </w:rPr>
            </w:pPr>
            <w:r w:rsidRPr="005128EA">
              <w:rPr>
                <w:rFonts w:hint="cs"/>
                <w:sz w:val="17"/>
                <w:szCs w:val="17"/>
                <w:lang w:val="de-DE"/>
              </w:rPr>
              <w:t>30</w:t>
            </w:r>
            <w:r w:rsidR="001C1D91" w:rsidRPr="005128EA">
              <w:rPr>
                <w:sz w:val="17"/>
                <w:szCs w:val="17"/>
                <w:lang w:val="de-DE"/>
              </w:rPr>
              <w:t xml:space="preserve"> </w:t>
            </w:r>
            <w:r w:rsidRPr="005128EA">
              <w:rPr>
                <w:rFonts w:hint="cs"/>
                <w:sz w:val="17"/>
                <w:szCs w:val="17"/>
                <w:lang w:val="de-DE"/>
              </w:rPr>
              <w:t xml:space="preserve">% </w:t>
            </w:r>
            <w:proofErr w:type="spellStart"/>
            <w:r w:rsidRPr="005128EA">
              <w:rPr>
                <w:rFonts w:hint="cs"/>
                <w:sz w:val="17"/>
                <w:szCs w:val="17"/>
                <w:lang w:val="de-DE"/>
              </w:rPr>
              <w:t>agaropectin</w:t>
            </w:r>
            <w:proofErr w:type="spellEnd"/>
            <w:r w:rsidRPr="005128EA">
              <w:rPr>
                <w:rFonts w:hint="cs"/>
                <w:sz w:val="17"/>
                <w:szCs w:val="17"/>
                <w:lang w:val="de-DE"/>
              </w:rPr>
              <w:t>:</w:t>
            </w:r>
          </w:p>
          <w:p w14:paraId="628373AE" w14:textId="77777777" w:rsidR="00FF58EB" w:rsidRPr="005128EA" w:rsidRDefault="00FF58EB" w:rsidP="00FF58EB">
            <w:pPr>
              <w:spacing w:line="240" w:lineRule="auto"/>
              <w:contextualSpacing/>
              <w:rPr>
                <w:sz w:val="17"/>
                <w:szCs w:val="17"/>
                <w:lang w:val="de-DE"/>
              </w:rPr>
            </w:pPr>
            <w:proofErr w:type="spellStart"/>
            <w:r w:rsidRPr="005128EA">
              <w:rPr>
                <w:rFonts w:hint="cs"/>
                <w:sz w:val="17"/>
                <w:szCs w:val="17"/>
                <w:lang w:val="de-DE"/>
              </w:rPr>
              <w:t>cellulose</w:t>
            </w:r>
            <w:proofErr w:type="spellEnd"/>
            <w:r w:rsidRPr="005128EA">
              <w:rPr>
                <w:rFonts w:hint="cs"/>
                <w:sz w:val="17"/>
                <w:szCs w:val="17"/>
                <w:lang w:val="de-DE"/>
              </w:rPr>
              <w:t>: C</w:t>
            </w:r>
            <w:r w:rsidRPr="005128EA">
              <w:rPr>
                <w:rFonts w:hint="cs"/>
                <w:sz w:val="17"/>
                <w:szCs w:val="17"/>
                <w:vertAlign w:val="subscript"/>
                <w:lang w:val="de-DE"/>
              </w:rPr>
              <w:t>12</w:t>
            </w:r>
            <w:r w:rsidRPr="005128EA">
              <w:rPr>
                <w:rFonts w:hint="cs"/>
                <w:sz w:val="17"/>
                <w:szCs w:val="17"/>
                <w:lang w:val="de-DE"/>
              </w:rPr>
              <w:t>H</w:t>
            </w:r>
            <w:r w:rsidRPr="005128EA">
              <w:rPr>
                <w:rFonts w:hint="cs"/>
                <w:sz w:val="17"/>
                <w:szCs w:val="17"/>
                <w:vertAlign w:val="subscript"/>
                <w:lang w:val="de-DE"/>
              </w:rPr>
              <w:t>20</w:t>
            </w:r>
            <w:r w:rsidRPr="005128EA">
              <w:rPr>
                <w:rFonts w:hint="cs"/>
                <w:sz w:val="17"/>
                <w:szCs w:val="17"/>
                <w:lang w:val="de-DE"/>
              </w:rPr>
              <w:t>O</w:t>
            </w:r>
            <w:r w:rsidRPr="005128EA">
              <w:rPr>
                <w:rFonts w:hint="cs"/>
                <w:sz w:val="17"/>
                <w:szCs w:val="17"/>
                <w:vertAlign w:val="subscript"/>
                <w:lang w:val="de-DE"/>
              </w:rPr>
              <w:t>10</w:t>
            </w:r>
          </w:p>
        </w:tc>
        <w:tc>
          <w:tcPr>
            <w:tcW w:w="3277" w:type="dxa"/>
            <w:hideMark/>
          </w:tcPr>
          <w:p w14:paraId="67F9BDA3" w14:textId="6AFC1C5F" w:rsidR="00FF58EB" w:rsidRPr="005128EA" w:rsidRDefault="00FF58EB" w:rsidP="00FF58EB">
            <w:pPr>
              <w:spacing w:line="240" w:lineRule="auto"/>
              <w:contextualSpacing/>
              <w:rPr>
                <w:sz w:val="17"/>
                <w:szCs w:val="17"/>
                <w:lang w:val="de-DE"/>
              </w:rPr>
            </w:pPr>
            <w:r w:rsidRPr="005128EA">
              <w:rPr>
                <w:rFonts w:hint="cs"/>
                <w:sz w:val="17"/>
                <w:szCs w:val="17"/>
                <w:lang w:val="de-DE"/>
              </w:rPr>
              <w:t>99.25 % (C</w:t>
            </w:r>
            <w:r w:rsidRPr="005128EA">
              <w:rPr>
                <w:rFonts w:hint="cs"/>
                <w:sz w:val="17"/>
                <w:szCs w:val="17"/>
                <w:vertAlign w:val="subscript"/>
                <w:lang w:val="de-DE"/>
              </w:rPr>
              <w:t>12</w:t>
            </w:r>
            <w:r w:rsidRPr="005128EA">
              <w:rPr>
                <w:rFonts w:hint="cs"/>
                <w:sz w:val="17"/>
                <w:szCs w:val="17"/>
                <w:lang w:val="de-DE"/>
              </w:rPr>
              <w:t>H</w:t>
            </w:r>
            <w:r w:rsidRPr="005128EA">
              <w:rPr>
                <w:rFonts w:hint="cs"/>
                <w:sz w:val="17"/>
                <w:szCs w:val="17"/>
                <w:vertAlign w:val="subscript"/>
                <w:lang w:val="de-DE"/>
              </w:rPr>
              <w:t>18</w:t>
            </w:r>
            <w:r w:rsidRPr="005128EA">
              <w:rPr>
                <w:rFonts w:hint="cs"/>
                <w:sz w:val="17"/>
                <w:szCs w:val="17"/>
                <w:lang w:val="de-DE"/>
              </w:rPr>
              <w:t>0</w:t>
            </w:r>
            <w:r w:rsidRPr="005128EA">
              <w:rPr>
                <w:rFonts w:hint="cs"/>
                <w:sz w:val="17"/>
                <w:szCs w:val="17"/>
                <w:vertAlign w:val="subscript"/>
                <w:lang w:val="de-DE"/>
              </w:rPr>
              <w:t>9</w:t>
            </w:r>
            <w:r w:rsidRPr="005128EA">
              <w:rPr>
                <w:rFonts w:hint="cs"/>
                <w:sz w:val="17"/>
                <w:szCs w:val="17"/>
                <w:lang w:val="de-DE"/>
              </w:rPr>
              <w:t>)</w:t>
            </w:r>
          </w:p>
        </w:tc>
      </w:tr>
      <w:tr w:rsidR="00FF58EB" w:rsidRPr="005128EA" w14:paraId="4A3CF408" w14:textId="77777777" w:rsidTr="00FF58EB">
        <w:trPr>
          <w:trHeight w:val="420"/>
        </w:trPr>
        <w:tc>
          <w:tcPr>
            <w:tcW w:w="1631" w:type="dxa"/>
            <w:hideMark/>
          </w:tcPr>
          <w:p w14:paraId="0CB87617" w14:textId="77777777" w:rsidR="00FF58EB" w:rsidRPr="005128EA" w:rsidRDefault="00FF58EB" w:rsidP="00FF58EB">
            <w:pPr>
              <w:spacing w:line="240" w:lineRule="auto"/>
              <w:contextualSpacing/>
              <w:rPr>
                <w:sz w:val="17"/>
                <w:szCs w:val="17"/>
                <w:lang w:val="de-DE"/>
              </w:rPr>
            </w:pPr>
            <w:proofErr w:type="spellStart"/>
            <w:r w:rsidRPr="005128EA">
              <w:rPr>
                <w:rFonts w:hint="cs"/>
                <w:b/>
                <w:bCs/>
                <w:sz w:val="17"/>
                <w:szCs w:val="17"/>
                <w:lang w:val="de-DE"/>
              </w:rPr>
              <w:t>yeast</w:t>
            </w:r>
            <w:proofErr w:type="spellEnd"/>
          </w:p>
          <w:p w14:paraId="1B9701E3" w14:textId="77777777" w:rsidR="00FF58EB" w:rsidRPr="005128EA" w:rsidRDefault="00FF58EB" w:rsidP="00FF58EB">
            <w:pPr>
              <w:spacing w:line="240" w:lineRule="auto"/>
              <w:contextualSpacing/>
              <w:rPr>
                <w:sz w:val="17"/>
                <w:szCs w:val="17"/>
                <w:lang w:val="de-DE"/>
              </w:rPr>
            </w:pPr>
            <w:r w:rsidRPr="005128EA">
              <w:rPr>
                <w:rFonts w:hint="cs"/>
                <w:b/>
                <w:bCs/>
                <w:sz w:val="17"/>
                <w:szCs w:val="17"/>
                <w:lang w:val="de-DE"/>
              </w:rPr>
              <w:t>on C-tape</w:t>
            </w:r>
          </w:p>
        </w:tc>
        <w:tc>
          <w:tcPr>
            <w:tcW w:w="4243" w:type="dxa"/>
            <w:hideMark/>
          </w:tcPr>
          <w:p w14:paraId="0B30176B" w14:textId="1B10E569" w:rsidR="00FF58EB" w:rsidRPr="005128EA" w:rsidRDefault="00FF58EB" w:rsidP="00FF58EB">
            <w:pPr>
              <w:spacing w:line="240" w:lineRule="auto"/>
              <w:contextualSpacing/>
              <w:rPr>
                <w:sz w:val="17"/>
                <w:szCs w:val="17"/>
                <w:lang w:val="de-DE"/>
              </w:rPr>
            </w:pPr>
            <w:r w:rsidRPr="005128EA">
              <w:rPr>
                <w:rFonts w:hint="cs"/>
                <w:sz w:val="17"/>
                <w:szCs w:val="17"/>
                <w:lang w:val="de-DE"/>
              </w:rPr>
              <w:t>&gt;8</w:t>
            </w:r>
            <w:r w:rsidR="001C1D91" w:rsidRPr="005128EA">
              <w:rPr>
                <w:sz w:val="17"/>
                <w:szCs w:val="17"/>
                <w:lang w:val="de-DE"/>
              </w:rPr>
              <w:t xml:space="preserve"> </w:t>
            </w:r>
            <w:r w:rsidRPr="005128EA">
              <w:rPr>
                <w:rFonts w:hint="cs"/>
                <w:sz w:val="17"/>
                <w:szCs w:val="17"/>
                <w:lang w:val="de-DE"/>
              </w:rPr>
              <w:t>% N,</w:t>
            </w:r>
          </w:p>
          <w:p w14:paraId="4EFF0EF4" w14:textId="08E02C51" w:rsidR="00FF58EB" w:rsidRPr="005128EA" w:rsidRDefault="001C1D91" w:rsidP="00FF58EB">
            <w:pPr>
              <w:spacing w:line="240" w:lineRule="auto"/>
              <w:contextualSpacing/>
              <w:rPr>
                <w:sz w:val="17"/>
                <w:szCs w:val="17"/>
                <w:lang w:val="de-DE"/>
              </w:rPr>
            </w:pPr>
            <w:proofErr w:type="spellStart"/>
            <w:r w:rsidRPr="005128EA">
              <w:rPr>
                <w:sz w:val="17"/>
                <w:szCs w:val="17"/>
                <w:lang w:val="de-DE"/>
              </w:rPr>
              <w:t>yeast</w:t>
            </w:r>
            <w:proofErr w:type="spellEnd"/>
          </w:p>
        </w:tc>
        <w:tc>
          <w:tcPr>
            <w:tcW w:w="3277" w:type="dxa"/>
            <w:hideMark/>
          </w:tcPr>
          <w:p w14:paraId="29ED917D" w14:textId="0DCD5616" w:rsidR="00FF58EB" w:rsidRPr="005128EA" w:rsidRDefault="00FF58EB" w:rsidP="00FF58EB">
            <w:pPr>
              <w:spacing w:line="240" w:lineRule="auto"/>
              <w:contextualSpacing/>
              <w:rPr>
                <w:sz w:val="17"/>
                <w:szCs w:val="17"/>
                <w:lang w:val="de-DE"/>
              </w:rPr>
            </w:pPr>
            <w:r w:rsidRPr="005128EA">
              <w:rPr>
                <w:rFonts w:hint="cs"/>
                <w:sz w:val="17"/>
                <w:szCs w:val="17"/>
                <w:lang w:val="de-DE"/>
              </w:rPr>
              <w:t>52 % (CH</w:t>
            </w:r>
            <w:r w:rsidRPr="005128EA">
              <w:rPr>
                <w:rFonts w:hint="cs"/>
                <w:sz w:val="17"/>
                <w:szCs w:val="17"/>
                <w:vertAlign w:val="subscript"/>
                <w:lang w:val="de-DE"/>
              </w:rPr>
              <w:t>158</w:t>
            </w:r>
            <w:r w:rsidRPr="005128EA">
              <w:rPr>
                <w:rFonts w:hint="cs"/>
                <w:sz w:val="17"/>
                <w:szCs w:val="17"/>
                <w:lang w:val="de-DE"/>
              </w:rPr>
              <w:t>N</w:t>
            </w:r>
            <w:r w:rsidRPr="005128EA">
              <w:rPr>
                <w:rFonts w:hint="cs"/>
                <w:sz w:val="17"/>
                <w:szCs w:val="17"/>
                <w:vertAlign w:val="subscript"/>
                <w:lang w:val="de-DE"/>
              </w:rPr>
              <w:t>28</w:t>
            </w:r>
            <w:r w:rsidRPr="005128EA">
              <w:rPr>
                <w:rFonts w:hint="cs"/>
                <w:sz w:val="17"/>
                <w:szCs w:val="17"/>
                <w:lang w:val="de-DE"/>
              </w:rPr>
              <w:t>O</w:t>
            </w:r>
            <w:r w:rsidRPr="005128EA">
              <w:rPr>
                <w:rFonts w:hint="cs"/>
                <w:sz w:val="17"/>
                <w:szCs w:val="17"/>
                <w:vertAlign w:val="subscript"/>
                <w:lang w:val="de-DE"/>
              </w:rPr>
              <w:t>30</w:t>
            </w:r>
            <w:r w:rsidRPr="005128EA">
              <w:rPr>
                <w:rFonts w:hint="cs"/>
                <w:sz w:val="17"/>
                <w:szCs w:val="17"/>
                <w:lang w:val="de-DE"/>
              </w:rPr>
              <w:t>)</w:t>
            </w:r>
          </w:p>
          <w:p w14:paraId="19F34300" w14:textId="6799009C" w:rsidR="00FF58EB" w:rsidRPr="005128EA" w:rsidRDefault="00FF58EB" w:rsidP="00FF58EB">
            <w:pPr>
              <w:spacing w:line="240" w:lineRule="auto"/>
              <w:contextualSpacing/>
              <w:rPr>
                <w:sz w:val="17"/>
                <w:szCs w:val="17"/>
                <w:lang w:val="de-DE"/>
              </w:rPr>
            </w:pPr>
            <w:r w:rsidRPr="005128EA">
              <w:rPr>
                <w:rFonts w:hint="cs"/>
                <w:sz w:val="17"/>
                <w:szCs w:val="17"/>
                <w:lang w:val="de-DE"/>
              </w:rPr>
              <w:t>40 % (C</w:t>
            </w:r>
            <w:r w:rsidRPr="005128EA">
              <w:rPr>
                <w:rFonts w:hint="cs"/>
                <w:sz w:val="17"/>
                <w:szCs w:val="17"/>
                <w:vertAlign w:val="subscript"/>
                <w:lang w:val="de-DE"/>
              </w:rPr>
              <w:t>6</w:t>
            </w:r>
            <w:r w:rsidRPr="005128EA">
              <w:rPr>
                <w:rFonts w:hint="cs"/>
                <w:sz w:val="17"/>
                <w:szCs w:val="17"/>
                <w:lang w:val="de-DE"/>
              </w:rPr>
              <w:t>H</w:t>
            </w:r>
            <w:r w:rsidRPr="005128EA">
              <w:rPr>
                <w:rFonts w:hint="cs"/>
                <w:sz w:val="17"/>
                <w:szCs w:val="17"/>
                <w:vertAlign w:val="subscript"/>
                <w:lang w:val="de-DE"/>
              </w:rPr>
              <w:t>12</w:t>
            </w:r>
            <w:r w:rsidRPr="005128EA">
              <w:rPr>
                <w:rFonts w:hint="cs"/>
                <w:sz w:val="17"/>
                <w:szCs w:val="17"/>
                <w:lang w:val="de-DE"/>
              </w:rPr>
              <w:t>O</w:t>
            </w:r>
            <w:r w:rsidRPr="005128EA">
              <w:rPr>
                <w:rFonts w:hint="cs"/>
                <w:sz w:val="17"/>
                <w:szCs w:val="17"/>
                <w:vertAlign w:val="subscript"/>
                <w:lang w:val="de-DE"/>
              </w:rPr>
              <w:t>6</w:t>
            </w:r>
            <w:r w:rsidRPr="005128EA">
              <w:rPr>
                <w:rFonts w:hint="cs"/>
                <w:sz w:val="17"/>
                <w:szCs w:val="17"/>
                <w:lang w:val="de-DE"/>
              </w:rPr>
              <w:t>)</w:t>
            </w:r>
          </w:p>
          <w:p w14:paraId="245E21A1" w14:textId="77777777" w:rsidR="00FF58EB" w:rsidRPr="005128EA" w:rsidRDefault="00FF58EB" w:rsidP="00FF58EB">
            <w:pPr>
              <w:spacing w:line="240" w:lineRule="auto"/>
              <w:contextualSpacing/>
              <w:rPr>
                <w:sz w:val="17"/>
                <w:szCs w:val="17"/>
                <w:lang w:val="de-DE"/>
              </w:rPr>
            </w:pPr>
            <w:r w:rsidRPr="005128EA">
              <w:rPr>
                <w:rFonts w:hint="cs"/>
                <w:sz w:val="17"/>
                <w:szCs w:val="17"/>
                <w:lang w:val="de-DE"/>
              </w:rPr>
              <w:t>(</w:t>
            </w:r>
            <w:proofErr w:type="spellStart"/>
            <w:r w:rsidRPr="005128EA">
              <w:rPr>
                <w:rFonts w:hint="cs"/>
                <w:sz w:val="17"/>
                <w:szCs w:val="17"/>
                <w:lang w:val="de-DE"/>
              </w:rPr>
              <w:t>proteins</w:t>
            </w:r>
            <w:proofErr w:type="spellEnd"/>
            <w:r w:rsidRPr="005128EA">
              <w:rPr>
                <w:rFonts w:hint="cs"/>
                <w:sz w:val="17"/>
                <w:szCs w:val="17"/>
                <w:lang w:val="de-DE"/>
              </w:rPr>
              <w:t xml:space="preserve"> + </w:t>
            </w:r>
            <w:proofErr w:type="spellStart"/>
            <w:r w:rsidRPr="005128EA">
              <w:rPr>
                <w:rFonts w:hint="cs"/>
                <w:sz w:val="17"/>
                <w:szCs w:val="17"/>
                <w:lang w:val="de-DE"/>
              </w:rPr>
              <w:t>carbs</w:t>
            </w:r>
            <w:proofErr w:type="spellEnd"/>
            <w:r w:rsidRPr="005128EA">
              <w:rPr>
                <w:rFonts w:hint="cs"/>
                <w:sz w:val="17"/>
                <w:szCs w:val="17"/>
                <w:lang w:val="de-DE"/>
              </w:rPr>
              <w:t>)</w:t>
            </w:r>
          </w:p>
        </w:tc>
      </w:tr>
      <w:tr w:rsidR="00FF58EB" w:rsidRPr="005128EA" w14:paraId="3BCE68A7" w14:textId="77777777" w:rsidTr="00FF58EB">
        <w:trPr>
          <w:cnfStyle w:val="000000100000" w:firstRow="0" w:lastRow="0" w:firstColumn="0" w:lastColumn="0" w:oddVBand="0" w:evenVBand="0" w:oddHBand="1" w:evenHBand="0" w:firstRowFirstColumn="0" w:firstRowLastColumn="0" w:lastRowFirstColumn="0" w:lastRowLastColumn="0"/>
          <w:trHeight w:val="423"/>
        </w:trPr>
        <w:tc>
          <w:tcPr>
            <w:tcW w:w="1631" w:type="dxa"/>
            <w:hideMark/>
          </w:tcPr>
          <w:p w14:paraId="1F6AA8E1" w14:textId="77777777" w:rsidR="00FF58EB" w:rsidRPr="005128EA" w:rsidRDefault="00FF58EB" w:rsidP="00FF58EB">
            <w:pPr>
              <w:spacing w:line="240" w:lineRule="auto"/>
              <w:contextualSpacing/>
              <w:rPr>
                <w:sz w:val="17"/>
                <w:szCs w:val="17"/>
                <w:lang w:val="de-DE"/>
              </w:rPr>
            </w:pPr>
            <w:proofErr w:type="spellStart"/>
            <w:r w:rsidRPr="005128EA">
              <w:rPr>
                <w:rFonts w:hint="cs"/>
                <w:b/>
                <w:bCs/>
                <w:sz w:val="17"/>
                <w:szCs w:val="17"/>
                <w:lang w:val="de-DE"/>
              </w:rPr>
              <w:t>tryptone</w:t>
            </w:r>
            <w:proofErr w:type="spellEnd"/>
          </w:p>
          <w:p w14:paraId="59DD8EA3" w14:textId="77777777" w:rsidR="00FF58EB" w:rsidRPr="005128EA" w:rsidRDefault="00FF58EB" w:rsidP="00FF58EB">
            <w:pPr>
              <w:spacing w:line="240" w:lineRule="auto"/>
              <w:contextualSpacing/>
              <w:rPr>
                <w:sz w:val="17"/>
                <w:szCs w:val="17"/>
                <w:lang w:val="de-DE"/>
              </w:rPr>
            </w:pPr>
            <w:r w:rsidRPr="005128EA">
              <w:rPr>
                <w:rFonts w:hint="cs"/>
                <w:b/>
                <w:bCs/>
                <w:sz w:val="17"/>
                <w:szCs w:val="17"/>
                <w:lang w:val="de-DE"/>
              </w:rPr>
              <w:t>on C-tape</w:t>
            </w:r>
          </w:p>
        </w:tc>
        <w:tc>
          <w:tcPr>
            <w:tcW w:w="4243" w:type="dxa"/>
            <w:hideMark/>
          </w:tcPr>
          <w:p w14:paraId="23B5E752" w14:textId="594C3432" w:rsidR="00FF58EB" w:rsidRPr="005128EA" w:rsidRDefault="00FF58EB" w:rsidP="00FF58EB">
            <w:pPr>
              <w:spacing w:line="240" w:lineRule="auto"/>
              <w:contextualSpacing/>
              <w:rPr>
                <w:sz w:val="17"/>
                <w:szCs w:val="17"/>
                <w:lang w:val="de-DE"/>
              </w:rPr>
            </w:pPr>
            <w:r w:rsidRPr="005128EA">
              <w:rPr>
                <w:rFonts w:hint="cs"/>
                <w:sz w:val="17"/>
                <w:szCs w:val="17"/>
                <w:lang w:val="de-DE"/>
              </w:rPr>
              <w:t>&gt;10</w:t>
            </w:r>
            <w:r w:rsidR="001C1D91" w:rsidRPr="005128EA">
              <w:rPr>
                <w:sz w:val="17"/>
                <w:szCs w:val="17"/>
                <w:lang w:val="de-DE"/>
              </w:rPr>
              <w:t xml:space="preserve"> </w:t>
            </w:r>
            <w:r w:rsidRPr="005128EA">
              <w:rPr>
                <w:rFonts w:hint="cs"/>
                <w:sz w:val="17"/>
                <w:szCs w:val="17"/>
                <w:lang w:val="de-DE"/>
              </w:rPr>
              <w:t>% N,</w:t>
            </w:r>
          </w:p>
          <w:p w14:paraId="1478020B" w14:textId="77777777" w:rsidR="00FF58EB" w:rsidRPr="005128EA" w:rsidRDefault="00FF58EB" w:rsidP="00FF58EB">
            <w:pPr>
              <w:spacing w:line="240" w:lineRule="auto"/>
              <w:contextualSpacing/>
              <w:rPr>
                <w:sz w:val="17"/>
                <w:szCs w:val="17"/>
                <w:lang w:val="de-DE"/>
              </w:rPr>
            </w:pPr>
            <w:proofErr w:type="spellStart"/>
            <w:r w:rsidRPr="005128EA">
              <w:rPr>
                <w:rFonts w:hint="cs"/>
                <w:sz w:val="17"/>
                <w:szCs w:val="17"/>
                <w:lang w:val="de-DE"/>
              </w:rPr>
              <w:t>tryptophan</w:t>
            </w:r>
            <w:proofErr w:type="spellEnd"/>
            <w:r w:rsidRPr="005128EA">
              <w:rPr>
                <w:rFonts w:hint="cs"/>
                <w:sz w:val="17"/>
                <w:szCs w:val="17"/>
                <w:lang w:val="de-DE"/>
              </w:rPr>
              <w:t xml:space="preserve"> </w:t>
            </w:r>
            <w:proofErr w:type="spellStart"/>
            <w:r w:rsidRPr="005128EA">
              <w:rPr>
                <w:rFonts w:hint="cs"/>
                <w:sz w:val="17"/>
                <w:szCs w:val="17"/>
                <w:lang w:val="de-DE"/>
              </w:rPr>
              <w:t>rich</w:t>
            </w:r>
            <w:proofErr w:type="spellEnd"/>
            <w:r w:rsidRPr="005128EA">
              <w:rPr>
                <w:rFonts w:hint="cs"/>
                <w:sz w:val="17"/>
                <w:szCs w:val="17"/>
                <w:lang w:val="de-DE"/>
              </w:rPr>
              <w:t>: C</w:t>
            </w:r>
            <w:r w:rsidRPr="005128EA">
              <w:rPr>
                <w:rFonts w:hint="cs"/>
                <w:sz w:val="17"/>
                <w:szCs w:val="17"/>
                <w:vertAlign w:val="subscript"/>
                <w:lang w:val="de-DE"/>
              </w:rPr>
              <w:t>11</w:t>
            </w:r>
            <w:r w:rsidRPr="005128EA">
              <w:rPr>
                <w:rFonts w:hint="cs"/>
                <w:sz w:val="17"/>
                <w:szCs w:val="17"/>
                <w:lang w:val="de-DE"/>
              </w:rPr>
              <w:t>H</w:t>
            </w:r>
            <w:r w:rsidRPr="005128EA">
              <w:rPr>
                <w:rFonts w:hint="cs"/>
                <w:sz w:val="17"/>
                <w:szCs w:val="17"/>
                <w:vertAlign w:val="subscript"/>
                <w:lang w:val="de-DE"/>
              </w:rPr>
              <w:t>12</w:t>
            </w:r>
            <w:r w:rsidRPr="005128EA">
              <w:rPr>
                <w:rFonts w:hint="cs"/>
                <w:sz w:val="17"/>
                <w:szCs w:val="17"/>
                <w:lang w:val="de-DE"/>
              </w:rPr>
              <w:t>N</w:t>
            </w:r>
            <w:r w:rsidRPr="005128EA">
              <w:rPr>
                <w:rFonts w:hint="cs"/>
                <w:sz w:val="17"/>
                <w:szCs w:val="17"/>
                <w:vertAlign w:val="subscript"/>
                <w:lang w:val="de-DE"/>
              </w:rPr>
              <w:t>2</w:t>
            </w:r>
            <w:r w:rsidRPr="005128EA">
              <w:rPr>
                <w:rFonts w:hint="cs"/>
                <w:sz w:val="17"/>
                <w:szCs w:val="17"/>
                <w:lang w:val="de-DE"/>
              </w:rPr>
              <w:t>O</w:t>
            </w:r>
            <w:r w:rsidRPr="005128EA">
              <w:rPr>
                <w:rFonts w:hint="cs"/>
                <w:sz w:val="17"/>
                <w:szCs w:val="17"/>
                <w:vertAlign w:val="subscript"/>
                <w:lang w:val="de-DE"/>
              </w:rPr>
              <w:t>2</w:t>
            </w:r>
          </w:p>
        </w:tc>
        <w:tc>
          <w:tcPr>
            <w:tcW w:w="3277" w:type="dxa"/>
            <w:hideMark/>
          </w:tcPr>
          <w:p w14:paraId="5AF31DE3" w14:textId="072A7827" w:rsidR="00FF58EB" w:rsidRPr="005128EA" w:rsidRDefault="00FF58EB" w:rsidP="00FF58EB">
            <w:pPr>
              <w:spacing w:line="240" w:lineRule="auto"/>
              <w:contextualSpacing/>
              <w:rPr>
                <w:sz w:val="17"/>
                <w:szCs w:val="17"/>
                <w:lang w:val="de-DE"/>
              </w:rPr>
            </w:pPr>
            <w:r w:rsidRPr="005128EA">
              <w:rPr>
                <w:rFonts w:hint="cs"/>
                <w:sz w:val="17"/>
                <w:szCs w:val="17"/>
                <w:lang w:val="de-DE"/>
              </w:rPr>
              <w:t>94.5 % (C</w:t>
            </w:r>
            <w:r w:rsidRPr="005128EA">
              <w:rPr>
                <w:rFonts w:hint="cs"/>
                <w:sz w:val="17"/>
                <w:szCs w:val="17"/>
                <w:vertAlign w:val="subscript"/>
                <w:lang w:val="de-DE"/>
              </w:rPr>
              <w:t>11</w:t>
            </w:r>
            <w:r w:rsidRPr="005128EA">
              <w:rPr>
                <w:rFonts w:hint="cs"/>
                <w:sz w:val="17"/>
                <w:szCs w:val="17"/>
                <w:lang w:val="de-DE"/>
              </w:rPr>
              <w:t>H</w:t>
            </w:r>
            <w:r w:rsidRPr="005128EA">
              <w:rPr>
                <w:rFonts w:hint="cs"/>
                <w:sz w:val="17"/>
                <w:szCs w:val="17"/>
                <w:vertAlign w:val="subscript"/>
                <w:lang w:val="de-DE"/>
              </w:rPr>
              <w:t>12</w:t>
            </w:r>
            <w:r w:rsidRPr="005128EA">
              <w:rPr>
                <w:rFonts w:hint="cs"/>
                <w:sz w:val="17"/>
                <w:szCs w:val="17"/>
                <w:lang w:val="de-DE"/>
              </w:rPr>
              <w:t>N</w:t>
            </w:r>
            <w:r w:rsidRPr="005128EA">
              <w:rPr>
                <w:rFonts w:hint="cs"/>
                <w:sz w:val="17"/>
                <w:szCs w:val="17"/>
                <w:vertAlign w:val="subscript"/>
                <w:lang w:val="de-DE"/>
              </w:rPr>
              <w:t>2</w:t>
            </w:r>
            <w:r w:rsidRPr="005128EA">
              <w:rPr>
                <w:rFonts w:hint="cs"/>
                <w:sz w:val="17"/>
                <w:szCs w:val="17"/>
                <w:lang w:val="de-DE"/>
              </w:rPr>
              <w:t>O</w:t>
            </w:r>
            <w:r w:rsidRPr="005128EA">
              <w:rPr>
                <w:rFonts w:hint="cs"/>
                <w:sz w:val="17"/>
                <w:szCs w:val="17"/>
                <w:vertAlign w:val="subscript"/>
                <w:lang w:val="de-DE"/>
              </w:rPr>
              <w:t>2</w:t>
            </w:r>
            <w:r w:rsidRPr="005128EA">
              <w:rPr>
                <w:rFonts w:hint="cs"/>
                <w:sz w:val="17"/>
                <w:szCs w:val="17"/>
                <w:lang w:val="de-DE"/>
              </w:rPr>
              <w:t>)</w:t>
            </w:r>
          </w:p>
        </w:tc>
      </w:tr>
      <w:tr w:rsidR="00FF58EB" w:rsidRPr="005128EA" w14:paraId="667AB8C9" w14:textId="77777777" w:rsidTr="00FF58EB">
        <w:trPr>
          <w:trHeight w:val="420"/>
        </w:trPr>
        <w:tc>
          <w:tcPr>
            <w:tcW w:w="1631" w:type="dxa"/>
            <w:hideMark/>
          </w:tcPr>
          <w:p w14:paraId="7891AAAD" w14:textId="52D017CD" w:rsidR="00FF58EB" w:rsidRPr="005128EA" w:rsidRDefault="001C1D91" w:rsidP="00FF58EB">
            <w:pPr>
              <w:spacing w:line="240" w:lineRule="auto"/>
              <w:contextualSpacing/>
              <w:rPr>
                <w:sz w:val="17"/>
                <w:szCs w:val="17"/>
                <w:lang w:val="de-DE"/>
              </w:rPr>
            </w:pPr>
            <w:r w:rsidRPr="005128EA">
              <w:rPr>
                <w:b/>
                <w:bCs/>
                <w:sz w:val="17"/>
                <w:szCs w:val="17"/>
                <w:lang w:val="de-DE"/>
              </w:rPr>
              <w:t>E</w:t>
            </w:r>
            <w:r w:rsidR="00FF58EB" w:rsidRPr="005128EA">
              <w:rPr>
                <w:rFonts w:hint="cs"/>
                <w:b/>
                <w:bCs/>
                <w:sz w:val="17"/>
                <w:szCs w:val="17"/>
                <w:lang w:val="de-DE"/>
              </w:rPr>
              <w:t>. coli</w:t>
            </w:r>
          </w:p>
          <w:p w14:paraId="074DB127" w14:textId="77777777" w:rsidR="00FF58EB" w:rsidRPr="005128EA" w:rsidRDefault="00FF58EB" w:rsidP="00FF58EB">
            <w:pPr>
              <w:spacing w:line="240" w:lineRule="auto"/>
              <w:contextualSpacing/>
              <w:rPr>
                <w:sz w:val="17"/>
                <w:szCs w:val="17"/>
                <w:lang w:val="de-DE"/>
              </w:rPr>
            </w:pPr>
            <w:r w:rsidRPr="005128EA">
              <w:rPr>
                <w:rFonts w:hint="cs"/>
                <w:b/>
                <w:bCs/>
                <w:sz w:val="17"/>
                <w:szCs w:val="17"/>
                <w:lang w:val="de-DE"/>
              </w:rPr>
              <w:t>on C-tape</w:t>
            </w:r>
          </w:p>
        </w:tc>
        <w:tc>
          <w:tcPr>
            <w:tcW w:w="4243" w:type="dxa"/>
            <w:hideMark/>
          </w:tcPr>
          <w:p w14:paraId="4A91D3D9" w14:textId="44B03CCC" w:rsidR="00FF58EB" w:rsidRPr="005128EA" w:rsidRDefault="001C1D91" w:rsidP="001C1D91">
            <w:pPr>
              <w:spacing w:line="240" w:lineRule="auto"/>
              <w:contextualSpacing/>
              <w:jc w:val="left"/>
              <w:rPr>
                <w:sz w:val="17"/>
                <w:szCs w:val="17"/>
                <w:lang w:val="de-DE"/>
              </w:rPr>
            </w:pPr>
            <w:r w:rsidRPr="005128EA">
              <w:rPr>
                <w:sz w:val="17"/>
                <w:szCs w:val="17"/>
                <w:lang w:val="de-DE"/>
              </w:rPr>
              <w:t>E</w:t>
            </w:r>
            <w:r w:rsidR="00FF58EB" w:rsidRPr="005128EA">
              <w:rPr>
                <w:rFonts w:hint="cs"/>
                <w:sz w:val="17"/>
                <w:szCs w:val="17"/>
                <w:lang w:val="de-DE"/>
              </w:rPr>
              <w:t>. coli</w:t>
            </w:r>
          </w:p>
          <w:p w14:paraId="57790BE4" w14:textId="38194463" w:rsidR="00FF58EB" w:rsidRPr="005128EA" w:rsidRDefault="00FF58EB" w:rsidP="001C1D91">
            <w:pPr>
              <w:spacing w:line="240" w:lineRule="auto"/>
              <w:contextualSpacing/>
              <w:jc w:val="left"/>
              <w:rPr>
                <w:sz w:val="17"/>
                <w:szCs w:val="17"/>
                <w:lang w:val="de-DE"/>
              </w:rPr>
            </w:pPr>
            <w:r w:rsidRPr="005128EA">
              <w:rPr>
                <w:rFonts w:hint="cs"/>
                <w:sz w:val="17"/>
                <w:szCs w:val="17"/>
                <w:lang w:val="de-DE"/>
              </w:rPr>
              <w:t>70</w:t>
            </w:r>
            <w:r w:rsidR="001C1D91" w:rsidRPr="005128EA">
              <w:rPr>
                <w:sz w:val="17"/>
                <w:szCs w:val="17"/>
                <w:lang w:val="de-DE"/>
              </w:rPr>
              <w:t xml:space="preserve"> </w:t>
            </w:r>
            <w:r w:rsidRPr="005128EA">
              <w:rPr>
                <w:rFonts w:hint="cs"/>
                <w:sz w:val="17"/>
                <w:szCs w:val="17"/>
                <w:lang w:val="de-DE"/>
              </w:rPr>
              <w:t>% H20, 15</w:t>
            </w:r>
            <w:r w:rsidR="001C1D91" w:rsidRPr="005128EA">
              <w:rPr>
                <w:sz w:val="17"/>
                <w:szCs w:val="17"/>
                <w:lang w:val="de-DE"/>
              </w:rPr>
              <w:t xml:space="preserve"> </w:t>
            </w:r>
            <w:r w:rsidRPr="005128EA">
              <w:rPr>
                <w:rFonts w:hint="cs"/>
                <w:sz w:val="17"/>
                <w:szCs w:val="17"/>
                <w:lang w:val="de-DE"/>
              </w:rPr>
              <w:t xml:space="preserve">% </w:t>
            </w:r>
            <w:proofErr w:type="spellStart"/>
            <w:r w:rsidRPr="005128EA">
              <w:rPr>
                <w:rFonts w:hint="cs"/>
                <w:sz w:val="17"/>
                <w:szCs w:val="17"/>
                <w:lang w:val="de-DE"/>
              </w:rPr>
              <w:t>proteine</w:t>
            </w:r>
            <w:proofErr w:type="spellEnd"/>
            <w:r w:rsidRPr="005128EA">
              <w:rPr>
                <w:rFonts w:hint="cs"/>
                <w:sz w:val="17"/>
                <w:szCs w:val="17"/>
                <w:lang w:val="de-DE"/>
              </w:rPr>
              <w:t>, 13 % (DNA,</w:t>
            </w:r>
            <w:r w:rsidR="001C1D91" w:rsidRPr="005128EA">
              <w:rPr>
                <w:sz w:val="17"/>
                <w:szCs w:val="17"/>
                <w:lang w:val="de-DE"/>
              </w:rPr>
              <w:t xml:space="preserve"> </w:t>
            </w:r>
            <w:r w:rsidRPr="005128EA">
              <w:rPr>
                <w:rFonts w:hint="cs"/>
                <w:sz w:val="17"/>
                <w:szCs w:val="17"/>
                <w:lang w:val="de-DE"/>
              </w:rPr>
              <w:t>RNA,</w:t>
            </w:r>
            <w:r w:rsidR="001C1D91" w:rsidRPr="005128EA">
              <w:rPr>
                <w:sz w:val="17"/>
                <w:szCs w:val="17"/>
                <w:lang w:val="de-DE"/>
              </w:rPr>
              <w:t xml:space="preserve"> </w:t>
            </w:r>
            <w:proofErr w:type="spellStart"/>
            <w:r w:rsidRPr="005128EA">
              <w:rPr>
                <w:rFonts w:hint="cs"/>
                <w:sz w:val="17"/>
                <w:szCs w:val="17"/>
                <w:lang w:val="de-DE"/>
              </w:rPr>
              <w:t>carbs</w:t>
            </w:r>
            <w:proofErr w:type="spellEnd"/>
            <w:r w:rsidRPr="005128EA">
              <w:rPr>
                <w:rFonts w:hint="cs"/>
                <w:sz w:val="17"/>
                <w:szCs w:val="17"/>
                <w:lang w:val="de-DE"/>
              </w:rPr>
              <w:t xml:space="preserve">, </w:t>
            </w:r>
            <w:proofErr w:type="spellStart"/>
            <w:r w:rsidRPr="005128EA">
              <w:rPr>
                <w:rFonts w:hint="cs"/>
                <w:sz w:val="17"/>
                <w:szCs w:val="17"/>
                <w:lang w:val="de-DE"/>
              </w:rPr>
              <w:t>small</w:t>
            </w:r>
            <w:proofErr w:type="spellEnd"/>
            <w:r w:rsidRPr="005128EA">
              <w:rPr>
                <w:rFonts w:hint="cs"/>
                <w:sz w:val="17"/>
                <w:szCs w:val="17"/>
                <w:lang w:val="de-DE"/>
              </w:rPr>
              <w:t xml:space="preserve"> </w:t>
            </w:r>
            <w:proofErr w:type="spellStart"/>
            <w:r w:rsidRPr="005128EA">
              <w:rPr>
                <w:rFonts w:hint="cs"/>
                <w:sz w:val="17"/>
                <w:szCs w:val="17"/>
                <w:lang w:val="de-DE"/>
              </w:rPr>
              <w:t>molecules</w:t>
            </w:r>
            <w:proofErr w:type="spellEnd"/>
            <w:r w:rsidRPr="005128EA">
              <w:rPr>
                <w:rFonts w:hint="cs"/>
                <w:sz w:val="17"/>
                <w:szCs w:val="17"/>
                <w:lang w:val="de-DE"/>
              </w:rPr>
              <w:t>)</w:t>
            </w:r>
            <w:r w:rsidR="001C1D91" w:rsidRPr="005128EA">
              <w:rPr>
                <w:sz w:val="17"/>
                <w:szCs w:val="17"/>
                <w:lang w:val="de-DE"/>
              </w:rPr>
              <w:t>,</w:t>
            </w:r>
            <w:r w:rsidRPr="005128EA">
              <w:rPr>
                <w:rFonts w:hint="cs"/>
                <w:sz w:val="17"/>
                <w:szCs w:val="17"/>
                <w:lang w:val="de-DE"/>
              </w:rPr>
              <w:t xml:space="preserve"> 2</w:t>
            </w:r>
            <w:r w:rsidR="001C1D91" w:rsidRPr="005128EA">
              <w:rPr>
                <w:sz w:val="17"/>
                <w:szCs w:val="17"/>
                <w:lang w:val="de-DE"/>
              </w:rPr>
              <w:t xml:space="preserve"> </w:t>
            </w:r>
            <w:r w:rsidRPr="005128EA">
              <w:rPr>
                <w:rFonts w:hint="cs"/>
                <w:sz w:val="17"/>
                <w:szCs w:val="17"/>
                <w:lang w:val="de-DE"/>
              </w:rPr>
              <w:t>%</w:t>
            </w:r>
            <w:r w:rsidR="001C1D91" w:rsidRPr="005128EA">
              <w:rPr>
                <w:sz w:val="17"/>
                <w:szCs w:val="17"/>
                <w:lang w:val="de-DE"/>
              </w:rPr>
              <w:t xml:space="preserve"> </w:t>
            </w:r>
            <w:proofErr w:type="spellStart"/>
            <w:r w:rsidRPr="005128EA">
              <w:rPr>
                <w:rFonts w:hint="cs"/>
                <w:sz w:val="17"/>
                <w:szCs w:val="17"/>
                <w:lang w:val="de-DE"/>
              </w:rPr>
              <w:t>phospholipids</w:t>
            </w:r>
            <w:proofErr w:type="spellEnd"/>
          </w:p>
        </w:tc>
        <w:tc>
          <w:tcPr>
            <w:tcW w:w="3277" w:type="dxa"/>
            <w:hideMark/>
          </w:tcPr>
          <w:p w14:paraId="59C9FE6C" w14:textId="55E33667" w:rsidR="00FF58EB" w:rsidRPr="005128EA" w:rsidRDefault="00FF58EB" w:rsidP="00FF58EB">
            <w:pPr>
              <w:spacing w:line="240" w:lineRule="auto"/>
              <w:contextualSpacing/>
              <w:rPr>
                <w:sz w:val="17"/>
                <w:szCs w:val="17"/>
                <w:lang w:val="de-DE"/>
              </w:rPr>
            </w:pPr>
            <w:r w:rsidRPr="005128EA">
              <w:rPr>
                <w:rFonts w:hint="cs"/>
                <w:sz w:val="17"/>
                <w:szCs w:val="17"/>
                <w:lang w:val="de-DE"/>
              </w:rPr>
              <w:t>95 % (CH</w:t>
            </w:r>
            <w:r w:rsidRPr="005128EA">
              <w:rPr>
                <w:rFonts w:hint="cs"/>
                <w:sz w:val="17"/>
                <w:szCs w:val="17"/>
                <w:vertAlign w:val="subscript"/>
                <w:lang w:val="de-DE"/>
              </w:rPr>
              <w:t>158</w:t>
            </w:r>
            <w:r w:rsidRPr="005128EA">
              <w:rPr>
                <w:rFonts w:hint="cs"/>
                <w:sz w:val="17"/>
                <w:szCs w:val="17"/>
                <w:lang w:val="de-DE"/>
              </w:rPr>
              <w:t>N</w:t>
            </w:r>
            <w:r w:rsidRPr="005128EA">
              <w:rPr>
                <w:rFonts w:hint="cs"/>
                <w:sz w:val="17"/>
                <w:szCs w:val="17"/>
                <w:vertAlign w:val="subscript"/>
                <w:lang w:val="de-DE"/>
              </w:rPr>
              <w:t>28</w:t>
            </w:r>
            <w:r w:rsidRPr="005128EA">
              <w:rPr>
                <w:rFonts w:hint="cs"/>
                <w:sz w:val="17"/>
                <w:szCs w:val="17"/>
                <w:lang w:val="de-DE"/>
              </w:rPr>
              <w:t>O</w:t>
            </w:r>
            <w:r w:rsidRPr="005128EA">
              <w:rPr>
                <w:rFonts w:hint="cs"/>
                <w:sz w:val="17"/>
                <w:szCs w:val="17"/>
                <w:vertAlign w:val="subscript"/>
                <w:lang w:val="de-DE"/>
              </w:rPr>
              <w:t>30</w:t>
            </w:r>
            <w:r w:rsidRPr="005128EA">
              <w:rPr>
                <w:rFonts w:hint="cs"/>
                <w:sz w:val="17"/>
                <w:szCs w:val="17"/>
                <w:lang w:val="de-DE"/>
              </w:rPr>
              <w:t>)</w:t>
            </w:r>
          </w:p>
          <w:p w14:paraId="353251D9" w14:textId="77777777" w:rsidR="00FF58EB" w:rsidRPr="005128EA" w:rsidRDefault="00FF58EB" w:rsidP="00FF58EB">
            <w:pPr>
              <w:spacing w:line="240" w:lineRule="auto"/>
              <w:contextualSpacing/>
              <w:rPr>
                <w:sz w:val="17"/>
                <w:szCs w:val="17"/>
                <w:lang w:val="de-DE"/>
              </w:rPr>
            </w:pPr>
            <w:r w:rsidRPr="005128EA">
              <w:rPr>
                <w:rFonts w:hint="cs"/>
                <w:sz w:val="17"/>
                <w:szCs w:val="17"/>
                <w:lang w:val="de-DE"/>
              </w:rPr>
              <w:t>(</w:t>
            </w:r>
            <w:proofErr w:type="spellStart"/>
            <w:r w:rsidRPr="005128EA">
              <w:rPr>
                <w:rFonts w:hint="cs"/>
                <w:sz w:val="17"/>
                <w:szCs w:val="17"/>
                <w:lang w:val="de-DE"/>
              </w:rPr>
              <w:t>proteins</w:t>
            </w:r>
            <w:proofErr w:type="spellEnd"/>
            <w:r w:rsidRPr="005128EA">
              <w:rPr>
                <w:rFonts w:hint="cs"/>
                <w:sz w:val="17"/>
                <w:szCs w:val="17"/>
                <w:lang w:val="de-DE"/>
              </w:rPr>
              <w:t>)</w:t>
            </w:r>
          </w:p>
        </w:tc>
      </w:tr>
      <w:tr w:rsidR="00FF58EB" w:rsidRPr="005128EA" w14:paraId="036FDFBD" w14:textId="77777777" w:rsidTr="00FF58EB">
        <w:trPr>
          <w:cnfStyle w:val="000000100000" w:firstRow="0" w:lastRow="0" w:firstColumn="0" w:lastColumn="0" w:oddVBand="0" w:evenVBand="0" w:oddHBand="1" w:evenHBand="0" w:firstRowFirstColumn="0" w:firstRowLastColumn="0" w:lastRowFirstColumn="0" w:lastRowLastColumn="0"/>
          <w:trHeight w:val="420"/>
        </w:trPr>
        <w:tc>
          <w:tcPr>
            <w:tcW w:w="1631" w:type="dxa"/>
            <w:hideMark/>
          </w:tcPr>
          <w:p w14:paraId="0D0FF7C0" w14:textId="77777777" w:rsidR="00FF58EB" w:rsidRPr="005128EA" w:rsidRDefault="00FF58EB" w:rsidP="00FF58EB">
            <w:pPr>
              <w:spacing w:line="240" w:lineRule="auto"/>
              <w:contextualSpacing/>
              <w:rPr>
                <w:sz w:val="17"/>
                <w:szCs w:val="17"/>
                <w:lang w:val="de-DE"/>
              </w:rPr>
            </w:pPr>
            <w:proofErr w:type="spellStart"/>
            <w:r w:rsidRPr="005128EA">
              <w:rPr>
                <w:rFonts w:hint="cs"/>
                <w:b/>
                <w:bCs/>
                <w:sz w:val="17"/>
                <w:szCs w:val="17"/>
                <w:lang w:val="de-DE"/>
              </w:rPr>
              <w:t>biofilm</w:t>
            </w:r>
            <w:proofErr w:type="spellEnd"/>
          </w:p>
          <w:p w14:paraId="38A03679" w14:textId="77777777" w:rsidR="00FF58EB" w:rsidRPr="005128EA" w:rsidRDefault="00FF58EB" w:rsidP="00FF58EB">
            <w:pPr>
              <w:spacing w:line="240" w:lineRule="auto"/>
              <w:contextualSpacing/>
              <w:rPr>
                <w:sz w:val="17"/>
                <w:szCs w:val="17"/>
                <w:lang w:val="de-DE"/>
              </w:rPr>
            </w:pPr>
            <w:r w:rsidRPr="005128EA">
              <w:rPr>
                <w:rFonts w:hint="cs"/>
                <w:b/>
                <w:bCs/>
                <w:sz w:val="17"/>
                <w:szCs w:val="17"/>
                <w:lang w:val="de-DE"/>
              </w:rPr>
              <w:t>Ca10P10</w:t>
            </w:r>
          </w:p>
          <w:p w14:paraId="7556A2DC" w14:textId="77777777" w:rsidR="00FF58EB" w:rsidRPr="005128EA" w:rsidRDefault="00FF58EB" w:rsidP="00FF58EB">
            <w:pPr>
              <w:spacing w:line="240" w:lineRule="auto"/>
              <w:contextualSpacing/>
              <w:rPr>
                <w:sz w:val="17"/>
                <w:szCs w:val="17"/>
                <w:lang w:val="de-DE"/>
              </w:rPr>
            </w:pPr>
            <w:r w:rsidRPr="005128EA">
              <w:rPr>
                <w:rFonts w:hint="cs"/>
                <w:b/>
                <w:bCs/>
                <w:sz w:val="17"/>
                <w:szCs w:val="17"/>
                <w:lang w:val="de-DE"/>
              </w:rPr>
              <w:t>on C-tape</w:t>
            </w:r>
          </w:p>
        </w:tc>
        <w:tc>
          <w:tcPr>
            <w:tcW w:w="4243" w:type="dxa"/>
            <w:hideMark/>
          </w:tcPr>
          <w:p w14:paraId="17B2C923" w14:textId="77777777" w:rsidR="00FF58EB" w:rsidRPr="005128EA" w:rsidRDefault="00FF58EB" w:rsidP="00FF58EB">
            <w:pPr>
              <w:spacing w:line="240" w:lineRule="auto"/>
              <w:contextualSpacing/>
              <w:rPr>
                <w:sz w:val="17"/>
                <w:szCs w:val="17"/>
                <w:lang w:val="de-DE"/>
              </w:rPr>
            </w:pPr>
            <w:r w:rsidRPr="005128EA">
              <w:rPr>
                <w:rFonts w:hint="cs"/>
                <w:sz w:val="17"/>
                <w:szCs w:val="17"/>
                <w:lang w:val="de-DE"/>
              </w:rPr>
              <w:t>HA: Ca</w:t>
            </w:r>
            <w:r w:rsidRPr="005128EA">
              <w:rPr>
                <w:rFonts w:hint="cs"/>
                <w:sz w:val="17"/>
                <w:szCs w:val="17"/>
                <w:vertAlign w:val="subscript"/>
                <w:lang w:val="de-DE"/>
              </w:rPr>
              <w:t>5</w:t>
            </w:r>
            <w:r w:rsidRPr="005128EA">
              <w:rPr>
                <w:rFonts w:hint="cs"/>
                <w:sz w:val="17"/>
                <w:szCs w:val="17"/>
                <w:lang w:val="de-DE"/>
              </w:rPr>
              <w:t>(PO</w:t>
            </w:r>
            <w:r w:rsidRPr="005128EA">
              <w:rPr>
                <w:rFonts w:hint="cs"/>
                <w:sz w:val="17"/>
                <w:szCs w:val="17"/>
                <w:vertAlign w:val="subscript"/>
                <w:lang w:val="de-DE"/>
              </w:rPr>
              <w:t>4</w:t>
            </w:r>
            <w:r w:rsidRPr="005128EA">
              <w:rPr>
                <w:rFonts w:hint="cs"/>
                <w:sz w:val="17"/>
                <w:szCs w:val="17"/>
                <w:lang w:val="de-DE"/>
              </w:rPr>
              <w:t>)</w:t>
            </w:r>
            <w:r w:rsidRPr="005128EA">
              <w:rPr>
                <w:rFonts w:hint="cs"/>
                <w:sz w:val="17"/>
                <w:szCs w:val="17"/>
                <w:vertAlign w:val="subscript"/>
                <w:lang w:val="de-DE"/>
              </w:rPr>
              <w:t>3</w:t>
            </w:r>
            <w:r w:rsidRPr="005128EA">
              <w:rPr>
                <w:rFonts w:hint="cs"/>
                <w:sz w:val="17"/>
                <w:szCs w:val="17"/>
                <w:lang w:val="de-DE"/>
              </w:rPr>
              <w:t>OH</w:t>
            </w:r>
          </w:p>
          <w:p w14:paraId="40DAF6E4" w14:textId="5388830E" w:rsidR="00FF58EB" w:rsidRPr="005128EA" w:rsidRDefault="00FF58EB" w:rsidP="00FF58EB">
            <w:pPr>
              <w:spacing w:line="240" w:lineRule="auto"/>
              <w:contextualSpacing/>
              <w:rPr>
                <w:sz w:val="17"/>
                <w:szCs w:val="17"/>
                <w:lang w:val="de-DE"/>
              </w:rPr>
            </w:pPr>
            <w:r w:rsidRPr="005128EA">
              <w:rPr>
                <w:rFonts w:hint="cs"/>
                <w:sz w:val="17"/>
                <w:szCs w:val="17"/>
                <w:lang w:val="de-DE"/>
              </w:rPr>
              <w:t>+ 1.8</w:t>
            </w:r>
            <w:r w:rsidR="001C1D91" w:rsidRPr="005128EA">
              <w:rPr>
                <w:sz w:val="17"/>
                <w:szCs w:val="17"/>
                <w:lang w:val="de-DE"/>
              </w:rPr>
              <w:t xml:space="preserve"> </w:t>
            </w:r>
            <w:r w:rsidRPr="005128EA">
              <w:rPr>
                <w:rFonts w:hint="cs"/>
                <w:sz w:val="17"/>
                <w:szCs w:val="17"/>
                <w:lang w:val="de-DE"/>
              </w:rPr>
              <w:t xml:space="preserve">% </w:t>
            </w:r>
            <w:r w:rsidR="001C1D91" w:rsidRPr="005128EA">
              <w:rPr>
                <w:sz w:val="17"/>
                <w:szCs w:val="17"/>
                <w:lang w:val="de-DE"/>
              </w:rPr>
              <w:t>E</w:t>
            </w:r>
            <w:r w:rsidRPr="005128EA">
              <w:rPr>
                <w:rFonts w:hint="cs"/>
                <w:sz w:val="17"/>
                <w:szCs w:val="17"/>
                <w:lang w:val="de-DE"/>
              </w:rPr>
              <w:t>. coli</w:t>
            </w:r>
          </w:p>
          <w:p w14:paraId="2B3E64FE" w14:textId="37188D4C" w:rsidR="00FF58EB" w:rsidRPr="005128EA" w:rsidRDefault="00FF58EB" w:rsidP="00FF58EB">
            <w:pPr>
              <w:spacing w:line="240" w:lineRule="auto"/>
              <w:contextualSpacing/>
              <w:rPr>
                <w:sz w:val="17"/>
                <w:szCs w:val="17"/>
                <w:lang w:val="de-DE"/>
              </w:rPr>
            </w:pPr>
            <w:r w:rsidRPr="005128EA">
              <w:rPr>
                <w:rFonts w:hint="cs"/>
                <w:sz w:val="17"/>
                <w:szCs w:val="17"/>
                <w:lang w:val="de-DE"/>
              </w:rPr>
              <w:t>+ 1</w:t>
            </w:r>
            <w:r w:rsidR="001C1D91" w:rsidRPr="005128EA">
              <w:rPr>
                <w:sz w:val="17"/>
                <w:szCs w:val="17"/>
                <w:lang w:val="de-DE"/>
              </w:rPr>
              <w:t xml:space="preserve"> </w:t>
            </w:r>
            <w:r w:rsidRPr="005128EA">
              <w:rPr>
                <w:rFonts w:hint="cs"/>
                <w:sz w:val="17"/>
                <w:szCs w:val="17"/>
                <w:lang w:val="de-DE"/>
              </w:rPr>
              <w:t xml:space="preserve">% </w:t>
            </w:r>
            <w:proofErr w:type="spellStart"/>
            <w:r w:rsidRPr="005128EA">
              <w:rPr>
                <w:rFonts w:hint="cs"/>
                <w:sz w:val="17"/>
                <w:szCs w:val="17"/>
                <w:lang w:val="de-DE"/>
              </w:rPr>
              <w:t>tryptone</w:t>
            </w:r>
            <w:proofErr w:type="spellEnd"/>
          </w:p>
          <w:p w14:paraId="13B527C9" w14:textId="77777777" w:rsidR="00FF58EB" w:rsidRPr="005128EA" w:rsidRDefault="00FF58EB" w:rsidP="00FF58EB">
            <w:pPr>
              <w:spacing w:line="240" w:lineRule="auto"/>
              <w:contextualSpacing/>
              <w:rPr>
                <w:sz w:val="17"/>
                <w:szCs w:val="17"/>
                <w:lang w:val="de-DE"/>
              </w:rPr>
            </w:pPr>
            <w:r w:rsidRPr="005128EA">
              <w:rPr>
                <w:rFonts w:hint="cs"/>
                <w:sz w:val="17"/>
                <w:szCs w:val="17"/>
                <w:lang w:val="de-DE"/>
              </w:rPr>
              <w:t xml:space="preserve">+ 0.5 % </w:t>
            </w:r>
            <w:proofErr w:type="spellStart"/>
            <w:r w:rsidRPr="005128EA">
              <w:rPr>
                <w:rFonts w:hint="cs"/>
                <w:sz w:val="17"/>
                <w:szCs w:val="17"/>
                <w:lang w:val="de-DE"/>
              </w:rPr>
              <w:t>yeast</w:t>
            </w:r>
            <w:proofErr w:type="spellEnd"/>
          </w:p>
          <w:p w14:paraId="27C416BF" w14:textId="77777777" w:rsidR="00FF58EB" w:rsidRPr="005128EA" w:rsidRDefault="00FF58EB" w:rsidP="00FF58EB">
            <w:pPr>
              <w:spacing w:line="240" w:lineRule="auto"/>
              <w:contextualSpacing/>
              <w:rPr>
                <w:sz w:val="17"/>
                <w:szCs w:val="17"/>
                <w:lang w:val="de-DE"/>
              </w:rPr>
            </w:pPr>
            <w:r w:rsidRPr="005128EA">
              <w:rPr>
                <w:rFonts w:hint="cs"/>
                <w:sz w:val="17"/>
                <w:szCs w:val="17"/>
                <w:lang w:val="de-DE"/>
              </w:rPr>
              <w:t xml:space="preserve">+ </w:t>
            </w:r>
            <w:proofErr w:type="spellStart"/>
            <w:r w:rsidRPr="005128EA">
              <w:rPr>
                <w:rFonts w:hint="cs"/>
                <w:sz w:val="17"/>
                <w:szCs w:val="17"/>
                <w:lang w:val="de-DE"/>
              </w:rPr>
              <w:t>CaCl</w:t>
            </w:r>
            <w:proofErr w:type="spellEnd"/>
            <w:r w:rsidRPr="005128EA">
              <w:rPr>
                <w:rFonts w:hint="cs"/>
                <w:sz w:val="17"/>
                <w:szCs w:val="17"/>
                <w:lang w:val="de-DE"/>
              </w:rPr>
              <w:t xml:space="preserve"> + Sodium ß-</w:t>
            </w:r>
            <w:proofErr w:type="spellStart"/>
            <w:r w:rsidRPr="005128EA">
              <w:rPr>
                <w:rFonts w:hint="cs"/>
                <w:sz w:val="17"/>
                <w:szCs w:val="17"/>
                <w:lang w:val="de-DE"/>
              </w:rPr>
              <w:t>glycerophosphate</w:t>
            </w:r>
            <w:proofErr w:type="spellEnd"/>
          </w:p>
          <w:p w14:paraId="28A9773A" w14:textId="21206E0A" w:rsidR="00FF58EB" w:rsidRPr="005128EA" w:rsidRDefault="00FF58EB" w:rsidP="00FF58EB">
            <w:pPr>
              <w:spacing w:line="240" w:lineRule="auto"/>
              <w:contextualSpacing/>
              <w:rPr>
                <w:sz w:val="17"/>
                <w:szCs w:val="17"/>
                <w:lang w:val="de-DE"/>
              </w:rPr>
            </w:pPr>
            <w:r w:rsidRPr="005128EA">
              <w:rPr>
                <w:rFonts w:hint="cs"/>
                <w:sz w:val="17"/>
                <w:szCs w:val="17"/>
                <w:lang w:val="de-DE"/>
              </w:rPr>
              <w:t>40</w:t>
            </w:r>
            <w:r w:rsidR="001C1D91" w:rsidRPr="005128EA">
              <w:rPr>
                <w:sz w:val="17"/>
                <w:szCs w:val="17"/>
                <w:lang w:val="de-DE"/>
              </w:rPr>
              <w:t xml:space="preserve"> </w:t>
            </w:r>
            <w:r w:rsidRPr="005128EA">
              <w:rPr>
                <w:rFonts w:hint="cs"/>
                <w:sz w:val="17"/>
                <w:szCs w:val="17"/>
                <w:lang w:val="de-DE"/>
              </w:rPr>
              <w:t xml:space="preserve">% </w:t>
            </w:r>
            <w:proofErr w:type="spellStart"/>
            <w:r w:rsidRPr="005128EA">
              <w:rPr>
                <w:rFonts w:hint="cs"/>
                <w:sz w:val="17"/>
                <w:szCs w:val="17"/>
                <w:lang w:val="de-DE"/>
              </w:rPr>
              <w:t>mineral</w:t>
            </w:r>
            <w:proofErr w:type="spellEnd"/>
            <w:r w:rsidRPr="005128EA">
              <w:rPr>
                <w:rFonts w:hint="cs"/>
                <w:sz w:val="17"/>
                <w:szCs w:val="17"/>
                <w:lang w:val="de-DE"/>
              </w:rPr>
              <w:t>, 60</w:t>
            </w:r>
            <w:r w:rsidR="001C1D91" w:rsidRPr="005128EA">
              <w:rPr>
                <w:sz w:val="17"/>
                <w:szCs w:val="17"/>
                <w:lang w:val="de-DE"/>
              </w:rPr>
              <w:t xml:space="preserve"> </w:t>
            </w:r>
            <w:r w:rsidRPr="005128EA">
              <w:rPr>
                <w:rFonts w:hint="cs"/>
                <w:sz w:val="17"/>
                <w:szCs w:val="17"/>
                <w:lang w:val="de-DE"/>
              </w:rPr>
              <w:t xml:space="preserve">% </w:t>
            </w:r>
            <w:proofErr w:type="spellStart"/>
            <w:r w:rsidRPr="005128EA">
              <w:rPr>
                <w:rFonts w:hint="cs"/>
                <w:sz w:val="17"/>
                <w:szCs w:val="17"/>
                <w:lang w:val="de-DE"/>
              </w:rPr>
              <w:t>bacteria</w:t>
            </w:r>
            <w:proofErr w:type="spellEnd"/>
          </w:p>
        </w:tc>
        <w:tc>
          <w:tcPr>
            <w:tcW w:w="3277" w:type="dxa"/>
            <w:hideMark/>
          </w:tcPr>
          <w:p w14:paraId="084FBDBF" w14:textId="4E0694FF" w:rsidR="00FF58EB" w:rsidRPr="005128EA" w:rsidRDefault="00FF58EB" w:rsidP="00FF58EB">
            <w:pPr>
              <w:spacing w:line="240" w:lineRule="auto"/>
              <w:contextualSpacing/>
              <w:rPr>
                <w:sz w:val="17"/>
                <w:szCs w:val="17"/>
                <w:lang w:val="de-DE"/>
              </w:rPr>
            </w:pPr>
            <w:r w:rsidRPr="005128EA">
              <w:rPr>
                <w:rFonts w:hint="cs"/>
                <w:sz w:val="17"/>
                <w:szCs w:val="17"/>
                <w:lang w:val="de-DE"/>
              </w:rPr>
              <w:t>87 % (C</w:t>
            </w:r>
            <w:r w:rsidRPr="005128EA">
              <w:rPr>
                <w:rFonts w:hint="cs"/>
                <w:sz w:val="17"/>
                <w:szCs w:val="17"/>
                <w:vertAlign w:val="subscript"/>
                <w:lang w:val="de-DE"/>
              </w:rPr>
              <w:t>12</w:t>
            </w:r>
            <w:r w:rsidRPr="005128EA">
              <w:rPr>
                <w:rFonts w:hint="cs"/>
                <w:sz w:val="17"/>
                <w:szCs w:val="17"/>
                <w:lang w:val="de-DE"/>
              </w:rPr>
              <w:t>H</w:t>
            </w:r>
            <w:r w:rsidRPr="005128EA">
              <w:rPr>
                <w:rFonts w:hint="cs"/>
                <w:sz w:val="17"/>
                <w:szCs w:val="17"/>
                <w:vertAlign w:val="subscript"/>
                <w:lang w:val="de-DE"/>
              </w:rPr>
              <w:t>170</w:t>
            </w:r>
            <w:r w:rsidRPr="005128EA">
              <w:rPr>
                <w:rFonts w:hint="cs"/>
                <w:sz w:val="17"/>
                <w:szCs w:val="17"/>
                <w:lang w:val="de-DE"/>
              </w:rPr>
              <w:t>N</w:t>
            </w:r>
            <w:r w:rsidRPr="005128EA">
              <w:rPr>
                <w:rFonts w:hint="cs"/>
                <w:sz w:val="17"/>
                <w:szCs w:val="17"/>
                <w:vertAlign w:val="subscript"/>
                <w:lang w:val="de-DE"/>
              </w:rPr>
              <w:t>30</w:t>
            </w:r>
            <w:r w:rsidRPr="005128EA">
              <w:rPr>
                <w:rFonts w:hint="cs"/>
                <w:sz w:val="17"/>
                <w:szCs w:val="17"/>
                <w:lang w:val="de-DE"/>
              </w:rPr>
              <w:t>O</w:t>
            </w:r>
            <w:r w:rsidRPr="005128EA">
              <w:rPr>
                <w:rFonts w:hint="cs"/>
                <w:sz w:val="17"/>
                <w:szCs w:val="17"/>
                <w:vertAlign w:val="subscript"/>
                <w:lang w:val="de-DE"/>
              </w:rPr>
              <w:t>32</w:t>
            </w:r>
            <w:r w:rsidRPr="005128EA">
              <w:rPr>
                <w:rFonts w:hint="cs"/>
                <w:sz w:val="17"/>
                <w:szCs w:val="17"/>
                <w:lang w:val="de-DE"/>
              </w:rPr>
              <w:t>)</w:t>
            </w:r>
          </w:p>
          <w:p w14:paraId="762EFB69" w14:textId="60FE4CB5" w:rsidR="00FF58EB" w:rsidRPr="005128EA" w:rsidRDefault="00FF58EB" w:rsidP="00FF58EB">
            <w:pPr>
              <w:spacing w:line="240" w:lineRule="auto"/>
              <w:contextualSpacing/>
              <w:rPr>
                <w:sz w:val="17"/>
                <w:szCs w:val="17"/>
                <w:lang w:val="de-DE"/>
              </w:rPr>
            </w:pPr>
            <w:r w:rsidRPr="005128EA">
              <w:rPr>
                <w:rFonts w:hint="cs"/>
                <w:sz w:val="17"/>
                <w:szCs w:val="17"/>
                <w:lang w:val="de-DE"/>
              </w:rPr>
              <w:t>(</w:t>
            </w:r>
            <w:proofErr w:type="spellStart"/>
            <w:r w:rsidRPr="005128EA">
              <w:rPr>
                <w:rFonts w:hint="cs"/>
                <w:sz w:val="17"/>
                <w:szCs w:val="17"/>
                <w:lang w:val="de-DE"/>
              </w:rPr>
              <w:t>trypton</w:t>
            </w:r>
            <w:r w:rsidR="001C1D91" w:rsidRPr="005128EA">
              <w:rPr>
                <w:sz w:val="17"/>
                <w:szCs w:val="17"/>
                <w:lang w:val="de-DE"/>
              </w:rPr>
              <w:t>e</w:t>
            </w:r>
            <w:proofErr w:type="spellEnd"/>
            <w:r w:rsidRPr="005128EA">
              <w:rPr>
                <w:rFonts w:hint="cs"/>
                <w:sz w:val="17"/>
                <w:szCs w:val="17"/>
                <w:lang w:val="de-DE"/>
              </w:rPr>
              <w:t xml:space="preserve"> + </w:t>
            </w:r>
            <w:proofErr w:type="spellStart"/>
            <w:proofErr w:type="gramStart"/>
            <w:r w:rsidR="001C1D91" w:rsidRPr="005128EA">
              <w:rPr>
                <w:sz w:val="17"/>
                <w:szCs w:val="17"/>
                <w:lang w:val="de-DE"/>
              </w:rPr>
              <w:t>E</w:t>
            </w:r>
            <w:r w:rsidRPr="005128EA">
              <w:rPr>
                <w:rFonts w:hint="cs"/>
                <w:sz w:val="17"/>
                <w:szCs w:val="17"/>
                <w:lang w:val="de-DE"/>
              </w:rPr>
              <w:t>.coli</w:t>
            </w:r>
            <w:proofErr w:type="spellEnd"/>
            <w:proofErr w:type="gramEnd"/>
            <w:r w:rsidRPr="005128EA">
              <w:rPr>
                <w:rFonts w:hint="cs"/>
                <w:sz w:val="17"/>
                <w:szCs w:val="17"/>
                <w:lang w:val="de-DE"/>
              </w:rPr>
              <w:t>)</w:t>
            </w:r>
          </w:p>
        </w:tc>
      </w:tr>
      <w:tr w:rsidR="00FF58EB" w:rsidRPr="005128EA" w14:paraId="7617E2F3" w14:textId="77777777" w:rsidTr="00FF58EB">
        <w:trPr>
          <w:trHeight w:val="420"/>
        </w:trPr>
        <w:tc>
          <w:tcPr>
            <w:tcW w:w="1631" w:type="dxa"/>
            <w:hideMark/>
          </w:tcPr>
          <w:p w14:paraId="75E6FB0C" w14:textId="77777777" w:rsidR="00FF58EB" w:rsidRPr="005128EA" w:rsidRDefault="00FF58EB" w:rsidP="00FF58EB">
            <w:pPr>
              <w:spacing w:line="240" w:lineRule="auto"/>
              <w:contextualSpacing/>
              <w:rPr>
                <w:sz w:val="17"/>
                <w:szCs w:val="17"/>
                <w:lang w:val="de-DE"/>
              </w:rPr>
            </w:pPr>
            <w:proofErr w:type="spellStart"/>
            <w:r w:rsidRPr="005128EA">
              <w:rPr>
                <w:rFonts w:hint="cs"/>
                <w:b/>
                <w:bCs/>
                <w:sz w:val="17"/>
                <w:szCs w:val="17"/>
                <w:lang w:val="de-DE"/>
              </w:rPr>
              <w:t>biofilm</w:t>
            </w:r>
            <w:proofErr w:type="spellEnd"/>
          </w:p>
          <w:p w14:paraId="3939EDB3" w14:textId="77777777" w:rsidR="00FF58EB" w:rsidRPr="005128EA" w:rsidRDefault="00FF58EB" w:rsidP="00FF58EB">
            <w:pPr>
              <w:spacing w:line="240" w:lineRule="auto"/>
              <w:contextualSpacing/>
              <w:rPr>
                <w:sz w:val="17"/>
                <w:szCs w:val="17"/>
                <w:lang w:val="de-DE"/>
              </w:rPr>
            </w:pPr>
            <w:proofErr w:type="spellStart"/>
            <w:r w:rsidRPr="005128EA">
              <w:rPr>
                <w:rFonts w:hint="cs"/>
                <w:b/>
                <w:bCs/>
                <w:sz w:val="17"/>
                <w:szCs w:val="17"/>
                <w:lang w:val="de-DE"/>
              </w:rPr>
              <w:t>control</w:t>
            </w:r>
            <w:proofErr w:type="spellEnd"/>
          </w:p>
        </w:tc>
        <w:tc>
          <w:tcPr>
            <w:tcW w:w="4243" w:type="dxa"/>
            <w:hideMark/>
          </w:tcPr>
          <w:p w14:paraId="7E60CD0E" w14:textId="661D0AF6" w:rsidR="00FF58EB" w:rsidRPr="005128EA" w:rsidRDefault="00FF58EB" w:rsidP="00FF58EB">
            <w:pPr>
              <w:spacing w:line="240" w:lineRule="auto"/>
              <w:contextualSpacing/>
              <w:rPr>
                <w:sz w:val="17"/>
                <w:szCs w:val="17"/>
                <w:lang w:val="de-DE"/>
              </w:rPr>
            </w:pPr>
            <w:r w:rsidRPr="005128EA">
              <w:rPr>
                <w:rFonts w:hint="cs"/>
                <w:sz w:val="17"/>
                <w:szCs w:val="17"/>
                <w:lang w:val="de-DE"/>
              </w:rPr>
              <w:t xml:space="preserve">+ 1.8 % </w:t>
            </w:r>
            <w:r w:rsidR="00FC634A">
              <w:rPr>
                <w:sz w:val="17"/>
                <w:szCs w:val="17"/>
                <w:lang w:val="de-DE"/>
              </w:rPr>
              <w:t>E</w:t>
            </w:r>
            <w:r w:rsidRPr="005128EA">
              <w:rPr>
                <w:rFonts w:hint="cs"/>
                <w:sz w:val="17"/>
                <w:szCs w:val="17"/>
                <w:lang w:val="de-DE"/>
              </w:rPr>
              <w:t>. coli</w:t>
            </w:r>
          </w:p>
          <w:p w14:paraId="62A79AE7" w14:textId="77777777" w:rsidR="00FF58EB" w:rsidRPr="005128EA" w:rsidRDefault="00FF58EB" w:rsidP="00FF58EB">
            <w:pPr>
              <w:spacing w:line="240" w:lineRule="auto"/>
              <w:contextualSpacing/>
              <w:rPr>
                <w:sz w:val="17"/>
                <w:szCs w:val="17"/>
                <w:lang w:val="de-DE"/>
              </w:rPr>
            </w:pPr>
            <w:r w:rsidRPr="005128EA">
              <w:rPr>
                <w:rFonts w:hint="cs"/>
                <w:sz w:val="17"/>
                <w:szCs w:val="17"/>
                <w:lang w:val="de-DE"/>
              </w:rPr>
              <w:t xml:space="preserve">+ 1 % </w:t>
            </w:r>
            <w:proofErr w:type="spellStart"/>
            <w:r w:rsidRPr="005128EA">
              <w:rPr>
                <w:rFonts w:hint="cs"/>
                <w:sz w:val="17"/>
                <w:szCs w:val="17"/>
                <w:lang w:val="de-DE"/>
              </w:rPr>
              <w:t>tryptone</w:t>
            </w:r>
            <w:proofErr w:type="spellEnd"/>
          </w:p>
          <w:p w14:paraId="52EE83D5" w14:textId="77777777" w:rsidR="00FF58EB" w:rsidRPr="005128EA" w:rsidRDefault="00FF58EB" w:rsidP="00FF58EB">
            <w:pPr>
              <w:spacing w:line="240" w:lineRule="auto"/>
              <w:contextualSpacing/>
              <w:rPr>
                <w:sz w:val="17"/>
                <w:szCs w:val="17"/>
                <w:lang w:val="de-DE"/>
              </w:rPr>
            </w:pPr>
            <w:r w:rsidRPr="005128EA">
              <w:rPr>
                <w:rFonts w:hint="cs"/>
                <w:sz w:val="17"/>
                <w:szCs w:val="17"/>
                <w:lang w:val="de-DE"/>
              </w:rPr>
              <w:t xml:space="preserve">+ 0.5 % </w:t>
            </w:r>
            <w:proofErr w:type="spellStart"/>
            <w:r w:rsidRPr="005128EA">
              <w:rPr>
                <w:rFonts w:hint="cs"/>
                <w:sz w:val="17"/>
                <w:szCs w:val="17"/>
                <w:lang w:val="de-DE"/>
              </w:rPr>
              <w:t>yeast</w:t>
            </w:r>
            <w:proofErr w:type="spellEnd"/>
          </w:p>
        </w:tc>
        <w:tc>
          <w:tcPr>
            <w:tcW w:w="3277" w:type="dxa"/>
            <w:hideMark/>
          </w:tcPr>
          <w:p w14:paraId="23445C25" w14:textId="32933642" w:rsidR="00FF58EB" w:rsidRPr="005128EA" w:rsidRDefault="00FF58EB" w:rsidP="00FF58EB">
            <w:pPr>
              <w:spacing w:line="240" w:lineRule="auto"/>
              <w:contextualSpacing/>
              <w:rPr>
                <w:sz w:val="17"/>
                <w:szCs w:val="17"/>
                <w:lang w:val="de-DE"/>
              </w:rPr>
            </w:pPr>
            <w:r w:rsidRPr="005128EA">
              <w:rPr>
                <w:rFonts w:hint="cs"/>
                <w:sz w:val="17"/>
                <w:szCs w:val="17"/>
                <w:lang w:val="de-DE"/>
              </w:rPr>
              <w:t>95 % (C</w:t>
            </w:r>
            <w:r w:rsidRPr="005128EA">
              <w:rPr>
                <w:rFonts w:hint="cs"/>
                <w:sz w:val="17"/>
                <w:szCs w:val="17"/>
                <w:vertAlign w:val="subscript"/>
                <w:lang w:val="de-DE"/>
              </w:rPr>
              <w:t>12</w:t>
            </w:r>
            <w:r w:rsidRPr="005128EA">
              <w:rPr>
                <w:rFonts w:hint="cs"/>
                <w:sz w:val="17"/>
                <w:szCs w:val="17"/>
                <w:lang w:val="de-DE"/>
              </w:rPr>
              <w:t>H</w:t>
            </w:r>
            <w:r w:rsidRPr="005128EA">
              <w:rPr>
                <w:rFonts w:hint="cs"/>
                <w:sz w:val="17"/>
                <w:szCs w:val="17"/>
                <w:vertAlign w:val="subscript"/>
                <w:lang w:val="de-DE"/>
              </w:rPr>
              <w:t>170</w:t>
            </w:r>
            <w:r w:rsidRPr="005128EA">
              <w:rPr>
                <w:rFonts w:hint="cs"/>
                <w:sz w:val="17"/>
                <w:szCs w:val="17"/>
                <w:lang w:val="de-DE"/>
              </w:rPr>
              <w:t>N</w:t>
            </w:r>
            <w:r w:rsidRPr="005128EA">
              <w:rPr>
                <w:rFonts w:hint="cs"/>
                <w:sz w:val="17"/>
                <w:szCs w:val="17"/>
                <w:vertAlign w:val="subscript"/>
                <w:lang w:val="de-DE"/>
              </w:rPr>
              <w:t>30</w:t>
            </w:r>
            <w:r w:rsidRPr="005128EA">
              <w:rPr>
                <w:rFonts w:hint="cs"/>
                <w:sz w:val="17"/>
                <w:szCs w:val="17"/>
                <w:lang w:val="de-DE"/>
              </w:rPr>
              <w:t>O</w:t>
            </w:r>
            <w:r w:rsidRPr="005128EA">
              <w:rPr>
                <w:rFonts w:hint="cs"/>
                <w:sz w:val="17"/>
                <w:szCs w:val="17"/>
                <w:vertAlign w:val="subscript"/>
                <w:lang w:val="de-DE"/>
              </w:rPr>
              <w:t>32</w:t>
            </w:r>
            <w:r w:rsidRPr="005128EA">
              <w:rPr>
                <w:rFonts w:hint="cs"/>
                <w:sz w:val="17"/>
                <w:szCs w:val="17"/>
                <w:lang w:val="de-DE"/>
              </w:rPr>
              <w:t>)</w:t>
            </w:r>
          </w:p>
          <w:p w14:paraId="108FC226" w14:textId="16AB4FCF" w:rsidR="00FF58EB" w:rsidRPr="005128EA" w:rsidRDefault="00FF58EB" w:rsidP="00FF58EB">
            <w:pPr>
              <w:spacing w:line="240" w:lineRule="auto"/>
              <w:contextualSpacing/>
              <w:rPr>
                <w:sz w:val="17"/>
                <w:szCs w:val="17"/>
                <w:lang w:val="de-DE"/>
              </w:rPr>
            </w:pPr>
            <w:r w:rsidRPr="005128EA">
              <w:rPr>
                <w:rFonts w:hint="cs"/>
                <w:sz w:val="17"/>
                <w:szCs w:val="17"/>
                <w:lang w:val="de-DE"/>
              </w:rPr>
              <w:t>(</w:t>
            </w:r>
            <w:proofErr w:type="spellStart"/>
            <w:r w:rsidRPr="005128EA">
              <w:rPr>
                <w:rFonts w:hint="cs"/>
                <w:sz w:val="17"/>
                <w:szCs w:val="17"/>
                <w:lang w:val="de-DE"/>
              </w:rPr>
              <w:t>trypton</w:t>
            </w:r>
            <w:r w:rsidR="001C1D91" w:rsidRPr="005128EA">
              <w:rPr>
                <w:sz w:val="17"/>
                <w:szCs w:val="17"/>
                <w:lang w:val="de-DE"/>
              </w:rPr>
              <w:t>e</w:t>
            </w:r>
            <w:proofErr w:type="spellEnd"/>
            <w:r w:rsidRPr="005128EA">
              <w:rPr>
                <w:rFonts w:hint="cs"/>
                <w:sz w:val="17"/>
                <w:szCs w:val="17"/>
                <w:lang w:val="de-DE"/>
              </w:rPr>
              <w:t xml:space="preserve"> + </w:t>
            </w:r>
            <w:proofErr w:type="spellStart"/>
            <w:proofErr w:type="gramStart"/>
            <w:r w:rsidR="001C1D91" w:rsidRPr="005128EA">
              <w:rPr>
                <w:sz w:val="17"/>
                <w:szCs w:val="17"/>
                <w:lang w:val="de-DE"/>
              </w:rPr>
              <w:t>E</w:t>
            </w:r>
            <w:r w:rsidRPr="005128EA">
              <w:rPr>
                <w:rFonts w:hint="cs"/>
                <w:sz w:val="17"/>
                <w:szCs w:val="17"/>
                <w:lang w:val="de-DE"/>
              </w:rPr>
              <w:t>.coli</w:t>
            </w:r>
            <w:proofErr w:type="spellEnd"/>
            <w:proofErr w:type="gramEnd"/>
            <w:r w:rsidRPr="005128EA">
              <w:rPr>
                <w:rFonts w:hint="cs"/>
                <w:sz w:val="17"/>
                <w:szCs w:val="17"/>
                <w:lang w:val="de-DE"/>
              </w:rPr>
              <w:t>)</w:t>
            </w:r>
          </w:p>
        </w:tc>
      </w:tr>
    </w:tbl>
    <w:p w14:paraId="65314925" w14:textId="77777777" w:rsidR="00FF58EB" w:rsidRDefault="00FF58EB" w:rsidP="00C60E47"/>
    <w:p w14:paraId="08C7A431" w14:textId="77777777" w:rsidR="00C60E47" w:rsidRDefault="00C60E47" w:rsidP="00C60E47">
      <w:pPr>
        <w:keepNext/>
        <w:spacing w:line="360" w:lineRule="auto"/>
        <w:jc w:val="left"/>
      </w:pPr>
      <w:r>
        <w:rPr>
          <w:noProof/>
        </w:rPr>
        <w:lastRenderedPageBreak/>
        <w:drawing>
          <wp:inline distT="0" distB="0" distL="0" distR="0" wp14:anchorId="2FBCF00D" wp14:editId="7E51EACD">
            <wp:extent cx="5943600" cy="2762885"/>
            <wp:effectExtent l="0" t="0" r="0" b="0"/>
            <wp:docPr id="1559168435"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168435" name="Picture 1" descr="A graph of different colored lines&#10;&#10;AI-generated content may be incorrect."/>
                    <pic:cNvPicPr/>
                  </pic:nvPicPr>
                  <pic:blipFill>
                    <a:blip r:embed="rId17"/>
                    <a:stretch>
                      <a:fillRect/>
                    </a:stretch>
                  </pic:blipFill>
                  <pic:spPr>
                    <a:xfrm>
                      <a:off x="0" y="0"/>
                      <a:ext cx="5943600" cy="2762885"/>
                    </a:xfrm>
                    <a:prstGeom prst="rect">
                      <a:avLst/>
                    </a:prstGeom>
                  </pic:spPr>
                </pic:pic>
              </a:graphicData>
            </a:graphic>
          </wp:inline>
        </w:drawing>
      </w:r>
    </w:p>
    <w:p w14:paraId="6DF29981" w14:textId="77777777" w:rsidR="00C60E47" w:rsidRDefault="00C60E47" w:rsidP="00C60E47">
      <w:pPr>
        <w:keepNext/>
        <w:spacing w:line="360" w:lineRule="auto"/>
        <w:jc w:val="left"/>
      </w:pPr>
      <w:r w:rsidRPr="00224C5A">
        <w:rPr>
          <w:noProof/>
        </w:rPr>
        <w:t xml:space="preserve"> </w:t>
      </w:r>
      <w:r>
        <w:rPr>
          <w:noProof/>
        </w:rPr>
        <w:drawing>
          <wp:inline distT="0" distB="0" distL="0" distR="0" wp14:anchorId="27A9B0A3" wp14:editId="33EA21ED">
            <wp:extent cx="5943600" cy="2762885"/>
            <wp:effectExtent l="0" t="0" r="0" b="0"/>
            <wp:docPr id="1973400032"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400032" name="Picture 1" descr="A graph of different colored lines&#10;&#10;AI-generated content may be incorrect."/>
                    <pic:cNvPicPr/>
                  </pic:nvPicPr>
                  <pic:blipFill>
                    <a:blip r:embed="rId18"/>
                    <a:stretch>
                      <a:fillRect/>
                    </a:stretch>
                  </pic:blipFill>
                  <pic:spPr>
                    <a:xfrm>
                      <a:off x="0" y="0"/>
                      <a:ext cx="5943600" cy="2762885"/>
                    </a:xfrm>
                    <a:prstGeom prst="rect">
                      <a:avLst/>
                    </a:prstGeom>
                  </pic:spPr>
                </pic:pic>
              </a:graphicData>
            </a:graphic>
          </wp:inline>
        </w:drawing>
      </w:r>
    </w:p>
    <w:p w14:paraId="0EF7E26D" w14:textId="77777777" w:rsidR="00C60E47" w:rsidRDefault="00C60E47" w:rsidP="00C60E47">
      <w:r w:rsidRPr="00D90E56">
        <w:rPr>
          <w:b/>
          <w:bCs/>
        </w:rPr>
        <w:t xml:space="preserve">Figure S6: </w:t>
      </w:r>
      <w:r w:rsidRPr="00D90E56">
        <w:t xml:space="preserve">Sum spectra with respective fluorescence lines obtained on pressed pellets from the powders. A Rh tube is used for </w:t>
      </w:r>
      <w:proofErr w:type="gramStart"/>
      <w:r w:rsidRPr="00D90E56">
        <w:t>excitation,</w:t>
      </w:r>
      <w:proofErr w:type="gramEnd"/>
      <w:r w:rsidRPr="00D90E56">
        <w:t xml:space="preserve"> thus, the characteristic Rh scattering peaks (elastic and inelastic) are seen. Top: main elements, bottom: Zn K fluorescence lines.</w:t>
      </w:r>
    </w:p>
    <w:p w14:paraId="56B62D1D" w14:textId="77777777" w:rsidR="00C60E47" w:rsidRDefault="00C60E47" w:rsidP="00C60E47"/>
    <w:p w14:paraId="25ED903F" w14:textId="77777777" w:rsidR="00C60E47" w:rsidRPr="00D90E56" w:rsidRDefault="00C60E47" w:rsidP="00491A9E">
      <w:pPr>
        <w:jc w:val="center"/>
      </w:pPr>
      <w:r>
        <w:rPr>
          <w:noProof/>
        </w:rPr>
        <w:lastRenderedPageBreak/>
        <w:drawing>
          <wp:inline distT="0" distB="0" distL="0" distR="0" wp14:anchorId="38244A3A" wp14:editId="43E956B1">
            <wp:extent cx="4978400" cy="6834255"/>
            <wp:effectExtent l="0" t="0" r="0" b="0"/>
            <wp:docPr id="109407671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076715" name="Grafik 1"/>
                    <pic:cNvPicPr/>
                  </pic:nvPicPr>
                  <pic:blipFill>
                    <a:blip r:embed="rId19">
                      <a:extLst>
                        <a:ext uri="{96DAC541-7B7A-43D3-8B79-37D633B846F1}">
                          <asvg:svgBlip xmlns:asvg="http://schemas.microsoft.com/office/drawing/2016/SVG/main" r:embed="rId20"/>
                        </a:ext>
                      </a:extLst>
                    </a:blip>
                    <a:stretch>
                      <a:fillRect/>
                    </a:stretch>
                  </pic:blipFill>
                  <pic:spPr>
                    <a:xfrm>
                      <a:off x="0" y="0"/>
                      <a:ext cx="5006520" cy="6872858"/>
                    </a:xfrm>
                    <a:prstGeom prst="rect">
                      <a:avLst/>
                    </a:prstGeom>
                  </pic:spPr>
                </pic:pic>
              </a:graphicData>
            </a:graphic>
          </wp:inline>
        </w:drawing>
      </w:r>
    </w:p>
    <w:p w14:paraId="76A6D82F" w14:textId="5EB0BF73" w:rsidR="00C948B4" w:rsidRDefault="00C60E47">
      <w:r w:rsidRPr="00DD3316">
        <w:rPr>
          <w:b/>
        </w:rPr>
        <w:t>Figure S7:</w:t>
      </w:r>
      <w:r w:rsidRPr="00116C80">
        <w:t xml:space="preserve"> Ca/P (</w:t>
      </w:r>
      <w:r w:rsidR="00491A9E">
        <w:t>top</w:t>
      </w:r>
      <w:r w:rsidRPr="00116C80">
        <w:t>) and Zn/(</w:t>
      </w:r>
      <w:proofErr w:type="spellStart"/>
      <w:r w:rsidRPr="00116C80">
        <w:t>Zn+Ca</w:t>
      </w:r>
      <w:proofErr w:type="spellEnd"/>
      <w:r w:rsidRPr="00116C80">
        <w:t>) (</w:t>
      </w:r>
      <w:r w:rsidR="00491A9E">
        <w:t>bottom</w:t>
      </w:r>
      <w:r w:rsidRPr="00116C80">
        <w:t>) ratios of the abiotic samples</w:t>
      </w:r>
      <w:r>
        <w:t xml:space="preserve">, </w:t>
      </w:r>
      <w:proofErr w:type="spellStart"/>
      <w:r>
        <w:t>HAp</w:t>
      </w:r>
      <w:proofErr w:type="spellEnd"/>
      <w:r>
        <w:t xml:space="preserve"> and biofilm pellets</w:t>
      </w:r>
      <w:r w:rsidRPr="00116C80">
        <w:t xml:space="preserve"> derived from MXRF measurements. The samples were measured in vacuum, which </w:t>
      </w:r>
      <w:r>
        <w:t>prevents</w:t>
      </w:r>
      <w:r w:rsidRPr="00116C80">
        <w:t xml:space="preserve"> a direct comparison to the ratios shown in Figure S3. Due to that we added </w:t>
      </w:r>
      <w:r w:rsidRPr="001967F1">
        <w:t>the Ca/P ratios of</w:t>
      </w:r>
      <w:r>
        <w:rPr>
          <w:b/>
          <w:bCs/>
        </w:rPr>
        <w:t xml:space="preserve"> </w:t>
      </w:r>
      <w:r w:rsidRPr="00116C80">
        <w:t xml:space="preserve">two measurements on the </w:t>
      </w:r>
      <w:proofErr w:type="spellStart"/>
      <w:r w:rsidRPr="00116C80">
        <w:t>H</w:t>
      </w:r>
      <w:r w:rsidRPr="001967F1">
        <w:t>A</w:t>
      </w:r>
      <w:r w:rsidRPr="00116C80">
        <w:t>p</w:t>
      </w:r>
      <w:proofErr w:type="spellEnd"/>
      <w:r w:rsidRPr="00116C80">
        <w:t xml:space="preserve"> pellet – one measured in vacuum (20 mbar) and one measured under ambient pressure.</w:t>
      </w:r>
      <w:r>
        <w:rPr>
          <w:b/>
          <w:bCs/>
        </w:rPr>
        <w:t xml:space="preserve"> </w:t>
      </w:r>
      <w:r w:rsidRPr="001967F1">
        <w:t>This allows to assume a shift of the values derived from the abiotic system to higher values. For the Zn/(</w:t>
      </w:r>
      <w:proofErr w:type="spellStart"/>
      <w:r w:rsidRPr="001967F1">
        <w:t>Zn+Ca</w:t>
      </w:r>
      <w:proofErr w:type="spellEnd"/>
      <w:r w:rsidRPr="001967F1">
        <w:t>) ratios one would expect a shift to lower values, due to the better sensitivity for Ca K under 20 mbar, while Zn K is not so much effected.</w:t>
      </w:r>
    </w:p>
    <w:sectPr w:rsidR="00C948B4" w:rsidSect="00C60E47">
      <w:footerReference w:type="even" r:id="rId21"/>
      <w:footerReference w:type="default" r:id="rId22"/>
      <w:pgSz w:w="12240" w:h="15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B9EA0E" w14:textId="77777777" w:rsidR="000E3E4E" w:rsidRDefault="000E3E4E">
      <w:pPr>
        <w:spacing w:after="0" w:line="240" w:lineRule="auto"/>
      </w:pPr>
      <w:r>
        <w:separator/>
      </w:r>
    </w:p>
  </w:endnote>
  <w:endnote w:type="continuationSeparator" w:id="0">
    <w:p w14:paraId="17FC4388" w14:textId="77777777" w:rsidR="000E3E4E" w:rsidRDefault="000E3E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1"/>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Symbol">
    <w:panose1 w:val="050501020107060205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551047091"/>
      <w:docPartObj>
        <w:docPartGallery w:val="Page Numbers (Bottom of Page)"/>
        <w:docPartUnique/>
      </w:docPartObj>
    </w:sdtPr>
    <w:sdtContent>
      <w:p w14:paraId="2A44A513" w14:textId="77777777" w:rsidR="00C60E47" w:rsidRDefault="00C60E47" w:rsidP="00F07DE6">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rPr>
          <w:fldChar w:fldCharType="end"/>
        </w:r>
      </w:p>
    </w:sdtContent>
  </w:sdt>
  <w:p w14:paraId="267D815A" w14:textId="77777777" w:rsidR="00C60E47" w:rsidRDefault="00C60E47" w:rsidP="006D4478">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651669795"/>
      <w:docPartObj>
        <w:docPartGallery w:val="Page Numbers (Bottom of Page)"/>
        <w:docPartUnique/>
      </w:docPartObj>
    </w:sdtPr>
    <w:sdtContent>
      <w:p w14:paraId="78DF873C" w14:textId="77777777" w:rsidR="00C60E47" w:rsidRDefault="00C60E47" w:rsidP="00F07DE6">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sdtContent>
  </w:sdt>
  <w:p w14:paraId="3254113E" w14:textId="77777777" w:rsidR="00C60E47" w:rsidRDefault="00C60E47" w:rsidP="006D4478">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5DF2DC" w14:textId="77777777" w:rsidR="000E3E4E" w:rsidRDefault="000E3E4E">
      <w:pPr>
        <w:spacing w:after="0" w:line="240" w:lineRule="auto"/>
      </w:pPr>
      <w:r>
        <w:separator/>
      </w:r>
    </w:p>
  </w:footnote>
  <w:footnote w:type="continuationSeparator" w:id="0">
    <w:p w14:paraId="1A962F50" w14:textId="77777777" w:rsidR="000E3E4E" w:rsidRDefault="000E3E4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0E47"/>
    <w:rsid w:val="000E3E4E"/>
    <w:rsid w:val="001967F1"/>
    <w:rsid w:val="001C1D91"/>
    <w:rsid w:val="002D1A97"/>
    <w:rsid w:val="003E61FB"/>
    <w:rsid w:val="00491A9E"/>
    <w:rsid w:val="004C2679"/>
    <w:rsid w:val="004D403C"/>
    <w:rsid w:val="004D62B7"/>
    <w:rsid w:val="005128EA"/>
    <w:rsid w:val="005C28CA"/>
    <w:rsid w:val="005E305C"/>
    <w:rsid w:val="00615056"/>
    <w:rsid w:val="00650D92"/>
    <w:rsid w:val="006A342E"/>
    <w:rsid w:val="006D5311"/>
    <w:rsid w:val="007101B5"/>
    <w:rsid w:val="00792830"/>
    <w:rsid w:val="0080240A"/>
    <w:rsid w:val="00887F3C"/>
    <w:rsid w:val="009831AE"/>
    <w:rsid w:val="009B4EFB"/>
    <w:rsid w:val="00A80E43"/>
    <w:rsid w:val="00C027C1"/>
    <w:rsid w:val="00C60E47"/>
    <w:rsid w:val="00C948B4"/>
    <w:rsid w:val="00CB2DEB"/>
    <w:rsid w:val="00D007CD"/>
    <w:rsid w:val="00D96965"/>
    <w:rsid w:val="00DC47A7"/>
    <w:rsid w:val="00F54E8B"/>
    <w:rsid w:val="00FC634A"/>
    <w:rsid w:val="00FF58E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02AB11"/>
  <w15:chartTrackingRefBased/>
  <w15:docId w15:val="{1D66AB04-7B64-3144-B213-4C2CCE3641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60E47"/>
    <w:pPr>
      <w:spacing w:after="160" w:line="252" w:lineRule="auto"/>
      <w:jc w:val="both"/>
    </w:pPr>
    <w:rPr>
      <w:rFonts w:eastAsiaTheme="minorEastAsia"/>
      <w:kern w:val="0"/>
      <w:sz w:val="22"/>
      <w:szCs w:val="22"/>
      <w:lang w:val="en-US"/>
      <w14:ligatures w14:val="none"/>
    </w:rPr>
  </w:style>
  <w:style w:type="paragraph" w:styleId="berschrift1">
    <w:name w:val="heading 1"/>
    <w:basedOn w:val="Standard"/>
    <w:next w:val="Standard"/>
    <w:link w:val="berschrift1Zchn"/>
    <w:uiPriority w:val="9"/>
    <w:qFormat/>
    <w:rsid w:val="00C60E47"/>
    <w:pPr>
      <w:keepNext/>
      <w:keepLines/>
      <w:spacing w:before="360" w:after="80" w:line="240" w:lineRule="auto"/>
      <w:jc w:val="left"/>
      <w:outlineLvl w:val="0"/>
    </w:pPr>
    <w:rPr>
      <w:rFonts w:asciiTheme="majorHAnsi" w:eastAsiaTheme="majorEastAsia" w:hAnsiTheme="majorHAnsi" w:cstheme="majorBidi"/>
      <w:color w:val="0F4761" w:themeColor="accent1" w:themeShade="BF"/>
      <w:kern w:val="2"/>
      <w:sz w:val="40"/>
      <w:szCs w:val="40"/>
      <w:lang w:val="de-DE"/>
      <w14:ligatures w14:val="standardContextual"/>
    </w:rPr>
  </w:style>
  <w:style w:type="paragraph" w:styleId="berschrift2">
    <w:name w:val="heading 2"/>
    <w:basedOn w:val="Standard"/>
    <w:next w:val="Standard"/>
    <w:link w:val="berschrift2Zchn"/>
    <w:uiPriority w:val="9"/>
    <w:semiHidden/>
    <w:unhideWhenUsed/>
    <w:qFormat/>
    <w:rsid w:val="00C60E47"/>
    <w:pPr>
      <w:keepNext/>
      <w:keepLines/>
      <w:spacing w:before="160" w:after="80" w:line="240" w:lineRule="auto"/>
      <w:jc w:val="left"/>
      <w:outlineLvl w:val="1"/>
    </w:pPr>
    <w:rPr>
      <w:rFonts w:asciiTheme="majorHAnsi" w:eastAsiaTheme="majorEastAsia" w:hAnsiTheme="majorHAnsi" w:cstheme="majorBidi"/>
      <w:color w:val="0F4761" w:themeColor="accent1" w:themeShade="BF"/>
      <w:kern w:val="2"/>
      <w:sz w:val="32"/>
      <w:szCs w:val="32"/>
      <w:lang w:val="de-DE"/>
      <w14:ligatures w14:val="standardContextual"/>
    </w:rPr>
  </w:style>
  <w:style w:type="paragraph" w:styleId="berschrift3">
    <w:name w:val="heading 3"/>
    <w:basedOn w:val="Standard"/>
    <w:next w:val="Standard"/>
    <w:link w:val="berschrift3Zchn"/>
    <w:uiPriority w:val="9"/>
    <w:semiHidden/>
    <w:unhideWhenUsed/>
    <w:qFormat/>
    <w:rsid w:val="00C60E47"/>
    <w:pPr>
      <w:keepNext/>
      <w:keepLines/>
      <w:spacing w:before="160" w:after="80" w:line="240" w:lineRule="auto"/>
      <w:jc w:val="left"/>
      <w:outlineLvl w:val="2"/>
    </w:pPr>
    <w:rPr>
      <w:rFonts w:eastAsiaTheme="majorEastAsia" w:cstheme="majorBidi"/>
      <w:color w:val="0F4761" w:themeColor="accent1" w:themeShade="BF"/>
      <w:kern w:val="2"/>
      <w:sz w:val="28"/>
      <w:szCs w:val="28"/>
      <w:lang w:val="de-DE"/>
      <w14:ligatures w14:val="standardContextual"/>
    </w:rPr>
  </w:style>
  <w:style w:type="paragraph" w:styleId="berschrift4">
    <w:name w:val="heading 4"/>
    <w:basedOn w:val="Standard"/>
    <w:next w:val="Standard"/>
    <w:link w:val="berschrift4Zchn"/>
    <w:uiPriority w:val="9"/>
    <w:semiHidden/>
    <w:unhideWhenUsed/>
    <w:qFormat/>
    <w:rsid w:val="00C60E47"/>
    <w:pPr>
      <w:keepNext/>
      <w:keepLines/>
      <w:spacing w:before="80" w:after="40" w:line="240" w:lineRule="auto"/>
      <w:jc w:val="left"/>
      <w:outlineLvl w:val="3"/>
    </w:pPr>
    <w:rPr>
      <w:rFonts w:eastAsiaTheme="majorEastAsia" w:cstheme="majorBidi"/>
      <w:i/>
      <w:iCs/>
      <w:color w:val="0F4761" w:themeColor="accent1" w:themeShade="BF"/>
      <w:kern w:val="2"/>
      <w:sz w:val="24"/>
      <w:szCs w:val="24"/>
      <w:lang w:val="de-DE"/>
      <w14:ligatures w14:val="standardContextual"/>
    </w:rPr>
  </w:style>
  <w:style w:type="paragraph" w:styleId="berschrift5">
    <w:name w:val="heading 5"/>
    <w:basedOn w:val="Standard"/>
    <w:next w:val="Standard"/>
    <w:link w:val="berschrift5Zchn"/>
    <w:uiPriority w:val="9"/>
    <w:semiHidden/>
    <w:unhideWhenUsed/>
    <w:qFormat/>
    <w:rsid w:val="00C60E47"/>
    <w:pPr>
      <w:keepNext/>
      <w:keepLines/>
      <w:spacing w:before="80" w:after="40" w:line="240" w:lineRule="auto"/>
      <w:jc w:val="left"/>
      <w:outlineLvl w:val="4"/>
    </w:pPr>
    <w:rPr>
      <w:rFonts w:eastAsiaTheme="majorEastAsia" w:cstheme="majorBidi"/>
      <w:color w:val="0F4761" w:themeColor="accent1" w:themeShade="BF"/>
      <w:kern w:val="2"/>
      <w:sz w:val="24"/>
      <w:szCs w:val="24"/>
      <w:lang w:val="de-DE"/>
      <w14:ligatures w14:val="standardContextual"/>
    </w:rPr>
  </w:style>
  <w:style w:type="paragraph" w:styleId="berschrift6">
    <w:name w:val="heading 6"/>
    <w:basedOn w:val="Standard"/>
    <w:next w:val="Standard"/>
    <w:link w:val="berschrift6Zchn"/>
    <w:uiPriority w:val="9"/>
    <w:semiHidden/>
    <w:unhideWhenUsed/>
    <w:qFormat/>
    <w:rsid w:val="00C60E47"/>
    <w:pPr>
      <w:keepNext/>
      <w:keepLines/>
      <w:spacing w:before="40" w:after="0" w:line="240" w:lineRule="auto"/>
      <w:jc w:val="left"/>
      <w:outlineLvl w:val="5"/>
    </w:pPr>
    <w:rPr>
      <w:rFonts w:eastAsiaTheme="majorEastAsia" w:cstheme="majorBidi"/>
      <w:i/>
      <w:iCs/>
      <w:color w:val="595959" w:themeColor="text1" w:themeTint="A6"/>
      <w:kern w:val="2"/>
      <w:sz w:val="24"/>
      <w:szCs w:val="24"/>
      <w:lang w:val="de-DE"/>
      <w14:ligatures w14:val="standardContextual"/>
    </w:rPr>
  </w:style>
  <w:style w:type="paragraph" w:styleId="berschrift7">
    <w:name w:val="heading 7"/>
    <w:basedOn w:val="Standard"/>
    <w:next w:val="Standard"/>
    <w:link w:val="berschrift7Zchn"/>
    <w:uiPriority w:val="9"/>
    <w:semiHidden/>
    <w:unhideWhenUsed/>
    <w:qFormat/>
    <w:rsid w:val="00C60E47"/>
    <w:pPr>
      <w:keepNext/>
      <w:keepLines/>
      <w:spacing w:before="40" w:after="0" w:line="240" w:lineRule="auto"/>
      <w:jc w:val="left"/>
      <w:outlineLvl w:val="6"/>
    </w:pPr>
    <w:rPr>
      <w:rFonts w:eastAsiaTheme="majorEastAsia" w:cstheme="majorBidi"/>
      <w:color w:val="595959" w:themeColor="text1" w:themeTint="A6"/>
      <w:kern w:val="2"/>
      <w:sz w:val="24"/>
      <w:szCs w:val="24"/>
      <w:lang w:val="de-DE"/>
      <w14:ligatures w14:val="standardContextual"/>
    </w:rPr>
  </w:style>
  <w:style w:type="paragraph" w:styleId="berschrift8">
    <w:name w:val="heading 8"/>
    <w:basedOn w:val="Standard"/>
    <w:next w:val="Standard"/>
    <w:link w:val="berschrift8Zchn"/>
    <w:uiPriority w:val="9"/>
    <w:semiHidden/>
    <w:unhideWhenUsed/>
    <w:qFormat/>
    <w:rsid w:val="00C60E47"/>
    <w:pPr>
      <w:keepNext/>
      <w:keepLines/>
      <w:spacing w:after="0" w:line="240" w:lineRule="auto"/>
      <w:jc w:val="left"/>
      <w:outlineLvl w:val="7"/>
    </w:pPr>
    <w:rPr>
      <w:rFonts w:eastAsiaTheme="majorEastAsia" w:cstheme="majorBidi"/>
      <w:i/>
      <w:iCs/>
      <w:color w:val="272727" w:themeColor="text1" w:themeTint="D8"/>
      <w:kern w:val="2"/>
      <w:sz w:val="24"/>
      <w:szCs w:val="24"/>
      <w:lang w:val="de-DE"/>
      <w14:ligatures w14:val="standardContextual"/>
    </w:rPr>
  </w:style>
  <w:style w:type="paragraph" w:styleId="berschrift9">
    <w:name w:val="heading 9"/>
    <w:basedOn w:val="Standard"/>
    <w:next w:val="Standard"/>
    <w:link w:val="berschrift9Zchn"/>
    <w:uiPriority w:val="9"/>
    <w:semiHidden/>
    <w:unhideWhenUsed/>
    <w:qFormat/>
    <w:rsid w:val="00C60E47"/>
    <w:pPr>
      <w:keepNext/>
      <w:keepLines/>
      <w:spacing w:after="0" w:line="240" w:lineRule="auto"/>
      <w:jc w:val="left"/>
      <w:outlineLvl w:val="8"/>
    </w:pPr>
    <w:rPr>
      <w:rFonts w:eastAsiaTheme="majorEastAsia" w:cstheme="majorBidi"/>
      <w:color w:val="272727" w:themeColor="text1" w:themeTint="D8"/>
      <w:kern w:val="2"/>
      <w:sz w:val="24"/>
      <w:szCs w:val="24"/>
      <w:lang w:val="de-DE"/>
      <w14:ligatures w14:val="standardContextual"/>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C60E47"/>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C60E47"/>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C60E47"/>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C60E47"/>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C60E47"/>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C60E47"/>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C60E47"/>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C60E47"/>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C60E47"/>
    <w:rPr>
      <w:rFonts w:eastAsiaTheme="majorEastAsia" w:cstheme="majorBidi"/>
      <w:color w:val="272727" w:themeColor="text1" w:themeTint="D8"/>
    </w:rPr>
  </w:style>
  <w:style w:type="paragraph" w:styleId="Titel">
    <w:name w:val="Title"/>
    <w:basedOn w:val="Standard"/>
    <w:next w:val="Standard"/>
    <w:link w:val="TitelZchn"/>
    <w:uiPriority w:val="10"/>
    <w:qFormat/>
    <w:rsid w:val="00C60E47"/>
    <w:pPr>
      <w:spacing w:after="80" w:line="240" w:lineRule="auto"/>
      <w:contextualSpacing/>
      <w:jc w:val="left"/>
    </w:pPr>
    <w:rPr>
      <w:rFonts w:asciiTheme="majorHAnsi" w:eastAsiaTheme="majorEastAsia" w:hAnsiTheme="majorHAnsi" w:cstheme="majorBidi"/>
      <w:spacing w:val="-10"/>
      <w:kern w:val="28"/>
      <w:sz w:val="56"/>
      <w:szCs w:val="56"/>
      <w:lang w:val="de-DE"/>
      <w14:ligatures w14:val="standardContextual"/>
    </w:rPr>
  </w:style>
  <w:style w:type="character" w:customStyle="1" w:styleId="TitelZchn">
    <w:name w:val="Titel Zchn"/>
    <w:basedOn w:val="Absatz-Standardschriftart"/>
    <w:link w:val="Titel"/>
    <w:uiPriority w:val="10"/>
    <w:rsid w:val="00C60E47"/>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C60E47"/>
    <w:pPr>
      <w:numPr>
        <w:ilvl w:val="1"/>
      </w:numPr>
      <w:spacing w:line="240" w:lineRule="auto"/>
      <w:jc w:val="left"/>
    </w:pPr>
    <w:rPr>
      <w:rFonts w:eastAsiaTheme="majorEastAsia" w:cstheme="majorBidi"/>
      <w:color w:val="595959" w:themeColor="text1" w:themeTint="A6"/>
      <w:spacing w:val="15"/>
      <w:kern w:val="2"/>
      <w:sz w:val="28"/>
      <w:szCs w:val="28"/>
      <w:lang w:val="de-DE"/>
      <w14:ligatures w14:val="standardContextual"/>
    </w:rPr>
  </w:style>
  <w:style w:type="character" w:customStyle="1" w:styleId="UntertitelZchn">
    <w:name w:val="Untertitel Zchn"/>
    <w:basedOn w:val="Absatz-Standardschriftart"/>
    <w:link w:val="Untertitel"/>
    <w:uiPriority w:val="11"/>
    <w:rsid w:val="00C60E47"/>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C60E47"/>
    <w:pPr>
      <w:spacing w:before="160" w:line="240" w:lineRule="auto"/>
      <w:jc w:val="center"/>
    </w:pPr>
    <w:rPr>
      <w:rFonts w:eastAsiaTheme="minorHAnsi"/>
      <w:i/>
      <w:iCs/>
      <w:color w:val="404040" w:themeColor="text1" w:themeTint="BF"/>
      <w:kern w:val="2"/>
      <w:sz w:val="24"/>
      <w:szCs w:val="24"/>
      <w:lang w:val="de-DE"/>
      <w14:ligatures w14:val="standardContextual"/>
    </w:rPr>
  </w:style>
  <w:style w:type="character" w:customStyle="1" w:styleId="ZitatZchn">
    <w:name w:val="Zitat Zchn"/>
    <w:basedOn w:val="Absatz-Standardschriftart"/>
    <w:link w:val="Zitat"/>
    <w:uiPriority w:val="29"/>
    <w:rsid w:val="00C60E47"/>
    <w:rPr>
      <w:i/>
      <w:iCs/>
      <w:color w:val="404040" w:themeColor="text1" w:themeTint="BF"/>
    </w:rPr>
  </w:style>
  <w:style w:type="paragraph" w:styleId="Listenabsatz">
    <w:name w:val="List Paragraph"/>
    <w:basedOn w:val="Standard"/>
    <w:uiPriority w:val="34"/>
    <w:qFormat/>
    <w:rsid w:val="00C60E47"/>
    <w:pPr>
      <w:spacing w:after="0" w:line="240" w:lineRule="auto"/>
      <w:ind w:left="720"/>
      <w:contextualSpacing/>
      <w:jc w:val="left"/>
    </w:pPr>
    <w:rPr>
      <w:rFonts w:eastAsiaTheme="minorHAnsi"/>
      <w:kern w:val="2"/>
      <w:sz w:val="24"/>
      <w:szCs w:val="24"/>
      <w:lang w:val="de-DE"/>
      <w14:ligatures w14:val="standardContextual"/>
    </w:rPr>
  </w:style>
  <w:style w:type="character" w:styleId="IntensiveHervorhebung">
    <w:name w:val="Intense Emphasis"/>
    <w:basedOn w:val="Absatz-Standardschriftart"/>
    <w:uiPriority w:val="21"/>
    <w:qFormat/>
    <w:rsid w:val="00C60E47"/>
    <w:rPr>
      <w:i/>
      <w:iCs/>
      <w:color w:val="0F4761" w:themeColor="accent1" w:themeShade="BF"/>
    </w:rPr>
  </w:style>
  <w:style w:type="paragraph" w:styleId="IntensivesZitat">
    <w:name w:val="Intense Quote"/>
    <w:basedOn w:val="Standard"/>
    <w:next w:val="Standard"/>
    <w:link w:val="IntensivesZitatZchn"/>
    <w:uiPriority w:val="30"/>
    <w:qFormat/>
    <w:rsid w:val="00C60E47"/>
    <w:pPr>
      <w:pBdr>
        <w:top w:val="single" w:sz="4" w:space="10" w:color="0F4761" w:themeColor="accent1" w:themeShade="BF"/>
        <w:bottom w:val="single" w:sz="4" w:space="10" w:color="0F4761" w:themeColor="accent1" w:themeShade="BF"/>
      </w:pBdr>
      <w:spacing w:before="360" w:after="360" w:line="240" w:lineRule="auto"/>
      <w:ind w:left="864" w:right="864"/>
      <w:jc w:val="center"/>
    </w:pPr>
    <w:rPr>
      <w:rFonts w:eastAsiaTheme="minorHAnsi"/>
      <w:i/>
      <w:iCs/>
      <w:color w:val="0F4761" w:themeColor="accent1" w:themeShade="BF"/>
      <w:kern w:val="2"/>
      <w:sz w:val="24"/>
      <w:szCs w:val="24"/>
      <w:lang w:val="de-DE"/>
      <w14:ligatures w14:val="standardContextual"/>
    </w:rPr>
  </w:style>
  <w:style w:type="character" w:customStyle="1" w:styleId="IntensivesZitatZchn">
    <w:name w:val="Intensives Zitat Zchn"/>
    <w:basedOn w:val="Absatz-Standardschriftart"/>
    <w:link w:val="IntensivesZitat"/>
    <w:uiPriority w:val="30"/>
    <w:rsid w:val="00C60E47"/>
    <w:rPr>
      <w:i/>
      <w:iCs/>
      <w:color w:val="0F4761" w:themeColor="accent1" w:themeShade="BF"/>
    </w:rPr>
  </w:style>
  <w:style w:type="character" w:styleId="IntensiverVerweis">
    <w:name w:val="Intense Reference"/>
    <w:basedOn w:val="Absatz-Standardschriftart"/>
    <w:uiPriority w:val="32"/>
    <w:qFormat/>
    <w:rsid w:val="00C60E47"/>
    <w:rPr>
      <w:b/>
      <w:bCs/>
      <w:smallCaps/>
      <w:color w:val="0F4761" w:themeColor="accent1" w:themeShade="BF"/>
      <w:spacing w:val="5"/>
    </w:rPr>
  </w:style>
  <w:style w:type="character" w:styleId="Kommentarzeichen">
    <w:name w:val="annotation reference"/>
    <w:basedOn w:val="Absatz-Standardschriftart"/>
    <w:uiPriority w:val="99"/>
    <w:semiHidden/>
    <w:unhideWhenUsed/>
    <w:rsid w:val="00C60E47"/>
    <w:rPr>
      <w:sz w:val="16"/>
      <w:szCs w:val="16"/>
    </w:rPr>
  </w:style>
  <w:style w:type="paragraph" w:styleId="Kommentartext">
    <w:name w:val="annotation text"/>
    <w:basedOn w:val="Standard"/>
    <w:link w:val="KommentartextZchn"/>
    <w:uiPriority w:val="99"/>
    <w:unhideWhenUsed/>
    <w:rsid w:val="00C60E47"/>
    <w:pPr>
      <w:spacing w:line="240" w:lineRule="auto"/>
    </w:pPr>
    <w:rPr>
      <w:sz w:val="20"/>
      <w:szCs w:val="20"/>
    </w:rPr>
  </w:style>
  <w:style w:type="character" w:customStyle="1" w:styleId="KommentartextZchn">
    <w:name w:val="Kommentartext Zchn"/>
    <w:basedOn w:val="Absatz-Standardschriftart"/>
    <w:link w:val="Kommentartext"/>
    <w:uiPriority w:val="99"/>
    <w:rsid w:val="00C60E47"/>
    <w:rPr>
      <w:rFonts w:eastAsiaTheme="minorEastAsia"/>
      <w:kern w:val="0"/>
      <w:sz w:val="20"/>
      <w:szCs w:val="20"/>
      <w:lang w:val="en-US"/>
      <w14:ligatures w14:val="none"/>
    </w:rPr>
  </w:style>
  <w:style w:type="paragraph" w:styleId="Beschriftung">
    <w:name w:val="caption"/>
    <w:basedOn w:val="Standard"/>
    <w:next w:val="Standard"/>
    <w:uiPriority w:val="35"/>
    <w:unhideWhenUsed/>
    <w:qFormat/>
    <w:rsid w:val="00C60E47"/>
    <w:rPr>
      <w:b/>
      <w:bCs/>
      <w:sz w:val="18"/>
      <w:szCs w:val="18"/>
    </w:rPr>
  </w:style>
  <w:style w:type="table" w:styleId="Tabellenraster">
    <w:name w:val="Table Grid"/>
    <w:basedOn w:val="NormaleTabelle"/>
    <w:uiPriority w:val="39"/>
    <w:rsid w:val="00C60E47"/>
    <w:pPr>
      <w:jc w:val="both"/>
    </w:pPr>
    <w:rPr>
      <w:rFonts w:eastAsiaTheme="minorEastAsia"/>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zeile">
    <w:name w:val="footer"/>
    <w:basedOn w:val="Standard"/>
    <w:link w:val="FuzeileZchn"/>
    <w:uiPriority w:val="99"/>
    <w:unhideWhenUsed/>
    <w:rsid w:val="00C60E4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C60E47"/>
    <w:rPr>
      <w:rFonts w:eastAsiaTheme="minorEastAsia"/>
      <w:kern w:val="0"/>
      <w:sz w:val="22"/>
      <w:szCs w:val="22"/>
      <w:lang w:val="en-US"/>
      <w14:ligatures w14:val="none"/>
    </w:rPr>
  </w:style>
  <w:style w:type="character" w:styleId="Seitenzahl">
    <w:name w:val="page number"/>
    <w:basedOn w:val="Absatz-Standardschriftart"/>
    <w:uiPriority w:val="99"/>
    <w:semiHidden/>
    <w:unhideWhenUsed/>
    <w:rsid w:val="00C60E47"/>
  </w:style>
  <w:style w:type="character" w:styleId="Zeilennummer">
    <w:name w:val="line number"/>
    <w:basedOn w:val="Absatz-Standardschriftart"/>
    <w:uiPriority w:val="99"/>
    <w:semiHidden/>
    <w:unhideWhenUsed/>
    <w:rsid w:val="00C60E47"/>
  </w:style>
  <w:style w:type="table" w:styleId="Listentabelle4">
    <w:name w:val="List Table 4"/>
    <w:basedOn w:val="NormaleTabelle"/>
    <w:uiPriority w:val="49"/>
    <w:rsid w:val="00FF58EB"/>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itternetztabelle4Akzent31">
    <w:name w:val="Gitternetztabelle 4 – Akzent 31"/>
    <w:basedOn w:val="NormaleTabelle"/>
    <w:next w:val="Gitternetztabelle4Akzent3"/>
    <w:uiPriority w:val="49"/>
    <w:rsid w:val="00FF58EB"/>
    <w:pPr>
      <w:jc w:val="both"/>
    </w:pPr>
    <w:rPr>
      <w:rFonts w:eastAsia="Times New Roman"/>
      <w:kern w:val="0"/>
      <w:sz w:val="22"/>
      <w:szCs w:val="22"/>
      <w:lang w:val="en-US"/>
      <w14:ligatures w14:val="none"/>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Gitternetztabelle4Akzent3">
    <w:name w:val="Grid Table 4 Accent 3"/>
    <w:basedOn w:val="NormaleTabelle"/>
    <w:uiPriority w:val="49"/>
    <w:rsid w:val="00FF58EB"/>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Gitternetztabelle4Akzent32">
    <w:name w:val="Gitternetztabelle 4 – Akzent 32"/>
    <w:basedOn w:val="NormaleTabelle"/>
    <w:next w:val="Gitternetztabelle4Akzent3"/>
    <w:uiPriority w:val="49"/>
    <w:rsid w:val="00FF58EB"/>
    <w:pPr>
      <w:jc w:val="both"/>
    </w:pPr>
    <w:rPr>
      <w:rFonts w:eastAsia="Times New Roman"/>
      <w:kern w:val="0"/>
      <w:sz w:val="22"/>
      <w:szCs w:val="22"/>
      <w:lang w:val="en-US"/>
      <w14:ligatures w14:val="none"/>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styleId="Hyperlink">
    <w:name w:val="Hyperlink"/>
    <w:basedOn w:val="Absatz-Standardschriftart"/>
    <w:uiPriority w:val="99"/>
    <w:unhideWhenUsed/>
    <w:rsid w:val="005C28CA"/>
    <w:rPr>
      <w:color w:val="467886" w:themeColor="hyperlink"/>
      <w:u w:val="single"/>
    </w:rPr>
  </w:style>
  <w:style w:type="character" w:styleId="BesuchterLink">
    <w:name w:val="FollowedHyperlink"/>
    <w:basedOn w:val="Absatz-Standardschriftart"/>
    <w:uiPriority w:val="99"/>
    <w:semiHidden/>
    <w:unhideWhenUsed/>
    <w:rsid w:val="005C28CA"/>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hyperlink" Target="mailto:Cecile.Bidan@mpikg.mpg.de" TargetMode="External"/><Relationship Id="rId12" Type="http://schemas.openxmlformats.org/officeDocument/2006/relationships/image" Target="media/image5.sv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svg"/><Relationship Id="rId20" Type="http://schemas.openxmlformats.org/officeDocument/2006/relationships/image" Target="media/image13.sv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sv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svg"/><Relationship Id="rId22" Type="http://schemas.openxmlformats.org/officeDocument/2006/relationships/footer" Target="footer2.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A01C1DE7-A322-2146-A3FE-1718406531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655</Words>
  <Characters>4129</Characters>
  <Application>Microsoft Office Word</Application>
  <DocSecurity>0</DocSecurity>
  <Lines>34</Lines>
  <Paragraphs>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Leona</dc:creator>
  <cp:keywords/>
  <dc:description/>
  <cp:lastModifiedBy>Leona</cp:lastModifiedBy>
  <cp:revision>2</cp:revision>
  <dcterms:created xsi:type="dcterms:W3CDTF">2025-09-19T04:42:00Z</dcterms:created>
  <dcterms:modified xsi:type="dcterms:W3CDTF">2025-09-19T04:42:00Z</dcterms:modified>
</cp:coreProperties>
</file>