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3ADAF1" w14:textId="77777777" w:rsidR="00960079" w:rsidRPr="00E67D2C" w:rsidRDefault="00960079" w:rsidP="00960079">
      <w:pPr>
        <w:rPr>
          <w:rFonts w:ascii="Times New Roman" w:hAnsi="Times New Roman" w:cs="Times New Roman"/>
          <w:b/>
          <w:bCs/>
        </w:rPr>
      </w:pPr>
      <w:r w:rsidRPr="00E67D2C">
        <w:rPr>
          <w:rFonts w:ascii="Times New Roman" w:hAnsi="Times New Roman" w:cs="Times New Roman"/>
          <w:b/>
          <w:bCs/>
        </w:rPr>
        <w:t>Supplementary</w:t>
      </w:r>
    </w:p>
    <w:p w14:paraId="22EE0E1E" w14:textId="77777777" w:rsidR="00960079" w:rsidRPr="00E67D2C" w:rsidRDefault="00960079" w:rsidP="00960079">
      <w:pPr>
        <w:spacing w:after="100" w:afterAutospacing="1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67D2C">
        <w:rPr>
          <w:rFonts w:ascii="Times New Roman" w:hAnsi="Times New Roman" w:cs="Times New Roman"/>
          <w:sz w:val="20"/>
          <w:szCs w:val="20"/>
        </w:rPr>
        <w:t>Table A1 Summary of parameter estimates of fixed effects of the best model</w:t>
      </w:r>
    </w:p>
    <w:tbl>
      <w:tblPr>
        <w:tblStyle w:val="PlainTable2"/>
        <w:tblW w:w="0" w:type="auto"/>
        <w:tblLayout w:type="fixed"/>
        <w:tblLook w:val="04A0" w:firstRow="1" w:lastRow="0" w:firstColumn="1" w:lastColumn="0" w:noHBand="0" w:noVBand="1"/>
      </w:tblPr>
      <w:tblGrid>
        <w:gridCol w:w="1244"/>
        <w:gridCol w:w="1270"/>
        <w:gridCol w:w="1030"/>
        <w:gridCol w:w="1413"/>
      </w:tblGrid>
      <w:tr w:rsidR="00960079" w:rsidRPr="00E67D2C" w14:paraId="2ECE94A4" w14:textId="77777777" w:rsidTr="00505BA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4" w:type="dxa"/>
          </w:tcPr>
          <w:p w14:paraId="21A06214" w14:textId="77777777" w:rsidR="00960079" w:rsidRPr="00E67D2C" w:rsidRDefault="00960079" w:rsidP="00505BA3">
            <w:pPr>
              <w:spacing w:line="240" w:lineRule="auto"/>
              <w:jc w:val="righ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67D2C">
              <w:rPr>
                <w:rFonts w:ascii="Times New Roman" w:hAnsi="Times New Roman" w:cs="Times New Roman"/>
                <w:sz w:val="20"/>
                <w:szCs w:val="20"/>
              </w:rPr>
              <w:t>Behavior</w:t>
            </w:r>
          </w:p>
        </w:tc>
        <w:tc>
          <w:tcPr>
            <w:tcW w:w="1270" w:type="dxa"/>
            <w:hideMark/>
          </w:tcPr>
          <w:p w14:paraId="20DF5031" w14:textId="77777777" w:rsidR="00960079" w:rsidRPr="00E67D2C" w:rsidRDefault="00960079" w:rsidP="00505BA3">
            <w:pPr>
              <w:spacing w:line="240" w:lineRule="auto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67D2C">
              <w:rPr>
                <w:rFonts w:ascii="Times New Roman" w:hAnsi="Times New Roman" w:cs="Times New Roman"/>
                <w:sz w:val="20"/>
                <w:szCs w:val="20"/>
              </w:rPr>
              <w:t>Predictor</w:t>
            </w:r>
          </w:p>
        </w:tc>
        <w:tc>
          <w:tcPr>
            <w:tcW w:w="1030" w:type="dxa"/>
            <w:hideMark/>
          </w:tcPr>
          <w:p w14:paraId="321420BF" w14:textId="77777777" w:rsidR="00960079" w:rsidRPr="00E67D2C" w:rsidRDefault="00960079" w:rsidP="00505BA3">
            <w:pPr>
              <w:spacing w:line="240" w:lineRule="auto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67D2C">
              <w:rPr>
                <w:rFonts w:ascii="Times New Roman" w:hAnsi="Times New Roman" w:cs="Times New Roman"/>
                <w:sz w:val="20"/>
                <w:szCs w:val="20"/>
              </w:rPr>
              <w:t>EDF</w:t>
            </w:r>
          </w:p>
        </w:tc>
        <w:tc>
          <w:tcPr>
            <w:tcW w:w="1413" w:type="dxa"/>
            <w:hideMark/>
          </w:tcPr>
          <w:p w14:paraId="49391B06" w14:textId="77777777" w:rsidR="00960079" w:rsidRPr="00E67D2C" w:rsidRDefault="00960079" w:rsidP="00505BA3">
            <w:pPr>
              <w:spacing w:line="240" w:lineRule="auto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67D2C">
              <w:rPr>
                <w:rFonts w:ascii="Times New Roman" w:hAnsi="Times New Roman" w:cs="Times New Roman"/>
                <w:sz w:val="20"/>
                <w:szCs w:val="20"/>
              </w:rPr>
              <w:t>X²</w:t>
            </w:r>
          </w:p>
        </w:tc>
      </w:tr>
      <w:tr w:rsidR="00960079" w:rsidRPr="00E67D2C" w14:paraId="13F9A29F" w14:textId="77777777" w:rsidTr="00505B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4" w:type="dxa"/>
            <w:vMerge w:val="restart"/>
          </w:tcPr>
          <w:p w14:paraId="46291ACA" w14:textId="77777777" w:rsidR="00960079" w:rsidRPr="00E67D2C" w:rsidRDefault="00960079" w:rsidP="00505BA3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67D2C">
              <w:rPr>
                <w:rFonts w:ascii="Times New Roman" w:hAnsi="Times New Roman" w:cs="Times New Roman"/>
                <w:sz w:val="20"/>
                <w:szCs w:val="20"/>
              </w:rPr>
              <w:t>LL</w:t>
            </w:r>
          </w:p>
        </w:tc>
        <w:tc>
          <w:tcPr>
            <w:tcW w:w="1270" w:type="dxa"/>
            <w:hideMark/>
          </w:tcPr>
          <w:p w14:paraId="31F58E9A" w14:textId="77777777" w:rsidR="00960079" w:rsidRPr="00E67D2C" w:rsidRDefault="00960079" w:rsidP="00505BA3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s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b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V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w</m:t>
                        </m:r>
                      </m:sub>
                    </m:sSub>
                  </m:e>
                </m:d>
              </m:oMath>
            </m:oMathPara>
          </w:p>
        </w:tc>
        <w:tc>
          <w:tcPr>
            <w:tcW w:w="1030" w:type="dxa"/>
            <w:hideMark/>
          </w:tcPr>
          <w:p w14:paraId="346C6DE8" w14:textId="77777777" w:rsidR="00960079" w:rsidRPr="00E67D2C" w:rsidRDefault="00960079" w:rsidP="00505BA3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67D2C">
              <w:rPr>
                <w:rFonts w:ascii="Times New Roman" w:hAnsi="Times New Roman" w:cs="Times New Roman"/>
                <w:sz w:val="20"/>
                <w:szCs w:val="20"/>
              </w:rPr>
              <w:t>3.0</w:t>
            </w:r>
          </w:p>
        </w:tc>
        <w:tc>
          <w:tcPr>
            <w:tcW w:w="1413" w:type="dxa"/>
            <w:hideMark/>
          </w:tcPr>
          <w:p w14:paraId="3EC12D74" w14:textId="77777777" w:rsidR="00960079" w:rsidRPr="00E67D2C" w:rsidRDefault="00960079" w:rsidP="00505BA3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67D2C">
              <w:rPr>
                <w:rFonts w:ascii="Times New Roman" w:hAnsi="Times New Roman" w:cs="Times New Roman"/>
                <w:sz w:val="20"/>
                <w:szCs w:val="20"/>
              </w:rPr>
              <w:t>121.2</w:t>
            </w:r>
          </w:p>
        </w:tc>
      </w:tr>
      <w:tr w:rsidR="00960079" w:rsidRPr="00E67D2C" w14:paraId="0967303E" w14:textId="77777777" w:rsidTr="00505B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4" w:type="dxa"/>
            <w:vMerge/>
          </w:tcPr>
          <w:p w14:paraId="6AE05B51" w14:textId="77777777" w:rsidR="00960079" w:rsidRPr="00E67D2C" w:rsidRDefault="00960079" w:rsidP="00505BA3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0" w:type="dxa"/>
            <w:hideMark/>
          </w:tcPr>
          <w:p w14:paraId="3C1C1D0D" w14:textId="77777777" w:rsidR="00960079" w:rsidRPr="00E67D2C" w:rsidRDefault="00960079" w:rsidP="00505BA3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s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AltR</m:t>
                    </m:r>
                  </m:e>
                </m:d>
              </m:oMath>
            </m:oMathPara>
          </w:p>
        </w:tc>
        <w:tc>
          <w:tcPr>
            <w:tcW w:w="1030" w:type="dxa"/>
            <w:hideMark/>
          </w:tcPr>
          <w:p w14:paraId="1D93417C" w14:textId="77777777" w:rsidR="00960079" w:rsidRPr="00E67D2C" w:rsidRDefault="00960079" w:rsidP="00505BA3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67D2C">
              <w:rPr>
                <w:rFonts w:ascii="Times New Roman" w:hAnsi="Times New Roman" w:cs="Times New Roman"/>
                <w:sz w:val="20"/>
                <w:szCs w:val="20"/>
              </w:rPr>
              <w:t>2.0</w:t>
            </w:r>
          </w:p>
        </w:tc>
        <w:tc>
          <w:tcPr>
            <w:tcW w:w="1413" w:type="dxa"/>
            <w:hideMark/>
          </w:tcPr>
          <w:p w14:paraId="3543E9A5" w14:textId="77777777" w:rsidR="00960079" w:rsidRPr="00E67D2C" w:rsidRDefault="00960079" w:rsidP="00505BA3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67D2C">
              <w:rPr>
                <w:rFonts w:ascii="Times New Roman" w:hAnsi="Times New Roman" w:cs="Times New Roman"/>
                <w:sz w:val="20"/>
                <w:szCs w:val="20"/>
              </w:rPr>
              <w:t>5,592.5</w:t>
            </w:r>
          </w:p>
        </w:tc>
      </w:tr>
      <w:tr w:rsidR="00960079" w:rsidRPr="00E67D2C" w14:paraId="02049AD5" w14:textId="77777777" w:rsidTr="00505B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4" w:type="dxa"/>
            <w:vMerge/>
          </w:tcPr>
          <w:p w14:paraId="56B27112" w14:textId="77777777" w:rsidR="00960079" w:rsidRPr="00E67D2C" w:rsidRDefault="00960079" w:rsidP="00505BA3">
            <w:pPr>
              <w:spacing w:line="240" w:lineRule="auto"/>
              <w:jc w:val="right"/>
              <w:rPr>
                <w:rFonts w:ascii="Times New Roman" w:eastAsia="Aptos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270" w:type="dxa"/>
            <w:hideMark/>
          </w:tcPr>
          <w:p w14:paraId="16A8A25F" w14:textId="77777777" w:rsidR="00960079" w:rsidRPr="00E67D2C" w:rsidRDefault="00960079" w:rsidP="00505BA3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s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hour</m:t>
                    </m:r>
                  </m:e>
                </m:d>
              </m:oMath>
            </m:oMathPara>
          </w:p>
        </w:tc>
        <w:tc>
          <w:tcPr>
            <w:tcW w:w="1030" w:type="dxa"/>
            <w:hideMark/>
          </w:tcPr>
          <w:p w14:paraId="5E69E064" w14:textId="77777777" w:rsidR="00960079" w:rsidRPr="00E67D2C" w:rsidRDefault="00960079" w:rsidP="00505BA3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67D2C">
              <w:rPr>
                <w:rFonts w:ascii="Times New Roman" w:hAnsi="Times New Roman" w:cs="Times New Roman"/>
                <w:sz w:val="20"/>
                <w:szCs w:val="20"/>
              </w:rPr>
              <w:t>3.1</w:t>
            </w:r>
          </w:p>
        </w:tc>
        <w:tc>
          <w:tcPr>
            <w:tcW w:w="1413" w:type="dxa"/>
            <w:hideMark/>
          </w:tcPr>
          <w:p w14:paraId="1ED239EA" w14:textId="77777777" w:rsidR="00960079" w:rsidRPr="00E67D2C" w:rsidRDefault="00960079" w:rsidP="00505BA3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67D2C">
              <w:rPr>
                <w:rFonts w:ascii="Times New Roman" w:hAnsi="Times New Roman" w:cs="Times New Roman"/>
                <w:sz w:val="20"/>
                <w:szCs w:val="20"/>
              </w:rPr>
              <w:t>8,852.2</w:t>
            </w:r>
          </w:p>
        </w:tc>
      </w:tr>
      <w:tr w:rsidR="00960079" w:rsidRPr="00E67D2C" w14:paraId="1D6EA528" w14:textId="77777777" w:rsidTr="00505B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4" w:type="dxa"/>
            <w:vMerge w:val="restart"/>
          </w:tcPr>
          <w:p w14:paraId="05B4822C" w14:textId="77777777" w:rsidR="00960079" w:rsidRPr="00E67D2C" w:rsidRDefault="00960079" w:rsidP="00505BA3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67D2C">
              <w:rPr>
                <w:rFonts w:ascii="Times New Roman" w:hAnsi="Times New Roman" w:cs="Times New Roman"/>
                <w:sz w:val="20"/>
                <w:szCs w:val="20"/>
              </w:rPr>
              <w:t>LH</w:t>
            </w:r>
          </w:p>
        </w:tc>
        <w:tc>
          <w:tcPr>
            <w:tcW w:w="1270" w:type="dxa"/>
            <w:hideMark/>
          </w:tcPr>
          <w:p w14:paraId="78F28C94" w14:textId="77777777" w:rsidR="00960079" w:rsidRPr="00E67D2C" w:rsidRDefault="00960079" w:rsidP="00505BA3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s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b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V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w</m:t>
                        </m:r>
                      </m:sub>
                    </m:sSub>
                  </m:e>
                </m:d>
              </m:oMath>
            </m:oMathPara>
          </w:p>
        </w:tc>
        <w:tc>
          <w:tcPr>
            <w:tcW w:w="1030" w:type="dxa"/>
            <w:hideMark/>
          </w:tcPr>
          <w:p w14:paraId="0C07FC40" w14:textId="77777777" w:rsidR="00960079" w:rsidRPr="00E67D2C" w:rsidRDefault="00960079" w:rsidP="00505BA3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67D2C">
              <w:rPr>
                <w:rFonts w:ascii="Times New Roman" w:hAnsi="Times New Roman" w:cs="Times New Roman"/>
                <w:sz w:val="20"/>
                <w:szCs w:val="20"/>
              </w:rPr>
              <w:t>3.0</w:t>
            </w:r>
          </w:p>
        </w:tc>
        <w:tc>
          <w:tcPr>
            <w:tcW w:w="1413" w:type="dxa"/>
            <w:hideMark/>
          </w:tcPr>
          <w:p w14:paraId="2964DC92" w14:textId="77777777" w:rsidR="00960079" w:rsidRPr="00E67D2C" w:rsidRDefault="00960079" w:rsidP="00505BA3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67D2C">
              <w:rPr>
                <w:rFonts w:ascii="Times New Roman" w:hAnsi="Times New Roman" w:cs="Times New Roman"/>
                <w:sz w:val="20"/>
                <w:szCs w:val="20"/>
              </w:rPr>
              <w:t>22.4</w:t>
            </w:r>
          </w:p>
        </w:tc>
      </w:tr>
      <w:tr w:rsidR="00960079" w:rsidRPr="00E67D2C" w14:paraId="6C17AC74" w14:textId="77777777" w:rsidTr="00505B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4" w:type="dxa"/>
            <w:vMerge/>
          </w:tcPr>
          <w:p w14:paraId="38C2BA63" w14:textId="77777777" w:rsidR="00960079" w:rsidRPr="00E67D2C" w:rsidRDefault="00960079" w:rsidP="00505BA3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0" w:type="dxa"/>
            <w:hideMark/>
          </w:tcPr>
          <w:p w14:paraId="21752D0D" w14:textId="77777777" w:rsidR="00960079" w:rsidRPr="00E67D2C" w:rsidRDefault="00960079" w:rsidP="00505BA3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s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AltR</m:t>
                    </m:r>
                  </m:e>
                </m:d>
              </m:oMath>
            </m:oMathPara>
          </w:p>
        </w:tc>
        <w:tc>
          <w:tcPr>
            <w:tcW w:w="1030" w:type="dxa"/>
            <w:hideMark/>
          </w:tcPr>
          <w:p w14:paraId="274E1155" w14:textId="77777777" w:rsidR="00960079" w:rsidRPr="00E67D2C" w:rsidRDefault="00960079" w:rsidP="00505BA3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67D2C"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</w:p>
        </w:tc>
        <w:tc>
          <w:tcPr>
            <w:tcW w:w="1413" w:type="dxa"/>
            <w:hideMark/>
          </w:tcPr>
          <w:p w14:paraId="78FBB9E6" w14:textId="77777777" w:rsidR="00960079" w:rsidRPr="00E67D2C" w:rsidRDefault="00960079" w:rsidP="00505BA3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67D2C">
              <w:rPr>
                <w:rFonts w:ascii="Times New Roman" w:hAnsi="Times New Roman" w:cs="Times New Roman"/>
                <w:sz w:val="20"/>
                <w:szCs w:val="20"/>
              </w:rPr>
              <w:t>781.2</w:t>
            </w:r>
          </w:p>
        </w:tc>
      </w:tr>
      <w:tr w:rsidR="00960079" w:rsidRPr="00E67D2C" w14:paraId="6855788D" w14:textId="77777777" w:rsidTr="00505B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4" w:type="dxa"/>
            <w:vMerge/>
          </w:tcPr>
          <w:p w14:paraId="633FE0BD" w14:textId="77777777" w:rsidR="00960079" w:rsidRPr="00E67D2C" w:rsidRDefault="00960079" w:rsidP="00505BA3">
            <w:pPr>
              <w:spacing w:line="240" w:lineRule="auto"/>
              <w:jc w:val="right"/>
              <w:rPr>
                <w:rFonts w:ascii="Times New Roman" w:eastAsia="Aptos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270" w:type="dxa"/>
            <w:hideMark/>
          </w:tcPr>
          <w:p w14:paraId="249DA394" w14:textId="77777777" w:rsidR="00960079" w:rsidRPr="00E67D2C" w:rsidRDefault="00960079" w:rsidP="00505BA3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s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hour</m:t>
                    </m:r>
                  </m:e>
                </m:d>
              </m:oMath>
            </m:oMathPara>
          </w:p>
        </w:tc>
        <w:tc>
          <w:tcPr>
            <w:tcW w:w="1030" w:type="dxa"/>
            <w:hideMark/>
          </w:tcPr>
          <w:p w14:paraId="4E993457" w14:textId="77777777" w:rsidR="00960079" w:rsidRPr="00E67D2C" w:rsidRDefault="00960079" w:rsidP="00505BA3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67D2C">
              <w:rPr>
                <w:rFonts w:ascii="Times New Roman" w:hAnsi="Times New Roman" w:cs="Times New Roman"/>
                <w:sz w:val="20"/>
                <w:szCs w:val="20"/>
              </w:rPr>
              <w:t>3.2</w:t>
            </w:r>
          </w:p>
        </w:tc>
        <w:tc>
          <w:tcPr>
            <w:tcW w:w="1413" w:type="dxa"/>
            <w:hideMark/>
          </w:tcPr>
          <w:p w14:paraId="6679C3B2" w14:textId="77777777" w:rsidR="00960079" w:rsidRPr="00E67D2C" w:rsidRDefault="00960079" w:rsidP="00505BA3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67D2C">
              <w:rPr>
                <w:rFonts w:ascii="Times New Roman" w:hAnsi="Times New Roman" w:cs="Times New Roman"/>
                <w:sz w:val="20"/>
                <w:szCs w:val="20"/>
              </w:rPr>
              <w:t>11,796.5</w:t>
            </w:r>
          </w:p>
        </w:tc>
      </w:tr>
      <w:tr w:rsidR="00960079" w:rsidRPr="00E67D2C" w14:paraId="0BF09AA9" w14:textId="77777777" w:rsidTr="00505B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4" w:type="dxa"/>
            <w:vMerge w:val="restart"/>
          </w:tcPr>
          <w:p w14:paraId="31FEA0DA" w14:textId="77777777" w:rsidR="00960079" w:rsidRPr="00E67D2C" w:rsidRDefault="00960079" w:rsidP="00505BA3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67D2C">
              <w:rPr>
                <w:rFonts w:ascii="Times New Roman" w:hAnsi="Times New Roman" w:cs="Times New Roman"/>
                <w:sz w:val="20"/>
                <w:szCs w:val="20"/>
              </w:rPr>
              <w:t>HL</w:t>
            </w:r>
          </w:p>
        </w:tc>
        <w:tc>
          <w:tcPr>
            <w:tcW w:w="1270" w:type="dxa"/>
            <w:hideMark/>
          </w:tcPr>
          <w:p w14:paraId="106D86B1" w14:textId="77777777" w:rsidR="00960079" w:rsidRPr="00E67D2C" w:rsidRDefault="00960079" w:rsidP="00505BA3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s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b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V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w</m:t>
                        </m:r>
                      </m:sub>
                    </m:sSub>
                  </m:e>
                </m:d>
              </m:oMath>
            </m:oMathPara>
          </w:p>
        </w:tc>
        <w:tc>
          <w:tcPr>
            <w:tcW w:w="1030" w:type="dxa"/>
            <w:hideMark/>
          </w:tcPr>
          <w:p w14:paraId="54D4F051" w14:textId="77777777" w:rsidR="00960079" w:rsidRPr="00E67D2C" w:rsidRDefault="00960079" w:rsidP="00505BA3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67D2C">
              <w:rPr>
                <w:rFonts w:ascii="Times New Roman" w:hAnsi="Times New Roman" w:cs="Times New Roman"/>
                <w:sz w:val="20"/>
                <w:szCs w:val="20"/>
              </w:rPr>
              <w:t>3.0</w:t>
            </w:r>
          </w:p>
        </w:tc>
        <w:tc>
          <w:tcPr>
            <w:tcW w:w="1413" w:type="dxa"/>
            <w:hideMark/>
          </w:tcPr>
          <w:p w14:paraId="0814403A" w14:textId="77777777" w:rsidR="00960079" w:rsidRPr="00E67D2C" w:rsidRDefault="00960079" w:rsidP="00505BA3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67D2C">
              <w:rPr>
                <w:rFonts w:ascii="Times New Roman" w:hAnsi="Times New Roman" w:cs="Times New Roman"/>
                <w:sz w:val="20"/>
                <w:szCs w:val="20"/>
              </w:rPr>
              <w:t>122.3</w:t>
            </w:r>
          </w:p>
        </w:tc>
      </w:tr>
      <w:tr w:rsidR="00960079" w:rsidRPr="00E67D2C" w14:paraId="32689AF7" w14:textId="77777777" w:rsidTr="00505B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4" w:type="dxa"/>
            <w:vMerge/>
          </w:tcPr>
          <w:p w14:paraId="2869F19B" w14:textId="77777777" w:rsidR="00960079" w:rsidRPr="00E67D2C" w:rsidRDefault="00960079" w:rsidP="00505BA3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0" w:type="dxa"/>
            <w:hideMark/>
          </w:tcPr>
          <w:p w14:paraId="0366813B" w14:textId="77777777" w:rsidR="00960079" w:rsidRPr="00E67D2C" w:rsidRDefault="00960079" w:rsidP="00505BA3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s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AltR</m:t>
                    </m:r>
                  </m:e>
                </m:d>
              </m:oMath>
            </m:oMathPara>
          </w:p>
        </w:tc>
        <w:tc>
          <w:tcPr>
            <w:tcW w:w="1030" w:type="dxa"/>
            <w:hideMark/>
          </w:tcPr>
          <w:p w14:paraId="0E787793" w14:textId="77777777" w:rsidR="00960079" w:rsidRPr="00E67D2C" w:rsidRDefault="00960079" w:rsidP="00505BA3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67D2C">
              <w:rPr>
                <w:rFonts w:ascii="Times New Roman" w:hAnsi="Times New Roman" w:cs="Times New Roman"/>
                <w:sz w:val="20"/>
                <w:szCs w:val="20"/>
              </w:rPr>
              <w:t>2.7</w:t>
            </w:r>
          </w:p>
        </w:tc>
        <w:tc>
          <w:tcPr>
            <w:tcW w:w="1413" w:type="dxa"/>
            <w:hideMark/>
          </w:tcPr>
          <w:p w14:paraId="3E8FEC4A" w14:textId="77777777" w:rsidR="00960079" w:rsidRPr="00E67D2C" w:rsidRDefault="00960079" w:rsidP="00505BA3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67D2C">
              <w:rPr>
                <w:rFonts w:ascii="Times New Roman" w:hAnsi="Times New Roman" w:cs="Times New Roman"/>
                <w:sz w:val="20"/>
                <w:szCs w:val="20"/>
              </w:rPr>
              <w:t>10,877.3</w:t>
            </w:r>
          </w:p>
        </w:tc>
      </w:tr>
      <w:tr w:rsidR="00960079" w:rsidRPr="00E67D2C" w14:paraId="3F2DC773" w14:textId="77777777" w:rsidTr="00505B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4" w:type="dxa"/>
            <w:vMerge/>
          </w:tcPr>
          <w:p w14:paraId="720DC587" w14:textId="77777777" w:rsidR="00960079" w:rsidRPr="00E67D2C" w:rsidRDefault="00960079" w:rsidP="00505BA3">
            <w:pPr>
              <w:spacing w:line="240" w:lineRule="auto"/>
              <w:jc w:val="right"/>
              <w:rPr>
                <w:rFonts w:ascii="Times New Roman" w:eastAsia="Aptos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270" w:type="dxa"/>
            <w:hideMark/>
          </w:tcPr>
          <w:p w14:paraId="155FB70B" w14:textId="77777777" w:rsidR="00960079" w:rsidRPr="00E67D2C" w:rsidRDefault="00960079" w:rsidP="00505BA3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s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hour</m:t>
                    </m:r>
                  </m:e>
                </m:d>
              </m:oMath>
            </m:oMathPara>
          </w:p>
        </w:tc>
        <w:tc>
          <w:tcPr>
            <w:tcW w:w="1030" w:type="dxa"/>
            <w:hideMark/>
          </w:tcPr>
          <w:p w14:paraId="13FDE329" w14:textId="77777777" w:rsidR="00960079" w:rsidRPr="00E67D2C" w:rsidRDefault="00960079" w:rsidP="00505BA3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67D2C">
              <w:rPr>
                <w:rFonts w:ascii="Times New Roman" w:hAnsi="Times New Roman" w:cs="Times New Roman"/>
                <w:sz w:val="20"/>
                <w:szCs w:val="20"/>
              </w:rPr>
              <w:t>2.8</w:t>
            </w:r>
          </w:p>
        </w:tc>
        <w:tc>
          <w:tcPr>
            <w:tcW w:w="1413" w:type="dxa"/>
            <w:hideMark/>
          </w:tcPr>
          <w:p w14:paraId="0E005E49" w14:textId="77777777" w:rsidR="00960079" w:rsidRPr="00E67D2C" w:rsidRDefault="00960079" w:rsidP="00505BA3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67D2C">
              <w:rPr>
                <w:rFonts w:ascii="Times New Roman" w:hAnsi="Times New Roman" w:cs="Times New Roman"/>
                <w:sz w:val="20"/>
                <w:szCs w:val="20"/>
              </w:rPr>
              <w:t>9,712.4</w:t>
            </w:r>
          </w:p>
        </w:tc>
      </w:tr>
      <w:tr w:rsidR="00960079" w:rsidRPr="00E67D2C" w14:paraId="67D45742" w14:textId="77777777" w:rsidTr="00505B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4" w:type="dxa"/>
            <w:vMerge w:val="restart"/>
          </w:tcPr>
          <w:p w14:paraId="5A4951B4" w14:textId="77777777" w:rsidR="00960079" w:rsidRPr="00E67D2C" w:rsidRDefault="00960079" w:rsidP="00505BA3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67D2C">
              <w:rPr>
                <w:rFonts w:ascii="Times New Roman" w:hAnsi="Times New Roman" w:cs="Times New Roman"/>
                <w:sz w:val="20"/>
                <w:szCs w:val="20"/>
              </w:rPr>
              <w:t>HH</w:t>
            </w:r>
          </w:p>
        </w:tc>
        <w:tc>
          <w:tcPr>
            <w:tcW w:w="1270" w:type="dxa"/>
            <w:hideMark/>
          </w:tcPr>
          <w:p w14:paraId="49D058CE" w14:textId="77777777" w:rsidR="00960079" w:rsidRPr="00E67D2C" w:rsidRDefault="00960079" w:rsidP="00505BA3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s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b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V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w</m:t>
                        </m:r>
                      </m:sub>
                    </m:sSub>
                  </m:e>
                </m:d>
              </m:oMath>
            </m:oMathPara>
          </w:p>
        </w:tc>
        <w:tc>
          <w:tcPr>
            <w:tcW w:w="1030" w:type="dxa"/>
            <w:hideMark/>
          </w:tcPr>
          <w:p w14:paraId="58EBBEAF" w14:textId="77777777" w:rsidR="00960079" w:rsidRPr="00E67D2C" w:rsidRDefault="00960079" w:rsidP="00505BA3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67D2C">
              <w:rPr>
                <w:rFonts w:ascii="Times New Roman" w:hAnsi="Times New Roman" w:cs="Times New Roman"/>
                <w:sz w:val="20"/>
                <w:szCs w:val="20"/>
              </w:rPr>
              <w:t>3.0</w:t>
            </w:r>
          </w:p>
        </w:tc>
        <w:tc>
          <w:tcPr>
            <w:tcW w:w="1413" w:type="dxa"/>
            <w:hideMark/>
          </w:tcPr>
          <w:p w14:paraId="66FF3655" w14:textId="77777777" w:rsidR="00960079" w:rsidRPr="00E67D2C" w:rsidRDefault="00960079" w:rsidP="00505BA3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67D2C">
              <w:rPr>
                <w:rFonts w:ascii="Times New Roman" w:hAnsi="Times New Roman" w:cs="Times New Roman"/>
                <w:sz w:val="20"/>
                <w:szCs w:val="20"/>
              </w:rPr>
              <w:t>24.0</w:t>
            </w:r>
          </w:p>
        </w:tc>
      </w:tr>
      <w:tr w:rsidR="00960079" w:rsidRPr="00E67D2C" w14:paraId="40BE5F38" w14:textId="77777777" w:rsidTr="00505B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4" w:type="dxa"/>
            <w:vMerge/>
          </w:tcPr>
          <w:p w14:paraId="58246CE5" w14:textId="77777777" w:rsidR="00960079" w:rsidRPr="00E67D2C" w:rsidRDefault="00960079" w:rsidP="00505BA3">
            <w:pPr>
              <w:spacing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0" w:type="dxa"/>
            <w:hideMark/>
          </w:tcPr>
          <w:p w14:paraId="087278F1" w14:textId="77777777" w:rsidR="00960079" w:rsidRPr="00E67D2C" w:rsidRDefault="00960079" w:rsidP="00505BA3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s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AltR</m:t>
                    </m:r>
                  </m:e>
                </m:d>
              </m:oMath>
            </m:oMathPara>
          </w:p>
        </w:tc>
        <w:tc>
          <w:tcPr>
            <w:tcW w:w="1030" w:type="dxa"/>
            <w:hideMark/>
          </w:tcPr>
          <w:p w14:paraId="2A9670AC" w14:textId="77777777" w:rsidR="00960079" w:rsidRPr="00E67D2C" w:rsidRDefault="00960079" w:rsidP="00505BA3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67D2C">
              <w:rPr>
                <w:rFonts w:ascii="Times New Roman" w:hAnsi="Times New Roman" w:cs="Times New Roman"/>
                <w:sz w:val="20"/>
                <w:szCs w:val="20"/>
              </w:rPr>
              <w:t>2.7</w:t>
            </w:r>
          </w:p>
        </w:tc>
        <w:tc>
          <w:tcPr>
            <w:tcW w:w="1413" w:type="dxa"/>
            <w:hideMark/>
          </w:tcPr>
          <w:p w14:paraId="686D3605" w14:textId="77777777" w:rsidR="00960079" w:rsidRPr="00E67D2C" w:rsidRDefault="00960079" w:rsidP="00505BA3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67D2C">
              <w:rPr>
                <w:rFonts w:ascii="Times New Roman" w:hAnsi="Times New Roman" w:cs="Times New Roman"/>
                <w:sz w:val="20"/>
                <w:szCs w:val="20"/>
              </w:rPr>
              <w:t>3,887.0</w:t>
            </w:r>
          </w:p>
        </w:tc>
      </w:tr>
      <w:tr w:rsidR="00960079" w:rsidRPr="00E67D2C" w14:paraId="4D6EDA23" w14:textId="77777777" w:rsidTr="00505B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4" w:type="dxa"/>
            <w:vMerge/>
          </w:tcPr>
          <w:p w14:paraId="6257B56B" w14:textId="77777777" w:rsidR="00960079" w:rsidRPr="00E67D2C" w:rsidRDefault="00960079" w:rsidP="00505BA3">
            <w:pPr>
              <w:spacing w:line="240" w:lineRule="auto"/>
              <w:jc w:val="right"/>
              <w:rPr>
                <w:rFonts w:ascii="Times New Roman" w:eastAsia="Aptos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270" w:type="dxa"/>
            <w:hideMark/>
          </w:tcPr>
          <w:p w14:paraId="59D7AE0D" w14:textId="77777777" w:rsidR="00960079" w:rsidRPr="00E67D2C" w:rsidRDefault="00960079" w:rsidP="00505BA3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s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hour</m:t>
                    </m:r>
                  </m:e>
                </m:d>
              </m:oMath>
            </m:oMathPara>
          </w:p>
        </w:tc>
        <w:tc>
          <w:tcPr>
            <w:tcW w:w="1030" w:type="dxa"/>
            <w:hideMark/>
          </w:tcPr>
          <w:p w14:paraId="423CFCF1" w14:textId="77777777" w:rsidR="00960079" w:rsidRPr="00E67D2C" w:rsidRDefault="00960079" w:rsidP="00505BA3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67D2C">
              <w:rPr>
                <w:rFonts w:ascii="Times New Roman" w:hAnsi="Times New Roman" w:cs="Times New Roman"/>
                <w:sz w:val="20"/>
                <w:szCs w:val="20"/>
              </w:rPr>
              <w:t>2.8</w:t>
            </w:r>
          </w:p>
        </w:tc>
        <w:tc>
          <w:tcPr>
            <w:tcW w:w="1413" w:type="dxa"/>
            <w:hideMark/>
          </w:tcPr>
          <w:p w14:paraId="38C089AF" w14:textId="77777777" w:rsidR="00960079" w:rsidRPr="00E67D2C" w:rsidRDefault="00960079" w:rsidP="00505BA3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67D2C">
              <w:rPr>
                <w:rFonts w:ascii="Times New Roman" w:hAnsi="Times New Roman" w:cs="Times New Roman"/>
                <w:sz w:val="20"/>
                <w:szCs w:val="20"/>
              </w:rPr>
              <w:t>9,515.9</w:t>
            </w:r>
          </w:p>
        </w:tc>
      </w:tr>
    </w:tbl>
    <w:p w14:paraId="30B34935" w14:textId="77777777" w:rsidR="00960079" w:rsidRPr="00E67D2C" w:rsidRDefault="00960079" w:rsidP="0096007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67D2C">
        <w:rPr>
          <w:rFonts w:ascii="Times New Roman" w:hAnsi="Times New Roman" w:cs="Times New Roman"/>
          <w:sz w:val="20"/>
          <w:szCs w:val="20"/>
        </w:rPr>
        <w:t>*The model achieved a log-likelihood of -632,401.2 and a residual deviance of 1,264,802 on 1,278,308 degrees of freedom. All smooth terms were highly significant (p &lt; 0.001), suggesting non-linear relationships between predictors and behavioral response combinations.</w:t>
      </w:r>
    </w:p>
    <w:p w14:paraId="690C3D95" w14:textId="77777777" w:rsidR="00960079" w:rsidRPr="00E67D2C" w:rsidRDefault="00960079" w:rsidP="0096007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15A37A56" w14:textId="77777777" w:rsidR="00960079" w:rsidRPr="00E67D2C" w:rsidRDefault="00960079" w:rsidP="00960079">
      <w:pPr>
        <w:spacing w:after="100" w:afterAutospacing="1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67D2C">
        <w:rPr>
          <w:rFonts w:ascii="Times New Roman" w:hAnsi="Times New Roman" w:cs="Times New Roman"/>
          <w:sz w:val="20"/>
          <w:szCs w:val="20"/>
        </w:rPr>
        <w:t>Table A2 Fixed Effects Coefficients (Logit Scale)</w:t>
      </w: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1985"/>
        <w:gridCol w:w="1843"/>
        <w:gridCol w:w="1559"/>
        <w:gridCol w:w="1559"/>
        <w:gridCol w:w="1843"/>
      </w:tblGrid>
      <w:tr w:rsidR="00960079" w:rsidRPr="00E67D2C" w14:paraId="3C8A4F5E" w14:textId="77777777" w:rsidTr="00505BA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hideMark/>
          </w:tcPr>
          <w:p w14:paraId="3B98FCB9" w14:textId="77777777" w:rsidR="00960079" w:rsidRPr="00E67D2C" w:rsidRDefault="00960079" w:rsidP="00505BA3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67D2C">
              <w:rPr>
                <w:rFonts w:ascii="Times New Roman" w:hAnsi="Times New Roman" w:cs="Times New Roman"/>
                <w:sz w:val="20"/>
                <w:szCs w:val="20"/>
              </w:rPr>
              <w:t>Predictor</w:t>
            </w:r>
          </w:p>
        </w:tc>
        <w:tc>
          <w:tcPr>
            <w:tcW w:w="1843" w:type="dxa"/>
            <w:hideMark/>
          </w:tcPr>
          <w:p w14:paraId="772429FC" w14:textId="77777777" w:rsidR="00960079" w:rsidRPr="00E67D2C" w:rsidRDefault="00960079" w:rsidP="00505BA3">
            <w:pPr>
              <w:spacing w:line="24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67D2C">
              <w:rPr>
                <w:rFonts w:ascii="Times New Roman" w:hAnsi="Times New Roman" w:cs="Times New Roman"/>
                <w:sz w:val="20"/>
                <w:szCs w:val="20"/>
              </w:rPr>
              <w:t>LL</w:t>
            </w:r>
          </w:p>
        </w:tc>
        <w:tc>
          <w:tcPr>
            <w:tcW w:w="1559" w:type="dxa"/>
            <w:hideMark/>
          </w:tcPr>
          <w:p w14:paraId="416B8E26" w14:textId="77777777" w:rsidR="00960079" w:rsidRPr="00E67D2C" w:rsidRDefault="00960079" w:rsidP="00505BA3">
            <w:pPr>
              <w:spacing w:line="24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67D2C">
              <w:rPr>
                <w:rFonts w:ascii="Times New Roman" w:hAnsi="Times New Roman" w:cs="Times New Roman"/>
                <w:sz w:val="20"/>
                <w:szCs w:val="20"/>
              </w:rPr>
              <w:t>LH</w:t>
            </w:r>
          </w:p>
        </w:tc>
        <w:tc>
          <w:tcPr>
            <w:tcW w:w="1559" w:type="dxa"/>
            <w:hideMark/>
          </w:tcPr>
          <w:p w14:paraId="56392D55" w14:textId="77777777" w:rsidR="00960079" w:rsidRPr="00E67D2C" w:rsidRDefault="00960079" w:rsidP="00505BA3">
            <w:pPr>
              <w:spacing w:line="24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67D2C">
              <w:rPr>
                <w:rFonts w:ascii="Times New Roman" w:hAnsi="Times New Roman" w:cs="Times New Roman"/>
                <w:sz w:val="20"/>
                <w:szCs w:val="20"/>
              </w:rPr>
              <w:t>HL</w:t>
            </w:r>
          </w:p>
        </w:tc>
        <w:tc>
          <w:tcPr>
            <w:tcW w:w="1843" w:type="dxa"/>
            <w:hideMark/>
          </w:tcPr>
          <w:p w14:paraId="6A8CF470" w14:textId="77777777" w:rsidR="00960079" w:rsidRPr="00E67D2C" w:rsidRDefault="00960079" w:rsidP="00505BA3">
            <w:pPr>
              <w:spacing w:line="24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67D2C">
              <w:rPr>
                <w:rFonts w:ascii="Times New Roman" w:hAnsi="Times New Roman" w:cs="Times New Roman"/>
                <w:sz w:val="20"/>
                <w:szCs w:val="20"/>
              </w:rPr>
              <w:t>HH</w:t>
            </w:r>
          </w:p>
        </w:tc>
      </w:tr>
      <w:tr w:rsidR="00960079" w:rsidRPr="00E67D2C" w14:paraId="62552DA7" w14:textId="77777777" w:rsidTr="00505B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hideMark/>
          </w:tcPr>
          <w:p w14:paraId="2113AB75" w14:textId="77777777" w:rsidR="00960079" w:rsidRPr="00E67D2C" w:rsidRDefault="00960079" w:rsidP="00505BA3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(Intercept)</m:t>
                </m:r>
              </m:oMath>
            </m:oMathPara>
          </w:p>
        </w:tc>
        <w:tc>
          <w:tcPr>
            <w:tcW w:w="1843" w:type="dxa"/>
          </w:tcPr>
          <w:p w14:paraId="0AA566F9" w14:textId="77777777" w:rsidR="00960079" w:rsidRPr="00E67D2C" w:rsidRDefault="00960079" w:rsidP="00505BA3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67D2C">
              <w:rPr>
                <w:rFonts w:ascii="Times New Roman" w:hAnsi="Times New Roman" w:cs="Times New Roman"/>
                <w:sz w:val="20"/>
                <w:szCs w:val="20"/>
              </w:rPr>
              <w:t>-0.420</w:t>
            </w:r>
          </w:p>
        </w:tc>
        <w:tc>
          <w:tcPr>
            <w:tcW w:w="1559" w:type="dxa"/>
          </w:tcPr>
          <w:p w14:paraId="066C0C2B" w14:textId="77777777" w:rsidR="00960079" w:rsidRPr="00E67D2C" w:rsidRDefault="00960079" w:rsidP="00505BA3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67D2C">
              <w:rPr>
                <w:rFonts w:ascii="Times New Roman" w:hAnsi="Times New Roman" w:cs="Times New Roman"/>
                <w:sz w:val="20"/>
                <w:szCs w:val="20"/>
              </w:rPr>
              <w:t>-0.481</w:t>
            </w:r>
          </w:p>
        </w:tc>
        <w:tc>
          <w:tcPr>
            <w:tcW w:w="1559" w:type="dxa"/>
          </w:tcPr>
          <w:p w14:paraId="7A1B7973" w14:textId="77777777" w:rsidR="00960079" w:rsidRPr="00E67D2C" w:rsidRDefault="00960079" w:rsidP="00505BA3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67D2C">
              <w:rPr>
                <w:rFonts w:ascii="Times New Roman" w:hAnsi="Times New Roman" w:cs="Times New Roman"/>
                <w:sz w:val="20"/>
                <w:szCs w:val="20"/>
              </w:rPr>
              <w:t>-1.184</w:t>
            </w:r>
          </w:p>
        </w:tc>
        <w:tc>
          <w:tcPr>
            <w:tcW w:w="1843" w:type="dxa"/>
          </w:tcPr>
          <w:p w14:paraId="0B0F3AF3" w14:textId="77777777" w:rsidR="00960079" w:rsidRPr="00E67D2C" w:rsidRDefault="00960079" w:rsidP="00505BA3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67D2C">
              <w:rPr>
                <w:rFonts w:ascii="Times New Roman" w:hAnsi="Times New Roman" w:cs="Times New Roman"/>
                <w:sz w:val="20"/>
                <w:szCs w:val="20"/>
              </w:rPr>
              <w:t>-1.389</w:t>
            </w:r>
          </w:p>
        </w:tc>
      </w:tr>
      <w:tr w:rsidR="00960079" w:rsidRPr="00E67D2C" w14:paraId="253DCDF9" w14:textId="77777777" w:rsidTr="00505B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hideMark/>
          </w:tcPr>
          <w:p w14:paraId="78C55467" w14:textId="77777777" w:rsidR="00960079" w:rsidRPr="00E67D2C" w:rsidRDefault="00960079" w:rsidP="00505BA3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s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Vw</m:t>
                    </m:r>
                  </m:e>
                </m:d>
              </m:oMath>
            </m:oMathPara>
          </w:p>
        </w:tc>
        <w:tc>
          <w:tcPr>
            <w:tcW w:w="1843" w:type="dxa"/>
          </w:tcPr>
          <w:p w14:paraId="4543F378" w14:textId="77777777" w:rsidR="00960079" w:rsidRPr="00E67D2C" w:rsidRDefault="00960079" w:rsidP="00505BA3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67D2C">
              <w:rPr>
                <w:rFonts w:ascii="Times New Roman" w:hAnsi="Times New Roman" w:cs="Times New Roman"/>
                <w:sz w:val="20"/>
                <w:szCs w:val="20"/>
              </w:rPr>
              <w:t>0.012</w:t>
            </w:r>
          </w:p>
        </w:tc>
        <w:tc>
          <w:tcPr>
            <w:tcW w:w="1559" w:type="dxa"/>
          </w:tcPr>
          <w:p w14:paraId="5AE02CC4" w14:textId="77777777" w:rsidR="00960079" w:rsidRPr="00E67D2C" w:rsidRDefault="00960079" w:rsidP="00505BA3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67D2C">
              <w:rPr>
                <w:rFonts w:ascii="Times New Roman" w:hAnsi="Times New Roman" w:cs="Times New Roman"/>
                <w:sz w:val="20"/>
                <w:szCs w:val="20"/>
              </w:rPr>
              <w:t>-0.013</w:t>
            </w:r>
          </w:p>
        </w:tc>
        <w:tc>
          <w:tcPr>
            <w:tcW w:w="1559" w:type="dxa"/>
          </w:tcPr>
          <w:p w14:paraId="652243CD" w14:textId="77777777" w:rsidR="00960079" w:rsidRPr="00E67D2C" w:rsidRDefault="00960079" w:rsidP="00505BA3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67D2C">
              <w:rPr>
                <w:rFonts w:ascii="Times New Roman" w:hAnsi="Times New Roman" w:cs="Times New Roman"/>
                <w:sz w:val="20"/>
                <w:szCs w:val="20"/>
              </w:rPr>
              <w:t>-0.007</w:t>
            </w:r>
          </w:p>
        </w:tc>
        <w:tc>
          <w:tcPr>
            <w:tcW w:w="1843" w:type="dxa"/>
          </w:tcPr>
          <w:p w14:paraId="6E8FFF30" w14:textId="77777777" w:rsidR="00960079" w:rsidRPr="00E67D2C" w:rsidRDefault="00960079" w:rsidP="00505BA3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67D2C">
              <w:rPr>
                <w:rFonts w:ascii="Times New Roman" w:hAnsi="Times New Roman" w:cs="Times New Roman"/>
                <w:sz w:val="20"/>
                <w:szCs w:val="20"/>
              </w:rPr>
              <w:t>0.011</w:t>
            </w:r>
          </w:p>
        </w:tc>
      </w:tr>
      <w:tr w:rsidR="00960079" w:rsidRPr="00E67D2C" w14:paraId="7B6BC453" w14:textId="77777777" w:rsidTr="00505B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hideMark/>
          </w:tcPr>
          <w:p w14:paraId="4F1394E9" w14:textId="77777777" w:rsidR="00960079" w:rsidRPr="00E67D2C" w:rsidRDefault="00960079" w:rsidP="00505BA3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s(AltR)</m:t>
                </m:r>
              </m:oMath>
            </m:oMathPara>
          </w:p>
        </w:tc>
        <w:tc>
          <w:tcPr>
            <w:tcW w:w="1843" w:type="dxa"/>
          </w:tcPr>
          <w:p w14:paraId="3D44851D" w14:textId="77777777" w:rsidR="00960079" w:rsidRPr="00E67D2C" w:rsidRDefault="00960079" w:rsidP="00505BA3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67D2C">
              <w:rPr>
                <w:rFonts w:ascii="Times New Roman" w:hAnsi="Times New Roman" w:cs="Times New Roman"/>
                <w:sz w:val="20"/>
                <w:szCs w:val="20"/>
              </w:rPr>
              <w:t>-0.002</w:t>
            </w:r>
          </w:p>
        </w:tc>
        <w:tc>
          <w:tcPr>
            <w:tcW w:w="1559" w:type="dxa"/>
          </w:tcPr>
          <w:p w14:paraId="08B3748B" w14:textId="77777777" w:rsidR="00960079" w:rsidRPr="00E67D2C" w:rsidRDefault="00960079" w:rsidP="00505BA3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67D2C">
              <w:rPr>
                <w:rFonts w:ascii="Times New Roman" w:hAnsi="Times New Roman" w:cs="Times New Roman"/>
                <w:sz w:val="20"/>
                <w:szCs w:val="20"/>
              </w:rPr>
              <w:t>-0.010</w:t>
            </w:r>
          </w:p>
        </w:tc>
        <w:tc>
          <w:tcPr>
            <w:tcW w:w="1559" w:type="dxa"/>
          </w:tcPr>
          <w:p w14:paraId="678AA527" w14:textId="77777777" w:rsidR="00960079" w:rsidRPr="00E67D2C" w:rsidRDefault="00960079" w:rsidP="00505BA3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67D2C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1843" w:type="dxa"/>
          </w:tcPr>
          <w:p w14:paraId="4CEEACE6" w14:textId="77777777" w:rsidR="00960079" w:rsidRPr="00E67D2C" w:rsidRDefault="00960079" w:rsidP="00505BA3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67D2C">
              <w:rPr>
                <w:rFonts w:ascii="Times New Roman" w:hAnsi="Times New Roman" w:cs="Times New Roman"/>
                <w:sz w:val="20"/>
                <w:szCs w:val="20"/>
              </w:rPr>
              <w:t>0.0004</w:t>
            </w:r>
          </w:p>
        </w:tc>
      </w:tr>
      <w:tr w:rsidR="00960079" w:rsidRPr="00E67D2C" w14:paraId="4D1CC5C1" w14:textId="77777777" w:rsidTr="00505B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hideMark/>
          </w:tcPr>
          <w:p w14:paraId="70579D02" w14:textId="77777777" w:rsidR="00960079" w:rsidRPr="00E67D2C" w:rsidRDefault="00960079" w:rsidP="00505BA3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s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hour</m:t>
                    </m:r>
                  </m:e>
                </m:d>
              </m:oMath>
            </m:oMathPara>
          </w:p>
        </w:tc>
        <w:tc>
          <w:tcPr>
            <w:tcW w:w="1843" w:type="dxa"/>
          </w:tcPr>
          <w:p w14:paraId="6C2F557A" w14:textId="77777777" w:rsidR="00960079" w:rsidRPr="00E67D2C" w:rsidRDefault="00960079" w:rsidP="00505BA3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67D2C">
              <w:rPr>
                <w:rFonts w:ascii="Times New Roman" w:hAnsi="Times New Roman" w:cs="Times New Roman"/>
                <w:sz w:val="20"/>
                <w:szCs w:val="20"/>
              </w:rPr>
              <w:t>-0.025</w:t>
            </w:r>
          </w:p>
        </w:tc>
        <w:tc>
          <w:tcPr>
            <w:tcW w:w="1559" w:type="dxa"/>
          </w:tcPr>
          <w:p w14:paraId="6EEF1DFB" w14:textId="77777777" w:rsidR="00960079" w:rsidRPr="00E67D2C" w:rsidRDefault="00960079" w:rsidP="00505BA3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67D2C">
              <w:rPr>
                <w:rFonts w:ascii="Times New Roman" w:hAnsi="Times New Roman" w:cs="Times New Roman"/>
                <w:sz w:val="20"/>
                <w:szCs w:val="20"/>
              </w:rPr>
              <w:t>-0.021</w:t>
            </w:r>
          </w:p>
        </w:tc>
        <w:tc>
          <w:tcPr>
            <w:tcW w:w="1559" w:type="dxa"/>
          </w:tcPr>
          <w:p w14:paraId="665E1F57" w14:textId="77777777" w:rsidR="00960079" w:rsidRPr="00E67D2C" w:rsidRDefault="00960079" w:rsidP="00505BA3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67D2C">
              <w:rPr>
                <w:rFonts w:ascii="Times New Roman" w:hAnsi="Times New Roman" w:cs="Times New Roman"/>
                <w:sz w:val="20"/>
                <w:szCs w:val="20"/>
              </w:rPr>
              <w:t>0.020</w:t>
            </w:r>
          </w:p>
        </w:tc>
        <w:tc>
          <w:tcPr>
            <w:tcW w:w="1843" w:type="dxa"/>
          </w:tcPr>
          <w:p w14:paraId="43E541DE" w14:textId="77777777" w:rsidR="00960079" w:rsidRPr="00E67D2C" w:rsidRDefault="00960079" w:rsidP="00505BA3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67D2C">
              <w:rPr>
                <w:rFonts w:ascii="Times New Roman" w:hAnsi="Times New Roman" w:cs="Times New Roman"/>
                <w:sz w:val="20"/>
                <w:szCs w:val="20"/>
              </w:rPr>
              <w:t>0.0717</w:t>
            </w:r>
          </w:p>
        </w:tc>
      </w:tr>
    </w:tbl>
    <w:p w14:paraId="63DB4A5D" w14:textId="77777777" w:rsidR="00960079" w:rsidRPr="00E67D2C" w:rsidRDefault="00960079" w:rsidP="0096007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67D2C">
        <w:rPr>
          <w:rFonts w:ascii="Times New Roman" w:hAnsi="Times New Roman" w:cs="Times New Roman"/>
          <w:sz w:val="20"/>
          <w:szCs w:val="20"/>
        </w:rPr>
        <w:t>*Coefficients represent the direction and strength of association between predictors and the log-odds of each response category. While the smooth terms were modelled non-parametrically, the model output provides average partial effects on the logit scale.</w:t>
      </w:r>
    </w:p>
    <w:p w14:paraId="6EC0B609" w14:textId="77777777" w:rsidR="00960079" w:rsidRPr="00E67D2C" w:rsidRDefault="00960079" w:rsidP="00960079">
      <w:pPr>
        <w:spacing w:before="240" w:after="24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721478D1" w14:textId="77777777" w:rsidR="00960079" w:rsidRPr="00EF4C1F" w:rsidRDefault="00960079" w:rsidP="00960079">
      <w:pPr>
        <w:spacing w:after="12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490CFCC4" w14:textId="77777777" w:rsidR="00DE6AE2" w:rsidRDefault="00DE6AE2"/>
    <w:sectPr w:rsidR="00DE6AE2" w:rsidSect="00960079">
      <w:footerReference w:type="default" r:id="rId4"/>
      <w:pgSz w:w="12240" w:h="15840"/>
      <w:pgMar w:top="1417" w:right="1701" w:bottom="1417" w:left="1701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54306641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166BEC61" w14:textId="77777777" w:rsidR="00960079" w:rsidRPr="00E67D2C" w:rsidRDefault="00960079">
        <w:pPr>
          <w:pStyle w:val="Footer"/>
          <w:jc w:val="right"/>
          <w:rPr>
            <w:rFonts w:ascii="Times New Roman" w:hAnsi="Times New Roman" w:cs="Times New Roman"/>
          </w:rPr>
        </w:pPr>
        <w:r w:rsidRPr="00E67D2C">
          <w:rPr>
            <w:rFonts w:ascii="Times New Roman" w:hAnsi="Times New Roman" w:cs="Times New Roman"/>
          </w:rPr>
          <w:fldChar w:fldCharType="begin"/>
        </w:r>
        <w:r w:rsidRPr="00E67D2C">
          <w:rPr>
            <w:rFonts w:ascii="Times New Roman" w:hAnsi="Times New Roman" w:cs="Times New Roman"/>
          </w:rPr>
          <w:instrText>PAGE   \* MERGEFORMAT</w:instrText>
        </w:r>
        <w:r w:rsidRPr="00E67D2C">
          <w:rPr>
            <w:rFonts w:ascii="Times New Roman" w:hAnsi="Times New Roman" w:cs="Times New Roman"/>
          </w:rPr>
          <w:fldChar w:fldCharType="separate"/>
        </w:r>
        <w:r w:rsidRPr="00E67D2C">
          <w:rPr>
            <w:rFonts w:ascii="Times New Roman" w:hAnsi="Times New Roman" w:cs="Times New Roman"/>
          </w:rPr>
          <w:t>2</w:t>
        </w:r>
        <w:r w:rsidRPr="00E67D2C">
          <w:rPr>
            <w:rFonts w:ascii="Times New Roman" w:hAnsi="Times New Roman" w:cs="Times New Roman"/>
          </w:rPr>
          <w:fldChar w:fldCharType="end"/>
        </w:r>
      </w:p>
    </w:sdtContent>
  </w:sdt>
  <w:p w14:paraId="455801DB" w14:textId="77777777" w:rsidR="00960079" w:rsidRPr="00E67D2C" w:rsidRDefault="00960079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0079"/>
    <w:rsid w:val="00195413"/>
    <w:rsid w:val="00243CA7"/>
    <w:rsid w:val="003D0186"/>
    <w:rsid w:val="007278E4"/>
    <w:rsid w:val="00960079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2133A8"/>
  <w15:chartTrackingRefBased/>
  <w15:docId w15:val="{DF63DAB3-DBAC-434F-81CD-2DC9009550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0079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6007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6007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60079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60079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60079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60079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60079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60079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60079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6007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6007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6007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6007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6007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6007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6007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6007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6007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6007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600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60079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6007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60079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6007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60079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6007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6007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6007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60079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96007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60079"/>
    <w:rPr>
      <w:kern w:val="0"/>
      <w:sz w:val="22"/>
      <w:szCs w:val="22"/>
      <w14:ligatures w14:val="none"/>
    </w:rPr>
  </w:style>
  <w:style w:type="table" w:styleId="PlainTable2">
    <w:name w:val="Plain Table 2"/>
    <w:basedOn w:val="TableNormal"/>
    <w:uiPriority w:val="42"/>
    <w:rsid w:val="00960079"/>
    <w:pPr>
      <w:spacing w:after="0" w:line="240" w:lineRule="auto"/>
    </w:pPr>
    <w:rPr>
      <w:lang w:val="es-MX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9600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169</Words>
  <Characters>1034</Characters>
  <Application>Microsoft Office Word</Application>
  <DocSecurity>0</DocSecurity>
  <Lines>18</Lines>
  <Paragraphs>9</Paragraphs>
  <ScaleCrop>false</ScaleCrop>
  <Company>Springer Nature</Company>
  <LinksUpToDate>false</LinksUpToDate>
  <CharactersWithSpaces>1194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2025-10-17T14:18:00Z</dcterms:created>
  <dcterms:modified xsi:type="dcterms:W3CDTF">2025-10-17T14:18:00Z</dcterms:modified>
</cp:coreProperties>
</file>