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8C7F0" w14:textId="77777777" w:rsidR="00B27D56" w:rsidRPr="009F4786" w:rsidRDefault="00B27D56" w:rsidP="00B27D56">
      <w:pPr>
        <w:jc w:val="both"/>
        <w:rPr>
          <w:rFonts w:asciiTheme="minorHAnsi" w:hAnsiTheme="minorHAnsi" w:cstheme="minorHAnsi"/>
          <w:b/>
          <w:szCs w:val="24"/>
          <w:lang w:val="en-GB"/>
        </w:rPr>
      </w:pPr>
      <w:r w:rsidRPr="009F4786">
        <w:rPr>
          <w:rFonts w:asciiTheme="minorHAnsi" w:hAnsiTheme="minorHAnsi" w:cstheme="minorHAnsi"/>
          <w:b/>
          <w:szCs w:val="24"/>
          <w:lang w:val="en-GB"/>
        </w:rPr>
        <w:t>Table 1: Social demographic characteristics of Households</w:t>
      </w:r>
      <w:r>
        <w:rPr>
          <w:rFonts w:asciiTheme="minorHAnsi" w:hAnsiTheme="minorHAnsi" w:cstheme="minorHAnsi"/>
          <w:b/>
          <w:szCs w:val="24"/>
          <w:lang w:val="en-GB"/>
        </w:rPr>
        <w:t xml:space="preserve"> and victims of snakebites</w:t>
      </w: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4962"/>
        <w:gridCol w:w="2268"/>
        <w:gridCol w:w="1984"/>
      </w:tblGrid>
      <w:tr w:rsidR="00B27D56" w:rsidRPr="009F4786" w14:paraId="1F53A9E5" w14:textId="77777777" w:rsidTr="00D06A42">
        <w:tc>
          <w:tcPr>
            <w:tcW w:w="4962" w:type="dxa"/>
            <w:shd w:val="clear" w:color="auto" w:fill="E8E8E8" w:themeFill="background2"/>
          </w:tcPr>
          <w:p w14:paraId="4D9B25B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bookmarkStart w:id="0" w:name="_Hlk194746118"/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Characteristics</w:t>
            </w:r>
          </w:p>
        </w:tc>
        <w:tc>
          <w:tcPr>
            <w:tcW w:w="2268" w:type="dxa"/>
            <w:shd w:val="clear" w:color="auto" w:fill="E8E8E8" w:themeFill="background2"/>
          </w:tcPr>
          <w:p w14:paraId="5401D98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Frequency (n=150)</w:t>
            </w:r>
          </w:p>
        </w:tc>
        <w:tc>
          <w:tcPr>
            <w:tcW w:w="1984" w:type="dxa"/>
            <w:shd w:val="clear" w:color="auto" w:fill="E8E8E8" w:themeFill="background2"/>
          </w:tcPr>
          <w:p w14:paraId="66031543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Percentage (%)</w:t>
            </w:r>
          </w:p>
        </w:tc>
      </w:tr>
      <w:tr w:rsidR="00B27D56" w:rsidRPr="009F4786" w14:paraId="6DD3C26A" w14:textId="77777777" w:rsidTr="00D06A42">
        <w:tc>
          <w:tcPr>
            <w:tcW w:w="9214" w:type="dxa"/>
            <w:gridSpan w:val="3"/>
            <w:shd w:val="clear" w:color="auto" w:fill="E8E8E8" w:themeFill="background2"/>
          </w:tcPr>
          <w:p w14:paraId="67A98803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Age</w:t>
            </w:r>
          </w:p>
        </w:tc>
      </w:tr>
      <w:tr w:rsidR="00B27D56" w:rsidRPr="009F4786" w14:paraId="5E09D629" w14:textId="77777777" w:rsidTr="00D06A42">
        <w:tc>
          <w:tcPr>
            <w:tcW w:w="4962" w:type="dxa"/>
          </w:tcPr>
          <w:p w14:paraId="6FD648DA" w14:textId="77777777" w:rsidR="00B27D56" w:rsidRPr="009F4786" w:rsidRDefault="00B27D56" w:rsidP="00D06A42">
            <w:pPr>
              <w:spacing w:after="0"/>
              <w:jc w:val="both"/>
              <w:rPr>
                <w:rFonts w:asciiTheme="minorHAnsi" w:eastAsia="Calibri" w:hAnsiTheme="minorHAnsi" w:cstheme="minorHAnsi"/>
                <w:szCs w:val="24"/>
              </w:rPr>
            </w:pPr>
            <w:r w:rsidRPr="009F4786">
              <w:rPr>
                <w:rFonts w:asciiTheme="minorHAnsi" w:eastAsia="Calibri" w:hAnsiTheme="minorHAnsi" w:cstheme="minorHAnsi"/>
                <w:szCs w:val="24"/>
              </w:rPr>
              <w:t xml:space="preserve">Mean 40.4 years (SD: 12.9 years) </w:t>
            </w:r>
          </w:p>
          <w:p w14:paraId="0AB5C637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Less than 20 years</w:t>
            </w:r>
          </w:p>
          <w:p w14:paraId="7A81D88F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20-29 years</w:t>
            </w:r>
          </w:p>
          <w:p w14:paraId="625DE912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30-39 years</w:t>
            </w:r>
          </w:p>
          <w:p w14:paraId="47C352F2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40-49 years</w:t>
            </w:r>
          </w:p>
          <w:p w14:paraId="2B51EDF9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50-59 years</w:t>
            </w:r>
          </w:p>
          <w:p w14:paraId="01233E0E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60 years and above</w:t>
            </w:r>
          </w:p>
        </w:tc>
        <w:tc>
          <w:tcPr>
            <w:tcW w:w="2268" w:type="dxa"/>
          </w:tcPr>
          <w:p w14:paraId="40105556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</w:p>
          <w:p w14:paraId="4DA68B33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</w:t>
            </w:r>
          </w:p>
          <w:p w14:paraId="0937095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23</w:t>
            </w:r>
          </w:p>
          <w:p w14:paraId="1F6EBC2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51</w:t>
            </w:r>
          </w:p>
          <w:p w14:paraId="7634102E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34</w:t>
            </w:r>
          </w:p>
          <w:p w14:paraId="465DBEE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23</w:t>
            </w:r>
          </w:p>
          <w:p w14:paraId="1570957B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15</w:t>
            </w:r>
          </w:p>
        </w:tc>
        <w:tc>
          <w:tcPr>
            <w:tcW w:w="1984" w:type="dxa"/>
          </w:tcPr>
          <w:p w14:paraId="1B235E10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</w:p>
          <w:p w14:paraId="36DC3F24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2.7</w:t>
            </w:r>
          </w:p>
          <w:p w14:paraId="3A6F0BD0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15.3</w:t>
            </w:r>
          </w:p>
          <w:p w14:paraId="51250C3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34.0</w:t>
            </w:r>
          </w:p>
          <w:p w14:paraId="1551A7A5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22.7</w:t>
            </w:r>
          </w:p>
          <w:p w14:paraId="7899115F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15.3</w:t>
            </w:r>
          </w:p>
          <w:p w14:paraId="233C5EB4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10.0</w:t>
            </w:r>
          </w:p>
        </w:tc>
      </w:tr>
      <w:tr w:rsidR="00B27D56" w:rsidRPr="009F4786" w14:paraId="09F5365F" w14:textId="77777777" w:rsidTr="00D06A42">
        <w:trPr>
          <w:trHeight w:val="233"/>
        </w:trPr>
        <w:tc>
          <w:tcPr>
            <w:tcW w:w="9214" w:type="dxa"/>
            <w:gridSpan w:val="3"/>
            <w:shd w:val="clear" w:color="auto" w:fill="E8E8E8" w:themeFill="background2"/>
          </w:tcPr>
          <w:p w14:paraId="3A69DAA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Sex of the household he</w:t>
            </w:r>
            <w:r>
              <w:rPr>
                <w:rFonts w:asciiTheme="minorHAnsi" w:hAnsiTheme="minorHAnsi" w:cstheme="minorHAnsi"/>
                <w:b/>
                <w:szCs w:val="24"/>
                <w:lang w:val="en-GB"/>
              </w:rPr>
              <w:t>ad</w:t>
            </w:r>
          </w:p>
        </w:tc>
      </w:tr>
      <w:tr w:rsidR="00B27D56" w:rsidRPr="009F4786" w14:paraId="3BEF4011" w14:textId="77777777" w:rsidTr="00D06A42">
        <w:tc>
          <w:tcPr>
            <w:tcW w:w="4962" w:type="dxa"/>
          </w:tcPr>
          <w:p w14:paraId="1F3392D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 xml:space="preserve">Male </w:t>
            </w:r>
          </w:p>
          <w:p w14:paraId="1895CC2E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Female</w:t>
            </w:r>
          </w:p>
        </w:tc>
        <w:tc>
          <w:tcPr>
            <w:tcW w:w="2268" w:type="dxa"/>
          </w:tcPr>
          <w:p w14:paraId="45C6B469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80</w:t>
            </w:r>
          </w:p>
          <w:p w14:paraId="730406B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70</w:t>
            </w:r>
          </w:p>
        </w:tc>
        <w:tc>
          <w:tcPr>
            <w:tcW w:w="1984" w:type="dxa"/>
          </w:tcPr>
          <w:p w14:paraId="7C82B43B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53.3</w:t>
            </w:r>
          </w:p>
          <w:p w14:paraId="3D493125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46.7</w:t>
            </w:r>
          </w:p>
        </w:tc>
      </w:tr>
      <w:tr w:rsidR="00B27D56" w:rsidRPr="009F4786" w14:paraId="2B164B4A" w14:textId="77777777" w:rsidTr="00D06A42">
        <w:trPr>
          <w:trHeight w:val="233"/>
        </w:trPr>
        <w:tc>
          <w:tcPr>
            <w:tcW w:w="9214" w:type="dxa"/>
            <w:gridSpan w:val="3"/>
            <w:shd w:val="clear" w:color="auto" w:fill="E8E8E8" w:themeFill="background2"/>
          </w:tcPr>
          <w:p w14:paraId="6479AE0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 xml:space="preserve">Sex of </w:t>
            </w:r>
            <w:r>
              <w:rPr>
                <w:rFonts w:asciiTheme="minorHAnsi" w:hAnsiTheme="minorHAnsi" w:cstheme="minorHAnsi"/>
                <w:b/>
                <w:szCs w:val="24"/>
                <w:lang w:val="en-GB"/>
              </w:rPr>
              <w:t>the victims</w:t>
            </w:r>
          </w:p>
        </w:tc>
      </w:tr>
      <w:tr w:rsidR="00B27D56" w:rsidRPr="009F4786" w14:paraId="268F6586" w14:textId="77777777" w:rsidTr="00D06A42">
        <w:tc>
          <w:tcPr>
            <w:tcW w:w="4962" w:type="dxa"/>
          </w:tcPr>
          <w:p w14:paraId="11531C52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 xml:space="preserve">Male </w:t>
            </w:r>
          </w:p>
          <w:p w14:paraId="3C721F60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Female</w:t>
            </w:r>
          </w:p>
        </w:tc>
        <w:tc>
          <w:tcPr>
            <w:tcW w:w="2268" w:type="dxa"/>
          </w:tcPr>
          <w:p w14:paraId="012A7873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8</w:t>
            </w:r>
            <w:r>
              <w:rPr>
                <w:rFonts w:asciiTheme="minorHAnsi" w:hAnsiTheme="minorHAnsi" w:cstheme="minorHAnsi"/>
                <w:szCs w:val="24"/>
                <w:lang w:val="en-GB"/>
              </w:rPr>
              <w:t>2</w:t>
            </w:r>
          </w:p>
          <w:p w14:paraId="555B8DB2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Cs w:val="24"/>
                <w:lang w:val="en-GB"/>
              </w:rPr>
              <w:t>68</w:t>
            </w:r>
          </w:p>
        </w:tc>
        <w:tc>
          <w:tcPr>
            <w:tcW w:w="1984" w:type="dxa"/>
          </w:tcPr>
          <w:p w14:paraId="3457CF2A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</w:t>
            </w:r>
            <w:r>
              <w:rPr>
                <w:rFonts w:asciiTheme="minorHAnsi" w:hAnsiTheme="minorHAnsi" w:cstheme="minorHAnsi"/>
                <w:szCs w:val="24"/>
                <w:lang w:val="en-GB"/>
              </w:rPr>
              <w:t>4.7</w:t>
            </w:r>
          </w:p>
          <w:p w14:paraId="27B359F9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</w:t>
            </w:r>
            <w:r>
              <w:rPr>
                <w:rFonts w:asciiTheme="minorHAnsi" w:hAnsiTheme="minorHAnsi" w:cstheme="minorHAnsi"/>
                <w:szCs w:val="24"/>
                <w:lang w:val="en-GB"/>
              </w:rPr>
              <w:t>5</w:t>
            </w: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.</w:t>
            </w:r>
            <w:r>
              <w:rPr>
                <w:rFonts w:asciiTheme="minorHAnsi" w:hAnsiTheme="minorHAnsi" w:cstheme="minorHAnsi"/>
                <w:szCs w:val="24"/>
                <w:lang w:val="en-GB"/>
              </w:rPr>
              <w:t>3</w:t>
            </w:r>
          </w:p>
        </w:tc>
      </w:tr>
      <w:tr w:rsidR="00B27D56" w:rsidRPr="009F4786" w14:paraId="54905128" w14:textId="77777777" w:rsidTr="00D06A42">
        <w:tc>
          <w:tcPr>
            <w:tcW w:w="9214" w:type="dxa"/>
            <w:gridSpan w:val="3"/>
            <w:shd w:val="clear" w:color="auto" w:fill="E8E8E8" w:themeFill="background2"/>
          </w:tcPr>
          <w:p w14:paraId="663684C4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Residence</w:t>
            </w:r>
          </w:p>
        </w:tc>
      </w:tr>
      <w:tr w:rsidR="00B27D56" w:rsidRPr="009F4786" w14:paraId="51F44322" w14:textId="77777777" w:rsidTr="00D06A42">
        <w:tc>
          <w:tcPr>
            <w:tcW w:w="4962" w:type="dxa"/>
          </w:tcPr>
          <w:p w14:paraId="3F865255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Rural</w:t>
            </w:r>
          </w:p>
          <w:p w14:paraId="1F1168D0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Urban</w:t>
            </w:r>
          </w:p>
        </w:tc>
        <w:tc>
          <w:tcPr>
            <w:tcW w:w="2268" w:type="dxa"/>
          </w:tcPr>
          <w:p w14:paraId="79EEB68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138</w:t>
            </w:r>
          </w:p>
          <w:p w14:paraId="55DE018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12</w:t>
            </w:r>
          </w:p>
        </w:tc>
        <w:tc>
          <w:tcPr>
            <w:tcW w:w="1984" w:type="dxa"/>
          </w:tcPr>
          <w:p w14:paraId="40EDB52B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92.0</w:t>
            </w:r>
          </w:p>
          <w:p w14:paraId="7A4C08A3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8.0</w:t>
            </w:r>
          </w:p>
        </w:tc>
      </w:tr>
      <w:tr w:rsidR="00B27D56" w:rsidRPr="009F4786" w14:paraId="48768F6F" w14:textId="77777777" w:rsidTr="00D06A42">
        <w:trPr>
          <w:trHeight w:val="205"/>
        </w:trPr>
        <w:tc>
          <w:tcPr>
            <w:tcW w:w="9214" w:type="dxa"/>
            <w:gridSpan w:val="3"/>
            <w:shd w:val="clear" w:color="auto" w:fill="E8E8E8" w:themeFill="background2"/>
          </w:tcPr>
          <w:p w14:paraId="22C05B2D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  <w:lang w:val="en-GB"/>
              </w:rPr>
              <w:t>Primary occupation of the household head</w:t>
            </w:r>
          </w:p>
        </w:tc>
      </w:tr>
      <w:tr w:rsidR="00B27D56" w:rsidRPr="009F4786" w14:paraId="6FEA529C" w14:textId="77777777" w:rsidTr="00D06A42">
        <w:tc>
          <w:tcPr>
            <w:tcW w:w="4962" w:type="dxa"/>
          </w:tcPr>
          <w:p w14:paraId="0769771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Farming</w:t>
            </w:r>
          </w:p>
          <w:p w14:paraId="740B223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Professional</w:t>
            </w:r>
          </w:p>
          <w:p w14:paraId="6A2CAF42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Sales and services</w:t>
            </w:r>
          </w:p>
          <w:p w14:paraId="4F4C6CFD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Manual labour</w:t>
            </w:r>
          </w:p>
          <w:p w14:paraId="41FE02F9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 xml:space="preserve">Others </w:t>
            </w:r>
          </w:p>
        </w:tc>
        <w:tc>
          <w:tcPr>
            <w:tcW w:w="2268" w:type="dxa"/>
          </w:tcPr>
          <w:p w14:paraId="48C4D4D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64</w:t>
            </w:r>
          </w:p>
          <w:p w14:paraId="4226E3E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33</w:t>
            </w:r>
          </w:p>
          <w:p w14:paraId="6902B31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43</w:t>
            </w:r>
          </w:p>
          <w:p w14:paraId="279C8751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6</w:t>
            </w:r>
          </w:p>
          <w:p w14:paraId="3AFFF6BB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</w:t>
            </w:r>
          </w:p>
        </w:tc>
        <w:tc>
          <w:tcPr>
            <w:tcW w:w="1984" w:type="dxa"/>
          </w:tcPr>
          <w:p w14:paraId="08A948A4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42.7</w:t>
            </w:r>
          </w:p>
          <w:p w14:paraId="615473D9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22.0</w:t>
            </w:r>
          </w:p>
          <w:p w14:paraId="7FED357A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28.7</w:t>
            </w:r>
          </w:p>
          <w:p w14:paraId="4A298DDE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4.0</w:t>
            </w:r>
          </w:p>
          <w:p w14:paraId="373463ED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2.6</w:t>
            </w:r>
          </w:p>
        </w:tc>
      </w:tr>
      <w:tr w:rsidR="00B27D56" w:rsidRPr="009F4786" w14:paraId="6A0F9AC6" w14:textId="77777777" w:rsidTr="00D06A42">
        <w:tc>
          <w:tcPr>
            <w:tcW w:w="9214" w:type="dxa"/>
            <w:gridSpan w:val="3"/>
            <w:shd w:val="clear" w:color="auto" w:fill="E8E8E8" w:themeFill="background2"/>
          </w:tcPr>
          <w:p w14:paraId="0B7030DF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</w:rPr>
              <w:t>Monthly expenditure</w:t>
            </w:r>
          </w:p>
        </w:tc>
      </w:tr>
      <w:tr w:rsidR="00B27D56" w:rsidRPr="009F4786" w14:paraId="75142457" w14:textId="77777777" w:rsidTr="00D06A42">
        <w:tc>
          <w:tcPr>
            <w:tcW w:w="4962" w:type="dxa"/>
          </w:tcPr>
          <w:p w14:paraId="73B18DDF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Less than 50,000/=</w:t>
            </w:r>
          </w:p>
          <w:p w14:paraId="7D9C8C15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50,000 to less than 150,000/=</w:t>
            </w:r>
          </w:p>
          <w:p w14:paraId="79B70D5E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150,000 to less than 300,000/=</w:t>
            </w:r>
          </w:p>
          <w:p w14:paraId="7E88C635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300,000 and above</w:t>
            </w:r>
          </w:p>
        </w:tc>
        <w:tc>
          <w:tcPr>
            <w:tcW w:w="2268" w:type="dxa"/>
          </w:tcPr>
          <w:p w14:paraId="6028D13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30</w:t>
            </w:r>
          </w:p>
          <w:p w14:paraId="18EF35D3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43</w:t>
            </w:r>
          </w:p>
          <w:p w14:paraId="2BF0A962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53</w:t>
            </w:r>
          </w:p>
          <w:p w14:paraId="4A9EE440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24</w:t>
            </w:r>
          </w:p>
        </w:tc>
        <w:tc>
          <w:tcPr>
            <w:tcW w:w="1984" w:type="dxa"/>
          </w:tcPr>
          <w:p w14:paraId="4CA7484F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20.0</w:t>
            </w:r>
          </w:p>
          <w:p w14:paraId="488DEF77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28.7</w:t>
            </w:r>
          </w:p>
          <w:p w14:paraId="0828903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35.3</w:t>
            </w:r>
          </w:p>
          <w:p w14:paraId="173205C5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16.0</w:t>
            </w:r>
          </w:p>
        </w:tc>
      </w:tr>
      <w:tr w:rsidR="00B27D56" w:rsidRPr="009F4786" w14:paraId="75BABE35" w14:textId="77777777" w:rsidTr="00D06A42">
        <w:tc>
          <w:tcPr>
            <w:tcW w:w="9214" w:type="dxa"/>
            <w:gridSpan w:val="3"/>
            <w:shd w:val="clear" w:color="auto" w:fill="E8E8E8" w:themeFill="background2"/>
          </w:tcPr>
          <w:p w14:paraId="20C30C47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b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b/>
                <w:szCs w:val="24"/>
              </w:rPr>
              <w:t>Number of household members</w:t>
            </w:r>
          </w:p>
        </w:tc>
      </w:tr>
      <w:tr w:rsidR="00B27D56" w:rsidRPr="009F4786" w14:paraId="5398BE59" w14:textId="77777777" w:rsidTr="00D06A42">
        <w:tc>
          <w:tcPr>
            <w:tcW w:w="4962" w:type="dxa"/>
          </w:tcPr>
          <w:p w14:paraId="181FDCDC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1-2 members</w:t>
            </w:r>
          </w:p>
          <w:p w14:paraId="1968A317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3-5 members</w:t>
            </w:r>
          </w:p>
          <w:p w14:paraId="5E45618D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6-10 members</w:t>
            </w:r>
          </w:p>
          <w:p w14:paraId="26BC40E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</w:rPr>
            </w:pPr>
            <w:r w:rsidRPr="009F4786">
              <w:rPr>
                <w:rFonts w:asciiTheme="minorHAnsi" w:hAnsiTheme="minorHAnsi" w:cstheme="minorHAnsi"/>
                <w:szCs w:val="24"/>
              </w:rPr>
              <w:t>Above 10 members</w:t>
            </w:r>
          </w:p>
        </w:tc>
        <w:tc>
          <w:tcPr>
            <w:tcW w:w="2268" w:type="dxa"/>
          </w:tcPr>
          <w:p w14:paraId="1F12C03A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</w:t>
            </w:r>
          </w:p>
          <w:p w14:paraId="2D653089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78</w:t>
            </w:r>
          </w:p>
          <w:p w14:paraId="1E03CBD7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49</w:t>
            </w:r>
          </w:p>
          <w:p w14:paraId="12AFC94E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18</w:t>
            </w:r>
          </w:p>
        </w:tc>
        <w:tc>
          <w:tcPr>
            <w:tcW w:w="1984" w:type="dxa"/>
          </w:tcPr>
          <w:p w14:paraId="7CCA72C6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3.3</w:t>
            </w:r>
          </w:p>
          <w:p w14:paraId="7DA2140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52.0</w:t>
            </w:r>
          </w:p>
          <w:p w14:paraId="4DE76BB8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32.7</w:t>
            </w:r>
          </w:p>
          <w:p w14:paraId="421C5294" w14:textId="77777777" w:rsidR="00B27D56" w:rsidRPr="009F4786" w:rsidRDefault="00B27D56" w:rsidP="00D06A42">
            <w:pPr>
              <w:spacing w:before="0" w:after="0"/>
              <w:jc w:val="both"/>
              <w:rPr>
                <w:rFonts w:asciiTheme="minorHAnsi" w:hAnsiTheme="minorHAnsi" w:cstheme="minorHAnsi"/>
                <w:szCs w:val="24"/>
                <w:lang w:val="en-GB"/>
              </w:rPr>
            </w:pPr>
            <w:r w:rsidRPr="009F4786">
              <w:rPr>
                <w:rFonts w:asciiTheme="minorHAnsi" w:hAnsiTheme="minorHAnsi" w:cstheme="minorHAnsi"/>
                <w:szCs w:val="24"/>
                <w:lang w:val="en-GB"/>
              </w:rPr>
              <w:t>12.0</w:t>
            </w:r>
          </w:p>
        </w:tc>
      </w:tr>
    </w:tbl>
    <w:bookmarkEnd w:id="0"/>
    <w:p w14:paraId="25CB3A38" w14:textId="77777777" w:rsidR="00B27D56" w:rsidRPr="007E381E" w:rsidRDefault="00B27D56" w:rsidP="00B27D56">
      <w:pPr>
        <w:spacing w:line="276" w:lineRule="auto"/>
        <w:jc w:val="both"/>
        <w:rPr>
          <w:rFonts w:cstheme="minorHAnsi"/>
          <w:b/>
          <w:i/>
        </w:rPr>
      </w:pPr>
      <w:r>
        <w:rPr>
          <w:rFonts w:cstheme="minorHAnsi"/>
          <w:b/>
          <w:i/>
        </w:rPr>
        <w:t xml:space="preserve">*Others include working as </w:t>
      </w:r>
      <w:r w:rsidRPr="000D30FD">
        <w:rPr>
          <w:rFonts w:cstheme="minorHAnsi"/>
          <w:b/>
          <w:i/>
        </w:rPr>
        <w:t>motorcycle riders</w:t>
      </w:r>
      <w:r>
        <w:rPr>
          <w:rFonts w:cstheme="minorHAnsi"/>
          <w:b/>
          <w:i/>
        </w:rPr>
        <w:t xml:space="preserve"> </w:t>
      </w:r>
    </w:p>
    <w:p w14:paraId="0E7BA13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D56"/>
    <w:rsid w:val="002E281E"/>
    <w:rsid w:val="003201BB"/>
    <w:rsid w:val="003A38ED"/>
    <w:rsid w:val="00865217"/>
    <w:rsid w:val="00B2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AEA5C"/>
  <w15:chartTrackingRefBased/>
  <w15:docId w15:val="{EE3404BD-8B50-4A2B-8DD1-05D4188B7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D56"/>
    <w:pPr>
      <w:spacing w:before="120" w:after="280" w:line="259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7D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D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D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D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D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D5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D5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D56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D56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D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D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D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D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D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D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D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D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D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D56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7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D56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7D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D56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7D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7D56"/>
    <w:pPr>
      <w:spacing w:before="0" w:after="160"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7D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D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D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D5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7D5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730</Characters>
  <Application>Microsoft Office Word</Application>
  <DocSecurity>0</DocSecurity>
  <Lines>90</Lines>
  <Paragraphs>88</Paragraphs>
  <ScaleCrop>false</ScaleCrop>
  <Company>Springer Nature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2025-10-13T23:08:00Z</dcterms:created>
  <dcterms:modified xsi:type="dcterms:W3CDTF">2025-10-13T23:10:00Z</dcterms:modified>
</cp:coreProperties>
</file>