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9810" w14:textId="77777777" w:rsidR="003E14D1" w:rsidRPr="0041704E" w:rsidRDefault="003E14D1" w:rsidP="003E14D1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AB37A0C" w14:textId="77777777" w:rsidR="003E14D1" w:rsidRPr="005F1299" w:rsidRDefault="003E14D1" w:rsidP="003E14D1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5F1299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 xml:space="preserve">Supplementary Table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>1</w:t>
      </w:r>
      <w:r w:rsidRPr="005F1299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>. Standardized mean differences (SMDs) for baseline characteristics across antibiotic treatment groups</w:t>
      </w:r>
    </w:p>
    <w:tbl>
      <w:tblPr>
        <w:tblStyle w:val="TableGridLigh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2613"/>
        <w:gridCol w:w="2056"/>
        <w:gridCol w:w="2571"/>
      </w:tblGrid>
      <w:tr w:rsidR="003E14D1" w:rsidRPr="005F1299" w14:paraId="68AABB9D" w14:textId="77777777" w:rsidTr="003A5648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25E0F34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  <w:t>Variable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D7A067F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  <w:t>3GC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  <w:t>s</w:t>
            </w:r>
            <w:r w:rsidRPr="005F129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  <w:t xml:space="preserve"> vs Carbapenem (Absolute SMD)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D58105A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  <w:t>3GC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  <w:t>s</w:t>
            </w:r>
            <w:r w:rsidRPr="005F129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  <w:t xml:space="preserve"> vs PTZ (Absolute SMD)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6781AD9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/>
              </w:rPr>
              <w:t>Carbapenem vs PTZ (Absolute SMD)</w:t>
            </w:r>
          </w:p>
        </w:tc>
      </w:tr>
      <w:tr w:rsidR="003E14D1" w:rsidRPr="005F1299" w14:paraId="3D660388" w14:textId="77777777" w:rsidTr="003A5648">
        <w:tc>
          <w:tcPr>
            <w:tcW w:w="0" w:type="auto"/>
            <w:tcBorders>
              <w:top w:val="single" w:sz="6" w:space="0" w:color="auto"/>
            </w:tcBorders>
            <w:hideMark/>
          </w:tcPr>
          <w:p w14:paraId="78EC6C7E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Age</w:t>
            </w:r>
          </w:p>
        </w:tc>
        <w:tc>
          <w:tcPr>
            <w:tcW w:w="0" w:type="auto"/>
            <w:tcBorders>
              <w:top w:val="single" w:sz="6" w:space="0" w:color="auto"/>
            </w:tcBorders>
            <w:hideMark/>
          </w:tcPr>
          <w:p w14:paraId="210B24A6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0.61</w:t>
            </w:r>
          </w:p>
        </w:tc>
        <w:tc>
          <w:tcPr>
            <w:tcW w:w="0" w:type="auto"/>
            <w:tcBorders>
              <w:top w:val="single" w:sz="6" w:space="0" w:color="auto"/>
            </w:tcBorders>
            <w:hideMark/>
          </w:tcPr>
          <w:p w14:paraId="4389A5FB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0.09</w:t>
            </w:r>
          </w:p>
        </w:tc>
        <w:tc>
          <w:tcPr>
            <w:tcW w:w="0" w:type="auto"/>
            <w:tcBorders>
              <w:top w:val="single" w:sz="6" w:space="0" w:color="auto"/>
            </w:tcBorders>
            <w:hideMark/>
          </w:tcPr>
          <w:p w14:paraId="12B1786F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0.73</w:t>
            </w:r>
          </w:p>
        </w:tc>
      </w:tr>
      <w:tr w:rsidR="003E14D1" w:rsidRPr="005F1299" w14:paraId="418972A8" w14:textId="77777777" w:rsidTr="003A5648">
        <w:tc>
          <w:tcPr>
            <w:tcW w:w="0" w:type="auto"/>
            <w:hideMark/>
          </w:tcPr>
          <w:p w14:paraId="0DA23DA5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Shock</w:t>
            </w:r>
          </w:p>
        </w:tc>
        <w:tc>
          <w:tcPr>
            <w:tcW w:w="0" w:type="auto"/>
            <w:hideMark/>
          </w:tcPr>
          <w:p w14:paraId="24239020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0.45</w:t>
            </w:r>
          </w:p>
        </w:tc>
        <w:tc>
          <w:tcPr>
            <w:tcW w:w="0" w:type="auto"/>
            <w:hideMark/>
          </w:tcPr>
          <w:p w14:paraId="035CE369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0.37</w:t>
            </w:r>
          </w:p>
        </w:tc>
        <w:tc>
          <w:tcPr>
            <w:tcW w:w="0" w:type="auto"/>
            <w:hideMark/>
          </w:tcPr>
          <w:p w14:paraId="1D8CE713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0.09</w:t>
            </w:r>
          </w:p>
        </w:tc>
      </w:tr>
      <w:tr w:rsidR="003E14D1" w:rsidRPr="005F1299" w14:paraId="710E3EB2" w14:textId="77777777" w:rsidTr="003A5648">
        <w:tc>
          <w:tcPr>
            <w:tcW w:w="0" w:type="auto"/>
            <w:hideMark/>
          </w:tcPr>
          <w:p w14:paraId="51007E0F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Mechanical ventilation</w:t>
            </w:r>
          </w:p>
        </w:tc>
        <w:tc>
          <w:tcPr>
            <w:tcW w:w="0" w:type="auto"/>
            <w:hideMark/>
          </w:tcPr>
          <w:p w14:paraId="1AF0D5ED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0.16</w:t>
            </w:r>
          </w:p>
        </w:tc>
        <w:tc>
          <w:tcPr>
            <w:tcW w:w="0" w:type="auto"/>
            <w:hideMark/>
          </w:tcPr>
          <w:p w14:paraId="244B9BB9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0.01</w:t>
            </w:r>
          </w:p>
        </w:tc>
        <w:tc>
          <w:tcPr>
            <w:tcW w:w="0" w:type="auto"/>
            <w:hideMark/>
          </w:tcPr>
          <w:p w14:paraId="03A1CBA6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0.15</w:t>
            </w:r>
          </w:p>
        </w:tc>
      </w:tr>
      <w:tr w:rsidR="003E14D1" w:rsidRPr="005F1299" w14:paraId="53E40DA4" w14:textId="77777777" w:rsidTr="003A5648">
        <w:tc>
          <w:tcPr>
            <w:tcW w:w="0" w:type="auto"/>
            <w:hideMark/>
          </w:tcPr>
          <w:p w14:paraId="4A8836FD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ICU admission</w:t>
            </w:r>
          </w:p>
        </w:tc>
        <w:tc>
          <w:tcPr>
            <w:tcW w:w="0" w:type="auto"/>
            <w:hideMark/>
          </w:tcPr>
          <w:p w14:paraId="66B2595B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0.38</w:t>
            </w:r>
          </w:p>
        </w:tc>
        <w:tc>
          <w:tcPr>
            <w:tcW w:w="0" w:type="auto"/>
            <w:hideMark/>
          </w:tcPr>
          <w:p w14:paraId="631AE2E8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0.08</w:t>
            </w:r>
          </w:p>
        </w:tc>
        <w:tc>
          <w:tcPr>
            <w:tcW w:w="0" w:type="auto"/>
            <w:hideMark/>
          </w:tcPr>
          <w:p w14:paraId="197FB8DF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0.46</w:t>
            </w:r>
          </w:p>
        </w:tc>
      </w:tr>
      <w:tr w:rsidR="003E14D1" w:rsidRPr="005F1299" w14:paraId="765F6877" w14:textId="77777777" w:rsidTr="003A5648">
        <w:tc>
          <w:tcPr>
            <w:tcW w:w="0" w:type="auto"/>
            <w:hideMark/>
          </w:tcPr>
          <w:p w14:paraId="6EEC231E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Central line</w:t>
            </w:r>
          </w:p>
        </w:tc>
        <w:tc>
          <w:tcPr>
            <w:tcW w:w="0" w:type="auto"/>
            <w:hideMark/>
          </w:tcPr>
          <w:p w14:paraId="740C2E3B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0.26</w:t>
            </w:r>
          </w:p>
        </w:tc>
        <w:tc>
          <w:tcPr>
            <w:tcW w:w="0" w:type="auto"/>
            <w:hideMark/>
          </w:tcPr>
          <w:p w14:paraId="125682D9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0.26</w:t>
            </w:r>
          </w:p>
        </w:tc>
        <w:tc>
          <w:tcPr>
            <w:tcW w:w="0" w:type="auto"/>
            <w:hideMark/>
          </w:tcPr>
          <w:p w14:paraId="1BE68A96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0.00</w:t>
            </w:r>
          </w:p>
        </w:tc>
      </w:tr>
      <w:tr w:rsidR="003E14D1" w:rsidRPr="005F1299" w14:paraId="42CEFB36" w14:textId="77777777" w:rsidTr="003A5648">
        <w:tc>
          <w:tcPr>
            <w:tcW w:w="0" w:type="auto"/>
            <w:hideMark/>
          </w:tcPr>
          <w:p w14:paraId="4537A47A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Foley catheter</w:t>
            </w:r>
          </w:p>
        </w:tc>
        <w:tc>
          <w:tcPr>
            <w:tcW w:w="0" w:type="auto"/>
            <w:hideMark/>
          </w:tcPr>
          <w:p w14:paraId="02ADB0EB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0.55</w:t>
            </w:r>
          </w:p>
        </w:tc>
        <w:tc>
          <w:tcPr>
            <w:tcW w:w="0" w:type="auto"/>
            <w:hideMark/>
          </w:tcPr>
          <w:p w14:paraId="5C68DD9E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0.26</w:t>
            </w:r>
          </w:p>
        </w:tc>
        <w:tc>
          <w:tcPr>
            <w:tcW w:w="0" w:type="auto"/>
            <w:hideMark/>
          </w:tcPr>
          <w:p w14:paraId="3E0AE3B9" w14:textId="77777777" w:rsidR="003E14D1" w:rsidRPr="005F1299" w:rsidRDefault="003E14D1" w:rsidP="003A5648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5F1299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0.31</w:t>
            </w:r>
          </w:p>
        </w:tc>
      </w:tr>
    </w:tbl>
    <w:p w14:paraId="198819A4" w14:textId="77777777" w:rsidR="003E14D1" w:rsidRPr="005F1299" w:rsidRDefault="003E14D1" w:rsidP="003E14D1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14:paraId="5D3FEE0B" w14:textId="77777777" w:rsidR="001533FB" w:rsidRDefault="001533FB"/>
    <w:sectPr w:rsidR="00153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D1"/>
    <w:rsid w:val="001533FB"/>
    <w:rsid w:val="001B1C3E"/>
    <w:rsid w:val="003E14D1"/>
    <w:rsid w:val="006C53DE"/>
    <w:rsid w:val="00910BBD"/>
    <w:rsid w:val="00B80A4C"/>
    <w:rsid w:val="00E1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C68ED"/>
  <w15:chartTrackingRefBased/>
  <w15:docId w15:val="{A740E578-D388-4D13-A328-206F9825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D1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4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4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4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4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4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4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4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4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4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4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4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1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4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1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4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1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4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14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4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4D1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3E14D1"/>
    <w:pPr>
      <w:spacing w:after="0" w:line="240" w:lineRule="auto"/>
    </w:pPr>
    <w:rPr>
      <w:rFonts w:ascii="Arial" w:eastAsia="Arial" w:hAnsi="Arial" w:cs="Arial"/>
      <w:kern w:val="0"/>
      <w:lang w:val="en" w:eastAsia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343</Characters>
  <Application>Microsoft Office Word</Application>
  <DocSecurity>0</DocSecurity>
  <Lines>38</Lines>
  <Paragraphs>33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 rabi</dc:creator>
  <cp:keywords/>
  <dc:description/>
  <cp:lastModifiedBy>razan rabi</cp:lastModifiedBy>
  <cp:revision>1</cp:revision>
  <dcterms:created xsi:type="dcterms:W3CDTF">2025-09-03T17:19:00Z</dcterms:created>
  <dcterms:modified xsi:type="dcterms:W3CDTF">2025-09-03T17:20:00Z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150d11aa-af59-4ce5-9787-7471962c15da</vt:lpwstr>
  </property>
</Properties>
</file>