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F70113" w14:textId="77777777" w:rsidR="00694B9B" w:rsidRPr="007308D3" w:rsidRDefault="00694B9B" w:rsidP="00694B9B">
      <w:pPr>
        <w:rPr>
          <w:rFonts w:ascii="Times New Roman" w:hAnsi="Times New Roman" w:cs="Times New Roman"/>
          <w:b/>
          <w:bCs/>
        </w:rPr>
      </w:pPr>
      <w:r w:rsidRPr="007308D3">
        <w:rPr>
          <w:rFonts w:ascii="Times New Roman" w:hAnsi="Times New Roman" w:cs="Times New Roman" w:hint="eastAsia"/>
          <w:b/>
          <w:bCs/>
        </w:rPr>
        <w:t>T</w:t>
      </w:r>
      <w:r w:rsidRPr="007308D3">
        <w:rPr>
          <w:rFonts w:ascii="Times New Roman" w:hAnsi="Times New Roman" w:cs="Times New Roman"/>
          <w:b/>
          <w:bCs/>
        </w:rPr>
        <w:t>able E1.</w:t>
      </w:r>
      <w:r>
        <w:rPr>
          <w:rFonts w:ascii="Times New Roman" w:hAnsi="Times New Roman" w:cs="Times New Roman"/>
          <w:b/>
          <w:bCs/>
        </w:rPr>
        <w:t xml:space="preserve"> Demographic characteristics and operative information for patients who underwent TAR and SET 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87"/>
        <w:gridCol w:w="3487"/>
        <w:gridCol w:w="3487"/>
        <w:gridCol w:w="3487"/>
      </w:tblGrid>
      <w:tr w:rsidR="00694B9B" w14:paraId="43844203" w14:textId="77777777" w:rsidTr="00D95CE5">
        <w:tc>
          <w:tcPr>
            <w:tcW w:w="3487" w:type="dxa"/>
            <w:tcBorders>
              <w:bottom w:val="single" w:sz="4" w:space="0" w:color="auto"/>
            </w:tcBorders>
          </w:tcPr>
          <w:p w14:paraId="6EF0E1E2" w14:textId="77777777" w:rsidR="00694B9B" w:rsidRDefault="00694B9B" w:rsidP="00D95C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V</w:t>
            </w:r>
            <w:r>
              <w:rPr>
                <w:rFonts w:ascii="Times New Roman" w:hAnsi="Times New Roman" w:cs="Times New Roman"/>
              </w:rPr>
              <w:t>ariables</w:t>
            </w:r>
          </w:p>
        </w:tc>
        <w:tc>
          <w:tcPr>
            <w:tcW w:w="3487" w:type="dxa"/>
            <w:tcBorders>
              <w:bottom w:val="single" w:sz="4" w:space="0" w:color="auto"/>
            </w:tcBorders>
          </w:tcPr>
          <w:p w14:paraId="2A168CD8" w14:textId="77777777" w:rsidR="00694B9B" w:rsidRDefault="00694B9B" w:rsidP="00D95CE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</w:t>
            </w:r>
            <w:r>
              <w:rPr>
                <w:rFonts w:ascii="Times New Roman" w:hAnsi="Times New Roman" w:cs="Times New Roman"/>
              </w:rPr>
              <w:t>AC group</w:t>
            </w:r>
          </w:p>
          <w:p w14:paraId="3E260A1E" w14:textId="77777777" w:rsidR="00694B9B" w:rsidRDefault="00694B9B" w:rsidP="00D95CE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(n=15)</w:t>
            </w:r>
          </w:p>
        </w:tc>
        <w:tc>
          <w:tcPr>
            <w:tcW w:w="3487" w:type="dxa"/>
            <w:tcBorders>
              <w:bottom w:val="single" w:sz="4" w:space="0" w:color="auto"/>
            </w:tcBorders>
          </w:tcPr>
          <w:p w14:paraId="545EFDF5" w14:textId="77777777" w:rsidR="00694B9B" w:rsidRDefault="00694B9B" w:rsidP="00D95CE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R</w:t>
            </w:r>
            <w:r>
              <w:rPr>
                <w:rFonts w:ascii="Times New Roman" w:hAnsi="Times New Roman" w:cs="Times New Roman"/>
              </w:rPr>
              <w:t>AC group</w:t>
            </w:r>
          </w:p>
          <w:p w14:paraId="5B4190C5" w14:textId="77777777" w:rsidR="00694B9B" w:rsidRDefault="00694B9B" w:rsidP="00D95CE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(n=15)</w:t>
            </w:r>
          </w:p>
        </w:tc>
        <w:tc>
          <w:tcPr>
            <w:tcW w:w="3487" w:type="dxa"/>
            <w:tcBorders>
              <w:bottom w:val="single" w:sz="4" w:space="0" w:color="auto"/>
            </w:tcBorders>
          </w:tcPr>
          <w:p w14:paraId="7D5BBD90" w14:textId="77777777" w:rsidR="00694B9B" w:rsidRDefault="00694B9B" w:rsidP="00D95CE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>
              <w:rPr>
                <w:rFonts w:ascii="Times New Roman" w:hAnsi="Times New Roman" w:cs="Times New Roman"/>
              </w:rPr>
              <w:t xml:space="preserve"> value</w:t>
            </w:r>
          </w:p>
        </w:tc>
      </w:tr>
      <w:tr w:rsidR="00694B9B" w14:paraId="4E465DF6" w14:textId="77777777" w:rsidTr="00D95CE5">
        <w:tc>
          <w:tcPr>
            <w:tcW w:w="3487" w:type="dxa"/>
            <w:tcBorders>
              <w:top w:val="single" w:sz="4" w:space="0" w:color="auto"/>
            </w:tcBorders>
          </w:tcPr>
          <w:p w14:paraId="43E53AF1" w14:textId="77777777" w:rsidR="00694B9B" w:rsidRDefault="00694B9B" w:rsidP="00D95CE5">
            <w:pPr>
              <w:rPr>
                <w:rFonts w:ascii="Times New Roman" w:hAnsi="Times New Roman" w:cs="Times New Roman"/>
              </w:rPr>
            </w:pPr>
            <w:r w:rsidRPr="0090468B">
              <w:rPr>
                <w:rFonts w:ascii="Times New Roman" w:hAnsi="Times New Roman" w:cs="Times New Roman"/>
              </w:rPr>
              <w:t>Sexy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0468B">
              <w:rPr>
                <w:rFonts w:ascii="Times New Roman" w:hAnsi="Times New Roman" w:cs="Times New Roman"/>
              </w:rPr>
              <w:t>(male)</w:t>
            </w:r>
          </w:p>
        </w:tc>
        <w:tc>
          <w:tcPr>
            <w:tcW w:w="3487" w:type="dxa"/>
            <w:tcBorders>
              <w:top w:val="single" w:sz="4" w:space="0" w:color="auto"/>
            </w:tcBorders>
          </w:tcPr>
          <w:p w14:paraId="4C12FED3" w14:textId="77777777" w:rsidR="00694B9B" w:rsidRDefault="00694B9B" w:rsidP="00D95CE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3(86.7%)</w:t>
            </w:r>
          </w:p>
        </w:tc>
        <w:tc>
          <w:tcPr>
            <w:tcW w:w="3487" w:type="dxa"/>
            <w:tcBorders>
              <w:top w:val="single" w:sz="4" w:space="0" w:color="auto"/>
            </w:tcBorders>
          </w:tcPr>
          <w:p w14:paraId="0FC6C53D" w14:textId="77777777" w:rsidR="00694B9B" w:rsidRDefault="00694B9B" w:rsidP="00D95CE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2(80.0%)</w:t>
            </w:r>
          </w:p>
        </w:tc>
        <w:tc>
          <w:tcPr>
            <w:tcW w:w="3487" w:type="dxa"/>
            <w:tcBorders>
              <w:top w:val="single" w:sz="4" w:space="0" w:color="auto"/>
            </w:tcBorders>
          </w:tcPr>
          <w:p w14:paraId="57896DCE" w14:textId="77777777" w:rsidR="00694B9B" w:rsidRDefault="00694B9B" w:rsidP="00D95CE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＞</w:t>
            </w: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.99</w:t>
            </w:r>
          </w:p>
        </w:tc>
      </w:tr>
      <w:tr w:rsidR="00694B9B" w14:paraId="38CFE4B6" w14:textId="77777777" w:rsidTr="00D95CE5">
        <w:tc>
          <w:tcPr>
            <w:tcW w:w="3487" w:type="dxa"/>
          </w:tcPr>
          <w:p w14:paraId="7C8F964F" w14:textId="77777777" w:rsidR="00694B9B" w:rsidRPr="0090468B" w:rsidRDefault="00694B9B" w:rsidP="00D95CE5">
            <w:pPr>
              <w:rPr>
                <w:rFonts w:ascii="Times New Roman" w:hAnsi="Times New Roman" w:cs="Times New Roman"/>
              </w:rPr>
            </w:pPr>
            <w:r w:rsidRPr="0090468B">
              <w:rPr>
                <w:rFonts w:ascii="Times New Roman" w:hAnsi="Times New Roman" w:cs="Times New Roman"/>
              </w:rPr>
              <w:t>Age</w:t>
            </w:r>
          </w:p>
        </w:tc>
        <w:tc>
          <w:tcPr>
            <w:tcW w:w="3487" w:type="dxa"/>
          </w:tcPr>
          <w:p w14:paraId="2B863CC7" w14:textId="77777777" w:rsidR="00694B9B" w:rsidRDefault="00694B9B" w:rsidP="00D95CE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8.3</w:t>
            </w:r>
            <w:r>
              <w:rPr>
                <w:rFonts w:ascii="Times New Roman" w:hAnsi="Times New Roman" w:cs="Times New Roman" w:hint="eastAsia"/>
              </w:rPr>
              <w:t>±</w:t>
            </w: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3487" w:type="dxa"/>
          </w:tcPr>
          <w:p w14:paraId="57D65D4E" w14:textId="77777777" w:rsidR="00694B9B" w:rsidRDefault="00694B9B" w:rsidP="00D95CE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0.3</w:t>
            </w:r>
            <w:r>
              <w:rPr>
                <w:rFonts w:ascii="Times New Roman" w:hAnsi="Times New Roman" w:cs="Times New Roman" w:hint="eastAsia"/>
              </w:rPr>
              <w:t>±</w:t>
            </w:r>
            <w:r>
              <w:rPr>
                <w:rFonts w:ascii="Times New Roman" w:hAnsi="Times New Roman" w:cs="Times New Roman"/>
              </w:rPr>
              <w:t>16.3</w:t>
            </w:r>
          </w:p>
        </w:tc>
        <w:tc>
          <w:tcPr>
            <w:tcW w:w="3487" w:type="dxa"/>
          </w:tcPr>
          <w:p w14:paraId="55C67052" w14:textId="77777777" w:rsidR="00694B9B" w:rsidRDefault="00694B9B" w:rsidP="00D95CE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.71</w:t>
            </w:r>
          </w:p>
        </w:tc>
      </w:tr>
      <w:tr w:rsidR="00694B9B" w14:paraId="48AEB3B9" w14:textId="77777777" w:rsidTr="00D95CE5">
        <w:tc>
          <w:tcPr>
            <w:tcW w:w="3487" w:type="dxa"/>
          </w:tcPr>
          <w:p w14:paraId="1A85FBAD" w14:textId="77777777" w:rsidR="00694B9B" w:rsidRDefault="00694B9B" w:rsidP="00D95C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B</w:t>
            </w:r>
            <w:r>
              <w:rPr>
                <w:rFonts w:ascii="Times New Roman" w:hAnsi="Times New Roman" w:cs="Times New Roman"/>
              </w:rPr>
              <w:t>MI</w:t>
            </w:r>
          </w:p>
        </w:tc>
        <w:tc>
          <w:tcPr>
            <w:tcW w:w="3487" w:type="dxa"/>
          </w:tcPr>
          <w:p w14:paraId="2114E25B" w14:textId="77777777" w:rsidR="00694B9B" w:rsidRDefault="00694B9B" w:rsidP="00D95CE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4.4</w:t>
            </w:r>
            <w:r>
              <w:rPr>
                <w:rFonts w:ascii="Times New Roman" w:hAnsi="Times New Roman" w:cs="Times New Roman" w:hint="eastAsia"/>
              </w:rPr>
              <w:t>±</w:t>
            </w:r>
            <w:r>
              <w:rPr>
                <w:rFonts w:ascii="Times New Roman" w:hAnsi="Times New Roman" w:cs="Times New Roman"/>
              </w:rPr>
              <w:t>3.3</w:t>
            </w:r>
          </w:p>
        </w:tc>
        <w:tc>
          <w:tcPr>
            <w:tcW w:w="3487" w:type="dxa"/>
          </w:tcPr>
          <w:p w14:paraId="393C93FA" w14:textId="77777777" w:rsidR="00694B9B" w:rsidRDefault="00694B9B" w:rsidP="00D95CE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5.5</w:t>
            </w:r>
            <w:r>
              <w:rPr>
                <w:rFonts w:ascii="Times New Roman" w:hAnsi="Times New Roman" w:cs="Times New Roman" w:hint="eastAsia"/>
              </w:rPr>
              <w:t>±</w:t>
            </w: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.2</w:t>
            </w:r>
          </w:p>
        </w:tc>
        <w:tc>
          <w:tcPr>
            <w:tcW w:w="3487" w:type="dxa"/>
          </w:tcPr>
          <w:p w14:paraId="6405AC45" w14:textId="77777777" w:rsidR="00694B9B" w:rsidRDefault="00694B9B" w:rsidP="00D95CE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.49</w:t>
            </w:r>
          </w:p>
        </w:tc>
      </w:tr>
      <w:tr w:rsidR="00694B9B" w14:paraId="18163046" w14:textId="77777777" w:rsidTr="00D95CE5">
        <w:tc>
          <w:tcPr>
            <w:tcW w:w="3487" w:type="dxa"/>
          </w:tcPr>
          <w:p w14:paraId="7131A62F" w14:textId="77777777" w:rsidR="00694B9B" w:rsidRDefault="00694B9B" w:rsidP="00D95C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E</w:t>
            </w:r>
            <w:r>
              <w:rPr>
                <w:rFonts w:ascii="Times New Roman" w:hAnsi="Times New Roman" w:cs="Times New Roman"/>
              </w:rPr>
              <w:t>mergency Surgery</w:t>
            </w:r>
          </w:p>
        </w:tc>
        <w:tc>
          <w:tcPr>
            <w:tcW w:w="3487" w:type="dxa"/>
          </w:tcPr>
          <w:p w14:paraId="18C13B15" w14:textId="77777777" w:rsidR="00694B9B" w:rsidRDefault="00694B9B" w:rsidP="00D95CE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 w:hint="eastAsia"/>
              </w:rPr>
              <w:t>(</w:t>
            </w:r>
            <w:r>
              <w:rPr>
                <w:rFonts w:ascii="Times New Roman" w:hAnsi="Times New Roman" w:cs="Times New Roman"/>
              </w:rPr>
              <w:t>100.0%)</w:t>
            </w:r>
          </w:p>
        </w:tc>
        <w:tc>
          <w:tcPr>
            <w:tcW w:w="3487" w:type="dxa"/>
          </w:tcPr>
          <w:p w14:paraId="48045E95" w14:textId="77777777" w:rsidR="00694B9B" w:rsidRDefault="00694B9B" w:rsidP="00D95CE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5(100.0%)</w:t>
            </w:r>
          </w:p>
        </w:tc>
        <w:tc>
          <w:tcPr>
            <w:tcW w:w="3487" w:type="dxa"/>
          </w:tcPr>
          <w:p w14:paraId="6AAD5EAE" w14:textId="77777777" w:rsidR="00694B9B" w:rsidRDefault="00694B9B" w:rsidP="00D95CE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.00</w:t>
            </w:r>
          </w:p>
        </w:tc>
      </w:tr>
      <w:tr w:rsidR="00694B9B" w14:paraId="6B69288D" w14:textId="77777777" w:rsidTr="00D95CE5">
        <w:tc>
          <w:tcPr>
            <w:tcW w:w="3487" w:type="dxa"/>
          </w:tcPr>
          <w:p w14:paraId="2646B8F6" w14:textId="77777777" w:rsidR="00694B9B" w:rsidRDefault="00694B9B" w:rsidP="00D95C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  <w:r>
              <w:rPr>
                <w:rFonts w:ascii="Times New Roman" w:hAnsi="Times New Roman" w:cs="Times New Roman"/>
              </w:rPr>
              <w:t>PB (min)</w:t>
            </w:r>
          </w:p>
        </w:tc>
        <w:tc>
          <w:tcPr>
            <w:tcW w:w="3487" w:type="dxa"/>
          </w:tcPr>
          <w:p w14:paraId="02326C72" w14:textId="77777777" w:rsidR="00694B9B" w:rsidRDefault="00694B9B" w:rsidP="00D95CE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25.8</w:t>
            </w:r>
            <w:r>
              <w:rPr>
                <w:rFonts w:ascii="Times New Roman" w:hAnsi="Times New Roman" w:cs="Times New Roman" w:hint="eastAsia"/>
              </w:rPr>
              <w:t>±</w:t>
            </w: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4.7</w:t>
            </w:r>
          </w:p>
        </w:tc>
        <w:tc>
          <w:tcPr>
            <w:tcW w:w="3487" w:type="dxa"/>
          </w:tcPr>
          <w:p w14:paraId="6376F1EE" w14:textId="77777777" w:rsidR="00694B9B" w:rsidRDefault="00694B9B" w:rsidP="00D95CE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06.5</w:t>
            </w:r>
            <w:r>
              <w:rPr>
                <w:rFonts w:ascii="Times New Roman" w:hAnsi="Times New Roman" w:cs="Times New Roman" w:hint="eastAsia"/>
              </w:rPr>
              <w:t>±</w:t>
            </w:r>
            <w:r>
              <w:rPr>
                <w:rFonts w:ascii="Times New Roman" w:hAnsi="Times New Roman" w:cs="Times New Roman"/>
              </w:rPr>
              <w:t>40.7</w:t>
            </w:r>
          </w:p>
        </w:tc>
        <w:tc>
          <w:tcPr>
            <w:tcW w:w="3487" w:type="dxa"/>
          </w:tcPr>
          <w:p w14:paraId="652C3138" w14:textId="77777777" w:rsidR="00694B9B" w:rsidRDefault="00694B9B" w:rsidP="00D95CE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.128</w:t>
            </w:r>
          </w:p>
        </w:tc>
      </w:tr>
    </w:tbl>
    <w:p w14:paraId="3C45A90D" w14:textId="77777777" w:rsidR="00694B9B" w:rsidRPr="00B45063" w:rsidRDefault="00694B9B" w:rsidP="00694B9B">
      <w:pPr>
        <w:rPr>
          <w:rFonts w:ascii="Times New Roman" w:hAnsi="Times New Roman" w:cs="Times New Roman"/>
        </w:rPr>
      </w:pPr>
      <w:r w:rsidRPr="000030D3">
        <w:rPr>
          <w:rFonts w:ascii="Times New Roman" w:hAnsi="Times New Roman" w:cs="Times New Roman"/>
          <w:i/>
          <w:iCs/>
        </w:rPr>
        <w:t>BMI,</w:t>
      </w:r>
      <w:r>
        <w:rPr>
          <w:rFonts w:ascii="Times New Roman" w:hAnsi="Times New Roman" w:cs="Times New Roman"/>
        </w:rPr>
        <w:t xml:space="preserve"> Body Mass Index;</w:t>
      </w:r>
      <w:r w:rsidRPr="000030D3">
        <w:rPr>
          <w:rFonts w:ascii="Times New Roman" w:hAnsi="Times New Roman" w:cs="Times New Roman"/>
          <w:i/>
          <w:iCs/>
        </w:rPr>
        <w:t xml:space="preserve"> CPB, </w:t>
      </w:r>
      <w:r>
        <w:rPr>
          <w:rFonts w:ascii="Times New Roman" w:hAnsi="Times New Roman" w:cs="Times New Roman"/>
        </w:rPr>
        <w:t>Cardiopulmonary bypass</w:t>
      </w:r>
    </w:p>
    <w:p w14:paraId="504AA1C6" w14:textId="77777777" w:rsidR="001C1F07" w:rsidRPr="00694B9B" w:rsidRDefault="001C1F07"/>
    <w:sectPr w:rsidR="001C1F07" w:rsidRPr="00694B9B" w:rsidSect="007A147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89DF9D" w14:textId="77777777" w:rsidR="00A02197" w:rsidRDefault="00A02197" w:rsidP="00694B9B">
      <w:r>
        <w:separator/>
      </w:r>
    </w:p>
  </w:endnote>
  <w:endnote w:type="continuationSeparator" w:id="0">
    <w:p w14:paraId="22E5B1FE" w14:textId="77777777" w:rsidR="00A02197" w:rsidRDefault="00A02197" w:rsidP="00694B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DD9022" w14:textId="77777777" w:rsidR="00A02197" w:rsidRDefault="00A02197" w:rsidP="00694B9B">
      <w:r>
        <w:separator/>
      </w:r>
    </w:p>
  </w:footnote>
  <w:footnote w:type="continuationSeparator" w:id="0">
    <w:p w14:paraId="639FAE64" w14:textId="77777777" w:rsidR="00A02197" w:rsidRDefault="00A02197" w:rsidP="00694B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0B4B"/>
    <w:rsid w:val="001C1F07"/>
    <w:rsid w:val="002C0B4B"/>
    <w:rsid w:val="00694B9B"/>
    <w:rsid w:val="00A02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3B25680-471E-47F4-BD14-0109CF774B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94B9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94B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94B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94B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94B9B"/>
    <w:rPr>
      <w:sz w:val="18"/>
      <w:szCs w:val="18"/>
    </w:rPr>
  </w:style>
  <w:style w:type="table" w:styleId="a7">
    <w:name w:val="Table Grid"/>
    <w:basedOn w:val="a1"/>
    <w:uiPriority w:val="39"/>
    <w:rsid w:val="00694B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332</Characters>
  <Application>Microsoft Office Word</Application>
  <DocSecurity>0</DocSecurity>
  <Lines>2</Lines>
  <Paragraphs>1</Paragraphs>
  <ScaleCrop>false</ScaleCrop>
  <Company/>
  <LinksUpToDate>false</LinksUpToDate>
  <CharactersWithSpaces>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赫</dc:creator>
  <cp:keywords/>
  <dc:description/>
  <cp:lastModifiedBy>张 赫</cp:lastModifiedBy>
  <cp:revision>2</cp:revision>
  <dcterms:created xsi:type="dcterms:W3CDTF">2021-07-24T04:06:00Z</dcterms:created>
  <dcterms:modified xsi:type="dcterms:W3CDTF">2021-07-24T04:06:00Z</dcterms:modified>
</cp:coreProperties>
</file>