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A14" w:rsidRDefault="004963E2" w:rsidP="00221728">
      <w:r>
        <w:rPr>
          <w:noProof/>
        </w:rPr>
        <w:drawing>
          <wp:inline distT="0" distB="0" distL="0" distR="0">
            <wp:extent cx="2968752" cy="3407664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E2" w:rsidRPr="004963E2" w:rsidRDefault="004963E2" w:rsidP="004963E2">
      <w:pPr>
        <w:rPr>
          <w:rFonts w:ascii="Times New Roman" w:hAnsi="Times New Roman" w:cs="Times New Roman"/>
          <w:b/>
        </w:rPr>
      </w:pPr>
      <w:r w:rsidRPr="004963E2">
        <w:rPr>
          <w:rFonts w:ascii="Times New Roman" w:hAnsi="Times New Roman" w:cs="Times New Roman"/>
          <w:b/>
        </w:rPr>
        <w:t>Suppl. Fig. S1</w:t>
      </w:r>
    </w:p>
    <w:p w:rsidR="004963E2" w:rsidRDefault="004963E2" w:rsidP="004963E2">
      <w:pPr>
        <w:rPr>
          <w:rFonts w:ascii="Times New Roman" w:hAnsi="Times New Roman" w:cs="Times New Roman"/>
        </w:rPr>
      </w:pPr>
      <w:r w:rsidRPr="004963E2">
        <w:rPr>
          <w:rFonts w:ascii="Times New Roman" w:hAnsi="Times New Roman" w:cs="Times New Roman"/>
        </w:rPr>
        <w:t>Whole-cell ELISA on HEK293T cells expressing the indicated receptors in non-</w:t>
      </w:r>
      <w:proofErr w:type="spellStart"/>
      <w:r w:rsidRPr="004963E2">
        <w:rPr>
          <w:rFonts w:ascii="Times New Roman" w:hAnsi="Times New Roman" w:cs="Times New Roman"/>
        </w:rPr>
        <w:t>permeabilized</w:t>
      </w:r>
      <w:proofErr w:type="spellEnd"/>
      <w:r w:rsidRPr="004963E2">
        <w:rPr>
          <w:rFonts w:ascii="Times New Roman" w:hAnsi="Times New Roman" w:cs="Times New Roman"/>
        </w:rPr>
        <w:t xml:space="preserve"> conditions (non-perm) to show plasma membrane localization or in </w:t>
      </w:r>
      <w:proofErr w:type="spellStart"/>
      <w:r w:rsidRPr="004963E2">
        <w:rPr>
          <w:rFonts w:ascii="Times New Roman" w:hAnsi="Times New Roman" w:cs="Times New Roman"/>
        </w:rPr>
        <w:t>permeabilized</w:t>
      </w:r>
      <w:proofErr w:type="spellEnd"/>
      <w:r w:rsidRPr="004963E2">
        <w:rPr>
          <w:rFonts w:ascii="Times New Roman" w:hAnsi="Times New Roman" w:cs="Times New Roman"/>
        </w:rPr>
        <w:t xml:space="preserve"> conditions (perm.) to determine the overall expression of the indicated receptors, using an anti-HA-HRP-conjugated antibody. Shown are </w:t>
      </w:r>
      <w:proofErr w:type="gramStart"/>
      <w:r w:rsidRPr="004963E2">
        <w:rPr>
          <w:rFonts w:ascii="Times New Roman" w:hAnsi="Times New Roman" w:cs="Times New Roman"/>
        </w:rPr>
        <w:t>mean</w:t>
      </w:r>
      <w:proofErr w:type="gramEnd"/>
      <w:r w:rsidRPr="004963E2">
        <w:rPr>
          <w:rFonts w:ascii="Times New Roman" w:hAnsi="Times New Roman" w:cs="Times New Roman"/>
        </w:rPr>
        <w:t xml:space="preserve"> values ± </w:t>
      </w:r>
      <w:proofErr w:type="spellStart"/>
      <w:r w:rsidRPr="004963E2">
        <w:rPr>
          <w:rFonts w:ascii="Times New Roman" w:hAnsi="Times New Roman" w:cs="Times New Roman"/>
        </w:rPr>
        <w:t>s.e.m</w:t>
      </w:r>
      <w:proofErr w:type="spellEnd"/>
      <w:r w:rsidRPr="004963E2">
        <w:rPr>
          <w:rFonts w:ascii="Times New Roman" w:hAnsi="Times New Roman" w:cs="Times New Roman"/>
        </w:rPr>
        <w:t>., n = 3.</w:t>
      </w:r>
    </w:p>
    <w:p w:rsidR="004963E2" w:rsidRDefault="004963E2" w:rsidP="004963E2">
      <w:pPr>
        <w:rPr>
          <w:rFonts w:ascii="Times New Roman" w:hAnsi="Times New Roman" w:cs="Times New Roman"/>
        </w:rPr>
      </w:pPr>
    </w:p>
    <w:p w:rsidR="004963E2" w:rsidRDefault="004963E2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095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E2" w:rsidRPr="00D863D8" w:rsidRDefault="004963E2" w:rsidP="004963E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63D8">
        <w:rPr>
          <w:rFonts w:ascii="Times New Roman" w:hAnsi="Times New Roman" w:cs="Times New Roman"/>
          <w:b/>
        </w:rPr>
        <w:lastRenderedPageBreak/>
        <w:t>Suppl. Fig. S2</w:t>
      </w:r>
    </w:p>
    <w:p w:rsidR="004963E2" w:rsidRPr="00D863D8" w:rsidRDefault="004963E2" w:rsidP="004963E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63D8">
        <w:rPr>
          <w:rFonts w:ascii="Times New Roman" w:hAnsi="Times New Roman" w:cs="Times New Roman"/>
        </w:rPr>
        <w:t>(</w:t>
      </w:r>
      <w:proofErr w:type="gramStart"/>
      <w:r w:rsidRPr="00D863D8">
        <w:rPr>
          <w:rFonts w:ascii="Times New Roman" w:hAnsi="Times New Roman" w:cs="Times New Roman"/>
        </w:rPr>
        <w:t>a-b</w:t>
      </w:r>
      <w:proofErr w:type="gramEnd"/>
      <w:r w:rsidRPr="00D863D8">
        <w:rPr>
          <w:rFonts w:ascii="Times New Roman" w:hAnsi="Times New Roman" w:cs="Times New Roman"/>
        </w:rPr>
        <w:t xml:space="preserve">) Determination of intracellular </w:t>
      </w:r>
      <w:proofErr w:type="spellStart"/>
      <w:r w:rsidRPr="00D863D8">
        <w:rPr>
          <w:rFonts w:ascii="Times New Roman" w:hAnsi="Times New Roman" w:cs="Times New Roman"/>
        </w:rPr>
        <w:t>cAMP</w:t>
      </w:r>
      <w:proofErr w:type="spellEnd"/>
      <w:r w:rsidRPr="00D863D8">
        <w:rPr>
          <w:rFonts w:ascii="Times New Roman" w:hAnsi="Times New Roman" w:cs="Times New Roman"/>
        </w:rPr>
        <w:t xml:space="preserve"> levels in HEK293T cells expressing the indicated receptors together with the </w:t>
      </w:r>
      <w:proofErr w:type="spellStart"/>
      <w:r w:rsidRPr="00D863D8">
        <w:rPr>
          <w:rFonts w:ascii="Times New Roman" w:hAnsi="Times New Roman" w:cs="Times New Roman"/>
        </w:rPr>
        <w:t>cAMP</w:t>
      </w:r>
      <w:proofErr w:type="spellEnd"/>
      <w:r w:rsidRPr="00D863D8">
        <w:rPr>
          <w:rFonts w:ascii="Times New Roman" w:hAnsi="Times New Roman" w:cs="Times New Roman"/>
        </w:rPr>
        <w:t xml:space="preserve">-sensitive probe after stimulation with </w:t>
      </w:r>
      <w:proofErr w:type="gramStart"/>
      <w:r w:rsidRPr="00D863D8">
        <w:rPr>
          <w:rFonts w:ascii="Times New Roman" w:hAnsi="Times New Roman" w:cs="Times New Roman"/>
        </w:rPr>
        <w:t>1</w:t>
      </w:r>
      <w:proofErr w:type="gramEnd"/>
      <w:r w:rsidRPr="00D863D8">
        <w:rPr>
          <w:rFonts w:ascii="Times New Roman" w:hAnsi="Times New Roman" w:cs="Times New Roman"/>
        </w:rPr>
        <w:t xml:space="preserve"> </w:t>
      </w:r>
      <w:proofErr w:type="spellStart"/>
      <w:r w:rsidRPr="00D863D8">
        <w:rPr>
          <w:rFonts w:ascii="Times New Roman" w:hAnsi="Times New Roman" w:cs="Times New Roman"/>
        </w:rPr>
        <w:t>nM</w:t>
      </w:r>
      <w:proofErr w:type="spellEnd"/>
      <w:r w:rsidRPr="00D863D8">
        <w:rPr>
          <w:rFonts w:ascii="Times New Roman" w:hAnsi="Times New Roman" w:cs="Times New Roman"/>
        </w:rPr>
        <w:t xml:space="preserve"> isoproterenol in the absence (a) or presence of 10 µM isoproterenol (b). Shown are mean values ± </w:t>
      </w:r>
      <w:proofErr w:type="spellStart"/>
      <w:r w:rsidRPr="00D863D8">
        <w:rPr>
          <w:rFonts w:ascii="Times New Roman" w:hAnsi="Times New Roman" w:cs="Times New Roman"/>
        </w:rPr>
        <w:t>s.e.m</w:t>
      </w:r>
      <w:proofErr w:type="spellEnd"/>
      <w:r>
        <w:rPr>
          <w:rFonts w:ascii="Times New Roman" w:hAnsi="Times New Roman" w:cs="Times New Roman"/>
        </w:rPr>
        <w:t>.</w:t>
      </w:r>
      <w:r w:rsidRPr="00D863D8">
        <w:rPr>
          <w:rFonts w:ascii="Times New Roman" w:hAnsi="Times New Roman" w:cs="Times New Roman"/>
        </w:rPr>
        <w:t xml:space="preserve">, n = </w:t>
      </w:r>
      <w:proofErr w:type="gramStart"/>
      <w:r w:rsidRPr="00D863D8">
        <w:rPr>
          <w:rFonts w:ascii="Times New Roman" w:hAnsi="Times New Roman" w:cs="Times New Roman"/>
        </w:rPr>
        <w:t>4</w:t>
      </w:r>
      <w:proofErr w:type="gramEnd"/>
      <w:r w:rsidRPr="00D863D8">
        <w:rPr>
          <w:rFonts w:ascii="Times New Roman" w:hAnsi="Times New Roman" w:cs="Times New Roman"/>
        </w:rPr>
        <w:t>.</w:t>
      </w:r>
    </w:p>
    <w:p w:rsidR="004963E2" w:rsidRDefault="004963E2" w:rsidP="004963E2">
      <w:pPr>
        <w:rPr>
          <w:rFonts w:ascii="Times New Roman" w:hAnsi="Times New Roman" w:cs="Times New Roman"/>
        </w:rPr>
      </w:pPr>
    </w:p>
    <w:p w:rsidR="004963E2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60718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E2" w:rsidRDefault="004963E2" w:rsidP="004963E2">
      <w:pPr>
        <w:rPr>
          <w:rFonts w:ascii="Times New Roman" w:hAnsi="Times New Roman" w:cs="Times New Roman"/>
        </w:rPr>
      </w:pPr>
    </w:p>
    <w:p w:rsidR="00594C99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94C99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94C99" w:rsidRPr="00D863D8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63D8">
        <w:rPr>
          <w:rFonts w:ascii="Times New Roman" w:hAnsi="Times New Roman" w:cs="Times New Roman"/>
          <w:b/>
        </w:rPr>
        <w:lastRenderedPageBreak/>
        <w:t>Suppl. Fig. S</w:t>
      </w:r>
      <w:r>
        <w:rPr>
          <w:rFonts w:ascii="Times New Roman" w:hAnsi="Times New Roman" w:cs="Times New Roman"/>
          <w:b/>
        </w:rPr>
        <w:t>3</w:t>
      </w:r>
    </w:p>
    <w:p w:rsidR="00594C99" w:rsidRPr="00D863D8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63D8">
        <w:rPr>
          <w:rFonts w:ascii="Times New Roman" w:hAnsi="Times New Roman" w:cs="Times New Roman"/>
        </w:rPr>
        <w:t>(a) Whole-cell ELISA on HEK293T cells expressing the indicated receptors to determine plasma membrane localization (non-perm.) and overall cellular expression (perm.). (</w:t>
      </w:r>
      <w:proofErr w:type="gramStart"/>
      <w:r w:rsidRPr="00D863D8">
        <w:rPr>
          <w:rFonts w:ascii="Times New Roman" w:hAnsi="Times New Roman" w:cs="Times New Roman"/>
        </w:rPr>
        <w:t>b-c</w:t>
      </w:r>
      <w:proofErr w:type="gramEnd"/>
      <w:r w:rsidRPr="00D863D8">
        <w:rPr>
          <w:rFonts w:ascii="Times New Roman" w:hAnsi="Times New Roman" w:cs="Times New Roman"/>
        </w:rPr>
        <w:t xml:space="preserve">) Determination of intracellular levels of </w:t>
      </w:r>
      <w:proofErr w:type="spellStart"/>
      <w:r w:rsidRPr="00D863D8">
        <w:rPr>
          <w:rFonts w:ascii="Times New Roman" w:hAnsi="Times New Roman" w:cs="Times New Roman"/>
        </w:rPr>
        <w:t>cAMP</w:t>
      </w:r>
      <w:proofErr w:type="spellEnd"/>
      <w:r w:rsidRPr="00D863D8">
        <w:rPr>
          <w:rFonts w:ascii="Times New Roman" w:hAnsi="Times New Roman" w:cs="Times New Roman"/>
        </w:rPr>
        <w:t xml:space="preserve"> in HEK293T cells expressing the indicated receptors together with the cytosolic localized </w:t>
      </w:r>
      <w:proofErr w:type="spellStart"/>
      <w:r w:rsidRPr="00D863D8">
        <w:rPr>
          <w:rFonts w:ascii="Times New Roman" w:hAnsi="Times New Roman" w:cs="Times New Roman"/>
        </w:rPr>
        <w:t>cAMP</w:t>
      </w:r>
      <w:proofErr w:type="spellEnd"/>
      <w:r w:rsidRPr="00D863D8">
        <w:rPr>
          <w:rFonts w:ascii="Times New Roman" w:hAnsi="Times New Roman" w:cs="Times New Roman"/>
        </w:rPr>
        <w:t xml:space="preserve">-sensitive probe after stimulation with 1 </w:t>
      </w:r>
      <w:proofErr w:type="spellStart"/>
      <w:r w:rsidRPr="00D863D8">
        <w:rPr>
          <w:rFonts w:ascii="Times New Roman" w:hAnsi="Times New Roman" w:cs="Times New Roman"/>
        </w:rPr>
        <w:t>nM</w:t>
      </w:r>
      <w:proofErr w:type="spellEnd"/>
      <w:r w:rsidRPr="00D863D8">
        <w:rPr>
          <w:rFonts w:ascii="Times New Roman" w:hAnsi="Times New Roman" w:cs="Times New Roman"/>
        </w:rPr>
        <w:t xml:space="preserve"> isoproterenol, in the presence (b) or absence (c) of </w:t>
      </w:r>
      <w:proofErr w:type="spellStart"/>
      <w:r w:rsidRPr="00D863D8">
        <w:rPr>
          <w:rFonts w:ascii="Times New Roman" w:hAnsi="Times New Roman" w:cs="Times New Roman"/>
        </w:rPr>
        <w:t>forskolin</w:t>
      </w:r>
      <w:proofErr w:type="spellEnd"/>
      <w:r w:rsidRPr="00D863D8">
        <w:rPr>
          <w:rFonts w:ascii="Times New Roman" w:hAnsi="Times New Roman" w:cs="Times New Roman"/>
        </w:rPr>
        <w:t xml:space="preserve"> (10 µM). Shown are mean values ± </w:t>
      </w:r>
      <w:proofErr w:type="spellStart"/>
      <w:r w:rsidRPr="00D863D8">
        <w:rPr>
          <w:rFonts w:ascii="Times New Roman" w:hAnsi="Times New Roman" w:cs="Times New Roman"/>
        </w:rPr>
        <w:t>s.e.m</w:t>
      </w:r>
      <w:proofErr w:type="spellEnd"/>
      <w:r>
        <w:rPr>
          <w:rFonts w:ascii="Times New Roman" w:hAnsi="Times New Roman" w:cs="Times New Roman"/>
        </w:rPr>
        <w:t>.</w:t>
      </w:r>
      <w:r w:rsidRPr="00D863D8">
        <w:rPr>
          <w:rFonts w:ascii="Times New Roman" w:hAnsi="Times New Roman" w:cs="Times New Roman"/>
        </w:rPr>
        <w:t xml:space="preserve">, n = </w:t>
      </w:r>
      <w:proofErr w:type="gramStart"/>
      <w:r w:rsidRPr="00D863D8">
        <w:rPr>
          <w:rFonts w:ascii="Times New Roman" w:hAnsi="Times New Roman" w:cs="Times New Roman"/>
        </w:rPr>
        <w:t>3</w:t>
      </w:r>
      <w:proofErr w:type="gramEnd"/>
      <w:r w:rsidRPr="00D863D8">
        <w:rPr>
          <w:rFonts w:ascii="Times New Roman" w:hAnsi="Times New Roman" w:cs="Times New Roman"/>
        </w:rPr>
        <w:t>.</w:t>
      </w:r>
    </w:p>
    <w:p w:rsidR="004963E2" w:rsidRDefault="004963E2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36976" cy="318820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9" w:rsidRPr="00D863D8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63D8">
        <w:rPr>
          <w:rFonts w:ascii="Times New Roman" w:hAnsi="Times New Roman" w:cs="Times New Roman"/>
          <w:b/>
        </w:rPr>
        <w:t>Suppl. Fig. S</w:t>
      </w:r>
      <w:r>
        <w:rPr>
          <w:rFonts w:ascii="Times New Roman" w:hAnsi="Times New Roman" w:cs="Times New Roman"/>
          <w:b/>
        </w:rPr>
        <w:t>4</w:t>
      </w:r>
    </w:p>
    <w:p w:rsidR="00594C99" w:rsidRPr="00D863D8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63D8">
        <w:rPr>
          <w:rFonts w:ascii="Times New Roman" w:hAnsi="Times New Roman" w:cs="Times New Roman"/>
        </w:rPr>
        <w:t xml:space="preserve">Effect of increasing concentrations of isoproterenol on intracellular levels of </w:t>
      </w:r>
      <w:proofErr w:type="spellStart"/>
      <w:r w:rsidRPr="00D863D8">
        <w:rPr>
          <w:rFonts w:ascii="Times New Roman" w:hAnsi="Times New Roman" w:cs="Times New Roman"/>
        </w:rPr>
        <w:t>cAMP</w:t>
      </w:r>
      <w:proofErr w:type="spellEnd"/>
      <w:r w:rsidRPr="00D863D8">
        <w:rPr>
          <w:rFonts w:ascii="Times New Roman" w:hAnsi="Times New Roman" w:cs="Times New Roman"/>
        </w:rPr>
        <w:t xml:space="preserve"> in HEK293T cells expressing the indicated receptors together with the cytosolic localized </w:t>
      </w:r>
      <w:proofErr w:type="spellStart"/>
      <w:r w:rsidRPr="00D863D8">
        <w:rPr>
          <w:rFonts w:ascii="Times New Roman" w:hAnsi="Times New Roman" w:cs="Times New Roman"/>
        </w:rPr>
        <w:t>cAMP</w:t>
      </w:r>
      <w:proofErr w:type="spellEnd"/>
      <w:r>
        <w:rPr>
          <w:rFonts w:ascii="Times New Roman" w:hAnsi="Times New Roman" w:cs="Times New Roman"/>
        </w:rPr>
        <w:t>-</w:t>
      </w:r>
      <w:r w:rsidRPr="00D863D8">
        <w:rPr>
          <w:rFonts w:ascii="Times New Roman" w:hAnsi="Times New Roman" w:cs="Times New Roman"/>
        </w:rPr>
        <w:t xml:space="preserve">sensitive probe. Shown are mean values ± </w:t>
      </w:r>
      <w:proofErr w:type="spellStart"/>
      <w:r w:rsidRPr="00D863D8">
        <w:rPr>
          <w:rFonts w:ascii="Times New Roman" w:hAnsi="Times New Roman" w:cs="Times New Roman"/>
        </w:rPr>
        <w:t>s.e.m</w:t>
      </w:r>
      <w:proofErr w:type="spellEnd"/>
      <w:r>
        <w:rPr>
          <w:rFonts w:ascii="Times New Roman" w:hAnsi="Times New Roman" w:cs="Times New Roman"/>
        </w:rPr>
        <w:t>.</w:t>
      </w:r>
      <w:r w:rsidRPr="00D863D8">
        <w:rPr>
          <w:rFonts w:ascii="Times New Roman" w:hAnsi="Times New Roman" w:cs="Times New Roman"/>
        </w:rPr>
        <w:t xml:space="preserve">, n = </w:t>
      </w:r>
      <w:proofErr w:type="gramStart"/>
      <w:r w:rsidRPr="00D863D8">
        <w:rPr>
          <w:rFonts w:ascii="Times New Roman" w:hAnsi="Times New Roman" w:cs="Times New Roman"/>
        </w:rPr>
        <w:t>4</w:t>
      </w:r>
      <w:proofErr w:type="gramEnd"/>
      <w:r w:rsidRPr="00D863D8">
        <w:rPr>
          <w:rFonts w:ascii="Times New Roman" w:hAnsi="Times New Roman" w:cs="Times New Roman"/>
        </w:rPr>
        <w:t>.</w:t>
      </w: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07792" cy="3599688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 Fig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0183D">
        <w:rPr>
          <w:rFonts w:ascii="Times New Roman" w:hAnsi="Times New Roman" w:cs="Times New Roman"/>
          <w:b/>
        </w:rPr>
        <w:t>Suppl. Fig. S</w:t>
      </w:r>
      <w:r>
        <w:rPr>
          <w:rFonts w:ascii="Times New Roman" w:hAnsi="Times New Roman" w:cs="Times New Roman"/>
          <w:b/>
        </w:rPr>
        <w:t>5</w:t>
      </w:r>
    </w:p>
    <w:p w:rsidR="00594C99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0183D">
        <w:rPr>
          <w:rFonts w:ascii="Times New Roman" w:hAnsi="Times New Roman" w:cs="Times New Roman"/>
        </w:rPr>
        <w:t xml:space="preserve">Whole-cell ELISA on HEK293T cells expressing the indicated receptors to evaluate plasma membrane localization (non-perm) and total cellular expression (perm.) using anti-HA-HRP conjugated antibody. Shown are mean values ± </w:t>
      </w:r>
      <w:proofErr w:type="spellStart"/>
      <w:r w:rsidRPr="0060183D">
        <w:rPr>
          <w:rFonts w:ascii="Times New Roman" w:hAnsi="Times New Roman" w:cs="Times New Roman"/>
        </w:rPr>
        <w:t>s.e.m</w:t>
      </w:r>
      <w:proofErr w:type="spellEnd"/>
      <w:r>
        <w:rPr>
          <w:rFonts w:ascii="Times New Roman" w:hAnsi="Times New Roman" w:cs="Times New Roman"/>
        </w:rPr>
        <w:t>.</w:t>
      </w:r>
      <w:r w:rsidRPr="0060183D">
        <w:rPr>
          <w:rFonts w:ascii="Times New Roman" w:hAnsi="Times New Roman" w:cs="Times New Roman"/>
        </w:rPr>
        <w:t xml:space="preserve">, n = </w:t>
      </w:r>
      <w:proofErr w:type="gramStart"/>
      <w:r w:rsidRPr="0060183D">
        <w:rPr>
          <w:rFonts w:ascii="Times New Roman" w:hAnsi="Times New Roman" w:cs="Times New Roman"/>
        </w:rPr>
        <w:t>3</w:t>
      </w:r>
      <w:proofErr w:type="gramEnd"/>
      <w:r w:rsidRPr="0060183D">
        <w:rPr>
          <w:rFonts w:ascii="Times New Roman" w:hAnsi="Times New Roman" w:cs="Times New Roman"/>
        </w:rPr>
        <w:t>.</w:t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88208" cy="311810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Fig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20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0183D">
        <w:rPr>
          <w:rFonts w:ascii="Times New Roman" w:hAnsi="Times New Roman" w:cs="Times New Roman"/>
          <w:b/>
        </w:rPr>
        <w:lastRenderedPageBreak/>
        <w:t>Suppl. Fig. S</w:t>
      </w:r>
      <w:r>
        <w:rPr>
          <w:rFonts w:ascii="Times New Roman" w:hAnsi="Times New Roman" w:cs="Times New Roman"/>
          <w:b/>
        </w:rPr>
        <w:t>6</w:t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0183D">
        <w:rPr>
          <w:rFonts w:ascii="Times New Roman" w:hAnsi="Times New Roman" w:cs="Times New Roman"/>
        </w:rPr>
        <w:t xml:space="preserve">Total cellular </w:t>
      </w:r>
      <w:proofErr w:type="spellStart"/>
      <w:r w:rsidRPr="0060183D">
        <w:rPr>
          <w:rFonts w:ascii="Times New Roman" w:hAnsi="Times New Roman" w:cs="Times New Roman"/>
        </w:rPr>
        <w:t>GTPase</w:t>
      </w:r>
      <w:proofErr w:type="spellEnd"/>
      <w:r w:rsidRPr="0060183D">
        <w:rPr>
          <w:rFonts w:ascii="Times New Roman" w:hAnsi="Times New Roman" w:cs="Times New Roman"/>
        </w:rPr>
        <w:t xml:space="preserve"> activity assay</w:t>
      </w:r>
      <w:r>
        <w:rPr>
          <w:rFonts w:ascii="Times New Roman" w:hAnsi="Times New Roman" w:cs="Times New Roman"/>
        </w:rPr>
        <w:t>s</w:t>
      </w:r>
      <w:r w:rsidRPr="0060183D">
        <w:rPr>
          <w:rFonts w:ascii="Times New Roman" w:hAnsi="Times New Roman" w:cs="Times New Roman"/>
        </w:rPr>
        <w:t xml:space="preserve"> in HEK293T cells expressing the indicated receptors </w:t>
      </w:r>
      <w:proofErr w:type="gramStart"/>
      <w:r>
        <w:rPr>
          <w:rFonts w:ascii="Times New Roman" w:hAnsi="Times New Roman" w:cs="Times New Roman"/>
        </w:rPr>
        <w:t xml:space="preserve">were </w:t>
      </w:r>
      <w:r w:rsidRPr="0060183D">
        <w:rPr>
          <w:rFonts w:ascii="Times New Roman" w:hAnsi="Times New Roman" w:cs="Times New Roman"/>
        </w:rPr>
        <w:t>performed</w:t>
      </w:r>
      <w:proofErr w:type="gramEnd"/>
      <w:r w:rsidRPr="0060183D">
        <w:rPr>
          <w:rFonts w:ascii="Times New Roman" w:hAnsi="Times New Roman" w:cs="Times New Roman"/>
        </w:rPr>
        <w:t xml:space="preserve"> as described in Materials and Methods. For easier visualization, the raw results </w:t>
      </w:r>
      <w:proofErr w:type="gramStart"/>
      <w:r w:rsidRPr="0060183D">
        <w:rPr>
          <w:rFonts w:ascii="Times New Roman" w:hAnsi="Times New Roman" w:cs="Times New Roman"/>
        </w:rPr>
        <w:t>were divided</w:t>
      </w:r>
      <w:proofErr w:type="gramEnd"/>
      <w:r w:rsidRPr="006018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by</w:t>
      </w:r>
      <w:r w:rsidRPr="0060183D">
        <w:rPr>
          <w:rFonts w:ascii="Times New Roman" w:hAnsi="Times New Roman" w:cs="Times New Roman"/>
        </w:rPr>
        <w:t xml:space="preserve"> one hundred. Shown are mean values ± </w:t>
      </w:r>
      <w:proofErr w:type="spellStart"/>
      <w:r w:rsidRPr="0060183D">
        <w:rPr>
          <w:rFonts w:ascii="Times New Roman" w:hAnsi="Times New Roman" w:cs="Times New Roman"/>
        </w:rPr>
        <w:t>s.e.m</w:t>
      </w:r>
      <w:proofErr w:type="spellEnd"/>
      <w:r>
        <w:rPr>
          <w:rFonts w:ascii="Times New Roman" w:hAnsi="Times New Roman" w:cs="Times New Roman"/>
        </w:rPr>
        <w:t>.</w:t>
      </w:r>
      <w:r w:rsidRPr="0060183D">
        <w:rPr>
          <w:rFonts w:ascii="Times New Roman" w:hAnsi="Times New Roman" w:cs="Times New Roman"/>
        </w:rPr>
        <w:t xml:space="preserve">, n = </w:t>
      </w:r>
      <w:proofErr w:type="gramStart"/>
      <w:r w:rsidRPr="0060183D">
        <w:rPr>
          <w:rFonts w:ascii="Times New Roman" w:hAnsi="Times New Roman" w:cs="Times New Roman"/>
        </w:rPr>
        <w:t>3</w:t>
      </w:r>
      <w:proofErr w:type="gramEnd"/>
      <w:r w:rsidRPr="0060183D">
        <w:rPr>
          <w:rFonts w:ascii="Times New Roman" w:hAnsi="Times New Roman" w:cs="Times New Roman"/>
        </w:rPr>
        <w:t>. ****</w:t>
      </w:r>
      <w:r w:rsidRPr="0060183D">
        <w:rPr>
          <w:rFonts w:ascii="Times New Roman" w:hAnsi="Times New Roman" w:cs="Times New Roman"/>
          <w:i/>
        </w:rPr>
        <w:t>P</w:t>
      </w:r>
      <w:r w:rsidRPr="0060183D">
        <w:rPr>
          <w:rFonts w:ascii="Times New Roman" w:hAnsi="Times New Roman" w:cs="Times New Roman"/>
        </w:rPr>
        <w:t xml:space="preserve"> &lt; 0.0001 (Student’s two-tailed </w:t>
      </w:r>
      <w:r w:rsidRPr="0060183D">
        <w:rPr>
          <w:rFonts w:ascii="Times New Roman" w:hAnsi="Times New Roman" w:cs="Times New Roman"/>
          <w:i/>
        </w:rPr>
        <w:t>t</w:t>
      </w:r>
      <w:r w:rsidRPr="0060183D">
        <w:rPr>
          <w:rFonts w:ascii="Times New Roman" w:hAnsi="Times New Roman" w:cs="Times New Roman"/>
        </w:rPr>
        <w:t>-test).</w:t>
      </w:r>
    </w:p>
    <w:p w:rsidR="00594C99" w:rsidRDefault="00594C99" w:rsidP="00594C9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696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 Fig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0183D">
        <w:rPr>
          <w:rFonts w:ascii="Times New Roman" w:hAnsi="Times New Roman" w:cs="Times New Roman"/>
          <w:b/>
        </w:rPr>
        <w:t>Suppl. Fig. S</w:t>
      </w:r>
      <w:r>
        <w:rPr>
          <w:rFonts w:ascii="Times New Roman" w:hAnsi="Times New Roman" w:cs="Times New Roman"/>
          <w:b/>
        </w:rPr>
        <w:t>7</w:t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0183D">
        <w:rPr>
          <w:rFonts w:ascii="Times New Roman" w:hAnsi="Times New Roman" w:cs="Times New Roman"/>
        </w:rPr>
        <w:t>Immunoprecipitation followed by Western Blotting of cellular lysates (input: 300 µg total protein) from cells expressing N-terminally FLAG</w:t>
      </w:r>
      <w:r>
        <w:rPr>
          <w:rFonts w:ascii="Times New Roman" w:hAnsi="Times New Roman" w:cs="Times New Roman"/>
        </w:rPr>
        <w:t>-</w:t>
      </w:r>
      <w:r w:rsidRPr="0060183D">
        <w:rPr>
          <w:rFonts w:ascii="Times New Roman" w:hAnsi="Times New Roman" w:cs="Times New Roman"/>
        </w:rPr>
        <w:t>tagged GPR27 and C-terminally HA</w:t>
      </w:r>
      <w:r>
        <w:rPr>
          <w:rFonts w:ascii="Times New Roman" w:hAnsi="Times New Roman" w:cs="Times New Roman"/>
        </w:rPr>
        <w:t>-</w:t>
      </w:r>
      <w:r w:rsidRPr="0060183D">
        <w:rPr>
          <w:rFonts w:ascii="Times New Roman" w:hAnsi="Times New Roman" w:cs="Times New Roman"/>
        </w:rPr>
        <w:t xml:space="preserve">tagged EGFR. Where indicated, cells were exposed for 10 min to </w:t>
      </w:r>
      <w:proofErr w:type="gramStart"/>
      <w:r w:rsidRPr="0060183D">
        <w:rPr>
          <w:rFonts w:ascii="Times New Roman" w:hAnsi="Times New Roman" w:cs="Times New Roman"/>
        </w:rPr>
        <w:t>1</w:t>
      </w:r>
      <w:proofErr w:type="gramEnd"/>
      <w:r w:rsidRPr="0060183D">
        <w:rPr>
          <w:rFonts w:ascii="Times New Roman" w:hAnsi="Times New Roman" w:cs="Times New Roman"/>
        </w:rPr>
        <w:t xml:space="preserve"> µM isoproterenol. IP-FLAG, immunoprecipitation of total cellular lysates using anti-FLAG antibody</w:t>
      </w:r>
      <w:proofErr w:type="gramStart"/>
      <w:r w:rsidRPr="0060183D">
        <w:rPr>
          <w:rFonts w:ascii="Times New Roman" w:hAnsi="Times New Roman" w:cs="Times New Roman"/>
        </w:rPr>
        <w:t>;</w:t>
      </w:r>
      <w:proofErr w:type="gramEnd"/>
      <w:r w:rsidRPr="0060183D">
        <w:rPr>
          <w:rFonts w:ascii="Times New Roman" w:hAnsi="Times New Roman" w:cs="Times New Roman"/>
        </w:rPr>
        <w:t xml:space="preserve"> IP-HA, immunoprecipitation of total cellular lysates using anti-HA antibody. The assay </w:t>
      </w:r>
      <w:proofErr w:type="gramStart"/>
      <w:r w:rsidRPr="0060183D">
        <w:rPr>
          <w:rFonts w:ascii="Times New Roman" w:hAnsi="Times New Roman" w:cs="Times New Roman"/>
        </w:rPr>
        <w:t>was performed</w:t>
      </w:r>
      <w:proofErr w:type="gramEnd"/>
      <w:r w:rsidRPr="0060183D">
        <w:rPr>
          <w:rFonts w:ascii="Times New Roman" w:hAnsi="Times New Roman" w:cs="Times New Roman"/>
        </w:rPr>
        <w:t xml:space="preserve"> as presented in the Material</w:t>
      </w:r>
      <w:r>
        <w:rPr>
          <w:rFonts w:ascii="Times New Roman" w:hAnsi="Times New Roman" w:cs="Times New Roman"/>
        </w:rPr>
        <w:t>s</w:t>
      </w:r>
      <w:r w:rsidRPr="0060183D">
        <w:rPr>
          <w:rFonts w:ascii="Times New Roman" w:hAnsi="Times New Roman" w:cs="Times New Roman"/>
        </w:rPr>
        <w:t xml:space="preserve"> and Methods.</w:t>
      </w: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60648" cy="29047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 Fig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29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0183D">
        <w:rPr>
          <w:rFonts w:ascii="Times New Roman" w:hAnsi="Times New Roman" w:cs="Times New Roman"/>
          <w:b/>
        </w:rPr>
        <w:t>Suppl. Fig. S</w:t>
      </w:r>
      <w:r>
        <w:rPr>
          <w:rFonts w:ascii="Times New Roman" w:hAnsi="Times New Roman" w:cs="Times New Roman"/>
          <w:b/>
        </w:rPr>
        <w:t>8</w:t>
      </w:r>
    </w:p>
    <w:p w:rsidR="00594C99" w:rsidRPr="0060183D" w:rsidRDefault="00594C99" w:rsidP="00594C9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0183D">
        <w:rPr>
          <w:rFonts w:ascii="Times New Roman" w:hAnsi="Times New Roman" w:cs="Times New Roman"/>
        </w:rPr>
        <w:t xml:space="preserve">Effect of increasing concentrations of </w:t>
      </w:r>
      <w:proofErr w:type="spellStart"/>
      <w:r w:rsidRPr="0060183D">
        <w:rPr>
          <w:rFonts w:ascii="Times New Roman" w:hAnsi="Times New Roman" w:cs="Times New Roman"/>
        </w:rPr>
        <w:t>dobutamin</w:t>
      </w:r>
      <w:r>
        <w:rPr>
          <w:rFonts w:ascii="Times New Roman" w:hAnsi="Times New Roman" w:cs="Times New Roman"/>
        </w:rPr>
        <w:t>e</w:t>
      </w:r>
      <w:proofErr w:type="spellEnd"/>
      <w:r w:rsidRPr="0060183D">
        <w:rPr>
          <w:rFonts w:ascii="Times New Roman" w:hAnsi="Times New Roman" w:cs="Times New Roman"/>
        </w:rPr>
        <w:t xml:space="preserve"> on intracellular levels of </w:t>
      </w:r>
      <w:proofErr w:type="spellStart"/>
      <w:r w:rsidRPr="0060183D">
        <w:rPr>
          <w:rFonts w:ascii="Times New Roman" w:hAnsi="Times New Roman" w:cs="Times New Roman"/>
        </w:rPr>
        <w:t>cAMP</w:t>
      </w:r>
      <w:proofErr w:type="spellEnd"/>
      <w:r w:rsidRPr="0060183D">
        <w:rPr>
          <w:rFonts w:ascii="Times New Roman" w:hAnsi="Times New Roman" w:cs="Times New Roman"/>
        </w:rPr>
        <w:t xml:space="preserve"> in HEK293T cells expressing the indicated receptors together with the cytosolic localized </w:t>
      </w:r>
      <w:proofErr w:type="spellStart"/>
      <w:r w:rsidRPr="0060183D">
        <w:rPr>
          <w:rFonts w:ascii="Times New Roman" w:hAnsi="Times New Roman" w:cs="Times New Roman"/>
        </w:rPr>
        <w:t>cAMP</w:t>
      </w:r>
      <w:proofErr w:type="spellEnd"/>
      <w:r>
        <w:rPr>
          <w:rFonts w:ascii="Times New Roman" w:hAnsi="Times New Roman" w:cs="Times New Roman"/>
        </w:rPr>
        <w:t>-</w:t>
      </w:r>
      <w:r w:rsidRPr="0060183D">
        <w:rPr>
          <w:rFonts w:ascii="Times New Roman" w:hAnsi="Times New Roman" w:cs="Times New Roman"/>
        </w:rPr>
        <w:t xml:space="preserve">sensitive probe. Shown are mean values ± </w:t>
      </w:r>
      <w:proofErr w:type="spellStart"/>
      <w:r w:rsidRPr="0060183D">
        <w:rPr>
          <w:rFonts w:ascii="Times New Roman" w:hAnsi="Times New Roman" w:cs="Times New Roman"/>
        </w:rPr>
        <w:t>s.e.m</w:t>
      </w:r>
      <w:proofErr w:type="spellEnd"/>
      <w:r>
        <w:rPr>
          <w:rFonts w:ascii="Times New Roman" w:hAnsi="Times New Roman" w:cs="Times New Roman"/>
        </w:rPr>
        <w:t>.</w:t>
      </w:r>
      <w:r w:rsidRPr="0060183D">
        <w:rPr>
          <w:rFonts w:ascii="Times New Roman" w:hAnsi="Times New Roman" w:cs="Times New Roman"/>
        </w:rPr>
        <w:t xml:space="preserve">, n = </w:t>
      </w:r>
      <w:proofErr w:type="gramStart"/>
      <w:r w:rsidRPr="0060183D">
        <w:rPr>
          <w:rFonts w:ascii="Times New Roman" w:hAnsi="Times New Roman" w:cs="Times New Roman"/>
        </w:rPr>
        <w:t>4</w:t>
      </w:r>
      <w:proofErr w:type="gramEnd"/>
      <w:r w:rsidRPr="0060183D">
        <w:rPr>
          <w:rFonts w:ascii="Times New Roman" w:hAnsi="Times New Roman" w:cs="Times New Roman"/>
        </w:rPr>
        <w:t>.</w:t>
      </w:r>
    </w:p>
    <w:p w:rsidR="00594C99" w:rsidRDefault="00594C99" w:rsidP="004963E2">
      <w:pPr>
        <w:rPr>
          <w:rFonts w:ascii="Times New Roman" w:hAnsi="Times New Roman" w:cs="Times New Roman"/>
        </w:rPr>
      </w:pPr>
    </w:p>
    <w:p w:rsidR="00594C99" w:rsidRDefault="00594C99" w:rsidP="00496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77056" cy="2791968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 Fig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9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Suppl. Fig. S9</w:t>
      </w:r>
    </w:p>
    <w:p w:rsidR="00594C99" w:rsidRPr="00CB57DF" w:rsidRDefault="00594C99" w:rsidP="00594C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7DF">
        <w:rPr>
          <w:rFonts w:ascii="Times New Roman" w:hAnsi="Times New Roman" w:cs="Times New Roman"/>
          <w:sz w:val="24"/>
          <w:szCs w:val="24"/>
        </w:rPr>
        <w:t xml:space="preserve">Effect of </w:t>
      </w:r>
      <w:proofErr w:type="spellStart"/>
      <w:r w:rsidRPr="00CB57DF">
        <w:rPr>
          <w:rFonts w:ascii="Times New Roman" w:hAnsi="Times New Roman" w:cs="Times New Roman"/>
          <w:sz w:val="24"/>
          <w:szCs w:val="24"/>
        </w:rPr>
        <w:t>pheonixin</w:t>
      </w:r>
      <w:proofErr w:type="spellEnd"/>
      <w:r w:rsidRPr="00CB57D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B57DF">
        <w:rPr>
          <w:rFonts w:ascii="Times New Roman" w:hAnsi="Times New Roman" w:cs="Times New Roman"/>
          <w:sz w:val="24"/>
          <w:szCs w:val="24"/>
        </w:rPr>
        <w:t>forskolin</w:t>
      </w:r>
      <w:proofErr w:type="spellEnd"/>
      <w:r w:rsidRPr="00CB57DF">
        <w:rPr>
          <w:rFonts w:ascii="Times New Roman" w:hAnsi="Times New Roman" w:cs="Times New Roman"/>
          <w:sz w:val="24"/>
          <w:szCs w:val="24"/>
        </w:rPr>
        <w:t xml:space="preserve"> on HEK293T expressing empty vector (mock) and GPR173 </w:t>
      </w:r>
      <w:proofErr w:type="spellStart"/>
      <w:r w:rsidRPr="00CB57DF">
        <w:rPr>
          <w:rFonts w:ascii="Times New Roman" w:hAnsi="Times New Roman" w:cs="Times New Roman"/>
          <w:sz w:val="24"/>
          <w:szCs w:val="24"/>
        </w:rPr>
        <w:t>toghether</w:t>
      </w:r>
      <w:proofErr w:type="spellEnd"/>
      <w:r w:rsidRPr="00CB57DF">
        <w:rPr>
          <w:rFonts w:ascii="Times New Roman" w:hAnsi="Times New Roman" w:cs="Times New Roman"/>
          <w:sz w:val="24"/>
          <w:szCs w:val="24"/>
        </w:rPr>
        <w:t xml:space="preserve"> with </w:t>
      </w:r>
      <w:proofErr w:type="gramStart"/>
      <w:r w:rsidRPr="00CB57DF">
        <w:rPr>
          <w:rFonts w:ascii="Times New Roman" w:hAnsi="Times New Roman" w:cs="Times New Roman"/>
          <w:sz w:val="24"/>
          <w:szCs w:val="24"/>
        </w:rPr>
        <w:t>a  probe</w:t>
      </w:r>
      <w:proofErr w:type="gramEnd"/>
      <w:r w:rsidRPr="00CB57DF">
        <w:rPr>
          <w:rFonts w:ascii="Times New Roman" w:hAnsi="Times New Roman" w:cs="Times New Roman"/>
          <w:sz w:val="24"/>
          <w:szCs w:val="24"/>
        </w:rPr>
        <w:t xml:space="preserve"> consisting of the firefly luciferase gene under the control of six </w:t>
      </w:r>
      <w:proofErr w:type="spellStart"/>
      <w:r w:rsidRPr="00CB57DF">
        <w:rPr>
          <w:rFonts w:ascii="Times New Roman" w:hAnsi="Times New Roman" w:cs="Times New Roman"/>
          <w:sz w:val="24"/>
          <w:szCs w:val="24"/>
        </w:rPr>
        <w:t>cAMP</w:t>
      </w:r>
      <w:proofErr w:type="spellEnd"/>
      <w:r w:rsidRPr="00CB57DF">
        <w:rPr>
          <w:rFonts w:ascii="Times New Roman" w:hAnsi="Times New Roman" w:cs="Times New Roman"/>
          <w:sz w:val="24"/>
          <w:szCs w:val="24"/>
        </w:rPr>
        <w:t xml:space="preserve"> response elements (CREs), CRE-Luc. Shown are mean </w:t>
      </w:r>
      <w:proofErr w:type="gramStart"/>
      <w:r w:rsidRPr="00CB57DF">
        <w:rPr>
          <w:rFonts w:ascii="Times New Roman" w:hAnsi="Times New Roman" w:cs="Times New Roman"/>
          <w:sz w:val="24"/>
          <w:szCs w:val="24"/>
        </w:rPr>
        <w:t>values  ±</w:t>
      </w:r>
      <w:proofErr w:type="gramEnd"/>
      <w:r w:rsidRPr="00CB5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7DF">
        <w:rPr>
          <w:rFonts w:ascii="Times New Roman" w:hAnsi="Times New Roman" w:cs="Times New Roman"/>
          <w:sz w:val="24"/>
          <w:szCs w:val="24"/>
        </w:rPr>
        <w:t>s.e.m</w:t>
      </w:r>
      <w:proofErr w:type="spellEnd"/>
      <w:r w:rsidRPr="00CB57DF">
        <w:rPr>
          <w:rFonts w:ascii="Times New Roman" w:hAnsi="Times New Roman" w:cs="Times New Roman"/>
          <w:sz w:val="24"/>
          <w:szCs w:val="24"/>
        </w:rPr>
        <w:t>,., n = 6.</w:t>
      </w:r>
    </w:p>
    <w:p w:rsidR="00594C99" w:rsidRPr="004963E2" w:rsidRDefault="00594C99" w:rsidP="004963E2">
      <w:pPr>
        <w:rPr>
          <w:rFonts w:ascii="Times New Roman" w:hAnsi="Times New Roman" w:cs="Times New Roman"/>
        </w:rPr>
      </w:pPr>
    </w:p>
    <w:sectPr w:rsidR="00594C99" w:rsidRPr="004963E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C6C" w:rsidRDefault="00313C6C" w:rsidP="00221728">
      <w:pPr>
        <w:spacing w:after="0" w:line="240" w:lineRule="auto"/>
      </w:pPr>
      <w:r>
        <w:separator/>
      </w:r>
    </w:p>
  </w:endnote>
  <w:endnote w:type="continuationSeparator" w:id="0">
    <w:p w:rsidR="00313C6C" w:rsidRDefault="00313C6C" w:rsidP="0022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728" w:rsidRDefault="002217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4611676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221728" w:rsidRDefault="002217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1728" w:rsidRDefault="002217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728" w:rsidRDefault="002217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C6C" w:rsidRDefault="00313C6C" w:rsidP="00221728">
      <w:pPr>
        <w:spacing w:after="0" w:line="240" w:lineRule="auto"/>
      </w:pPr>
      <w:r>
        <w:separator/>
      </w:r>
    </w:p>
  </w:footnote>
  <w:footnote w:type="continuationSeparator" w:id="0">
    <w:p w:rsidR="00313C6C" w:rsidRDefault="00313C6C" w:rsidP="00221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728" w:rsidRDefault="002217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728" w:rsidRDefault="0022172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728" w:rsidRDefault="002217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FA"/>
    <w:rsid w:val="001F327E"/>
    <w:rsid w:val="00221728"/>
    <w:rsid w:val="00313C6C"/>
    <w:rsid w:val="004963E2"/>
    <w:rsid w:val="00594C99"/>
    <w:rsid w:val="006E1A14"/>
    <w:rsid w:val="006E3C59"/>
    <w:rsid w:val="00C7575E"/>
    <w:rsid w:val="00FD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C668C-987E-4AB2-A603-A5CC3032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8FA"/>
  </w:style>
  <w:style w:type="paragraph" w:styleId="Heading1">
    <w:name w:val="heading 1"/>
    <w:basedOn w:val="Normal"/>
    <w:next w:val="Normal"/>
    <w:link w:val="Heading1Char"/>
    <w:uiPriority w:val="9"/>
    <w:qFormat/>
    <w:rsid w:val="006E3C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">
    <w:name w:val="Table of Contents"/>
    <w:basedOn w:val="Heading1"/>
    <w:link w:val="TableofContentsChar"/>
    <w:autoRedefine/>
    <w:qFormat/>
    <w:rsid w:val="006E3C59"/>
    <w:pPr>
      <w:keepLines w:val="0"/>
      <w:suppressAutoHyphens/>
      <w:spacing w:after="60" w:line="276" w:lineRule="auto"/>
      <w:textDirection w:val="btLr"/>
      <w:textAlignment w:val="top"/>
    </w:pPr>
    <w:rPr>
      <w:rFonts w:ascii="Times New Roman" w:eastAsia="Times New Roman" w:hAnsi="Times New Roman" w:cs="Times New Roman"/>
      <w:b/>
      <w:bCs/>
      <w:color w:val="auto"/>
      <w:kern w:val="32"/>
      <w:position w:val="-1"/>
      <w:lang w:val="de-DE"/>
    </w:rPr>
  </w:style>
  <w:style w:type="character" w:customStyle="1" w:styleId="TableofContentsChar">
    <w:name w:val="Table of Contents Char"/>
    <w:basedOn w:val="DefaultParagraphFont"/>
    <w:link w:val="TableofContents"/>
    <w:rsid w:val="006E3C59"/>
    <w:rPr>
      <w:rFonts w:ascii="Times New Roman" w:eastAsia="Times New Roman" w:hAnsi="Times New Roman" w:cs="Times New Roman"/>
      <w:b/>
      <w:bCs/>
      <w:kern w:val="32"/>
      <w:position w:val="-1"/>
      <w:sz w:val="32"/>
      <w:szCs w:val="32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6E3C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D4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1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728"/>
  </w:style>
  <w:style w:type="paragraph" w:styleId="Footer">
    <w:name w:val="footer"/>
    <w:basedOn w:val="Normal"/>
    <w:link w:val="FooterChar"/>
    <w:uiPriority w:val="99"/>
    <w:unhideWhenUsed/>
    <w:rsid w:val="00221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 Tunaru</dc:creator>
  <cp:keywords/>
  <dc:description/>
  <cp:lastModifiedBy>Sorin Tunaru</cp:lastModifiedBy>
  <cp:revision>3</cp:revision>
  <dcterms:created xsi:type="dcterms:W3CDTF">2025-09-17T11:26:00Z</dcterms:created>
  <dcterms:modified xsi:type="dcterms:W3CDTF">2025-09-17T12:22:00Z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9a10692e-1257-4b51-9508-ca4fd4a771c0</vt:lpwstr>
  </property>
</Properties>
</file>