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15B" w:rsidRPr="002E6F02" w:rsidRDefault="00F23E01" w:rsidP="00E9315B">
      <w:pPr>
        <w:rPr>
          <w:rFonts w:ascii="Times New Roman" w:hAnsi="Times New Roman" w:cs="Times New Roman"/>
        </w:rPr>
      </w:pPr>
      <w:bookmarkStart w:id="0" w:name="_Hlk208674682"/>
      <w:proofErr w:type="gramStart"/>
      <w:r w:rsidRPr="00942164">
        <w:rPr>
          <w:rFonts w:ascii="Times New Roman" w:hAnsi="Times New Roman" w:cs="Times New Roman"/>
          <w:b/>
        </w:rPr>
        <w:t>Supplementary Table S</w:t>
      </w:r>
      <w:r>
        <w:rPr>
          <w:rFonts w:ascii="Times New Roman" w:hAnsi="Times New Roman" w:cs="Times New Roman"/>
          <w:b/>
        </w:rPr>
        <w:t>5.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 w:rsidR="00E9315B" w:rsidRPr="002E6F02">
        <w:rPr>
          <w:rFonts w:ascii="Times New Roman" w:hAnsi="Times New Roman" w:cs="Times New Roman"/>
        </w:rPr>
        <w:t xml:space="preserve">Toxicity profile of the screened compounds </w:t>
      </w:r>
      <w:r w:rsidR="00E9315B">
        <w:rPr>
          <w:rFonts w:ascii="Times New Roman" w:hAnsi="Times New Roman" w:cs="Times New Roman"/>
        </w:rPr>
        <w:t>against</w:t>
      </w:r>
      <w:r w:rsidR="00E9315B" w:rsidRPr="002E6F02">
        <w:rPr>
          <w:rFonts w:ascii="Times New Roman" w:hAnsi="Times New Roman" w:cs="Times New Roman"/>
        </w:rPr>
        <w:t xml:space="preserve"> FN1 (</w:t>
      </w:r>
      <w:proofErr w:type="spellStart"/>
      <w:r w:rsidR="00E9315B" w:rsidRPr="002E6F02">
        <w:rPr>
          <w:rFonts w:ascii="Times New Roman" w:hAnsi="Times New Roman" w:cs="Times New Roman"/>
        </w:rPr>
        <w:t>pdb</w:t>
      </w:r>
      <w:proofErr w:type="spellEnd"/>
      <w:r w:rsidR="00E9315B" w:rsidRPr="002E6F02">
        <w:rPr>
          <w:rFonts w:ascii="Times New Roman" w:hAnsi="Times New Roman" w:cs="Times New Roman"/>
        </w:rPr>
        <w:t xml:space="preserve"> id: 3M7P) gene.</w:t>
      </w:r>
    </w:p>
    <w:tbl>
      <w:tblPr>
        <w:tblStyle w:val="TableGrid"/>
        <w:tblW w:w="14945" w:type="dxa"/>
        <w:jc w:val="center"/>
        <w:tblLook w:val="04A0"/>
      </w:tblPr>
      <w:tblGrid>
        <w:gridCol w:w="3752"/>
        <w:gridCol w:w="1342"/>
        <w:gridCol w:w="1210"/>
        <w:gridCol w:w="1209"/>
        <w:gridCol w:w="1210"/>
        <w:gridCol w:w="1076"/>
        <w:gridCol w:w="945"/>
        <w:gridCol w:w="1076"/>
        <w:gridCol w:w="946"/>
        <w:gridCol w:w="1078"/>
        <w:gridCol w:w="1101"/>
      </w:tblGrid>
      <w:tr w:rsidR="00E9315B" w:rsidRPr="00916475" w:rsidTr="00F23E01">
        <w:trPr>
          <w:trHeight w:val="298"/>
          <w:jc w:val="center"/>
        </w:trPr>
        <w:tc>
          <w:tcPr>
            <w:tcW w:w="375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1" w:name="_Hlk208346531"/>
            <w:r w:rsidRPr="00916475">
              <w:rPr>
                <w:rFonts w:ascii="Times New Roman" w:hAnsi="Times New Roman" w:cs="Times New Roman"/>
                <w:b/>
                <w:bCs/>
              </w:rPr>
              <w:t>Property</w:t>
            </w:r>
          </w:p>
        </w:tc>
        <w:tc>
          <w:tcPr>
            <w:tcW w:w="134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30283</w:t>
            </w:r>
          </w:p>
        </w:tc>
        <w:tc>
          <w:tcPr>
            <w:tcW w:w="12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21894</w:t>
            </w:r>
          </w:p>
        </w:tc>
        <w:tc>
          <w:tcPr>
            <w:tcW w:w="12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15938</w:t>
            </w:r>
          </w:p>
        </w:tc>
        <w:tc>
          <w:tcPr>
            <w:tcW w:w="12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30456</w:t>
            </w:r>
          </w:p>
        </w:tc>
        <w:tc>
          <w:tcPr>
            <w:tcW w:w="10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</w:rPr>
              <w:t>7718</w:t>
            </w:r>
          </w:p>
        </w:tc>
        <w:tc>
          <w:tcPr>
            <w:tcW w:w="9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28752</w:t>
            </w:r>
          </w:p>
        </w:tc>
        <w:tc>
          <w:tcPr>
            <w:tcW w:w="10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5805</w:t>
            </w:r>
          </w:p>
        </w:tc>
        <w:tc>
          <w:tcPr>
            <w:tcW w:w="9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23529</w:t>
            </w:r>
          </w:p>
        </w:tc>
        <w:tc>
          <w:tcPr>
            <w:tcW w:w="107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25748</w:t>
            </w:r>
          </w:p>
        </w:tc>
        <w:tc>
          <w:tcPr>
            <w:tcW w:w="11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315B" w:rsidRPr="00B2367F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2367F">
              <w:rPr>
                <w:rFonts w:ascii="Times New Roman" w:hAnsi="Times New Roman" w:cs="Times New Roman"/>
                <w:b/>
                <w:bCs/>
                <w:color w:val="000000"/>
              </w:rPr>
              <w:t>30363</w:t>
            </w:r>
          </w:p>
        </w:tc>
      </w:tr>
      <w:tr w:rsidR="00E9315B" w:rsidRPr="00916475" w:rsidTr="00F23E01">
        <w:trPr>
          <w:trHeight w:val="212"/>
          <w:jc w:val="center"/>
        </w:trPr>
        <w:tc>
          <w:tcPr>
            <w:tcW w:w="3752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E6F02">
              <w:rPr>
                <w:rFonts w:ascii="Times New Roman" w:hAnsi="Times New Roman" w:cs="Times New Roman"/>
              </w:rPr>
              <w:t>AMES toxicity</w:t>
            </w:r>
          </w:p>
        </w:tc>
        <w:tc>
          <w:tcPr>
            <w:tcW w:w="1342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09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8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</w:tr>
      <w:tr w:rsidR="00E9315B" w:rsidRPr="00916475" w:rsidTr="00F23E01">
        <w:trPr>
          <w:trHeight w:val="207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E6F02">
              <w:rPr>
                <w:rFonts w:ascii="Times New Roman" w:hAnsi="Times New Roman" w:cs="Times New Roman"/>
              </w:rPr>
              <w:t>Max. tolerated dose (human)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1.408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-1.118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0.862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0.739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1.513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0.948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0.979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0.523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1.404</w:t>
            </w:r>
          </w:p>
        </w:tc>
      </w:tr>
      <w:tr w:rsidR="00E9315B" w:rsidRPr="00916475" w:rsidTr="00F23E01">
        <w:trPr>
          <w:trHeight w:val="212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6F02">
              <w:rPr>
                <w:rFonts w:ascii="Times New Roman" w:hAnsi="Times New Roman" w:cs="Times New Roman"/>
              </w:rPr>
              <w:t>hERG</w:t>
            </w:r>
            <w:proofErr w:type="spellEnd"/>
            <w:r w:rsidRPr="002E6F02">
              <w:rPr>
                <w:rFonts w:ascii="Times New Roman" w:hAnsi="Times New Roman" w:cs="Times New Roman"/>
              </w:rPr>
              <w:t xml:space="preserve"> I inhibitor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</w:tr>
      <w:tr w:rsidR="00E9315B" w:rsidRPr="00916475" w:rsidTr="00F23E01">
        <w:trPr>
          <w:trHeight w:val="212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6F02">
              <w:rPr>
                <w:rFonts w:ascii="Times New Roman" w:hAnsi="Times New Roman" w:cs="Times New Roman"/>
              </w:rPr>
              <w:t>hERG</w:t>
            </w:r>
            <w:proofErr w:type="spellEnd"/>
            <w:r w:rsidRPr="002E6F02">
              <w:rPr>
                <w:rFonts w:ascii="Times New Roman" w:hAnsi="Times New Roman" w:cs="Times New Roman"/>
              </w:rPr>
              <w:t xml:space="preserve"> II inhibitor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</w:tr>
      <w:tr w:rsidR="00E9315B" w:rsidRPr="00916475" w:rsidTr="00F23E01">
        <w:trPr>
          <w:trHeight w:val="212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E6F02">
              <w:rPr>
                <w:rFonts w:ascii="Times New Roman" w:hAnsi="Times New Roman" w:cs="Times New Roman"/>
              </w:rPr>
              <w:t>Oral Rat Acute Toxicity (LD50)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2.722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2.294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2.074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1.83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2.343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2.358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2.639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2.684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2.159</w:t>
            </w:r>
          </w:p>
        </w:tc>
      </w:tr>
      <w:tr w:rsidR="00E9315B" w:rsidRPr="00916475" w:rsidTr="00F23E01">
        <w:trPr>
          <w:trHeight w:val="207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E6F02">
              <w:rPr>
                <w:rFonts w:ascii="Times New Roman" w:hAnsi="Times New Roman" w:cs="Times New Roman"/>
              </w:rPr>
              <w:t>Oral Rat Chronic Toxicity (LOAEL)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3.924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1.816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2.602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3.242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2.573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2.043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2.316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2.439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0.925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1.865</w:t>
            </w:r>
          </w:p>
        </w:tc>
      </w:tr>
      <w:tr w:rsidR="00E9315B" w:rsidRPr="00916475" w:rsidTr="00F23E01">
        <w:trPr>
          <w:trHeight w:val="212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6F02">
              <w:rPr>
                <w:rFonts w:ascii="Times New Roman" w:hAnsi="Times New Roman" w:cs="Times New Roman"/>
              </w:rPr>
              <w:t>Hepatotoxicity</w:t>
            </w:r>
            <w:proofErr w:type="spellEnd"/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8B07CC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B07CC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</w:tr>
      <w:tr w:rsidR="00E9315B" w:rsidRPr="00916475" w:rsidTr="00F23E01">
        <w:trPr>
          <w:trHeight w:val="212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E6F02">
              <w:rPr>
                <w:rFonts w:ascii="Times New Roman" w:hAnsi="Times New Roman" w:cs="Times New Roman"/>
              </w:rPr>
              <w:t>Skin Sensitisation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No</w:t>
            </w:r>
          </w:p>
        </w:tc>
      </w:tr>
      <w:tr w:rsidR="00E9315B" w:rsidRPr="00916475" w:rsidTr="00F23E01">
        <w:trPr>
          <w:trHeight w:val="212"/>
          <w:jc w:val="center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E6F02">
              <w:rPr>
                <w:rFonts w:ascii="Times New Roman" w:hAnsi="Times New Roman" w:cs="Times New Roman"/>
                <w:i/>
                <w:iCs/>
              </w:rPr>
              <w:t xml:space="preserve">T. </w:t>
            </w:r>
            <w:proofErr w:type="spellStart"/>
            <w:r w:rsidRPr="002E6F02">
              <w:rPr>
                <w:rFonts w:ascii="Times New Roman" w:hAnsi="Times New Roman" w:cs="Times New Roman"/>
                <w:i/>
                <w:iCs/>
              </w:rPr>
              <w:t>Pyriformis</w:t>
            </w:r>
            <w:proofErr w:type="spellEnd"/>
            <w:r w:rsidRPr="002E6F02">
              <w:rPr>
                <w:rFonts w:ascii="Times New Roman" w:hAnsi="Times New Roman" w:cs="Times New Roman"/>
              </w:rPr>
              <w:t> toxicity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0.398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0.296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0.322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0.321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0.39</w:t>
            </w:r>
          </w:p>
        </w:tc>
      </w:tr>
      <w:tr w:rsidR="00E9315B" w:rsidRPr="00916475" w:rsidTr="00F23E01">
        <w:trPr>
          <w:trHeight w:val="207"/>
          <w:jc w:val="center"/>
        </w:trPr>
        <w:tc>
          <w:tcPr>
            <w:tcW w:w="3752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2E6F02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E6F02">
              <w:rPr>
                <w:rFonts w:ascii="Times New Roman" w:hAnsi="Times New Roman" w:cs="Times New Roman"/>
              </w:rPr>
              <w:t>Minnow toxicity</w:t>
            </w:r>
          </w:p>
        </w:tc>
        <w:tc>
          <w:tcPr>
            <w:tcW w:w="1342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6.464</w:t>
            </w:r>
          </w:p>
        </w:tc>
        <w:tc>
          <w:tcPr>
            <w:tcW w:w="1210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-0.982</w:t>
            </w:r>
          </w:p>
        </w:tc>
        <w:tc>
          <w:tcPr>
            <w:tcW w:w="1209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0.876</w:t>
            </w:r>
          </w:p>
        </w:tc>
        <w:tc>
          <w:tcPr>
            <w:tcW w:w="1210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2.342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4.558</w:t>
            </w:r>
          </w:p>
        </w:tc>
        <w:tc>
          <w:tcPr>
            <w:tcW w:w="945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2.023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1.422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0.741</w:t>
            </w:r>
          </w:p>
        </w:tc>
        <w:tc>
          <w:tcPr>
            <w:tcW w:w="1101" w:type="dxa"/>
            <w:tcBorders>
              <w:top w:val="nil"/>
              <w:left w:val="nil"/>
              <w:right w:val="nil"/>
            </w:tcBorders>
            <w:vAlign w:val="center"/>
          </w:tcPr>
          <w:p w:rsidR="00E9315B" w:rsidRPr="00916475" w:rsidRDefault="00E9315B" w:rsidP="002B16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6475">
              <w:rPr>
                <w:rFonts w:ascii="Times New Roman" w:hAnsi="Times New Roman" w:cs="Times New Roman"/>
              </w:rPr>
              <w:t>-0.67</w:t>
            </w:r>
          </w:p>
        </w:tc>
      </w:tr>
      <w:bookmarkEnd w:id="0"/>
      <w:bookmarkEnd w:id="1"/>
    </w:tbl>
    <w:p w:rsidR="00E9315B" w:rsidRDefault="00E9315B"/>
    <w:sectPr w:rsidR="00E9315B" w:rsidSect="00E931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315B"/>
    <w:rsid w:val="00D9715A"/>
    <w:rsid w:val="00E64753"/>
    <w:rsid w:val="00E9315B"/>
    <w:rsid w:val="00F23E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15B"/>
  </w:style>
  <w:style w:type="paragraph" w:styleId="Heading1">
    <w:name w:val="heading 1"/>
    <w:basedOn w:val="Normal"/>
    <w:next w:val="Normal"/>
    <w:link w:val="Heading1Char"/>
    <w:uiPriority w:val="9"/>
    <w:qFormat/>
    <w:rsid w:val="00E931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1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1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1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1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1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1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1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1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1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1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1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1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1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1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1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1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1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1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1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1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1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1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31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1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31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1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1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15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931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2025-09-16T05:12:00Z</dcterms:created>
  <dcterms:modified xsi:type="dcterms:W3CDTF">2025-09-16T05:12:00Z</dcterms:modified>
</cp:coreProperties>
</file>