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39" w:rsidRPr="001D20D2" w:rsidRDefault="002A6C39" w:rsidP="002A6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D2">
        <w:rPr>
          <w:rStyle w:val="Strong"/>
          <w:rFonts w:ascii="Times New Roman" w:hAnsi="Times New Roman" w:cs="Times New Roman"/>
          <w:sz w:val="24"/>
          <w:szCs w:val="24"/>
        </w:rPr>
        <w:t xml:space="preserve">Table </w:t>
      </w:r>
      <w:r>
        <w:rPr>
          <w:rStyle w:val="Strong"/>
          <w:rFonts w:ascii="Times New Roman" w:hAnsi="Times New Roman" w:cs="Times New Roman"/>
          <w:sz w:val="24"/>
          <w:szCs w:val="24"/>
        </w:rPr>
        <w:t>S</w:t>
      </w:r>
      <w:r w:rsidRPr="001D20D2">
        <w:rPr>
          <w:rStyle w:val="Strong"/>
          <w:rFonts w:ascii="Times New Roman" w:hAnsi="Times New Roman" w:cs="Times New Roman"/>
          <w:sz w:val="24"/>
          <w:szCs w:val="24"/>
        </w:rPr>
        <w:t>1.</w:t>
      </w:r>
      <w:r w:rsidRPr="001D20D2">
        <w:rPr>
          <w:rFonts w:ascii="Times New Roman" w:hAnsi="Times New Roman" w:cs="Times New Roman"/>
          <w:sz w:val="24"/>
          <w:szCs w:val="24"/>
        </w:rPr>
        <w:t xml:space="preserve"> Incidence of “dead heart” symptoms (%) caused by pink stem borer in wheat, as influenced by foliar application of elicitors (treatments T1–T9) acro</w:t>
      </w:r>
      <w:r>
        <w:rPr>
          <w:rFonts w:ascii="Times New Roman" w:hAnsi="Times New Roman" w:cs="Times New Roman"/>
          <w:sz w:val="24"/>
          <w:szCs w:val="24"/>
        </w:rPr>
        <w:t xml:space="preserve">ss two winter seasons (2021–22 &amp; </w:t>
      </w:r>
      <w:r w:rsidRPr="001D20D2">
        <w:rPr>
          <w:rFonts w:ascii="Times New Roman" w:hAnsi="Times New Roman" w:cs="Times New Roman"/>
          <w:sz w:val="24"/>
          <w:szCs w:val="24"/>
        </w:rPr>
        <w:t xml:space="preserve">2022–23) and multiple observation periods (42–63 DAS). </w:t>
      </w:r>
    </w:p>
    <w:p w:rsidR="002A6C39" w:rsidRPr="00246302" w:rsidRDefault="002A6C39" w:rsidP="002A6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-34" w:type="dxa"/>
        <w:tblLayout w:type="fixed"/>
        <w:tblLook w:val="04A0"/>
      </w:tblPr>
      <w:tblGrid>
        <w:gridCol w:w="2694"/>
        <w:gridCol w:w="1276"/>
        <w:gridCol w:w="992"/>
        <w:gridCol w:w="1134"/>
        <w:gridCol w:w="992"/>
        <w:gridCol w:w="1134"/>
        <w:gridCol w:w="1276"/>
      </w:tblGrid>
      <w:tr w:rsidR="002A6C39" w:rsidRPr="00246302" w:rsidTr="00F46CB7">
        <w:trPr>
          <w:trHeight w:val="164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cent dead h</w:t>
            </w: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eart symptom*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Reduction</w:t>
            </w:r>
          </w:p>
        </w:tc>
      </w:tr>
      <w:tr w:rsidR="002A6C39" w:rsidRPr="00246302" w:rsidTr="00F46CB7"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C39" w:rsidRPr="00246302" w:rsidRDefault="002A6C39" w:rsidP="00F46CB7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 xml:space="preserve"> DAS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C39" w:rsidRPr="00246302" w:rsidRDefault="002A6C39" w:rsidP="00F46CB7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C39" w:rsidRPr="00246302" w:rsidRDefault="002A6C39" w:rsidP="00F46CB7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A6C39" w:rsidRPr="00246302" w:rsidTr="00F46CB7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 xml:space="preserve">Salicylic acid 8 </w:t>
            </w: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4.35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bcd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4.53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bcd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4.70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bcd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3.97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bcd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4.39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bcd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19.15</w:t>
            </w:r>
          </w:p>
        </w:tc>
      </w:tr>
      <w:tr w:rsidR="002A6C39" w:rsidRPr="00246302" w:rsidTr="00F46CB7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 xml:space="preserve">Salicylic acid 16 </w:t>
            </w: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4.43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4.33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4.77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3.48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4.26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bc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21.55</w:t>
            </w:r>
          </w:p>
        </w:tc>
      </w:tr>
      <w:tr w:rsidR="002A6C39" w:rsidRPr="00246302" w:rsidTr="00F46CB7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 xml:space="preserve">Methyl </w:t>
            </w: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salicylate</w:t>
            </w:r>
            <w:proofErr w:type="spellEnd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4.84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cde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4.72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cde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4.76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cde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3.98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cde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4.58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cde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15.65</w:t>
            </w:r>
          </w:p>
        </w:tc>
      </w:tr>
      <w:tr w:rsidR="002A6C39" w:rsidRPr="00246302" w:rsidTr="00F46CB7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 xml:space="preserve">Methyl </w:t>
            </w: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salicylate</w:t>
            </w:r>
            <w:proofErr w:type="spellEnd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4.66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bcd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4.57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bcd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4.86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bcd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3.67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bcd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4.44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bcd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18.23</w:t>
            </w:r>
          </w:p>
        </w:tc>
      </w:tr>
      <w:tr w:rsidR="002A6C39" w:rsidRPr="00246302" w:rsidTr="00F46CB7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Jasmonic</w:t>
            </w:r>
            <w:proofErr w:type="spellEnd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 xml:space="preserve"> acid 2.5 </w:t>
            </w: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3.88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4.26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ab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4.33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3.71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ab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4.05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ab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25.41</w:t>
            </w:r>
          </w:p>
        </w:tc>
      </w:tr>
      <w:tr w:rsidR="002A6C39" w:rsidRPr="00246302" w:rsidTr="00F46CB7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Jasmonic</w:t>
            </w:r>
            <w:proofErr w:type="spellEnd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 xml:space="preserve"> acid 5 </w:t>
            </w: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  <w:r w:rsidRPr="002463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4.02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3.98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3.20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3.71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31.68</w:t>
            </w:r>
          </w:p>
        </w:tc>
      </w:tr>
      <w:tr w:rsidR="002A6C39" w:rsidRPr="00246302" w:rsidTr="00F46CB7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Chitosan</w:t>
            </w:r>
            <w:proofErr w:type="spellEnd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 xml:space="preserve"> 2.5 </w:t>
            </w: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4.99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de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5.09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de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5.35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de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4.39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de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4.96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8.66</w:t>
            </w:r>
          </w:p>
        </w:tc>
      </w:tr>
      <w:tr w:rsidR="002A6C39" w:rsidRPr="00246302" w:rsidTr="00F46CB7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Chitosan</w:t>
            </w:r>
            <w:proofErr w:type="spellEnd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4.85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ef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5.00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ef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5.39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ef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4.51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ef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4.94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ef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9.02</w:t>
            </w:r>
          </w:p>
        </w:tc>
      </w:tr>
      <w:tr w:rsidR="002A6C39" w:rsidRPr="00246302" w:rsidTr="00F46CB7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5.38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f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5.56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5.95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f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4.84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5.43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C39" w:rsidRPr="00246302" w:rsidTr="00F46CB7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SE(d)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C39" w:rsidRPr="00246302" w:rsidTr="00F46CB7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Default="002A6C39" w:rsidP="00F46C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 (P&lt;0.0.025,0.017,</w:t>
            </w:r>
          </w:p>
          <w:p w:rsidR="002A6C39" w:rsidRPr="00246302" w:rsidRDefault="002A6C39" w:rsidP="00F46C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0.018,0.052,0.000)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A6C39" w:rsidRPr="00DF61CE" w:rsidRDefault="002A6C39" w:rsidP="002A6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D20D2">
        <w:rPr>
          <w:rFonts w:ascii="Times New Roman" w:hAnsi="Times New Roman" w:cs="Times New Roman"/>
          <w:sz w:val="24"/>
          <w:szCs w:val="24"/>
        </w:rPr>
        <w:t xml:space="preserve">Data represent mean values of </w:t>
      </w:r>
      <w:r>
        <w:rPr>
          <w:rFonts w:ascii="Times New Roman" w:hAnsi="Times New Roman" w:cs="Times New Roman"/>
          <w:sz w:val="24"/>
          <w:szCs w:val="24"/>
        </w:rPr>
        <w:t xml:space="preserve">three replications; Data on dead heart were subject to ANOVA after arcsine transformation; DAS: Days after sowing; </w:t>
      </w:r>
      <w:proofErr w:type="spellStart"/>
      <w:r>
        <w:rPr>
          <w:rFonts w:ascii="Times New Roman" w:hAnsi="Times New Roman" w:cs="Times New Roman"/>
          <w:sz w:val="24"/>
          <w:szCs w:val="24"/>
        </w:rPr>
        <w:t>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Millimolar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column, means </w:t>
      </w:r>
      <w:r w:rsidRPr="00DF61CE">
        <w:rPr>
          <w:rFonts w:ascii="Times New Roman" w:hAnsi="Times New Roman" w:cs="Times New Roman"/>
          <w:sz w:val="24"/>
          <w:szCs w:val="24"/>
        </w:rPr>
        <w:t xml:space="preserve">followed by same letter(s) are not significantly different by </w:t>
      </w:r>
      <w:proofErr w:type="spellStart"/>
      <w:r w:rsidRPr="00DF61CE">
        <w:rPr>
          <w:rFonts w:ascii="Times New Roman" w:hAnsi="Times New Roman" w:cs="Times New Roman"/>
          <w:sz w:val="24"/>
          <w:szCs w:val="24"/>
        </w:rPr>
        <w:t>Tukey’s</w:t>
      </w:r>
      <w:proofErr w:type="spellEnd"/>
      <w:r w:rsidRPr="00DF61CE">
        <w:rPr>
          <w:rFonts w:ascii="Times New Roman" w:hAnsi="Times New Roman" w:cs="Times New Roman"/>
          <w:sz w:val="24"/>
          <w:szCs w:val="24"/>
        </w:rPr>
        <w:t xml:space="preserve"> HSD, α = 0.05.</w:t>
      </w:r>
    </w:p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D2">
        <w:rPr>
          <w:rStyle w:val="Strong"/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>
        <w:rPr>
          <w:rStyle w:val="Strong"/>
          <w:rFonts w:ascii="Times New Roman" w:hAnsi="Times New Roman" w:cs="Times New Roman"/>
          <w:sz w:val="24"/>
          <w:szCs w:val="24"/>
        </w:rPr>
        <w:t>S</w:t>
      </w:r>
      <w:r w:rsidRPr="001D20D2">
        <w:rPr>
          <w:rStyle w:val="Strong"/>
          <w:rFonts w:ascii="Times New Roman" w:hAnsi="Times New Roman" w:cs="Times New Roman"/>
          <w:sz w:val="24"/>
          <w:szCs w:val="24"/>
        </w:rPr>
        <w:t>2.</w:t>
      </w:r>
      <w:r w:rsidRPr="00576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Incidence of “white ear</w:t>
      </w:r>
      <w:r w:rsidRPr="001D20D2">
        <w:rPr>
          <w:rFonts w:ascii="Times New Roman" w:hAnsi="Times New Roman" w:cs="Times New Roman"/>
          <w:sz w:val="24"/>
          <w:szCs w:val="24"/>
        </w:rPr>
        <w:t>” symptoms (%) caused by pink stem borer in wheat, as influenced by foliar application of elicitors (treatments T1–T9) acro</w:t>
      </w:r>
      <w:r>
        <w:rPr>
          <w:rFonts w:ascii="Times New Roman" w:hAnsi="Times New Roman" w:cs="Times New Roman"/>
          <w:sz w:val="24"/>
          <w:szCs w:val="24"/>
        </w:rPr>
        <w:t xml:space="preserve">ss two winter seasons (2021–22 &amp; </w:t>
      </w:r>
      <w:r w:rsidRPr="001D20D2">
        <w:rPr>
          <w:rFonts w:ascii="Times New Roman" w:hAnsi="Times New Roman" w:cs="Times New Roman"/>
          <w:sz w:val="24"/>
          <w:szCs w:val="24"/>
        </w:rPr>
        <w:t>2022–23) and multiple observation periods (</w:t>
      </w:r>
      <w:r>
        <w:rPr>
          <w:rFonts w:ascii="Times New Roman" w:hAnsi="Times New Roman" w:cs="Times New Roman"/>
          <w:sz w:val="24"/>
          <w:szCs w:val="24"/>
        </w:rPr>
        <w:t>73</w:t>
      </w:r>
      <w:r w:rsidRPr="001D20D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1D20D2">
        <w:rPr>
          <w:rFonts w:ascii="Times New Roman" w:hAnsi="Times New Roman" w:cs="Times New Roman"/>
          <w:sz w:val="24"/>
          <w:szCs w:val="24"/>
        </w:rPr>
        <w:t xml:space="preserve"> DAS).</w:t>
      </w:r>
    </w:p>
    <w:p w:rsidR="002A6C39" w:rsidRPr="00246302" w:rsidRDefault="002A6C39" w:rsidP="002A6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9" w:type="dxa"/>
        <w:tblInd w:w="108" w:type="dxa"/>
        <w:tblLayout w:type="fixed"/>
        <w:tblLook w:val="04A0"/>
      </w:tblPr>
      <w:tblGrid>
        <w:gridCol w:w="3119"/>
        <w:gridCol w:w="992"/>
        <w:gridCol w:w="851"/>
        <w:gridCol w:w="850"/>
        <w:gridCol w:w="851"/>
        <w:gridCol w:w="850"/>
        <w:gridCol w:w="1134"/>
        <w:gridCol w:w="992"/>
      </w:tblGrid>
      <w:tr w:rsidR="002A6C39" w:rsidRPr="00246302" w:rsidTr="00F46CB7">
        <w:trPr>
          <w:trHeight w:val="165"/>
        </w:trPr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</w:rPr>
            </w:pPr>
            <w:r w:rsidRPr="00246302">
              <w:rPr>
                <w:rFonts w:ascii="Times New Roman" w:hAnsi="Times New Roman" w:cs="Times New Roman"/>
              </w:rPr>
              <w:t>Main/sub/sub-sub plots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</w:rPr>
            </w:pPr>
            <w:r w:rsidRPr="00246302">
              <w:rPr>
                <w:rFonts w:ascii="Times New Roman" w:hAnsi="Times New Roman" w:cs="Times New Roman"/>
              </w:rPr>
              <w:t xml:space="preserve">Per cent </w:t>
            </w:r>
            <w:r>
              <w:rPr>
                <w:rFonts w:ascii="Times New Roman" w:hAnsi="Times New Roman" w:cs="Times New Roman"/>
              </w:rPr>
              <w:t>white ear</w:t>
            </w:r>
            <w:r w:rsidRPr="00246302">
              <w:rPr>
                <w:rFonts w:ascii="Times New Roman" w:hAnsi="Times New Roman" w:cs="Times New Roman"/>
              </w:rPr>
              <w:t xml:space="preserve"> symptom*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</w:rPr>
            </w:pPr>
            <w:r w:rsidRPr="00246302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</w:rPr>
            </w:pPr>
            <w:r w:rsidRPr="00246302">
              <w:rPr>
                <w:rFonts w:ascii="Times New Roman" w:hAnsi="Times New Roman" w:cs="Times New Roman"/>
              </w:rPr>
              <w:t>% Reduction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</w:rPr>
            </w:pPr>
            <w:r w:rsidRPr="00246302">
              <w:rPr>
                <w:rFonts w:ascii="Times New Roman" w:hAnsi="Times New Roman" w:cs="Times New Roman"/>
              </w:rPr>
              <w:t>Yield (grain kg/ha)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</w:rPr>
            </w:pPr>
            <w:r w:rsidRPr="00246302">
              <w:rPr>
                <w:rFonts w:ascii="Times New Roman" w:hAnsi="Times New Roman" w:cs="Times New Roman"/>
              </w:rPr>
              <w:t>% Increase</w:t>
            </w:r>
          </w:p>
        </w:tc>
      </w:tr>
      <w:tr w:rsidR="002A6C39" w:rsidRPr="00246302" w:rsidTr="00F46CB7">
        <w:trPr>
          <w:trHeight w:val="145"/>
        </w:trPr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C39" w:rsidRPr="00246302" w:rsidRDefault="002A6C39" w:rsidP="00F46CB7">
            <w:pPr>
              <w:rPr>
                <w:rFonts w:ascii="Times New Roman" w:eastAsiaTheme="minorHAnsi" w:hAnsi="Times New Roman" w:cs="Times New Roman"/>
                <w:lang w:val="en-I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</w:rPr>
            </w:pPr>
            <w:r w:rsidRPr="00246302">
              <w:rPr>
                <w:rFonts w:ascii="Times New Roman" w:hAnsi="Times New Roman" w:cs="Times New Roman"/>
              </w:rPr>
              <w:t xml:space="preserve">73 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</w:rPr>
            </w:pPr>
            <w:r w:rsidRPr="00246302">
              <w:rPr>
                <w:rFonts w:ascii="Times New Roman" w:hAnsi="Times New Roman" w:cs="Times New Roman"/>
              </w:rPr>
              <w:t>DAS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</w:rPr>
            </w:pPr>
            <w:r w:rsidRPr="00246302">
              <w:rPr>
                <w:rFonts w:ascii="Times New Roman" w:hAnsi="Times New Roman" w:cs="Times New Roman"/>
              </w:rPr>
              <w:t xml:space="preserve">83 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</w:rPr>
            </w:pPr>
            <w:r w:rsidRPr="00246302">
              <w:rPr>
                <w:rFonts w:ascii="Times New Roman" w:hAnsi="Times New Roman" w:cs="Times New Roman"/>
              </w:rPr>
              <w:t>DAS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</w:rPr>
            </w:pPr>
            <w:r w:rsidRPr="00246302">
              <w:rPr>
                <w:rFonts w:ascii="Times New Roman" w:hAnsi="Times New Roman" w:cs="Times New Roman"/>
              </w:rPr>
              <w:t>90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</w:rPr>
            </w:pPr>
            <w:r w:rsidRPr="00246302">
              <w:rPr>
                <w:rFonts w:ascii="Times New Roman" w:hAnsi="Times New Roman" w:cs="Times New Roman"/>
              </w:rPr>
              <w:t xml:space="preserve"> DAS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C39" w:rsidRPr="00246302" w:rsidRDefault="002A6C39" w:rsidP="00F46CB7">
            <w:pPr>
              <w:rPr>
                <w:rFonts w:ascii="Times New Roman" w:eastAsiaTheme="minorHAnsi" w:hAnsi="Times New Roman" w:cs="Times New Roman"/>
                <w:lang w:val="en-I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C39" w:rsidRPr="00246302" w:rsidRDefault="002A6C39" w:rsidP="00F46CB7">
            <w:pPr>
              <w:rPr>
                <w:rFonts w:ascii="Times New Roman" w:eastAsiaTheme="minorHAnsi" w:hAnsi="Times New Roman" w:cs="Times New Roman"/>
                <w:lang w:val="en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rPr>
                <w:rFonts w:ascii="Times New Roman" w:eastAsiaTheme="minorHAnsi" w:hAnsi="Times New Roman" w:cs="Times New Roman"/>
                <w:lang w:val="en-I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rPr>
                <w:rFonts w:ascii="Times New Roman" w:eastAsiaTheme="minorHAnsi" w:hAnsi="Times New Roman" w:cs="Times New Roman"/>
                <w:lang w:val="en-IN"/>
              </w:rPr>
            </w:pPr>
          </w:p>
        </w:tc>
      </w:tr>
      <w:tr w:rsidR="002A6C39" w:rsidRPr="00246302" w:rsidTr="00F46CB7">
        <w:trPr>
          <w:trHeight w:val="263"/>
        </w:trPr>
        <w:tc>
          <w:tcPr>
            <w:tcW w:w="96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hAnsi="Times New Roman" w:cs="Times New Roman"/>
              </w:rPr>
              <w:t>Treatment (Sub-plot)</w:t>
            </w:r>
          </w:p>
        </w:tc>
      </w:tr>
      <w:tr w:rsidR="002A6C39" w:rsidRPr="00246302" w:rsidTr="00F46CB7">
        <w:trPr>
          <w:trHeight w:val="282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</w:rPr>
            </w:pPr>
            <w:r w:rsidRPr="00246302">
              <w:rPr>
                <w:rFonts w:ascii="Times New Roman" w:hAnsi="Times New Roman" w:cs="Times New Roman"/>
              </w:rPr>
              <w:t xml:space="preserve">Salicylic acid 8 </w:t>
            </w:r>
            <w:proofErr w:type="spellStart"/>
            <w:r w:rsidRPr="00246302">
              <w:rPr>
                <w:rFonts w:ascii="Times New Roman" w:hAnsi="Times New Roman" w:cs="Times New Roman"/>
              </w:rPr>
              <w:t>mM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3.96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6.81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7.48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6.08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20.11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3687.33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8.10</w:t>
            </w:r>
          </w:p>
        </w:tc>
      </w:tr>
      <w:tr w:rsidR="002A6C39" w:rsidRPr="00246302" w:rsidTr="00F46CB7">
        <w:trPr>
          <w:trHeight w:val="263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</w:rPr>
            </w:pPr>
            <w:r w:rsidRPr="00246302">
              <w:rPr>
                <w:rFonts w:ascii="Times New Roman" w:hAnsi="Times New Roman" w:cs="Times New Roman"/>
              </w:rPr>
              <w:t xml:space="preserve">Salicylic acid 16 </w:t>
            </w:r>
            <w:proofErr w:type="spellStart"/>
            <w:r w:rsidRPr="00246302">
              <w:rPr>
                <w:rFonts w:ascii="Times New Roman" w:hAnsi="Times New Roman" w:cs="Times New Roman"/>
              </w:rPr>
              <w:t>mM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3.86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ab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6.44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ab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7.10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ab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5.80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ab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23.78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3877.78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12.62</w:t>
            </w:r>
          </w:p>
        </w:tc>
      </w:tr>
      <w:tr w:rsidR="002A6C39" w:rsidRPr="00246302" w:rsidTr="00F46CB7">
        <w:trPr>
          <w:trHeight w:val="263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</w:rPr>
            </w:pPr>
            <w:r w:rsidRPr="00246302">
              <w:rPr>
                <w:rFonts w:ascii="Times New Roman" w:hAnsi="Times New Roman" w:cs="Times New Roman"/>
              </w:rPr>
              <w:t xml:space="preserve">Methyl </w:t>
            </w:r>
            <w:proofErr w:type="spellStart"/>
            <w:r w:rsidRPr="00246302">
              <w:rPr>
                <w:rFonts w:ascii="Times New Roman" w:hAnsi="Times New Roman" w:cs="Times New Roman"/>
              </w:rPr>
              <w:t>salicylate</w:t>
            </w:r>
            <w:proofErr w:type="spellEnd"/>
            <w:r w:rsidRPr="00246302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246302">
              <w:rPr>
                <w:rFonts w:ascii="Times New Roman" w:hAnsi="Times New Roman" w:cs="Times New Roman"/>
              </w:rPr>
              <w:t>mM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4.60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bc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6.95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bc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7.25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bc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6.27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bc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17.61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3648.72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7.13</w:t>
            </w:r>
          </w:p>
        </w:tc>
      </w:tr>
      <w:tr w:rsidR="002A6C39" w:rsidRPr="00246302" w:rsidTr="00F46CB7">
        <w:trPr>
          <w:trHeight w:val="263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</w:rPr>
            </w:pPr>
            <w:r w:rsidRPr="00246302">
              <w:rPr>
                <w:rFonts w:ascii="Times New Roman" w:hAnsi="Times New Roman" w:cs="Times New Roman"/>
              </w:rPr>
              <w:t xml:space="preserve">Methyl </w:t>
            </w:r>
            <w:proofErr w:type="spellStart"/>
            <w:r w:rsidRPr="00246302">
              <w:rPr>
                <w:rFonts w:ascii="Times New Roman" w:hAnsi="Times New Roman" w:cs="Times New Roman"/>
              </w:rPr>
              <w:t>salicylate</w:t>
            </w:r>
            <w:proofErr w:type="spellEnd"/>
            <w:r w:rsidRPr="00246302">
              <w:rPr>
                <w:rFonts w:ascii="Times New Roman" w:hAnsi="Times New Roman" w:cs="Times New Roman"/>
              </w:rPr>
              <w:t xml:space="preserve"> 16 </w:t>
            </w:r>
            <w:proofErr w:type="spellStart"/>
            <w:r w:rsidRPr="00246302">
              <w:rPr>
                <w:rFonts w:ascii="Times New Roman" w:hAnsi="Times New Roman" w:cs="Times New Roman"/>
              </w:rPr>
              <w:t>mM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4.02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ab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6.83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ab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7.23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ab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6.03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ab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20.76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3851.89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12.03</w:t>
            </w:r>
          </w:p>
        </w:tc>
      </w:tr>
      <w:tr w:rsidR="002A6C39" w:rsidRPr="00246302" w:rsidTr="00F46CB7">
        <w:trPr>
          <w:trHeight w:val="263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46302">
              <w:rPr>
                <w:rFonts w:ascii="Times New Roman" w:hAnsi="Times New Roman" w:cs="Times New Roman"/>
              </w:rPr>
              <w:t>Jasmonic</w:t>
            </w:r>
            <w:proofErr w:type="spellEnd"/>
            <w:r w:rsidRPr="00246302">
              <w:rPr>
                <w:rFonts w:ascii="Times New Roman" w:hAnsi="Times New Roman" w:cs="Times New Roman"/>
              </w:rPr>
              <w:t xml:space="preserve"> acid 2.5 </w:t>
            </w:r>
            <w:proofErr w:type="spellStart"/>
            <w:r w:rsidRPr="00246302">
              <w:rPr>
                <w:rFonts w:ascii="Times New Roman" w:hAnsi="Times New Roman" w:cs="Times New Roman"/>
              </w:rPr>
              <w:t>mM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3.75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ab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6.56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ab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7.24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ab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5.85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ab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23.13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3872.22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12.49</w:t>
            </w:r>
          </w:p>
        </w:tc>
      </w:tr>
      <w:tr w:rsidR="002A6C39" w:rsidRPr="00246302" w:rsidTr="00F46CB7">
        <w:trPr>
          <w:trHeight w:val="263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46302">
              <w:rPr>
                <w:rFonts w:ascii="Times New Roman" w:hAnsi="Times New Roman" w:cs="Times New Roman"/>
              </w:rPr>
              <w:t>Jasmonic</w:t>
            </w:r>
            <w:proofErr w:type="spellEnd"/>
            <w:r w:rsidRPr="00246302">
              <w:rPr>
                <w:rFonts w:ascii="Times New Roman" w:hAnsi="Times New Roman" w:cs="Times New Roman"/>
              </w:rPr>
              <w:t xml:space="preserve"> acid 5 </w:t>
            </w:r>
            <w:proofErr w:type="spellStart"/>
            <w:r w:rsidRPr="00246302">
              <w:rPr>
                <w:rFonts w:ascii="Times New Roman" w:hAnsi="Times New Roman" w:cs="Times New Roman"/>
              </w:rPr>
              <w:t>mM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3.64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6.23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6.60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5.49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27.86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4763.75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28.87</w:t>
            </w:r>
          </w:p>
        </w:tc>
      </w:tr>
      <w:tr w:rsidR="002A6C39" w:rsidRPr="00246302" w:rsidTr="00F46CB7">
        <w:trPr>
          <w:trHeight w:val="282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46302">
              <w:rPr>
                <w:rFonts w:ascii="Times New Roman" w:hAnsi="Times New Roman" w:cs="Times New Roman"/>
              </w:rPr>
              <w:t>Chitosan</w:t>
            </w:r>
            <w:proofErr w:type="spellEnd"/>
            <w:r w:rsidRPr="00246302">
              <w:rPr>
                <w:rFonts w:ascii="Times New Roman" w:hAnsi="Times New Roman" w:cs="Times New Roman"/>
              </w:rPr>
              <w:t xml:space="preserve"> 2.5 </w:t>
            </w:r>
            <w:proofErr w:type="spellStart"/>
            <w:r w:rsidRPr="00246302">
              <w:rPr>
                <w:rFonts w:ascii="Times New Roman" w:hAnsi="Times New Roman" w:cs="Times New Roman"/>
              </w:rPr>
              <w:t>mM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4.86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7.61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8.10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6.86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9.86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3561.11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4.85</w:t>
            </w:r>
          </w:p>
        </w:tc>
      </w:tr>
      <w:tr w:rsidR="002A6C39" w:rsidRPr="00246302" w:rsidTr="00F46CB7">
        <w:trPr>
          <w:trHeight w:val="263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46302">
              <w:rPr>
                <w:rFonts w:ascii="Times New Roman" w:hAnsi="Times New Roman" w:cs="Times New Roman"/>
              </w:rPr>
              <w:t>Chitosan</w:t>
            </w:r>
            <w:proofErr w:type="spellEnd"/>
            <w:r w:rsidRPr="00246302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246302">
              <w:rPr>
                <w:rFonts w:ascii="Times New Roman" w:hAnsi="Times New Roman" w:cs="Times New Roman"/>
              </w:rPr>
              <w:t>mM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4.95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cd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7.52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cd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8.06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cd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6.84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cd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10.12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3605.56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f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6.02</w:t>
            </w:r>
          </w:p>
        </w:tc>
      </w:tr>
      <w:tr w:rsidR="002A6C39" w:rsidRPr="00246302" w:rsidTr="00F46CB7">
        <w:trPr>
          <w:trHeight w:val="282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</w:rPr>
            </w:pPr>
            <w:r w:rsidRPr="00246302"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5.41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8.50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8.93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7.61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3388.49</w:t>
            </w:r>
            <w:r w:rsidRPr="0024630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30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A6C39" w:rsidRPr="00246302" w:rsidTr="00F46CB7">
        <w:trPr>
          <w:trHeight w:val="282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SE(d)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A6C39" w:rsidRPr="00246302" w:rsidTr="00F46CB7">
        <w:trPr>
          <w:trHeight w:val="282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 (P&lt;0.029,0.001,0.000)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39" w:rsidRPr="00246302" w:rsidRDefault="002A6C39" w:rsidP="00F46C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2A6C39" w:rsidRPr="001D20D2" w:rsidRDefault="002A6C39" w:rsidP="002A6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D20D2">
        <w:rPr>
          <w:rFonts w:ascii="Times New Roman" w:hAnsi="Times New Roman" w:cs="Times New Roman"/>
          <w:sz w:val="24"/>
          <w:szCs w:val="24"/>
        </w:rPr>
        <w:t xml:space="preserve">Data represent mean values of </w:t>
      </w:r>
      <w:r>
        <w:rPr>
          <w:rFonts w:ascii="Times New Roman" w:hAnsi="Times New Roman" w:cs="Times New Roman"/>
          <w:sz w:val="24"/>
          <w:szCs w:val="24"/>
        </w:rPr>
        <w:t>three replications;</w:t>
      </w:r>
      <w:r w:rsidRPr="001D20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Data on dead heart were subject to ANOVA after arcsine transformation; DAS: Days after sowing; </w:t>
      </w:r>
      <w:proofErr w:type="spellStart"/>
      <w:r>
        <w:rPr>
          <w:rFonts w:ascii="Times New Roman" w:hAnsi="Times New Roman" w:cs="Times New Roman"/>
          <w:sz w:val="24"/>
          <w:szCs w:val="24"/>
        </w:rPr>
        <w:t>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Millimolar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column, means followed by same letter(s) are not significantly different by </w:t>
      </w:r>
      <w:proofErr w:type="spellStart"/>
      <w:r w:rsidRPr="001D20D2">
        <w:rPr>
          <w:rFonts w:ascii="Times New Roman" w:hAnsi="Times New Roman" w:cs="Times New Roman"/>
          <w:sz w:val="24"/>
          <w:szCs w:val="24"/>
        </w:rPr>
        <w:t>Tukey’s</w:t>
      </w:r>
      <w:proofErr w:type="spellEnd"/>
      <w:r w:rsidRPr="001D20D2">
        <w:rPr>
          <w:rFonts w:ascii="Times New Roman" w:hAnsi="Times New Roman" w:cs="Times New Roman"/>
          <w:sz w:val="24"/>
          <w:szCs w:val="24"/>
        </w:rPr>
        <w:t xml:space="preserve"> HSD, α = 0.05.</w:t>
      </w:r>
    </w:p>
    <w:p w:rsidR="002A6C39" w:rsidRDefault="002A6C39" w:rsidP="002A6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A6C39" w:rsidSect="00915EFB"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:rsidR="002A6C39" w:rsidRPr="00246302" w:rsidRDefault="002A6C39" w:rsidP="002A6C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37F">
        <w:rPr>
          <w:rFonts w:ascii="Times New Roman" w:hAnsi="Times New Roman" w:cs="Times New Roman"/>
          <w:b/>
          <w:sz w:val="24"/>
          <w:szCs w:val="24"/>
        </w:rPr>
        <w:lastRenderedPageBreak/>
        <w:t>Table S3</w:t>
      </w:r>
      <w:r w:rsidRPr="00246302">
        <w:rPr>
          <w:rFonts w:ascii="Times New Roman" w:hAnsi="Times New Roman" w:cs="Times New Roman"/>
          <w:sz w:val="24"/>
          <w:szCs w:val="24"/>
        </w:rPr>
        <w:t>. List of organic volatile compounds, emitted by healthy wheat pot plants; wheat pot plants infested with 3</w:t>
      </w:r>
      <w:r w:rsidRPr="0024630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246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302">
        <w:rPr>
          <w:rFonts w:ascii="Times New Roman" w:hAnsi="Times New Roman" w:cs="Times New Roman"/>
          <w:sz w:val="24"/>
          <w:szCs w:val="24"/>
        </w:rPr>
        <w:t>instar</w:t>
      </w:r>
      <w:proofErr w:type="spellEnd"/>
      <w:r w:rsidRPr="00246302">
        <w:rPr>
          <w:rFonts w:ascii="Times New Roman" w:hAnsi="Times New Roman" w:cs="Times New Roman"/>
          <w:sz w:val="24"/>
          <w:szCs w:val="24"/>
        </w:rPr>
        <w:t xml:space="preserve"> pink stem borer larvae and wheat plants with fol</w:t>
      </w:r>
      <w:r>
        <w:rPr>
          <w:rFonts w:ascii="Times New Roman" w:hAnsi="Times New Roman" w:cs="Times New Roman"/>
          <w:sz w:val="24"/>
          <w:szCs w:val="24"/>
        </w:rPr>
        <w:t>iar application of JA</w:t>
      </w:r>
      <w:r w:rsidRPr="00246302">
        <w:rPr>
          <w:rFonts w:ascii="Times New Roman" w:hAnsi="Times New Roman" w:cs="Times New Roman"/>
          <w:sz w:val="24"/>
          <w:szCs w:val="24"/>
        </w:rPr>
        <w:t xml:space="preserve">; *Means of three replications; In a column, means followed by the same letter(s) do not differ significantly from each other by </w:t>
      </w:r>
      <w:proofErr w:type="spellStart"/>
      <w:r w:rsidRPr="00246302">
        <w:rPr>
          <w:rFonts w:ascii="Times New Roman" w:hAnsi="Times New Roman" w:cs="Times New Roman"/>
          <w:sz w:val="24"/>
          <w:szCs w:val="24"/>
        </w:rPr>
        <w:t>Tukey’s</w:t>
      </w:r>
      <w:proofErr w:type="spellEnd"/>
      <w:r w:rsidRPr="00246302">
        <w:rPr>
          <w:rFonts w:ascii="Times New Roman" w:hAnsi="Times New Roman" w:cs="Times New Roman"/>
          <w:sz w:val="24"/>
          <w:szCs w:val="24"/>
        </w:rPr>
        <w:t xml:space="preserve"> HSD test (α = 0.05). Per cent occupied by volatiles in all three profiles were subject to </w:t>
      </w:r>
      <w:r w:rsidRPr="00246302">
        <w:rPr>
          <w:rFonts w:ascii="Times New Roman" w:hAnsi="Times New Roman" w:cs="Times New Roman"/>
          <w:bCs/>
          <w:sz w:val="24"/>
          <w:szCs w:val="24"/>
        </w:rPr>
        <w:t>statistical analysis after applying arcsine transformation.</w:t>
      </w:r>
    </w:p>
    <w:p w:rsidR="002A6C39" w:rsidRPr="00246302" w:rsidRDefault="002A6C39" w:rsidP="002A6C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149" w:type="dxa"/>
        <w:tblLayout w:type="fixed"/>
        <w:tblLook w:val="04A0"/>
      </w:tblPr>
      <w:tblGrid>
        <w:gridCol w:w="648"/>
        <w:gridCol w:w="4847"/>
        <w:gridCol w:w="1417"/>
        <w:gridCol w:w="1134"/>
        <w:gridCol w:w="993"/>
        <w:gridCol w:w="1134"/>
        <w:gridCol w:w="992"/>
        <w:gridCol w:w="992"/>
        <w:gridCol w:w="992"/>
      </w:tblGrid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S. No.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Compound name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Molecular formula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Wheat healthy</w:t>
            </w:r>
          </w:p>
        </w:tc>
        <w:tc>
          <w:tcPr>
            <w:tcW w:w="993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% Area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proofErr w:type="spellStart"/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Wh</w:t>
            </w:r>
            <w:proofErr w:type="spellEnd"/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+ PSB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% Area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proofErr w:type="spellStart"/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Wh</w:t>
            </w:r>
            <w:proofErr w:type="spellEnd"/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+ JA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% Area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</w:tr>
      <w:tr w:rsidR="002A6C39" w:rsidRPr="00246302" w:rsidTr="00F46CB7">
        <w:trPr>
          <w:trHeight w:val="70"/>
        </w:trPr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1.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1-Hexen-4-yne, 3-ethylidene-2-methyl-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C9H12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246302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2.20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  <w:t>g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</w:t>
            </w:r>
          </w:p>
        </w:tc>
      </w:tr>
      <w:tr w:rsidR="002A6C39" w:rsidRPr="00246302" w:rsidTr="00F46CB7">
        <w:trPr>
          <w:trHeight w:val="70"/>
        </w:trPr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2.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Azulene</w:t>
            </w:r>
            <w:proofErr w:type="spellEnd"/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C10H8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</w:t>
            </w:r>
          </w:p>
        </w:tc>
        <w:tc>
          <w:tcPr>
            <w:tcW w:w="993" w:type="dxa"/>
          </w:tcPr>
          <w:p w:rsidR="002A6C39" w:rsidRPr="002B6014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</w:tr>
      <w:tr w:rsidR="002A6C39" w:rsidRPr="00246302" w:rsidTr="00F46CB7">
        <w:trPr>
          <w:trHeight w:val="70"/>
        </w:trPr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3.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Octadecane,5-methyl-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C19H40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0.76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  <w:t>m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246302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4.21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  <w:t>def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</w:tr>
      <w:tr w:rsidR="002A6C39" w:rsidRPr="00246302" w:rsidTr="00F46CB7">
        <w:trPr>
          <w:trHeight w:val="70"/>
        </w:trPr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4.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5,5-Diethylpentadecane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C19H40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246302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0.77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  <w:t>j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</w:tr>
      <w:tr w:rsidR="002A6C39" w:rsidRPr="00246302" w:rsidTr="00F46CB7">
        <w:trPr>
          <w:trHeight w:val="70"/>
        </w:trPr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5.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1-Nonadecene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C19H38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</w:t>
            </w:r>
          </w:p>
        </w:tc>
        <w:tc>
          <w:tcPr>
            <w:tcW w:w="993" w:type="dxa"/>
          </w:tcPr>
          <w:p w:rsidR="002A6C39" w:rsidRPr="002B6014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5.50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ef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6.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Eicosane</w:t>
            </w:r>
            <w:proofErr w:type="spellEnd"/>
            <w:r w:rsidRPr="00246302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, 2,4-dimethyl-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C22H46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6C39" w:rsidRPr="002B6014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1.15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  <w:t>kl</w:t>
            </w:r>
          </w:p>
          <w:p w:rsidR="002A6C39" w:rsidRPr="00310DE5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992" w:type="dxa"/>
          </w:tcPr>
          <w:p w:rsidR="002A6C39" w:rsidRPr="004E1204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7.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Tetracosane</w:t>
            </w:r>
            <w:proofErr w:type="spellEnd"/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C24H50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6C39" w:rsidRPr="002B6014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√√√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4.69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8.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2,5-Cyclohexadiene-1,4-dione, 2,6-bis(1,1-dimethyl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C14H20O2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246302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1.85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  <w:t>gh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9.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Benzaldehyde</w:t>
            </w:r>
            <w:proofErr w:type="spellEnd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, 3-ethoxy-4-propoxy-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C12H16O3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246302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3.07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  <w:t>f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10.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1-dodecanol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C12H26O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993" w:type="dxa"/>
          </w:tcPr>
          <w:p w:rsidR="002A6C39" w:rsidRPr="002B6014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lm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g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11.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Methyl 4-tert-butylbenzoate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C12H16O2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</w:t>
            </w:r>
          </w:p>
        </w:tc>
        <w:tc>
          <w:tcPr>
            <w:tcW w:w="993" w:type="dxa"/>
          </w:tcPr>
          <w:p w:rsidR="002A6C39" w:rsidRPr="002B6014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1.33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  <w:t>jk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12.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Phenol, 2,6-bis(1,1-dimethylethyl)-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C14H22O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3.53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f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6.70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4.53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de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13.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 xml:space="preserve">2-Butenedioic acid (Z)-, </w:t>
            </w: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monododecyl</w:t>
            </w:r>
            <w:proofErr w:type="spellEnd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 xml:space="preserve"> ester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C16H28O4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1.62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8.28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c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3.66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efg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14.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Benzenedicarboxylic</w:t>
            </w:r>
            <w:proofErr w:type="spellEnd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 xml:space="preserve"> acid, </w:t>
            </w: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bis</w:t>
            </w:r>
            <w:proofErr w:type="spellEnd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(2-methylpropyl)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C16H22O4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9.07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hi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lastRenderedPageBreak/>
              <w:t>15.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n-</w:t>
            </w: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hexadecanoic</w:t>
            </w:r>
            <w:proofErr w:type="spellEnd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C16H32O2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5.18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  <w:t>f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3.46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fg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16.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Oxirane</w:t>
            </w:r>
            <w:proofErr w:type="spellEnd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hexadecyl</w:t>
            </w:r>
            <w:proofErr w:type="spellEnd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eastAsia="Times New Roman" w:hAnsi="Times New Roman" w:cs="Times New Roman"/>
                <w:sz w:val="20"/>
                <w:szCs w:val="20"/>
              </w:rPr>
              <w:t>C19H36O3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11.0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9.80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17.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 xml:space="preserve">Methyl </w:t>
            </w: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stearate</w:t>
            </w:r>
            <w:proofErr w:type="spellEnd"/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C19H38O2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</w:t>
            </w:r>
          </w:p>
        </w:tc>
        <w:tc>
          <w:tcPr>
            <w:tcW w:w="993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1.61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  <w:t>ij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i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18.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 xml:space="preserve">Carbonic acid, </w:t>
            </w: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decylnonyl</w:t>
            </w:r>
            <w:proofErr w:type="spellEnd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 xml:space="preserve"> ester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C20H40O3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4.86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fgh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fg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19.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Malonicacid</w:t>
            </w:r>
            <w:proofErr w:type="spellEnd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dodecyl</w:t>
            </w:r>
            <w:proofErr w:type="spellEnd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 xml:space="preserve"> 4-methylpent-2-yl ester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C21H42O2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2.98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g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20.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Eicosanoic</w:t>
            </w:r>
            <w:proofErr w:type="spellEnd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 xml:space="preserve"> acid, methyl ester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C21H42O2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</w:t>
            </w:r>
          </w:p>
        </w:tc>
        <w:tc>
          <w:tcPr>
            <w:tcW w:w="993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de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5.99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c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21.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1-pentacosanol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C25H52O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4.16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  <w:t>gh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22.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2-(3-Hydroxyprop-1-yn-1-yl)</w:t>
            </w: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benzonitrile</w:t>
            </w:r>
            <w:proofErr w:type="spellEnd"/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C10H7NO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246302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6.92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  <w:t>e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23.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4-Nitro-5,6,7,8-tetrahydronaphthalen-1-ol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C10H11NO3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6C39" w:rsidRPr="002B6014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7.85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  <w:t>c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6.03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c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24.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 xml:space="preserve">trans-2-Dodecen-1-ol, </w:t>
            </w: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trifluoroacetate</w:t>
            </w:r>
            <w:proofErr w:type="spellEnd"/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C14H23F3O2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246302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2.24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  <w:t>g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25.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cis-1-Chloro-9-octadecene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C18H35Cl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246302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11.73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  <w:t>c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26.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Heptafluorobutyric</w:t>
            </w:r>
            <w:proofErr w:type="spellEnd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 xml:space="preserve"> acid, n-</w:t>
            </w: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tetradecyl</w:t>
            </w:r>
            <w:proofErr w:type="spellEnd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 xml:space="preserve"> ester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C18H29F7O2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6C39" w:rsidRPr="002B6014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6.38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c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27.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4-(4,7-Dimethoxy-2H-1,3-benzodioxol-5-yl)-1,3-dimethyl-4H,5H,7H-pyrazolo[3,4-b]pyridin-6-one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C17H19N3O5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246302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16.75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  <w:t>b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28.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3,5-dimethyl-pyrazol-1-yl)-[1,2,5]</w:t>
            </w: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oxadiazolo</w:t>
            </w:r>
            <w:proofErr w:type="spellEnd"/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C17H17N7O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</w:pPr>
            <w:r w:rsidRPr="00246302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40.08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IN"/>
              </w:rPr>
              <w:t>a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29.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Nonadecylheptafluorobutyrate</w:t>
            </w:r>
            <w:proofErr w:type="spellEnd"/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C23H39F7O2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4.72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fgh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7.83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30.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Eicosylheptafluorobutyrate</w:t>
            </w:r>
            <w:proofErr w:type="spellEnd"/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C24H41F7O2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3.62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fg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31.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Docosylheptafluorobutyrate</w:t>
            </w:r>
            <w:proofErr w:type="spellEnd"/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C26H45F7O2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32.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1,2-Oxathiane, 6-dodecyl-, 2,2-dioxide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C16H32O3S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4.89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fg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</w:t>
            </w:r>
          </w:p>
        </w:tc>
      </w:tr>
      <w:tr w:rsidR="002A6C39" w:rsidRPr="00246302" w:rsidTr="00F46CB7">
        <w:tc>
          <w:tcPr>
            <w:tcW w:w="648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246302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lastRenderedPageBreak/>
              <w:t>33.</w:t>
            </w:r>
          </w:p>
        </w:tc>
        <w:tc>
          <w:tcPr>
            <w:tcW w:w="4847" w:type="dxa"/>
          </w:tcPr>
          <w:p w:rsidR="002A6C39" w:rsidRPr="00246302" w:rsidRDefault="002A6C39" w:rsidP="00F4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(3-Nitro-phenoxy)-acetic acid pyridin-2-ylmethylene-hydrazide</w:t>
            </w:r>
          </w:p>
        </w:tc>
        <w:tc>
          <w:tcPr>
            <w:tcW w:w="1417" w:type="dxa"/>
          </w:tcPr>
          <w:p w:rsidR="002A6C39" w:rsidRPr="00246302" w:rsidRDefault="002A6C39" w:rsidP="00F46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C14H12N4O4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:rsidR="002A6C39" w:rsidRDefault="002A6C39" w:rsidP="00F4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17.51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3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k</w:t>
            </w:r>
          </w:p>
        </w:tc>
      </w:tr>
      <w:tr w:rsidR="002A6C39" w:rsidRPr="00246302" w:rsidTr="00F46CB7">
        <w:tc>
          <w:tcPr>
            <w:tcW w:w="8046" w:type="dxa"/>
            <w:gridSpan w:val="4"/>
          </w:tcPr>
          <w:p w:rsidR="002A6C39" w:rsidRPr="00246302" w:rsidRDefault="002A6C39" w:rsidP="00F46CB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246302">
              <w:rPr>
                <w:rFonts w:ascii="Times New Roman" w:hAnsi="Times New Roman" w:cs="Times New Roman"/>
                <w:sz w:val="20"/>
              </w:rPr>
              <w:t>SE(d)</w:t>
            </w:r>
          </w:p>
        </w:tc>
        <w:tc>
          <w:tcPr>
            <w:tcW w:w="993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6302">
              <w:rPr>
                <w:rFonts w:ascii="Times New Roman" w:hAnsi="Times New Roman" w:cs="Times New Roman"/>
                <w:sz w:val="20"/>
              </w:rPr>
              <w:t>0.439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630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6302">
              <w:rPr>
                <w:rFonts w:ascii="Times New Roman" w:hAnsi="Times New Roman" w:cs="Times New Roman"/>
                <w:sz w:val="20"/>
              </w:rPr>
              <w:t>4.178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630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6302">
              <w:rPr>
                <w:rFonts w:ascii="Times New Roman" w:hAnsi="Times New Roman" w:cs="Times New Roman"/>
                <w:sz w:val="20"/>
              </w:rPr>
              <w:t>0.631</w:t>
            </w:r>
          </w:p>
        </w:tc>
      </w:tr>
      <w:tr w:rsidR="002A6C39" w:rsidRPr="00246302" w:rsidTr="00F46CB7">
        <w:trPr>
          <w:trHeight w:val="77"/>
        </w:trPr>
        <w:tc>
          <w:tcPr>
            <w:tcW w:w="8046" w:type="dxa"/>
            <w:gridSpan w:val="4"/>
          </w:tcPr>
          <w:p w:rsidR="002A6C39" w:rsidRPr="00246302" w:rsidRDefault="002A6C39" w:rsidP="00F46CB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CD (P&lt;0.0001</w:t>
            </w:r>
            <w:r w:rsidRPr="0024630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3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6302">
              <w:rPr>
                <w:rFonts w:ascii="Times New Roman" w:hAnsi="Times New Roman" w:cs="Times New Roman"/>
                <w:sz w:val="20"/>
              </w:rPr>
              <w:t>1.166</w:t>
            </w:r>
          </w:p>
        </w:tc>
        <w:tc>
          <w:tcPr>
            <w:tcW w:w="1134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630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6302">
              <w:rPr>
                <w:rFonts w:ascii="Times New Roman" w:hAnsi="Times New Roman" w:cs="Times New Roman"/>
                <w:sz w:val="20"/>
              </w:rPr>
              <w:t>11.097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630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A6C39" w:rsidRPr="00246302" w:rsidRDefault="002A6C39" w:rsidP="00F46C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6302">
              <w:rPr>
                <w:rFonts w:ascii="Times New Roman" w:hAnsi="Times New Roman" w:cs="Times New Roman"/>
                <w:sz w:val="20"/>
              </w:rPr>
              <w:t>1.676</w:t>
            </w:r>
          </w:p>
        </w:tc>
      </w:tr>
    </w:tbl>
    <w:p w:rsidR="002A6C39" w:rsidRPr="00246302" w:rsidRDefault="002A6C39" w:rsidP="002A6C39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2A6C39" w:rsidRPr="00246302" w:rsidSect="0067074A"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proofErr w:type="spellStart"/>
      <w:proofErr w:type="gramStart"/>
      <w:r w:rsidRPr="00246302">
        <w:rPr>
          <w:rFonts w:ascii="Times New Roman" w:hAnsi="Times New Roman" w:cs="Times New Roman"/>
          <w:sz w:val="24"/>
          <w:szCs w:val="24"/>
        </w:rPr>
        <w:t>Wh</w:t>
      </w:r>
      <w:proofErr w:type="spellEnd"/>
      <w:proofErr w:type="gramEnd"/>
      <w:r w:rsidRPr="00246302">
        <w:rPr>
          <w:rFonts w:ascii="Times New Roman" w:hAnsi="Times New Roman" w:cs="Times New Roman"/>
          <w:sz w:val="24"/>
          <w:szCs w:val="24"/>
        </w:rPr>
        <w:t xml:space="preserve">: Wheat; JA: </w:t>
      </w:r>
      <w:proofErr w:type="spellStart"/>
      <w:r w:rsidRPr="00246302">
        <w:rPr>
          <w:rFonts w:ascii="Times New Roman" w:hAnsi="Times New Roman" w:cs="Times New Roman"/>
          <w:sz w:val="24"/>
          <w:szCs w:val="24"/>
        </w:rPr>
        <w:t>Jasmonic</w:t>
      </w:r>
      <w:proofErr w:type="spellEnd"/>
      <w:r w:rsidRPr="00246302"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2A6C39" w:rsidRPr="00246302" w:rsidRDefault="002A6C39" w:rsidP="002A6C39">
      <w:pPr>
        <w:tabs>
          <w:tab w:val="left" w:pos="6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IN"/>
        </w:rPr>
      </w:pPr>
      <w:r w:rsidRPr="002463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24630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46302">
        <w:rPr>
          <w:rFonts w:ascii="Times New Roman" w:hAnsi="Times New Roman" w:cs="Times New Roman"/>
          <w:sz w:val="24"/>
          <w:szCs w:val="24"/>
        </w:rPr>
        <w:t xml:space="preserve">Per cent </w:t>
      </w:r>
      <w:proofErr w:type="spellStart"/>
      <w:r w:rsidRPr="00246302">
        <w:rPr>
          <w:rFonts w:ascii="Times New Roman" w:hAnsi="Times New Roman" w:cs="Times New Roman"/>
          <w:sz w:val="24"/>
          <w:szCs w:val="24"/>
        </w:rPr>
        <w:t>parasitization</w:t>
      </w:r>
      <w:proofErr w:type="spellEnd"/>
      <w:r w:rsidRPr="00246302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6302">
        <w:rPr>
          <w:rFonts w:ascii="Times New Roman" w:hAnsi="Times New Roman" w:cs="Times New Roman"/>
          <w:i/>
          <w:sz w:val="24"/>
          <w:szCs w:val="24"/>
        </w:rPr>
        <w:t>chilonis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6302">
        <w:rPr>
          <w:rFonts w:ascii="Times New Roman" w:hAnsi="Times New Roman" w:cs="Times New Roman"/>
          <w:sz w:val="24"/>
          <w:szCs w:val="24"/>
        </w:rPr>
        <w:t xml:space="preserve">on eggs of </w:t>
      </w:r>
      <w:r w:rsidRPr="00246302">
        <w:rPr>
          <w:rFonts w:ascii="Times New Roman" w:hAnsi="Times New Roman" w:cs="Times New Roman"/>
          <w:i/>
          <w:sz w:val="24"/>
          <w:szCs w:val="24"/>
        </w:rPr>
        <w:t>Corcyra</w:t>
      </w:r>
      <w:r w:rsidRPr="00246302">
        <w:rPr>
          <w:rFonts w:ascii="Times New Roman" w:hAnsi="Times New Roman" w:cs="Times New Roman"/>
          <w:sz w:val="24"/>
          <w:szCs w:val="24"/>
        </w:rPr>
        <w:t xml:space="preserve">, as influenced by selected hydrocarbons induced by pink stem borer feeding and foliar application of JA in wheat pot plants; *Mean of six replications; In a column, values followed by the same letter(s) do not differ significantly from each other by </w:t>
      </w:r>
      <w:proofErr w:type="spellStart"/>
      <w:r w:rsidRPr="00246302">
        <w:rPr>
          <w:rFonts w:ascii="Times New Roman" w:hAnsi="Times New Roman" w:cs="Times New Roman"/>
          <w:sz w:val="24"/>
          <w:szCs w:val="24"/>
        </w:rPr>
        <w:t>Tukey’s</w:t>
      </w:r>
      <w:proofErr w:type="spellEnd"/>
      <w:r w:rsidRPr="00246302">
        <w:rPr>
          <w:rFonts w:ascii="Times New Roman" w:hAnsi="Times New Roman" w:cs="Times New Roman"/>
          <w:sz w:val="24"/>
          <w:szCs w:val="24"/>
        </w:rPr>
        <w:t xml:space="preserve"> HSD test (α = 0.05); DAI: Days after inoculation</w:t>
      </w:r>
    </w:p>
    <w:p w:rsidR="002A6C39" w:rsidRPr="00246302" w:rsidRDefault="002A6C39" w:rsidP="002A6C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"/>
        <w:gridCol w:w="2875"/>
        <w:gridCol w:w="1986"/>
        <w:gridCol w:w="1844"/>
        <w:gridCol w:w="2126"/>
      </w:tblGrid>
      <w:tr w:rsidR="002A6C39" w:rsidRPr="00246302" w:rsidTr="00F46CB7">
        <w:trPr>
          <w:trHeight w:val="255"/>
        </w:trPr>
        <w:tc>
          <w:tcPr>
            <w:tcW w:w="335" w:type="pct"/>
            <w:vMerge w:val="restar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519" w:type="pct"/>
            <w:vMerge w:val="restar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Compounds</w:t>
            </w:r>
          </w:p>
        </w:tc>
        <w:tc>
          <w:tcPr>
            <w:tcW w:w="3146" w:type="pct"/>
            <w:gridSpan w:val="3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% </w:t>
            </w:r>
            <w:proofErr w:type="spellStart"/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parasitization</w:t>
            </w:r>
            <w:proofErr w:type="spellEnd"/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at*</w:t>
            </w:r>
          </w:p>
        </w:tc>
      </w:tr>
      <w:tr w:rsidR="002A6C39" w:rsidRPr="00246302" w:rsidTr="00F46CB7">
        <w:trPr>
          <w:trHeight w:val="255"/>
        </w:trPr>
        <w:tc>
          <w:tcPr>
            <w:tcW w:w="335" w:type="pct"/>
            <w:vMerge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519" w:type="pct"/>
            <w:vMerge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049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3 DAI</w:t>
            </w:r>
          </w:p>
        </w:tc>
        <w:tc>
          <w:tcPr>
            <w:tcW w:w="974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5 DAI</w:t>
            </w:r>
          </w:p>
        </w:tc>
        <w:tc>
          <w:tcPr>
            <w:tcW w:w="1123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7 DAI</w:t>
            </w:r>
          </w:p>
        </w:tc>
      </w:tr>
      <w:tr w:rsidR="002A6C39" w:rsidRPr="00246302" w:rsidTr="00F46CB7">
        <w:trPr>
          <w:trHeight w:val="255"/>
        </w:trPr>
        <w:tc>
          <w:tcPr>
            <w:tcW w:w="335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1519" w:type="pct"/>
          </w:tcPr>
          <w:p w:rsidR="002A6C39" w:rsidRPr="00246302" w:rsidRDefault="002A6C39" w:rsidP="00F4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Octadecane</w:t>
            </w:r>
            <w:proofErr w:type="spellEnd"/>
          </w:p>
        </w:tc>
        <w:tc>
          <w:tcPr>
            <w:tcW w:w="1049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17.0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</w:t>
            </w:r>
          </w:p>
        </w:tc>
        <w:tc>
          <w:tcPr>
            <w:tcW w:w="974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73.5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c</w:t>
            </w:r>
          </w:p>
        </w:tc>
        <w:tc>
          <w:tcPr>
            <w:tcW w:w="1123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90.4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</w:t>
            </w:r>
          </w:p>
        </w:tc>
      </w:tr>
      <w:tr w:rsidR="002A6C39" w:rsidRPr="00246302" w:rsidTr="00F46CB7">
        <w:trPr>
          <w:trHeight w:val="255"/>
        </w:trPr>
        <w:tc>
          <w:tcPr>
            <w:tcW w:w="335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2.</w:t>
            </w:r>
          </w:p>
        </w:tc>
        <w:tc>
          <w:tcPr>
            <w:tcW w:w="1519" w:type="pct"/>
          </w:tcPr>
          <w:p w:rsidR="002A6C39" w:rsidRPr="00246302" w:rsidRDefault="002A6C39" w:rsidP="00F4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1-Nonadecene</w:t>
            </w:r>
          </w:p>
        </w:tc>
        <w:tc>
          <w:tcPr>
            <w:tcW w:w="1049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d</w:t>
            </w:r>
          </w:p>
        </w:tc>
        <w:tc>
          <w:tcPr>
            <w:tcW w:w="974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31.4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d</w:t>
            </w:r>
          </w:p>
        </w:tc>
        <w:tc>
          <w:tcPr>
            <w:tcW w:w="1123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32.3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d</w:t>
            </w:r>
          </w:p>
        </w:tc>
      </w:tr>
      <w:tr w:rsidR="002A6C39" w:rsidRPr="00246302" w:rsidTr="00F46CB7">
        <w:trPr>
          <w:trHeight w:val="255"/>
        </w:trPr>
        <w:tc>
          <w:tcPr>
            <w:tcW w:w="335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3.</w:t>
            </w:r>
          </w:p>
        </w:tc>
        <w:tc>
          <w:tcPr>
            <w:tcW w:w="1519" w:type="pct"/>
          </w:tcPr>
          <w:p w:rsidR="002A6C39" w:rsidRPr="00246302" w:rsidRDefault="002A6C39" w:rsidP="00F4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Eicosane</w:t>
            </w:r>
            <w:proofErr w:type="spellEnd"/>
          </w:p>
        </w:tc>
        <w:tc>
          <w:tcPr>
            <w:tcW w:w="1049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18.1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</w:t>
            </w:r>
          </w:p>
        </w:tc>
        <w:tc>
          <w:tcPr>
            <w:tcW w:w="974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78.5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</w:t>
            </w:r>
          </w:p>
        </w:tc>
        <w:tc>
          <w:tcPr>
            <w:tcW w:w="1123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91.8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</w:t>
            </w:r>
          </w:p>
        </w:tc>
      </w:tr>
      <w:tr w:rsidR="002A6C39" w:rsidRPr="00246302" w:rsidTr="00F46CB7">
        <w:trPr>
          <w:trHeight w:val="70"/>
        </w:trPr>
        <w:tc>
          <w:tcPr>
            <w:tcW w:w="335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9" w:type="pct"/>
          </w:tcPr>
          <w:p w:rsidR="002A6C39" w:rsidRPr="00246302" w:rsidRDefault="002A6C39" w:rsidP="00F4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n-</w:t>
            </w: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Hexadecanoic</w:t>
            </w:r>
            <w:proofErr w:type="spellEnd"/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acid</w:t>
            </w:r>
          </w:p>
        </w:tc>
        <w:tc>
          <w:tcPr>
            <w:tcW w:w="1049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18.8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</w:t>
            </w:r>
          </w:p>
        </w:tc>
        <w:tc>
          <w:tcPr>
            <w:tcW w:w="974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75.8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</w:t>
            </w:r>
          </w:p>
        </w:tc>
        <w:tc>
          <w:tcPr>
            <w:tcW w:w="1123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89.4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c</w:t>
            </w:r>
          </w:p>
        </w:tc>
      </w:tr>
      <w:tr w:rsidR="002A6C39" w:rsidRPr="00246302" w:rsidTr="00F46CB7">
        <w:trPr>
          <w:trHeight w:val="70"/>
        </w:trPr>
        <w:tc>
          <w:tcPr>
            <w:tcW w:w="335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19" w:type="pct"/>
          </w:tcPr>
          <w:p w:rsidR="002A6C39" w:rsidRPr="00246302" w:rsidRDefault="002A6C39" w:rsidP="00F4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Hexane washed eggs</w:t>
            </w:r>
          </w:p>
        </w:tc>
        <w:tc>
          <w:tcPr>
            <w:tcW w:w="1049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c</w:t>
            </w:r>
          </w:p>
        </w:tc>
        <w:tc>
          <w:tcPr>
            <w:tcW w:w="974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28.2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e</w:t>
            </w:r>
          </w:p>
        </w:tc>
        <w:tc>
          <w:tcPr>
            <w:tcW w:w="1123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25.3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e</w:t>
            </w:r>
          </w:p>
        </w:tc>
      </w:tr>
      <w:tr w:rsidR="002A6C39" w:rsidRPr="00246302" w:rsidTr="00F46CB7">
        <w:trPr>
          <w:trHeight w:val="70"/>
        </w:trPr>
        <w:tc>
          <w:tcPr>
            <w:tcW w:w="335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19" w:type="pct"/>
          </w:tcPr>
          <w:p w:rsidR="002A6C39" w:rsidRPr="00246302" w:rsidRDefault="002A6C39" w:rsidP="00F4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Untreated control eggs</w:t>
            </w:r>
          </w:p>
        </w:tc>
        <w:tc>
          <w:tcPr>
            <w:tcW w:w="1049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18.4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</w:t>
            </w:r>
          </w:p>
        </w:tc>
        <w:tc>
          <w:tcPr>
            <w:tcW w:w="974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75.4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</w:t>
            </w:r>
          </w:p>
        </w:tc>
        <w:tc>
          <w:tcPr>
            <w:tcW w:w="1123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90.2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</w:t>
            </w:r>
          </w:p>
        </w:tc>
      </w:tr>
      <w:tr w:rsidR="002A6C39" w:rsidRPr="00246302" w:rsidTr="00F46CB7">
        <w:trPr>
          <w:trHeight w:val="70"/>
        </w:trPr>
        <w:tc>
          <w:tcPr>
            <w:tcW w:w="1854" w:type="pct"/>
            <w:gridSpan w:val="2"/>
          </w:tcPr>
          <w:p w:rsidR="002A6C39" w:rsidRPr="00246302" w:rsidRDefault="002A6C39" w:rsidP="00F46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SE(d)</w:t>
            </w:r>
          </w:p>
        </w:tc>
        <w:tc>
          <w:tcPr>
            <w:tcW w:w="1049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0.303</w:t>
            </w:r>
          </w:p>
        </w:tc>
        <w:tc>
          <w:tcPr>
            <w:tcW w:w="974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0.243</w:t>
            </w:r>
          </w:p>
        </w:tc>
        <w:tc>
          <w:tcPr>
            <w:tcW w:w="1123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0.341</w:t>
            </w:r>
          </w:p>
        </w:tc>
      </w:tr>
      <w:tr w:rsidR="002A6C39" w:rsidRPr="00246302" w:rsidTr="00F46CB7">
        <w:trPr>
          <w:trHeight w:val="70"/>
        </w:trPr>
        <w:tc>
          <w:tcPr>
            <w:tcW w:w="1854" w:type="pct"/>
            <w:gridSpan w:val="2"/>
          </w:tcPr>
          <w:p w:rsidR="002A6C39" w:rsidRPr="00246302" w:rsidRDefault="002A6C39" w:rsidP="00F46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CD (P&lt;0.0001</w:t>
            </w: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49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0.925</w:t>
            </w:r>
          </w:p>
        </w:tc>
        <w:tc>
          <w:tcPr>
            <w:tcW w:w="974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0.742</w:t>
            </w:r>
          </w:p>
        </w:tc>
        <w:tc>
          <w:tcPr>
            <w:tcW w:w="1123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1.041</w:t>
            </w:r>
          </w:p>
        </w:tc>
      </w:tr>
    </w:tbl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3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24630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46302">
        <w:rPr>
          <w:rFonts w:ascii="Times New Roman" w:hAnsi="Times New Roman" w:cs="Times New Roman"/>
          <w:sz w:val="24"/>
          <w:szCs w:val="24"/>
        </w:rPr>
        <w:t xml:space="preserve">Per cent </w:t>
      </w:r>
      <w:proofErr w:type="spellStart"/>
      <w:r w:rsidRPr="00246302">
        <w:rPr>
          <w:rFonts w:ascii="Times New Roman" w:hAnsi="Times New Roman" w:cs="Times New Roman"/>
          <w:sz w:val="24"/>
          <w:szCs w:val="24"/>
        </w:rPr>
        <w:t>parasitization</w:t>
      </w:r>
      <w:proofErr w:type="spellEnd"/>
      <w:r w:rsidRPr="0024630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46302">
        <w:rPr>
          <w:rFonts w:ascii="Times New Roman" w:hAnsi="Times New Roman" w:cs="Times New Roman"/>
          <w:i/>
          <w:sz w:val="24"/>
          <w:szCs w:val="24"/>
        </w:rPr>
        <w:t>Trichogramma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6302">
        <w:rPr>
          <w:rFonts w:ascii="Times New Roman" w:hAnsi="Times New Roman" w:cs="Times New Roman"/>
          <w:i/>
          <w:sz w:val="24"/>
          <w:szCs w:val="24"/>
        </w:rPr>
        <w:t>chilonis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6302">
        <w:rPr>
          <w:rFonts w:ascii="Times New Roman" w:hAnsi="Times New Roman" w:cs="Times New Roman"/>
          <w:sz w:val="24"/>
          <w:szCs w:val="24"/>
        </w:rPr>
        <w:t xml:space="preserve">on eggs of </w:t>
      </w:r>
      <w:r w:rsidRPr="00246302">
        <w:rPr>
          <w:rFonts w:ascii="Times New Roman" w:hAnsi="Times New Roman" w:cs="Times New Roman"/>
          <w:i/>
          <w:sz w:val="24"/>
          <w:szCs w:val="24"/>
        </w:rPr>
        <w:t>Corcyra</w:t>
      </w:r>
      <w:r w:rsidRPr="00246302">
        <w:rPr>
          <w:rFonts w:ascii="Times New Roman" w:hAnsi="Times New Roman" w:cs="Times New Roman"/>
          <w:sz w:val="24"/>
          <w:szCs w:val="24"/>
        </w:rPr>
        <w:t xml:space="preserve">, as influenced by selected hydrocarbons induced by pink stem borer feeding and foliar application of JA in wheat pot plants; *Mean of six replications; In a column, values followed by the same letter(s) do not differ significantly from each other by </w:t>
      </w:r>
      <w:proofErr w:type="spellStart"/>
      <w:r w:rsidRPr="00246302">
        <w:rPr>
          <w:rFonts w:ascii="Times New Roman" w:hAnsi="Times New Roman" w:cs="Times New Roman"/>
          <w:sz w:val="24"/>
          <w:szCs w:val="24"/>
        </w:rPr>
        <w:t>Tukey’s</w:t>
      </w:r>
      <w:proofErr w:type="spellEnd"/>
      <w:r w:rsidRPr="00246302">
        <w:rPr>
          <w:rFonts w:ascii="Times New Roman" w:hAnsi="Times New Roman" w:cs="Times New Roman"/>
          <w:sz w:val="24"/>
          <w:szCs w:val="24"/>
        </w:rPr>
        <w:t xml:space="preserve"> HSD test (α = 0.0</w:t>
      </w:r>
      <w:r>
        <w:rPr>
          <w:rFonts w:ascii="Times New Roman" w:hAnsi="Times New Roman" w:cs="Times New Roman"/>
          <w:sz w:val="24"/>
          <w:szCs w:val="24"/>
        </w:rPr>
        <w:t>5); DAI: Days after inoculation</w:t>
      </w:r>
      <w:r w:rsidRPr="002463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C39" w:rsidRPr="00246302" w:rsidRDefault="002A6C39" w:rsidP="002A6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2860"/>
        <w:gridCol w:w="1986"/>
        <w:gridCol w:w="1842"/>
        <w:gridCol w:w="2128"/>
      </w:tblGrid>
      <w:tr w:rsidR="002A6C39" w:rsidRPr="00246302" w:rsidTr="00F46CB7">
        <w:trPr>
          <w:trHeight w:val="255"/>
        </w:trPr>
        <w:tc>
          <w:tcPr>
            <w:tcW w:w="343" w:type="pct"/>
            <w:vMerge w:val="restar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511" w:type="pct"/>
            <w:vMerge w:val="restar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Compounds</w:t>
            </w:r>
          </w:p>
        </w:tc>
        <w:tc>
          <w:tcPr>
            <w:tcW w:w="3146" w:type="pct"/>
            <w:gridSpan w:val="3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% </w:t>
            </w:r>
            <w:proofErr w:type="spellStart"/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parasitization</w:t>
            </w:r>
            <w:proofErr w:type="spellEnd"/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at</w:t>
            </w:r>
          </w:p>
        </w:tc>
      </w:tr>
      <w:tr w:rsidR="002A6C39" w:rsidRPr="00246302" w:rsidTr="00F46CB7">
        <w:trPr>
          <w:trHeight w:val="255"/>
        </w:trPr>
        <w:tc>
          <w:tcPr>
            <w:tcW w:w="343" w:type="pct"/>
            <w:vMerge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511" w:type="pct"/>
            <w:vMerge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049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3 DAI</w:t>
            </w:r>
          </w:p>
        </w:tc>
        <w:tc>
          <w:tcPr>
            <w:tcW w:w="973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5 DAI</w:t>
            </w:r>
          </w:p>
        </w:tc>
        <w:tc>
          <w:tcPr>
            <w:tcW w:w="1124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7 DAI</w:t>
            </w:r>
          </w:p>
        </w:tc>
      </w:tr>
      <w:tr w:rsidR="002A6C39" w:rsidRPr="00246302" w:rsidTr="00F46CB7">
        <w:trPr>
          <w:trHeight w:val="255"/>
        </w:trPr>
        <w:tc>
          <w:tcPr>
            <w:tcW w:w="343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1511" w:type="pct"/>
          </w:tcPr>
          <w:p w:rsidR="002A6C39" w:rsidRPr="00246302" w:rsidRDefault="002A6C39" w:rsidP="00F4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Octadecane</w:t>
            </w:r>
            <w:proofErr w:type="spellEnd"/>
          </w:p>
        </w:tc>
        <w:tc>
          <w:tcPr>
            <w:tcW w:w="1049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18.4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</w:t>
            </w:r>
          </w:p>
        </w:tc>
        <w:tc>
          <w:tcPr>
            <w:tcW w:w="973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74.2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</w:t>
            </w:r>
          </w:p>
        </w:tc>
        <w:tc>
          <w:tcPr>
            <w:tcW w:w="1124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92.5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</w:t>
            </w:r>
          </w:p>
        </w:tc>
      </w:tr>
      <w:tr w:rsidR="002A6C39" w:rsidRPr="00246302" w:rsidTr="00F46CB7">
        <w:trPr>
          <w:trHeight w:val="70"/>
        </w:trPr>
        <w:tc>
          <w:tcPr>
            <w:tcW w:w="343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2.</w:t>
            </w:r>
          </w:p>
        </w:tc>
        <w:tc>
          <w:tcPr>
            <w:tcW w:w="1511" w:type="pct"/>
          </w:tcPr>
          <w:p w:rsidR="002A6C39" w:rsidRPr="00246302" w:rsidRDefault="002A6C39" w:rsidP="00F4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1-Nonadecane</w:t>
            </w:r>
          </w:p>
        </w:tc>
        <w:tc>
          <w:tcPr>
            <w:tcW w:w="1049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</w:t>
            </w:r>
          </w:p>
        </w:tc>
        <w:tc>
          <w:tcPr>
            <w:tcW w:w="973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30.2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c</w:t>
            </w:r>
          </w:p>
        </w:tc>
        <w:tc>
          <w:tcPr>
            <w:tcW w:w="1124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31.7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e</w:t>
            </w:r>
          </w:p>
        </w:tc>
      </w:tr>
      <w:tr w:rsidR="002A6C39" w:rsidRPr="00246302" w:rsidTr="00F46CB7">
        <w:trPr>
          <w:trHeight w:val="255"/>
        </w:trPr>
        <w:tc>
          <w:tcPr>
            <w:tcW w:w="343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3.</w:t>
            </w:r>
          </w:p>
        </w:tc>
        <w:tc>
          <w:tcPr>
            <w:tcW w:w="1511" w:type="pct"/>
          </w:tcPr>
          <w:p w:rsidR="002A6C39" w:rsidRPr="00246302" w:rsidRDefault="002A6C39" w:rsidP="00F4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Eicosane</w:t>
            </w:r>
            <w:proofErr w:type="spellEnd"/>
          </w:p>
        </w:tc>
        <w:tc>
          <w:tcPr>
            <w:tcW w:w="1049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18.5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</w:t>
            </w:r>
          </w:p>
        </w:tc>
        <w:tc>
          <w:tcPr>
            <w:tcW w:w="973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74.3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</w:t>
            </w:r>
          </w:p>
        </w:tc>
        <w:tc>
          <w:tcPr>
            <w:tcW w:w="1124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82.5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d</w:t>
            </w:r>
          </w:p>
        </w:tc>
      </w:tr>
      <w:tr w:rsidR="002A6C39" w:rsidRPr="00246302" w:rsidTr="00F46CB7">
        <w:trPr>
          <w:trHeight w:val="70"/>
        </w:trPr>
        <w:tc>
          <w:tcPr>
            <w:tcW w:w="343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1" w:type="pct"/>
          </w:tcPr>
          <w:p w:rsidR="002A6C39" w:rsidRPr="00246302" w:rsidRDefault="002A6C39" w:rsidP="00F4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n-</w:t>
            </w:r>
            <w:proofErr w:type="spellStart"/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Hexadecanoic</w:t>
            </w:r>
            <w:proofErr w:type="spellEnd"/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acid</w:t>
            </w:r>
          </w:p>
        </w:tc>
        <w:tc>
          <w:tcPr>
            <w:tcW w:w="1049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</w:t>
            </w:r>
          </w:p>
        </w:tc>
        <w:tc>
          <w:tcPr>
            <w:tcW w:w="973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72.6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</w:t>
            </w:r>
          </w:p>
        </w:tc>
        <w:tc>
          <w:tcPr>
            <w:tcW w:w="1124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90.4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c</w:t>
            </w:r>
          </w:p>
        </w:tc>
      </w:tr>
      <w:tr w:rsidR="002A6C39" w:rsidRPr="00246302" w:rsidTr="00F46CB7">
        <w:trPr>
          <w:trHeight w:val="70"/>
        </w:trPr>
        <w:tc>
          <w:tcPr>
            <w:tcW w:w="343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11" w:type="pct"/>
          </w:tcPr>
          <w:p w:rsidR="002A6C39" w:rsidRPr="00246302" w:rsidRDefault="002A6C39" w:rsidP="00F4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Hexane washed eggs</w:t>
            </w:r>
          </w:p>
        </w:tc>
        <w:tc>
          <w:tcPr>
            <w:tcW w:w="1049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</w:t>
            </w:r>
          </w:p>
        </w:tc>
        <w:tc>
          <w:tcPr>
            <w:tcW w:w="973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24.0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d</w:t>
            </w:r>
          </w:p>
        </w:tc>
        <w:tc>
          <w:tcPr>
            <w:tcW w:w="1124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28.1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f</w:t>
            </w:r>
          </w:p>
        </w:tc>
      </w:tr>
      <w:tr w:rsidR="002A6C39" w:rsidRPr="00246302" w:rsidTr="00F46CB7">
        <w:trPr>
          <w:trHeight w:val="70"/>
        </w:trPr>
        <w:tc>
          <w:tcPr>
            <w:tcW w:w="343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11" w:type="pct"/>
          </w:tcPr>
          <w:p w:rsidR="002A6C39" w:rsidRPr="00246302" w:rsidRDefault="002A6C39" w:rsidP="00F46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Untreated control eggs</w:t>
            </w:r>
          </w:p>
        </w:tc>
        <w:tc>
          <w:tcPr>
            <w:tcW w:w="1049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18.3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</w:t>
            </w:r>
          </w:p>
        </w:tc>
        <w:tc>
          <w:tcPr>
            <w:tcW w:w="973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73.2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b</w:t>
            </w:r>
          </w:p>
        </w:tc>
        <w:tc>
          <w:tcPr>
            <w:tcW w:w="1124" w:type="pct"/>
            <w:vAlign w:val="bottom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302">
              <w:rPr>
                <w:rFonts w:ascii="Times New Roman" w:eastAsia="Times New Roman" w:hAnsi="Times New Roman" w:cs="Times New Roman"/>
                <w:sz w:val="24"/>
                <w:szCs w:val="24"/>
              </w:rPr>
              <w:t>94.5</w:t>
            </w:r>
            <w:r w:rsidRPr="00246302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a</w:t>
            </w:r>
          </w:p>
        </w:tc>
      </w:tr>
      <w:tr w:rsidR="002A6C39" w:rsidRPr="00246302" w:rsidTr="00F46CB7">
        <w:trPr>
          <w:trHeight w:val="70"/>
        </w:trPr>
        <w:tc>
          <w:tcPr>
            <w:tcW w:w="1854" w:type="pct"/>
            <w:gridSpan w:val="2"/>
          </w:tcPr>
          <w:p w:rsidR="002A6C39" w:rsidRPr="00246302" w:rsidRDefault="002A6C39" w:rsidP="00F46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SE(d)</w:t>
            </w:r>
          </w:p>
        </w:tc>
        <w:tc>
          <w:tcPr>
            <w:tcW w:w="1049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0.306</w:t>
            </w:r>
          </w:p>
        </w:tc>
        <w:tc>
          <w:tcPr>
            <w:tcW w:w="973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0.254</w:t>
            </w:r>
          </w:p>
        </w:tc>
        <w:tc>
          <w:tcPr>
            <w:tcW w:w="1124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0.361</w:t>
            </w:r>
          </w:p>
        </w:tc>
      </w:tr>
      <w:tr w:rsidR="002A6C39" w:rsidRPr="00246302" w:rsidTr="00F46CB7">
        <w:trPr>
          <w:trHeight w:val="70"/>
        </w:trPr>
        <w:tc>
          <w:tcPr>
            <w:tcW w:w="1854" w:type="pct"/>
            <w:gridSpan w:val="2"/>
          </w:tcPr>
          <w:p w:rsidR="002A6C39" w:rsidRPr="00246302" w:rsidRDefault="002A6C39" w:rsidP="00F46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CD (P&lt;0.0001</w:t>
            </w: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49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0.936</w:t>
            </w:r>
          </w:p>
        </w:tc>
        <w:tc>
          <w:tcPr>
            <w:tcW w:w="973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0.777</w:t>
            </w:r>
          </w:p>
        </w:tc>
        <w:tc>
          <w:tcPr>
            <w:tcW w:w="1124" w:type="pct"/>
          </w:tcPr>
          <w:p w:rsidR="002A6C39" w:rsidRPr="00246302" w:rsidRDefault="002A6C39" w:rsidP="00F4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246302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1.104</w:t>
            </w:r>
          </w:p>
        </w:tc>
      </w:tr>
    </w:tbl>
    <w:p w:rsidR="002A6C39" w:rsidRPr="00915EFB" w:rsidRDefault="002A6C39" w:rsidP="002A6C39"/>
    <w:p w:rsidR="00CB21B6" w:rsidRDefault="00CB21B6" w:rsidP="004C6534"/>
    <w:p w:rsidR="002A6C39" w:rsidRDefault="002A6C39" w:rsidP="004C6534">
      <w:pPr>
        <w:rPr>
          <w:rFonts w:ascii="Times New Roman" w:hAnsi="Times New Roman" w:cs="Times New Roman"/>
          <w:b/>
          <w:sz w:val="24"/>
        </w:rPr>
      </w:pPr>
    </w:p>
    <w:p w:rsidR="002A6C39" w:rsidRDefault="002A6C39" w:rsidP="004C6534">
      <w:pPr>
        <w:rPr>
          <w:rFonts w:ascii="Times New Roman" w:hAnsi="Times New Roman" w:cs="Times New Roman"/>
          <w:b/>
          <w:sz w:val="24"/>
        </w:rPr>
      </w:pPr>
    </w:p>
    <w:p w:rsidR="002A6C39" w:rsidRDefault="002A6C39" w:rsidP="004C6534">
      <w:pPr>
        <w:rPr>
          <w:rFonts w:ascii="Times New Roman" w:hAnsi="Times New Roman" w:cs="Times New Roman"/>
          <w:b/>
          <w:sz w:val="24"/>
        </w:rPr>
      </w:pPr>
    </w:p>
    <w:p w:rsidR="002A6C39" w:rsidRDefault="002A6C39" w:rsidP="004C6534">
      <w:pPr>
        <w:rPr>
          <w:rFonts w:ascii="Times New Roman" w:hAnsi="Times New Roman" w:cs="Times New Roman"/>
          <w:b/>
          <w:sz w:val="24"/>
        </w:rPr>
      </w:pPr>
    </w:p>
    <w:p w:rsidR="002A6C39" w:rsidRDefault="002A6C39" w:rsidP="004C6534">
      <w:pPr>
        <w:rPr>
          <w:rFonts w:ascii="Times New Roman" w:hAnsi="Times New Roman" w:cs="Times New Roman"/>
          <w:b/>
          <w:sz w:val="24"/>
        </w:rPr>
      </w:pPr>
    </w:p>
    <w:p w:rsidR="002A6C39" w:rsidRDefault="002A6C39" w:rsidP="004C6534">
      <w:pPr>
        <w:rPr>
          <w:rFonts w:ascii="Times New Roman" w:hAnsi="Times New Roman" w:cs="Times New Roman"/>
          <w:b/>
          <w:sz w:val="24"/>
        </w:rPr>
      </w:pPr>
    </w:p>
    <w:p w:rsidR="002A6C39" w:rsidRDefault="002A6C39" w:rsidP="004C6534">
      <w:pPr>
        <w:rPr>
          <w:rFonts w:ascii="Times New Roman" w:hAnsi="Times New Roman" w:cs="Times New Roman"/>
          <w:b/>
          <w:sz w:val="24"/>
        </w:rPr>
      </w:pPr>
    </w:p>
    <w:p w:rsidR="002A6C39" w:rsidRDefault="002A6C39" w:rsidP="004C6534">
      <w:pPr>
        <w:rPr>
          <w:rFonts w:ascii="Times New Roman" w:hAnsi="Times New Roman" w:cs="Times New Roman"/>
          <w:b/>
          <w:sz w:val="24"/>
        </w:rPr>
      </w:pPr>
    </w:p>
    <w:p w:rsidR="002A6C39" w:rsidRDefault="002A6C39" w:rsidP="004C6534">
      <w:pPr>
        <w:rPr>
          <w:rFonts w:ascii="Times New Roman" w:hAnsi="Times New Roman" w:cs="Times New Roman"/>
          <w:b/>
          <w:sz w:val="24"/>
        </w:rPr>
      </w:pPr>
    </w:p>
    <w:p w:rsidR="002A6C39" w:rsidRDefault="002A6C39" w:rsidP="004C6534">
      <w:pPr>
        <w:rPr>
          <w:rFonts w:ascii="Times New Roman" w:hAnsi="Times New Roman" w:cs="Times New Roman"/>
          <w:b/>
          <w:sz w:val="24"/>
        </w:rPr>
      </w:pPr>
    </w:p>
    <w:p w:rsidR="002A6C39" w:rsidRDefault="002A6C39" w:rsidP="004C6534">
      <w:pPr>
        <w:rPr>
          <w:rFonts w:ascii="Times New Roman" w:hAnsi="Times New Roman" w:cs="Times New Roman"/>
          <w:b/>
          <w:sz w:val="24"/>
        </w:rPr>
      </w:pPr>
    </w:p>
    <w:p w:rsidR="002A6C39" w:rsidRDefault="002A6C39" w:rsidP="004C6534">
      <w:pPr>
        <w:rPr>
          <w:rFonts w:ascii="Times New Roman" w:hAnsi="Times New Roman" w:cs="Times New Roman"/>
          <w:b/>
          <w:sz w:val="24"/>
        </w:rPr>
      </w:pPr>
    </w:p>
    <w:p w:rsidR="002A6C39" w:rsidRDefault="002A6C39" w:rsidP="004C6534">
      <w:pPr>
        <w:rPr>
          <w:rFonts w:ascii="Times New Roman" w:hAnsi="Times New Roman" w:cs="Times New Roman"/>
          <w:b/>
          <w:sz w:val="24"/>
        </w:rPr>
      </w:pPr>
    </w:p>
    <w:p w:rsidR="002A6C39" w:rsidRDefault="002A6C39" w:rsidP="004C6534">
      <w:pPr>
        <w:rPr>
          <w:rFonts w:ascii="Times New Roman" w:hAnsi="Times New Roman" w:cs="Times New Roman"/>
          <w:b/>
          <w:sz w:val="24"/>
        </w:rPr>
      </w:pPr>
    </w:p>
    <w:p w:rsidR="002A6C39" w:rsidRDefault="002A6C39" w:rsidP="004C6534">
      <w:pPr>
        <w:rPr>
          <w:rFonts w:ascii="Times New Roman" w:hAnsi="Times New Roman" w:cs="Times New Roman"/>
          <w:b/>
          <w:sz w:val="24"/>
        </w:rPr>
      </w:pPr>
    </w:p>
    <w:p w:rsidR="008D53DC" w:rsidRPr="008D53DC" w:rsidRDefault="008D53DC" w:rsidP="002A6C3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D53DC">
        <w:rPr>
          <w:rFonts w:ascii="Times New Roman" w:hAnsi="Times New Roman" w:cs="Times New Roman"/>
          <w:b/>
          <w:sz w:val="24"/>
        </w:rPr>
        <w:lastRenderedPageBreak/>
        <w:t xml:space="preserve">Figure </w:t>
      </w:r>
      <w:r w:rsidR="00830E7A">
        <w:rPr>
          <w:rFonts w:ascii="Times New Roman" w:hAnsi="Times New Roman" w:cs="Times New Roman"/>
          <w:b/>
          <w:sz w:val="24"/>
        </w:rPr>
        <w:t>S</w:t>
      </w:r>
      <w:r w:rsidRPr="008D53DC">
        <w:rPr>
          <w:rFonts w:ascii="Times New Roman" w:hAnsi="Times New Roman" w:cs="Times New Roman"/>
          <w:b/>
          <w:sz w:val="24"/>
        </w:rPr>
        <w:t>1. Chromatogram and volatiles deducted in healthy wheat seedlings</w:t>
      </w:r>
    </w:p>
    <w:p w:rsidR="008D53DC" w:rsidRDefault="008D53DC" w:rsidP="002A6C39">
      <w:pPr>
        <w:spacing w:after="0" w:line="240" w:lineRule="auto"/>
      </w:pPr>
      <w:r>
        <w:rPr>
          <w:noProof/>
          <w:lang w:bidi="ar-SA"/>
        </w:rPr>
        <w:drawing>
          <wp:inline distT="0" distB="0" distL="0" distR="0">
            <wp:extent cx="6054066" cy="6932428"/>
            <wp:effectExtent l="19050" t="0" r="383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413" cy="693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3DC" w:rsidRDefault="008D53DC" w:rsidP="002A6C3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D53DC">
        <w:rPr>
          <w:rFonts w:ascii="Times New Roman" w:hAnsi="Times New Roman" w:cs="Times New Roman"/>
          <w:b/>
          <w:sz w:val="24"/>
        </w:rPr>
        <w:lastRenderedPageBreak/>
        <w:t xml:space="preserve">Figure </w:t>
      </w:r>
      <w:r w:rsidR="00830E7A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2</w:t>
      </w:r>
      <w:r w:rsidRPr="008D53DC">
        <w:rPr>
          <w:rFonts w:ascii="Times New Roman" w:hAnsi="Times New Roman" w:cs="Times New Roman"/>
          <w:b/>
          <w:sz w:val="24"/>
        </w:rPr>
        <w:t>. Chromatogram and volatiles deducted in wheat seedlings</w:t>
      </w:r>
      <w:r>
        <w:rPr>
          <w:rFonts w:ascii="Times New Roman" w:hAnsi="Times New Roman" w:cs="Times New Roman"/>
          <w:b/>
          <w:sz w:val="24"/>
        </w:rPr>
        <w:t xml:space="preserve"> induced by pink stem borer</w:t>
      </w:r>
      <w:r>
        <w:rPr>
          <w:noProof/>
          <w:lang w:bidi="ar-SA"/>
        </w:rPr>
        <w:drawing>
          <wp:inline distT="0" distB="0" distL="0" distR="0">
            <wp:extent cx="6009610" cy="645396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396" cy="6453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3DC" w:rsidRDefault="008D53DC" w:rsidP="002A6C3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A6C39" w:rsidRDefault="002A6C39" w:rsidP="002A6C3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A6C39" w:rsidRDefault="002A6C39" w:rsidP="002A6C3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A6C39" w:rsidRDefault="002A6C39" w:rsidP="002A6C3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A6C39" w:rsidRDefault="002A6C39" w:rsidP="002A6C3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A6C39" w:rsidRDefault="002A6C39" w:rsidP="002A6C3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A6C39" w:rsidRDefault="002A6C39" w:rsidP="002A6C3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D53DC" w:rsidRPr="008D53DC" w:rsidRDefault="008D53DC" w:rsidP="002A6C3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D53DC">
        <w:rPr>
          <w:rFonts w:ascii="Times New Roman" w:hAnsi="Times New Roman" w:cs="Times New Roman"/>
          <w:b/>
          <w:sz w:val="24"/>
        </w:rPr>
        <w:lastRenderedPageBreak/>
        <w:t xml:space="preserve">Figure </w:t>
      </w:r>
      <w:r w:rsidR="00830E7A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3</w:t>
      </w:r>
      <w:r w:rsidRPr="008D53DC">
        <w:rPr>
          <w:rFonts w:ascii="Times New Roman" w:hAnsi="Times New Roman" w:cs="Times New Roman"/>
          <w:b/>
          <w:sz w:val="24"/>
        </w:rPr>
        <w:t>. Chromatogram and volatiles deducted in wheat seedlings</w:t>
      </w:r>
      <w:r>
        <w:rPr>
          <w:rFonts w:ascii="Times New Roman" w:hAnsi="Times New Roman" w:cs="Times New Roman"/>
          <w:b/>
          <w:sz w:val="24"/>
        </w:rPr>
        <w:t xml:space="preserve"> induced by exogenous JH application</w:t>
      </w:r>
    </w:p>
    <w:p w:rsidR="002A6C39" w:rsidRDefault="008D53DC" w:rsidP="002A6C39">
      <w:pPr>
        <w:spacing w:after="0" w:line="240" w:lineRule="auto"/>
        <w:sectPr w:rsidR="002A6C39" w:rsidSect="002A6C3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lang w:bidi="ar-SA"/>
        </w:rPr>
        <w:drawing>
          <wp:inline distT="0" distB="0" distL="0" distR="0">
            <wp:extent cx="5913917" cy="6964326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24" cy="6964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3DC" w:rsidRPr="004C6534" w:rsidRDefault="008D53DC" w:rsidP="002A6C39"/>
    <w:sectPr w:rsidR="008D53DC" w:rsidRPr="004C6534" w:rsidSect="00EF1A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87B" w:rsidRDefault="003F687B" w:rsidP="009C1EB5">
      <w:pPr>
        <w:spacing w:after="0" w:line="240" w:lineRule="auto"/>
      </w:pPr>
      <w:r>
        <w:separator/>
      </w:r>
    </w:p>
  </w:endnote>
  <w:endnote w:type="continuationSeparator" w:id="1">
    <w:p w:rsidR="003F687B" w:rsidRDefault="003F687B" w:rsidP="009C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87B" w:rsidRDefault="003F687B" w:rsidP="009C1EB5">
      <w:pPr>
        <w:spacing w:after="0" w:line="240" w:lineRule="auto"/>
      </w:pPr>
      <w:r>
        <w:separator/>
      </w:r>
    </w:p>
  </w:footnote>
  <w:footnote w:type="continuationSeparator" w:id="1">
    <w:p w:rsidR="003F687B" w:rsidRDefault="003F687B" w:rsidP="009C1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5A5F"/>
    <w:rsid w:val="00015756"/>
    <w:rsid w:val="000247DA"/>
    <w:rsid w:val="00082C1D"/>
    <w:rsid w:val="000B0C25"/>
    <w:rsid w:val="000D675E"/>
    <w:rsid w:val="000E43BB"/>
    <w:rsid w:val="000F5282"/>
    <w:rsid w:val="0010094E"/>
    <w:rsid w:val="001124AE"/>
    <w:rsid w:val="00123D15"/>
    <w:rsid w:val="00186105"/>
    <w:rsid w:val="001A4A2C"/>
    <w:rsid w:val="002200FF"/>
    <w:rsid w:val="00286198"/>
    <w:rsid w:val="00287263"/>
    <w:rsid w:val="002A6C39"/>
    <w:rsid w:val="00305576"/>
    <w:rsid w:val="00314CB2"/>
    <w:rsid w:val="00327434"/>
    <w:rsid w:val="00376B14"/>
    <w:rsid w:val="00391374"/>
    <w:rsid w:val="003F5128"/>
    <w:rsid w:val="003F687B"/>
    <w:rsid w:val="00472E6F"/>
    <w:rsid w:val="004839DA"/>
    <w:rsid w:val="0049407A"/>
    <w:rsid w:val="004A266B"/>
    <w:rsid w:val="004C6534"/>
    <w:rsid w:val="004F49D6"/>
    <w:rsid w:val="00502638"/>
    <w:rsid w:val="00503C5B"/>
    <w:rsid w:val="0050666C"/>
    <w:rsid w:val="00553EAB"/>
    <w:rsid w:val="00572CF9"/>
    <w:rsid w:val="00582E38"/>
    <w:rsid w:val="005941D4"/>
    <w:rsid w:val="005A0286"/>
    <w:rsid w:val="005B503D"/>
    <w:rsid w:val="005C53DD"/>
    <w:rsid w:val="00631136"/>
    <w:rsid w:val="00650FD7"/>
    <w:rsid w:val="00654217"/>
    <w:rsid w:val="006643B2"/>
    <w:rsid w:val="00673E4C"/>
    <w:rsid w:val="006B6869"/>
    <w:rsid w:val="006C2BFB"/>
    <w:rsid w:val="006E3A28"/>
    <w:rsid w:val="00726DE4"/>
    <w:rsid w:val="0073269C"/>
    <w:rsid w:val="0074015C"/>
    <w:rsid w:val="007517F4"/>
    <w:rsid w:val="0078752D"/>
    <w:rsid w:val="00795A5F"/>
    <w:rsid w:val="007C31C7"/>
    <w:rsid w:val="007D6141"/>
    <w:rsid w:val="00830E7A"/>
    <w:rsid w:val="00876A0A"/>
    <w:rsid w:val="0088709C"/>
    <w:rsid w:val="00890CCA"/>
    <w:rsid w:val="00894286"/>
    <w:rsid w:val="008A3EE7"/>
    <w:rsid w:val="008C04D8"/>
    <w:rsid w:val="008C465F"/>
    <w:rsid w:val="008C47C3"/>
    <w:rsid w:val="008D0916"/>
    <w:rsid w:val="008D53DC"/>
    <w:rsid w:val="008E4133"/>
    <w:rsid w:val="008F0382"/>
    <w:rsid w:val="0090329E"/>
    <w:rsid w:val="009051B0"/>
    <w:rsid w:val="0093433C"/>
    <w:rsid w:val="009421D2"/>
    <w:rsid w:val="009719E3"/>
    <w:rsid w:val="00993485"/>
    <w:rsid w:val="009C1EB5"/>
    <w:rsid w:val="009D6908"/>
    <w:rsid w:val="009E1DAE"/>
    <w:rsid w:val="009E4975"/>
    <w:rsid w:val="00A10FFC"/>
    <w:rsid w:val="00A21146"/>
    <w:rsid w:val="00A41BA0"/>
    <w:rsid w:val="00A440AF"/>
    <w:rsid w:val="00A44A8A"/>
    <w:rsid w:val="00A451EE"/>
    <w:rsid w:val="00A45C9B"/>
    <w:rsid w:val="00A62997"/>
    <w:rsid w:val="00A97699"/>
    <w:rsid w:val="00AE5FA6"/>
    <w:rsid w:val="00B0579F"/>
    <w:rsid w:val="00B1252A"/>
    <w:rsid w:val="00B75D49"/>
    <w:rsid w:val="00B90EE6"/>
    <w:rsid w:val="00B942B6"/>
    <w:rsid w:val="00B9484B"/>
    <w:rsid w:val="00BA01D9"/>
    <w:rsid w:val="00BB0E9B"/>
    <w:rsid w:val="00BD6507"/>
    <w:rsid w:val="00BE476D"/>
    <w:rsid w:val="00C03E59"/>
    <w:rsid w:val="00C1577D"/>
    <w:rsid w:val="00C205FF"/>
    <w:rsid w:val="00C22983"/>
    <w:rsid w:val="00C5095C"/>
    <w:rsid w:val="00C82030"/>
    <w:rsid w:val="00C94EE1"/>
    <w:rsid w:val="00CB21B6"/>
    <w:rsid w:val="00CB5F4A"/>
    <w:rsid w:val="00CC3250"/>
    <w:rsid w:val="00CC3F6E"/>
    <w:rsid w:val="00CE0F98"/>
    <w:rsid w:val="00D01BAB"/>
    <w:rsid w:val="00D21C2D"/>
    <w:rsid w:val="00D22EC0"/>
    <w:rsid w:val="00D327CE"/>
    <w:rsid w:val="00D652FD"/>
    <w:rsid w:val="00D86447"/>
    <w:rsid w:val="00DA05A6"/>
    <w:rsid w:val="00DA1153"/>
    <w:rsid w:val="00DA16A6"/>
    <w:rsid w:val="00DE7B8A"/>
    <w:rsid w:val="00DF3A43"/>
    <w:rsid w:val="00DF7DFC"/>
    <w:rsid w:val="00E10F14"/>
    <w:rsid w:val="00E365B0"/>
    <w:rsid w:val="00E46E74"/>
    <w:rsid w:val="00E60F74"/>
    <w:rsid w:val="00E638E2"/>
    <w:rsid w:val="00EB57C1"/>
    <w:rsid w:val="00ED65A6"/>
    <w:rsid w:val="00EE1D9F"/>
    <w:rsid w:val="00EF1A3B"/>
    <w:rsid w:val="00F0467C"/>
    <w:rsid w:val="00F62152"/>
    <w:rsid w:val="00F62539"/>
    <w:rsid w:val="00F7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1D9"/>
  </w:style>
  <w:style w:type="paragraph" w:styleId="Heading3">
    <w:name w:val="heading 3"/>
    <w:basedOn w:val="Normal"/>
    <w:link w:val="Heading3Char"/>
    <w:uiPriority w:val="9"/>
    <w:qFormat/>
    <w:rsid w:val="00A10F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A5F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10FFC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A10F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C1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1EB5"/>
  </w:style>
  <w:style w:type="paragraph" w:styleId="Footer">
    <w:name w:val="footer"/>
    <w:basedOn w:val="Normal"/>
    <w:link w:val="FooterChar"/>
    <w:uiPriority w:val="99"/>
    <w:semiHidden/>
    <w:unhideWhenUsed/>
    <w:rsid w:val="009C1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1EB5"/>
  </w:style>
  <w:style w:type="paragraph" w:styleId="BalloonText">
    <w:name w:val="Balloon Text"/>
    <w:basedOn w:val="Normal"/>
    <w:link w:val="BalloonTextChar"/>
    <w:uiPriority w:val="99"/>
    <w:semiHidden/>
    <w:unhideWhenUsed/>
    <w:rsid w:val="008D53D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DC"/>
    <w:rPr>
      <w:rFonts w:ascii="Tahoma" w:hAnsi="Tahoma" w:cs="Mangal"/>
      <w:sz w:val="16"/>
      <w:szCs w:val="14"/>
    </w:rPr>
  </w:style>
  <w:style w:type="character" w:styleId="LineNumber">
    <w:name w:val="line number"/>
    <w:basedOn w:val="DefaultParagraphFont"/>
    <w:uiPriority w:val="99"/>
    <w:semiHidden/>
    <w:unhideWhenUsed/>
    <w:rsid w:val="002A6C39"/>
  </w:style>
  <w:style w:type="character" w:styleId="Strong">
    <w:name w:val="Strong"/>
    <w:basedOn w:val="DefaultParagraphFont"/>
    <w:uiPriority w:val="22"/>
    <w:qFormat/>
    <w:rsid w:val="002A6C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11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murli baskaran</cp:lastModifiedBy>
  <cp:revision>56</cp:revision>
  <dcterms:created xsi:type="dcterms:W3CDTF">2024-11-01T13:18:00Z</dcterms:created>
  <dcterms:modified xsi:type="dcterms:W3CDTF">2025-09-17T08:32:00Z</dcterms:modified>
</cp:coreProperties>
</file>