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33DF0" w14:textId="42F282BB" w:rsidR="00504C81" w:rsidRDefault="00504C81" w:rsidP="00BE5693">
      <w:pPr>
        <w:jc w:val="center"/>
      </w:pPr>
      <w:r>
        <w:t xml:space="preserve">Supporting </w:t>
      </w:r>
      <w:r w:rsidR="00BE5693">
        <w:t>Figures</w:t>
      </w:r>
    </w:p>
    <w:p w14:paraId="2A9CED97" w14:textId="77777777" w:rsidR="00C45360" w:rsidRDefault="00C45360"/>
    <w:p w14:paraId="4807B91C" w14:textId="6C8E248F" w:rsidR="00C45360" w:rsidRDefault="00C45360">
      <w:r>
        <w:rPr>
          <w:noProof/>
        </w:rPr>
        <w:drawing>
          <wp:inline distT="0" distB="0" distL="0" distR="0" wp14:anchorId="5892B52C" wp14:editId="60233E03">
            <wp:extent cx="5727700" cy="579691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7FFB" w14:textId="6BA238FA" w:rsidR="00BE5693" w:rsidRPr="006D2A4E" w:rsidRDefault="00901C9D" w:rsidP="006D2A4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D2A4E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Energy plot, RMSD, and Interactions plots</w:t>
      </w:r>
      <w:r w:rsidR="006D2A4E"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for complexes of AKT1 with different ligands </w:t>
      </w:r>
      <w:r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during </w:t>
      </w:r>
      <w:r w:rsidR="006D2A4E"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MD simulation</w:t>
      </w:r>
    </w:p>
    <w:p w14:paraId="7F496507" w14:textId="7E830D80" w:rsidR="00C45360" w:rsidRDefault="00C45360"/>
    <w:p w14:paraId="04A9EFCC" w14:textId="77777777" w:rsidR="00C45360" w:rsidRDefault="00C45360"/>
    <w:p w14:paraId="4F4B25D4" w14:textId="36D2553D" w:rsidR="00C45360" w:rsidRDefault="00C45360">
      <w:r>
        <w:br w:type="page"/>
      </w:r>
    </w:p>
    <w:p w14:paraId="3E1CE0F3" w14:textId="77777777" w:rsidR="00C45360" w:rsidRDefault="00C45360"/>
    <w:p w14:paraId="578EEC75" w14:textId="097448D1" w:rsidR="00504C81" w:rsidRDefault="00C45360">
      <w:r>
        <w:rPr>
          <w:noProof/>
        </w:rPr>
        <w:drawing>
          <wp:inline distT="0" distB="0" distL="0" distR="0" wp14:anchorId="4AEB10B4" wp14:editId="79A888CD">
            <wp:extent cx="5727700" cy="6012815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D31C" w14:textId="6C98C4F5" w:rsidR="006D2A4E" w:rsidRPr="006D2A4E" w:rsidRDefault="006D2A4E" w:rsidP="006D2A4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6D2A4E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RMS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</w:t>
      </w:r>
      <w:r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, and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Ligand properties</w:t>
      </w:r>
      <w:r w:rsidRPr="006D2A4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plots for complexes of AKT1 with different ligands during MD simulation</w:t>
      </w:r>
    </w:p>
    <w:p w14:paraId="4D1A3172" w14:textId="77777777" w:rsidR="006D2A4E" w:rsidRDefault="006D2A4E"/>
    <w:sectPr w:rsidR="006D2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38E"/>
    <w:rsid w:val="001971F8"/>
    <w:rsid w:val="002257BE"/>
    <w:rsid w:val="00242C2F"/>
    <w:rsid w:val="002D4B27"/>
    <w:rsid w:val="00303133"/>
    <w:rsid w:val="00504C81"/>
    <w:rsid w:val="006D2A4E"/>
    <w:rsid w:val="00763285"/>
    <w:rsid w:val="007B5238"/>
    <w:rsid w:val="00901C9D"/>
    <w:rsid w:val="00A20C90"/>
    <w:rsid w:val="00AD6534"/>
    <w:rsid w:val="00AF6AD4"/>
    <w:rsid w:val="00B0693E"/>
    <w:rsid w:val="00B45A7D"/>
    <w:rsid w:val="00BE5693"/>
    <w:rsid w:val="00C45360"/>
    <w:rsid w:val="00C5589C"/>
    <w:rsid w:val="00DD1937"/>
    <w:rsid w:val="00DF738E"/>
    <w:rsid w:val="00E20256"/>
    <w:rsid w:val="00F6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2FB94A"/>
  <w14:defaultImageDpi w14:val="32767"/>
  <w15:chartTrackingRefBased/>
  <w15:docId w15:val="{08F5F6C8-5C95-427E-BF0C-9823B94F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01C9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B9F49F3-FA2C-4BD7-A10D-E6B0C6F20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Hemantha Mani Kumar Chakravarthi  Chanda</dc:creator>
  <cp:keywords/>
  <dc:description/>
  <cp:lastModifiedBy>Hemantha Mani Kumar Chakravarthi  Chanda</cp:lastModifiedBy>
  <cp:revision>7</cp:revision>
  <dcterms:created xsi:type="dcterms:W3CDTF">2025-09-09T17:34:00Z</dcterms:created>
  <dcterms:modified xsi:type="dcterms:W3CDTF">2025-09-16T06:22:00Z</dcterms:modified>
</cp:coreProperties>
</file>