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2F6CB" w14:textId="77777777" w:rsidR="006509D0" w:rsidRDefault="006509D0" w:rsidP="006509D0">
      <w:pPr>
        <w:pStyle w:val="EndNoteBibliography"/>
        <w:suppressLineNumbers/>
        <w:rPr>
          <w:rFonts w:asciiTheme="majorBidi" w:hAnsiTheme="majorBidi" w:cstheme="majorBidi"/>
          <w:rtl/>
        </w:rPr>
      </w:pPr>
    </w:p>
    <w:p w14:paraId="5C32A143" w14:textId="77777777" w:rsidR="006509D0" w:rsidRDefault="006509D0" w:rsidP="006509D0">
      <w:pPr>
        <w:pStyle w:val="EndNoteBibliography"/>
        <w:suppressLineNumbers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Table 1 C</w:t>
      </w:r>
      <w:r w:rsidRPr="006B1E5D">
        <w:rPr>
          <w:rFonts w:asciiTheme="majorBidi" w:hAnsiTheme="majorBidi" w:cstheme="majorBidi"/>
        </w:rPr>
        <w:t>haracteristics</w:t>
      </w:r>
      <w:r>
        <w:rPr>
          <w:rFonts w:asciiTheme="majorBidi" w:hAnsiTheme="majorBidi" w:cstheme="majorBidi"/>
        </w:rPr>
        <w:t xml:space="preserve"> of</w:t>
      </w:r>
      <w:r w:rsidRPr="006B1E5D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p</w:t>
      </w:r>
      <w:r w:rsidRPr="006B1E5D">
        <w:rPr>
          <w:rFonts w:asciiTheme="majorBidi" w:hAnsiTheme="majorBidi" w:cstheme="majorBidi"/>
        </w:rPr>
        <w:t xml:space="preserve">articipant </w:t>
      </w:r>
    </w:p>
    <w:tbl>
      <w:tblPr>
        <w:tblStyle w:val="TableGrid"/>
        <w:tblW w:w="31680" w:type="dxa"/>
        <w:tblInd w:w="-856" w:type="dxa"/>
        <w:tblLook w:val="04A0" w:firstRow="1" w:lastRow="0" w:firstColumn="1" w:lastColumn="0" w:noHBand="0" w:noVBand="1"/>
      </w:tblPr>
      <w:tblGrid>
        <w:gridCol w:w="1582"/>
        <w:gridCol w:w="1465"/>
        <w:gridCol w:w="1626"/>
        <w:gridCol w:w="1642"/>
        <w:gridCol w:w="941"/>
        <w:gridCol w:w="1582"/>
        <w:gridCol w:w="1465"/>
        <w:gridCol w:w="1586"/>
        <w:gridCol w:w="1172"/>
        <w:gridCol w:w="1125"/>
        <w:gridCol w:w="3873"/>
        <w:gridCol w:w="4487"/>
        <w:gridCol w:w="4487"/>
        <w:gridCol w:w="4647"/>
      </w:tblGrid>
      <w:tr w:rsidR="006509D0" w:rsidRPr="00166952" w14:paraId="61F2B095" w14:textId="77777777" w:rsidTr="002464E7">
        <w:trPr>
          <w:gridAfter w:val="4"/>
          <w:wAfter w:w="17494" w:type="dxa"/>
        </w:trPr>
        <w:tc>
          <w:tcPr>
            <w:tcW w:w="1582" w:type="dxa"/>
          </w:tcPr>
          <w:p w14:paraId="1D61672D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Variable (Patient)</w:t>
            </w:r>
          </w:p>
        </w:tc>
        <w:tc>
          <w:tcPr>
            <w:tcW w:w="1465" w:type="dxa"/>
          </w:tcPr>
          <w:p w14:paraId="3CBFE90A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Subgroup</w:t>
            </w:r>
          </w:p>
        </w:tc>
        <w:tc>
          <w:tcPr>
            <w:tcW w:w="1626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10"/>
            </w:tblGrid>
            <w:tr w:rsidR="006509D0" w:rsidRPr="00166952" w14:paraId="45C321B8" w14:textId="77777777" w:rsidTr="002464E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5BE73F" w14:textId="77777777" w:rsidR="006509D0" w:rsidRPr="00166952" w:rsidRDefault="006509D0" w:rsidP="002464E7">
                  <w:pPr>
                    <w:suppressLineNumbers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 w:rsidRPr="00166952">
                    <w:rPr>
                      <w:rFonts w:asciiTheme="majorBidi" w:eastAsia="Times New Roman" w:hAnsiTheme="majorBidi" w:cstheme="majorBidi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Intervention n (%)</w:t>
                  </w:r>
                </w:p>
              </w:tc>
            </w:tr>
          </w:tbl>
          <w:p w14:paraId="69F174C5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42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87"/>
              <w:gridCol w:w="81"/>
            </w:tblGrid>
            <w:tr w:rsidR="006509D0" w:rsidRPr="00166952" w14:paraId="39D0621A" w14:textId="77777777" w:rsidTr="002464E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199D1A" w14:textId="77777777" w:rsidR="006509D0" w:rsidRPr="00166952" w:rsidRDefault="006509D0" w:rsidP="002464E7">
                  <w:pPr>
                    <w:suppressLineNumbers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 w:rsidRPr="00166952">
                    <w:rPr>
                      <w:rFonts w:asciiTheme="majorBidi" w:eastAsia="Times New Roman" w:hAnsiTheme="majorBidi" w:cstheme="majorBidi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Control n (%)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ACF218" w14:textId="77777777" w:rsidR="006509D0" w:rsidRPr="00166952" w:rsidRDefault="006509D0" w:rsidP="002464E7">
                  <w:pPr>
                    <w:suppressLineNumbers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</w:tbl>
          <w:p w14:paraId="0A50620E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1" w:type="dxa"/>
          </w:tcPr>
          <w:p w14:paraId="48CE680F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  <w:r w:rsidRPr="00166952">
              <w:rPr>
                <w:rFonts w:asciiTheme="majorBid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582" w:type="dxa"/>
          </w:tcPr>
          <w:p w14:paraId="317AF166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Variable (Spouses)</w:t>
            </w:r>
          </w:p>
        </w:tc>
        <w:tc>
          <w:tcPr>
            <w:tcW w:w="1465" w:type="dxa"/>
          </w:tcPr>
          <w:p w14:paraId="548BA9C0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Subgroup</w:t>
            </w:r>
          </w:p>
        </w:tc>
        <w:tc>
          <w:tcPr>
            <w:tcW w:w="1586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370"/>
            </w:tblGrid>
            <w:tr w:rsidR="006509D0" w:rsidRPr="00166952" w14:paraId="3AAACDA4" w14:textId="77777777" w:rsidTr="002464E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FC0079" w14:textId="77777777" w:rsidR="006509D0" w:rsidRPr="00166952" w:rsidRDefault="006509D0" w:rsidP="002464E7">
                  <w:pPr>
                    <w:suppressLineNumbers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 w:rsidRPr="00166952">
                    <w:rPr>
                      <w:rFonts w:asciiTheme="majorBidi" w:eastAsia="Times New Roman" w:hAnsiTheme="majorBidi" w:cstheme="majorBidi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Intervention n (%)</w:t>
                  </w:r>
                </w:p>
              </w:tc>
            </w:tr>
          </w:tbl>
          <w:p w14:paraId="459FE272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2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75"/>
              <w:gridCol w:w="81"/>
            </w:tblGrid>
            <w:tr w:rsidR="006509D0" w:rsidRPr="00166952" w14:paraId="5DB4B8F1" w14:textId="77777777" w:rsidTr="002464E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BF0F66" w14:textId="77777777" w:rsidR="006509D0" w:rsidRPr="00166952" w:rsidRDefault="006509D0" w:rsidP="002464E7">
                  <w:pPr>
                    <w:suppressLineNumbers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 w:rsidRPr="00166952">
                    <w:rPr>
                      <w:rFonts w:asciiTheme="majorBidi" w:eastAsia="Times New Roman" w:hAnsiTheme="majorBidi" w:cstheme="majorBidi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Control n (%)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BE89AE" w14:textId="77777777" w:rsidR="006509D0" w:rsidRPr="00166952" w:rsidRDefault="006509D0" w:rsidP="002464E7">
                  <w:pPr>
                    <w:suppressLineNumbers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</w:tbl>
          <w:p w14:paraId="7927E27E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25" w:type="dxa"/>
          </w:tcPr>
          <w:p w14:paraId="0A290007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  <w:r w:rsidRPr="00166952">
              <w:rPr>
                <w:rFonts w:asciiTheme="majorBidi" w:hAnsiTheme="majorBidi" w:cstheme="majorBidi"/>
                <w:sz w:val="20"/>
                <w:szCs w:val="20"/>
              </w:rPr>
              <w:tab/>
            </w:r>
          </w:p>
        </w:tc>
      </w:tr>
      <w:tr w:rsidR="006509D0" w:rsidRPr="00166952" w14:paraId="46FFB3B7" w14:textId="77777777" w:rsidTr="002464E7">
        <w:trPr>
          <w:gridAfter w:val="4"/>
          <w:wAfter w:w="17494" w:type="dxa"/>
        </w:trPr>
        <w:tc>
          <w:tcPr>
            <w:tcW w:w="1582" w:type="dxa"/>
            <w:vMerge w:val="restart"/>
          </w:tcPr>
          <w:p w14:paraId="366D2C21" w14:textId="77777777" w:rsidR="006509D0" w:rsidRPr="00166952" w:rsidRDefault="006509D0" w:rsidP="002464E7">
            <w:pPr>
              <w:suppressLineNumbers/>
              <w:tabs>
                <w:tab w:val="left" w:pos="1155"/>
              </w:tabs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Sex</w:t>
            </w:r>
          </w:p>
        </w:tc>
        <w:tc>
          <w:tcPr>
            <w:tcW w:w="1465" w:type="dxa"/>
          </w:tcPr>
          <w:p w14:paraId="1542CC53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Male</w:t>
            </w:r>
          </w:p>
        </w:tc>
        <w:tc>
          <w:tcPr>
            <w:tcW w:w="1626" w:type="dxa"/>
            <w:vAlign w:val="center"/>
          </w:tcPr>
          <w:p w14:paraId="3EA559EE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(56.0)14</w:t>
            </w:r>
          </w:p>
        </w:tc>
        <w:tc>
          <w:tcPr>
            <w:tcW w:w="1642" w:type="dxa"/>
            <w:vAlign w:val="center"/>
          </w:tcPr>
          <w:p w14:paraId="6877C7C4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(48.0)12</w:t>
            </w:r>
          </w:p>
        </w:tc>
        <w:tc>
          <w:tcPr>
            <w:tcW w:w="941" w:type="dxa"/>
            <w:vMerge w:val="restart"/>
            <w:tcBorders>
              <w:right w:val="single" w:sz="4" w:space="0" w:color="auto"/>
            </w:tcBorders>
            <w:vAlign w:val="center"/>
          </w:tcPr>
          <w:p w14:paraId="56378EE8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="Segoe UI Symbol" w:eastAsia="Times New Roman" w:hAnsi="Segoe UI Symbol" w:cs="Segoe UI Symbol"/>
                <w:color w:val="2C2F34"/>
                <w:sz w:val="20"/>
                <w:szCs w:val="20"/>
                <w:shd w:val="clear" w:color="auto" w:fill="FFFFFF"/>
                <w:vertAlign w:val="superscript"/>
              </w:rPr>
              <w:t>✝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571/0</w:t>
            </w:r>
          </w:p>
        </w:tc>
        <w:tc>
          <w:tcPr>
            <w:tcW w:w="1582" w:type="dxa"/>
          </w:tcPr>
          <w:p w14:paraId="2C7238EB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Sex</w:t>
            </w:r>
          </w:p>
        </w:tc>
        <w:tc>
          <w:tcPr>
            <w:tcW w:w="1465" w:type="dxa"/>
          </w:tcPr>
          <w:p w14:paraId="34FE52A8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Male</w:t>
            </w:r>
          </w:p>
        </w:tc>
        <w:tc>
          <w:tcPr>
            <w:tcW w:w="1586" w:type="dxa"/>
            <w:vAlign w:val="center"/>
          </w:tcPr>
          <w:p w14:paraId="1BB5D538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(44.0) 11</w:t>
            </w:r>
          </w:p>
        </w:tc>
        <w:tc>
          <w:tcPr>
            <w:tcW w:w="1172" w:type="dxa"/>
            <w:vAlign w:val="center"/>
          </w:tcPr>
          <w:p w14:paraId="29C1852F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(52.0) 13</w:t>
            </w:r>
          </w:p>
        </w:tc>
        <w:tc>
          <w:tcPr>
            <w:tcW w:w="1125" w:type="dxa"/>
            <w:vAlign w:val="center"/>
          </w:tcPr>
          <w:p w14:paraId="001F2CA0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="Segoe UI Symbol" w:eastAsia="Times New Roman" w:hAnsi="Segoe UI Symbol" w:cs="Segoe UI Symbol"/>
                <w:color w:val="2C2F34"/>
                <w:sz w:val="20"/>
                <w:szCs w:val="20"/>
                <w:shd w:val="clear" w:color="auto" w:fill="FFFFFF"/>
                <w:vertAlign w:val="superscript"/>
              </w:rPr>
              <w:t>✝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571/0</w:t>
            </w:r>
          </w:p>
        </w:tc>
      </w:tr>
      <w:tr w:rsidR="006509D0" w:rsidRPr="00166952" w14:paraId="44BCF580" w14:textId="77777777" w:rsidTr="002464E7">
        <w:trPr>
          <w:gridAfter w:val="4"/>
          <w:wAfter w:w="17494" w:type="dxa"/>
        </w:trPr>
        <w:tc>
          <w:tcPr>
            <w:tcW w:w="1582" w:type="dxa"/>
            <w:vMerge/>
          </w:tcPr>
          <w:p w14:paraId="5A9E5929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07CF4E6B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Famle</w:t>
            </w:r>
          </w:p>
        </w:tc>
        <w:tc>
          <w:tcPr>
            <w:tcW w:w="1626" w:type="dxa"/>
            <w:vAlign w:val="center"/>
          </w:tcPr>
          <w:p w14:paraId="37000E27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(44.0)11</w:t>
            </w:r>
          </w:p>
        </w:tc>
        <w:tc>
          <w:tcPr>
            <w:tcW w:w="1642" w:type="dxa"/>
            <w:vAlign w:val="center"/>
          </w:tcPr>
          <w:p w14:paraId="182BB940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(52.0)13</w:t>
            </w:r>
          </w:p>
        </w:tc>
        <w:tc>
          <w:tcPr>
            <w:tcW w:w="941" w:type="dxa"/>
            <w:vMerge/>
            <w:tcBorders>
              <w:right w:val="single" w:sz="4" w:space="0" w:color="auto"/>
            </w:tcBorders>
          </w:tcPr>
          <w:p w14:paraId="606E7FE0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82" w:type="dxa"/>
          </w:tcPr>
          <w:p w14:paraId="0A2C93FD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6B35FBB1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Famle</w:t>
            </w:r>
          </w:p>
        </w:tc>
        <w:tc>
          <w:tcPr>
            <w:tcW w:w="1586" w:type="dxa"/>
            <w:vAlign w:val="center"/>
          </w:tcPr>
          <w:p w14:paraId="1105AAA4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(56.0) 14</w:t>
            </w:r>
          </w:p>
        </w:tc>
        <w:tc>
          <w:tcPr>
            <w:tcW w:w="1172" w:type="dxa"/>
            <w:vAlign w:val="center"/>
          </w:tcPr>
          <w:p w14:paraId="21701A70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(48.0) 12</w:t>
            </w:r>
          </w:p>
        </w:tc>
        <w:tc>
          <w:tcPr>
            <w:tcW w:w="1125" w:type="dxa"/>
          </w:tcPr>
          <w:p w14:paraId="64B311C1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166952" w14:paraId="3F2DE224" w14:textId="77777777" w:rsidTr="002464E7">
        <w:trPr>
          <w:gridAfter w:val="4"/>
          <w:wAfter w:w="17494" w:type="dxa"/>
        </w:trPr>
        <w:tc>
          <w:tcPr>
            <w:tcW w:w="1582" w:type="dxa"/>
            <w:vMerge w:val="restart"/>
          </w:tcPr>
          <w:p w14:paraId="202307EB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Education</w:t>
            </w:r>
          </w:p>
        </w:tc>
        <w:tc>
          <w:tcPr>
            <w:tcW w:w="1465" w:type="dxa"/>
          </w:tcPr>
          <w:p w14:paraId="7AF382BB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Primary</w:t>
            </w:r>
          </w:p>
        </w:tc>
        <w:tc>
          <w:tcPr>
            <w:tcW w:w="1626" w:type="dxa"/>
            <w:vAlign w:val="center"/>
          </w:tcPr>
          <w:p w14:paraId="6AEB4142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(40.0) 10</w:t>
            </w:r>
          </w:p>
        </w:tc>
        <w:tc>
          <w:tcPr>
            <w:tcW w:w="1642" w:type="dxa"/>
            <w:vAlign w:val="center"/>
          </w:tcPr>
          <w:p w14:paraId="5E336E98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(36.0) 9</w:t>
            </w:r>
          </w:p>
        </w:tc>
        <w:tc>
          <w:tcPr>
            <w:tcW w:w="941" w:type="dxa"/>
            <w:vMerge w:val="restart"/>
            <w:vAlign w:val="center"/>
          </w:tcPr>
          <w:p w14:paraId="7626B387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="Segoe UI Symbol" w:eastAsia="Times New Roman" w:hAnsi="Segoe UI Symbol" w:cs="Segoe UI Symbol"/>
                <w:color w:val="2C2F34"/>
                <w:sz w:val="20"/>
                <w:szCs w:val="20"/>
                <w:shd w:val="clear" w:color="auto" w:fill="FFFFFF"/>
                <w:vertAlign w:val="superscript"/>
              </w:rPr>
              <w:t>✝✝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00/ 1</w:t>
            </w:r>
          </w:p>
        </w:tc>
        <w:tc>
          <w:tcPr>
            <w:tcW w:w="1582" w:type="dxa"/>
          </w:tcPr>
          <w:p w14:paraId="45C23AFA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Education</w:t>
            </w:r>
          </w:p>
        </w:tc>
        <w:tc>
          <w:tcPr>
            <w:tcW w:w="1465" w:type="dxa"/>
          </w:tcPr>
          <w:p w14:paraId="475D6941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Primary</w:t>
            </w:r>
          </w:p>
        </w:tc>
        <w:tc>
          <w:tcPr>
            <w:tcW w:w="1586" w:type="dxa"/>
            <w:vAlign w:val="center"/>
          </w:tcPr>
          <w:p w14:paraId="659BB3AF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(44.0) 11</w:t>
            </w:r>
          </w:p>
        </w:tc>
        <w:tc>
          <w:tcPr>
            <w:tcW w:w="1172" w:type="dxa"/>
            <w:vAlign w:val="center"/>
          </w:tcPr>
          <w:p w14:paraId="21492EF2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(28.0) 7</w:t>
            </w:r>
          </w:p>
        </w:tc>
        <w:tc>
          <w:tcPr>
            <w:tcW w:w="1125" w:type="dxa"/>
            <w:vAlign w:val="center"/>
          </w:tcPr>
          <w:p w14:paraId="0F9AC2BF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="Segoe UI Symbol" w:eastAsia="Times New Roman" w:hAnsi="Segoe UI Symbol" w:cs="Segoe UI Symbol"/>
                <w:color w:val="2C2F34"/>
                <w:sz w:val="20"/>
                <w:szCs w:val="20"/>
                <w:shd w:val="clear" w:color="auto" w:fill="FFFFFF"/>
                <w:vertAlign w:val="superscript"/>
              </w:rPr>
              <w:t>✝✝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00/ 1</w:t>
            </w:r>
          </w:p>
        </w:tc>
      </w:tr>
      <w:tr w:rsidR="006509D0" w:rsidRPr="00166952" w14:paraId="2FF73C66" w14:textId="77777777" w:rsidTr="002464E7">
        <w:trPr>
          <w:gridAfter w:val="4"/>
          <w:wAfter w:w="17494" w:type="dxa"/>
        </w:trPr>
        <w:tc>
          <w:tcPr>
            <w:tcW w:w="1582" w:type="dxa"/>
            <w:vMerge/>
          </w:tcPr>
          <w:p w14:paraId="5E49673A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410A0858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Secondary</w:t>
            </w:r>
          </w:p>
        </w:tc>
        <w:tc>
          <w:tcPr>
            <w:tcW w:w="1626" w:type="dxa"/>
            <w:vAlign w:val="center"/>
          </w:tcPr>
          <w:p w14:paraId="38EEDD81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(36.0) 9</w:t>
            </w:r>
          </w:p>
        </w:tc>
        <w:tc>
          <w:tcPr>
            <w:tcW w:w="1642" w:type="dxa"/>
            <w:vAlign w:val="center"/>
          </w:tcPr>
          <w:p w14:paraId="3EB466EB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(36.0) 9</w:t>
            </w:r>
          </w:p>
        </w:tc>
        <w:tc>
          <w:tcPr>
            <w:tcW w:w="941" w:type="dxa"/>
            <w:vMerge/>
          </w:tcPr>
          <w:p w14:paraId="29DD2308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82" w:type="dxa"/>
          </w:tcPr>
          <w:p w14:paraId="2395C5B2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43CE04B2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Secondary</w:t>
            </w:r>
          </w:p>
        </w:tc>
        <w:tc>
          <w:tcPr>
            <w:tcW w:w="1586" w:type="dxa"/>
            <w:vAlign w:val="center"/>
          </w:tcPr>
          <w:p w14:paraId="519701FF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(36.0) 9</w:t>
            </w:r>
          </w:p>
        </w:tc>
        <w:tc>
          <w:tcPr>
            <w:tcW w:w="1172" w:type="dxa"/>
            <w:vAlign w:val="center"/>
          </w:tcPr>
          <w:p w14:paraId="29346B9B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(32.0) 8</w:t>
            </w:r>
          </w:p>
        </w:tc>
        <w:tc>
          <w:tcPr>
            <w:tcW w:w="1125" w:type="dxa"/>
          </w:tcPr>
          <w:p w14:paraId="5B10D639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166952" w14:paraId="478B4C0B" w14:textId="77777777" w:rsidTr="002464E7">
        <w:trPr>
          <w:gridAfter w:val="4"/>
          <w:wAfter w:w="17494" w:type="dxa"/>
        </w:trPr>
        <w:tc>
          <w:tcPr>
            <w:tcW w:w="1582" w:type="dxa"/>
            <w:vMerge/>
          </w:tcPr>
          <w:p w14:paraId="3AD4D9EA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12B8BD14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University</w:t>
            </w:r>
          </w:p>
        </w:tc>
        <w:tc>
          <w:tcPr>
            <w:tcW w:w="1626" w:type="dxa"/>
            <w:vAlign w:val="center"/>
          </w:tcPr>
          <w:p w14:paraId="543A5E4A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(24.0) 6</w:t>
            </w:r>
          </w:p>
        </w:tc>
        <w:tc>
          <w:tcPr>
            <w:tcW w:w="1642" w:type="dxa"/>
            <w:vAlign w:val="center"/>
          </w:tcPr>
          <w:p w14:paraId="5E40154C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(28.0) 7</w:t>
            </w:r>
          </w:p>
        </w:tc>
        <w:tc>
          <w:tcPr>
            <w:tcW w:w="941" w:type="dxa"/>
            <w:vMerge/>
          </w:tcPr>
          <w:p w14:paraId="5B7DEB56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82" w:type="dxa"/>
          </w:tcPr>
          <w:p w14:paraId="08BA1D35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66FF415C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University</w:t>
            </w:r>
          </w:p>
        </w:tc>
        <w:tc>
          <w:tcPr>
            <w:tcW w:w="1586" w:type="dxa"/>
            <w:vAlign w:val="center"/>
          </w:tcPr>
          <w:p w14:paraId="697B4EB8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(20.0) 5</w:t>
            </w:r>
          </w:p>
        </w:tc>
        <w:tc>
          <w:tcPr>
            <w:tcW w:w="1172" w:type="dxa"/>
            <w:vAlign w:val="center"/>
          </w:tcPr>
          <w:p w14:paraId="3A87E30D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(40.0) 10</w:t>
            </w:r>
          </w:p>
        </w:tc>
        <w:tc>
          <w:tcPr>
            <w:tcW w:w="1125" w:type="dxa"/>
          </w:tcPr>
          <w:p w14:paraId="0A1E4D62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166952" w14:paraId="5563E458" w14:textId="77777777" w:rsidTr="002464E7">
        <w:trPr>
          <w:gridAfter w:val="4"/>
          <w:wAfter w:w="17494" w:type="dxa"/>
        </w:trPr>
        <w:tc>
          <w:tcPr>
            <w:tcW w:w="1582" w:type="dxa"/>
            <w:vMerge w:val="restart"/>
          </w:tcPr>
          <w:p w14:paraId="45F1189D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Ocupation</w:t>
            </w:r>
          </w:p>
        </w:tc>
        <w:tc>
          <w:tcPr>
            <w:tcW w:w="1465" w:type="dxa"/>
          </w:tcPr>
          <w:p w14:paraId="4D4A17F9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Housewife</w:t>
            </w:r>
          </w:p>
        </w:tc>
        <w:tc>
          <w:tcPr>
            <w:tcW w:w="1626" w:type="dxa"/>
            <w:vAlign w:val="center"/>
          </w:tcPr>
          <w:p w14:paraId="2E869C9A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(36.0) 9</w:t>
            </w:r>
          </w:p>
        </w:tc>
        <w:tc>
          <w:tcPr>
            <w:tcW w:w="1642" w:type="dxa"/>
            <w:vAlign w:val="center"/>
          </w:tcPr>
          <w:p w14:paraId="7D327E0F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(32.0) 8</w:t>
            </w:r>
          </w:p>
        </w:tc>
        <w:tc>
          <w:tcPr>
            <w:tcW w:w="941" w:type="dxa"/>
            <w:vMerge w:val="restart"/>
            <w:vAlign w:val="center"/>
          </w:tcPr>
          <w:p w14:paraId="151AF58B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="Segoe UI Symbol" w:eastAsia="Times New Roman" w:hAnsi="Segoe UI Symbol" w:cs="Segoe UI Symbol" w:hint="cs"/>
                <w:color w:val="2C2F34"/>
                <w:sz w:val="20"/>
                <w:szCs w:val="20"/>
                <w:shd w:val="clear" w:color="auto" w:fill="FFFFFF"/>
                <w:vertAlign w:val="superscript"/>
                <w:rtl/>
              </w:rPr>
              <w:t>✝✝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en-GB"/>
              </w:rPr>
              <w:t>887/0</w:t>
            </w:r>
          </w:p>
        </w:tc>
        <w:tc>
          <w:tcPr>
            <w:tcW w:w="1582" w:type="dxa"/>
          </w:tcPr>
          <w:p w14:paraId="464AA525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Ocupation</w:t>
            </w:r>
          </w:p>
        </w:tc>
        <w:tc>
          <w:tcPr>
            <w:tcW w:w="1465" w:type="dxa"/>
          </w:tcPr>
          <w:p w14:paraId="38AE5981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Housewife</w:t>
            </w:r>
          </w:p>
        </w:tc>
        <w:tc>
          <w:tcPr>
            <w:tcW w:w="1586" w:type="dxa"/>
            <w:vAlign w:val="center"/>
          </w:tcPr>
          <w:p w14:paraId="13AC7445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(24.0) 6</w:t>
            </w:r>
          </w:p>
        </w:tc>
        <w:tc>
          <w:tcPr>
            <w:tcW w:w="1172" w:type="dxa"/>
            <w:vAlign w:val="center"/>
          </w:tcPr>
          <w:p w14:paraId="59F53CB4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(28.0) 7</w:t>
            </w:r>
          </w:p>
        </w:tc>
        <w:tc>
          <w:tcPr>
            <w:tcW w:w="1125" w:type="dxa"/>
            <w:vAlign w:val="center"/>
          </w:tcPr>
          <w:p w14:paraId="3026A3BA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="Segoe UI Symbol" w:eastAsia="Times New Roman" w:hAnsi="Segoe UI Symbol" w:cs="Segoe UI Symbol" w:hint="cs"/>
                <w:color w:val="2C2F34"/>
                <w:sz w:val="20"/>
                <w:szCs w:val="20"/>
                <w:shd w:val="clear" w:color="auto" w:fill="FFFFFF"/>
                <w:vertAlign w:val="superscript"/>
                <w:rtl/>
              </w:rPr>
              <w:t>✝✝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en-GB"/>
              </w:rPr>
              <w:t>887/0</w:t>
            </w:r>
          </w:p>
        </w:tc>
      </w:tr>
      <w:tr w:rsidR="006509D0" w:rsidRPr="00166952" w14:paraId="664024A6" w14:textId="77777777" w:rsidTr="002464E7">
        <w:trPr>
          <w:gridAfter w:val="4"/>
          <w:wAfter w:w="17494" w:type="dxa"/>
        </w:trPr>
        <w:tc>
          <w:tcPr>
            <w:tcW w:w="1582" w:type="dxa"/>
            <w:vMerge/>
          </w:tcPr>
          <w:p w14:paraId="743BF2A3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3AD83BEB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Employed</w:t>
            </w:r>
          </w:p>
        </w:tc>
        <w:tc>
          <w:tcPr>
            <w:tcW w:w="1626" w:type="dxa"/>
            <w:vAlign w:val="center"/>
          </w:tcPr>
          <w:p w14:paraId="147F8502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(24.0) 6</w:t>
            </w:r>
          </w:p>
        </w:tc>
        <w:tc>
          <w:tcPr>
            <w:tcW w:w="1642" w:type="dxa"/>
            <w:vAlign w:val="center"/>
          </w:tcPr>
          <w:p w14:paraId="7B1E6102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(28.0) 7</w:t>
            </w:r>
          </w:p>
        </w:tc>
        <w:tc>
          <w:tcPr>
            <w:tcW w:w="941" w:type="dxa"/>
            <w:vMerge/>
          </w:tcPr>
          <w:p w14:paraId="577C8E46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82" w:type="dxa"/>
          </w:tcPr>
          <w:p w14:paraId="606AF9B5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02FA6C46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Employed</w:t>
            </w:r>
          </w:p>
        </w:tc>
        <w:tc>
          <w:tcPr>
            <w:tcW w:w="1586" w:type="dxa"/>
            <w:vAlign w:val="center"/>
          </w:tcPr>
          <w:p w14:paraId="5C1872E6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(32.0) 8</w:t>
            </w:r>
          </w:p>
        </w:tc>
        <w:tc>
          <w:tcPr>
            <w:tcW w:w="1172" w:type="dxa"/>
            <w:vAlign w:val="center"/>
          </w:tcPr>
          <w:p w14:paraId="30FCC79C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(32.0) 8</w:t>
            </w:r>
          </w:p>
        </w:tc>
        <w:tc>
          <w:tcPr>
            <w:tcW w:w="1125" w:type="dxa"/>
          </w:tcPr>
          <w:p w14:paraId="6C828549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166952" w14:paraId="578E97FE" w14:textId="77777777" w:rsidTr="002464E7">
        <w:trPr>
          <w:gridAfter w:val="4"/>
          <w:wAfter w:w="17494" w:type="dxa"/>
        </w:trPr>
        <w:tc>
          <w:tcPr>
            <w:tcW w:w="1582" w:type="dxa"/>
            <w:vMerge/>
          </w:tcPr>
          <w:p w14:paraId="45CADA22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121F1E6D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Self-employ</w:t>
            </w:r>
          </w:p>
        </w:tc>
        <w:tc>
          <w:tcPr>
            <w:tcW w:w="1626" w:type="dxa"/>
            <w:vAlign w:val="center"/>
          </w:tcPr>
          <w:p w14:paraId="4EDEE76E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(28.0) 7</w:t>
            </w:r>
          </w:p>
        </w:tc>
        <w:tc>
          <w:tcPr>
            <w:tcW w:w="1642" w:type="dxa"/>
            <w:vAlign w:val="center"/>
          </w:tcPr>
          <w:p w14:paraId="58614AC4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(20.0) 5</w:t>
            </w:r>
          </w:p>
        </w:tc>
        <w:tc>
          <w:tcPr>
            <w:tcW w:w="941" w:type="dxa"/>
            <w:vMerge/>
          </w:tcPr>
          <w:p w14:paraId="277E18F2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82" w:type="dxa"/>
          </w:tcPr>
          <w:p w14:paraId="2B8FCA4A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46505292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Self-employ</w:t>
            </w:r>
          </w:p>
        </w:tc>
        <w:tc>
          <w:tcPr>
            <w:tcW w:w="1586" w:type="dxa"/>
            <w:vAlign w:val="center"/>
          </w:tcPr>
          <w:p w14:paraId="127C9524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(36.0) 9</w:t>
            </w:r>
          </w:p>
        </w:tc>
        <w:tc>
          <w:tcPr>
            <w:tcW w:w="1172" w:type="dxa"/>
            <w:vAlign w:val="center"/>
          </w:tcPr>
          <w:p w14:paraId="50724159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(32.0) 8</w:t>
            </w:r>
          </w:p>
        </w:tc>
        <w:tc>
          <w:tcPr>
            <w:tcW w:w="1125" w:type="dxa"/>
          </w:tcPr>
          <w:p w14:paraId="4A41C0CF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166952" w14:paraId="69C4A041" w14:textId="77777777" w:rsidTr="002464E7">
        <w:trPr>
          <w:gridAfter w:val="4"/>
          <w:wAfter w:w="17494" w:type="dxa"/>
        </w:trPr>
        <w:tc>
          <w:tcPr>
            <w:tcW w:w="1582" w:type="dxa"/>
            <w:vMerge/>
          </w:tcPr>
          <w:p w14:paraId="1469E077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3CD4EC01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 xml:space="preserve">Retired </w:t>
            </w:r>
          </w:p>
        </w:tc>
        <w:tc>
          <w:tcPr>
            <w:tcW w:w="1626" w:type="dxa"/>
            <w:vAlign w:val="center"/>
          </w:tcPr>
          <w:p w14:paraId="4F6EB3BC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(12.0) 3</w:t>
            </w:r>
          </w:p>
        </w:tc>
        <w:tc>
          <w:tcPr>
            <w:tcW w:w="1642" w:type="dxa"/>
            <w:vAlign w:val="center"/>
          </w:tcPr>
          <w:p w14:paraId="64F2172D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(20.0) 5</w:t>
            </w:r>
          </w:p>
        </w:tc>
        <w:tc>
          <w:tcPr>
            <w:tcW w:w="941" w:type="dxa"/>
            <w:vMerge/>
          </w:tcPr>
          <w:p w14:paraId="366FF80F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82" w:type="dxa"/>
          </w:tcPr>
          <w:p w14:paraId="008C21B5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1AF5D075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 xml:space="preserve">Retired </w:t>
            </w:r>
          </w:p>
        </w:tc>
        <w:tc>
          <w:tcPr>
            <w:tcW w:w="1586" w:type="dxa"/>
            <w:vAlign w:val="center"/>
          </w:tcPr>
          <w:p w14:paraId="634AD8B8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(8.0) 2</w:t>
            </w:r>
          </w:p>
        </w:tc>
        <w:tc>
          <w:tcPr>
            <w:tcW w:w="1172" w:type="dxa"/>
            <w:vAlign w:val="center"/>
          </w:tcPr>
          <w:p w14:paraId="4968E35F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(4.0) 1</w:t>
            </w:r>
          </w:p>
        </w:tc>
        <w:tc>
          <w:tcPr>
            <w:tcW w:w="1125" w:type="dxa"/>
          </w:tcPr>
          <w:p w14:paraId="57E79178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166952" w14:paraId="68AFBE09" w14:textId="77777777" w:rsidTr="002464E7">
        <w:trPr>
          <w:gridAfter w:val="4"/>
          <w:wAfter w:w="17494" w:type="dxa"/>
        </w:trPr>
        <w:tc>
          <w:tcPr>
            <w:tcW w:w="1582" w:type="dxa"/>
            <w:vMerge/>
          </w:tcPr>
          <w:p w14:paraId="3744BA86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62B48982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Unemployed</w:t>
            </w:r>
          </w:p>
        </w:tc>
        <w:tc>
          <w:tcPr>
            <w:tcW w:w="1626" w:type="dxa"/>
            <w:vAlign w:val="center"/>
          </w:tcPr>
          <w:p w14:paraId="430C3078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(0)0</w:t>
            </w:r>
          </w:p>
        </w:tc>
        <w:tc>
          <w:tcPr>
            <w:tcW w:w="1642" w:type="dxa"/>
            <w:vAlign w:val="center"/>
          </w:tcPr>
          <w:p w14:paraId="45AC492E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(0)0</w:t>
            </w:r>
          </w:p>
        </w:tc>
        <w:tc>
          <w:tcPr>
            <w:tcW w:w="941" w:type="dxa"/>
            <w:vMerge/>
          </w:tcPr>
          <w:p w14:paraId="7D803E87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82" w:type="dxa"/>
          </w:tcPr>
          <w:p w14:paraId="3BEBB28F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5C2DF8FB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Unemployed</w:t>
            </w:r>
          </w:p>
        </w:tc>
        <w:tc>
          <w:tcPr>
            <w:tcW w:w="1586" w:type="dxa"/>
            <w:vAlign w:val="center"/>
          </w:tcPr>
          <w:p w14:paraId="6AB597A3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(0)0</w:t>
            </w:r>
          </w:p>
        </w:tc>
        <w:tc>
          <w:tcPr>
            <w:tcW w:w="1172" w:type="dxa"/>
            <w:vAlign w:val="center"/>
          </w:tcPr>
          <w:p w14:paraId="53873BFA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(4.0) 1</w:t>
            </w:r>
          </w:p>
        </w:tc>
        <w:tc>
          <w:tcPr>
            <w:tcW w:w="1125" w:type="dxa"/>
          </w:tcPr>
          <w:p w14:paraId="0614D804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166952" w14:paraId="106DEAFF" w14:textId="77777777" w:rsidTr="002464E7">
        <w:trPr>
          <w:gridAfter w:val="4"/>
          <w:wAfter w:w="17494" w:type="dxa"/>
        </w:trPr>
        <w:tc>
          <w:tcPr>
            <w:tcW w:w="1582" w:type="dxa"/>
            <w:vMerge w:val="restart"/>
          </w:tcPr>
          <w:p w14:paraId="391A3C08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Residence</w:t>
            </w:r>
          </w:p>
        </w:tc>
        <w:tc>
          <w:tcPr>
            <w:tcW w:w="1465" w:type="dxa"/>
          </w:tcPr>
          <w:p w14:paraId="3E7DD3CD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Shiraz County</w:t>
            </w:r>
            <w:r w:rsidRPr="00166952">
              <w:rPr>
                <w:rFonts w:asciiTheme="majorBid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626" w:type="dxa"/>
            <w:vAlign w:val="center"/>
          </w:tcPr>
          <w:p w14:paraId="7C333197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(80.0) 20</w:t>
            </w:r>
          </w:p>
        </w:tc>
        <w:tc>
          <w:tcPr>
            <w:tcW w:w="1642" w:type="dxa"/>
            <w:vAlign w:val="center"/>
          </w:tcPr>
          <w:p w14:paraId="5302710E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(56.0) 14</w:t>
            </w:r>
          </w:p>
        </w:tc>
        <w:tc>
          <w:tcPr>
            <w:tcW w:w="941" w:type="dxa"/>
            <w:vMerge w:val="restart"/>
            <w:vAlign w:val="center"/>
          </w:tcPr>
          <w:p w14:paraId="1FB80206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="Segoe UI Symbol" w:eastAsia="Times New Roman" w:hAnsi="Segoe UI Symbol" w:cs="Segoe UI Symbol"/>
                <w:color w:val="2C2F34"/>
                <w:sz w:val="20"/>
                <w:szCs w:val="20"/>
                <w:shd w:val="clear" w:color="auto" w:fill="FFFFFF"/>
                <w:vertAlign w:val="superscript"/>
              </w:rPr>
              <w:t>✝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en-GB"/>
              </w:rPr>
              <w:t>093/0</w:t>
            </w:r>
          </w:p>
        </w:tc>
        <w:tc>
          <w:tcPr>
            <w:tcW w:w="1582" w:type="dxa"/>
          </w:tcPr>
          <w:p w14:paraId="71327525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Residence</w:t>
            </w:r>
          </w:p>
        </w:tc>
        <w:tc>
          <w:tcPr>
            <w:tcW w:w="1465" w:type="dxa"/>
          </w:tcPr>
          <w:p w14:paraId="37C50BE5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Shiraz County</w:t>
            </w:r>
          </w:p>
        </w:tc>
        <w:tc>
          <w:tcPr>
            <w:tcW w:w="1586" w:type="dxa"/>
            <w:vAlign w:val="center"/>
          </w:tcPr>
          <w:p w14:paraId="1D6628FC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(24.0) 6</w:t>
            </w:r>
          </w:p>
        </w:tc>
        <w:tc>
          <w:tcPr>
            <w:tcW w:w="1172" w:type="dxa"/>
            <w:vAlign w:val="center"/>
          </w:tcPr>
          <w:p w14:paraId="733F0863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(28.0) 7</w:t>
            </w:r>
          </w:p>
        </w:tc>
        <w:tc>
          <w:tcPr>
            <w:tcW w:w="1125" w:type="dxa"/>
            <w:vAlign w:val="center"/>
          </w:tcPr>
          <w:p w14:paraId="5431AAAF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="Segoe UI Symbol" w:eastAsia="Times New Roman" w:hAnsi="Segoe UI Symbol" w:cs="Segoe UI Symbol"/>
                <w:color w:val="2C2F34"/>
                <w:sz w:val="20"/>
                <w:szCs w:val="20"/>
                <w:shd w:val="clear" w:color="auto" w:fill="FFFFFF"/>
                <w:vertAlign w:val="superscript"/>
              </w:rPr>
              <w:t>✝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en-GB"/>
              </w:rPr>
              <w:t>093/0</w:t>
            </w:r>
          </w:p>
        </w:tc>
      </w:tr>
      <w:tr w:rsidR="006509D0" w:rsidRPr="00166952" w14:paraId="34B4AB54" w14:textId="77777777" w:rsidTr="002464E7">
        <w:trPr>
          <w:gridAfter w:val="4"/>
          <w:wAfter w:w="17494" w:type="dxa"/>
        </w:trPr>
        <w:tc>
          <w:tcPr>
            <w:tcW w:w="1582" w:type="dxa"/>
            <w:vMerge/>
          </w:tcPr>
          <w:p w14:paraId="63DCEFEF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2DED7F9D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Other counties (Fars)</w:t>
            </w:r>
          </w:p>
        </w:tc>
        <w:tc>
          <w:tcPr>
            <w:tcW w:w="1626" w:type="dxa"/>
            <w:vAlign w:val="center"/>
          </w:tcPr>
          <w:p w14:paraId="0B457112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(20.0) 5</w:t>
            </w:r>
          </w:p>
        </w:tc>
        <w:tc>
          <w:tcPr>
            <w:tcW w:w="1642" w:type="dxa"/>
            <w:vAlign w:val="center"/>
          </w:tcPr>
          <w:p w14:paraId="020F7A83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(32.0) 8</w:t>
            </w:r>
          </w:p>
        </w:tc>
        <w:tc>
          <w:tcPr>
            <w:tcW w:w="941" w:type="dxa"/>
            <w:vMerge/>
          </w:tcPr>
          <w:p w14:paraId="26DBA532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82" w:type="dxa"/>
          </w:tcPr>
          <w:p w14:paraId="535D2C15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387105F5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Other counties (Fars)</w:t>
            </w:r>
          </w:p>
        </w:tc>
        <w:tc>
          <w:tcPr>
            <w:tcW w:w="1586" w:type="dxa"/>
            <w:vAlign w:val="center"/>
          </w:tcPr>
          <w:p w14:paraId="62FE6A28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(32.0) 8</w:t>
            </w:r>
          </w:p>
        </w:tc>
        <w:tc>
          <w:tcPr>
            <w:tcW w:w="1172" w:type="dxa"/>
            <w:vAlign w:val="center"/>
          </w:tcPr>
          <w:p w14:paraId="553B7EC9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(32.0) 8</w:t>
            </w:r>
          </w:p>
        </w:tc>
        <w:tc>
          <w:tcPr>
            <w:tcW w:w="1125" w:type="dxa"/>
          </w:tcPr>
          <w:p w14:paraId="667BC154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166952" w14:paraId="4EFACB73" w14:textId="77777777" w:rsidTr="002464E7">
        <w:trPr>
          <w:gridAfter w:val="4"/>
          <w:wAfter w:w="17494" w:type="dxa"/>
        </w:trPr>
        <w:tc>
          <w:tcPr>
            <w:tcW w:w="1582" w:type="dxa"/>
            <w:vMerge/>
          </w:tcPr>
          <w:p w14:paraId="121D7A01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0FDE2C97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Other provinces</w:t>
            </w:r>
          </w:p>
        </w:tc>
        <w:tc>
          <w:tcPr>
            <w:tcW w:w="1626" w:type="dxa"/>
            <w:vAlign w:val="center"/>
          </w:tcPr>
          <w:p w14:paraId="5961677C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(0.0) 0</w:t>
            </w:r>
          </w:p>
        </w:tc>
        <w:tc>
          <w:tcPr>
            <w:tcW w:w="1642" w:type="dxa"/>
            <w:vAlign w:val="center"/>
          </w:tcPr>
          <w:p w14:paraId="08CBD698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(12.0) 3</w:t>
            </w:r>
          </w:p>
        </w:tc>
        <w:tc>
          <w:tcPr>
            <w:tcW w:w="941" w:type="dxa"/>
            <w:vMerge/>
          </w:tcPr>
          <w:p w14:paraId="0EF430D5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82" w:type="dxa"/>
          </w:tcPr>
          <w:p w14:paraId="490203EA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6D5D0C1C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Other provinces</w:t>
            </w:r>
          </w:p>
        </w:tc>
        <w:tc>
          <w:tcPr>
            <w:tcW w:w="1586" w:type="dxa"/>
            <w:vAlign w:val="center"/>
          </w:tcPr>
          <w:p w14:paraId="25A681CA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(36.0) 9</w:t>
            </w:r>
          </w:p>
        </w:tc>
        <w:tc>
          <w:tcPr>
            <w:tcW w:w="1172" w:type="dxa"/>
            <w:vAlign w:val="center"/>
          </w:tcPr>
          <w:p w14:paraId="7FCDE058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(32.0) 8</w:t>
            </w:r>
          </w:p>
        </w:tc>
        <w:tc>
          <w:tcPr>
            <w:tcW w:w="1125" w:type="dxa"/>
          </w:tcPr>
          <w:p w14:paraId="1824987E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166952" w14:paraId="5BDC9DFC" w14:textId="77777777" w:rsidTr="002464E7">
        <w:trPr>
          <w:gridAfter w:val="4"/>
          <w:wAfter w:w="17494" w:type="dxa"/>
        </w:trPr>
        <w:tc>
          <w:tcPr>
            <w:tcW w:w="1582" w:type="dxa"/>
            <w:vMerge w:val="restart"/>
          </w:tcPr>
          <w:p w14:paraId="065BE508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Comorbidities</w:t>
            </w:r>
          </w:p>
        </w:tc>
        <w:tc>
          <w:tcPr>
            <w:tcW w:w="1465" w:type="dxa"/>
          </w:tcPr>
          <w:p w14:paraId="0E6E06C0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None</w:t>
            </w:r>
          </w:p>
        </w:tc>
        <w:tc>
          <w:tcPr>
            <w:tcW w:w="1626" w:type="dxa"/>
            <w:vAlign w:val="center"/>
          </w:tcPr>
          <w:p w14:paraId="2E05B8FC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(20.0) 5</w:t>
            </w:r>
          </w:p>
        </w:tc>
        <w:tc>
          <w:tcPr>
            <w:tcW w:w="1642" w:type="dxa"/>
            <w:vAlign w:val="center"/>
          </w:tcPr>
          <w:p w14:paraId="2C966F18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(8.0) 2</w:t>
            </w:r>
          </w:p>
        </w:tc>
        <w:tc>
          <w:tcPr>
            <w:tcW w:w="941" w:type="dxa"/>
            <w:vMerge w:val="restart"/>
            <w:vAlign w:val="center"/>
          </w:tcPr>
          <w:p w14:paraId="2230B381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="Segoe UI Symbol" w:eastAsia="Times New Roman" w:hAnsi="Segoe UI Symbol" w:cs="Segoe UI Symbol"/>
                <w:color w:val="2C2F34"/>
                <w:sz w:val="20"/>
                <w:szCs w:val="20"/>
                <w:shd w:val="clear" w:color="auto" w:fill="FFFFFF"/>
              </w:rPr>
              <w:t>✝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238/0</w:t>
            </w:r>
          </w:p>
        </w:tc>
        <w:tc>
          <w:tcPr>
            <w:tcW w:w="1582" w:type="dxa"/>
          </w:tcPr>
          <w:p w14:paraId="41630FCA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Comorbidities</w:t>
            </w:r>
          </w:p>
        </w:tc>
        <w:tc>
          <w:tcPr>
            <w:tcW w:w="1465" w:type="dxa"/>
          </w:tcPr>
          <w:p w14:paraId="10618D81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None</w:t>
            </w:r>
          </w:p>
        </w:tc>
        <w:tc>
          <w:tcPr>
            <w:tcW w:w="1586" w:type="dxa"/>
            <w:vAlign w:val="center"/>
          </w:tcPr>
          <w:p w14:paraId="097E4E88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(56.0) 14</w:t>
            </w:r>
          </w:p>
        </w:tc>
        <w:tc>
          <w:tcPr>
            <w:tcW w:w="1172" w:type="dxa"/>
            <w:vAlign w:val="center"/>
          </w:tcPr>
          <w:p w14:paraId="4D976184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(60.0) 15</w:t>
            </w:r>
          </w:p>
        </w:tc>
        <w:tc>
          <w:tcPr>
            <w:tcW w:w="1125" w:type="dxa"/>
            <w:vAlign w:val="center"/>
          </w:tcPr>
          <w:p w14:paraId="4384E1F0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="Segoe UI Symbol" w:eastAsia="Times New Roman" w:hAnsi="Segoe UI Symbol" w:cs="Segoe UI Symbol"/>
                <w:color w:val="2C2F34"/>
                <w:sz w:val="20"/>
                <w:szCs w:val="20"/>
                <w:shd w:val="clear" w:color="auto" w:fill="FFFFFF"/>
              </w:rPr>
              <w:t>✝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238/0</w:t>
            </w:r>
          </w:p>
        </w:tc>
      </w:tr>
      <w:tr w:rsidR="006509D0" w:rsidRPr="00166952" w14:paraId="387F06AE" w14:textId="77777777" w:rsidTr="002464E7">
        <w:trPr>
          <w:gridAfter w:val="4"/>
          <w:wAfter w:w="17494" w:type="dxa"/>
        </w:trPr>
        <w:tc>
          <w:tcPr>
            <w:tcW w:w="1582" w:type="dxa"/>
            <w:vMerge/>
          </w:tcPr>
          <w:p w14:paraId="39A5B8AB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25AA5615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Present</w:t>
            </w:r>
          </w:p>
        </w:tc>
        <w:tc>
          <w:tcPr>
            <w:tcW w:w="1626" w:type="dxa"/>
            <w:vAlign w:val="center"/>
          </w:tcPr>
          <w:p w14:paraId="12B534EE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(80.0) 20</w:t>
            </w:r>
          </w:p>
        </w:tc>
        <w:tc>
          <w:tcPr>
            <w:tcW w:w="1642" w:type="dxa"/>
            <w:vAlign w:val="center"/>
          </w:tcPr>
          <w:p w14:paraId="4CBC4502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(92.0) 23</w:t>
            </w:r>
          </w:p>
        </w:tc>
        <w:tc>
          <w:tcPr>
            <w:tcW w:w="941" w:type="dxa"/>
            <w:vMerge/>
          </w:tcPr>
          <w:p w14:paraId="6DB0408E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82" w:type="dxa"/>
          </w:tcPr>
          <w:p w14:paraId="1DA977D5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5" w:type="dxa"/>
          </w:tcPr>
          <w:p w14:paraId="0966DDC1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Present</w:t>
            </w:r>
          </w:p>
        </w:tc>
        <w:tc>
          <w:tcPr>
            <w:tcW w:w="1586" w:type="dxa"/>
            <w:vAlign w:val="center"/>
          </w:tcPr>
          <w:p w14:paraId="4A55F181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(44.00) 11</w:t>
            </w:r>
          </w:p>
        </w:tc>
        <w:tc>
          <w:tcPr>
            <w:tcW w:w="1172" w:type="dxa"/>
            <w:vAlign w:val="center"/>
          </w:tcPr>
          <w:p w14:paraId="5E1ECB23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(40.0) 10</w:t>
            </w:r>
          </w:p>
        </w:tc>
        <w:tc>
          <w:tcPr>
            <w:tcW w:w="1125" w:type="dxa"/>
          </w:tcPr>
          <w:p w14:paraId="5E63DF6B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166952" w14:paraId="183DD20E" w14:textId="77777777" w:rsidTr="002464E7">
        <w:trPr>
          <w:gridAfter w:val="4"/>
          <w:wAfter w:w="17494" w:type="dxa"/>
        </w:trPr>
        <w:tc>
          <w:tcPr>
            <w:tcW w:w="1582" w:type="dxa"/>
          </w:tcPr>
          <w:p w14:paraId="7C300FE2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Age (years)</w:t>
            </w:r>
          </w:p>
        </w:tc>
        <w:tc>
          <w:tcPr>
            <w:tcW w:w="1465" w:type="dxa"/>
          </w:tcPr>
          <w:p w14:paraId="5ADE46AA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336C36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  <w:t>Mean ± SD</w:t>
            </w:r>
          </w:p>
        </w:tc>
        <w:tc>
          <w:tcPr>
            <w:tcW w:w="1626" w:type="dxa"/>
          </w:tcPr>
          <w:p w14:paraId="1C49C173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  <w:rtl/>
              </w:rPr>
              <w:t>43/9 ± 00/50</w:t>
            </w:r>
          </w:p>
        </w:tc>
        <w:tc>
          <w:tcPr>
            <w:tcW w:w="1642" w:type="dxa"/>
          </w:tcPr>
          <w:p w14:paraId="548F1C83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  <w:rtl/>
              </w:rPr>
              <w:t>77/8 ± 28/47</w:t>
            </w:r>
          </w:p>
        </w:tc>
        <w:tc>
          <w:tcPr>
            <w:tcW w:w="941" w:type="dxa"/>
          </w:tcPr>
          <w:p w14:paraId="1145AF39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 xml:space="preserve">* 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</w:rPr>
              <w:t>296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/0</w:t>
            </w:r>
          </w:p>
        </w:tc>
        <w:tc>
          <w:tcPr>
            <w:tcW w:w="1582" w:type="dxa"/>
          </w:tcPr>
          <w:p w14:paraId="395FEB2F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Age (years)</w:t>
            </w:r>
          </w:p>
        </w:tc>
        <w:tc>
          <w:tcPr>
            <w:tcW w:w="1465" w:type="dxa"/>
          </w:tcPr>
          <w:p w14:paraId="2FCE3CDF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36C36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  <w:t>Mean ± SD</w:t>
            </w:r>
          </w:p>
        </w:tc>
        <w:tc>
          <w:tcPr>
            <w:tcW w:w="1586" w:type="dxa"/>
          </w:tcPr>
          <w:p w14:paraId="160205D7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  <w:rtl/>
              </w:rPr>
              <w:t>43/9 ± 00/50</w:t>
            </w:r>
          </w:p>
        </w:tc>
        <w:tc>
          <w:tcPr>
            <w:tcW w:w="1172" w:type="dxa"/>
          </w:tcPr>
          <w:p w14:paraId="66A6BFE0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  <w:rtl/>
              </w:rPr>
              <w:t>77/8 ± 28/47</w:t>
            </w:r>
          </w:p>
        </w:tc>
        <w:tc>
          <w:tcPr>
            <w:tcW w:w="1125" w:type="dxa"/>
          </w:tcPr>
          <w:p w14:paraId="261BEC1D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 081/0</w:t>
            </w:r>
          </w:p>
        </w:tc>
      </w:tr>
      <w:tr w:rsidR="006509D0" w:rsidRPr="00166952" w14:paraId="2FF03A9C" w14:textId="77777777" w:rsidTr="002464E7">
        <w:trPr>
          <w:gridAfter w:val="4"/>
          <w:wAfter w:w="17494" w:type="dxa"/>
        </w:trPr>
        <w:tc>
          <w:tcPr>
            <w:tcW w:w="1582" w:type="dxa"/>
          </w:tcPr>
          <w:p w14:paraId="16B01B6F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</w:tc>
        <w:tc>
          <w:tcPr>
            <w:tcW w:w="1465" w:type="dxa"/>
          </w:tcPr>
          <w:p w14:paraId="7D193B93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336C36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  <w:t>Mean ± SD</w:t>
            </w:r>
          </w:p>
        </w:tc>
        <w:tc>
          <w:tcPr>
            <w:tcW w:w="1626" w:type="dxa"/>
          </w:tcPr>
          <w:p w14:paraId="4C0F76D4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  <w:rtl/>
              </w:rPr>
              <w:t>24/3 ± 28/24</w:t>
            </w:r>
          </w:p>
        </w:tc>
        <w:tc>
          <w:tcPr>
            <w:tcW w:w="1642" w:type="dxa"/>
          </w:tcPr>
          <w:p w14:paraId="084E89BF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  <w:rtl/>
              </w:rPr>
              <w:t>33/4 ± 61/25</w:t>
            </w:r>
          </w:p>
        </w:tc>
        <w:tc>
          <w:tcPr>
            <w:tcW w:w="941" w:type="dxa"/>
          </w:tcPr>
          <w:p w14:paraId="480718FC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0/227*</w:t>
            </w:r>
          </w:p>
        </w:tc>
        <w:tc>
          <w:tcPr>
            <w:tcW w:w="1582" w:type="dxa"/>
          </w:tcPr>
          <w:p w14:paraId="53566904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BMI (kg/m²)</w:t>
            </w:r>
          </w:p>
        </w:tc>
        <w:tc>
          <w:tcPr>
            <w:tcW w:w="1465" w:type="dxa"/>
          </w:tcPr>
          <w:p w14:paraId="3507A6C1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36C36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  <w:t>Mean ± SD</w:t>
            </w:r>
          </w:p>
        </w:tc>
        <w:tc>
          <w:tcPr>
            <w:tcW w:w="1586" w:type="dxa"/>
          </w:tcPr>
          <w:p w14:paraId="01950DF6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  <w:rtl/>
              </w:rPr>
              <w:t>84/10 ± 04/50</w:t>
            </w:r>
          </w:p>
        </w:tc>
        <w:tc>
          <w:tcPr>
            <w:tcW w:w="1172" w:type="dxa"/>
          </w:tcPr>
          <w:p w14:paraId="4E4553A8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  <w:rtl/>
              </w:rPr>
              <w:t>79/7 ± 28/45</w:t>
            </w:r>
          </w:p>
        </w:tc>
        <w:tc>
          <w:tcPr>
            <w:tcW w:w="1125" w:type="dxa"/>
          </w:tcPr>
          <w:p w14:paraId="54A74433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 108/0</w:t>
            </w:r>
          </w:p>
        </w:tc>
      </w:tr>
      <w:tr w:rsidR="006509D0" w:rsidRPr="00166952" w14:paraId="78F4E46A" w14:textId="77777777" w:rsidTr="002464E7">
        <w:tc>
          <w:tcPr>
            <w:tcW w:w="14186" w:type="dxa"/>
            <w:gridSpan w:val="10"/>
          </w:tcPr>
          <w:p w14:paraId="2E054399" w14:textId="77777777" w:rsidR="006509D0" w:rsidRPr="00166952" w:rsidRDefault="006509D0" w:rsidP="002464E7">
            <w:pPr>
              <w:suppressLineNumbers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Chi-square test :</w:t>
            </w:r>
            <w:r w:rsidRPr="00166952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</w:t>
            </w:r>
            <w:r w:rsidRPr="00166952">
              <w:rPr>
                <w:rFonts w:ascii="Segoe UI Symbol" w:hAnsi="Segoe UI Symbol" w:cs="Segoe UI Symbol"/>
                <w:sz w:val="20"/>
                <w:szCs w:val="20"/>
              </w:rPr>
              <w:t>✝</w:t>
            </w:r>
            <w:r w:rsidRPr="00166952">
              <w:rPr>
                <w:rFonts w:asciiTheme="majorBidi" w:hAnsiTheme="majorBidi" w:cstheme="majorBidi"/>
                <w:sz w:val="20"/>
                <w:szCs w:val="20"/>
              </w:rPr>
              <w:t xml:space="preserve"> /Fisher’s exact test:</w:t>
            </w:r>
            <w:r w:rsidRPr="00166952">
              <w:rPr>
                <w:rFonts w:asciiTheme="majorBidi" w:eastAsia="Times New Roman" w:hAnsiTheme="majorBidi" w:cstheme="majorBidi"/>
                <w:color w:val="2C2F34"/>
                <w:sz w:val="20"/>
                <w:szCs w:val="20"/>
                <w:shd w:val="clear" w:color="auto" w:fill="FFFFFF"/>
              </w:rPr>
              <w:t xml:space="preserve"> </w:t>
            </w:r>
            <w:r w:rsidRPr="00166952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</w:rPr>
              <w:t>✝✝</w:t>
            </w:r>
            <w:r w:rsidRPr="00166952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shd w:val="clear" w:color="auto" w:fill="FFFFFF"/>
              </w:rPr>
              <w:t>/Independent t-test:</w:t>
            </w:r>
            <w:r w:rsidRPr="0016695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00166952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shd w:val="clear" w:color="auto" w:fill="FFFFFF"/>
              </w:rPr>
              <w:t>*</w:t>
            </w:r>
          </w:p>
        </w:tc>
        <w:tc>
          <w:tcPr>
            <w:tcW w:w="3873" w:type="dxa"/>
            <w:tcBorders>
              <w:top w:val="nil"/>
              <w:bottom w:val="nil"/>
            </w:tcBorders>
          </w:tcPr>
          <w:p w14:paraId="1AFEFEA7" w14:textId="77777777" w:rsidR="006509D0" w:rsidRPr="00166952" w:rsidRDefault="006509D0" w:rsidP="002464E7">
            <w:pPr>
              <w:tabs>
                <w:tab w:val="left" w:pos="1785"/>
              </w:tabs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487" w:type="dxa"/>
          </w:tcPr>
          <w:p w14:paraId="437C1DBE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487" w:type="dxa"/>
          </w:tcPr>
          <w:p w14:paraId="0B8DCA08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647" w:type="dxa"/>
          </w:tcPr>
          <w:p w14:paraId="598C5DBC" w14:textId="77777777" w:rsidR="006509D0" w:rsidRPr="00166952" w:rsidRDefault="006509D0" w:rsidP="002464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Chi-square test :</w:t>
            </w:r>
            <w:r w:rsidRPr="00166952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</w:t>
            </w:r>
            <w:r w:rsidRPr="00166952">
              <w:rPr>
                <w:rFonts w:ascii="Segoe UI Symbol" w:hAnsi="Segoe UI Symbol" w:cs="Segoe UI Symbol"/>
                <w:sz w:val="20"/>
                <w:szCs w:val="20"/>
              </w:rPr>
              <w:t>✝</w:t>
            </w:r>
            <w:r w:rsidRPr="00166952">
              <w:rPr>
                <w:rFonts w:asciiTheme="majorBidi" w:hAnsiTheme="majorBidi" w:cstheme="majorBidi"/>
                <w:sz w:val="20"/>
                <w:szCs w:val="20"/>
              </w:rPr>
              <w:t xml:space="preserve"> /Fisher’s exact test:</w:t>
            </w:r>
            <w:r w:rsidRPr="00166952">
              <w:rPr>
                <w:rFonts w:asciiTheme="majorBidi" w:eastAsia="Times New Roman" w:hAnsiTheme="majorBidi" w:cstheme="majorBidi"/>
                <w:color w:val="2C2F34"/>
                <w:sz w:val="20"/>
                <w:szCs w:val="20"/>
                <w:shd w:val="clear" w:color="auto" w:fill="FFFFFF"/>
              </w:rPr>
              <w:t xml:space="preserve"> </w:t>
            </w:r>
            <w:r w:rsidRPr="00166952">
              <w:rPr>
                <w:rFonts w:ascii="Segoe UI Symbol" w:eastAsia="Times New Roman" w:hAnsi="Segoe UI Symbol" w:cs="Segoe UI Symbol"/>
                <w:color w:val="2C2F34"/>
                <w:sz w:val="20"/>
                <w:szCs w:val="20"/>
                <w:shd w:val="clear" w:color="auto" w:fill="FFFFFF"/>
              </w:rPr>
              <w:t>✝✝</w:t>
            </w:r>
            <w:r w:rsidRPr="00166952">
              <w:rPr>
                <w:rFonts w:asciiTheme="majorBidi" w:eastAsia="Times New Roman" w:hAnsiTheme="majorBidi" w:cstheme="majorBidi"/>
                <w:color w:val="2C2F34"/>
                <w:sz w:val="20"/>
                <w:szCs w:val="20"/>
                <w:shd w:val="clear" w:color="auto" w:fill="FFFFFF"/>
              </w:rPr>
              <w:t>/Independent t-test:</w:t>
            </w:r>
            <w:r w:rsidRPr="00166952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</w:t>
            </w:r>
            <w:r w:rsidRPr="00166952">
              <w:rPr>
                <w:rFonts w:asciiTheme="majorBidi" w:eastAsia="Times New Roman" w:hAnsiTheme="majorBidi" w:cstheme="majorBidi"/>
                <w:color w:val="2C2F34"/>
                <w:sz w:val="20"/>
                <w:szCs w:val="20"/>
                <w:shd w:val="clear" w:color="auto" w:fill="FFFFFF"/>
              </w:rPr>
              <w:t>*</w:t>
            </w:r>
          </w:p>
        </w:tc>
      </w:tr>
    </w:tbl>
    <w:p w14:paraId="65EB9EA8" w14:textId="77777777" w:rsidR="006509D0" w:rsidRDefault="006509D0" w:rsidP="006509D0">
      <w:pPr>
        <w:pStyle w:val="EndNoteBibliography"/>
        <w:suppressLineNumbers/>
        <w:rPr>
          <w:rFonts w:asciiTheme="majorBidi" w:hAnsiTheme="majorBidi" w:cstheme="majorBidi"/>
        </w:rPr>
      </w:pPr>
    </w:p>
    <w:p w14:paraId="1B327F74" w14:textId="77777777" w:rsidR="006509D0" w:rsidRDefault="006509D0" w:rsidP="006509D0">
      <w:pPr>
        <w:pStyle w:val="EndNoteBibliography"/>
        <w:suppressLineNumbers/>
        <w:rPr>
          <w:rFonts w:asciiTheme="majorBidi" w:hAnsiTheme="majorBidi" w:cstheme="majorBidi"/>
        </w:rPr>
      </w:pPr>
    </w:p>
    <w:p w14:paraId="7B50589C" w14:textId="77777777" w:rsidR="006509D0" w:rsidRDefault="006509D0" w:rsidP="006509D0">
      <w:pPr>
        <w:pStyle w:val="EndNoteBibliography"/>
        <w:suppressLineNumbers/>
        <w:rPr>
          <w:rFonts w:asciiTheme="majorBidi" w:hAnsiTheme="majorBidi" w:cstheme="majorBidi"/>
        </w:rPr>
      </w:pPr>
      <w:r w:rsidRPr="00336C36">
        <w:rPr>
          <w:rFonts w:asciiTheme="majorBidi" w:hAnsiTheme="majorBidi" w:cstheme="majorBidi"/>
        </w:rPr>
        <w:t xml:space="preserve">Table </w:t>
      </w:r>
      <w:r>
        <w:rPr>
          <w:rFonts w:asciiTheme="majorBidi" w:hAnsiTheme="majorBidi" w:cstheme="majorBidi"/>
        </w:rPr>
        <w:t>2.</w:t>
      </w:r>
      <w:r w:rsidRPr="00336C36">
        <w:rPr>
          <w:rFonts w:asciiTheme="majorBidi" w:hAnsiTheme="majorBidi" w:cstheme="majorBidi"/>
        </w:rPr>
        <w:t xml:space="preserve"> Comparison of fatigue scores among patients and their spouses in intervention and control groups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3"/>
        <w:gridCol w:w="872"/>
        <w:gridCol w:w="1947"/>
        <w:gridCol w:w="2454"/>
        <w:gridCol w:w="1932"/>
        <w:gridCol w:w="1933"/>
      </w:tblGrid>
      <w:tr w:rsidR="006509D0" w:rsidRPr="007F1DE2" w14:paraId="74E16CAD" w14:textId="77777777" w:rsidTr="002464E7">
        <w:tc>
          <w:tcPr>
            <w:tcW w:w="0" w:type="auto"/>
          </w:tcPr>
          <w:p w14:paraId="54643FD9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Variable</w:t>
            </w:r>
          </w:p>
        </w:tc>
        <w:tc>
          <w:tcPr>
            <w:tcW w:w="0" w:type="auto"/>
          </w:tcPr>
          <w:p w14:paraId="24F24652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Group</w:t>
            </w:r>
          </w:p>
        </w:tc>
        <w:tc>
          <w:tcPr>
            <w:tcW w:w="0" w:type="auto"/>
          </w:tcPr>
          <w:p w14:paraId="7D806D22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Time Point</w:t>
            </w:r>
          </w:p>
        </w:tc>
        <w:tc>
          <w:tcPr>
            <w:tcW w:w="0" w:type="auto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57"/>
              <w:gridCol w:w="81"/>
            </w:tblGrid>
            <w:tr w:rsidR="006509D0" w:rsidRPr="00336C36" w14:paraId="08FF28DF" w14:textId="77777777" w:rsidTr="002464E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E7BE24" w14:textId="77777777" w:rsidR="006509D0" w:rsidRPr="00336C36" w:rsidRDefault="006509D0" w:rsidP="002464E7">
                  <w:pPr>
                    <w:suppressLineNumbers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kern w:val="0"/>
                      <w:sz w:val="20"/>
                      <w:szCs w:val="20"/>
                      <w14:ligatures w14:val="none"/>
                    </w:rPr>
                  </w:pPr>
                  <w:r w:rsidRPr="00336C36">
                    <w:rPr>
                      <w:rFonts w:asciiTheme="majorBidi" w:eastAsia="Times New Roman" w:hAnsiTheme="majorBidi" w:cstheme="majorBidi"/>
                      <w:kern w:val="0"/>
                      <w:sz w:val="20"/>
                      <w:szCs w:val="20"/>
                      <w14:ligatures w14:val="none"/>
                    </w:rPr>
                    <w:t>Mean ± SD (Intervention)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76509B" w14:textId="77777777" w:rsidR="006509D0" w:rsidRPr="00336C36" w:rsidRDefault="006509D0" w:rsidP="002464E7">
                  <w:pPr>
                    <w:suppressLineNumbers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</w:tbl>
          <w:p w14:paraId="3FCFAF54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1D860BD3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Mean ± SD (Control)</w:t>
            </w:r>
          </w:p>
        </w:tc>
        <w:tc>
          <w:tcPr>
            <w:tcW w:w="0" w:type="auto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36"/>
              <w:gridCol w:w="81"/>
            </w:tblGrid>
            <w:tr w:rsidR="006509D0" w:rsidRPr="00336C36" w14:paraId="191ACB4B" w14:textId="77777777" w:rsidTr="002464E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805D1E" w14:textId="77777777" w:rsidR="006509D0" w:rsidRPr="00336C36" w:rsidRDefault="006509D0" w:rsidP="002464E7">
                  <w:pPr>
                    <w:suppressLineNumbers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kern w:val="0"/>
                      <w:sz w:val="20"/>
                      <w:szCs w:val="20"/>
                      <w14:ligatures w14:val="none"/>
                    </w:rPr>
                  </w:pPr>
                  <w:r w:rsidRPr="00336C36">
                    <w:rPr>
                      <w:rFonts w:asciiTheme="majorBidi" w:eastAsia="Times New Roman" w:hAnsiTheme="majorBidi" w:cstheme="majorBidi"/>
                      <w:kern w:val="0"/>
                      <w:sz w:val="20"/>
                      <w:szCs w:val="20"/>
                      <w14:ligatures w14:val="none"/>
                    </w:rPr>
                    <w:t>Inter-group p-value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811BF7" w14:textId="77777777" w:rsidR="006509D0" w:rsidRPr="00336C36" w:rsidRDefault="006509D0" w:rsidP="002464E7">
                  <w:pPr>
                    <w:suppressLineNumbers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</w:tbl>
          <w:p w14:paraId="33F5B9B0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7F1DE2" w14:paraId="18AD5F0E" w14:textId="77777777" w:rsidTr="002464E7">
        <w:tc>
          <w:tcPr>
            <w:tcW w:w="0" w:type="auto"/>
            <w:vMerge w:val="restart"/>
          </w:tcPr>
          <w:p w14:paraId="07131D97" w14:textId="77777777" w:rsidR="006509D0" w:rsidRPr="00166952" w:rsidRDefault="006509D0" w:rsidP="002464E7">
            <w:pPr>
              <w:pStyle w:val="EndNoteBibliography"/>
              <w:suppressLineNumbers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362DD56" w14:textId="77777777" w:rsidR="006509D0" w:rsidRPr="00166952" w:rsidRDefault="006509D0" w:rsidP="002464E7">
            <w:pPr>
              <w:pStyle w:val="EndNoteBibliography"/>
              <w:suppressLineNumbers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2D1D78E" w14:textId="77777777" w:rsidR="006509D0" w:rsidRPr="00166952" w:rsidRDefault="006509D0" w:rsidP="002464E7">
            <w:pPr>
              <w:pStyle w:val="EndNoteBibliography"/>
              <w:suppressLineNumbers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747159D" w14:textId="77777777" w:rsidR="006509D0" w:rsidRPr="00166952" w:rsidRDefault="006509D0" w:rsidP="002464E7">
            <w:pPr>
              <w:pStyle w:val="EndNoteBibliography"/>
              <w:suppressLineNumbers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Fatigue</w:t>
            </w:r>
          </w:p>
        </w:tc>
        <w:tc>
          <w:tcPr>
            <w:tcW w:w="0" w:type="auto"/>
            <w:vMerge w:val="restart"/>
          </w:tcPr>
          <w:p w14:paraId="0D14F644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Patients</w:t>
            </w:r>
          </w:p>
        </w:tc>
        <w:tc>
          <w:tcPr>
            <w:tcW w:w="0" w:type="auto"/>
          </w:tcPr>
          <w:p w14:paraId="78384B18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Before intervention</w:t>
            </w:r>
          </w:p>
        </w:tc>
        <w:tc>
          <w:tcPr>
            <w:tcW w:w="0" w:type="auto"/>
          </w:tcPr>
          <w:p w14:paraId="22A5C0FF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14/14 ± 72/59</w:t>
            </w:r>
          </w:p>
        </w:tc>
        <w:tc>
          <w:tcPr>
            <w:tcW w:w="0" w:type="auto"/>
          </w:tcPr>
          <w:p w14:paraId="4BE9B20E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57/11 ± 92/68</w:t>
            </w:r>
          </w:p>
        </w:tc>
        <w:tc>
          <w:tcPr>
            <w:tcW w:w="0" w:type="auto"/>
            <w:vAlign w:val="center"/>
          </w:tcPr>
          <w:p w14:paraId="5F609E7F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*015/0</w:t>
            </w:r>
          </w:p>
        </w:tc>
      </w:tr>
      <w:tr w:rsidR="006509D0" w:rsidRPr="007F1DE2" w14:paraId="2F39474E" w14:textId="77777777" w:rsidTr="002464E7">
        <w:trPr>
          <w:trHeight w:val="240"/>
        </w:trPr>
        <w:tc>
          <w:tcPr>
            <w:tcW w:w="0" w:type="auto"/>
            <w:vMerge/>
          </w:tcPr>
          <w:p w14:paraId="4E246BA9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6643087C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34A971F0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After intervention</w:t>
            </w:r>
          </w:p>
        </w:tc>
        <w:tc>
          <w:tcPr>
            <w:tcW w:w="0" w:type="auto"/>
          </w:tcPr>
          <w:p w14:paraId="6384C573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81/7 ± 20/53</w:t>
            </w:r>
          </w:p>
        </w:tc>
        <w:tc>
          <w:tcPr>
            <w:tcW w:w="0" w:type="auto"/>
          </w:tcPr>
          <w:p w14:paraId="7797AEA1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13/14 ± 12/67</w:t>
            </w:r>
          </w:p>
        </w:tc>
        <w:tc>
          <w:tcPr>
            <w:tcW w:w="0" w:type="auto"/>
            <w:vMerge w:val="restart"/>
          </w:tcPr>
          <w:p w14:paraId="11135F3C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*00/0</w:t>
            </w:r>
          </w:p>
        </w:tc>
      </w:tr>
      <w:tr w:rsidR="006509D0" w:rsidRPr="007F1DE2" w14:paraId="39E94F7D" w14:textId="77777777" w:rsidTr="002464E7">
        <w:trPr>
          <w:trHeight w:val="165"/>
        </w:trPr>
        <w:tc>
          <w:tcPr>
            <w:tcW w:w="0" w:type="auto"/>
            <w:vMerge/>
          </w:tcPr>
          <w:p w14:paraId="43715241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6D6D5610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168B8479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Within-group p-value</w:t>
            </w:r>
          </w:p>
        </w:tc>
        <w:tc>
          <w:tcPr>
            <w:tcW w:w="0" w:type="auto"/>
          </w:tcPr>
          <w:p w14:paraId="0165D5BA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**017/0</w:t>
            </w:r>
          </w:p>
        </w:tc>
        <w:tc>
          <w:tcPr>
            <w:tcW w:w="0" w:type="auto"/>
          </w:tcPr>
          <w:p w14:paraId="3AC4E3CA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en-GB"/>
              </w:rPr>
              <w:t>**515/0</w:t>
            </w:r>
          </w:p>
        </w:tc>
        <w:tc>
          <w:tcPr>
            <w:tcW w:w="0" w:type="auto"/>
            <w:vMerge/>
          </w:tcPr>
          <w:p w14:paraId="2E637E19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7F1DE2" w14:paraId="680BEE5D" w14:textId="77777777" w:rsidTr="002464E7">
        <w:tc>
          <w:tcPr>
            <w:tcW w:w="0" w:type="auto"/>
            <w:vMerge/>
          </w:tcPr>
          <w:p w14:paraId="469B300C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</w:tcPr>
          <w:p w14:paraId="4A8F1AB2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Spouses</w:t>
            </w:r>
          </w:p>
        </w:tc>
        <w:tc>
          <w:tcPr>
            <w:tcW w:w="0" w:type="auto"/>
          </w:tcPr>
          <w:p w14:paraId="6EFFEC70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Before intervention</w:t>
            </w:r>
          </w:p>
        </w:tc>
        <w:tc>
          <w:tcPr>
            <w:tcW w:w="0" w:type="auto"/>
          </w:tcPr>
          <w:p w14:paraId="6B1E735B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52/11 ± 16/50</w:t>
            </w:r>
          </w:p>
        </w:tc>
        <w:tc>
          <w:tcPr>
            <w:tcW w:w="0" w:type="auto"/>
          </w:tcPr>
          <w:p w14:paraId="0A3C4ED7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17/12 ± 60/49</w:t>
            </w:r>
          </w:p>
        </w:tc>
        <w:tc>
          <w:tcPr>
            <w:tcW w:w="0" w:type="auto"/>
          </w:tcPr>
          <w:p w14:paraId="46A94D6B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*868/0</w:t>
            </w:r>
          </w:p>
        </w:tc>
      </w:tr>
      <w:tr w:rsidR="006509D0" w:rsidRPr="007F1DE2" w14:paraId="0EF58F31" w14:textId="77777777" w:rsidTr="002464E7">
        <w:trPr>
          <w:trHeight w:val="255"/>
        </w:trPr>
        <w:tc>
          <w:tcPr>
            <w:tcW w:w="0" w:type="auto"/>
            <w:vMerge/>
          </w:tcPr>
          <w:p w14:paraId="2CC46697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05A06B8D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764AB8A4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After intervention</w:t>
            </w:r>
          </w:p>
        </w:tc>
        <w:tc>
          <w:tcPr>
            <w:tcW w:w="0" w:type="auto"/>
          </w:tcPr>
          <w:p w14:paraId="2B9A632A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21/10 ± 44/45</w:t>
            </w:r>
          </w:p>
        </w:tc>
        <w:tc>
          <w:tcPr>
            <w:tcW w:w="0" w:type="auto"/>
          </w:tcPr>
          <w:p w14:paraId="5CDB1833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50/12 ± 56/50</w:t>
            </w:r>
          </w:p>
        </w:tc>
        <w:tc>
          <w:tcPr>
            <w:tcW w:w="0" w:type="auto"/>
            <w:vMerge w:val="restart"/>
          </w:tcPr>
          <w:p w14:paraId="5C3C437A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*119/0</w:t>
            </w:r>
          </w:p>
        </w:tc>
      </w:tr>
      <w:tr w:rsidR="006509D0" w:rsidRPr="007F1DE2" w14:paraId="11250751" w14:textId="77777777" w:rsidTr="002464E7">
        <w:trPr>
          <w:trHeight w:val="150"/>
        </w:trPr>
        <w:tc>
          <w:tcPr>
            <w:tcW w:w="0" w:type="auto"/>
            <w:vMerge/>
          </w:tcPr>
          <w:p w14:paraId="7D83058B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26788EEC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7A0FBD16" w14:textId="77777777" w:rsidR="006509D0" w:rsidRPr="00166952" w:rsidRDefault="006509D0" w:rsidP="002464E7">
            <w:pPr>
              <w:pStyle w:val="EndNoteBibliography"/>
              <w:suppressLineNumbers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Within-group p-value</w:t>
            </w:r>
          </w:p>
        </w:tc>
        <w:tc>
          <w:tcPr>
            <w:tcW w:w="0" w:type="auto"/>
          </w:tcPr>
          <w:p w14:paraId="48D5EE87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**155/0</w:t>
            </w:r>
          </w:p>
        </w:tc>
        <w:tc>
          <w:tcPr>
            <w:tcW w:w="0" w:type="auto"/>
          </w:tcPr>
          <w:p w14:paraId="522C7C7F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**644/0</w:t>
            </w:r>
          </w:p>
        </w:tc>
        <w:tc>
          <w:tcPr>
            <w:tcW w:w="0" w:type="auto"/>
            <w:vMerge/>
          </w:tcPr>
          <w:p w14:paraId="0FB0EA9B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7F1DE2" w14:paraId="21805232" w14:textId="77777777" w:rsidTr="002464E7">
        <w:tc>
          <w:tcPr>
            <w:tcW w:w="0" w:type="auto"/>
            <w:vMerge/>
          </w:tcPr>
          <w:p w14:paraId="54965B15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gridSpan w:val="5"/>
          </w:tcPr>
          <w:p w14:paraId="2731185C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lang w:val="ru-RU"/>
              </w:rPr>
              <w:t>Independent t-test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</w:rPr>
              <w:t>: *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</w:rPr>
              <w:t xml:space="preserve"> 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</w:rPr>
              <w:t>/ Paired t-test: **</w:t>
            </w:r>
          </w:p>
        </w:tc>
      </w:tr>
    </w:tbl>
    <w:p w14:paraId="52DE1AA9" w14:textId="77777777" w:rsidR="006509D0" w:rsidRPr="007F1DE2" w:rsidRDefault="006509D0" w:rsidP="006509D0">
      <w:pPr>
        <w:pStyle w:val="EndNoteBibliography"/>
        <w:suppressLineNumbers/>
        <w:rPr>
          <w:rFonts w:asciiTheme="majorBidi" w:hAnsiTheme="majorBidi" w:cstheme="majorBidi"/>
          <w:rtl/>
        </w:rPr>
      </w:pPr>
    </w:p>
    <w:p w14:paraId="2DB19EB6" w14:textId="77777777" w:rsidR="006509D0" w:rsidRDefault="006509D0" w:rsidP="006509D0">
      <w:pPr>
        <w:pStyle w:val="EndNoteBibliography"/>
        <w:suppressLineNumbers/>
        <w:rPr>
          <w:rFonts w:asciiTheme="majorBidi" w:hAnsiTheme="majorBidi" w:cstheme="majorBidi"/>
          <w:rtl/>
        </w:rPr>
      </w:pPr>
      <w:r w:rsidRPr="00D72B75">
        <w:rPr>
          <w:rFonts w:asciiTheme="majorBidi" w:hAnsiTheme="majorBidi" w:cstheme="majorBidi"/>
        </w:rPr>
        <w:t>Table 3. Fatigue dimension scores in patients and their spouses by group and time point following a family-centered empowerment program</w:t>
      </w:r>
    </w:p>
    <w:tbl>
      <w:tblPr>
        <w:tblStyle w:val="TableGrid"/>
        <w:tblW w:w="15168" w:type="dxa"/>
        <w:tblInd w:w="-998" w:type="dxa"/>
        <w:tblLook w:val="04A0" w:firstRow="1" w:lastRow="0" w:firstColumn="1" w:lastColumn="0" w:noHBand="0" w:noVBand="1"/>
      </w:tblPr>
      <w:tblGrid>
        <w:gridCol w:w="1174"/>
        <w:gridCol w:w="1265"/>
        <w:gridCol w:w="1420"/>
        <w:gridCol w:w="1242"/>
        <w:gridCol w:w="983"/>
        <w:gridCol w:w="1427"/>
        <w:gridCol w:w="1338"/>
        <w:gridCol w:w="1343"/>
        <w:gridCol w:w="1458"/>
        <w:gridCol w:w="1072"/>
        <w:gridCol w:w="1327"/>
        <w:gridCol w:w="1119"/>
      </w:tblGrid>
      <w:tr w:rsidR="006509D0" w:rsidRPr="007505E1" w14:paraId="64E6C2B5" w14:textId="77777777" w:rsidTr="002464E7">
        <w:tc>
          <w:tcPr>
            <w:tcW w:w="1174" w:type="dxa"/>
          </w:tcPr>
          <w:p w14:paraId="12227361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Fatigue Dimension</w:t>
            </w:r>
          </w:p>
        </w:tc>
        <w:tc>
          <w:tcPr>
            <w:tcW w:w="1265" w:type="dxa"/>
          </w:tcPr>
          <w:p w14:paraId="4EB0F9BF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Time Point</w:t>
            </w:r>
          </w:p>
        </w:tc>
        <w:tc>
          <w:tcPr>
            <w:tcW w:w="1420" w:type="dxa"/>
          </w:tcPr>
          <w:p w14:paraId="766A065A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  <w:p w14:paraId="5C828F19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Patient (Intervention)</w:t>
            </w:r>
          </w:p>
        </w:tc>
        <w:tc>
          <w:tcPr>
            <w:tcW w:w="1242" w:type="dxa"/>
          </w:tcPr>
          <w:p w14:paraId="17B89B36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  <w:p w14:paraId="20271407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Patient (Control)</w:t>
            </w:r>
          </w:p>
        </w:tc>
        <w:tc>
          <w:tcPr>
            <w:tcW w:w="983" w:type="dxa"/>
          </w:tcPr>
          <w:p w14:paraId="163806DE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Between-Group. p-value (Patient)</w:t>
            </w:r>
          </w:p>
        </w:tc>
        <w:tc>
          <w:tcPr>
            <w:tcW w:w="1427" w:type="dxa"/>
          </w:tcPr>
          <w:p w14:paraId="7E6C4092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Within-Group.p-value (Patient) (Intervention)</w:t>
            </w:r>
          </w:p>
        </w:tc>
        <w:tc>
          <w:tcPr>
            <w:tcW w:w="1338" w:type="dxa"/>
          </w:tcPr>
          <w:p w14:paraId="19F61DA6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Within-Group.p-value(Patient) (Control)</w:t>
            </w:r>
          </w:p>
        </w:tc>
        <w:tc>
          <w:tcPr>
            <w:tcW w:w="1343" w:type="dxa"/>
          </w:tcPr>
          <w:p w14:paraId="11DC1F7B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  <w:p w14:paraId="44B071AC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Spouses (Intervention)</w:t>
            </w:r>
          </w:p>
        </w:tc>
        <w:tc>
          <w:tcPr>
            <w:tcW w:w="1458" w:type="dxa"/>
          </w:tcPr>
          <w:p w14:paraId="4005B1F8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  <w:p w14:paraId="358952CF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Spouses (Control)</w:t>
            </w:r>
          </w:p>
        </w:tc>
        <w:tc>
          <w:tcPr>
            <w:tcW w:w="1072" w:type="dxa"/>
          </w:tcPr>
          <w:p w14:paraId="703A8F43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Between-Group.p-value (Spouses)</w:t>
            </w:r>
          </w:p>
        </w:tc>
        <w:tc>
          <w:tcPr>
            <w:tcW w:w="1327" w:type="dxa"/>
          </w:tcPr>
          <w:p w14:paraId="1196E2CC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Within-Group.p-value (Spouses)</w:t>
            </w:r>
          </w:p>
          <w:p w14:paraId="64875D7C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(Intervention)</w:t>
            </w:r>
          </w:p>
        </w:tc>
        <w:tc>
          <w:tcPr>
            <w:tcW w:w="1119" w:type="dxa"/>
          </w:tcPr>
          <w:p w14:paraId="381A52C9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Within-Group.p-value (Spouses) (Control)</w:t>
            </w:r>
          </w:p>
        </w:tc>
      </w:tr>
      <w:tr w:rsidR="006509D0" w:rsidRPr="007505E1" w14:paraId="52A7EA72" w14:textId="77777777" w:rsidTr="002464E7">
        <w:tc>
          <w:tcPr>
            <w:tcW w:w="1174" w:type="dxa"/>
          </w:tcPr>
          <w:p w14:paraId="03C883DB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General Fatigue</w:t>
            </w:r>
          </w:p>
        </w:tc>
        <w:tc>
          <w:tcPr>
            <w:tcW w:w="1265" w:type="dxa"/>
          </w:tcPr>
          <w:p w14:paraId="3E7723D4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Pre-intervention</w:t>
            </w:r>
          </w:p>
        </w:tc>
        <w:tc>
          <w:tcPr>
            <w:tcW w:w="1420" w:type="dxa"/>
            <w:vAlign w:val="center"/>
          </w:tcPr>
          <w:p w14:paraId="7BA6497D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54/3 ± 64/12</w:t>
            </w:r>
          </w:p>
        </w:tc>
        <w:tc>
          <w:tcPr>
            <w:tcW w:w="1242" w:type="dxa"/>
            <w:vAlign w:val="center"/>
          </w:tcPr>
          <w:p w14:paraId="355E3992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50/2 ± 52/14</w:t>
            </w:r>
          </w:p>
        </w:tc>
        <w:tc>
          <w:tcPr>
            <w:tcW w:w="983" w:type="dxa"/>
            <w:vAlign w:val="center"/>
          </w:tcPr>
          <w:p w14:paraId="7AD364EF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*035/0</w:t>
            </w:r>
          </w:p>
        </w:tc>
        <w:tc>
          <w:tcPr>
            <w:tcW w:w="1427" w:type="dxa"/>
            <w:vMerge w:val="restart"/>
            <w:vAlign w:val="center"/>
          </w:tcPr>
          <w:p w14:paraId="1AD42F4B" w14:textId="77777777" w:rsidR="006509D0" w:rsidRPr="007505E1" w:rsidRDefault="006509D0" w:rsidP="002464E7">
            <w:pPr>
              <w:pStyle w:val="EndNoteBibliography"/>
              <w:suppressLineNumbers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087/0</w:t>
            </w:r>
          </w:p>
        </w:tc>
        <w:tc>
          <w:tcPr>
            <w:tcW w:w="1338" w:type="dxa"/>
            <w:vMerge w:val="restart"/>
            <w:vAlign w:val="center"/>
          </w:tcPr>
          <w:p w14:paraId="59271D7F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en-GB"/>
              </w:rPr>
              <w:t>788/0</w:t>
            </w:r>
          </w:p>
        </w:tc>
        <w:tc>
          <w:tcPr>
            <w:tcW w:w="1343" w:type="dxa"/>
            <w:vAlign w:val="center"/>
          </w:tcPr>
          <w:p w14:paraId="4CA37564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58/2 ± 04/11</w:t>
            </w:r>
          </w:p>
        </w:tc>
        <w:tc>
          <w:tcPr>
            <w:tcW w:w="1458" w:type="dxa"/>
            <w:vAlign w:val="center"/>
          </w:tcPr>
          <w:p w14:paraId="35DB5884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25/2 ± 48/10</w:t>
            </w:r>
          </w:p>
        </w:tc>
        <w:tc>
          <w:tcPr>
            <w:tcW w:w="1072" w:type="dxa"/>
            <w:vAlign w:val="center"/>
          </w:tcPr>
          <w:p w14:paraId="3ADF9BF7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*419/0</w:t>
            </w:r>
          </w:p>
        </w:tc>
        <w:tc>
          <w:tcPr>
            <w:tcW w:w="1327" w:type="dxa"/>
            <w:vMerge w:val="restart"/>
            <w:vAlign w:val="center"/>
          </w:tcPr>
          <w:p w14:paraId="2F6F2EAB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183/0</w:t>
            </w:r>
          </w:p>
        </w:tc>
        <w:tc>
          <w:tcPr>
            <w:tcW w:w="1119" w:type="dxa"/>
            <w:vMerge w:val="restart"/>
            <w:vAlign w:val="center"/>
          </w:tcPr>
          <w:p w14:paraId="575E2B17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en-GB"/>
              </w:rPr>
              <w:t>408/0</w:t>
            </w:r>
          </w:p>
        </w:tc>
      </w:tr>
      <w:tr w:rsidR="006509D0" w:rsidRPr="007505E1" w14:paraId="41FEEF80" w14:textId="77777777" w:rsidTr="002464E7">
        <w:tc>
          <w:tcPr>
            <w:tcW w:w="1174" w:type="dxa"/>
          </w:tcPr>
          <w:p w14:paraId="0ED9F022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5" w:type="dxa"/>
          </w:tcPr>
          <w:p w14:paraId="59DDFE39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Post-intervention</w:t>
            </w:r>
          </w:p>
        </w:tc>
        <w:tc>
          <w:tcPr>
            <w:tcW w:w="1420" w:type="dxa"/>
            <w:vAlign w:val="center"/>
          </w:tcPr>
          <w:p w14:paraId="346EC18D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95/1 ± 40/11</w:t>
            </w:r>
          </w:p>
        </w:tc>
        <w:tc>
          <w:tcPr>
            <w:tcW w:w="1242" w:type="dxa"/>
            <w:vAlign w:val="center"/>
          </w:tcPr>
          <w:p w14:paraId="180406D5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78/2 ± 36/14</w:t>
            </w:r>
          </w:p>
        </w:tc>
        <w:tc>
          <w:tcPr>
            <w:tcW w:w="983" w:type="dxa"/>
            <w:vAlign w:val="center"/>
          </w:tcPr>
          <w:p w14:paraId="6D86CD3A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*00/0</w:t>
            </w:r>
          </w:p>
        </w:tc>
        <w:tc>
          <w:tcPr>
            <w:tcW w:w="1427" w:type="dxa"/>
            <w:vMerge/>
          </w:tcPr>
          <w:p w14:paraId="677C1E95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14:paraId="1FAE255B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76DBC4C2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12/2 ± 12/10</w:t>
            </w:r>
          </w:p>
        </w:tc>
        <w:tc>
          <w:tcPr>
            <w:tcW w:w="1458" w:type="dxa"/>
            <w:vAlign w:val="center"/>
          </w:tcPr>
          <w:p w14:paraId="68184939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30/2 ± 84/10</w:t>
            </w:r>
          </w:p>
        </w:tc>
        <w:tc>
          <w:tcPr>
            <w:tcW w:w="1072" w:type="dxa"/>
            <w:vAlign w:val="center"/>
          </w:tcPr>
          <w:p w14:paraId="06BE0E90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366/0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327" w:type="dxa"/>
            <w:vMerge/>
          </w:tcPr>
          <w:p w14:paraId="444171A5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19" w:type="dxa"/>
            <w:vMerge/>
          </w:tcPr>
          <w:p w14:paraId="1DB19DC9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7505E1" w14:paraId="18A68694" w14:textId="77777777" w:rsidTr="002464E7">
        <w:tc>
          <w:tcPr>
            <w:tcW w:w="1174" w:type="dxa"/>
          </w:tcPr>
          <w:p w14:paraId="6C36E647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Physical Fatigue</w:t>
            </w:r>
          </w:p>
        </w:tc>
        <w:tc>
          <w:tcPr>
            <w:tcW w:w="1265" w:type="dxa"/>
          </w:tcPr>
          <w:p w14:paraId="112D1766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Pre-intervention</w:t>
            </w:r>
          </w:p>
        </w:tc>
        <w:tc>
          <w:tcPr>
            <w:tcW w:w="1420" w:type="dxa"/>
            <w:vAlign w:val="center"/>
          </w:tcPr>
          <w:p w14:paraId="09E76339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15/3 ± 88/12</w:t>
            </w:r>
          </w:p>
        </w:tc>
        <w:tc>
          <w:tcPr>
            <w:tcW w:w="1242" w:type="dxa"/>
            <w:vAlign w:val="center"/>
          </w:tcPr>
          <w:p w14:paraId="0CD639E8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94/2 ± 64/14</w:t>
            </w:r>
          </w:p>
        </w:tc>
        <w:tc>
          <w:tcPr>
            <w:tcW w:w="983" w:type="dxa"/>
            <w:vAlign w:val="center"/>
          </w:tcPr>
          <w:p w14:paraId="1178359A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040/0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427" w:type="dxa"/>
            <w:vMerge w:val="restart"/>
            <w:vAlign w:val="center"/>
          </w:tcPr>
          <w:p w14:paraId="4BAD10E3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040/0</w:t>
            </w:r>
          </w:p>
        </w:tc>
        <w:tc>
          <w:tcPr>
            <w:tcW w:w="1338" w:type="dxa"/>
            <w:vMerge w:val="restart"/>
            <w:vAlign w:val="center"/>
          </w:tcPr>
          <w:p w14:paraId="496DBA4B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427/0</w:t>
            </w:r>
          </w:p>
        </w:tc>
        <w:tc>
          <w:tcPr>
            <w:tcW w:w="1343" w:type="dxa"/>
            <w:vAlign w:val="center"/>
          </w:tcPr>
          <w:p w14:paraId="1190A352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47/2 ± 32/10</w:t>
            </w:r>
          </w:p>
        </w:tc>
        <w:tc>
          <w:tcPr>
            <w:tcW w:w="1458" w:type="dxa"/>
            <w:vAlign w:val="center"/>
          </w:tcPr>
          <w:p w14:paraId="74D62C9F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41/2 ± 40/9</w:t>
            </w:r>
          </w:p>
        </w:tc>
        <w:tc>
          <w:tcPr>
            <w:tcW w:w="1072" w:type="dxa"/>
            <w:vAlign w:val="center"/>
          </w:tcPr>
          <w:p w14:paraId="577AB391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114/0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327" w:type="dxa"/>
            <w:vMerge w:val="restart"/>
            <w:vAlign w:val="center"/>
          </w:tcPr>
          <w:p w14:paraId="1947996B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076/0</w:t>
            </w:r>
          </w:p>
        </w:tc>
        <w:tc>
          <w:tcPr>
            <w:tcW w:w="1119" w:type="dxa"/>
            <w:vMerge w:val="restart"/>
            <w:vAlign w:val="center"/>
          </w:tcPr>
          <w:p w14:paraId="6AD56C3E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278/0</w:t>
            </w:r>
          </w:p>
        </w:tc>
      </w:tr>
      <w:tr w:rsidR="006509D0" w:rsidRPr="007505E1" w14:paraId="7319F495" w14:textId="77777777" w:rsidTr="002464E7">
        <w:tc>
          <w:tcPr>
            <w:tcW w:w="1174" w:type="dxa"/>
          </w:tcPr>
          <w:p w14:paraId="47859F93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5" w:type="dxa"/>
          </w:tcPr>
          <w:p w14:paraId="6C47B300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Post-intervention</w:t>
            </w:r>
          </w:p>
        </w:tc>
        <w:tc>
          <w:tcPr>
            <w:tcW w:w="1420" w:type="dxa"/>
            <w:vAlign w:val="center"/>
          </w:tcPr>
          <w:p w14:paraId="15AAF6B9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10/2 ± 56/11</w:t>
            </w:r>
          </w:p>
        </w:tc>
        <w:tc>
          <w:tcPr>
            <w:tcW w:w="1242" w:type="dxa"/>
            <w:vAlign w:val="center"/>
          </w:tcPr>
          <w:p w14:paraId="5AC7C416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04/3 ± 20/14</w:t>
            </w:r>
          </w:p>
        </w:tc>
        <w:tc>
          <w:tcPr>
            <w:tcW w:w="983" w:type="dxa"/>
            <w:vAlign w:val="center"/>
          </w:tcPr>
          <w:p w14:paraId="3CBA78A1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*001/0</w:t>
            </w:r>
          </w:p>
        </w:tc>
        <w:tc>
          <w:tcPr>
            <w:tcW w:w="1427" w:type="dxa"/>
            <w:vMerge/>
          </w:tcPr>
          <w:p w14:paraId="58B27CE6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14:paraId="526E572D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6E132818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28/2 ± 04/9</w:t>
            </w:r>
          </w:p>
        </w:tc>
        <w:tc>
          <w:tcPr>
            <w:tcW w:w="1458" w:type="dxa"/>
            <w:vAlign w:val="center"/>
          </w:tcPr>
          <w:p w14:paraId="6FF61D3F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70/2 ± 04/10</w:t>
            </w:r>
          </w:p>
        </w:tc>
        <w:tc>
          <w:tcPr>
            <w:tcW w:w="1072" w:type="dxa"/>
            <w:vAlign w:val="center"/>
          </w:tcPr>
          <w:p w14:paraId="4FCCF5E4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159/0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327" w:type="dxa"/>
            <w:vMerge/>
          </w:tcPr>
          <w:p w14:paraId="05021D59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19" w:type="dxa"/>
            <w:vMerge/>
          </w:tcPr>
          <w:p w14:paraId="3D2C99ED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7505E1" w14:paraId="3A97BB51" w14:textId="77777777" w:rsidTr="002464E7">
        <w:tc>
          <w:tcPr>
            <w:tcW w:w="1174" w:type="dxa"/>
          </w:tcPr>
          <w:p w14:paraId="45C8F004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Mental Fatigue</w:t>
            </w:r>
          </w:p>
        </w:tc>
        <w:tc>
          <w:tcPr>
            <w:tcW w:w="1265" w:type="dxa"/>
          </w:tcPr>
          <w:p w14:paraId="48AC94E8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Pre-intervention</w:t>
            </w:r>
          </w:p>
        </w:tc>
        <w:tc>
          <w:tcPr>
            <w:tcW w:w="1420" w:type="dxa"/>
            <w:vAlign w:val="center"/>
          </w:tcPr>
          <w:p w14:paraId="1FD95EC0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50/2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80/11</w:t>
            </w:r>
          </w:p>
        </w:tc>
        <w:tc>
          <w:tcPr>
            <w:tcW w:w="1242" w:type="dxa"/>
            <w:vAlign w:val="center"/>
          </w:tcPr>
          <w:p w14:paraId="7114B6C0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90/2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60/12</w:t>
            </w:r>
          </w:p>
        </w:tc>
        <w:tc>
          <w:tcPr>
            <w:tcW w:w="983" w:type="dxa"/>
            <w:vAlign w:val="center"/>
          </w:tcPr>
          <w:p w14:paraId="42B3DD22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367/0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427" w:type="dxa"/>
            <w:vMerge w:val="restart"/>
            <w:vAlign w:val="center"/>
          </w:tcPr>
          <w:p w14:paraId="09374516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007/0</w:t>
            </w:r>
          </w:p>
        </w:tc>
        <w:tc>
          <w:tcPr>
            <w:tcW w:w="1338" w:type="dxa"/>
            <w:vMerge w:val="restart"/>
            <w:vAlign w:val="center"/>
          </w:tcPr>
          <w:p w14:paraId="28620767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536/0</w:t>
            </w:r>
          </w:p>
        </w:tc>
        <w:tc>
          <w:tcPr>
            <w:tcW w:w="1343" w:type="dxa"/>
            <w:vAlign w:val="center"/>
          </w:tcPr>
          <w:p w14:paraId="53C2CCEA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44/2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68/10</w:t>
            </w:r>
          </w:p>
        </w:tc>
        <w:tc>
          <w:tcPr>
            <w:tcW w:w="1458" w:type="dxa"/>
            <w:vAlign w:val="center"/>
          </w:tcPr>
          <w:p w14:paraId="733C0652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35/3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12/10</w:t>
            </w:r>
          </w:p>
        </w:tc>
        <w:tc>
          <w:tcPr>
            <w:tcW w:w="1072" w:type="dxa"/>
            <w:vAlign w:val="center"/>
          </w:tcPr>
          <w:p w14:paraId="60CB6568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*503/0</w:t>
            </w:r>
          </w:p>
        </w:tc>
        <w:tc>
          <w:tcPr>
            <w:tcW w:w="1327" w:type="dxa"/>
            <w:vMerge w:val="restart"/>
            <w:vAlign w:val="center"/>
          </w:tcPr>
          <w:p w14:paraId="75FE3D17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102/0</w:t>
            </w:r>
          </w:p>
        </w:tc>
        <w:tc>
          <w:tcPr>
            <w:tcW w:w="1119" w:type="dxa"/>
            <w:vMerge w:val="restart"/>
            <w:vAlign w:val="center"/>
          </w:tcPr>
          <w:p w14:paraId="357A944A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826/0</w:t>
            </w:r>
          </w:p>
        </w:tc>
      </w:tr>
      <w:tr w:rsidR="006509D0" w:rsidRPr="007505E1" w14:paraId="7AA92669" w14:textId="77777777" w:rsidTr="002464E7">
        <w:tc>
          <w:tcPr>
            <w:tcW w:w="1174" w:type="dxa"/>
          </w:tcPr>
          <w:p w14:paraId="69F9E37F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5" w:type="dxa"/>
          </w:tcPr>
          <w:p w14:paraId="32996D82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Post-intervention</w:t>
            </w:r>
          </w:p>
        </w:tc>
        <w:tc>
          <w:tcPr>
            <w:tcW w:w="1420" w:type="dxa"/>
            <w:vAlign w:val="center"/>
          </w:tcPr>
          <w:p w14:paraId="430ADD0F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61/1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48/10</w:t>
            </w:r>
          </w:p>
        </w:tc>
        <w:tc>
          <w:tcPr>
            <w:tcW w:w="1242" w:type="dxa"/>
            <w:vAlign w:val="center"/>
          </w:tcPr>
          <w:p w14:paraId="12CF5135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07/3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32/12</w:t>
            </w:r>
          </w:p>
        </w:tc>
        <w:tc>
          <w:tcPr>
            <w:tcW w:w="983" w:type="dxa"/>
            <w:vAlign w:val="center"/>
          </w:tcPr>
          <w:p w14:paraId="366B200B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016/0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427" w:type="dxa"/>
            <w:vMerge/>
          </w:tcPr>
          <w:p w14:paraId="46B90BE7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14:paraId="440A88D1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632F82FB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95/1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64/9</w:t>
            </w:r>
          </w:p>
        </w:tc>
        <w:tc>
          <w:tcPr>
            <w:tcW w:w="1458" w:type="dxa"/>
            <w:vAlign w:val="center"/>
          </w:tcPr>
          <w:p w14:paraId="30C0B4D8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39/3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24/10</w:t>
            </w:r>
          </w:p>
        </w:tc>
        <w:tc>
          <w:tcPr>
            <w:tcW w:w="1072" w:type="dxa"/>
            <w:vAlign w:val="center"/>
          </w:tcPr>
          <w:p w14:paraId="6BE69E41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576/0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327" w:type="dxa"/>
            <w:vMerge/>
          </w:tcPr>
          <w:p w14:paraId="09521103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19" w:type="dxa"/>
            <w:vMerge/>
          </w:tcPr>
          <w:p w14:paraId="2C635B0F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7505E1" w14:paraId="47D3A9EC" w14:textId="77777777" w:rsidTr="002464E7">
        <w:tc>
          <w:tcPr>
            <w:tcW w:w="1174" w:type="dxa"/>
          </w:tcPr>
          <w:p w14:paraId="463393CA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Reduced Activity</w:t>
            </w:r>
          </w:p>
        </w:tc>
        <w:tc>
          <w:tcPr>
            <w:tcW w:w="1265" w:type="dxa"/>
          </w:tcPr>
          <w:p w14:paraId="43B979C9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Pre-intervention</w:t>
            </w:r>
          </w:p>
        </w:tc>
        <w:tc>
          <w:tcPr>
            <w:tcW w:w="1420" w:type="dxa"/>
            <w:vAlign w:val="center"/>
          </w:tcPr>
          <w:p w14:paraId="3D81DFD9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58/3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08/11</w:t>
            </w:r>
          </w:p>
        </w:tc>
        <w:tc>
          <w:tcPr>
            <w:tcW w:w="1242" w:type="dxa"/>
            <w:vAlign w:val="center"/>
          </w:tcPr>
          <w:p w14:paraId="3A755AC7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53/2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48/13</w:t>
            </w:r>
          </w:p>
        </w:tc>
        <w:tc>
          <w:tcPr>
            <w:tcW w:w="983" w:type="dxa"/>
            <w:vAlign w:val="center"/>
          </w:tcPr>
          <w:p w14:paraId="4328610E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 xml:space="preserve">012/0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427" w:type="dxa"/>
            <w:vMerge w:val="restart"/>
            <w:vAlign w:val="center"/>
          </w:tcPr>
          <w:p w14:paraId="7F202AFA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019/0</w:t>
            </w:r>
          </w:p>
        </w:tc>
        <w:tc>
          <w:tcPr>
            <w:tcW w:w="1338" w:type="dxa"/>
            <w:vMerge w:val="restart"/>
            <w:vAlign w:val="center"/>
          </w:tcPr>
          <w:p w14:paraId="101DB14F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912/0</w:t>
            </w:r>
          </w:p>
        </w:tc>
        <w:tc>
          <w:tcPr>
            <w:tcW w:w="1343" w:type="dxa"/>
            <w:vAlign w:val="center"/>
          </w:tcPr>
          <w:p w14:paraId="5E27DA2C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48/3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40/8</w:t>
            </w:r>
          </w:p>
        </w:tc>
        <w:tc>
          <w:tcPr>
            <w:tcW w:w="1458" w:type="dxa"/>
            <w:vAlign w:val="center"/>
          </w:tcPr>
          <w:p w14:paraId="39E9A5D9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42/3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04/9</w:t>
            </w:r>
          </w:p>
        </w:tc>
        <w:tc>
          <w:tcPr>
            <w:tcW w:w="1072" w:type="dxa"/>
            <w:vAlign w:val="center"/>
          </w:tcPr>
          <w:p w14:paraId="538C43D5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452/0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327" w:type="dxa"/>
            <w:vMerge w:val="restart"/>
            <w:vAlign w:val="center"/>
          </w:tcPr>
          <w:p w14:paraId="47131F97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439/0</w:t>
            </w:r>
          </w:p>
        </w:tc>
        <w:tc>
          <w:tcPr>
            <w:tcW w:w="1119" w:type="dxa"/>
            <w:vMerge w:val="restart"/>
            <w:vAlign w:val="center"/>
          </w:tcPr>
          <w:p w14:paraId="43AFBC32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727/0</w:t>
            </w:r>
          </w:p>
        </w:tc>
      </w:tr>
      <w:tr w:rsidR="006509D0" w:rsidRPr="007505E1" w14:paraId="5ECA665D" w14:textId="77777777" w:rsidTr="002464E7">
        <w:tc>
          <w:tcPr>
            <w:tcW w:w="1174" w:type="dxa"/>
          </w:tcPr>
          <w:p w14:paraId="1E2AA1D2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5" w:type="dxa"/>
          </w:tcPr>
          <w:p w14:paraId="648EBC05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Post-intervention</w:t>
            </w:r>
          </w:p>
        </w:tc>
        <w:tc>
          <w:tcPr>
            <w:tcW w:w="1420" w:type="dxa"/>
            <w:vAlign w:val="center"/>
          </w:tcPr>
          <w:p w14:paraId="52CFF7A3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02/2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40/9</w:t>
            </w:r>
          </w:p>
        </w:tc>
        <w:tc>
          <w:tcPr>
            <w:tcW w:w="1242" w:type="dxa"/>
            <w:vAlign w:val="center"/>
          </w:tcPr>
          <w:p w14:paraId="0F5C10AB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45/2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40/13</w:t>
            </w:r>
          </w:p>
        </w:tc>
        <w:tc>
          <w:tcPr>
            <w:tcW w:w="983" w:type="dxa"/>
            <w:vAlign w:val="center"/>
          </w:tcPr>
          <w:p w14:paraId="59F82B8A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*00/0</w:t>
            </w:r>
          </w:p>
        </w:tc>
        <w:tc>
          <w:tcPr>
            <w:tcW w:w="1427" w:type="dxa"/>
            <w:vMerge/>
          </w:tcPr>
          <w:p w14:paraId="20AB288C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14:paraId="613F4D69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5489AB15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89/2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72/7</w:t>
            </w:r>
          </w:p>
        </w:tc>
        <w:tc>
          <w:tcPr>
            <w:tcW w:w="1458" w:type="dxa"/>
            <w:vAlign w:val="center"/>
          </w:tcPr>
          <w:p w14:paraId="40751AB9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45/3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80/8</w:t>
            </w:r>
          </w:p>
        </w:tc>
        <w:tc>
          <w:tcPr>
            <w:tcW w:w="1072" w:type="dxa"/>
            <w:vAlign w:val="center"/>
          </w:tcPr>
          <w:p w14:paraId="678EF9BB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348/0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327" w:type="dxa"/>
            <w:vMerge/>
          </w:tcPr>
          <w:p w14:paraId="730F628E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19" w:type="dxa"/>
            <w:vMerge/>
          </w:tcPr>
          <w:p w14:paraId="3044E9CF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7505E1" w14:paraId="733F525A" w14:textId="77777777" w:rsidTr="002464E7">
        <w:tc>
          <w:tcPr>
            <w:tcW w:w="1174" w:type="dxa"/>
          </w:tcPr>
          <w:p w14:paraId="15C5F885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Reduced Motivation</w:t>
            </w:r>
          </w:p>
        </w:tc>
        <w:tc>
          <w:tcPr>
            <w:tcW w:w="1265" w:type="dxa"/>
          </w:tcPr>
          <w:p w14:paraId="66DBCE05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Pre-intervention</w:t>
            </w:r>
          </w:p>
        </w:tc>
        <w:tc>
          <w:tcPr>
            <w:tcW w:w="1420" w:type="dxa"/>
            <w:vAlign w:val="center"/>
          </w:tcPr>
          <w:p w14:paraId="197B8F81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63/3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32/11</w:t>
            </w:r>
          </w:p>
        </w:tc>
        <w:tc>
          <w:tcPr>
            <w:tcW w:w="1242" w:type="dxa"/>
            <w:vAlign w:val="center"/>
          </w:tcPr>
          <w:p w14:paraId="343CFABE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83/2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68/13</w:t>
            </w:r>
          </w:p>
        </w:tc>
        <w:tc>
          <w:tcPr>
            <w:tcW w:w="983" w:type="dxa"/>
            <w:vAlign w:val="center"/>
          </w:tcPr>
          <w:p w14:paraId="226C0B50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*014/0</w:t>
            </w:r>
          </w:p>
        </w:tc>
        <w:tc>
          <w:tcPr>
            <w:tcW w:w="1427" w:type="dxa"/>
            <w:vMerge w:val="restart"/>
            <w:vAlign w:val="center"/>
          </w:tcPr>
          <w:p w14:paraId="25FAD00F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*014/0</w:t>
            </w:r>
          </w:p>
        </w:tc>
        <w:tc>
          <w:tcPr>
            <w:tcW w:w="1338" w:type="dxa"/>
            <w:vMerge w:val="restart"/>
            <w:vAlign w:val="center"/>
          </w:tcPr>
          <w:p w14:paraId="220C9AAE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249/0</w:t>
            </w:r>
          </w:p>
        </w:tc>
        <w:tc>
          <w:tcPr>
            <w:tcW w:w="1343" w:type="dxa"/>
            <w:vAlign w:val="center"/>
          </w:tcPr>
          <w:p w14:paraId="5896C6C6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63/2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72/9</w:t>
            </w:r>
          </w:p>
        </w:tc>
        <w:tc>
          <w:tcPr>
            <w:tcW w:w="1458" w:type="dxa"/>
            <w:vAlign w:val="center"/>
          </w:tcPr>
          <w:p w14:paraId="2B54714C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85/2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56/10</w:t>
            </w:r>
          </w:p>
        </w:tc>
        <w:tc>
          <w:tcPr>
            <w:tcW w:w="1072" w:type="dxa"/>
            <w:vAlign w:val="center"/>
          </w:tcPr>
          <w:p w14:paraId="618B4281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*287/0</w:t>
            </w:r>
          </w:p>
        </w:tc>
        <w:tc>
          <w:tcPr>
            <w:tcW w:w="1327" w:type="dxa"/>
            <w:vMerge w:val="restart"/>
            <w:vAlign w:val="center"/>
          </w:tcPr>
          <w:p w14:paraId="36833D29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 xml:space="preserve">⁑ </w:t>
            </w: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406/0</w:t>
            </w:r>
          </w:p>
        </w:tc>
        <w:tc>
          <w:tcPr>
            <w:tcW w:w="1119" w:type="dxa"/>
            <w:vMerge w:val="restart"/>
            <w:vAlign w:val="center"/>
          </w:tcPr>
          <w:p w14:paraId="63CE0FC1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840/0</w:t>
            </w:r>
          </w:p>
        </w:tc>
      </w:tr>
      <w:tr w:rsidR="006509D0" w:rsidRPr="007505E1" w14:paraId="449A2AAC" w14:textId="77777777" w:rsidTr="002464E7">
        <w:tc>
          <w:tcPr>
            <w:tcW w:w="1174" w:type="dxa"/>
          </w:tcPr>
          <w:p w14:paraId="5F472E78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5" w:type="dxa"/>
          </w:tcPr>
          <w:p w14:paraId="48CEA176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Post-intervention</w:t>
            </w:r>
          </w:p>
        </w:tc>
        <w:tc>
          <w:tcPr>
            <w:tcW w:w="1420" w:type="dxa"/>
            <w:vAlign w:val="center"/>
          </w:tcPr>
          <w:p w14:paraId="3A150CFA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44/2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36/10</w:t>
            </w:r>
          </w:p>
        </w:tc>
        <w:tc>
          <w:tcPr>
            <w:tcW w:w="1242" w:type="dxa"/>
            <w:vAlign w:val="center"/>
          </w:tcPr>
          <w:p w14:paraId="549F95E1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28/3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84/12</w:t>
            </w:r>
          </w:p>
        </w:tc>
        <w:tc>
          <w:tcPr>
            <w:tcW w:w="983" w:type="dxa"/>
            <w:vAlign w:val="center"/>
          </w:tcPr>
          <w:p w14:paraId="0945C863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004/0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427" w:type="dxa"/>
            <w:vMerge/>
          </w:tcPr>
          <w:p w14:paraId="552523CD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38" w:type="dxa"/>
            <w:vMerge/>
          </w:tcPr>
          <w:p w14:paraId="0CDB6543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57C8837F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56/2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92/8</w:t>
            </w:r>
          </w:p>
        </w:tc>
        <w:tc>
          <w:tcPr>
            <w:tcW w:w="1458" w:type="dxa"/>
            <w:vAlign w:val="center"/>
          </w:tcPr>
          <w:p w14:paraId="426975E7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46/2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64/10</w:t>
            </w:r>
          </w:p>
        </w:tc>
        <w:tc>
          <w:tcPr>
            <w:tcW w:w="1072" w:type="dxa"/>
            <w:vAlign w:val="center"/>
          </w:tcPr>
          <w:p w14:paraId="62DD05CB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015/0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327" w:type="dxa"/>
            <w:vMerge/>
          </w:tcPr>
          <w:p w14:paraId="543425A5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19" w:type="dxa"/>
            <w:vMerge/>
          </w:tcPr>
          <w:p w14:paraId="6F95102B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7505E1" w14:paraId="35FFF212" w14:textId="77777777" w:rsidTr="002464E7">
        <w:tc>
          <w:tcPr>
            <w:tcW w:w="15168" w:type="dxa"/>
            <w:gridSpan w:val="12"/>
          </w:tcPr>
          <w:p w14:paraId="6963D56F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 xml:space="preserve">Independent t-test: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</w:t>
            </w:r>
            <w:r w:rsidRPr="007505E1">
              <w:rPr>
                <w:rFonts w:asciiTheme="majorBidi" w:hAnsiTheme="majorBidi" w:cstheme="majorBidi"/>
                <w:sz w:val="20"/>
                <w:szCs w:val="20"/>
              </w:rPr>
              <w:t xml:space="preserve"> / Paired t-test: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</w:t>
            </w:r>
            <w:r w:rsidRPr="007505E1">
              <w:rPr>
                <w:rFonts w:asciiTheme="majorBidi" w:hAnsiTheme="majorBidi" w:cstheme="majorBidi"/>
                <w:sz w:val="20"/>
                <w:szCs w:val="20"/>
              </w:rPr>
              <w:t xml:space="preserve"> /Mann–Whitney U test:</w:t>
            </w:r>
            <w:r w:rsidRPr="007505E1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</w:t>
            </w:r>
            <w:r w:rsidRPr="007505E1">
              <w:rPr>
                <w:rFonts w:asciiTheme="majorBidi" w:hAnsiTheme="majorBidi" w:cstheme="majorBidi"/>
                <w:sz w:val="20"/>
                <w:szCs w:val="20"/>
              </w:rPr>
              <w:t xml:space="preserve">***  /Wilcoxon signed-rank test: </w:t>
            </w:r>
            <w:r w:rsidRPr="007505E1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⁑</w:t>
            </w:r>
          </w:p>
        </w:tc>
      </w:tr>
    </w:tbl>
    <w:p w14:paraId="36F661D9" w14:textId="77777777" w:rsidR="006509D0" w:rsidRDefault="006509D0" w:rsidP="006509D0">
      <w:pPr>
        <w:pStyle w:val="EndNoteBibliography"/>
        <w:suppressLineNumbers/>
        <w:rPr>
          <w:rFonts w:asciiTheme="majorBidi" w:hAnsiTheme="majorBidi" w:cstheme="majorBidi"/>
          <w:sz w:val="20"/>
          <w:szCs w:val="20"/>
        </w:rPr>
      </w:pPr>
    </w:p>
    <w:p w14:paraId="25149C59" w14:textId="77777777" w:rsidR="006509D0" w:rsidRPr="00D72B75" w:rsidRDefault="006509D0" w:rsidP="006509D0">
      <w:pPr>
        <w:pStyle w:val="EndNoteBibliography"/>
        <w:suppressLineNumbers/>
        <w:rPr>
          <w:rFonts w:asciiTheme="majorBidi" w:hAnsiTheme="majorBidi" w:cstheme="majorBidi"/>
        </w:rPr>
      </w:pPr>
      <w:r w:rsidRPr="00D72B75">
        <w:rPr>
          <w:rFonts w:asciiTheme="majorBidi" w:hAnsiTheme="majorBidi" w:cstheme="majorBidi"/>
        </w:rPr>
        <w:t>Table 4. Sexual satisfaction scores in patients and their spouses by group and time point following a family-centered empowerment program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2"/>
        <w:gridCol w:w="872"/>
        <w:gridCol w:w="1947"/>
        <w:gridCol w:w="2454"/>
        <w:gridCol w:w="1932"/>
        <w:gridCol w:w="1933"/>
      </w:tblGrid>
      <w:tr w:rsidR="006509D0" w:rsidRPr="00166952" w14:paraId="166F843D" w14:textId="77777777" w:rsidTr="002464E7">
        <w:tc>
          <w:tcPr>
            <w:tcW w:w="0" w:type="auto"/>
          </w:tcPr>
          <w:p w14:paraId="22BEC5FF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Variable</w:t>
            </w:r>
          </w:p>
        </w:tc>
        <w:tc>
          <w:tcPr>
            <w:tcW w:w="0" w:type="auto"/>
          </w:tcPr>
          <w:p w14:paraId="0BBE7BF1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Group</w:t>
            </w:r>
          </w:p>
        </w:tc>
        <w:tc>
          <w:tcPr>
            <w:tcW w:w="0" w:type="auto"/>
          </w:tcPr>
          <w:p w14:paraId="25A577C9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Time Point</w:t>
            </w:r>
          </w:p>
        </w:tc>
        <w:tc>
          <w:tcPr>
            <w:tcW w:w="0" w:type="auto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57"/>
              <w:gridCol w:w="81"/>
            </w:tblGrid>
            <w:tr w:rsidR="006509D0" w:rsidRPr="00336C36" w14:paraId="4D68BD6F" w14:textId="77777777" w:rsidTr="002464E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F12C71" w14:textId="77777777" w:rsidR="006509D0" w:rsidRPr="00336C36" w:rsidRDefault="006509D0" w:rsidP="002464E7">
                  <w:pPr>
                    <w:suppressLineNumbers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kern w:val="0"/>
                      <w:sz w:val="20"/>
                      <w:szCs w:val="20"/>
                      <w14:ligatures w14:val="none"/>
                    </w:rPr>
                  </w:pPr>
                  <w:r w:rsidRPr="00336C36">
                    <w:rPr>
                      <w:rFonts w:asciiTheme="majorBidi" w:eastAsia="Times New Roman" w:hAnsiTheme="majorBidi" w:cstheme="majorBidi"/>
                      <w:kern w:val="0"/>
                      <w:sz w:val="20"/>
                      <w:szCs w:val="20"/>
                      <w14:ligatures w14:val="none"/>
                    </w:rPr>
                    <w:t>Mean ± SD (Intervention)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42BD65" w14:textId="77777777" w:rsidR="006509D0" w:rsidRPr="00336C36" w:rsidRDefault="006509D0" w:rsidP="002464E7">
                  <w:pPr>
                    <w:suppressLineNumbers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</w:tbl>
          <w:p w14:paraId="46381AD3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7169DFC6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Mean ± SD (Control)</w:t>
            </w:r>
          </w:p>
        </w:tc>
        <w:tc>
          <w:tcPr>
            <w:tcW w:w="0" w:type="auto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36"/>
              <w:gridCol w:w="81"/>
            </w:tblGrid>
            <w:tr w:rsidR="006509D0" w:rsidRPr="00336C36" w14:paraId="22AD52F0" w14:textId="77777777" w:rsidTr="002464E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BAA7F1" w14:textId="77777777" w:rsidR="006509D0" w:rsidRPr="00336C36" w:rsidRDefault="006509D0" w:rsidP="002464E7">
                  <w:pPr>
                    <w:suppressLineNumbers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kern w:val="0"/>
                      <w:sz w:val="20"/>
                      <w:szCs w:val="20"/>
                      <w14:ligatures w14:val="none"/>
                    </w:rPr>
                  </w:pPr>
                  <w:r w:rsidRPr="00336C36">
                    <w:rPr>
                      <w:rFonts w:asciiTheme="majorBidi" w:eastAsia="Times New Roman" w:hAnsiTheme="majorBidi" w:cstheme="majorBidi"/>
                      <w:kern w:val="0"/>
                      <w:sz w:val="20"/>
                      <w:szCs w:val="20"/>
                      <w14:ligatures w14:val="none"/>
                    </w:rPr>
                    <w:t>Inter-group p-value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C98983" w14:textId="77777777" w:rsidR="006509D0" w:rsidRPr="00336C36" w:rsidRDefault="006509D0" w:rsidP="002464E7">
                  <w:pPr>
                    <w:suppressLineNumbers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</w:tbl>
          <w:p w14:paraId="6E538DB0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166952" w14:paraId="3FB60279" w14:textId="77777777" w:rsidTr="002464E7">
        <w:tc>
          <w:tcPr>
            <w:tcW w:w="0" w:type="auto"/>
            <w:vMerge w:val="restart"/>
          </w:tcPr>
          <w:p w14:paraId="4F30CFD5" w14:textId="77777777" w:rsidR="006509D0" w:rsidRPr="00166952" w:rsidRDefault="006509D0" w:rsidP="002464E7">
            <w:pPr>
              <w:pStyle w:val="EndNoteBibliography"/>
              <w:suppressLineNumbers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EA1F6A6" w14:textId="77777777" w:rsidR="006509D0" w:rsidRPr="00166952" w:rsidRDefault="006509D0" w:rsidP="002464E7">
            <w:pPr>
              <w:pStyle w:val="EndNoteBibliography"/>
              <w:suppressLineNumbers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Sexual satisfaction</w:t>
            </w:r>
          </w:p>
        </w:tc>
        <w:tc>
          <w:tcPr>
            <w:tcW w:w="0" w:type="auto"/>
            <w:vMerge w:val="restart"/>
          </w:tcPr>
          <w:p w14:paraId="467FF0BB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Patients</w:t>
            </w:r>
          </w:p>
        </w:tc>
        <w:tc>
          <w:tcPr>
            <w:tcW w:w="0" w:type="auto"/>
          </w:tcPr>
          <w:p w14:paraId="35431924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Before intervention</w:t>
            </w:r>
          </w:p>
        </w:tc>
        <w:tc>
          <w:tcPr>
            <w:tcW w:w="0" w:type="auto"/>
          </w:tcPr>
          <w:p w14:paraId="6A28406F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13/8 ± 12/71</w:t>
            </w:r>
          </w:p>
        </w:tc>
        <w:tc>
          <w:tcPr>
            <w:tcW w:w="0" w:type="auto"/>
          </w:tcPr>
          <w:p w14:paraId="253CD1AB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71/7 ± 88/70</w:t>
            </w:r>
          </w:p>
        </w:tc>
        <w:tc>
          <w:tcPr>
            <w:tcW w:w="0" w:type="auto"/>
            <w:vAlign w:val="center"/>
          </w:tcPr>
          <w:p w14:paraId="294463D1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***853/0</w:t>
            </w:r>
          </w:p>
        </w:tc>
      </w:tr>
      <w:tr w:rsidR="006509D0" w:rsidRPr="00166952" w14:paraId="3283B1D5" w14:textId="77777777" w:rsidTr="002464E7">
        <w:trPr>
          <w:trHeight w:val="240"/>
        </w:trPr>
        <w:tc>
          <w:tcPr>
            <w:tcW w:w="0" w:type="auto"/>
            <w:vMerge/>
          </w:tcPr>
          <w:p w14:paraId="4489A29D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6F3045E3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29F6020A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After intervention</w:t>
            </w:r>
          </w:p>
        </w:tc>
        <w:tc>
          <w:tcPr>
            <w:tcW w:w="0" w:type="auto"/>
          </w:tcPr>
          <w:p w14:paraId="5DB8F4C0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80/4 ± 60/70</w:t>
            </w:r>
          </w:p>
        </w:tc>
        <w:tc>
          <w:tcPr>
            <w:tcW w:w="0" w:type="auto"/>
          </w:tcPr>
          <w:p w14:paraId="1B924FA8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57/7 ± 92/71</w:t>
            </w:r>
          </w:p>
        </w:tc>
        <w:tc>
          <w:tcPr>
            <w:tcW w:w="0" w:type="auto"/>
            <w:vMerge w:val="restart"/>
          </w:tcPr>
          <w:p w14:paraId="570694B4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*465/0</w:t>
            </w:r>
          </w:p>
        </w:tc>
      </w:tr>
      <w:tr w:rsidR="006509D0" w:rsidRPr="00166952" w14:paraId="7BE5AD1B" w14:textId="77777777" w:rsidTr="002464E7">
        <w:trPr>
          <w:trHeight w:val="165"/>
        </w:trPr>
        <w:tc>
          <w:tcPr>
            <w:tcW w:w="0" w:type="auto"/>
            <w:vMerge/>
          </w:tcPr>
          <w:p w14:paraId="0149F633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0D76B063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1D597FBD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Within-group</w:t>
            </w:r>
            <w:r w:rsidRPr="00166952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336C36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0" w:type="auto"/>
          </w:tcPr>
          <w:p w14:paraId="0D86365D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**730/0</w:t>
            </w:r>
          </w:p>
        </w:tc>
        <w:tc>
          <w:tcPr>
            <w:tcW w:w="0" w:type="auto"/>
          </w:tcPr>
          <w:p w14:paraId="70E04E8F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en-GB"/>
              </w:rPr>
              <w:t>**437/0</w:t>
            </w:r>
          </w:p>
        </w:tc>
        <w:tc>
          <w:tcPr>
            <w:tcW w:w="0" w:type="auto"/>
            <w:vMerge/>
          </w:tcPr>
          <w:p w14:paraId="6832B20E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166952" w14:paraId="30B99D0D" w14:textId="77777777" w:rsidTr="002464E7">
        <w:tc>
          <w:tcPr>
            <w:tcW w:w="0" w:type="auto"/>
            <w:vMerge/>
          </w:tcPr>
          <w:p w14:paraId="352EE5D6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</w:tcPr>
          <w:p w14:paraId="6334147D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Spouses</w:t>
            </w:r>
          </w:p>
        </w:tc>
        <w:tc>
          <w:tcPr>
            <w:tcW w:w="0" w:type="auto"/>
          </w:tcPr>
          <w:p w14:paraId="6002DFC4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Before intervention</w:t>
            </w:r>
          </w:p>
        </w:tc>
        <w:tc>
          <w:tcPr>
            <w:tcW w:w="0" w:type="auto"/>
          </w:tcPr>
          <w:p w14:paraId="694F52AB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57/5 ± 68/73</w:t>
            </w:r>
          </w:p>
        </w:tc>
        <w:tc>
          <w:tcPr>
            <w:tcW w:w="0" w:type="auto"/>
          </w:tcPr>
          <w:p w14:paraId="23235C9D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14/9 ± 64/73</w:t>
            </w:r>
          </w:p>
        </w:tc>
        <w:tc>
          <w:tcPr>
            <w:tcW w:w="0" w:type="auto"/>
          </w:tcPr>
          <w:p w14:paraId="1EA4BB7E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***861/0</w:t>
            </w:r>
          </w:p>
        </w:tc>
      </w:tr>
      <w:tr w:rsidR="006509D0" w:rsidRPr="00166952" w14:paraId="62C93022" w14:textId="77777777" w:rsidTr="002464E7">
        <w:trPr>
          <w:trHeight w:val="255"/>
        </w:trPr>
        <w:tc>
          <w:tcPr>
            <w:tcW w:w="0" w:type="auto"/>
            <w:vMerge/>
          </w:tcPr>
          <w:p w14:paraId="5BCAD21D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0EEB8CF0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7D8A83F6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After intervention</w:t>
            </w:r>
          </w:p>
        </w:tc>
        <w:tc>
          <w:tcPr>
            <w:tcW w:w="0" w:type="auto"/>
          </w:tcPr>
          <w:p w14:paraId="45F57E16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49/4 ± 48/72</w:t>
            </w:r>
          </w:p>
        </w:tc>
        <w:tc>
          <w:tcPr>
            <w:tcW w:w="0" w:type="auto"/>
          </w:tcPr>
          <w:p w14:paraId="75F2E66F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66/8 ± 72/75</w:t>
            </w:r>
          </w:p>
        </w:tc>
        <w:tc>
          <w:tcPr>
            <w:tcW w:w="0" w:type="auto"/>
            <w:vMerge w:val="restart"/>
          </w:tcPr>
          <w:p w14:paraId="027F255E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***028/0</w:t>
            </w:r>
          </w:p>
        </w:tc>
      </w:tr>
      <w:tr w:rsidR="006509D0" w:rsidRPr="00166952" w14:paraId="57227AF4" w14:textId="77777777" w:rsidTr="002464E7">
        <w:trPr>
          <w:trHeight w:val="150"/>
        </w:trPr>
        <w:tc>
          <w:tcPr>
            <w:tcW w:w="0" w:type="auto"/>
            <w:vMerge/>
          </w:tcPr>
          <w:p w14:paraId="5B486FE7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04F9E2D0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017EFCA4" w14:textId="77777777" w:rsidR="006509D0" w:rsidRPr="00166952" w:rsidRDefault="006509D0" w:rsidP="002464E7">
            <w:pPr>
              <w:pStyle w:val="EndNoteBibliography"/>
              <w:suppressLineNumbers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hAnsiTheme="majorBidi" w:cstheme="majorBidi"/>
                <w:sz w:val="20"/>
                <w:szCs w:val="20"/>
              </w:rPr>
              <w:t>Within-group p-value</w:t>
            </w:r>
          </w:p>
        </w:tc>
        <w:tc>
          <w:tcPr>
            <w:tcW w:w="0" w:type="auto"/>
          </w:tcPr>
          <w:p w14:paraId="7FAEC018" w14:textId="77777777" w:rsidR="006509D0" w:rsidRPr="00166952" w:rsidRDefault="006509D0" w:rsidP="002464E7">
            <w:pPr>
              <w:ind w:firstLine="284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</w:rPr>
              <w:t>086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/0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lang w:val="ru-RU"/>
              </w:rPr>
              <w:t>⁑</w:t>
            </w:r>
          </w:p>
          <w:p w14:paraId="6E0C527A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69C4FE24" w14:textId="77777777" w:rsidR="006509D0" w:rsidRPr="00166952" w:rsidRDefault="006509D0" w:rsidP="002464E7">
            <w:pPr>
              <w:ind w:firstLine="284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**002/0</w:t>
            </w:r>
          </w:p>
          <w:p w14:paraId="4556939A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256963B2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166952" w14:paraId="0916D03B" w14:textId="77777777" w:rsidTr="002464E7">
        <w:tc>
          <w:tcPr>
            <w:tcW w:w="0" w:type="auto"/>
            <w:vMerge/>
          </w:tcPr>
          <w:p w14:paraId="60D3D3EE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gridSpan w:val="5"/>
          </w:tcPr>
          <w:p w14:paraId="397643E1" w14:textId="77777777" w:rsidR="006509D0" w:rsidRPr="00166952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66952">
              <w:rPr>
                <w:rFonts w:asciiTheme="majorBidi" w:eastAsia="Calibri" w:hAnsiTheme="majorBidi" w:cstheme="majorBidi"/>
                <w:sz w:val="20"/>
                <w:szCs w:val="20"/>
                <w:lang w:val="ru-RU"/>
              </w:rPr>
              <w:t>Independent t-test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</w:rPr>
              <w:t>: *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  <w:rtl/>
              </w:rPr>
              <w:t xml:space="preserve"> </w:t>
            </w:r>
            <w:r w:rsidRPr="00166952">
              <w:rPr>
                <w:rFonts w:asciiTheme="majorBidi" w:eastAsia="Calibri" w:hAnsiTheme="majorBidi" w:cstheme="majorBidi"/>
                <w:sz w:val="20"/>
                <w:szCs w:val="20"/>
              </w:rPr>
              <w:t>/ Paired t-test: **</w:t>
            </w:r>
          </w:p>
        </w:tc>
      </w:tr>
    </w:tbl>
    <w:p w14:paraId="4B3F1178" w14:textId="77777777" w:rsidR="006509D0" w:rsidRDefault="006509D0" w:rsidP="006509D0">
      <w:pPr>
        <w:pStyle w:val="EndNoteBibliography"/>
        <w:suppressLineNumbers/>
        <w:rPr>
          <w:rFonts w:asciiTheme="majorBidi" w:hAnsiTheme="majorBidi" w:cstheme="majorBidi"/>
        </w:rPr>
      </w:pPr>
    </w:p>
    <w:p w14:paraId="4D8DFE9C" w14:textId="77777777" w:rsidR="006509D0" w:rsidRPr="00E0545C" w:rsidRDefault="006509D0" w:rsidP="006509D0">
      <w:pPr>
        <w:pStyle w:val="EndNoteBibliography"/>
        <w:suppressLineNumbers/>
        <w:rPr>
          <w:rFonts w:asciiTheme="majorBidi" w:hAnsiTheme="majorBidi" w:cstheme="majorBidi"/>
        </w:rPr>
      </w:pPr>
      <w:r w:rsidRPr="00E0545C">
        <w:rPr>
          <w:rFonts w:asciiTheme="majorBidi" w:hAnsiTheme="majorBidi" w:cstheme="majorBidi"/>
        </w:rPr>
        <w:t>Table 5. Sexual satisfaction dimension scores in patients and their spouses by group and time point following a family-centered empowerment program</w:t>
      </w:r>
    </w:p>
    <w:tbl>
      <w:tblPr>
        <w:tblStyle w:val="TableGrid"/>
        <w:tblW w:w="1516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135"/>
        <w:gridCol w:w="1354"/>
        <w:gridCol w:w="1416"/>
        <w:gridCol w:w="1230"/>
        <w:gridCol w:w="1103"/>
        <w:gridCol w:w="1418"/>
        <w:gridCol w:w="1223"/>
        <w:gridCol w:w="1342"/>
        <w:gridCol w:w="1437"/>
        <w:gridCol w:w="1069"/>
        <w:gridCol w:w="1327"/>
        <w:gridCol w:w="1114"/>
      </w:tblGrid>
      <w:tr w:rsidR="006509D0" w:rsidRPr="007505E1" w14:paraId="45060EB6" w14:textId="77777777" w:rsidTr="002464E7">
        <w:tc>
          <w:tcPr>
            <w:tcW w:w="1135" w:type="dxa"/>
          </w:tcPr>
          <w:p w14:paraId="5B6D9497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1C7889">
              <w:rPr>
                <w:rFonts w:asciiTheme="majorBidi" w:hAnsiTheme="majorBidi" w:cstheme="majorBidi"/>
                <w:sz w:val="20"/>
                <w:szCs w:val="20"/>
              </w:rPr>
              <w:t xml:space="preserve">Sexual satisfaction </w:t>
            </w:r>
            <w:r w:rsidRPr="007505E1">
              <w:rPr>
                <w:rFonts w:asciiTheme="majorBidi" w:hAnsiTheme="majorBidi" w:cstheme="majorBidi"/>
                <w:sz w:val="20"/>
                <w:szCs w:val="20"/>
              </w:rPr>
              <w:t>Dimension</w:t>
            </w:r>
          </w:p>
        </w:tc>
        <w:tc>
          <w:tcPr>
            <w:tcW w:w="1354" w:type="dxa"/>
          </w:tcPr>
          <w:p w14:paraId="15EA509B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Time Point</w:t>
            </w:r>
          </w:p>
        </w:tc>
        <w:tc>
          <w:tcPr>
            <w:tcW w:w="1416" w:type="dxa"/>
          </w:tcPr>
          <w:p w14:paraId="5923056D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  <w:p w14:paraId="2F940C80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Patient (Intervention)</w:t>
            </w:r>
          </w:p>
        </w:tc>
        <w:tc>
          <w:tcPr>
            <w:tcW w:w="1230" w:type="dxa"/>
          </w:tcPr>
          <w:p w14:paraId="5DB06589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  <w:p w14:paraId="53342D35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Patient (Control)</w:t>
            </w:r>
          </w:p>
        </w:tc>
        <w:tc>
          <w:tcPr>
            <w:tcW w:w="1103" w:type="dxa"/>
          </w:tcPr>
          <w:p w14:paraId="13B72E70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Between-Group. p-value (Patient)</w:t>
            </w:r>
          </w:p>
        </w:tc>
        <w:tc>
          <w:tcPr>
            <w:tcW w:w="1418" w:type="dxa"/>
          </w:tcPr>
          <w:p w14:paraId="757D2C8A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Within-Group.p-value (Patient) (Intervention)</w:t>
            </w:r>
          </w:p>
        </w:tc>
        <w:tc>
          <w:tcPr>
            <w:tcW w:w="1223" w:type="dxa"/>
          </w:tcPr>
          <w:p w14:paraId="5E22B0A1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Within-Group.p-value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7505E1">
              <w:rPr>
                <w:rFonts w:asciiTheme="majorBidi" w:hAnsiTheme="majorBidi" w:cstheme="majorBidi"/>
                <w:sz w:val="20"/>
                <w:szCs w:val="20"/>
              </w:rPr>
              <w:t>(Patient) (Control)</w:t>
            </w:r>
          </w:p>
        </w:tc>
        <w:tc>
          <w:tcPr>
            <w:tcW w:w="1342" w:type="dxa"/>
          </w:tcPr>
          <w:p w14:paraId="73DEEC1F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  <w:p w14:paraId="4A156715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Spouses (Intervention)</w:t>
            </w:r>
          </w:p>
        </w:tc>
        <w:tc>
          <w:tcPr>
            <w:tcW w:w="1437" w:type="dxa"/>
          </w:tcPr>
          <w:p w14:paraId="32207A5B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  <w:p w14:paraId="2302B3DA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Spouses (Control)</w:t>
            </w:r>
          </w:p>
        </w:tc>
        <w:tc>
          <w:tcPr>
            <w:tcW w:w="1069" w:type="dxa"/>
          </w:tcPr>
          <w:p w14:paraId="39BA6DEA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Between-Group.p-value (Spouses)</w:t>
            </w:r>
          </w:p>
        </w:tc>
        <w:tc>
          <w:tcPr>
            <w:tcW w:w="1327" w:type="dxa"/>
          </w:tcPr>
          <w:p w14:paraId="40177AEE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Within-Group.p-value (Spouses)</w:t>
            </w:r>
          </w:p>
          <w:p w14:paraId="5FD3DCE4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(Intervention)</w:t>
            </w:r>
          </w:p>
        </w:tc>
        <w:tc>
          <w:tcPr>
            <w:tcW w:w="1114" w:type="dxa"/>
          </w:tcPr>
          <w:p w14:paraId="5DCE0E43" w14:textId="77777777" w:rsidR="006509D0" w:rsidRPr="007505E1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7505E1">
              <w:rPr>
                <w:rFonts w:asciiTheme="majorBidi" w:hAnsiTheme="majorBidi" w:cstheme="majorBidi"/>
                <w:sz w:val="20"/>
                <w:szCs w:val="20"/>
              </w:rPr>
              <w:t>Within-Group.p-value (Spouses) (Control)</w:t>
            </w:r>
          </w:p>
        </w:tc>
      </w:tr>
      <w:tr w:rsidR="006509D0" w:rsidRPr="00F129FE" w14:paraId="03659A68" w14:textId="77777777" w:rsidTr="002464E7">
        <w:tc>
          <w:tcPr>
            <w:tcW w:w="1135" w:type="dxa"/>
          </w:tcPr>
          <w:p w14:paraId="146F24F3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hAnsiTheme="majorBidi" w:cstheme="majorBidi"/>
                <w:sz w:val="20"/>
                <w:szCs w:val="20"/>
              </w:rPr>
              <w:t>Desire for Sexual Relationship</w:t>
            </w:r>
          </w:p>
        </w:tc>
        <w:tc>
          <w:tcPr>
            <w:tcW w:w="1354" w:type="dxa"/>
          </w:tcPr>
          <w:p w14:paraId="06E94709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hAnsiTheme="majorBidi" w:cstheme="majorBidi"/>
                <w:sz w:val="20"/>
                <w:szCs w:val="20"/>
              </w:rPr>
              <w:t>Pre-intervention</w:t>
            </w:r>
          </w:p>
        </w:tc>
        <w:tc>
          <w:tcPr>
            <w:tcW w:w="1416" w:type="dxa"/>
            <w:vAlign w:val="center"/>
          </w:tcPr>
          <w:p w14:paraId="3E56E60F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55/3 ± 76/23</w:t>
            </w:r>
          </w:p>
        </w:tc>
        <w:tc>
          <w:tcPr>
            <w:tcW w:w="1230" w:type="dxa"/>
            <w:vAlign w:val="center"/>
          </w:tcPr>
          <w:p w14:paraId="26C4935C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52/4 ± 52/22</w:t>
            </w:r>
          </w:p>
        </w:tc>
        <w:tc>
          <w:tcPr>
            <w:tcW w:w="1103" w:type="dxa"/>
            <w:vAlign w:val="center"/>
          </w:tcPr>
          <w:p w14:paraId="5E55F5F4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***441/0</w:t>
            </w:r>
          </w:p>
        </w:tc>
        <w:tc>
          <w:tcPr>
            <w:tcW w:w="1418" w:type="dxa"/>
            <w:vMerge w:val="restart"/>
            <w:vAlign w:val="center"/>
          </w:tcPr>
          <w:p w14:paraId="22C98110" w14:textId="77777777" w:rsidR="006509D0" w:rsidRPr="00F129FE" w:rsidRDefault="006509D0" w:rsidP="002464E7">
            <w:pPr>
              <w:pStyle w:val="EndNoteBibliography"/>
              <w:suppressLineNumbers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318/0</w:t>
            </w:r>
          </w:p>
        </w:tc>
        <w:tc>
          <w:tcPr>
            <w:tcW w:w="1223" w:type="dxa"/>
            <w:vMerge w:val="restart"/>
            <w:vAlign w:val="center"/>
          </w:tcPr>
          <w:p w14:paraId="2768FA1D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⁑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en-GB"/>
              </w:rPr>
              <w:t>437/0</w:t>
            </w:r>
          </w:p>
        </w:tc>
        <w:tc>
          <w:tcPr>
            <w:tcW w:w="1342" w:type="dxa"/>
            <w:vAlign w:val="center"/>
          </w:tcPr>
          <w:p w14:paraId="014FDFF7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79/3 ± 52/24</w:t>
            </w:r>
          </w:p>
        </w:tc>
        <w:tc>
          <w:tcPr>
            <w:tcW w:w="1437" w:type="dxa"/>
            <w:vAlign w:val="center"/>
          </w:tcPr>
          <w:p w14:paraId="704FA766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61/4 ± 00/24</w:t>
            </w:r>
          </w:p>
        </w:tc>
        <w:tc>
          <w:tcPr>
            <w:tcW w:w="1069" w:type="dxa"/>
            <w:vAlign w:val="center"/>
          </w:tcPr>
          <w:p w14:paraId="3AD5D563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***800/0</w:t>
            </w:r>
          </w:p>
        </w:tc>
        <w:tc>
          <w:tcPr>
            <w:tcW w:w="1327" w:type="dxa"/>
            <w:vMerge w:val="restart"/>
            <w:vAlign w:val="center"/>
          </w:tcPr>
          <w:p w14:paraId="38681A8C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376/0</w:t>
            </w:r>
          </w:p>
        </w:tc>
        <w:tc>
          <w:tcPr>
            <w:tcW w:w="1114" w:type="dxa"/>
            <w:vMerge w:val="restart"/>
            <w:vAlign w:val="center"/>
          </w:tcPr>
          <w:p w14:paraId="0CCF2FB3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en-GB"/>
              </w:rPr>
              <w:t>386/0</w:t>
            </w:r>
          </w:p>
        </w:tc>
      </w:tr>
      <w:tr w:rsidR="006509D0" w:rsidRPr="00F129FE" w14:paraId="66DFD2CE" w14:textId="77777777" w:rsidTr="002464E7">
        <w:tc>
          <w:tcPr>
            <w:tcW w:w="1135" w:type="dxa"/>
          </w:tcPr>
          <w:p w14:paraId="6BE139FB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4" w:type="dxa"/>
          </w:tcPr>
          <w:p w14:paraId="3A7A46D9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hAnsiTheme="majorBidi" w:cstheme="majorBidi"/>
                <w:sz w:val="20"/>
                <w:szCs w:val="20"/>
              </w:rPr>
              <w:t>Post-intervention</w:t>
            </w:r>
          </w:p>
        </w:tc>
        <w:tc>
          <w:tcPr>
            <w:tcW w:w="1416" w:type="dxa"/>
            <w:vAlign w:val="center"/>
          </w:tcPr>
          <w:p w14:paraId="7FFCC5A0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22/3 ± 56/24</w:t>
            </w:r>
          </w:p>
        </w:tc>
        <w:tc>
          <w:tcPr>
            <w:tcW w:w="1230" w:type="dxa"/>
            <w:vAlign w:val="center"/>
          </w:tcPr>
          <w:p w14:paraId="1F368051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11/4 ± 84/22</w:t>
            </w:r>
          </w:p>
        </w:tc>
        <w:tc>
          <w:tcPr>
            <w:tcW w:w="1103" w:type="dxa"/>
            <w:vAlign w:val="center"/>
          </w:tcPr>
          <w:p w14:paraId="08E55A34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157/0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418" w:type="dxa"/>
            <w:vMerge/>
            <w:vAlign w:val="center"/>
          </w:tcPr>
          <w:p w14:paraId="61C227E6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3" w:type="dxa"/>
            <w:vMerge/>
          </w:tcPr>
          <w:p w14:paraId="7081866E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42" w:type="dxa"/>
            <w:vAlign w:val="center"/>
          </w:tcPr>
          <w:p w14:paraId="340F2F09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00/3 ± 12/25</w:t>
            </w:r>
          </w:p>
        </w:tc>
        <w:tc>
          <w:tcPr>
            <w:tcW w:w="1437" w:type="dxa"/>
            <w:vAlign w:val="center"/>
          </w:tcPr>
          <w:p w14:paraId="458C3686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70/4 ± 52/24</w:t>
            </w:r>
          </w:p>
        </w:tc>
        <w:tc>
          <w:tcPr>
            <w:tcW w:w="1069" w:type="dxa"/>
            <w:vAlign w:val="center"/>
          </w:tcPr>
          <w:p w14:paraId="2F148CBF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593/0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</w:t>
            </w:r>
          </w:p>
        </w:tc>
        <w:tc>
          <w:tcPr>
            <w:tcW w:w="1327" w:type="dxa"/>
            <w:vMerge/>
            <w:vAlign w:val="center"/>
          </w:tcPr>
          <w:p w14:paraId="42683B9A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14" w:type="dxa"/>
            <w:vMerge/>
          </w:tcPr>
          <w:p w14:paraId="33C34FF9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F129FE" w14:paraId="5DE2027C" w14:textId="77777777" w:rsidTr="002464E7">
        <w:tc>
          <w:tcPr>
            <w:tcW w:w="1135" w:type="dxa"/>
          </w:tcPr>
          <w:p w14:paraId="33A71063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hAnsiTheme="majorBidi" w:cstheme="majorBidi"/>
                <w:sz w:val="20"/>
                <w:szCs w:val="20"/>
              </w:rPr>
              <w:t>Sexual Attitude</w:t>
            </w:r>
          </w:p>
        </w:tc>
        <w:tc>
          <w:tcPr>
            <w:tcW w:w="1354" w:type="dxa"/>
          </w:tcPr>
          <w:p w14:paraId="2B2C80DB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hAnsiTheme="majorBidi" w:cstheme="majorBidi"/>
                <w:sz w:val="20"/>
                <w:szCs w:val="20"/>
              </w:rPr>
              <w:t>Pre-intervention</w:t>
            </w:r>
          </w:p>
        </w:tc>
        <w:tc>
          <w:tcPr>
            <w:tcW w:w="1416" w:type="dxa"/>
            <w:vAlign w:val="center"/>
          </w:tcPr>
          <w:p w14:paraId="655811B2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22/2 ± 28/17</w:t>
            </w:r>
          </w:p>
        </w:tc>
        <w:tc>
          <w:tcPr>
            <w:tcW w:w="1230" w:type="dxa"/>
            <w:vAlign w:val="center"/>
          </w:tcPr>
          <w:p w14:paraId="7EABC615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93/1 ± 60/16</w:t>
            </w:r>
          </w:p>
        </w:tc>
        <w:tc>
          <w:tcPr>
            <w:tcW w:w="1103" w:type="dxa"/>
            <w:vAlign w:val="center"/>
          </w:tcPr>
          <w:p w14:paraId="1EDB0D77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655/0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418" w:type="dxa"/>
            <w:vMerge w:val="restart"/>
            <w:vAlign w:val="center"/>
          </w:tcPr>
          <w:p w14:paraId="54A04F31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922/0</w:t>
            </w:r>
          </w:p>
        </w:tc>
        <w:tc>
          <w:tcPr>
            <w:tcW w:w="1223" w:type="dxa"/>
            <w:vMerge w:val="restart"/>
            <w:vAlign w:val="center"/>
          </w:tcPr>
          <w:p w14:paraId="250AF726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⁑015/0</w:t>
            </w:r>
          </w:p>
        </w:tc>
        <w:tc>
          <w:tcPr>
            <w:tcW w:w="1342" w:type="dxa"/>
            <w:vAlign w:val="center"/>
          </w:tcPr>
          <w:p w14:paraId="30B8394F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44/1 ± 52/18</w:t>
            </w:r>
          </w:p>
        </w:tc>
        <w:tc>
          <w:tcPr>
            <w:tcW w:w="1437" w:type="dxa"/>
            <w:vAlign w:val="center"/>
          </w:tcPr>
          <w:p w14:paraId="267B50A3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68/1 ± 52/17</w:t>
            </w:r>
          </w:p>
        </w:tc>
        <w:tc>
          <w:tcPr>
            <w:tcW w:w="1069" w:type="dxa"/>
            <w:vAlign w:val="center"/>
          </w:tcPr>
          <w:p w14:paraId="63D134E2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015/0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327" w:type="dxa"/>
            <w:vMerge w:val="restart"/>
            <w:vAlign w:val="center"/>
          </w:tcPr>
          <w:p w14:paraId="6BE6C0BA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⁑033/0</w:t>
            </w:r>
          </w:p>
        </w:tc>
        <w:tc>
          <w:tcPr>
            <w:tcW w:w="1114" w:type="dxa"/>
            <w:vMerge w:val="restart"/>
            <w:vAlign w:val="center"/>
          </w:tcPr>
          <w:p w14:paraId="0E7C9EBA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⁑088/0</w:t>
            </w:r>
          </w:p>
        </w:tc>
      </w:tr>
      <w:tr w:rsidR="006509D0" w:rsidRPr="00F129FE" w14:paraId="70816108" w14:textId="77777777" w:rsidTr="002464E7">
        <w:tc>
          <w:tcPr>
            <w:tcW w:w="1135" w:type="dxa"/>
          </w:tcPr>
          <w:p w14:paraId="428642BC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4" w:type="dxa"/>
          </w:tcPr>
          <w:p w14:paraId="33BB1185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hAnsiTheme="majorBidi" w:cstheme="majorBidi"/>
                <w:sz w:val="20"/>
                <w:szCs w:val="20"/>
              </w:rPr>
              <w:t>Post-intervention</w:t>
            </w:r>
          </w:p>
        </w:tc>
        <w:tc>
          <w:tcPr>
            <w:tcW w:w="1416" w:type="dxa"/>
            <w:vAlign w:val="center"/>
          </w:tcPr>
          <w:p w14:paraId="2A9BF262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23/1 ± 24/17</w:t>
            </w:r>
          </w:p>
        </w:tc>
        <w:tc>
          <w:tcPr>
            <w:tcW w:w="1230" w:type="dxa"/>
            <w:vAlign w:val="center"/>
          </w:tcPr>
          <w:p w14:paraId="3BAE75FD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90/1 ± 16/17</w:t>
            </w:r>
          </w:p>
        </w:tc>
        <w:tc>
          <w:tcPr>
            <w:tcW w:w="1103" w:type="dxa"/>
            <w:vAlign w:val="center"/>
          </w:tcPr>
          <w:p w14:paraId="2EF14354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773/0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418" w:type="dxa"/>
            <w:vMerge/>
          </w:tcPr>
          <w:p w14:paraId="78B0ADE0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3" w:type="dxa"/>
            <w:vMerge/>
          </w:tcPr>
          <w:p w14:paraId="2D0B6BB4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42" w:type="dxa"/>
            <w:vAlign w:val="center"/>
          </w:tcPr>
          <w:p w14:paraId="2A2F9FA6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40/1 ± 72/17</w:t>
            </w:r>
          </w:p>
        </w:tc>
        <w:tc>
          <w:tcPr>
            <w:tcW w:w="1437" w:type="dxa"/>
            <w:vAlign w:val="center"/>
          </w:tcPr>
          <w:p w14:paraId="000C732F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54/1 ± 96/17</w:t>
            </w:r>
          </w:p>
        </w:tc>
        <w:tc>
          <w:tcPr>
            <w:tcW w:w="1069" w:type="dxa"/>
            <w:vAlign w:val="center"/>
          </w:tcPr>
          <w:p w14:paraId="78AB774F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440/0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327" w:type="dxa"/>
            <w:vMerge/>
          </w:tcPr>
          <w:p w14:paraId="650D1C77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14" w:type="dxa"/>
            <w:vMerge/>
          </w:tcPr>
          <w:p w14:paraId="4309F824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F129FE" w14:paraId="15FCBF91" w14:textId="77777777" w:rsidTr="002464E7">
        <w:tc>
          <w:tcPr>
            <w:tcW w:w="1135" w:type="dxa"/>
          </w:tcPr>
          <w:p w14:paraId="2E745596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hAnsiTheme="majorBidi" w:cstheme="majorBidi"/>
                <w:sz w:val="20"/>
                <w:szCs w:val="20"/>
              </w:rPr>
              <w:t>Sexual Quality of Life</w:t>
            </w:r>
          </w:p>
        </w:tc>
        <w:tc>
          <w:tcPr>
            <w:tcW w:w="1354" w:type="dxa"/>
          </w:tcPr>
          <w:p w14:paraId="400421B3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hAnsiTheme="majorBidi" w:cstheme="majorBidi"/>
                <w:sz w:val="20"/>
                <w:szCs w:val="20"/>
              </w:rPr>
              <w:t>Pre-intervention</w:t>
            </w:r>
          </w:p>
        </w:tc>
        <w:tc>
          <w:tcPr>
            <w:tcW w:w="1416" w:type="dxa"/>
            <w:vAlign w:val="center"/>
          </w:tcPr>
          <w:p w14:paraId="798DB16E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60/3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20/13</w:t>
            </w:r>
          </w:p>
        </w:tc>
        <w:tc>
          <w:tcPr>
            <w:tcW w:w="1230" w:type="dxa"/>
            <w:vAlign w:val="center"/>
          </w:tcPr>
          <w:p w14:paraId="4BDCCE42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84/2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00/15</w:t>
            </w:r>
          </w:p>
        </w:tc>
        <w:tc>
          <w:tcPr>
            <w:tcW w:w="1103" w:type="dxa"/>
            <w:vAlign w:val="center"/>
          </w:tcPr>
          <w:p w14:paraId="70E19935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***040/0</w:t>
            </w:r>
          </w:p>
        </w:tc>
        <w:tc>
          <w:tcPr>
            <w:tcW w:w="1418" w:type="dxa"/>
            <w:vMerge w:val="restart"/>
            <w:vAlign w:val="center"/>
          </w:tcPr>
          <w:p w14:paraId="19BF814A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291/0</w:t>
            </w:r>
          </w:p>
          <w:p w14:paraId="62CFB13F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3" w:type="dxa"/>
            <w:vMerge w:val="restart"/>
            <w:vAlign w:val="center"/>
          </w:tcPr>
          <w:p w14:paraId="54CFB506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826/0</w:t>
            </w:r>
          </w:p>
        </w:tc>
        <w:tc>
          <w:tcPr>
            <w:tcW w:w="1342" w:type="dxa"/>
            <w:vAlign w:val="center"/>
          </w:tcPr>
          <w:p w14:paraId="3F6079AD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70/2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48/13</w:t>
            </w:r>
          </w:p>
        </w:tc>
        <w:tc>
          <w:tcPr>
            <w:tcW w:w="1437" w:type="dxa"/>
            <w:vAlign w:val="center"/>
          </w:tcPr>
          <w:p w14:paraId="7328BB29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45/3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92/14</w:t>
            </w:r>
          </w:p>
        </w:tc>
        <w:tc>
          <w:tcPr>
            <w:tcW w:w="1069" w:type="dxa"/>
            <w:vAlign w:val="center"/>
          </w:tcPr>
          <w:p w14:paraId="7CA10183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***177/0</w:t>
            </w:r>
          </w:p>
        </w:tc>
        <w:tc>
          <w:tcPr>
            <w:tcW w:w="1327" w:type="dxa"/>
            <w:vMerge w:val="restart"/>
            <w:vAlign w:val="center"/>
          </w:tcPr>
          <w:p w14:paraId="47C3F4E7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084/0</w:t>
            </w:r>
          </w:p>
        </w:tc>
        <w:tc>
          <w:tcPr>
            <w:tcW w:w="1114" w:type="dxa"/>
            <w:vMerge w:val="restart"/>
            <w:vAlign w:val="center"/>
          </w:tcPr>
          <w:p w14:paraId="43971490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116/0</w:t>
            </w:r>
          </w:p>
        </w:tc>
      </w:tr>
      <w:tr w:rsidR="006509D0" w:rsidRPr="00F129FE" w14:paraId="1AF21260" w14:textId="77777777" w:rsidTr="002464E7">
        <w:tc>
          <w:tcPr>
            <w:tcW w:w="1135" w:type="dxa"/>
          </w:tcPr>
          <w:p w14:paraId="1C4DDCB1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4" w:type="dxa"/>
          </w:tcPr>
          <w:p w14:paraId="721842EC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hAnsiTheme="majorBidi" w:cstheme="majorBidi"/>
                <w:sz w:val="20"/>
                <w:szCs w:val="20"/>
              </w:rPr>
              <w:t>Post-intervention</w:t>
            </w:r>
          </w:p>
        </w:tc>
        <w:tc>
          <w:tcPr>
            <w:tcW w:w="1416" w:type="dxa"/>
            <w:vAlign w:val="center"/>
          </w:tcPr>
          <w:p w14:paraId="27CC42A9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23/2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48/12</w:t>
            </w:r>
          </w:p>
        </w:tc>
        <w:tc>
          <w:tcPr>
            <w:tcW w:w="1230" w:type="dxa"/>
            <w:vAlign w:val="center"/>
          </w:tcPr>
          <w:p w14:paraId="622608A9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85/2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20/15</w:t>
            </w:r>
          </w:p>
        </w:tc>
        <w:tc>
          <w:tcPr>
            <w:tcW w:w="1103" w:type="dxa"/>
            <w:vAlign w:val="center"/>
          </w:tcPr>
          <w:p w14:paraId="68272F3B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001/0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418" w:type="dxa"/>
            <w:vMerge/>
            <w:vAlign w:val="center"/>
          </w:tcPr>
          <w:p w14:paraId="424BE398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3" w:type="dxa"/>
            <w:vMerge/>
          </w:tcPr>
          <w:p w14:paraId="74670D0A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42" w:type="dxa"/>
            <w:vAlign w:val="center"/>
          </w:tcPr>
          <w:p w14:paraId="306C3C22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73/2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60/12</w:t>
            </w:r>
          </w:p>
        </w:tc>
        <w:tc>
          <w:tcPr>
            <w:tcW w:w="1437" w:type="dxa"/>
            <w:vAlign w:val="center"/>
          </w:tcPr>
          <w:p w14:paraId="434BB5CC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18/3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64/15</w:t>
            </w:r>
          </w:p>
        </w:tc>
        <w:tc>
          <w:tcPr>
            <w:tcW w:w="1069" w:type="dxa"/>
            <w:vAlign w:val="center"/>
          </w:tcPr>
          <w:p w14:paraId="4A8A3DF5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001/0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</w:t>
            </w:r>
          </w:p>
        </w:tc>
        <w:tc>
          <w:tcPr>
            <w:tcW w:w="1327" w:type="dxa"/>
            <w:vMerge/>
            <w:vAlign w:val="center"/>
          </w:tcPr>
          <w:p w14:paraId="3477BA98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14" w:type="dxa"/>
            <w:vMerge/>
          </w:tcPr>
          <w:p w14:paraId="703E23D8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F129FE" w14:paraId="27740995" w14:textId="77777777" w:rsidTr="002464E7">
        <w:tc>
          <w:tcPr>
            <w:tcW w:w="1135" w:type="dxa"/>
          </w:tcPr>
          <w:p w14:paraId="53B7BEEC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Sexual Compatibility</w:t>
            </w:r>
          </w:p>
        </w:tc>
        <w:tc>
          <w:tcPr>
            <w:tcW w:w="1354" w:type="dxa"/>
          </w:tcPr>
          <w:p w14:paraId="4B24399A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hAnsiTheme="majorBidi" w:cstheme="majorBidi"/>
                <w:sz w:val="20"/>
                <w:szCs w:val="20"/>
              </w:rPr>
              <w:t>Pre-intervention</w:t>
            </w:r>
          </w:p>
        </w:tc>
        <w:tc>
          <w:tcPr>
            <w:tcW w:w="1416" w:type="dxa"/>
            <w:vAlign w:val="center"/>
          </w:tcPr>
          <w:p w14:paraId="47C2A8EE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38/2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76/16</w:t>
            </w:r>
          </w:p>
        </w:tc>
        <w:tc>
          <w:tcPr>
            <w:tcW w:w="1230" w:type="dxa"/>
            <w:vAlign w:val="center"/>
          </w:tcPr>
          <w:p w14:paraId="11D78017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38/2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76/16</w:t>
            </w:r>
          </w:p>
        </w:tc>
        <w:tc>
          <w:tcPr>
            <w:tcW w:w="1103" w:type="dxa"/>
            <w:vAlign w:val="center"/>
          </w:tcPr>
          <w:p w14:paraId="1359ACBA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***623/0</w:t>
            </w:r>
          </w:p>
        </w:tc>
        <w:tc>
          <w:tcPr>
            <w:tcW w:w="1418" w:type="dxa"/>
            <w:vMerge w:val="restart"/>
            <w:vAlign w:val="center"/>
          </w:tcPr>
          <w:p w14:paraId="72442226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292/0</w:t>
            </w:r>
          </w:p>
        </w:tc>
        <w:tc>
          <w:tcPr>
            <w:tcW w:w="1223" w:type="dxa"/>
            <w:vMerge w:val="restart"/>
            <w:vAlign w:val="center"/>
          </w:tcPr>
          <w:p w14:paraId="3ADF100E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⁑</w:t>
            </w: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00/1</w:t>
            </w:r>
          </w:p>
        </w:tc>
        <w:tc>
          <w:tcPr>
            <w:tcW w:w="1342" w:type="dxa"/>
            <w:vAlign w:val="center"/>
          </w:tcPr>
          <w:p w14:paraId="1A77B37E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90/1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16/17</w:t>
            </w:r>
          </w:p>
        </w:tc>
        <w:tc>
          <w:tcPr>
            <w:tcW w:w="1437" w:type="dxa"/>
            <w:vAlign w:val="center"/>
          </w:tcPr>
          <w:p w14:paraId="7D2DAA68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85/2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20/17</w:t>
            </w:r>
          </w:p>
        </w:tc>
        <w:tc>
          <w:tcPr>
            <w:tcW w:w="1069" w:type="dxa"/>
            <w:vAlign w:val="center"/>
          </w:tcPr>
          <w:p w14:paraId="5BEF5C7A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***658/</w:t>
            </w:r>
          </w:p>
        </w:tc>
        <w:tc>
          <w:tcPr>
            <w:tcW w:w="1327" w:type="dxa"/>
            <w:vMerge w:val="restart"/>
            <w:vAlign w:val="center"/>
          </w:tcPr>
          <w:p w14:paraId="08BBA88A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  <w:rtl/>
                <w:lang w:val="ru-RU"/>
              </w:rPr>
              <w:t>**</w:t>
            </w: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485/0</w:t>
            </w:r>
          </w:p>
        </w:tc>
        <w:tc>
          <w:tcPr>
            <w:tcW w:w="1114" w:type="dxa"/>
            <w:vMerge w:val="restart"/>
            <w:vAlign w:val="center"/>
          </w:tcPr>
          <w:p w14:paraId="223D5F0C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⁑</w:t>
            </w: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>260/0</w:t>
            </w:r>
          </w:p>
        </w:tc>
      </w:tr>
      <w:tr w:rsidR="006509D0" w:rsidRPr="00F129FE" w14:paraId="06C3283A" w14:textId="77777777" w:rsidTr="002464E7">
        <w:tc>
          <w:tcPr>
            <w:tcW w:w="1135" w:type="dxa"/>
          </w:tcPr>
          <w:p w14:paraId="29A051C7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4" w:type="dxa"/>
          </w:tcPr>
          <w:p w14:paraId="066DFF10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hAnsiTheme="majorBidi" w:cstheme="majorBidi"/>
                <w:sz w:val="20"/>
                <w:szCs w:val="20"/>
              </w:rPr>
              <w:t>Post-intervention</w:t>
            </w:r>
          </w:p>
        </w:tc>
        <w:tc>
          <w:tcPr>
            <w:tcW w:w="1416" w:type="dxa"/>
            <w:vAlign w:val="center"/>
          </w:tcPr>
          <w:p w14:paraId="44DEAC07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26/2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72/16</w:t>
            </w:r>
          </w:p>
        </w:tc>
        <w:tc>
          <w:tcPr>
            <w:tcW w:w="1230" w:type="dxa"/>
            <w:vAlign w:val="center"/>
          </w:tcPr>
          <w:p w14:paraId="2D7A709F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26/2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72/16</w:t>
            </w:r>
          </w:p>
        </w:tc>
        <w:tc>
          <w:tcPr>
            <w:tcW w:w="1103" w:type="dxa"/>
            <w:vAlign w:val="center"/>
          </w:tcPr>
          <w:p w14:paraId="4D3F42B3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914/0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418" w:type="dxa"/>
            <w:vMerge/>
          </w:tcPr>
          <w:p w14:paraId="0EEEBD0C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3" w:type="dxa"/>
            <w:vMerge/>
          </w:tcPr>
          <w:p w14:paraId="77D73E09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42" w:type="dxa"/>
            <w:vAlign w:val="center"/>
          </w:tcPr>
          <w:p w14:paraId="1773E6D1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68/1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92/16</w:t>
            </w:r>
          </w:p>
        </w:tc>
        <w:tc>
          <w:tcPr>
            <w:tcW w:w="1437" w:type="dxa"/>
            <w:vAlign w:val="center"/>
          </w:tcPr>
          <w:p w14:paraId="546AAA07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Times New Roman" w:hAnsiTheme="majorBidi" w:cstheme="majorBidi"/>
                <w:sz w:val="20"/>
                <w:szCs w:val="20"/>
                <w:shd w:val="clear" w:color="auto" w:fill="FFFFFF"/>
                <w:rtl/>
              </w:rPr>
              <w:t xml:space="preserve">19/2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± 60/17</w:t>
            </w:r>
          </w:p>
        </w:tc>
        <w:tc>
          <w:tcPr>
            <w:tcW w:w="1069" w:type="dxa"/>
            <w:vAlign w:val="center"/>
          </w:tcPr>
          <w:p w14:paraId="1B09C109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370/0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***</w:t>
            </w:r>
          </w:p>
        </w:tc>
        <w:tc>
          <w:tcPr>
            <w:tcW w:w="1327" w:type="dxa"/>
            <w:vMerge/>
          </w:tcPr>
          <w:p w14:paraId="603F3EB9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14" w:type="dxa"/>
            <w:vMerge/>
          </w:tcPr>
          <w:p w14:paraId="755631D8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509D0" w:rsidRPr="00F129FE" w14:paraId="5CFFABD2" w14:textId="77777777" w:rsidTr="002464E7">
        <w:tc>
          <w:tcPr>
            <w:tcW w:w="15168" w:type="dxa"/>
            <w:gridSpan w:val="12"/>
          </w:tcPr>
          <w:p w14:paraId="07EAFD2F" w14:textId="77777777" w:rsidR="006509D0" w:rsidRPr="00F129FE" w:rsidRDefault="006509D0" w:rsidP="002464E7">
            <w:pPr>
              <w:pStyle w:val="EndNoteBibliography"/>
              <w:suppressLineNumbers/>
              <w:rPr>
                <w:rFonts w:asciiTheme="majorBidi" w:hAnsiTheme="majorBidi" w:cstheme="majorBidi"/>
                <w:sz w:val="20"/>
                <w:szCs w:val="20"/>
              </w:rPr>
            </w:pPr>
            <w:r w:rsidRPr="00F129FE">
              <w:rPr>
                <w:rFonts w:asciiTheme="majorBidi" w:hAnsiTheme="majorBidi" w:cstheme="majorBidi"/>
                <w:sz w:val="20"/>
                <w:szCs w:val="20"/>
              </w:rPr>
              <w:t xml:space="preserve">Independent t-test: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</w:t>
            </w:r>
            <w:r w:rsidRPr="00F129FE">
              <w:rPr>
                <w:rFonts w:asciiTheme="majorBidi" w:hAnsiTheme="majorBidi" w:cstheme="majorBidi"/>
                <w:sz w:val="20"/>
                <w:szCs w:val="20"/>
              </w:rPr>
              <w:t xml:space="preserve"> / Paired t-test: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**</w:t>
            </w:r>
            <w:r w:rsidRPr="00F129FE">
              <w:rPr>
                <w:rFonts w:asciiTheme="majorBidi" w:hAnsiTheme="majorBidi" w:cstheme="majorBidi"/>
                <w:sz w:val="20"/>
                <w:szCs w:val="20"/>
              </w:rPr>
              <w:t xml:space="preserve"> /Mann–Whitney U test:</w:t>
            </w:r>
            <w:r w:rsidRPr="00F129FE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</w:t>
            </w:r>
            <w:r w:rsidRPr="00F129FE">
              <w:rPr>
                <w:rFonts w:asciiTheme="majorBidi" w:hAnsiTheme="majorBidi" w:cstheme="majorBidi"/>
                <w:sz w:val="20"/>
                <w:szCs w:val="20"/>
              </w:rPr>
              <w:t xml:space="preserve">***  /Wilcoxon signed-rank test: </w:t>
            </w:r>
            <w:r w:rsidRPr="00F129FE">
              <w:rPr>
                <w:rFonts w:asciiTheme="majorBidi" w:eastAsia="Calibri" w:hAnsiTheme="majorBidi" w:cstheme="majorBidi"/>
                <w:sz w:val="20"/>
                <w:szCs w:val="20"/>
                <w:rtl/>
                <w:lang w:val="ru-RU"/>
              </w:rPr>
              <w:t>⁑</w:t>
            </w:r>
          </w:p>
        </w:tc>
      </w:tr>
    </w:tbl>
    <w:p w14:paraId="576F7686" w14:textId="77777777" w:rsidR="006509D0" w:rsidRPr="00F129FE" w:rsidRDefault="006509D0" w:rsidP="006509D0">
      <w:pPr>
        <w:pStyle w:val="EndNoteBibliography"/>
        <w:suppressLineNumbers/>
        <w:rPr>
          <w:rFonts w:asciiTheme="majorBidi" w:hAnsiTheme="majorBidi" w:cstheme="majorBidi"/>
          <w:sz w:val="20"/>
          <w:szCs w:val="20"/>
        </w:rPr>
      </w:pPr>
    </w:p>
    <w:p w14:paraId="4D33F9EA" w14:textId="77777777" w:rsidR="006509D0" w:rsidRDefault="006509D0"/>
    <w:sectPr w:rsidR="006509D0" w:rsidSect="006509D0">
      <w:footnotePr>
        <w:numRestart w:val="eachPage"/>
      </w:footnotePr>
      <w:pgSz w:w="15840" w:h="12240" w:orient="landscape"/>
      <w:pgMar w:top="1440" w:right="1440" w:bottom="1440" w:left="1440" w:header="720" w:footer="720" w:gutter="0"/>
      <w:lnNumType w:countBy="1" w:restart="continuous"/>
      <w:pgNumType w:start="14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numRestart w:val="eachPage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9D0"/>
    <w:rsid w:val="002C31AB"/>
    <w:rsid w:val="006509D0"/>
    <w:rsid w:val="007D3E63"/>
    <w:rsid w:val="008C2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61113"/>
  <w15:chartTrackingRefBased/>
  <w15:docId w15:val="{77EBB5E0-E246-4A9C-AB76-EF7F38C40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9D0"/>
  </w:style>
  <w:style w:type="paragraph" w:styleId="Heading1">
    <w:name w:val="heading 1"/>
    <w:basedOn w:val="Normal"/>
    <w:next w:val="Normal"/>
    <w:link w:val="Heading1Char"/>
    <w:uiPriority w:val="9"/>
    <w:qFormat/>
    <w:rsid w:val="006509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9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09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09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09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09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09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09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09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6509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09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09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09D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09D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09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09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09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09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09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09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09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09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09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09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09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09D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09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09D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09D0"/>
    <w:rPr>
      <w:b/>
      <w:bCs/>
      <w:smallCaps/>
      <w:color w:val="2F5496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Char"/>
    <w:rsid w:val="006509D0"/>
    <w:pPr>
      <w:spacing w:line="36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509D0"/>
    <w:rPr>
      <w:rFonts w:ascii="Calibri" w:hAnsi="Calibri" w:cs="Calibri"/>
      <w:noProof/>
    </w:rPr>
  </w:style>
  <w:style w:type="paragraph" w:customStyle="1" w:styleId="1">
    <w:name w:val="متن1"/>
    <w:basedOn w:val="Normal"/>
    <w:qFormat/>
    <w:rsid w:val="006509D0"/>
    <w:pPr>
      <w:bidi/>
      <w:spacing w:after="0" w:line="360" w:lineRule="auto"/>
      <w:jc w:val="both"/>
    </w:pPr>
    <w:rPr>
      <w:rFonts w:ascii="Times New Roman" w:eastAsiaTheme="minorEastAsia" w:hAnsi="Times New Roman" w:cs="B Nazanin"/>
      <w:kern w:val="0"/>
      <w:szCs w:val="28"/>
      <w:lang w:bidi="fa-IR"/>
      <w14:ligatures w14:val="none"/>
    </w:rPr>
  </w:style>
  <w:style w:type="table" w:styleId="TableGrid">
    <w:name w:val="Table Grid"/>
    <w:basedOn w:val="TableNormal"/>
    <w:uiPriority w:val="39"/>
    <w:rsid w:val="006509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509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915</Words>
  <Characters>5295</Characters>
  <Application>Microsoft Office Word</Application>
  <DocSecurity>0</DocSecurity>
  <Lines>170</Lines>
  <Paragraphs>94</Paragraphs>
  <ScaleCrop>false</ScaleCrop>
  <Company/>
  <LinksUpToDate>false</LinksUpToDate>
  <CharactersWithSpaces>6116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Nilesh Nawale</cp:lastModifiedBy>
  <cp:revision>2</cp:revision>
  <dcterms:created xsi:type="dcterms:W3CDTF">2025-09-16T04:06:00Z</dcterms:created>
  <dcterms:modified xsi:type="dcterms:W3CDTF">2025-11-06T14:48:00Z</dcterms:modified>
</cp:coreProperties>
</file>