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62D09" w14:textId="1900923A" w:rsidR="00B77822" w:rsidRPr="000112E3" w:rsidRDefault="00B77822" w:rsidP="00C63242">
      <w:pPr>
        <w:pStyle w:val="Heading1"/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vertAlign w:val="superscript"/>
        </w:rPr>
      </w:pPr>
      <w:r w:rsidRPr="000112E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Table </w:t>
      </w:r>
      <w:r w:rsidR="000112E3" w:rsidRPr="000112E3">
        <w:rPr>
          <w:rFonts w:ascii="Times New Roman" w:hAnsi="Times New Roman" w:cs="Times New Roman"/>
          <w:b/>
          <w:bCs/>
          <w:color w:val="auto"/>
          <w:sz w:val="24"/>
          <w:szCs w:val="24"/>
        </w:rPr>
        <w:t>S1:</w:t>
      </w:r>
      <w:r w:rsidRPr="000112E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Toxic and mutagenic equivalency for different PAH congeners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2857"/>
        <w:gridCol w:w="1078"/>
        <w:gridCol w:w="1136"/>
        <w:gridCol w:w="914"/>
        <w:gridCol w:w="914"/>
      </w:tblGrid>
      <w:tr w:rsidR="00B77822" w:rsidRPr="000112E3" w14:paraId="11BDC50A" w14:textId="77777777" w:rsidTr="00504A88">
        <w:trPr>
          <w:trHeight w:val="185"/>
        </w:trPr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14:paraId="3D2A92ED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</w:rPr>
            </w:pPr>
            <w:r w:rsidRPr="000112E3">
              <w:rPr>
                <w:b/>
                <w:bCs/>
                <w:sz w:val="24"/>
                <w:szCs w:val="24"/>
              </w:rPr>
              <w:t>S/N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</w:tcPr>
          <w:p w14:paraId="25537414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</w:rPr>
            </w:pPr>
            <w:r w:rsidRPr="000112E3">
              <w:rPr>
                <w:b/>
                <w:bCs/>
                <w:sz w:val="24"/>
                <w:szCs w:val="24"/>
              </w:rPr>
              <w:t>PAHs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14:paraId="0D98DEE9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</w:rPr>
            </w:pPr>
            <w:r w:rsidRPr="000112E3">
              <w:rPr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3CAC5A99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  <w:vertAlign w:val="superscript"/>
              </w:rPr>
            </w:pPr>
            <w:r w:rsidRPr="000112E3">
              <w:rPr>
                <w:b/>
                <w:bCs/>
                <w:sz w:val="24"/>
                <w:szCs w:val="24"/>
              </w:rPr>
              <w:t>RfD</w:t>
            </w:r>
            <w:r w:rsidRPr="000112E3">
              <w:rPr>
                <w:b/>
                <w:bCs/>
                <w:sz w:val="24"/>
                <w:szCs w:val="24"/>
                <w:vertAlign w:val="superscript"/>
              </w:rPr>
              <w:t>k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3B1C8423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</w:rPr>
            </w:pPr>
            <w:r w:rsidRPr="000112E3">
              <w:rPr>
                <w:b/>
                <w:bCs/>
                <w:sz w:val="24"/>
                <w:szCs w:val="24"/>
              </w:rPr>
              <w:t>TEF</w:t>
            </w:r>
            <w:r w:rsidRPr="000112E3">
              <w:rPr>
                <w:b/>
                <w:bCs/>
                <w:sz w:val="24"/>
                <w:szCs w:val="24"/>
                <w:vertAlign w:val="superscript"/>
              </w:rPr>
              <w:t>n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50060369" w14:textId="77777777" w:rsidR="00B77822" w:rsidRPr="000112E3" w:rsidRDefault="00B77822" w:rsidP="00C63242">
            <w:pPr>
              <w:rPr>
                <w:b/>
                <w:bCs/>
                <w:sz w:val="24"/>
                <w:szCs w:val="24"/>
                <w:vertAlign w:val="superscript"/>
              </w:rPr>
            </w:pPr>
            <w:r w:rsidRPr="000112E3">
              <w:rPr>
                <w:b/>
                <w:bCs/>
                <w:sz w:val="24"/>
                <w:szCs w:val="24"/>
              </w:rPr>
              <w:t>MEF</w:t>
            </w:r>
            <w:r w:rsidRPr="000112E3">
              <w:rPr>
                <w:b/>
                <w:bCs/>
                <w:sz w:val="24"/>
                <w:szCs w:val="24"/>
                <w:vertAlign w:val="superscript"/>
              </w:rPr>
              <w:t>r</w:t>
            </w:r>
          </w:p>
        </w:tc>
      </w:tr>
      <w:tr w:rsidR="00B77822" w:rsidRPr="000112E3" w14:paraId="4F8BD657" w14:textId="77777777" w:rsidTr="00504A88">
        <w:trPr>
          <w:trHeight w:val="174"/>
        </w:trPr>
        <w:tc>
          <w:tcPr>
            <w:tcW w:w="655" w:type="dxa"/>
            <w:tcBorders>
              <w:top w:val="single" w:sz="4" w:space="0" w:color="auto"/>
            </w:tcBorders>
          </w:tcPr>
          <w:p w14:paraId="383CC7B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</w:tcBorders>
          </w:tcPr>
          <w:p w14:paraId="0EC631A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*Acenaphthene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14:paraId="646B0D9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AceN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79F5F9E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0.06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6C800F4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07D69E8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7AEAA4CF" w14:textId="77777777" w:rsidTr="00504A88">
        <w:trPr>
          <w:trHeight w:val="185"/>
        </w:trPr>
        <w:tc>
          <w:tcPr>
            <w:tcW w:w="655" w:type="dxa"/>
          </w:tcPr>
          <w:p w14:paraId="42AA9DC6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</w:t>
            </w:r>
          </w:p>
        </w:tc>
        <w:tc>
          <w:tcPr>
            <w:tcW w:w="2857" w:type="dxa"/>
          </w:tcPr>
          <w:p w14:paraId="26738A6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*Acenapthylene</w:t>
            </w:r>
          </w:p>
        </w:tc>
        <w:tc>
          <w:tcPr>
            <w:tcW w:w="1078" w:type="dxa"/>
          </w:tcPr>
          <w:p w14:paraId="399234B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AcY</w:t>
            </w:r>
          </w:p>
        </w:tc>
        <w:tc>
          <w:tcPr>
            <w:tcW w:w="1136" w:type="dxa"/>
          </w:tcPr>
          <w:p w14:paraId="38FE18E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0.06</w:t>
            </w:r>
          </w:p>
        </w:tc>
        <w:tc>
          <w:tcPr>
            <w:tcW w:w="914" w:type="dxa"/>
          </w:tcPr>
          <w:p w14:paraId="070DC1B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35CC552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215EC2EF" w14:textId="77777777" w:rsidTr="00504A88">
        <w:trPr>
          <w:trHeight w:val="174"/>
        </w:trPr>
        <w:tc>
          <w:tcPr>
            <w:tcW w:w="655" w:type="dxa"/>
          </w:tcPr>
          <w:p w14:paraId="16C1808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3</w:t>
            </w:r>
          </w:p>
        </w:tc>
        <w:tc>
          <w:tcPr>
            <w:tcW w:w="2857" w:type="dxa"/>
          </w:tcPr>
          <w:p w14:paraId="186C811B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*Anthracene </w:t>
            </w:r>
          </w:p>
        </w:tc>
        <w:tc>
          <w:tcPr>
            <w:tcW w:w="1078" w:type="dxa"/>
          </w:tcPr>
          <w:p w14:paraId="15A195EB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AntE</w:t>
            </w:r>
          </w:p>
        </w:tc>
        <w:tc>
          <w:tcPr>
            <w:tcW w:w="1136" w:type="dxa"/>
          </w:tcPr>
          <w:p w14:paraId="7301192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0.30</w:t>
            </w:r>
          </w:p>
        </w:tc>
        <w:tc>
          <w:tcPr>
            <w:tcW w:w="914" w:type="dxa"/>
          </w:tcPr>
          <w:p w14:paraId="0C2FFE7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0.010</w:t>
            </w:r>
          </w:p>
        </w:tc>
        <w:tc>
          <w:tcPr>
            <w:tcW w:w="914" w:type="dxa"/>
          </w:tcPr>
          <w:p w14:paraId="2842AFCB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6FDEE4E0" w14:textId="77777777" w:rsidTr="00504A88">
        <w:trPr>
          <w:trHeight w:val="185"/>
        </w:trPr>
        <w:tc>
          <w:tcPr>
            <w:tcW w:w="655" w:type="dxa"/>
          </w:tcPr>
          <w:p w14:paraId="4B69098A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4</w:t>
            </w:r>
          </w:p>
        </w:tc>
        <w:tc>
          <w:tcPr>
            <w:tcW w:w="2857" w:type="dxa"/>
          </w:tcPr>
          <w:p w14:paraId="179FCE4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  <w:vertAlign w:val="superscript"/>
              </w:rPr>
              <w:t>nc</w:t>
            </w:r>
            <w:r w:rsidRPr="000112E3">
              <w:rPr>
                <w:sz w:val="24"/>
                <w:szCs w:val="24"/>
              </w:rPr>
              <w:t xml:space="preserve">Fluoranthene </w:t>
            </w:r>
          </w:p>
        </w:tc>
        <w:tc>
          <w:tcPr>
            <w:tcW w:w="1078" w:type="dxa"/>
          </w:tcPr>
          <w:p w14:paraId="68B81BE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FluT</w:t>
            </w:r>
          </w:p>
        </w:tc>
        <w:tc>
          <w:tcPr>
            <w:tcW w:w="1136" w:type="dxa"/>
          </w:tcPr>
          <w:p w14:paraId="7A14598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914" w:type="dxa"/>
          </w:tcPr>
          <w:p w14:paraId="79BB17E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1991225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53D5FAA6" w14:textId="77777777" w:rsidTr="00504A88">
        <w:trPr>
          <w:trHeight w:val="174"/>
        </w:trPr>
        <w:tc>
          <w:tcPr>
            <w:tcW w:w="655" w:type="dxa"/>
          </w:tcPr>
          <w:p w14:paraId="54FF68F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5</w:t>
            </w:r>
          </w:p>
        </w:tc>
        <w:tc>
          <w:tcPr>
            <w:tcW w:w="2857" w:type="dxa"/>
          </w:tcPr>
          <w:p w14:paraId="656A0A9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*Fluorene </w:t>
            </w:r>
          </w:p>
        </w:tc>
        <w:tc>
          <w:tcPr>
            <w:tcW w:w="1078" w:type="dxa"/>
          </w:tcPr>
          <w:p w14:paraId="30262F2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FluE</w:t>
            </w:r>
          </w:p>
        </w:tc>
        <w:tc>
          <w:tcPr>
            <w:tcW w:w="1136" w:type="dxa"/>
          </w:tcPr>
          <w:p w14:paraId="43EBF09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914" w:type="dxa"/>
          </w:tcPr>
          <w:p w14:paraId="4D7AA42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74F771C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006DD88B" w14:textId="77777777" w:rsidTr="00504A88">
        <w:trPr>
          <w:trHeight w:val="185"/>
        </w:trPr>
        <w:tc>
          <w:tcPr>
            <w:tcW w:w="655" w:type="dxa"/>
          </w:tcPr>
          <w:p w14:paraId="52FD943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6</w:t>
            </w:r>
          </w:p>
        </w:tc>
        <w:tc>
          <w:tcPr>
            <w:tcW w:w="2857" w:type="dxa"/>
          </w:tcPr>
          <w:p w14:paraId="652CAB2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*Naphthalene </w:t>
            </w:r>
          </w:p>
        </w:tc>
        <w:tc>
          <w:tcPr>
            <w:tcW w:w="1078" w:type="dxa"/>
          </w:tcPr>
          <w:p w14:paraId="7DAE931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NaP</w:t>
            </w:r>
          </w:p>
        </w:tc>
        <w:tc>
          <w:tcPr>
            <w:tcW w:w="1136" w:type="dxa"/>
          </w:tcPr>
          <w:p w14:paraId="2D4EB639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914" w:type="dxa"/>
          </w:tcPr>
          <w:p w14:paraId="3FB177C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164C192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634386BC" w14:textId="77777777" w:rsidTr="00504A88">
        <w:trPr>
          <w:trHeight w:val="174"/>
        </w:trPr>
        <w:tc>
          <w:tcPr>
            <w:tcW w:w="655" w:type="dxa"/>
          </w:tcPr>
          <w:p w14:paraId="11190B2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7</w:t>
            </w:r>
          </w:p>
        </w:tc>
        <w:tc>
          <w:tcPr>
            <w:tcW w:w="2857" w:type="dxa"/>
          </w:tcPr>
          <w:p w14:paraId="08CD11D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*Phenanthrene </w:t>
            </w:r>
          </w:p>
        </w:tc>
        <w:tc>
          <w:tcPr>
            <w:tcW w:w="1078" w:type="dxa"/>
          </w:tcPr>
          <w:p w14:paraId="3E330997" w14:textId="77777777" w:rsidR="00B77822" w:rsidRPr="000112E3" w:rsidRDefault="00B77822" w:rsidP="00C63242">
            <w:pPr>
              <w:rPr>
                <w:sz w:val="24"/>
                <w:szCs w:val="24"/>
                <w:vertAlign w:val="superscript"/>
              </w:rPr>
            </w:pPr>
            <w:r w:rsidRPr="000112E3">
              <w:rPr>
                <w:sz w:val="24"/>
                <w:szCs w:val="24"/>
              </w:rPr>
              <w:t>PheN</w:t>
            </w:r>
          </w:p>
        </w:tc>
        <w:tc>
          <w:tcPr>
            <w:tcW w:w="1136" w:type="dxa"/>
          </w:tcPr>
          <w:p w14:paraId="4703ADD3" w14:textId="77777777" w:rsidR="00B77822" w:rsidRPr="000112E3" w:rsidRDefault="00B77822" w:rsidP="00C63242">
            <w:pPr>
              <w:rPr>
                <w:sz w:val="24"/>
                <w:szCs w:val="24"/>
                <w:vertAlign w:val="superscript"/>
              </w:rPr>
            </w:pPr>
            <w:r w:rsidRPr="000112E3">
              <w:rPr>
                <w:color w:val="000000"/>
                <w:sz w:val="24"/>
                <w:szCs w:val="24"/>
              </w:rPr>
              <w:t>0.30</w:t>
            </w:r>
          </w:p>
        </w:tc>
        <w:tc>
          <w:tcPr>
            <w:tcW w:w="914" w:type="dxa"/>
          </w:tcPr>
          <w:p w14:paraId="7330503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1F8242A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337A081E" w14:textId="77777777" w:rsidTr="00504A88">
        <w:trPr>
          <w:trHeight w:val="185"/>
        </w:trPr>
        <w:tc>
          <w:tcPr>
            <w:tcW w:w="655" w:type="dxa"/>
          </w:tcPr>
          <w:p w14:paraId="3094CF7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8</w:t>
            </w:r>
          </w:p>
        </w:tc>
        <w:tc>
          <w:tcPr>
            <w:tcW w:w="2857" w:type="dxa"/>
          </w:tcPr>
          <w:p w14:paraId="57E8A52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*Pyrene </w:t>
            </w:r>
          </w:p>
        </w:tc>
        <w:tc>
          <w:tcPr>
            <w:tcW w:w="1078" w:type="dxa"/>
          </w:tcPr>
          <w:p w14:paraId="1315CD73" w14:textId="77777777" w:rsidR="00B77822" w:rsidRPr="000112E3" w:rsidRDefault="00B77822" w:rsidP="00C63242">
            <w:pPr>
              <w:rPr>
                <w:sz w:val="24"/>
                <w:szCs w:val="24"/>
                <w:vertAlign w:val="superscript"/>
              </w:rPr>
            </w:pPr>
            <w:r w:rsidRPr="000112E3">
              <w:rPr>
                <w:sz w:val="24"/>
                <w:szCs w:val="24"/>
              </w:rPr>
              <w:t>PyR</w:t>
            </w:r>
          </w:p>
        </w:tc>
        <w:tc>
          <w:tcPr>
            <w:tcW w:w="1136" w:type="dxa"/>
          </w:tcPr>
          <w:p w14:paraId="4677724B" w14:textId="77777777" w:rsidR="00B77822" w:rsidRPr="000112E3" w:rsidRDefault="00B77822" w:rsidP="00C63242">
            <w:pPr>
              <w:rPr>
                <w:sz w:val="24"/>
                <w:szCs w:val="24"/>
                <w:vertAlign w:val="superscript"/>
              </w:rPr>
            </w:pPr>
            <w:r w:rsidRPr="000112E3">
              <w:rPr>
                <w:sz w:val="24"/>
                <w:szCs w:val="24"/>
              </w:rPr>
              <w:t>0.03</w:t>
            </w:r>
          </w:p>
        </w:tc>
        <w:tc>
          <w:tcPr>
            <w:tcW w:w="914" w:type="dxa"/>
          </w:tcPr>
          <w:p w14:paraId="6F6885F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17E7D24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  <w:tr w:rsidR="00B77822" w:rsidRPr="000112E3" w14:paraId="414E95B5" w14:textId="77777777" w:rsidTr="00504A88">
        <w:trPr>
          <w:trHeight w:val="174"/>
        </w:trPr>
        <w:tc>
          <w:tcPr>
            <w:tcW w:w="655" w:type="dxa"/>
          </w:tcPr>
          <w:p w14:paraId="6B962E1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9</w:t>
            </w:r>
          </w:p>
        </w:tc>
        <w:tc>
          <w:tcPr>
            <w:tcW w:w="2857" w:type="dxa"/>
          </w:tcPr>
          <w:p w14:paraId="7B72A48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**Benzo[a]pyrene</w:t>
            </w:r>
          </w:p>
        </w:tc>
        <w:tc>
          <w:tcPr>
            <w:tcW w:w="1078" w:type="dxa"/>
          </w:tcPr>
          <w:p w14:paraId="781EEB9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BaP</w:t>
            </w:r>
          </w:p>
        </w:tc>
        <w:tc>
          <w:tcPr>
            <w:tcW w:w="1136" w:type="dxa"/>
          </w:tcPr>
          <w:p w14:paraId="554004B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140302F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</w:p>
        </w:tc>
        <w:tc>
          <w:tcPr>
            <w:tcW w:w="914" w:type="dxa"/>
          </w:tcPr>
          <w:p w14:paraId="5295363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</w:p>
        </w:tc>
      </w:tr>
      <w:tr w:rsidR="00B77822" w:rsidRPr="000112E3" w14:paraId="5D03133C" w14:textId="77777777" w:rsidTr="00504A88">
        <w:trPr>
          <w:trHeight w:val="185"/>
        </w:trPr>
        <w:tc>
          <w:tcPr>
            <w:tcW w:w="655" w:type="dxa"/>
          </w:tcPr>
          <w:p w14:paraId="7ED2088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10</w:t>
            </w:r>
          </w:p>
        </w:tc>
        <w:tc>
          <w:tcPr>
            <w:tcW w:w="2857" w:type="dxa"/>
          </w:tcPr>
          <w:p w14:paraId="5A9E4A0F" w14:textId="77777777" w:rsidR="00B77822" w:rsidRPr="000112E3" w:rsidRDefault="00B77822" w:rsidP="00C63242">
            <w:pPr>
              <w:rPr>
                <w:sz w:val="24"/>
                <w:szCs w:val="24"/>
                <w:lang w:val="it-IT"/>
              </w:rPr>
            </w:pPr>
            <w:r w:rsidRPr="000112E3">
              <w:rPr>
                <w:sz w:val="24"/>
                <w:szCs w:val="24"/>
                <w:lang w:val="it-IT"/>
              </w:rPr>
              <w:t>**Benzo[g,h,i]perylene</w:t>
            </w:r>
          </w:p>
        </w:tc>
        <w:tc>
          <w:tcPr>
            <w:tcW w:w="1078" w:type="dxa"/>
          </w:tcPr>
          <w:p w14:paraId="058BF6A6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BpY</w:t>
            </w:r>
          </w:p>
        </w:tc>
        <w:tc>
          <w:tcPr>
            <w:tcW w:w="1136" w:type="dxa"/>
          </w:tcPr>
          <w:p w14:paraId="6581DF92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426AD6C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0.010</w:t>
            </w:r>
          </w:p>
        </w:tc>
        <w:tc>
          <w:tcPr>
            <w:tcW w:w="914" w:type="dxa"/>
          </w:tcPr>
          <w:p w14:paraId="17BD877A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0.190</w:t>
            </w:r>
          </w:p>
        </w:tc>
      </w:tr>
      <w:tr w:rsidR="00B77822" w:rsidRPr="000112E3" w14:paraId="2872D161" w14:textId="77777777" w:rsidTr="00504A88">
        <w:trPr>
          <w:trHeight w:val="174"/>
        </w:trPr>
        <w:tc>
          <w:tcPr>
            <w:tcW w:w="655" w:type="dxa"/>
          </w:tcPr>
          <w:p w14:paraId="5A05BC5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11</w:t>
            </w:r>
          </w:p>
        </w:tc>
        <w:tc>
          <w:tcPr>
            <w:tcW w:w="2857" w:type="dxa"/>
          </w:tcPr>
          <w:p w14:paraId="291628E6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**Chrysene </w:t>
            </w:r>
          </w:p>
        </w:tc>
        <w:tc>
          <w:tcPr>
            <w:tcW w:w="1078" w:type="dxa"/>
          </w:tcPr>
          <w:p w14:paraId="522BBF3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ChrY</w:t>
            </w:r>
          </w:p>
        </w:tc>
        <w:tc>
          <w:tcPr>
            <w:tcW w:w="1136" w:type="dxa"/>
          </w:tcPr>
          <w:p w14:paraId="7354967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F1E7256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0.010</w:t>
            </w:r>
          </w:p>
        </w:tc>
        <w:tc>
          <w:tcPr>
            <w:tcW w:w="914" w:type="dxa"/>
          </w:tcPr>
          <w:p w14:paraId="1E150BC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0.017</w:t>
            </w:r>
          </w:p>
        </w:tc>
      </w:tr>
      <w:tr w:rsidR="00B77822" w:rsidRPr="000112E3" w14:paraId="32D4A26D" w14:textId="77777777" w:rsidTr="00504A88">
        <w:trPr>
          <w:trHeight w:val="185"/>
        </w:trPr>
        <w:tc>
          <w:tcPr>
            <w:tcW w:w="655" w:type="dxa"/>
          </w:tcPr>
          <w:p w14:paraId="57D72D29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12</w:t>
            </w:r>
          </w:p>
        </w:tc>
        <w:tc>
          <w:tcPr>
            <w:tcW w:w="2857" w:type="dxa"/>
          </w:tcPr>
          <w:p w14:paraId="74EC5D3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**Dibenz[a,h]anthracene</w:t>
            </w:r>
          </w:p>
        </w:tc>
        <w:tc>
          <w:tcPr>
            <w:tcW w:w="1078" w:type="dxa"/>
          </w:tcPr>
          <w:p w14:paraId="2AC06F8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DbA</w:t>
            </w:r>
          </w:p>
        </w:tc>
        <w:tc>
          <w:tcPr>
            <w:tcW w:w="1136" w:type="dxa"/>
          </w:tcPr>
          <w:p w14:paraId="33836D9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540F90F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5.000</w:t>
            </w:r>
          </w:p>
        </w:tc>
        <w:tc>
          <w:tcPr>
            <w:tcW w:w="914" w:type="dxa"/>
          </w:tcPr>
          <w:p w14:paraId="7438670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0.290</w:t>
            </w:r>
          </w:p>
        </w:tc>
      </w:tr>
      <w:tr w:rsidR="00B77822" w:rsidRPr="000112E3" w14:paraId="1892D900" w14:textId="77777777" w:rsidTr="00504A88">
        <w:trPr>
          <w:trHeight w:val="174"/>
        </w:trPr>
        <w:tc>
          <w:tcPr>
            <w:tcW w:w="655" w:type="dxa"/>
          </w:tcPr>
          <w:p w14:paraId="2267FC4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13</w:t>
            </w:r>
          </w:p>
        </w:tc>
        <w:tc>
          <w:tcPr>
            <w:tcW w:w="2857" w:type="dxa"/>
          </w:tcPr>
          <w:p w14:paraId="0A44F62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**Indeno[1,2,3-cd]pyrene</w:t>
            </w:r>
          </w:p>
        </w:tc>
        <w:tc>
          <w:tcPr>
            <w:tcW w:w="1078" w:type="dxa"/>
          </w:tcPr>
          <w:p w14:paraId="12A2D90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IcdP</w:t>
            </w:r>
          </w:p>
        </w:tc>
        <w:tc>
          <w:tcPr>
            <w:tcW w:w="1136" w:type="dxa"/>
          </w:tcPr>
          <w:p w14:paraId="0C6DC71B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6A7C023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0.100</w:t>
            </w:r>
          </w:p>
        </w:tc>
        <w:tc>
          <w:tcPr>
            <w:tcW w:w="914" w:type="dxa"/>
          </w:tcPr>
          <w:p w14:paraId="326CF229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0.310</w:t>
            </w:r>
          </w:p>
        </w:tc>
      </w:tr>
      <w:tr w:rsidR="00B77822" w:rsidRPr="000112E3" w14:paraId="2191CF20" w14:textId="77777777" w:rsidTr="00504A88">
        <w:trPr>
          <w:trHeight w:val="185"/>
        </w:trPr>
        <w:tc>
          <w:tcPr>
            <w:tcW w:w="655" w:type="dxa"/>
          </w:tcPr>
          <w:p w14:paraId="549BA12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14</w:t>
            </w:r>
          </w:p>
        </w:tc>
        <w:tc>
          <w:tcPr>
            <w:tcW w:w="2857" w:type="dxa"/>
          </w:tcPr>
          <w:p w14:paraId="7181377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**Benzo[b]fluoranthene</w:t>
            </w:r>
          </w:p>
        </w:tc>
        <w:tc>
          <w:tcPr>
            <w:tcW w:w="1078" w:type="dxa"/>
          </w:tcPr>
          <w:p w14:paraId="0538DCB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BfL</w:t>
            </w:r>
          </w:p>
        </w:tc>
        <w:tc>
          <w:tcPr>
            <w:tcW w:w="1136" w:type="dxa"/>
          </w:tcPr>
          <w:p w14:paraId="717748D7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832587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0.100</w:t>
            </w:r>
          </w:p>
        </w:tc>
        <w:tc>
          <w:tcPr>
            <w:tcW w:w="914" w:type="dxa"/>
          </w:tcPr>
          <w:p w14:paraId="0E77B61A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0.250</w:t>
            </w:r>
          </w:p>
        </w:tc>
      </w:tr>
      <w:tr w:rsidR="00B77822" w:rsidRPr="000112E3" w14:paraId="0C7040E0" w14:textId="77777777" w:rsidTr="00504A88">
        <w:trPr>
          <w:trHeight w:val="185"/>
        </w:trPr>
        <w:tc>
          <w:tcPr>
            <w:tcW w:w="655" w:type="dxa"/>
          </w:tcPr>
          <w:p w14:paraId="71C3C3A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15</w:t>
            </w:r>
          </w:p>
        </w:tc>
        <w:tc>
          <w:tcPr>
            <w:tcW w:w="2857" w:type="dxa"/>
          </w:tcPr>
          <w:p w14:paraId="7E3502DA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**Benzo[K]fluoranthene</w:t>
            </w:r>
          </w:p>
        </w:tc>
        <w:tc>
          <w:tcPr>
            <w:tcW w:w="1078" w:type="dxa"/>
          </w:tcPr>
          <w:p w14:paraId="52BB5FB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BkL</w:t>
            </w:r>
          </w:p>
        </w:tc>
        <w:tc>
          <w:tcPr>
            <w:tcW w:w="1136" w:type="dxa"/>
          </w:tcPr>
          <w:p w14:paraId="795355A1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D08E82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0.100</w:t>
            </w:r>
          </w:p>
        </w:tc>
        <w:tc>
          <w:tcPr>
            <w:tcW w:w="914" w:type="dxa"/>
          </w:tcPr>
          <w:p w14:paraId="29BE8139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0.110</w:t>
            </w:r>
          </w:p>
        </w:tc>
      </w:tr>
      <w:tr w:rsidR="00B77822" w:rsidRPr="000112E3" w14:paraId="11D2AD96" w14:textId="77777777" w:rsidTr="00504A88">
        <w:trPr>
          <w:trHeight w:val="174"/>
        </w:trPr>
        <w:tc>
          <w:tcPr>
            <w:tcW w:w="655" w:type="dxa"/>
          </w:tcPr>
          <w:p w14:paraId="49758AB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16</w:t>
            </w:r>
          </w:p>
        </w:tc>
        <w:tc>
          <w:tcPr>
            <w:tcW w:w="2857" w:type="dxa"/>
          </w:tcPr>
          <w:p w14:paraId="3D56A6C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 xml:space="preserve">**Benzo[a]anthracene </w:t>
            </w:r>
          </w:p>
        </w:tc>
        <w:tc>
          <w:tcPr>
            <w:tcW w:w="1078" w:type="dxa"/>
          </w:tcPr>
          <w:p w14:paraId="4049118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BaA</w:t>
            </w:r>
          </w:p>
        </w:tc>
        <w:tc>
          <w:tcPr>
            <w:tcW w:w="1136" w:type="dxa"/>
          </w:tcPr>
          <w:p w14:paraId="4E3193AC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5EFB197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0.100</w:t>
            </w:r>
          </w:p>
        </w:tc>
        <w:tc>
          <w:tcPr>
            <w:tcW w:w="914" w:type="dxa"/>
          </w:tcPr>
          <w:p w14:paraId="620C6D8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0.082</w:t>
            </w:r>
          </w:p>
        </w:tc>
      </w:tr>
      <w:tr w:rsidR="00B77822" w:rsidRPr="000112E3" w14:paraId="4AA27B41" w14:textId="77777777" w:rsidTr="00504A88">
        <w:trPr>
          <w:trHeight w:val="174"/>
        </w:trPr>
        <w:tc>
          <w:tcPr>
            <w:tcW w:w="655" w:type="dxa"/>
          </w:tcPr>
          <w:p w14:paraId="5A5A094A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17</w:t>
            </w:r>
          </w:p>
        </w:tc>
        <w:tc>
          <w:tcPr>
            <w:tcW w:w="2857" w:type="dxa"/>
          </w:tcPr>
          <w:p w14:paraId="4B2345C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**Cyclopenta[c,d]pyrene</w:t>
            </w:r>
          </w:p>
        </w:tc>
        <w:tc>
          <w:tcPr>
            <w:tcW w:w="1078" w:type="dxa"/>
          </w:tcPr>
          <w:p w14:paraId="2337F03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CdP</w:t>
            </w:r>
          </w:p>
        </w:tc>
        <w:tc>
          <w:tcPr>
            <w:tcW w:w="1136" w:type="dxa"/>
          </w:tcPr>
          <w:p w14:paraId="3406D4BB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51BDB9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  <w:r w:rsidRPr="000112E3">
              <w:rPr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914" w:type="dxa"/>
          </w:tcPr>
          <w:p w14:paraId="18C4A2B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  <w:r w:rsidRPr="000112E3">
              <w:rPr>
                <w:sz w:val="24"/>
                <w:szCs w:val="24"/>
                <w:vertAlign w:val="superscript"/>
              </w:rPr>
              <w:t>#</w:t>
            </w:r>
          </w:p>
        </w:tc>
      </w:tr>
      <w:tr w:rsidR="00B77822" w:rsidRPr="000112E3" w14:paraId="2B660C8A" w14:textId="77777777" w:rsidTr="00504A88">
        <w:trPr>
          <w:trHeight w:val="185"/>
        </w:trPr>
        <w:tc>
          <w:tcPr>
            <w:tcW w:w="655" w:type="dxa"/>
          </w:tcPr>
          <w:p w14:paraId="565F385D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18</w:t>
            </w:r>
          </w:p>
        </w:tc>
        <w:tc>
          <w:tcPr>
            <w:tcW w:w="2857" w:type="dxa"/>
          </w:tcPr>
          <w:p w14:paraId="1E023A2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**Dibenzo[a,i]pyrene</w:t>
            </w:r>
          </w:p>
        </w:tc>
        <w:tc>
          <w:tcPr>
            <w:tcW w:w="1078" w:type="dxa"/>
          </w:tcPr>
          <w:p w14:paraId="567CBE8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DbP</w:t>
            </w:r>
          </w:p>
        </w:tc>
        <w:tc>
          <w:tcPr>
            <w:tcW w:w="1136" w:type="dxa"/>
          </w:tcPr>
          <w:p w14:paraId="0AA555C0" w14:textId="77777777" w:rsidR="00B77822" w:rsidRPr="000112E3" w:rsidRDefault="00B77822" w:rsidP="00C63242">
            <w:pPr>
              <w:rPr>
                <w:color w:val="000000"/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3D75609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  <w:r w:rsidRPr="000112E3">
              <w:rPr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914" w:type="dxa"/>
          </w:tcPr>
          <w:p w14:paraId="770C3BFB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1.000</w:t>
            </w:r>
            <w:r w:rsidRPr="000112E3">
              <w:rPr>
                <w:sz w:val="24"/>
                <w:szCs w:val="24"/>
                <w:vertAlign w:val="superscript"/>
              </w:rPr>
              <w:t>#</w:t>
            </w:r>
          </w:p>
        </w:tc>
      </w:tr>
      <w:tr w:rsidR="00B77822" w:rsidRPr="000112E3" w14:paraId="04D5D888" w14:textId="77777777" w:rsidTr="00504A88">
        <w:trPr>
          <w:trHeight w:val="227"/>
        </w:trPr>
        <w:tc>
          <w:tcPr>
            <w:tcW w:w="655" w:type="dxa"/>
          </w:tcPr>
          <w:p w14:paraId="04FBC37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19</w:t>
            </w:r>
          </w:p>
        </w:tc>
        <w:tc>
          <w:tcPr>
            <w:tcW w:w="2857" w:type="dxa"/>
          </w:tcPr>
          <w:p w14:paraId="49861142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1-methylpyrene</w:t>
            </w:r>
          </w:p>
        </w:tc>
        <w:tc>
          <w:tcPr>
            <w:tcW w:w="1078" w:type="dxa"/>
          </w:tcPr>
          <w:p w14:paraId="3750DBD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MyP</w:t>
            </w:r>
          </w:p>
        </w:tc>
        <w:tc>
          <w:tcPr>
            <w:tcW w:w="1136" w:type="dxa"/>
          </w:tcPr>
          <w:p w14:paraId="340E3F7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21A57DD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64D97121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</w:tr>
      <w:tr w:rsidR="00B77822" w:rsidRPr="000112E3" w14:paraId="6F25AF2D" w14:textId="77777777" w:rsidTr="00504A88">
        <w:trPr>
          <w:trHeight w:val="80"/>
        </w:trPr>
        <w:tc>
          <w:tcPr>
            <w:tcW w:w="655" w:type="dxa"/>
          </w:tcPr>
          <w:p w14:paraId="1AE08F35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20</w:t>
            </w:r>
          </w:p>
        </w:tc>
        <w:tc>
          <w:tcPr>
            <w:tcW w:w="2857" w:type="dxa"/>
          </w:tcPr>
          <w:p w14:paraId="33E2A7C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*Biphenyl</w:t>
            </w:r>
          </w:p>
        </w:tc>
        <w:tc>
          <w:tcPr>
            <w:tcW w:w="1078" w:type="dxa"/>
          </w:tcPr>
          <w:p w14:paraId="194AD6E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BiP</w:t>
            </w:r>
          </w:p>
        </w:tc>
        <w:tc>
          <w:tcPr>
            <w:tcW w:w="1136" w:type="dxa"/>
          </w:tcPr>
          <w:p w14:paraId="6724424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0.05</w:t>
            </w:r>
          </w:p>
        </w:tc>
        <w:tc>
          <w:tcPr>
            <w:tcW w:w="914" w:type="dxa"/>
          </w:tcPr>
          <w:p w14:paraId="751055A4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0EB27456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</w:tr>
      <w:tr w:rsidR="00B77822" w:rsidRPr="000112E3" w14:paraId="49395756" w14:textId="77777777" w:rsidTr="00504A88">
        <w:trPr>
          <w:trHeight w:val="80"/>
        </w:trPr>
        <w:tc>
          <w:tcPr>
            <w:tcW w:w="655" w:type="dxa"/>
          </w:tcPr>
          <w:p w14:paraId="13BE4A6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21</w:t>
            </w:r>
          </w:p>
        </w:tc>
        <w:tc>
          <w:tcPr>
            <w:tcW w:w="2857" w:type="dxa"/>
          </w:tcPr>
          <w:p w14:paraId="063A4C2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Benzo[e]pyrene</w:t>
            </w:r>
          </w:p>
        </w:tc>
        <w:tc>
          <w:tcPr>
            <w:tcW w:w="1078" w:type="dxa"/>
          </w:tcPr>
          <w:p w14:paraId="058961F9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BeP</w:t>
            </w:r>
          </w:p>
        </w:tc>
        <w:tc>
          <w:tcPr>
            <w:tcW w:w="1136" w:type="dxa"/>
          </w:tcPr>
          <w:p w14:paraId="0280381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9E-05</w:t>
            </w:r>
          </w:p>
        </w:tc>
        <w:tc>
          <w:tcPr>
            <w:tcW w:w="914" w:type="dxa"/>
          </w:tcPr>
          <w:p w14:paraId="0BF4B1C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0.01</w:t>
            </w:r>
          </w:p>
        </w:tc>
        <w:tc>
          <w:tcPr>
            <w:tcW w:w="914" w:type="dxa"/>
          </w:tcPr>
          <w:p w14:paraId="45542C6E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</w:tr>
      <w:tr w:rsidR="00B77822" w:rsidRPr="000112E3" w14:paraId="31977324" w14:textId="77777777" w:rsidTr="00504A88">
        <w:trPr>
          <w:trHeight w:val="80"/>
        </w:trPr>
        <w:tc>
          <w:tcPr>
            <w:tcW w:w="655" w:type="dxa"/>
          </w:tcPr>
          <w:p w14:paraId="37D8519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22</w:t>
            </w:r>
          </w:p>
        </w:tc>
        <w:tc>
          <w:tcPr>
            <w:tcW w:w="2857" w:type="dxa"/>
          </w:tcPr>
          <w:p w14:paraId="00BDDA8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Naphthalene-d8</w:t>
            </w:r>
          </w:p>
        </w:tc>
        <w:tc>
          <w:tcPr>
            <w:tcW w:w="1078" w:type="dxa"/>
          </w:tcPr>
          <w:p w14:paraId="0E7639E1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NaP8</w:t>
            </w:r>
          </w:p>
        </w:tc>
        <w:tc>
          <w:tcPr>
            <w:tcW w:w="1136" w:type="dxa"/>
          </w:tcPr>
          <w:p w14:paraId="68971A5E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07DB853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0.001</w:t>
            </w:r>
          </w:p>
        </w:tc>
        <w:tc>
          <w:tcPr>
            <w:tcW w:w="914" w:type="dxa"/>
          </w:tcPr>
          <w:p w14:paraId="0B936BB3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</w:tr>
      <w:tr w:rsidR="00B77822" w:rsidRPr="000112E3" w14:paraId="6A533FFE" w14:textId="77777777" w:rsidTr="00504A88">
        <w:trPr>
          <w:trHeight w:val="80"/>
        </w:trPr>
        <w:tc>
          <w:tcPr>
            <w:tcW w:w="655" w:type="dxa"/>
          </w:tcPr>
          <w:p w14:paraId="1A290000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23</w:t>
            </w:r>
          </w:p>
        </w:tc>
        <w:tc>
          <w:tcPr>
            <w:tcW w:w="2857" w:type="dxa"/>
          </w:tcPr>
          <w:p w14:paraId="31F1C44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Benzo(a,h)pyrene</w:t>
            </w:r>
          </w:p>
        </w:tc>
        <w:tc>
          <w:tcPr>
            <w:tcW w:w="1078" w:type="dxa"/>
          </w:tcPr>
          <w:p w14:paraId="23030406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BahP</w:t>
            </w:r>
          </w:p>
        </w:tc>
        <w:tc>
          <w:tcPr>
            <w:tcW w:w="1136" w:type="dxa"/>
          </w:tcPr>
          <w:p w14:paraId="45BE312C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0.03</w:t>
            </w:r>
          </w:p>
        </w:tc>
        <w:tc>
          <w:tcPr>
            <w:tcW w:w="914" w:type="dxa"/>
          </w:tcPr>
          <w:p w14:paraId="2C713A67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0.1</w:t>
            </w:r>
          </w:p>
        </w:tc>
        <w:tc>
          <w:tcPr>
            <w:tcW w:w="914" w:type="dxa"/>
          </w:tcPr>
          <w:p w14:paraId="0EDA5DF5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</w:tr>
      <w:tr w:rsidR="00B77822" w:rsidRPr="000112E3" w14:paraId="2AB2399A" w14:textId="77777777" w:rsidTr="00504A88">
        <w:trPr>
          <w:trHeight w:val="80"/>
        </w:trPr>
        <w:tc>
          <w:tcPr>
            <w:tcW w:w="655" w:type="dxa"/>
          </w:tcPr>
          <w:p w14:paraId="16CAD1C3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24</w:t>
            </w:r>
          </w:p>
        </w:tc>
        <w:tc>
          <w:tcPr>
            <w:tcW w:w="2857" w:type="dxa"/>
          </w:tcPr>
          <w:p w14:paraId="7DDDDB2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*Biphenylene</w:t>
            </w:r>
          </w:p>
        </w:tc>
        <w:tc>
          <w:tcPr>
            <w:tcW w:w="1078" w:type="dxa"/>
          </w:tcPr>
          <w:p w14:paraId="432EA6DD" w14:textId="77777777" w:rsidR="00B77822" w:rsidRPr="000112E3" w:rsidRDefault="00B77822" w:rsidP="00C63242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14:paraId="6FC451C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5983771F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14:paraId="237DC318" w14:textId="77777777" w:rsidR="00B77822" w:rsidRPr="000112E3" w:rsidRDefault="00B77822" w:rsidP="00C63242">
            <w:pPr>
              <w:rPr>
                <w:sz w:val="24"/>
                <w:szCs w:val="24"/>
              </w:rPr>
            </w:pPr>
            <w:r w:rsidRPr="000112E3">
              <w:rPr>
                <w:sz w:val="24"/>
                <w:szCs w:val="24"/>
              </w:rPr>
              <w:t>-</w:t>
            </w:r>
          </w:p>
        </w:tc>
      </w:tr>
    </w:tbl>
    <w:p w14:paraId="1258802C" w14:textId="0F0F1BEF" w:rsidR="00B77822" w:rsidRDefault="00B77822" w:rsidP="00C63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sz w:val="24"/>
          <w:szCs w:val="24"/>
        </w:rPr>
        <w:t xml:space="preserve">*Listed non-carcinogenic PAHs; **carcinogenic PAHs; </w:t>
      </w:r>
      <w:r w:rsidRPr="000112E3">
        <w:rPr>
          <w:rFonts w:ascii="Times New Roman" w:hAnsi="Times New Roman" w:cs="Times New Roman"/>
          <w:sz w:val="24"/>
          <w:szCs w:val="24"/>
          <w:vertAlign w:val="superscript"/>
        </w:rPr>
        <w:t>nc</w:t>
      </w:r>
      <w:r w:rsidRPr="000112E3">
        <w:rPr>
          <w:rFonts w:ascii="Times New Roman" w:hAnsi="Times New Roman" w:cs="Times New Roman"/>
          <w:sz w:val="24"/>
          <w:szCs w:val="24"/>
        </w:rPr>
        <w:t xml:space="preserve">not classifiable; </w:t>
      </w:r>
      <w:r w:rsidRPr="000112E3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0112E3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≥ BaP; </w:t>
      </w:r>
      <w:r w:rsidRPr="000112E3">
        <w:rPr>
          <w:rFonts w:ascii="Times New Roman" w:hAnsi="Times New Roman" w:cs="Times New Roman"/>
          <w:sz w:val="24"/>
          <w:szCs w:val="24"/>
        </w:rPr>
        <w:t xml:space="preserve">RfD: reference oral dose; </w:t>
      </w:r>
      <w:r w:rsidRPr="000112E3">
        <w:rPr>
          <w:rFonts w:ascii="Times New Roman" w:hAnsi="Times New Roman" w:cs="Times New Roman"/>
          <w:sz w:val="24"/>
          <w:szCs w:val="24"/>
          <w:vertAlign w:val="superscript"/>
        </w:rPr>
        <w:t>k</w:t>
      </w:r>
      <w:r w:rsidRPr="000112E3">
        <w:rPr>
          <w:rFonts w:ascii="Times New Roman" w:hAnsi="Times New Roman" w:cs="Times New Roman"/>
          <w:sz w:val="24"/>
          <w:szCs w:val="24"/>
        </w:rPr>
        <w:t xml:space="preserve">USEPA (2012), </w:t>
      </w:r>
      <w:r w:rsidRPr="000112E3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0112E3">
        <w:rPr>
          <w:rFonts w:ascii="Times New Roman" w:hAnsi="Times New Roman" w:cs="Times New Roman"/>
          <w:sz w:val="24"/>
          <w:szCs w:val="24"/>
        </w:rPr>
        <w:t xml:space="preserve">Nisbet &amp; LaGoy (1992), </w:t>
      </w:r>
      <w:r w:rsidRPr="000112E3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r w:rsidRPr="000112E3">
        <w:rPr>
          <w:rFonts w:ascii="Times New Roman" w:hAnsi="Times New Roman" w:cs="Times New Roman"/>
          <w:sz w:val="24"/>
          <w:szCs w:val="24"/>
        </w:rPr>
        <w:t>Durant et al. (1996; 1999); TEF: toxic equivalent factor; MEF: mutagenic equivalent factor.</w:t>
      </w:r>
    </w:p>
    <w:p w14:paraId="3D8DEAD1" w14:textId="2C177042" w:rsidR="008A7606" w:rsidRDefault="008A7606" w:rsidP="00C63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4C904983" wp14:editId="21216FDC">
            <wp:extent cx="5349240" cy="3345180"/>
            <wp:effectExtent l="0" t="0" r="3810" b="762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l="1550" t="3163" r="1724" b="156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65CFA5CC" wp14:editId="6A187F90">
            <wp:extent cx="635" cy="0"/>
            <wp:effectExtent l="0" t="0" r="0" b="0"/>
            <wp:docPr id="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0B49" w14:textId="2A597588" w:rsidR="000112E3" w:rsidRPr="000112E3" w:rsidRDefault="000112E3" w:rsidP="00C632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C63242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Pr="000112E3">
        <w:rPr>
          <w:rFonts w:ascii="Times New Roman" w:hAnsi="Times New Roman" w:cs="Times New Roman"/>
          <w:sz w:val="24"/>
          <w:szCs w:val="24"/>
        </w:rPr>
        <w:t>incremental lifetime cancer risk for cumulative</w:t>
      </w:r>
      <w:r w:rsidRPr="000112E3">
        <w:rPr>
          <w:rFonts w:ascii="Times New Roman" w:hAnsi="Times New Roman" w:cs="Times New Roman"/>
          <w:sz w:val="24"/>
          <w:szCs w:val="24"/>
        </w:rPr>
        <w:t xml:space="preserve"> PAH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1A3A52C5" w14:textId="77777777" w:rsidR="000112E3" w:rsidRPr="000112E3" w:rsidRDefault="000112E3" w:rsidP="00C63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E15C6" w14:textId="77777777" w:rsidR="008A7606" w:rsidRPr="000112E3" w:rsidRDefault="008A7606" w:rsidP="00C6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8E2AC33" wp14:editId="64F6C2DA">
            <wp:extent cx="5410200" cy="3611880"/>
            <wp:effectExtent l="0" t="0" r="0" b="7620"/>
            <wp:docPr id="1" name="Picture 3" descr="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J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21D4" w14:textId="7A3B1D8F" w:rsidR="008A7606" w:rsidRPr="000112E3" w:rsidRDefault="008A7606" w:rsidP="00C632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63242">
        <w:rPr>
          <w:rFonts w:ascii="Times New Roman" w:hAnsi="Times New Roman" w:cs="Times New Roman"/>
          <w:b/>
          <w:bCs/>
          <w:sz w:val="24"/>
          <w:szCs w:val="24"/>
        </w:rPr>
        <w:t>S1b</w:t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="000112E3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sz w:val="24"/>
          <w:szCs w:val="24"/>
        </w:rPr>
        <w:t xml:space="preserve">for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Benzo[ghi]perylene</w:t>
      </w:r>
    </w:p>
    <w:p w14:paraId="2DEC21C4" w14:textId="77777777" w:rsidR="008A7606" w:rsidRPr="000112E3" w:rsidRDefault="008A7606" w:rsidP="00B05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6546A206" wp14:editId="7B5A10EE">
            <wp:extent cx="5486400" cy="3436620"/>
            <wp:effectExtent l="0" t="0" r="0" b="0"/>
            <wp:docPr id="2" name="Picture 5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G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3810" w14:textId="62E10C76" w:rsidR="008A7606" w:rsidRPr="000112E3" w:rsidRDefault="008A7606" w:rsidP="00C632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63242">
        <w:rPr>
          <w:rFonts w:ascii="Times New Roman" w:hAnsi="Times New Roman" w:cs="Times New Roman"/>
          <w:b/>
          <w:bCs/>
          <w:sz w:val="24"/>
          <w:szCs w:val="24"/>
        </w:rPr>
        <w:t>S1c</w:t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="00C63242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sz w:val="24"/>
          <w:szCs w:val="24"/>
        </w:rPr>
        <w:t xml:space="preserve">for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Chrysene</w:t>
      </w:r>
    </w:p>
    <w:p w14:paraId="35D33E7A" w14:textId="77777777" w:rsidR="00C63242" w:rsidRDefault="008A7606" w:rsidP="00B10D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2E334C0" wp14:editId="395A8A15">
            <wp:extent cx="5543550" cy="3764280"/>
            <wp:effectExtent l="0" t="0" r="0" b="7620"/>
            <wp:docPr id="43" name="Picture 6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6" descr="G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5571" w14:textId="2D9309AF" w:rsidR="00C63242" w:rsidRDefault="008A7606" w:rsidP="00C632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63242">
        <w:rPr>
          <w:rFonts w:ascii="Times New Roman" w:hAnsi="Times New Roman" w:cs="Times New Roman"/>
          <w:b/>
          <w:bCs/>
          <w:sz w:val="24"/>
          <w:szCs w:val="24"/>
        </w:rPr>
        <w:t>S1d</w:t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="00C63242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sz w:val="24"/>
          <w:szCs w:val="24"/>
        </w:rPr>
        <w:t xml:space="preserve">for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Dibenz[a,h] anthracene</w:t>
      </w:r>
    </w:p>
    <w:p w14:paraId="5ABC574A" w14:textId="728EB359" w:rsidR="008A7606" w:rsidRPr="000112E3" w:rsidRDefault="008A7606" w:rsidP="00C6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6D68DCD0" wp14:editId="4419DD91">
            <wp:extent cx="5593715" cy="3771900"/>
            <wp:effectExtent l="0" t="0" r="6985" b="0"/>
            <wp:docPr id="44" name="Picture 7" descr="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7" descr="G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91A5" w14:textId="37A870AA" w:rsidR="008A7606" w:rsidRDefault="008A7606" w:rsidP="00C63242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</w:pP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63242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="00C63242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sz w:val="24"/>
          <w:szCs w:val="24"/>
        </w:rPr>
        <w:t>for</w:t>
      </w:r>
      <w:r w:rsidR="00C63242">
        <w:rPr>
          <w:rFonts w:ascii="Times New Roman" w:hAnsi="Times New Roman" w:cs="Times New Roman"/>
          <w:sz w:val="24"/>
          <w:szCs w:val="24"/>
        </w:rPr>
        <w:t xml:space="preserve">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Dibenzo[a,i]pyrene</w:t>
      </w:r>
    </w:p>
    <w:p w14:paraId="53F6F55C" w14:textId="77777777" w:rsidR="00B10D0B" w:rsidRPr="000112E3" w:rsidRDefault="00B10D0B" w:rsidP="00C6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D6816" w14:textId="4A557FE5" w:rsidR="00B10D0B" w:rsidRDefault="008A7606" w:rsidP="00B10D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D027B43" wp14:editId="788610AC">
            <wp:extent cx="5638800" cy="3162300"/>
            <wp:effectExtent l="0" t="0" r="0" b="0"/>
            <wp:docPr id="50" name="Picture 50" descr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Picture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837E" w14:textId="1D8C2B94" w:rsidR="008A7606" w:rsidRPr="00B10D0B" w:rsidRDefault="008A7606" w:rsidP="00B10D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</w:t>
      </w:r>
      <w:r w:rsidR="00B10D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</w:t>
      </w:r>
      <w:r w:rsidRPr="000112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e.</w:t>
      </w:r>
      <w:r w:rsidRPr="00011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Simulated </w:t>
      </w:r>
      <w:r w:rsidR="00B10D0B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Benz[a]Anthracene</w:t>
      </w:r>
    </w:p>
    <w:p w14:paraId="2A3D45E3" w14:textId="5D7E9483" w:rsidR="008A7606" w:rsidRPr="000112E3" w:rsidRDefault="008A7606" w:rsidP="00B10D0B">
      <w:pPr>
        <w:tabs>
          <w:tab w:val="left" w:pos="5200"/>
        </w:tabs>
        <w:spacing w:after="0" w:line="240" w:lineRule="auto"/>
        <w:ind w:leftChars="100" w:left="220"/>
        <w:rPr>
          <w:rFonts w:ascii="Times New Roman" w:hAnsi="Times New Roman" w:cs="Times New Roman"/>
          <w:sz w:val="24"/>
          <w:szCs w:val="24"/>
        </w:rPr>
      </w:pPr>
      <w:r w:rsidRPr="000112E3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Pr="00011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D706A3F" wp14:editId="54C7A6BE">
            <wp:extent cx="5608320" cy="3414198"/>
            <wp:effectExtent l="0" t="0" r="0" b="0"/>
            <wp:docPr id="46" name="Picture 8" descr="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 descr="G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400" cy="342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10D0B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0112E3">
        <w:rPr>
          <w:rFonts w:ascii="Times New Roman" w:hAnsi="Times New Roman" w:cs="Times New Roman"/>
          <w:b/>
          <w:bCs/>
          <w:sz w:val="24"/>
          <w:szCs w:val="24"/>
        </w:rPr>
        <w:t>f.</w:t>
      </w:r>
      <w:r w:rsidRPr="000112E3">
        <w:rPr>
          <w:rFonts w:ascii="Times New Roman" w:hAnsi="Times New Roman" w:cs="Times New Roman"/>
          <w:sz w:val="24"/>
          <w:szCs w:val="24"/>
        </w:rPr>
        <w:t xml:space="preserve"> Simulated </w:t>
      </w:r>
      <w:r w:rsidR="00B10D0B" w:rsidRPr="000112E3">
        <w:rPr>
          <w:rFonts w:ascii="Times New Roman" w:hAnsi="Times New Roman" w:cs="Times New Roman"/>
          <w:sz w:val="24"/>
          <w:szCs w:val="24"/>
        </w:rPr>
        <w:t xml:space="preserve">incremental lifetime cancer risk </w:t>
      </w:r>
      <w:r w:rsidRPr="000112E3">
        <w:rPr>
          <w:rFonts w:ascii="Times New Roman" w:hAnsi="Times New Roman" w:cs="Times New Roman"/>
          <w:sz w:val="24"/>
          <w:szCs w:val="24"/>
        </w:rPr>
        <w:t xml:space="preserve">for </w:t>
      </w:r>
      <w:r w:rsidRPr="000112E3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 w:bidi="ar"/>
        </w:rPr>
        <w:t>Cyclopenta[cd]pyrene</w:t>
      </w:r>
    </w:p>
    <w:p w14:paraId="0BAED0E3" w14:textId="77777777" w:rsidR="008A7606" w:rsidRPr="000112E3" w:rsidRDefault="008A7606" w:rsidP="00C6324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A4816" w14:textId="77777777" w:rsidR="008A7606" w:rsidRPr="000112E3" w:rsidRDefault="008A7606" w:rsidP="00C6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A7606" w:rsidRPr="000112E3" w:rsidSect="0001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D172A"/>
    <w:multiLevelType w:val="multilevel"/>
    <w:tmpl w:val="C82A7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296841"/>
    <w:multiLevelType w:val="multilevel"/>
    <w:tmpl w:val="B1F8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35B81"/>
    <w:rsid w:val="000112E3"/>
    <w:rsid w:val="00152F67"/>
    <w:rsid w:val="00450C38"/>
    <w:rsid w:val="004A7C7C"/>
    <w:rsid w:val="00535B81"/>
    <w:rsid w:val="00860E2E"/>
    <w:rsid w:val="00881A59"/>
    <w:rsid w:val="008A7606"/>
    <w:rsid w:val="00B05666"/>
    <w:rsid w:val="00B06D73"/>
    <w:rsid w:val="00B10D0B"/>
    <w:rsid w:val="00B77822"/>
    <w:rsid w:val="00C63242"/>
    <w:rsid w:val="00D048F3"/>
    <w:rsid w:val="00D90A89"/>
    <w:rsid w:val="00DA4236"/>
    <w:rsid w:val="00F2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08FD4D"/>
  <w15:chartTrackingRefBased/>
  <w15:docId w15:val="{2E26D850-E279-47F7-A8F5-B8124164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7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90A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A7C7C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D90A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90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0A8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78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qFormat/>
    <w:rsid w:val="00B7782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NUL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5</Pages>
  <Words>261</Words>
  <Characters>1534</Characters>
  <Application>Microsoft Office Word</Application>
  <DocSecurity>0</DocSecurity>
  <Lines>191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Godswill Udom</dc:creator>
  <cp:keywords/>
  <dc:description/>
  <cp:lastModifiedBy>Dr Godswill Udom</cp:lastModifiedBy>
  <cp:revision>5</cp:revision>
  <dcterms:created xsi:type="dcterms:W3CDTF">2025-09-01T21:41:00Z</dcterms:created>
  <dcterms:modified xsi:type="dcterms:W3CDTF">2025-09-15T16:11:00Z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05aa9122-d219-4f32-8735-4085308949b5</vt:lpwstr>
  </property>
</Properties>
</file>