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610E5" w14:textId="515439A1" w:rsidR="00DE6AE2" w:rsidRDefault="00325CB3">
      <w:r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drawing>
          <wp:inline distT="0" distB="0" distL="0" distR="0" wp14:anchorId="2733C03A" wp14:editId="07622E11">
            <wp:extent cx="5400040" cy="7628890"/>
            <wp:effectExtent l="0" t="0" r="0" b="3810"/>
            <wp:docPr id="205226703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267034" name="図 205226703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62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8FEBBF" w14:textId="4C53C9EA" w:rsidR="00325CB3" w:rsidRDefault="00325CB3">
      <w:r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4575F372" wp14:editId="5909234C">
            <wp:extent cx="5400040" cy="5890161"/>
            <wp:effectExtent l="0" t="0" r="0" b="3175"/>
            <wp:docPr id="1352701133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2701133" name="図 1352701133"/>
                    <pic:cNvPicPr/>
                  </pic:nvPicPr>
                  <pic:blipFill rotWithShape="1">
                    <a:blip r:embed="rId5"/>
                    <a:srcRect b="227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8901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25C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CB3"/>
    <w:rsid w:val="00195413"/>
    <w:rsid w:val="00325CB3"/>
    <w:rsid w:val="003D0186"/>
    <w:rsid w:val="004F7A91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65675"/>
  <w15:chartTrackingRefBased/>
  <w15:docId w15:val="{7B42D133-0946-409F-9E73-B1BEAA3A5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5C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5C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5C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5C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5C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5C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5C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5C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5C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5C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5C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5C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5C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5C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5C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5C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5C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5C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5C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5C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5C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5C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5C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5C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5C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5C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5C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5C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5C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Company>Springer Nature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2025-09-25T11:42:00Z</dcterms:created>
  <dcterms:modified xsi:type="dcterms:W3CDTF">2025-09-25T11:44:00Z</dcterms:modified>
</cp:coreProperties>
</file>