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8471C6" w14:textId="3A02280D" w:rsidR="005C353F" w:rsidRDefault="005C353F">
      <w:pPr>
        <w:rPr>
          <w:rFonts w:ascii="Arial" w:hAnsi="Arial" w:cs="Arial"/>
        </w:rPr>
      </w:pPr>
    </w:p>
    <w:tbl>
      <w:tblPr>
        <w:tblpPr w:leftFromText="180" w:rightFromText="180" w:vertAnchor="page" w:horzAnchor="margin" w:tblpY="2206"/>
        <w:tblW w:w="0" w:type="auto"/>
        <w:shd w:val="clear" w:color="auto" w:fill="FFFFFF" w:themeFill="background1"/>
        <w:tblCellMar>
          <w:left w:w="0" w:type="dxa"/>
          <w:right w:w="0" w:type="dxa"/>
        </w:tblCellMar>
        <w:tblLook w:val="0600" w:firstRow="0" w:lastRow="0" w:firstColumn="0" w:lastColumn="0" w:noHBand="1" w:noVBand="1"/>
      </w:tblPr>
      <w:tblGrid>
        <w:gridCol w:w="5169"/>
        <w:gridCol w:w="1908"/>
        <w:gridCol w:w="7"/>
        <w:gridCol w:w="7"/>
        <w:gridCol w:w="2269"/>
      </w:tblGrid>
      <w:tr w:rsidR="005C353F" w:rsidRPr="00E67A3B" w14:paraId="5F0989A5" w14:textId="77777777" w:rsidTr="005C353F">
        <w:trPr>
          <w:trHeight w:val="20"/>
        </w:trPr>
        <w:tc>
          <w:tcPr>
            <w:tcW w:w="0" w:type="auto"/>
            <w:gridSpan w:val="5"/>
            <w:tcBorders>
              <w:top w:val="single" w:sz="4" w:space="0" w:color="auto"/>
            </w:tcBorders>
            <w:shd w:val="clear" w:color="auto" w:fill="000000" w:themeFill="text1"/>
            <w:tcMar>
              <w:top w:w="4" w:type="dxa"/>
              <w:left w:w="4" w:type="dxa"/>
              <w:bottom w:w="0" w:type="dxa"/>
              <w:right w:w="4" w:type="dxa"/>
            </w:tcMar>
            <w:vAlign w:val="center"/>
            <w:hideMark/>
          </w:tcPr>
          <w:p w14:paraId="6C0D8DE5" w14:textId="1E00D289" w:rsidR="005C353F" w:rsidRPr="00787839" w:rsidRDefault="005C353F" w:rsidP="005C353F">
            <w:pPr>
              <w:jc w:val="center"/>
              <w:rPr>
                <w:rFonts w:ascii="Arial" w:hAnsi="Arial" w:cs="Arial"/>
                <w:color w:val="FFFFFF" w:themeColor="background1"/>
              </w:rPr>
            </w:pPr>
            <w:r>
              <w:rPr>
                <w:rFonts w:ascii="Arial" w:hAnsi="Arial" w:cs="Arial"/>
                <w:b/>
                <w:bCs/>
                <w:color w:val="FFFFFF" w:themeColor="background1"/>
              </w:rPr>
              <w:t>Supplementary Table 1</w:t>
            </w:r>
            <w:r w:rsidRPr="00E8205C">
              <w:rPr>
                <w:rFonts w:ascii="Arial" w:hAnsi="Arial" w:cs="Arial"/>
                <w:b/>
                <w:bCs/>
                <w:color w:val="FFFFFF" w:themeColor="background1"/>
              </w:rPr>
              <w:t xml:space="preserve">. Demographic and Clinical Characteristics of </w:t>
            </w:r>
            <w:r w:rsidRPr="00E8205C">
              <w:rPr>
                <w:rFonts w:ascii="Arial" w:hAnsi="Arial" w:cs="Arial"/>
                <w:b/>
                <w:bCs/>
                <w:color w:val="FFFFFF" w:themeColor="background1"/>
              </w:rPr>
              <w:br/>
            </w:r>
            <w:r w:rsidRPr="006D571A">
              <w:rPr>
                <w:rFonts w:ascii="Arial" w:hAnsi="Arial" w:cs="Arial"/>
                <w:b/>
                <w:bCs/>
                <w:color w:val="FFFFFF" w:themeColor="background1"/>
                <w:bdr w:val="single" w:sz="12" w:space="0" w:color="auto"/>
              </w:rPr>
              <w:t xml:space="preserve">Patient-Caregiver Dyads by </w:t>
            </w:r>
            <w:r>
              <w:rPr>
                <w:rFonts w:ascii="Arial" w:hAnsi="Arial" w:cs="Arial"/>
                <w:b/>
                <w:bCs/>
                <w:color w:val="FFFFFF" w:themeColor="background1"/>
                <w:bdr w:val="single" w:sz="12" w:space="0" w:color="auto"/>
              </w:rPr>
              <w:t>FAM-CAM Exposure</w:t>
            </w:r>
            <w:r w:rsidRPr="00787839">
              <w:rPr>
                <w:rFonts w:ascii="Arial" w:hAnsi="Arial" w:cs="Arial"/>
                <w:color w:val="FFFFFF" w:themeColor="background1"/>
              </w:rPr>
              <w:t xml:space="preserve"> </w:t>
            </w:r>
          </w:p>
        </w:tc>
      </w:tr>
      <w:tr w:rsidR="005C353F" w:rsidRPr="00E67A3B" w14:paraId="7E89C75C" w14:textId="77777777" w:rsidTr="005C353F">
        <w:trPr>
          <w:trHeight w:val="20"/>
        </w:trPr>
        <w:tc>
          <w:tcPr>
            <w:tcW w:w="0" w:type="auto"/>
            <w:tcBorders>
              <w:bottom w:val="single" w:sz="8" w:space="0" w:color="auto"/>
            </w:tcBorders>
            <w:shd w:val="clear" w:color="auto" w:fill="E7E6E6" w:themeFill="background2"/>
            <w:tcMar>
              <w:top w:w="4" w:type="dxa"/>
              <w:left w:w="4" w:type="dxa"/>
              <w:bottom w:w="0" w:type="dxa"/>
              <w:right w:w="4" w:type="dxa"/>
            </w:tcMar>
            <w:hideMark/>
          </w:tcPr>
          <w:p w14:paraId="0BF257BC" w14:textId="77777777" w:rsidR="005C353F" w:rsidRPr="00C36FAF" w:rsidRDefault="005C353F" w:rsidP="005C353F">
            <w:pPr>
              <w:rPr>
                <w:rFonts w:ascii="Arial" w:hAnsi="Arial" w:cs="Arial"/>
                <w:sz w:val="20"/>
                <w:szCs w:val="20"/>
              </w:rPr>
            </w:pPr>
            <w:r w:rsidRPr="00C36FAF">
              <w:rPr>
                <w:rFonts w:ascii="Arial" w:hAnsi="Arial" w:cs="Arial"/>
                <w:b/>
                <w:bCs/>
                <w:sz w:val="20"/>
                <w:szCs w:val="20"/>
              </w:rPr>
              <w:t> </w:t>
            </w:r>
          </w:p>
        </w:tc>
        <w:tc>
          <w:tcPr>
            <w:tcW w:w="0" w:type="auto"/>
            <w:gridSpan w:val="2"/>
            <w:tcBorders>
              <w:bottom w:val="single" w:sz="8" w:space="0" w:color="auto"/>
            </w:tcBorders>
            <w:shd w:val="clear" w:color="auto" w:fill="E7E6E6" w:themeFill="background2"/>
            <w:tcMar>
              <w:top w:w="4" w:type="dxa"/>
              <w:left w:w="4" w:type="dxa"/>
              <w:bottom w:w="0" w:type="dxa"/>
              <w:right w:w="4" w:type="dxa"/>
            </w:tcMar>
            <w:vAlign w:val="center"/>
            <w:hideMark/>
          </w:tcPr>
          <w:p w14:paraId="6B1C8423" w14:textId="77777777" w:rsidR="005C353F" w:rsidRPr="008C54E8" w:rsidRDefault="005C353F" w:rsidP="005C353F">
            <w:pPr>
              <w:jc w:val="center"/>
              <w:rPr>
                <w:rFonts w:ascii="Arial" w:hAnsi="Arial" w:cs="Arial"/>
              </w:rPr>
            </w:pPr>
            <w:r w:rsidRPr="008C54E8">
              <w:rPr>
                <w:rFonts w:ascii="Arial" w:hAnsi="Arial" w:cs="Arial"/>
              </w:rPr>
              <w:t>FAM-CAM Exposed</w:t>
            </w:r>
          </w:p>
          <w:p w14:paraId="40061F70" w14:textId="77777777" w:rsidR="005C353F" w:rsidRPr="008C54E8" w:rsidRDefault="005C353F" w:rsidP="005C353F">
            <w:pPr>
              <w:jc w:val="center"/>
              <w:rPr>
                <w:rFonts w:ascii="Arial" w:hAnsi="Arial" w:cs="Arial"/>
              </w:rPr>
            </w:pPr>
            <w:r w:rsidRPr="008C54E8">
              <w:rPr>
                <w:rFonts w:ascii="Arial" w:hAnsi="Arial" w:cs="Arial"/>
              </w:rPr>
              <w:t>(n=94)</w:t>
            </w:r>
          </w:p>
        </w:tc>
        <w:tc>
          <w:tcPr>
            <w:tcW w:w="0" w:type="auto"/>
            <w:gridSpan w:val="2"/>
            <w:tcBorders>
              <w:bottom w:val="single" w:sz="8" w:space="0" w:color="auto"/>
            </w:tcBorders>
            <w:shd w:val="clear" w:color="auto" w:fill="E7E6E6" w:themeFill="background2"/>
            <w:tcMar>
              <w:top w:w="4" w:type="dxa"/>
              <w:left w:w="4" w:type="dxa"/>
              <w:bottom w:w="0" w:type="dxa"/>
              <w:right w:w="4" w:type="dxa"/>
            </w:tcMar>
            <w:vAlign w:val="center"/>
            <w:hideMark/>
          </w:tcPr>
          <w:p w14:paraId="45F0D4BE" w14:textId="77777777" w:rsidR="005C353F" w:rsidRPr="008C54E8" w:rsidRDefault="005C353F" w:rsidP="005C353F">
            <w:pPr>
              <w:jc w:val="center"/>
              <w:rPr>
                <w:rFonts w:ascii="Arial" w:hAnsi="Arial" w:cs="Arial"/>
              </w:rPr>
            </w:pPr>
            <w:r w:rsidRPr="008C54E8">
              <w:rPr>
                <w:rFonts w:ascii="Arial" w:hAnsi="Arial" w:cs="Arial"/>
              </w:rPr>
              <w:t>FAM-CAM Not Exposed</w:t>
            </w:r>
          </w:p>
          <w:p w14:paraId="431E5AAF" w14:textId="77777777" w:rsidR="005C353F" w:rsidRPr="008C54E8" w:rsidRDefault="005C353F" w:rsidP="005C353F">
            <w:pPr>
              <w:jc w:val="center"/>
              <w:rPr>
                <w:rFonts w:ascii="Arial" w:hAnsi="Arial" w:cs="Arial"/>
              </w:rPr>
            </w:pPr>
            <w:r w:rsidRPr="008C54E8">
              <w:rPr>
                <w:rFonts w:ascii="Arial" w:hAnsi="Arial" w:cs="Arial"/>
              </w:rPr>
              <w:t>(n=26)</w:t>
            </w:r>
          </w:p>
        </w:tc>
      </w:tr>
      <w:tr w:rsidR="005C353F" w:rsidRPr="00E67A3B" w14:paraId="75FC9041" w14:textId="77777777" w:rsidTr="005C353F">
        <w:trPr>
          <w:trHeight w:val="20"/>
        </w:trPr>
        <w:tc>
          <w:tcPr>
            <w:tcW w:w="0" w:type="auto"/>
            <w:gridSpan w:val="5"/>
            <w:tcBorders>
              <w:top w:val="single" w:sz="8" w:space="0" w:color="auto"/>
              <w:bottom w:val="single" w:sz="8" w:space="0" w:color="auto"/>
            </w:tcBorders>
            <w:shd w:val="clear" w:color="auto" w:fill="E7E6E6" w:themeFill="background2"/>
            <w:tcMar>
              <w:top w:w="4" w:type="dxa"/>
              <w:left w:w="4" w:type="dxa"/>
              <w:bottom w:w="0" w:type="dxa"/>
              <w:right w:w="4" w:type="dxa"/>
            </w:tcMar>
          </w:tcPr>
          <w:p w14:paraId="06B201D2" w14:textId="77777777" w:rsidR="005C353F" w:rsidRPr="00754D97" w:rsidRDefault="005C353F" w:rsidP="005C353F">
            <w:pPr>
              <w:shd w:val="clear" w:color="auto" w:fill="FFFFFF" w:themeFill="background1"/>
              <w:rPr>
                <w:rFonts w:ascii="Arial" w:hAnsi="Arial" w:cs="Arial"/>
                <w:b/>
                <w:bCs/>
                <w:sz w:val="20"/>
                <w:szCs w:val="20"/>
              </w:rPr>
            </w:pPr>
            <w:r w:rsidRPr="004F774D">
              <w:rPr>
                <w:rFonts w:ascii="Arial" w:hAnsi="Arial" w:cs="Arial"/>
                <w:b/>
                <w:bCs/>
              </w:rPr>
              <w:t xml:space="preserve">Caregiver Characteristics </w:t>
            </w:r>
          </w:p>
        </w:tc>
      </w:tr>
      <w:tr w:rsidR="005C353F" w:rsidRPr="00E67A3B" w14:paraId="5C6AA743" w14:textId="77777777" w:rsidTr="005C353F">
        <w:trPr>
          <w:trHeight w:val="20"/>
        </w:trPr>
        <w:tc>
          <w:tcPr>
            <w:tcW w:w="0" w:type="auto"/>
            <w:tcBorders>
              <w:top w:val="single" w:sz="8" w:space="0" w:color="auto"/>
              <w:bottom w:val="single" w:sz="2" w:space="0" w:color="auto"/>
            </w:tcBorders>
            <w:shd w:val="clear" w:color="auto" w:fill="E7E6E6" w:themeFill="background2"/>
            <w:tcMar>
              <w:top w:w="4" w:type="dxa"/>
              <w:left w:w="4" w:type="dxa"/>
              <w:bottom w:w="0" w:type="dxa"/>
              <w:right w:w="4" w:type="dxa"/>
            </w:tcMar>
            <w:vAlign w:val="bottom"/>
          </w:tcPr>
          <w:p w14:paraId="75370BF1" w14:textId="77777777" w:rsidR="005C353F" w:rsidRPr="00754D97" w:rsidRDefault="005C353F" w:rsidP="005C353F">
            <w:pPr>
              <w:shd w:val="clear" w:color="auto" w:fill="FFFFFF" w:themeFill="background1"/>
              <w:rPr>
                <w:rFonts w:ascii="Arial" w:hAnsi="Arial" w:cs="Arial"/>
                <w:b/>
                <w:bCs/>
                <w:sz w:val="20"/>
                <w:szCs w:val="20"/>
              </w:rPr>
            </w:pPr>
            <w:r>
              <w:rPr>
                <w:rFonts w:ascii="Arial" w:hAnsi="Arial" w:cs="Arial"/>
                <w:sz w:val="20"/>
                <w:szCs w:val="20"/>
              </w:rPr>
              <w:t xml:space="preserve">Age </w:t>
            </w:r>
          </w:p>
        </w:tc>
        <w:tc>
          <w:tcPr>
            <w:tcW w:w="0" w:type="auto"/>
            <w:gridSpan w:val="2"/>
            <w:tcBorders>
              <w:top w:val="single" w:sz="8" w:space="0" w:color="auto"/>
              <w:bottom w:val="single" w:sz="2" w:space="0" w:color="auto"/>
            </w:tcBorders>
            <w:shd w:val="clear" w:color="auto" w:fill="FFFFFF" w:themeFill="background1"/>
            <w:tcMar>
              <w:top w:w="4" w:type="dxa"/>
              <w:left w:w="4" w:type="dxa"/>
              <w:bottom w:w="0" w:type="dxa"/>
              <w:right w:w="4" w:type="dxa"/>
            </w:tcMar>
            <w:vAlign w:val="center"/>
          </w:tcPr>
          <w:p w14:paraId="5BD1FFFB" w14:textId="77777777" w:rsidR="005C353F" w:rsidRPr="00754D97" w:rsidRDefault="005C353F" w:rsidP="005C353F">
            <w:pPr>
              <w:shd w:val="clear" w:color="auto" w:fill="FFFFFF" w:themeFill="background1"/>
              <w:jc w:val="center"/>
              <w:rPr>
                <w:rFonts w:ascii="Arial" w:hAnsi="Arial" w:cs="Arial"/>
                <w:b/>
                <w:bCs/>
                <w:sz w:val="20"/>
                <w:szCs w:val="20"/>
              </w:rPr>
            </w:pPr>
            <w:r>
              <w:rPr>
                <w:rFonts w:ascii="Arial" w:hAnsi="Arial" w:cs="Arial"/>
                <w:sz w:val="20"/>
                <w:szCs w:val="20"/>
              </w:rPr>
              <w:t>52 (16)</w:t>
            </w:r>
          </w:p>
        </w:tc>
        <w:tc>
          <w:tcPr>
            <w:tcW w:w="0" w:type="auto"/>
            <w:gridSpan w:val="2"/>
            <w:tcBorders>
              <w:top w:val="single" w:sz="8" w:space="0" w:color="auto"/>
              <w:bottom w:val="single" w:sz="2" w:space="0" w:color="auto"/>
            </w:tcBorders>
            <w:shd w:val="clear" w:color="auto" w:fill="FFFFFF" w:themeFill="background1"/>
            <w:tcMar>
              <w:top w:w="4" w:type="dxa"/>
              <w:left w:w="4" w:type="dxa"/>
              <w:bottom w:w="0" w:type="dxa"/>
              <w:right w:w="4" w:type="dxa"/>
            </w:tcMar>
            <w:vAlign w:val="center"/>
          </w:tcPr>
          <w:p w14:paraId="22561B86" w14:textId="77777777" w:rsidR="005C353F" w:rsidRPr="00754D97" w:rsidRDefault="005C353F" w:rsidP="005C353F">
            <w:pPr>
              <w:shd w:val="clear" w:color="auto" w:fill="FFFFFF" w:themeFill="background1"/>
              <w:jc w:val="center"/>
              <w:rPr>
                <w:rFonts w:ascii="Arial" w:hAnsi="Arial" w:cs="Arial"/>
                <w:b/>
                <w:bCs/>
                <w:sz w:val="20"/>
                <w:szCs w:val="20"/>
              </w:rPr>
            </w:pPr>
            <w:r>
              <w:rPr>
                <w:rFonts w:ascii="Arial" w:hAnsi="Arial" w:cs="Arial"/>
                <w:sz w:val="20"/>
                <w:szCs w:val="20"/>
              </w:rPr>
              <w:t>58 (13)</w:t>
            </w:r>
          </w:p>
        </w:tc>
      </w:tr>
      <w:tr w:rsidR="005C353F" w:rsidRPr="00E67A3B" w14:paraId="403FC5B1" w14:textId="77777777" w:rsidTr="005C353F">
        <w:trPr>
          <w:trHeight w:val="20"/>
        </w:trPr>
        <w:tc>
          <w:tcPr>
            <w:tcW w:w="0" w:type="auto"/>
            <w:tcBorders>
              <w:top w:val="single" w:sz="2" w:space="0" w:color="auto"/>
              <w:bottom w:val="single" w:sz="2" w:space="0" w:color="auto"/>
            </w:tcBorders>
            <w:shd w:val="clear" w:color="auto" w:fill="E7E6E6" w:themeFill="background2"/>
            <w:tcMar>
              <w:top w:w="4" w:type="dxa"/>
              <w:left w:w="4" w:type="dxa"/>
              <w:bottom w:w="0" w:type="dxa"/>
              <w:right w:w="4" w:type="dxa"/>
            </w:tcMar>
            <w:vAlign w:val="bottom"/>
          </w:tcPr>
          <w:p w14:paraId="029FAF67" w14:textId="77777777" w:rsidR="005C353F" w:rsidRPr="00754D97" w:rsidRDefault="005C353F" w:rsidP="005C353F">
            <w:pPr>
              <w:shd w:val="clear" w:color="auto" w:fill="FFFFFF" w:themeFill="background1"/>
              <w:rPr>
                <w:rFonts w:ascii="Arial" w:hAnsi="Arial" w:cs="Arial"/>
                <w:b/>
                <w:bCs/>
                <w:sz w:val="20"/>
                <w:szCs w:val="20"/>
              </w:rPr>
            </w:pPr>
            <w:r>
              <w:rPr>
                <w:rFonts w:ascii="Arial" w:hAnsi="Arial" w:cs="Arial"/>
                <w:sz w:val="20"/>
                <w:szCs w:val="20"/>
              </w:rPr>
              <w:t>Biological Sex (n, %)</w:t>
            </w:r>
            <w:r>
              <w:rPr>
                <w:rFonts w:ascii="Arial" w:hAnsi="Arial" w:cs="Arial"/>
                <w:sz w:val="20"/>
                <w:szCs w:val="20"/>
              </w:rPr>
              <w:br/>
              <w:t xml:space="preserve">     Female</w:t>
            </w:r>
          </w:p>
        </w:tc>
        <w:tc>
          <w:tcPr>
            <w:tcW w:w="0" w:type="auto"/>
            <w:gridSpan w:val="2"/>
            <w:tcBorders>
              <w:top w:val="single" w:sz="2" w:space="0" w:color="auto"/>
              <w:left w:val="nil"/>
              <w:bottom w:val="single" w:sz="2" w:space="0" w:color="auto"/>
            </w:tcBorders>
            <w:shd w:val="clear" w:color="auto" w:fill="FFFFFF" w:themeFill="background1"/>
            <w:tcMar>
              <w:top w:w="4" w:type="dxa"/>
              <w:left w:w="4" w:type="dxa"/>
              <w:bottom w:w="0" w:type="dxa"/>
              <w:right w:w="4" w:type="dxa"/>
            </w:tcMar>
            <w:vAlign w:val="center"/>
          </w:tcPr>
          <w:p w14:paraId="4318B1C6" w14:textId="77777777" w:rsidR="005C353F" w:rsidRPr="00754D97" w:rsidRDefault="005C353F" w:rsidP="005C353F">
            <w:pPr>
              <w:shd w:val="clear" w:color="auto" w:fill="FFFFFF" w:themeFill="background1"/>
              <w:jc w:val="center"/>
              <w:rPr>
                <w:rFonts w:ascii="Arial" w:hAnsi="Arial" w:cs="Arial"/>
                <w:b/>
                <w:bCs/>
                <w:sz w:val="20"/>
                <w:szCs w:val="20"/>
              </w:rPr>
            </w:pPr>
            <w:r>
              <w:rPr>
                <w:rFonts w:ascii="Arial" w:hAnsi="Arial" w:cs="Arial"/>
                <w:sz w:val="20"/>
                <w:szCs w:val="20"/>
              </w:rPr>
              <w:t>64 (68)</w:t>
            </w:r>
          </w:p>
        </w:tc>
        <w:tc>
          <w:tcPr>
            <w:tcW w:w="0" w:type="auto"/>
            <w:gridSpan w:val="2"/>
            <w:tcBorders>
              <w:top w:val="single" w:sz="2" w:space="0" w:color="auto"/>
              <w:bottom w:val="single" w:sz="2" w:space="0" w:color="auto"/>
            </w:tcBorders>
            <w:shd w:val="clear" w:color="auto" w:fill="FFFFFF" w:themeFill="background1"/>
            <w:tcMar>
              <w:top w:w="4" w:type="dxa"/>
              <w:left w:w="4" w:type="dxa"/>
              <w:bottom w:w="0" w:type="dxa"/>
              <w:right w:w="4" w:type="dxa"/>
            </w:tcMar>
            <w:vAlign w:val="center"/>
          </w:tcPr>
          <w:p w14:paraId="2568CAFB" w14:textId="77777777" w:rsidR="005C353F" w:rsidRPr="00754D97" w:rsidRDefault="005C353F" w:rsidP="005C353F">
            <w:pPr>
              <w:shd w:val="clear" w:color="auto" w:fill="FFFFFF" w:themeFill="background1"/>
              <w:jc w:val="center"/>
              <w:rPr>
                <w:rFonts w:ascii="Arial" w:hAnsi="Arial" w:cs="Arial"/>
                <w:b/>
                <w:bCs/>
                <w:sz w:val="20"/>
                <w:szCs w:val="20"/>
              </w:rPr>
            </w:pPr>
            <w:r>
              <w:rPr>
                <w:rFonts w:ascii="Arial" w:hAnsi="Arial" w:cs="Arial"/>
                <w:sz w:val="20"/>
                <w:szCs w:val="20"/>
              </w:rPr>
              <w:t>16 (62)</w:t>
            </w:r>
          </w:p>
        </w:tc>
      </w:tr>
      <w:tr w:rsidR="005C353F" w:rsidRPr="00E67A3B" w14:paraId="4A6CD965" w14:textId="77777777" w:rsidTr="005C353F">
        <w:trPr>
          <w:trHeight w:val="20"/>
        </w:trPr>
        <w:tc>
          <w:tcPr>
            <w:tcW w:w="0" w:type="auto"/>
            <w:tcBorders>
              <w:top w:val="single" w:sz="2" w:space="0" w:color="auto"/>
            </w:tcBorders>
            <w:shd w:val="clear" w:color="auto" w:fill="E7E6E6" w:themeFill="background2"/>
            <w:tcMar>
              <w:top w:w="4" w:type="dxa"/>
              <w:left w:w="4" w:type="dxa"/>
              <w:bottom w:w="0" w:type="dxa"/>
              <w:right w:w="4" w:type="dxa"/>
            </w:tcMar>
            <w:vAlign w:val="center"/>
          </w:tcPr>
          <w:p w14:paraId="698FEE37" w14:textId="77777777" w:rsidR="005C353F" w:rsidRDefault="005C353F" w:rsidP="005C353F">
            <w:pPr>
              <w:shd w:val="clear" w:color="auto" w:fill="FFFFFF" w:themeFill="background1"/>
              <w:rPr>
                <w:rFonts w:ascii="Arial" w:hAnsi="Arial" w:cs="Arial"/>
                <w:sz w:val="20"/>
                <w:szCs w:val="20"/>
              </w:rPr>
            </w:pPr>
            <w:r>
              <w:rPr>
                <w:rFonts w:ascii="Arial" w:hAnsi="Arial" w:cs="Arial"/>
                <w:sz w:val="20"/>
                <w:szCs w:val="20"/>
              </w:rPr>
              <w:t>Caregiver</w:t>
            </w:r>
            <w:r w:rsidRPr="00E67A3B">
              <w:rPr>
                <w:rFonts w:ascii="Arial" w:hAnsi="Arial" w:cs="Arial"/>
                <w:sz w:val="20"/>
                <w:szCs w:val="20"/>
              </w:rPr>
              <w:t xml:space="preserve"> </w:t>
            </w:r>
            <w:r>
              <w:rPr>
                <w:rFonts w:ascii="Arial" w:hAnsi="Arial" w:cs="Arial"/>
                <w:sz w:val="20"/>
                <w:szCs w:val="20"/>
              </w:rPr>
              <w:t xml:space="preserve">Preferred Language </w:t>
            </w:r>
            <w:r w:rsidRPr="00E67A3B">
              <w:rPr>
                <w:rFonts w:ascii="Arial" w:hAnsi="Arial" w:cs="Arial"/>
                <w:sz w:val="20"/>
                <w:szCs w:val="20"/>
              </w:rPr>
              <w:t>(</w:t>
            </w:r>
            <w:proofErr w:type="gramStart"/>
            <w:r w:rsidRPr="00E67A3B">
              <w:rPr>
                <w:rFonts w:ascii="Arial" w:hAnsi="Arial" w:cs="Arial"/>
                <w:sz w:val="20"/>
                <w:szCs w:val="20"/>
              </w:rPr>
              <w:t>n,%</w:t>
            </w:r>
            <w:proofErr w:type="gramEnd"/>
            <w:r>
              <w:rPr>
                <w:rFonts w:ascii="Arial" w:hAnsi="Arial" w:cs="Arial"/>
                <w:sz w:val="20"/>
                <w:szCs w:val="20"/>
              </w:rPr>
              <w:t>)</w:t>
            </w:r>
          </w:p>
        </w:tc>
        <w:tc>
          <w:tcPr>
            <w:tcW w:w="0" w:type="auto"/>
            <w:gridSpan w:val="2"/>
            <w:tcBorders>
              <w:top w:val="single" w:sz="2" w:space="0" w:color="auto"/>
              <w:left w:val="nil"/>
            </w:tcBorders>
            <w:shd w:val="clear" w:color="auto" w:fill="FFFFFF" w:themeFill="background1"/>
            <w:tcMar>
              <w:top w:w="4" w:type="dxa"/>
              <w:left w:w="4" w:type="dxa"/>
              <w:bottom w:w="0" w:type="dxa"/>
              <w:right w:w="4" w:type="dxa"/>
            </w:tcMar>
            <w:vAlign w:val="center"/>
          </w:tcPr>
          <w:p w14:paraId="51B2A8CB" w14:textId="77777777" w:rsidR="005C353F" w:rsidRDefault="005C353F" w:rsidP="005C353F">
            <w:pPr>
              <w:shd w:val="clear" w:color="auto" w:fill="FFFFFF" w:themeFill="background1"/>
              <w:jc w:val="center"/>
              <w:rPr>
                <w:rFonts w:ascii="Arial" w:hAnsi="Arial" w:cs="Arial"/>
                <w:sz w:val="20"/>
                <w:szCs w:val="20"/>
              </w:rPr>
            </w:pPr>
          </w:p>
        </w:tc>
        <w:tc>
          <w:tcPr>
            <w:tcW w:w="0" w:type="auto"/>
            <w:gridSpan w:val="2"/>
            <w:tcBorders>
              <w:top w:val="single" w:sz="2" w:space="0" w:color="auto"/>
            </w:tcBorders>
            <w:shd w:val="clear" w:color="auto" w:fill="FFFFFF" w:themeFill="background1"/>
            <w:tcMar>
              <w:top w:w="4" w:type="dxa"/>
              <w:left w:w="4" w:type="dxa"/>
              <w:bottom w:w="0" w:type="dxa"/>
              <w:right w:w="4" w:type="dxa"/>
            </w:tcMar>
            <w:vAlign w:val="center"/>
          </w:tcPr>
          <w:p w14:paraId="4E025467" w14:textId="77777777" w:rsidR="005C353F" w:rsidRDefault="005C353F" w:rsidP="005C353F">
            <w:pPr>
              <w:shd w:val="clear" w:color="auto" w:fill="FFFFFF" w:themeFill="background1"/>
              <w:jc w:val="center"/>
              <w:rPr>
                <w:rFonts w:ascii="Arial" w:hAnsi="Arial" w:cs="Arial"/>
                <w:sz w:val="20"/>
                <w:szCs w:val="20"/>
              </w:rPr>
            </w:pPr>
          </w:p>
        </w:tc>
      </w:tr>
      <w:tr w:rsidR="005C353F" w:rsidRPr="00E67A3B" w14:paraId="54C5B95B" w14:textId="77777777" w:rsidTr="005C353F">
        <w:trPr>
          <w:trHeight w:val="20"/>
        </w:trPr>
        <w:tc>
          <w:tcPr>
            <w:tcW w:w="0" w:type="auto"/>
            <w:shd w:val="clear" w:color="auto" w:fill="E7E6E6" w:themeFill="background2"/>
            <w:tcMar>
              <w:top w:w="4" w:type="dxa"/>
              <w:left w:w="4" w:type="dxa"/>
              <w:bottom w:w="0" w:type="dxa"/>
              <w:right w:w="4" w:type="dxa"/>
            </w:tcMar>
            <w:vAlign w:val="bottom"/>
          </w:tcPr>
          <w:p w14:paraId="4CDCD9B2" w14:textId="77777777" w:rsidR="005C353F" w:rsidRDefault="005C353F" w:rsidP="005C353F">
            <w:pPr>
              <w:shd w:val="clear" w:color="auto" w:fill="FFFFFF" w:themeFill="background1"/>
              <w:rPr>
                <w:rFonts w:ascii="Arial" w:hAnsi="Arial" w:cs="Arial"/>
                <w:sz w:val="20"/>
                <w:szCs w:val="20"/>
              </w:rPr>
            </w:pPr>
            <w:r>
              <w:rPr>
                <w:rFonts w:ascii="Arial" w:hAnsi="Arial" w:cs="Arial"/>
                <w:sz w:val="20"/>
                <w:szCs w:val="20"/>
              </w:rPr>
              <w:t xml:space="preserve">     English</w:t>
            </w:r>
          </w:p>
        </w:tc>
        <w:tc>
          <w:tcPr>
            <w:tcW w:w="0" w:type="auto"/>
            <w:gridSpan w:val="2"/>
            <w:tcBorders>
              <w:left w:val="nil"/>
            </w:tcBorders>
            <w:shd w:val="clear" w:color="auto" w:fill="FFFFFF" w:themeFill="background1"/>
            <w:tcMar>
              <w:top w:w="4" w:type="dxa"/>
              <w:left w:w="4" w:type="dxa"/>
              <w:bottom w:w="0" w:type="dxa"/>
              <w:right w:w="4" w:type="dxa"/>
            </w:tcMar>
            <w:vAlign w:val="center"/>
          </w:tcPr>
          <w:p w14:paraId="4F9871FB" w14:textId="77777777" w:rsidR="005C353F" w:rsidRDefault="005C353F" w:rsidP="005C353F">
            <w:pPr>
              <w:shd w:val="clear" w:color="auto" w:fill="FFFFFF" w:themeFill="background1"/>
              <w:jc w:val="center"/>
              <w:rPr>
                <w:rFonts w:ascii="Arial" w:hAnsi="Arial" w:cs="Arial"/>
                <w:sz w:val="20"/>
                <w:szCs w:val="20"/>
              </w:rPr>
            </w:pPr>
            <w:r>
              <w:rPr>
                <w:rFonts w:ascii="Arial" w:hAnsi="Arial" w:cs="Arial"/>
                <w:sz w:val="20"/>
                <w:szCs w:val="20"/>
              </w:rPr>
              <w:t>50 (53)</w:t>
            </w:r>
          </w:p>
        </w:tc>
        <w:tc>
          <w:tcPr>
            <w:tcW w:w="0" w:type="auto"/>
            <w:gridSpan w:val="2"/>
            <w:shd w:val="clear" w:color="auto" w:fill="FFFFFF" w:themeFill="background1"/>
            <w:tcMar>
              <w:top w:w="4" w:type="dxa"/>
              <w:left w:w="4" w:type="dxa"/>
              <w:bottom w:w="0" w:type="dxa"/>
              <w:right w:w="4" w:type="dxa"/>
            </w:tcMar>
            <w:vAlign w:val="center"/>
          </w:tcPr>
          <w:p w14:paraId="26598EBD" w14:textId="77777777" w:rsidR="005C353F" w:rsidRDefault="005C353F" w:rsidP="005C353F">
            <w:pPr>
              <w:shd w:val="clear" w:color="auto" w:fill="FFFFFF" w:themeFill="background1"/>
              <w:jc w:val="center"/>
              <w:rPr>
                <w:rFonts w:ascii="Arial" w:hAnsi="Arial" w:cs="Arial"/>
                <w:sz w:val="20"/>
                <w:szCs w:val="20"/>
              </w:rPr>
            </w:pPr>
            <w:r>
              <w:rPr>
                <w:rFonts w:ascii="Arial" w:hAnsi="Arial" w:cs="Arial"/>
                <w:sz w:val="20"/>
                <w:szCs w:val="20"/>
              </w:rPr>
              <w:t>13</w:t>
            </w:r>
            <w:r w:rsidRPr="00E67A3B">
              <w:rPr>
                <w:rFonts w:ascii="Arial" w:hAnsi="Arial" w:cs="Arial"/>
                <w:sz w:val="20"/>
                <w:szCs w:val="20"/>
              </w:rPr>
              <w:t xml:space="preserve"> (</w:t>
            </w:r>
            <w:r>
              <w:rPr>
                <w:rFonts w:ascii="Arial" w:hAnsi="Arial" w:cs="Arial"/>
                <w:sz w:val="20"/>
                <w:szCs w:val="20"/>
              </w:rPr>
              <w:t>50</w:t>
            </w:r>
            <w:r w:rsidRPr="00E67A3B">
              <w:rPr>
                <w:rFonts w:ascii="Arial" w:hAnsi="Arial" w:cs="Arial"/>
                <w:sz w:val="20"/>
                <w:szCs w:val="20"/>
              </w:rPr>
              <w:t>)</w:t>
            </w:r>
          </w:p>
        </w:tc>
      </w:tr>
      <w:tr w:rsidR="005C353F" w:rsidRPr="00E67A3B" w14:paraId="4E62F654" w14:textId="77777777" w:rsidTr="005C353F">
        <w:trPr>
          <w:trHeight w:val="20"/>
        </w:trPr>
        <w:tc>
          <w:tcPr>
            <w:tcW w:w="0" w:type="auto"/>
            <w:tcBorders>
              <w:bottom w:val="single" w:sz="2" w:space="0" w:color="auto"/>
            </w:tcBorders>
            <w:shd w:val="clear" w:color="auto" w:fill="E7E6E6" w:themeFill="background2"/>
            <w:tcMar>
              <w:top w:w="4" w:type="dxa"/>
              <w:left w:w="4" w:type="dxa"/>
              <w:bottom w:w="0" w:type="dxa"/>
              <w:right w:w="4" w:type="dxa"/>
            </w:tcMar>
            <w:vAlign w:val="bottom"/>
          </w:tcPr>
          <w:p w14:paraId="4064C9F3" w14:textId="77777777" w:rsidR="005C353F" w:rsidRDefault="005C353F" w:rsidP="005C353F">
            <w:pPr>
              <w:shd w:val="clear" w:color="auto" w:fill="FFFFFF" w:themeFill="background1"/>
              <w:rPr>
                <w:rFonts w:ascii="Arial" w:hAnsi="Arial" w:cs="Arial"/>
                <w:sz w:val="20"/>
                <w:szCs w:val="20"/>
              </w:rPr>
            </w:pPr>
            <w:r>
              <w:rPr>
                <w:rFonts w:ascii="Arial" w:hAnsi="Arial" w:cs="Arial"/>
                <w:sz w:val="20"/>
                <w:szCs w:val="20"/>
              </w:rPr>
              <w:t xml:space="preserve">     Spanish</w:t>
            </w:r>
          </w:p>
        </w:tc>
        <w:tc>
          <w:tcPr>
            <w:tcW w:w="0" w:type="auto"/>
            <w:gridSpan w:val="2"/>
            <w:tcBorders>
              <w:left w:val="nil"/>
              <w:bottom w:val="single" w:sz="2" w:space="0" w:color="auto"/>
            </w:tcBorders>
            <w:shd w:val="clear" w:color="auto" w:fill="FFFFFF" w:themeFill="background1"/>
            <w:tcMar>
              <w:top w:w="4" w:type="dxa"/>
              <w:left w:w="4" w:type="dxa"/>
              <w:bottom w:w="0" w:type="dxa"/>
              <w:right w:w="4" w:type="dxa"/>
            </w:tcMar>
            <w:vAlign w:val="center"/>
          </w:tcPr>
          <w:p w14:paraId="75A44CB6" w14:textId="77777777" w:rsidR="005C353F" w:rsidRDefault="005C353F" w:rsidP="005C353F">
            <w:pPr>
              <w:shd w:val="clear" w:color="auto" w:fill="FFFFFF" w:themeFill="background1"/>
              <w:jc w:val="center"/>
              <w:rPr>
                <w:rFonts w:ascii="Arial" w:hAnsi="Arial" w:cs="Arial"/>
                <w:sz w:val="20"/>
                <w:szCs w:val="20"/>
              </w:rPr>
            </w:pPr>
            <w:r>
              <w:rPr>
                <w:rFonts w:ascii="Arial" w:hAnsi="Arial" w:cs="Arial"/>
                <w:sz w:val="20"/>
                <w:szCs w:val="20"/>
              </w:rPr>
              <w:t>44 (47)</w:t>
            </w:r>
          </w:p>
        </w:tc>
        <w:tc>
          <w:tcPr>
            <w:tcW w:w="0" w:type="auto"/>
            <w:gridSpan w:val="2"/>
            <w:tcBorders>
              <w:bottom w:val="single" w:sz="2" w:space="0" w:color="auto"/>
            </w:tcBorders>
            <w:shd w:val="clear" w:color="auto" w:fill="FFFFFF" w:themeFill="background1"/>
            <w:tcMar>
              <w:top w:w="4" w:type="dxa"/>
              <w:left w:w="4" w:type="dxa"/>
              <w:bottom w:w="0" w:type="dxa"/>
              <w:right w:w="4" w:type="dxa"/>
            </w:tcMar>
            <w:vAlign w:val="center"/>
          </w:tcPr>
          <w:p w14:paraId="3B1FCF5D" w14:textId="77777777" w:rsidR="005C353F" w:rsidRDefault="005C353F" w:rsidP="005C353F">
            <w:pPr>
              <w:shd w:val="clear" w:color="auto" w:fill="FFFFFF" w:themeFill="background1"/>
              <w:jc w:val="center"/>
              <w:rPr>
                <w:rFonts w:ascii="Arial" w:hAnsi="Arial" w:cs="Arial"/>
                <w:sz w:val="20"/>
                <w:szCs w:val="20"/>
              </w:rPr>
            </w:pPr>
            <w:r>
              <w:rPr>
                <w:rFonts w:ascii="Arial" w:hAnsi="Arial" w:cs="Arial"/>
                <w:sz w:val="20"/>
                <w:szCs w:val="20"/>
              </w:rPr>
              <w:t>13</w:t>
            </w:r>
            <w:r w:rsidRPr="00E67A3B">
              <w:rPr>
                <w:rFonts w:ascii="Arial" w:hAnsi="Arial" w:cs="Arial"/>
                <w:sz w:val="20"/>
                <w:szCs w:val="20"/>
              </w:rPr>
              <w:t xml:space="preserve"> (</w:t>
            </w:r>
            <w:r>
              <w:rPr>
                <w:rFonts w:ascii="Arial" w:hAnsi="Arial" w:cs="Arial"/>
                <w:sz w:val="20"/>
                <w:szCs w:val="20"/>
              </w:rPr>
              <w:t>50</w:t>
            </w:r>
            <w:r w:rsidRPr="00E67A3B">
              <w:rPr>
                <w:rFonts w:ascii="Arial" w:hAnsi="Arial" w:cs="Arial"/>
                <w:sz w:val="20"/>
                <w:szCs w:val="20"/>
              </w:rPr>
              <w:t>)</w:t>
            </w:r>
          </w:p>
        </w:tc>
      </w:tr>
      <w:tr w:rsidR="005C353F" w:rsidRPr="00E67A3B" w14:paraId="625447AE" w14:textId="77777777" w:rsidTr="005C353F">
        <w:trPr>
          <w:trHeight w:val="20"/>
        </w:trPr>
        <w:tc>
          <w:tcPr>
            <w:tcW w:w="0" w:type="auto"/>
            <w:gridSpan w:val="5"/>
            <w:tcBorders>
              <w:top w:val="single" w:sz="2" w:space="0" w:color="auto"/>
            </w:tcBorders>
            <w:shd w:val="clear" w:color="auto" w:fill="E7E6E6" w:themeFill="background2"/>
            <w:tcMar>
              <w:top w:w="4" w:type="dxa"/>
              <w:left w:w="4" w:type="dxa"/>
              <w:bottom w:w="0" w:type="dxa"/>
              <w:right w:w="4" w:type="dxa"/>
            </w:tcMar>
            <w:vAlign w:val="bottom"/>
          </w:tcPr>
          <w:p w14:paraId="4590E2A9" w14:textId="77777777" w:rsidR="005C353F" w:rsidRPr="00754D97" w:rsidRDefault="005C353F" w:rsidP="005C353F">
            <w:pPr>
              <w:shd w:val="clear" w:color="auto" w:fill="FFFFFF" w:themeFill="background1"/>
              <w:rPr>
                <w:rFonts w:ascii="Arial" w:hAnsi="Arial" w:cs="Arial"/>
                <w:b/>
                <w:bCs/>
                <w:sz w:val="20"/>
                <w:szCs w:val="20"/>
              </w:rPr>
            </w:pPr>
            <w:r>
              <w:rPr>
                <w:rFonts w:ascii="Arial" w:hAnsi="Arial" w:cs="Arial"/>
                <w:sz w:val="20"/>
                <w:szCs w:val="20"/>
              </w:rPr>
              <w:t xml:space="preserve">Relationship </w:t>
            </w:r>
            <w:proofErr w:type="gramStart"/>
            <w:r>
              <w:rPr>
                <w:rFonts w:ascii="Arial" w:hAnsi="Arial" w:cs="Arial"/>
                <w:sz w:val="20"/>
                <w:szCs w:val="20"/>
              </w:rPr>
              <w:t>to</w:t>
            </w:r>
            <w:proofErr w:type="gramEnd"/>
            <w:r>
              <w:rPr>
                <w:rFonts w:ascii="Arial" w:hAnsi="Arial" w:cs="Arial"/>
                <w:sz w:val="20"/>
                <w:szCs w:val="20"/>
              </w:rPr>
              <w:t xml:space="preserve"> the Patient (n, %)</w:t>
            </w:r>
          </w:p>
        </w:tc>
      </w:tr>
      <w:tr w:rsidR="005C353F" w:rsidRPr="00E67A3B" w14:paraId="1D10A6E6" w14:textId="77777777" w:rsidTr="005C353F">
        <w:trPr>
          <w:trHeight w:val="20"/>
        </w:trPr>
        <w:tc>
          <w:tcPr>
            <w:tcW w:w="0" w:type="auto"/>
            <w:shd w:val="clear" w:color="auto" w:fill="E7E6E6" w:themeFill="background2"/>
            <w:tcMar>
              <w:top w:w="4" w:type="dxa"/>
              <w:left w:w="4" w:type="dxa"/>
              <w:bottom w:w="0" w:type="dxa"/>
              <w:right w:w="4" w:type="dxa"/>
            </w:tcMar>
            <w:vAlign w:val="bottom"/>
          </w:tcPr>
          <w:p w14:paraId="564ED9B1" w14:textId="77777777" w:rsidR="005C353F" w:rsidRPr="00754D97" w:rsidRDefault="005C353F" w:rsidP="005C353F">
            <w:pPr>
              <w:shd w:val="clear" w:color="auto" w:fill="FFFFFF" w:themeFill="background1"/>
              <w:rPr>
                <w:rFonts w:ascii="Arial" w:hAnsi="Arial" w:cs="Arial"/>
                <w:b/>
                <w:bCs/>
                <w:sz w:val="20"/>
                <w:szCs w:val="20"/>
              </w:rPr>
            </w:pPr>
            <w:r>
              <w:rPr>
                <w:rFonts w:ascii="Arial" w:hAnsi="Arial" w:cs="Arial"/>
                <w:sz w:val="20"/>
                <w:szCs w:val="20"/>
              </w:rPr>
              <w:t xml:space="preserve">      Spouse </w:t>
            </w:r>
          </w:p>
        </w:tc>
        <w:tc>
          <w:tcPr>
            <w:tcW w:w="0" w:type="auto"/>
            <w:gridSpan w:val="2"/>
            <w:tcBorders>
              <w:left w:val="nil"/>
            </w:tcBorders>
            <w:shd w:val="clear" w:color="auto" w:fill="E7E6E6" w:themeFill="background2"/>
            <w:tcMar>
              <w:top w:w="4" w:type="dxa"/>
              <w:left w:w="4" w:type="dxa"/>
              <w:bottom w:w="0" w:type="dxa"/>
              <w:right w:w="4" w:type="dxa"/>
            </w:tcMar>
            <w:vAlign w:val="center"/>
          </w:tcPr>
          <w:p w14:paraId="2A024254" w14:textId="77777777" w:rsidR="005C353F" w:rsidRPr="00754D97" w:rsidRDefault="005C353F" w:rsidP="005C353F">
            <w:pPr>
              <w:shd w:val="clear" w:color="auto" w:fill="FFFFFF" w:themeFill="background1"/>
              <w:jc w:val="center"/>
              <w:rPr>
                <w:rFonts w:ascii="Arial" w:hAnsi="Arial" w:cs="Arial"/>
                <w:b/>
                <w:bCs/>
                <w:sz w:val="20"/>
                <w:szCs w:val="20"/>
              </w:rPr>
            </w:pPr>
            <w:r>
              <w:rPr>
                <w:rFonts w:ascii="Arial" w:hAnsi="Arial" w:cs="Arial"/>
                <w:sz w:val="20"/>
                <w:szCs w:val="20"/>
              </w:rPr>
              <w:t>41 (44)</w:t>
            </w:r>
          </w:p>
        </w:tc>
        <w:tc>
          <w:tcPr>
            <w:tcW w:w="0" w:type="auto"/>
            <w:gridSpan w:val="2"/>
            <w:shd w:val="clear" w:color="auto" w:fill="E7E6E6" w:themeFill="background2"/>
            <w:tcMar>
              <w:top w:w="4" w:type="dxa"/>
              <w:left w:w="4" w:type="dxa"/>
              <w:bottom w:w="0" w:type="dxa"/>
              <w:right w:w="4" w:type="dxa"/>
            </w:tcMar>
            <w:vAlign w:val="center"/>
          </w:tcPr>
          <w:p w14:paraId="33B760FD" w14:textId="77777777" w:rsidR="005C353F" w:rsidRPr="00754D97" w:rsidRDefault="005C353F" w:rsidP="005C353F">
            <w:pPr>
              <w:shd w:val="clear" w:color="auto" w:fill="FFFFFF" w:themeFill="background1"/>
              <w:jc w:val="center"/>
              <w:rPr>
                <w:rFonts w:ascii="Arial" w:hAnsi="Arial" w:cs="Arial"/>
                <w:b/>
                <w:bCs/>
                <w:sz w:val="20"/>
                <w:szCs w:val="20"/>
              </w:rPr>
            </w:pPr>
            <w:r>
              <w:rPr>
                <w:rFonts w:ascii="Arial" w:hAnsi="Arial" w:cs="Arial"/>
                <w:sz w:val="20"/>
                <w:szCs w:val="20"/>
              </w:rPr>
              <w:t>11 (42)</w:t>
            </w:r>
          </w:p>
        </w:tc>
      </w:tr>
      <w:tr w:rsidR="005C353F" w:rsidRPr="00E67A3B" w14:paraId="7B2F9418" w14:textId="77777777" w:rsidTr="005C353F">
        <w:trPr>
          <w:trHeight w:val="20"/>
        </w:trPr>
        <w:tc>
          <w:tcPr>
            <w:tcW w:w="0" w:type="auto"/>
            <w:shd w:val="clear" w:color="auto" w:fill="FFFFFF" w:themeFill="background1"/>
            <w:tcMar>
              <w:top w:w="4" w:type="dxa"/>
              <w:left w:w="4" w:type="dxa"/>
              <w:bottom w:w="0" w:type="dxa"/>
              <w:right w:w="4" w:type="dxa"/>
            </w:tcMar>
            <w:vAlign w:val="bottom"/>
          </w:tcPr>
          <w:p w14:paraId="22DF88FE" w14:textId="77777777" w:rsidR="005C353F" w:rsidRPr="00754D97" w:rsidRDefault="005C353F" w:rsidP="005C353F">
            <w:pPr>
              <w:shd w:val="clear" w:color="auto" w:fill="FFFFFF" w:themeFill="background1"/>
              <w:rPr>
                <w:rFonts w:ascii="Arial" w:hAnsi="Arial" w:cs="Arial"/>
                <w:b/>
                <w:bCs/>
                <w:sz w:val="20"/>
                <w:szCs w:val="20"/>
              </w:rPr>
            </w:pPr>
            <w:r>
              <w:rPr>
                <w:rFonts w:ascii="Arial" w:hAnsi="Arial" w:cs="Arial"/>
                <w:sz w:val="20"/>
                <w:szCs w:val="20"/>
              </w:rPr>
              <w:t xml:space="preserve">      Parent (patient is child)</w:t>
            </w:r>
          </w:p>
        </w:tc>
        <w:tc>
          <w:tcPr>
            <w:tcW w:w="0" w:type="auto"/>
            <w:gridSpan w:val="2"/>
            <w:tcBorders>
              <w:left w:val="nil"/>
            </w:tcBorders>
            <w:shd w:val="clear" w:color="auto" w:fill="FFFFFF" w:themeFill="background1"/>
            <w:tcMar>
              <w:top w:w="4" w:type="dxa"/>
              <w:left w:w="4" w:type="dxa"/>
              <w:bottom w:w="0" w:type="dxa"/>
              <w:right w:w="4" w:type="dxa"/>
            </w:tcMar>
            <w:vAlign w:val="center"/>
          </w:tcPr>
          <w:p w14:paraId="74973E07" w14:textId="77777777" w:rsidR="005C353F" w:rsidRPr="00754D97" w:rsidRDefault="005C353F" w:rsidP="005C353F">
            <w:pPr>
              <w:shd w:val="clear" w:color="auto" w:fill="FFFFFF" w:themeFill="background1"/>
              <w:jc w:val="center"/>
              <w:rPr>
                <w:rFonts w:ascii="Arial" w:hAnsi="Arial" w:cs="Arial"/>
                <w:b/>
                <w:bCs/>
                <w:sz w:val="20"/>
                <w:szCs w:val="20"/>
              </w:rPr>
            </w:pPr>
            <w:r>
              <w:rPr>
                <w:rFonts w:ascii="Arial" w:hAnsi="Arial" w:cs="Arial"/>
                <w:sz w:val="20"/>
                <w:szCs w:val="20"/>
              </w:rPr>
              <w:t>28 (30)</w:t>
            </w:r>
          </w:p>
        </w:tc>
        <w:tc>
          <w:tcPr>
            <w:tcW w:w="0" w:type="auto"/>
            <w:gridSpan w:val="2"/>
            <w:shd w:val="clear" w:color="auto" w:fill="FFFFFF" w:themeFill="background1"/>
            <w:tcMar>
              <w:top w:w="4" w:type="dxa"/>
              <w:left w:w="4" w:type="dxa"/>
              <w:bottom w:w="0" w:type="dxa"/>
              <w:right w:w="4" w:type="dxa"/>
            </w:tcMar>
            <w:vAlign w:val="center"/>
          </w:tcPr>
          <w:p w14:paraId="693396DD" w14:textId="77777777" w:rsidR="005C353F" w:rsidRPr="00754D97" w:rsidRDefault="005C353F" w:rsidP="005C353F">
            <w:pPr>
              <w:shd w:val="clear" w:color="auto" w:fill="FFFFFF" w:themeFill="background1"/>
              <w:jc w:val="center"/>
              <w:rPr>
                <w:rFonts w:ascii="Arial" w:hAnsi="Arial" w:cs="Arial"/>
                <w:b/>
                <w:bCs/>
                <w:sz w:val="20"/>
                <w:szCs w:val="20"/>
              </w:rPr>
            </w:pPr>
            <w:r>
              <w:rPr>
                <w:rFonts w:ascii="Arial" w:hAnsi="Arial" w:cs="Arial"/>
                <w:sz w:val="20"/>
                <w:szCs w:val="20"/>
              </w:rPr>
              <w:t>10 (38)</w:t>
            </w:r>
          </w:p>
        </w:tc>
      </w:tr>
      <w:tr w:rsidR="005C353F" w:rsidRPr="00E67A3B" w14:paraId="567AD612" w14:textId="77777777" w:rsidTr="005C353F">
        <w:trPr>
          <w:trHeight w:val="20"/>
        </w:trPr>
        <w:tc>
          <w:tcPr>
            <w:tcW w:w="0" w:type="auto"/>
            <w:shd w:val="clear" w:color="auto" w:fill="FFFFFF" w:themeFill="background1"/>
            <w:tcMar>
              <w:top w:w="4" w:type="dxa"/>
              <w:left w:w="4" w:type="dxa"/>
              <w:bottom w:w="0" w:type="dxa"/>
              <w:right w:w="4" w:type="dxa"/>
            </w:tcMar>
            <w:vAlign w:val="bottom"/>
          </w:tcPr>
          <w:p w14:paraId="6B514790" w14:textId="77777777" w:rsidR="005C353F" w:rsidRPr="00754D97" w:rsidRDefault="005C353F" w:rsidP="005C353F">
            <w:pPr>
              <w:shd w:val="clear" w:color="auto" w:fill="FFFFFF" w:themeFill="background1"/>
              <w:rPr>
                <w:rFonts w:ascii="Arial" w:hAnsi="Arial" w:cs="Arial"/>
                <w:b/>
                <w:bCs/>
                <w:sz w:val="20"/>
                <w:szCs w:val="20"/>
              </w:rPr>
            </w:pPr>
            <w:r>
              <w:rPr>
                <w:rFonts w:ascii="Arial" w:hAnsi="Arial" w:cs="Arial"/>
                <w:sz w:val="20"/>
                <w:szCs w:val="20"/>
              </w:rPr>
              <w:t xml:space="preserve">      Child</w:t>
            </w:r>
          </w:p>
        </w:tc>
        <w:tc>
          <w:tcPr>
            <w:tcW w:w="0" w:type="auto"/>
            <w:gridSpan w:val="2"/>
            <w:tcBorders>
              <w:left w:val="nil"/>
            </w:tcBorders>
            <w:shd w:val="clear" w:color="auto" w:fill="FFFFFF" w:themeFill="background1"/>
            <w:tcMar>
              <w:top w:w="4" w:type="dxa"/>
              <w:left w:w="4" w:type="dxa"/>
              <w:bottom w:w="0" w:type="dxa"/>
              <w:right w:w="4" w:type="dxa"/>
            </w:tcMar>
            <w:vAlign w:val="center"/>
          </w:tcPr>
          <w:p w14:paraId="2833606A" w14:textId="77777777" w:rsidR="005C353F" w:rsidRPr="00754D97" w:rsidRDefault="005C353F" w:rsidP="005C353F">
            <w:pPr>
              <w:shd w:val="clear" w:color="auto" w:fill="FFFFFF" w:themeFill="background1"/>
              <w:jc w:val="center"/>
              <w:rPr>
                <w:rFonts w:ascii="Arial" w:hAnsi="Arial" w:cs="Arial"/>
                <w:b/>
                <w:bCs/>
                <w:sz w:val="20"/>
                <w:szCs w:val="20"/>
              </w:rPr>
            </w:pPr>
            <w:r>
              <w:rPr>
                <w:rFonts w:ascii="Arial" w:hAnsi="Arial" w:cs="Arial"/>
                <w:sz w:val="20"/>
                <w:szCs w:val="20"/>
              </w:rPr>
              <w:t>15 (16)</w:t>
            </w:r>
          </w:p>
        </w:tc>
        <w:tc>
          <w:tcPr>
            <w:tcW w:w="0" w:type="auto"/>
            <w:gridSpan w:val="2"/>
            <w:shd w:val="clear" w:color="auto" w:fill="FFFFFF" w:themeFill="background1"/>
            <w:tcMar>
              <w:top w:w="4" w:type="dxa"/>
              <w:left w:w="4" w:type="dxa"/>
              <w:bottom w:w="0" w:type="dxa"/>
              <w:right w:w="4" w:type="dxa"/>
            </w:tcMar>
            <w:vAlign w:val="center"/>
          </w:tcPr>
          <w:p w14:paraId="56069B26" w14:textId="77777777" w:rsidR="005C353F" w:rsidRPr="00754D97" w:rsidRDefault="005C353F" w:rsidP="005C353F">
            <w:pPr>
              <w:shd w:val="clear" w:color="auto" w:fill="FFFFFF" w:themeFill="background1"/>
              <w:jc w:val="center"/>
              <w:rPr>
                <w:rFonts w:ascii="Arial" w:hAnsi="Arial" w:cs="Arial"/>
                <w:b/>
                <w:bCs/>
                <w:sz w:val="20"/>
                <w:szCs w:val="20"/>
              </w:rPr>
            </w:pPr>
            <w:r>
              <w:rPr>
                <w:rFonts w:ascii="Arial" w:hAnsi="Arial" w:cs="Arial"/>
                <w:sz w:val="20"/>
                <w:szCs w:val="20"/>
              </w:rPr>
              <w:t>2 (8)</w:t>
            </w:r>
          </w:p>
        </w:tc>
      </w:tr>
      <w:tr w:rsidR="005C353F" w:rsidRPr="00E67A3B" w14:paraId="3365E0E6" w14:textId="77777777" w:rsidTr="005C353F">
        <w:trPr>
          <w:trHeight w:val="20"/>
        </w:trPr>
        <w:tc>
          <w:tcPr>
            <w:tcW w:w="0" w:type="auto"/>
            <w:tcBorders>
              <w:bottom w:val="single" w:sz="8" w:space="0" w:color="auto"/>
            </w:tcBorders>
            <w:shd w:val="clear" w:color="auto" w:fill="FFFFFF" w:themeFill="background1"/>
            <w:tcMar>
              <w:top w:w="4" w:type="dxa"/>
              <w:left w:w="4" w:type="dxa"/>
              <w:bottom w:w="0" w:type="dxa"/>
              <w:right w:w="4" w:type="dxa"/>
            </w:tcMar>
            <w:vAlign w:val="bottom"/>
          </w:tcPr>
          <w:p w14:paraId="41736581" w14:textId="77777777" w:rsidR="005C353F" w:rsidRPr="00754D97" w:rsidRDefault="005C353F" w:rsidP="005C353F">
            <w:pPr>
              <w:shd w:val="clear" w:color="auto" w:fill="FFFFFF" w:themeFill="background1"/>
              <w:rPr>
                <w:rFonts w:ascii="Arial" w:hAnsi="Arial" w:cs="Arial"/>
                <w:b/>
                <w:bCs/>
                <w:sz w:val="20"/>
                <w:szCs w:val="20"/>
              </w:rPr>
            </w:pPr>
            <w:r>
              <w:rPr>
                <w:rFonts w:ascii="Arial" w:hAnsi="Arial" w:cs="Arial"/>
                <w:sz w:val="20"/>
                <w:szCs w:val="20"/>
              </w:rPr>
              <w:t xml:space="preserve">      Sibling</w:t>
            </w:r>
          </w:p>
        </w:tc>
        <w:tc>
          <w:tcPr>
            <w:tcW w:w="0" w:type="auto"/>
            <w:gridSpan w:val="2"/>
            <w:tcBorders>
              <w:left w:val="nil"/>
            </w:tcBorders>
            <w:shd w:val="clear" w:color="auto" w:fill="FFFFFF" w:themeFill="background1"/>
            <w:tcMar>
              <w:top w:w="4" w:type="dxa"/>
              <w:left w:w="4" w:type="dxa"/>
              <w:bottom w:w="0" w:type="dxa"/>
              <w:right w:w="4" w:type="dxa"/>
            </w:tcMar>
            <w:vAlign w:val="center"/>
          </w:tcPr>
          <w:p w14:paraId="0309CE19" w14:textId="77777777" w:rsidR="005C353F" w:rsidRPr="00754D97" w:rsidRDefault="005C353F" w:rsidP="005C353F">
            <w:pPr>
              <w:shd w:val="clear" w:color="auto" w:fill="FFFFFF" w:themeFill="background1"/>
              <w:jc w:val="center"/>
              <w:rPr>
                <w:rFonts w:ascii="Arial" w:hAnsi="Arial" w:cs="Arial"/>
                <w:b/>
                <w:bCs/>
                <w:sz w:val="20"/>
                <w:szCs w:val="20"/>
              </w:rPr>
            </w:pPr>
            <w:r>
              <w:rPr>
                <w:rFonts w:ascii="Arial" w:hAnsi="Arial" w:cs="Arial"/>
                <w:sz w:val="20"/>
                <w:szCs w:val="20"/>
              </w:rPr>
              <w:t>10 (10)</w:t>
            </w:r>
          </w:p>
        </w:tc>
        <w:tc>
          <w:tcPr>
            <w:tcW w:w="0" w:type="auto"/>
            <w:gridSpan w:val="2"/>
            <w:shd w:val="clear" w:color="auto" w:fill="FFFFFF" w:themeFill="background1"/>
            <w:tcMar>
              <w:top w:w="4" w:type="dxa"/>
              <w:left w:w="4" w:type="dxa"/>
              <w:bottom w:w="0" w:type="dxa"/>
              <w:right w:w="4" w:type="dxa"/>
            </w:tcMar>
            <w:vAlign w:val="center"/>
          </w:tcPr>
          <w:p w14:paraId="2A344C75" w14:textId="77777777" w:rsidR="005C353F" w:rsidRPr="00754D97" w:rsidRDefault="005C353F" w:rsidP="005C353F">
            <w:pPr>
              <w:shd w:val="clear" w:color="auto" w:fill="FFFFFF" w:themeFill="background1"/>
              <w:jc w:val="center"/>
              <w:rPr>
                <w:rFonts w:ascii="Arial" w:hAnsi="Arial" w:cs="Arial"/>
                <w:b/>
                <w:bCs/>
                <w:sz w:val="20"/>
                <w:szCs w:val="20"/>
              </w:rPr>
            </w:pPr>
            <w:r>
              <w:rPr>
                <w:rFonts w:ascii="Arial" w:hAnsi="Arial" w:cs="Arial"/>
                <w:sz w:val="20"/>
                <w:szCs w:val="20"/>
              </w:rPr>
              <w:t>3 (12)</w:t>
            </w:r>
          </w:p>
        </w:tc>
      </w:tr>
      <w:tr w:rsidR="005C353F" w:rsidRPr="00E67A3B" w14:paraId="1E87EAC7" w14:textId="77777777" w:rsidTr="005C353F">
        <w:trPr>
          <w:trHeight w:val="20"/>
        </w:trPr>
        <w:tc>
          <w:tcPr>
            <w:tcW w:w="0" w:type="auto"/>
            <w:tcBorders>
              <w:top w:val="single" w:sz="8" w:space="0" w:color="auto"/>
              <w:bottom w:val="single" w:sz="2" w:space="0" w:color="auto"/>
            </w:tcBorders>
            <w:shd w:val="clear" w:color="auto" w:fill="FFFFFF" w:themeFill="background1"/>
            <w:tcMar>
              <w:top w:w="4" w:type="dxa"/>
              <w:left w:w="4" w:type="dxa"/>
              <w:bottom w:w="0" w:type="dxa"/>
              <w:right w:w="4" w:type="dxa"/>
            </w:tcMar>
            <w:hideMark/>
          </w:tcPr>
          <w:p w14:paraId="6671B177" w14:textId="77777777" w:rsidR="005C353F" w:rsidRPr="00E67A3B" w:rsidRDefault="005C353F" w:rsidP="005C353F">
            <w:pPr>
              <w:shd w:val="clear" w:color="auto" w:fill="FFFFFF" w:themeFill="background1"/>
              <w:rPr>
                <w:rFonts w:ascii="Arial" w:hAnsi="Arial" w:cs="Arial"/>
                <w:sz w:val="20"/>
                <w:szCs w:val="20"/>
              </w:rPr>
            </w:pPr>
            <w:r>
              <w:rPr>
                <w:rFonts w:ascii="Arial" w:hAnsi="Arial" w:cs="Arial"/>
                <w:b/>
                <w:bCs/>
              </w:rPr>
              <w:t>Patient</w:t>
            </w:r>
            <w:r w:rsidRPr="004F774D">
              <w:rPr>
                <w:rFonts w:ascii="Arial" w:hAnsi="Arial" w:cs="Arial"/>
                <w:b/>
                <w:bCs/>
              </w:rPr>
              <w:t xml:space="preserve"> Characteristics </w:t>
            </w:r>
          </w:p>
        </w:tc>
        <w:tc>
          <w:tcPr>
            <w:tcW w:w="0" w:type="auto"/>
            <w:gridSpan w:val="2"/>
            <w:tcBorders>
              <w:top w:val="single" w:sz="8" w:space="0" w:color="auto"/>
              <w:bottom w:val="single" w:sz="2" w:space="0" w:color="auto"/>
            </w:tcBorders>
            <w:shd w:val="clear" w:color="auto" w:fill="FFFFFF" w:themeFill="background1"/>
            <w:tcMar>
              <w:top w:w="4" w:type="dxa"/>
              <w:left w:w="4" w:type="dxa"/>
              <w:bottom w:w="0" w:type="dxa"/>
              <w:right w:w="4" w:type="dxa"/>
            </w:tcMar>
            <w:vAlign w:val="center"/>
          </w:tcPr>
          <w:p w14:paraId="32B2213C" w14:textId="77777777" w:rsidR="005C353F" w:rsidRPr="00E67A3B" w:rsidRDefault="005C353F" w:rsidP="005C353F">
            <w:pPr>
              <w:shd w:val="clear" w:color="auto" w:fill="FFFFFF" w:themeFill="background1"/>
              <w:jc w:val="center"/>
              <w:rPr>
                <w:rFonts w:ascii="Arial" w:hAnsi="Arial" w:cs="Arial"/>
                <w:sz w:val="20"/>
                <w:szCs w:val="20"/>
              </w:rPr>
            </w:pPr>
          </w:p>
        </w:tc>
        <w:tc>
          <w:tcPr>
            <w:tcW w:w="0" w:type="auto"/>
            <w:gridSpan w:val="2"/>
            <w:tcBorders>
              <w:top w:val="single" w:sz="8" w:space="0" w:color="auto"/>
              <w:bottom w:val="single" w:sz="2" w:space="0" w:color="auto"/>
            </w:tcBorders>
            <w:shd w:val="clear" w:color="auto" w:fill="FFFFFF" w:themeFill="background1"/>
            <w:tcMar>
              <w:top w:w="4" w:type="dxa"/>
              <w:left w:w="4" w:type="dxa"/>
              <w:bottom w:w="0" w:type="dxa"/>
              <w:right w:w="4" w:type="dxa"/>
            </w:tcMar>
            <w:vAlign w:val="center"/>
          </w:tcPr>
          <w:p w14:paraId="76B1D010" w14:textId="77777777" w:rsidR="005C353F" w:rsidRPr="00E67A3B" w:rsidRDefault="005C353F" w:rsidP="005C353F">
            <w:pPr>
              <w:shd w:val="clear" w:color="auto" w:fill="FFFFFF" w:themeFill="background1"/>
              <w:jc w:val="center"/>
              <w:rPr>
                <w:rFonts w:ascii="Arial" w:hAnsi="Arial" w:cs="Arial"/>
                <w:sz w:val="20"/>
                <w:szCs w:val="20"/>
              </w:rPr>
            </w:pPr>
          </w:p>
        </w:tc>
      </w:tr>
      <w:tr w:rsidR="005C353F" w:rsidRPr="00E67A3B" w14:paraId="04DDE2D2" w14:textId="77777777" w:rsidTr="005C353F">
        <w:trPr>
          <w:trHeight w:val="20"/>
        </w:trPr>
        <w:tc>
          <w:tcPr>
            <w:tcW w:w="0" w:type="auto"/>
            <w:tcBorders>
              <w:top w:val="single" w:sz="8" w:space="0" w:color="auto"/>
              <w:bottom w:val="single" w:sz="2" w:space="0" w:color="auto"/>
            </w:tcBorders>
            <w:shd w:val="clear" w:color="auto" w:fill="FFFFFF" w:themeFill="background1"/>
            <w:tcMar>
              <w:top w:w="4" w:type="dxa"/>
              <w:left w:w="4" w:type="dxa"/>
              <w:bottom w:w="0" w:type="dxa"/>
              <w:right w:w="4" w:type="dxa"/>
            </w:tcMar>
          </w:tcPr>
          <w:p w14:paraId="5F469C99" w14:textId="77777777" w:rsidR="005C353F" w:rsidRPr="002713FC" w:rsidRDefault="005C353F" w:rsidP="005C353F">
            <w:pPr>
              <w:shd w:val="clear" w:color="auto" w:fill="FFFFFF" w:themeFill="background1"/>
              <w:rPr>
                <w:rFonts w:ascii="Arial" w:hAnsi="Arial" w:cs="Arial"/>
                <w:sz w:val="20"/>
                <w:szCs w:val="20"/>
              </w:rPr>
            </w:pPr>
            <w:r w:rsidRPr="002713FC">
              <w:rPr>
                <w:rFonts w:ascii="Arial" w:hAnsi="Arial" w:cs="Arial"/>
                <w:sz w:val="20"/>
                <w:szCs w:val="20"/>
              </w:rPr>
              <w:t>Age</w:t>
            </w:r>
          </w:p>
        </w:tc>
        <w:tc>
          <w:tcPr>
            <w:tcW w:w="0" w:type="auto"/>
            <w:gridSpan w:val="2"/>
            <w:tcBorders>
              <w:top w:val="single" w:sz="8" w:space="0" w:color="auto"/>
              <w:bottom w:val="single" w:sz="2" w:space="0" w:color="auto"/>
            </w:tcBorders>
            <w:shd w:val="clear" w:color="auto" w:fill="FFFFFF" w:themeFill="background1"/>
            <w:tcMar>
              <w:top w:w="4" w:type="dxa"/>
              <w:left w:w="4" w:type="dxa"/>
              <w:bottom w:w="0" w:type="dxa"/>
              <w:right w:w="4" w:type="dxa"/>
            </w:tcMar>
            <w:vAlign w:val="center"/>
          </w:tcPr>
          <w:p w14:paraId="32F27E49" w14:textId="77777777" w:rsidR="005C353F" w:rsidRDefault="005C353F" w:rsidP="005C353F">
            <w:pPr>
              <w:shd w:val="clear" w:color="auto" w:fill="FFFFFF" w:themeFill="background1"/>
              <w:jc w:val="center"/>
              <w:rPr>
                <w:rFonts w:ascii="Arial" w:hAnsi="Arial" w:cs="Arial"/>
                <w:sz w:val="20"/>
                <w:szCs w:val="20"/>
              </w:rPr>
            </w:pPr>
            <w:r>
              <w:rPr>
                <w:rFonts w:ascii="Arial" w:hAnsi="Arial" w:cs="Arial"/>
                <w:sz w:val="20"/>
                <w:szCs w:val="20"/>
              </w:rPr>
              <w:t>59</w:t>
            </w:r>
            <w:r w:rsidRPr="00E67A3B">
              <w:rPr>
                <w:rFonts w:ascii="Arial" w:hAnsi="Arial" w:cs="Arial"/>
                <w:sz w:val="20"/>
                <w:szCs w:val="20"/>
              </w:rPr>
              <w:t xml:space="preserve"> (1</w:t>
            </w:r>
            <w:r>
              <w:rPr>
                <w:rFonts w:ascii="Arial" w:hAnsi="Arial" w:cs="Arial"/>
                <w:sz w:val="20"/>
                <w:szCs w:val="20"/>
              </w:rPr>
              <w:t>5</w:t>
            </w:r>
            <w:r w:rsidRPr="00E67A3B">
              <w:rPr>
                <w:rFonts w:ascii="Arial" w:hAnsi="Arial" w:cs="Arial"/>
                <w:sz w:val="20"/>
                <w:szCs w:val="20"/>
              </w:rPr>
              <w:t>)</w:t>
            </w:r>
          </w:p>
        </w:tc>
        <w:tc>
          <w:tcPr>
            <w:tcW w:w="0" w:type="auto"/>
            <w:gridSpan w:val="2"/>
            <w:tcBorders>
              <w:top w:val="single" w:sz="8" w:space="0" w:color="auto"/>
              <w:bottom w:val="single" w:sz="2" w:space="0" w:color="auto"/>
            </w:tcBorders>
            <w:shd w:val="clear" w:color="auto" w:fill="FFFFFF" w:themeFill="background1"/>
            <w:tcMar>
              <w:top w:w="4" w:type="dxa"/>
              <w:left w:w="4" w:type="dxa"/>
              <w:bottom w:w="0" w:type="dxa"/>
              <w:right w:w="4" w:type="dxa"/>
            </w:tcMar>
            <w:vAlign w:val="center"/>
          </w:tcPr>
          <w:p w14:paraId="1BE39528" w14:textId="77777777" w:rsidR="005C353F" w:rsidRPr="00E67A3B" w:rsidRDefault="005C353F" w:rsidP="005C353F">
            <w:pPr>
              <w:shd w:val="clear" w:color="auto" w:fill="FFFFFF" w:themeFill="background1"/>
              <w:jc w:val="center"/>
              <w:rPr>
                <w:rFonts w:ascii="Arial" w:hAnsi="Arial" w:cs="Arial"/>
                <w:sz w:val="20"/>
                <w:szCs w:val="20"/>
              </w:rPr>
            </w:pPr>
            <w:r w:rsidRPr="00E67A3B">
              <w:rPr>
                <w:rFonts w:ascii="Arial" w:hAnsi="Arial" w:cs="Arial"/>
                <w:sz w:val="20"/>
                <w:szCs w:val="20"/>
              </w:rPr>
              <w:t>6</w:t>
            </w:r>
            <w:r>
              <w:rPr>
                <w:rFonts w:ascii="Arial" w:hAnsi="Arial" w:cs="Arial"/>
                <w:sz w:val="20"/>
                <w:szCs w:val="20"/>
              </w:rPr>
              <w:t>3</w:t>
            </w:r>
            <w:r w:rsidRPr="00E67A3B">
              <w:rPr>
                <w:rFonts w:ascii="Arial" w:hAnsi="Arial" w:cs="Arial"/>
                <w:sz w:val="20"/>
                <w:szCs w:val="20"/>
              </w:rPr>
              <w:t xml:space="preserve"> (1</w:t>
            </w:r>
            <w:r>
              <w:rPr>
                <w:rFonts w:ascii="Arial" w:hAnsi="Arial" w:cs="Arial"/>
                <w:sz w:val="20"/>
                <w:szCs w:val="20"/>
              </w:rPr>
              <w:t>7</w:t>
            </w:r>
            <w:r w:rsidRPr="00E67A3B">
              <w:rPr>
                <w:rFonts w:ascii="Arial" w:hAnsi="Arial" w:cs="Arial"/>
                <w:sz w:val="20"/>
                <w:szCs w:val="20"/>
              </w:rPr>
              <w:t>)</w:t>
            </w:r>
          </w:p>
        </w:tc>
      </w:tr>
      <w:tr w:rsidR="005C353F" w:rsidRPr="00E67A3B" w14:paraId="6124E430" w14:textId="77777777" w:rsidTr="005C353F">
        <w:trPr>
          <w:trHeight w:val="20"/>
        </w:trPr>
        <w:tc>
          <w:tcPr>
            <w:tcW w:w="0" w:type="auto"/>
            <w:tcBorders>
              <w:top w:val="single" w:sz="2" w:space="0" w:color="auto"/>
            </w:tcBorders>
            <w:shd w:val="clear" w:color="auto" w:fill="FFFFFF" w:themeFill="background1"/>
            <w:tcMar>
              <w:top w:w="4" w:type="dxa"/>
              <w:left w:w="4" w:type="dxa"/>
              <w:bottom w:w="0" w:type="dxa"/>
              <w:right w:w="4" w:type="dxa"/>
            </w:tcMar>
            <w:vAlign w:val="bottom"/>
            <w:hideMark/>
          </w:tcPr>
          <w:p w14:paraId="4F534A1C" w14:textId="77777777" w:rsidR="005C353F" w:rsidRPr="00E67A3B" w:rsidRDefault="005C353F" w:rsidP="005C353F">
            <w:pPr>
              <w:shd w:val="clear" w:color="auto" w:fill="FFFFFF" w:themeFill="background1"/>
              <w:rPr>
                <w:rFonts w:ascii="Arial" w:hAnsi="Arial" w:cs="Arial"/>
                <w:sz w:val="20"/>
                <w:szCs w:val="20"/>
              </w:rPr>
            </w:pPr>
            <w:r w:rsidRPr="00E67A3B">
              <w:rPr>
                <w:rFonts w:ascii="Arial" w:hAnsi="Arial" w:cs="Arial"/>
                <w:sz w:val="20"/>
                <w:szCs w:val="20"/>
              </w:rPr>
              <w:t>Biological Sex (n, %)</w:t>
            </w:r>
          </w:p>
        </w:tc>
        <w:tc>
          <w:tcPr>
            <w:tcW w:w="0" w:type="auto"/>
            <w:gridSpan w:val="2"/>
            <w:tcBorders>
              <w:top w:val="single" w:sz="2" w:space="0" w:color="auto"/>
            </w:tcBorders>
            <w:shd w:val="clear" w:color="auto" w:fill="FFFFFF" w:themeFill="background1"/>
            <w:tcMar>
              <w:top w:w="4" w:type="dxa"/>
              <w:left w:w="4" w:type="dxa"/>
              <w:bottom w:w="0" w:type="dxa"/>
              <w:right w:w="4" w:type="dxa"/>
            </w:tcMar>
            <w:vAlign w:val="center"/>
            <w:hideMark/>
          </w:tcPr>
          <w:p w14:paraId="494EFA60" w14:textId="77777777" w:rsidR="005C353F" w:rsidRPr="00E67A3B" w:rsidRDefault="005C353F" w:rsidP="005C353F">
            <w:pPr>
              <w:shd w:val="clear" w:color="auto" w:fill="FFFFFF" w:themeFill="background1"/>
              <w:jc w:val="center"/>
              <w:rPr>
                <w:rFonts w:ascii="Arial" w:hAnsi="Arial" w:cs="Arial"/>
                <w:sz w:val="20"/>
                <w:szCs w:val="20"/>
              </w:rPr>
            </w:pPr>
          </w:p>
        </w:tc>
        <w:tc>
          <w:tcPr>
            <w:tcW w:w="0" w:type="auto"/>
            <w:gridSpan w:val="2"/>
            <w:tcBorders>
              <w:top w:val="single" w:sz="2" w:space="0" w:color="auto"/>
            </w:tcBorders>
            <w:shd w:val="clear" w:color="auto" w:fill="FFFFFF" w:themeFill="background1"/>
            <w:tcMar>
              <w:top w:w="4" w:type="dxa"/>
              <w:left w:w="4" w:type="dxa"/>
              <w:bottom w:w="0" w:type="dxa"/>
              <w:right w:w="4" w:type="dxa"/>
            </w:tcMar>
            <w:vAlign w:val="center"/>
            <w:hideMark/>
          </w:tcPr>
          <w:p w14:paraId="75E8056C" w14:textId="77777777" w:rsidR="005C353F" w:rsidRPr="00E67A3B" w:rsidRDefault="005C353F" w:rsidP="005C353F">
            <w:pPr>
              <w:shd w:val="clear" w:color="auto" w:fill="FFFFFF" w:themeFill="background1"/>
              <w:jc w:val="center"/>
              <w:rPr>
                <w:rFonts w:ascii="Arial" w:hAnsi="Arial" w:cs="Arial"/>
                <w:sz w:val="20"/>
                <w:szCs w:val="20"/>
              </w:rPr>
            </w:pPr>
          </w:p>
        </w:tc>
      </w:tr>
      <w:tr w:rsidR="005C353F" w:rsidRPr="00E67A3B" w14:paraId="5C72306E" w14:textId="77777777" w:rsidTr="005C353F">
        <w:trPr>
          <w:trHeight w:val="20"/>
        </w:trPr>
        <w:tc>
          <w:tcPr>
            <w:tcW w:w="0" w:type="auto"/>
            <w:tcBorders>
              <w:bottom w:val="single" w:sz="2" w:space="0" w:color="auto"/>
            </w:tcBorders>
            <w:shd w:val="clear" w:color="auto" w:fill="FFFFFF" w:themeFill="background1"/>
            <w:tcMar>
              <w:top w:w="4" w:type="dxa"/>
              <w:left w:w="353" w:type="dxa"/>
              <w:bottom w:w="0" w:type="dxa"/>
              <w:right w:w="4" w:type="dxa"/>
            </w:tcMar>
            <w:vAlign w:val="bottom"/>
            <w:hideMark/>
          </w:tcPr>
          <w:p w14:paraId="5F52EB43" w14:textId="77777777" w:rsidR="005C353F" w:rsidRPr="00E67A3B" w:rsidRDefault="005C353F" w:rsidP="005C353F">
            <w:pPr>
              <w:shd w:val="clear" w:color="auto" w:fill="FFFFFF" w:themeFill="background1"/>
              <w:rPr>
                <w:rFonts w:ascii="Arial" w:hAnsi="Arial" w:cs="Arial"/>
                <w:sz w:val="20"/>
                <w:szCs w:val="20"/>
              </w:rPr>
            </w:pPr>
            <w:r w:rsidRPr="00E67A3B">
              <w:rPr>
                <w:rFonts w:ascii="Arial" w:hAnsi="Arial" w:cs="Arial"/>
                <w:sz w:val="20"/>
                <w:szCs w:val="20"/>
              </w:rPr>
              <w:t>Female</w:t>
            </w:r>
          </w:p>
        </w:tc>
        <w:tc>
          <w:tcPr>
            <w:tcW w:w="0" w:type="auto"/>
            <w:gridSpan w:val="2"/>
            <w:tcBorders>
              <w:bottom w:val="single" w:sz="2" w:space="0" w:color="auto"/>
            </w:tcBorders>
            <w:shd w:val="clear" w:color="auto" w:fill="FFFFFF" w:themeFill="background1"/>
            <w:tcMar>
              <w:top w:w="4" w:type="dxa"/>
              <w:left w:w="4" w:type="dxa"/>
              <w:bottom w:w="0" w:type="dxa"/>
              <w:right w:w="4" w:type="dxa"/>
            </w:tcMar>
            <w:vAlign w:val="center"/>
            <w:hideMark/>
          </w:tcPr>
          <w:p w14:paraId="0B1863C7" w14:textId="77777777" w:rsidR="005C353F" w:rsidRPr="00E67A3B" w:rsidRDefault="005C353F" w:rsidP="005C353F">
            <w:pPr>
              <w:shd w:val="clear" w:color="auto" w:fill="FFFFFF" w:themeFill="background1"/>
              <w:jc w:val="center"/>
              <w:rPr>
                <w:rFonts w:ascii="Arial" w:hAnsi="Arial" w:cs="Arial"/>
                <w:sz w:val="20"/>
                <w:szCs w:val="20"/>
              </w:rPr>
            </w:pPr>
            <w:r>
              <w:rPr>
                <w:rFonts w:ascii="Arial" w:hAnsi="Arial" w:cs="Arial"/>
                <w:sz w:val="20"/>
                <w:szCs w:val="20"/>
              </w:rPr>
              <w:t>43</w:t>
            </w:r>
            <w:r w:rsidRPr="00E67A3B">
              <w:rPr>
                <w:rFonts w:ascii="Arial" w:hAnsi="Arial" w:cs="Arial"/>
                <w:sz w:val="20"/>
                <w:szCs w:val="20"/>
              </w:rPr>
              <w:t xml:space="preserve"> (</w:t>
            </w:r>
            <w:r>
              <w:rPr>
                <w:rFonts w:ascii="Arial" w:hAnsi="Arial" w:cs="Arial"/>
                <w:sz w:val="20"/>
                <w:szCs w:val="20"/>
              </w:rPr>
              <w:t>45</w:t>
            </w:r>
            <w:r w:rsidRPr="00E67A3B">
              <w:rPr>
                <w:rFonts w:ascii="Arial" w:hAnsi="Arial" w:cs="Arial"/>
                <w:sz w:val="20"/>
                <w:szCs w:val="20"/>
              </w:rPr>
              <w:t>)</w:t>
            </w:r>
          </w:p>
        </w:tc>
        <w:tc>
          <w:tcPr>
            <w:tcW w:w="0" w:type="auto"/>
            <w:gridSpan w:val="2"/>
            <w:tcBorders>
              <w:bottom w:val="single" w:sz="2" w:space="0" w:color="auto"/>
            </w:tcBorders>
            <w:shd w:val="clear" w:color="auto" w:fill="FFFFFF" w:themeFill="background1"/>
            <w:tcMar>
              <w:top w:w="4" w:type="dxa"/>
              <w:left w:w="4" w:type="dxa"/>
              <w:bottom w:w="0" w:type="dxa"/>
              <w:right w:w="4" w:type="dxa"/>
            </w:tcMar>
            <w:vAlign w:val="center"/>
            <w:hideMark/>
          </w:tcPr>
          <w:p w14:paraId="41B87520" w14:textId="77777777" w:rsidR="005C353F" w:rsidRPr="00E67A3B" w:rsidRDefault="005C353F" w:rsidP="005C353F">
            <w:pPr>
              <w:shd w:val="clear" w:color="auto" w:fill="FFFFFF" w:themeFill="background1"/>
              <w:jc w:val="center"/>
              <w:rPr>
                <w:rFonts w:ascii="Arial" w:hAnsi="Arial" w:cs="Arial"/>
                <w:sz w:val="20"/>
                <w:szCs w:val="20"/>
              </w:rPr>
            </w:pPr>
            <w:r>
              <w:rPr>
                <w:rFonts w:ascii="Arial" w:hAnsi="Arial" w:cs="Arial"/>
                <w:sz w:val="20"/>
                <w:szCs w:val="20"/>
              </w:rPr>
              <w:t>10</w:t>
            </w:r>
            <w:r w:rsidRPr="00E67A3B">
              <w:rPr>
                <w:rFonts w:ascii="Arial" w:hAnsi="Arial" w:cs="Arial"/>
                <w:sz w:val="20"/>
                <w:szCs w:val="20"/>
              </w:rPr>
              <w:t xml:space="preserve"> (</w:t>
            </w:r>
            <w:r>
              <w:rPr>
                <w:rFonts w:ascii="Arial" w:hAnsi="Arial" w:cs="Arial"/>
                <w:sz w:val="20"/>
                <w:szCs w:val="20"/>
              </w:rPr>
              <w:t>38</w:t>
            </w:r>
            <w:r w:rsidRPr="00E67A3B">
              <w:rPr>
                <w:rFonts w:ascii="Arial" w:hAnsi="Arial" w:cs="Arial"/>
                <w:sz w:val="20"/>
                <w:szCs w:val="20"/>
              </w:rPr>
              <w:t>)</w:t>
            </w:r>
          </w:p>
        </w:tc>
      </w:tr>
      <w:tr w:rsidR="005C353F" w:rsidRPr="00E67A3B" w14:paraId="2AEF7AEE" w14:textId="77777777" w:rsidTr="005C353F">
        <w:trPr>
          <w:trHeight w:val="20"/>
        </w:trPr>
        <w:tc>
          <w:tcPr>
            <w:tcW w:w="0" w:type="auto"/>
            <w:gridSpan w:val="2"/>
            <w:tcBorders>
              <w:top w:val="single" w:sz="2" w:space="0" w:color="auto"/>
            </w:tcBorders>
            <w:shd w:val="clear" w:color="auto" w:fill="FFFFFF" w:themeFill="background1"/>
            <w:tcMar>
              <w:top w:w="4" w:type="dxa"/>
              <w:left w:w="4" w:type="dxa"/>
              <w:bottom w:w="0" w:type="dxa"/>
              <w:right w:w="4" w:type="dxa"/>
            </w:tcMar>
            <w:vAlign w:val="center"/>
            <w:hideMark/>
          </w:tcPr>
          <w:p w14:paraId="23B8C3B4" w14:textId="77777777" w:rsidR="005C353F" w:rsidRPr="00E67A3B" w:rsidRDefault="005C353F" w:rsidP="005C353F">
            <w:pPr>
              <w:shd w:val="clear" w:color="auto" w:fill="FFFFFF" w:themeFill="background1"/>
              <w:rPr>
                <w:rFonts w:ascii="Arial" w:hAnsi="Arial" w:cs="Arial"/>
                <w:sz w:val="20"/>
                <w:szCs w:val="20"/>
              </w:rPr>
            </w:pPr>
            <w:r w:rsidRPr="00E67A3B">
              <w:rPr>
                <w:rFonts w:ascii="Arial" w:hAnsi="Arial" w:cs="Arial"/>
                <w:sz w:val="20"/>
                <w:szCs w:val="20"/>
              </w:rPr>
              <w:t xml:space="preserve">Patient </w:t>
            </w:r>
            <w:r>
              <w:rPr>
                <w:rFonts w:ascii="Arial" w:hAnsi="Arial" w:cs="Arial"/>
                <w:sz w:val="20"/>
                <w:szCs w:val="20"/>
              </w:rPr>
              <w:t xml:space="preserve">Preferred Language </w:t>
            </w:r>
            <w:r w:rsidRPr="00E67A3B">
              <w:rPr>
                <w:rFonts w:ascii="Arial" w:hAnsi="Arial" w:cs="Arial"/>
                <w:sz w:val="20"/>
                <w:szCs w:val="20"/>
              </w:rPr>
              <w:t>(</w:t>
            </w:r>
            <w:proofErr w:type="gramStart"/>
            <w:r w:rsidRPr="00E67A3B">
              <w:rPr>
                <w:rFonts w:ascii="Arial" w:hAnsi="Arial" w:cs="Arial"/>
                <w:sz w:val="20"/>
                <w:szCs w:val="20"/>
              </w:rPr>
              <w:t>n,%</w:t>
            </w:r>
            <w:proofErr w:type="gramEnd"/>
            <w:r>
              <w:rPr>
                <w:rFonts w:ascii="Arial" w:hAnsi="Arial" w:cs="Arial"/>
                <w:sz w:val="20"/>
                <w:szCs w:val="20"/>
              </w:rPr>
              <w:t>)</w:t>
            </w:r>
          </w:p>
        </w:tc>
        <w:tc>
          <w:tcPr>
            <w:tcW w:w="0" w:type="auto"/>
            <w:gridSpan w:val="2"/>
            <w:tcBorders>
              <w:top w:val="single" w:sz="2" w:space="0" w:color="auto"/>
            </w:tcBorders>
            <w:shd w:val="clear" w:color="auto" w:fill="FFFFFF" w:themeFill="background1"/>
            <w:tcMar>
              <w:top w:w="4" w:type="dxa"/>
              <w:left w:w="4" w:type="dxa"/>
              <w:bottom w:w="0" w:type="dxa"/>
              <w:right w:w="4" w:type="dxa"/>
            </w:tcMar>
            <w:vAlign w:val="center"/>
            <w:hideMark/>
          </w:tcPr>
          <w:p w14:paraId="02389EC5" w14:textId="77777777" w:rsidR="005C353F" w:rsidRPr="00E67A3B" w:rsidRDefault="005C353F" w:rsidP="005C353F">
            <w:pPr>
              <w:shd w:val="clear" w:color="auto" w:fill="FFFFFF" w:themeFill="background1"/>
              <w:jc w:val="center"/>
              <w:rPr>
                <w:rFonts w:ascii="Arial" w:hAnsi="Arial" w:cs="Arial"/>
                <w:sz w:val="20"/>
                <w:szCs w:val="20"/>
              </w:rPr>
            </w:pPr>
          </w:p>
        </w:tc>
        <w:tc>
          <w:tcPr>
            <w:tcW w:w="0" w:type="auto"/>
            <w:tcBorders>
              <w:top w:val="single" w:sz="2" w:space="0" w:color="auto"/>
            </w:tcBorders>
            <w:shd w:val="clear" w:color="auto" w:fill="FFFFFF" w:themeFill="background1"/>
            <w:tcMar>
              <w:top w:w="4" w:type="dxa"/>
              <w:left w:w="4" w:type="dxa"/>
              <w:bottom w:w="0" w:type="dxa"/>
              <w:right w:w="4" w:type="dxa"/>
            </w:tcMar>
            <w:vAlign w:val="center"/>
            <w:hideMark/>
          </w:tcPr>
          <w:p w14:paraId="512F9EE4" w14:textId="77777777" w:rsidR="005C353F" w:rsidRPr="00E67A3B" w:rsidRDefault="005C353F" w:rsidP="005C353F">
            <w:pPr>
              <w:shd w:val="clear" w:color="auto" w:fill="FFFFFF" w:themeFill="background1"/>
              <w:jc w:val="center"/>
              <w:rPr>
                <w:rFonts w:ascii="Arial" w:hAnsi="Arial" w:cs="Arial"/>
                <w:sz w:val="20"/>
                <w:szCs w:val="20"/>
              </w:rPr>
            </w:pPr>
          </w:p>
        </w:tc>
      </w:tr>
      <w:tr w:rsidR="005C353F" w:rsidRPr="00E67A3B" w14:paraId="39EF80BD" w14:textId="77777777" w:rsidTr="005C353F">
        <w:trPr>
          <w:trHeight w:val="20"/>
        </w:trPr>
        <w:tc>
          <w:tcPr>
            <w:tcW w:w="0" w:type="auto"/>
            <w:shd w:val="clear" w:color="auto" w:fill="FFFFFF" w:themeFill="background1"/>
            <w:tcMar>
              <w:top w:w="4" w:type="dxa"/>
              <w:left w:w="353" w:type="dxa"/>
              <w:bottom w:w="0" w:type="dxa"/>
              <w:right w:w="4" w:type="dxa"/>
            </w:tcMar>
            <w:vAlign w:val="bottom"/>
            <w:hideMark/>
          </w:tcPr>
          <w:p w14:paraId="404BCEBC" w14:textId="77777777" w:rsidR="005C353F" w:rsidRPr="00E67A3B" w:rsidRDefault="005C353F" w:rsidP="005C353F">
            <w:pPr>
              <w:shd w:val="clear" w:color="auto" w:fill="FFFFFF" w:themeFill="background1"/>
              <w:rPr>
                <w:rFonts w:ascii="Arial" w:hAnsi="Arial" w:cs="Arial"/>
                <w:sz w:val="20"/>
                <w:szCs w:val="20"/>
              </w:rPr>
            </w:pPr>
            <w:r>
              <w:rPr>
                <w:rFonts w:ascii="Arial" w:hAnsi="Arial" w:cs="Arial"/>
                <w:sz w:val="20"/>
                <w:szCs w:val="20"/>
              </w:rPr>
              <w:t>English</w:t>
            </w:r>
          </w:p>
          <w:p w14:paraId="3746C6B5" w14:textId="77777777" w:rsidR="005C353F" w:rsidRPr="00E67A3B" w:rsidRDefault="005C353F" w:rsidP="005C353F">
            <w:pPr>
              <w:shd w:val="clear" w:color="auto" w:fill="FFFFFF" w:themeFill="background1"/>
              <w:rPr>
                <w:rFonts w:ascii="Arial" w:hAnsi="Arial" w:cs="Arial"/>
                <w:sz w:val="20"/>
                <w:szCs w:val="20"/>
              </w:rPr>
            </w:pPr>
          </w:p>
        </w:tc>
        <w:tc>
          <w:tcPr>
            <w:tcW w:w="0" w:type="auto"/>
            <w:shd w:val="clear" w:color="auto" w:fill="FFFFFF" w:themeFill="background1"/>
            <w:vAlign w:val="center"/>
          </w:tcPr>
          <w:p w14:paraId="3141E160" w14:textId="77777777" w:rsidR="005C353F" w:rsidRPr="00E67A3B" w:rsidRDefault="005C353F" w:rsidP="005C353F">
            <w:pPr>
              <w:shd w:val="clear" w:color="auto" w:fill="FFFFFF" w:themeFill="background1"/>
              <w:jc w:val="center"/>
              <w:rPr>
                <w:rFonts w:ascii="Arial" w:hAnsi="Arial" w:cs="Arial"/>
                <w:sz w:val="20"/>
                <w:szCs w:val="20"/>
              </w:rPr>
            </w:pPr>
            <w:r>
              <w:rPr>
                <w:rFonts w:ascii="Arial" w:hAnsi="Arial" w:cs="Arial"/>
                <w:sz w:val="20"/>
                <w:szCs w:val="20"/>
              </w:rPr>
              <w:t>47 (50)</w:t>
            </w:r>
          </w:p>
        </w:tc>
        <w:tc>
          <w:tcPr>
            <w:tcW w:w="0" w:type="auto"/>
            <w:gridSpan w:val="2"/>
            <w:shd w:val="clear" w:color="auto" w:fill="FFFFFF" w:themeFill="background1"/>
            <w:tcMar>
              <w:top w:w="4" w:type="dxa"/>
              <w:left w:w="4" w:type="dxa"/>
              <w:bottom w:w="0" w:type="dxa"/>
              <w:right w:w="4" w:type="dxa"/>
            </w:tcMar>
            <w:vAlign w:val="center"/>
          </w:tcPr>
          <w:p w14:paraId="476FEEA0" w14:textId="77777777" w:rsidR="005C353F" w:rsidRPr="00E67A3B" w:rsidRDefault="005C353F" w:rsidP="005C353F">
            <w:pPr>
              <w:shd w:val="clear" w:color="auto" w:fill="FFFFFF" w:themeFill="background1"/>
              <w:jc w:val="center"/>
              <w:rPr>
                <w:rFonts w:ascii="Arial" w:hAnsi="Arial" w:cs="Arial"/>
                <w:sz w:val="20"/>
                <w:szCs w:val="20"/>
              </w:rPr>
            </w:pPr>
          </w:p>
        </w:tc>
        <w:tc>
          <w:tcPr>
            <w:tcW w:w="0" w:type="auto"/>
            <w:shd w:val="clear" w:color="auto" w:fill="FFFFFF" w:themeFill="background1"/>
            <w:tcMar>
              <w:top w:w="4" w:type="dxa"/>
              <w:left w:w="4" w:type="dxa"/>
              <w:bottom w:w="0" w:type="dxa"/>
              <w:right w:w="4" w:type="dxa"/>
            </w:tcMar>
            <w:vAlign w:val="center"/>
            <w:hideMark/>
          </w:tcPr>
          <w:p w14:paraId="2C22464B" w14:textId="77777777" w:rsidR="005C353F" w:rsidRPr="00E67A3B" w:rsidRDefault="005C353F" w:rsidP="005C353F">
            <w:pPr>
              <w:shd w:val="clear" w:color="auto" w:fill="FFFFFF" w:themeFill="background1"/>
              <w:jc w:val="center"/>
              <w:rPr>
                <w:rFonts w:ascii="Arial" w:hAnsi="Arial" w:cs="Arial"/>
                <w:sz w:val="20"/>
                <w:szCs w:val="20"/>
              </w:rPr>
            </w:pPr>
            <w:r>
              <w:rPr>
                <w:rFonts w:ascii="Arial" w:hAnsi="Arial" w:cs="Arial"/>
                <w:sz w:val="20"/>
                <w:szCs w:val="20"/>
              </w:rPr>
              <w:t>13</w:t>
            </w:r>
            <w:r w:rsidRPr="00E67A3B">
              <w:rPr>
                <w:rFonts w:ascii="Arial" w:hAnsi="Arial" w:cs="Arial"/>
                <w:sz w:val="20"/>
                <w:szCs w:val="20"/>
              </w:rPr>
              <w:t xml:space="preserve"> (</w:t>
            </w:r>
            <w:r>
              <w:rPr>
                <w:rFonts w:ascii="Arial" w:hAnsi="Arial" w:cs="Arial"/>
                <w:sz w:val="20"/>
                <w:szCs w:val="20"/>
              </w:rPr>
              <w:t>50</w:t>
            </w:r>
            <w:r w:rsidRPr="00E67A3B">
              <w:rPr>
                <w:rFonts w:ascii="Arial" w:hAnsi="Arial" w:cs="Arial"/>
                <w:sz w:val="20"/>
                <w:szCs w:val="20"/>
              </w:rPr>
              <w:t>)</w:t>
            </w:r>
          </w:p>
        </w:tc>
      </w:tr>
      <w:tr w:rsidR="005C353F" w:rsidRPr="00E67A3B" w14:paraId="099F29CD" w14:textId="77777777" w:rsidTr="005C353F">
        <w:trPr>
          <w:trHeight w:val="20"/>
        </w:trPr>
        <w:tc>
          <w:tcPr>
            <w:tcW w:w="0" w:type="auto"/>
            <w:shd w:val="clear" w:color="auto" w:fill="FFFFFF" w:themeFill="background1"/>
            <w:tcMar>
              <w:top w:w="4" w:type="dxa"/>
              <w:left w:w="353" w:type="dxa"/>
              <w:bottom w:w="0" w:type="dxa"/>
              <w:right w:w="4" w:type="dxa"/>
            </w:tcMar>
            <w:vAlign w:val="bottom"/>
            <w:hideMark/>
          </w:tcPr>
          <w:p w14:paraId="342AB62A" w14:textId="77777777" w:rsidR="005C353F" w:rsidRPr="00E67A3B" w:rsidRDefault="005C353F" w:rsidP="005C353F">
            <w:pPr>
              <w:shd w:val="clear" w:color="auto" w:fill="FFFFFF" w:themeFill="background1"/>
              <w:rPr>
                <w:rFonts w:ascii="Arial" w:hAnsi="Arial" w:cs="Arial"/>
                <w:sz w:val="20"/>
                <w:szCs w:val="20"/>
              </w:rPr>
            </w:pPr>
            <w:r>
              <w:rPr>
                <w:rFonts w:ascii="Arial" w:hAnsi="Arial" w:cs="Arial"/>
                <w:sz w:val="20"/>
                <w:szCs w:val="20"/>
              </w:rPr>
              <w:t>Spanish</w:t>
            </w:r>
          </w:p>
        </w:tc>
        <w:tc>
          <w:tcPr>
            <w:tcW w:w="0" w:type="auto"/>
            <w:shd w:val="clear" w:color="auto" w:fill="FFFFFF" w:themeFill="background1"/>
            <w:vAlign w:val="center"/>
          </w:tcPr>
          <w:p w14:paraId="659B4B7D" w14:textId="77777777" w:rsidR="005C353F" w:rsidRPr="00E67A3B" w:rsidRDefault="005C353F" w:rsidP="005C353F">
            <w:pPr>
              <w:shd w:val="clear" w:color="auto" w:fill="FFFFFF" w:themeFill="background1"/>
              <w:jc w:val="center"/>
              <w:rPr>
                <w:rFonts w:ascii="Arial" w:hAnsi="Arial" w:cs="Arial"/>
                <w:sz w:val="20"/>
                <w:szCs w:val="20"/>
              </w:rPr>
            </w:pPr>
            <w:r>
              <w:rPr>
                <w:rFonts w:ascii="Arial" w:hAnsi="Arial" w:cs="Arial"/>
                <w:sz w:val="20"/>
                <w:szCs w:val="20"/>
              </w:rPr>
              <w:t>47 (50)</w:t>
            </w:r>
          </w:p>
        </w:tc>
        <w:tc>
          <w:tcPr>
            <w:tcW w:w="0" w:type="auto"/>
            <w:gridSpan w:val="2"/>
            <w:shd w:val="clear" w:color="auto" w:fill="FFFFFF" w:themeFill="background1"/>
            <w:tcMar>
              <w:top w:w="4" w:type="dxa"/>
              <w:left w:w="4" w:type="dxa"/>
              <w:bottom w:w="0" w:type="dxa"/>
              <w:right w:w="4" w:type="dxa"/>
            </w:tcMar>
            <w:vAlign w:val="center"/>
          </w:tcPr>
          <w:p w14:paraId="11ABD946" w14:textId="77777777" w:rsidR="005C353F" w:rsidRPr="00E67A3B" w:rsidRDefault="005C353F" w:rsidP="005C353F">
            <w:pPr>
              <w:shd w:val="clear" w:color="auto" w:fill="FFFFFF" w:themeFill="background1"/>
              <w:jc w:val="center"/>
              <w:rPr>
                <w:rFonts w:ascii="Arial" w:hAnsi="Arial" w:cs="Arial"/>
                <w:sz w:val="20"/>
                <w:szCs w:val="20"/>
              </w:rPr>
            </w:pPr>
          </w:p>
        </w:tc>
        <w:tc>
          <w:tcPr>
            <w:tcW w:w="0" w:type="auto"/>
            <w:shd w:val="clear" w:color="auto" w:fill="FFFFFF" w:themeFill="background1"/>
            <w:tcMar>
              <w:top w:w="4" w:type="dxa"/>
              <w:left w:w="4" w:type="dxa"/>
              <w:bottom w:w="0" w:type="dxa"/>
              <w:right w:w="4" w:type="dxa"/>
            </w:tcMar>
            <w:vAlign w:val="center"/>
            <w:hideMark/>
          </w:tcPr>
          <w:p w14:paraId="08BB0443" w14:textId="77777777" w:rsidR="005C353F" w:rsidRPr="00E67A3B" w:rsidRDefault="005C353F" w:rsidP="005C353F">
            <w:pPr>
              <w:shd w:val="clear" w:color="auto" w:fill="FFFFFF" w:themeFill="background1"/>
              <w:jc w:val="center"/>
              <w:rPr>
                <w:rFonts w:ascii="Arial" w:hAnsi="Arial" w:cs="Arial"/>
                <w:sz w:val="20"/>
                <w:szCs w:val="20"/>
              </w:rPr>
            </w:pPr>
            <w:r>
              <w:rPr>
                <w:rFonts w:ascii="Arial" w:hAnsi="Arial" w:cs="Arial"/>
                <w:sz w:val="20"/>
                <w:szCs w:val="20"/>
              </w:rPr>
              <w:t>13</w:t>
            </w:r>
            <w:r w:rsidRPr="00E67A3B">
              <w:rPr>
                <w:rFonts w:ascii="Arial" w:hAnsi="Arial" w:cs="Arial"/>
                <w:sz w:val="20"/>
                <w:szCs w:val="20"/>
              </w:rPr>
              <w:t xml:space="preserve"> (</w:t>
            </w:r>
            <w:r>
              <w:rPr>
                <w:rFonts w:ascii="Arial" w:hAnsi="Arial" w:cs="Arial"/>
                <w:sz w:val="20"/>
                <w:szCs w:val="20"/>
              </w:rPr>
              <w:t>50</w:t>
            </w:r>
            <w:r w:rsidRPr="00E67A3B">
              <w:rPr>
                <w:rFonts w:ascii="Arial" w:hAnsi="Arial" w:cs="Arial"/>
                <w:sz w:val="20"/>
                <w:szCs w:val="20"/>
              </w:rPr>
              <w:t>)</w:t>
            </w:r>
          </w:p>
        </w:tc>
      </w:tr>
      <w:tr w:rsidR="005C353F" w:rsidRPr="00E67A3B" w14:paraId="7DBD0CD7" w14:textId="77777777" w:rsidTr="005C353F">
        <w:trPr>
          <w:trHeight w:val="20"/>
        </w:trPr>
        <w:tc>
          <w:tcPr>
            <w:tcW w:w="0" w:type="auto"/>
            <w:tcBorders>
              <w:top w:val="single" w:sz="2" w:space="0" w:color="auto"/>
            </w:tcBorders>
            <w:shd w:val="clear" w:color="auto" w:fill="FFFFFF" w:themeFill="background1"/>
            <w:tcMar>
              <w:top w:w="4" w:type="dxa"/>
              <w:left w:w="4" w:type="dxa"/>
              <w:bottom w:w="0" w:type="dxa"/>
              <w:right w:w="4" w:type="dxa"/>
            </w:tcMar>
            <w:vAlign w:val="bottom"/>
            <w:hideMark/>
          </w:tcPr>
          <w:p w14:paraId="3A135E70" w14:textId="77777777" w:rsidR="005C353F" w:rsidRPr="00E67A3B" w:rsidRDefault="005C353F" w:rsidP="005C353F">
            <w:pPr>
              <w:shd w:val="clear" w:color="auto" w:fill="FFFFFF" w:themeFill="background1"/>
              <w:rPr>
                <w:rFonts w:ascii="Arial" w:hAnsi="Arial" w:cs="Arial"/>
                <w:sz w:val="20"/>
                <w:szCs w:val="20"/>
              </w:rPr>
            </w:pPr>
            <w:r w:rsidRPr="00E67A3B">
              <w:rPr>
                <w:rFonts w:ascii="Arial" w:hAnsi="Arial" w:cs="Arial"/>
                <w:sz w:val="20"/>
                <w:szCs w:val="20"/>
              </w:rPr>
              <w:t>Race (n, %)</w:t>
            </w:r>
          </w:p>
        </w:tc>
        <w:tc>
          <w:tcPr>
            <w:tcW w:w="0" w:type="auto"/>
            <w:gridSpan w:val="2"/>
            <w:tcBorders>
              <w:top w:val="single" w:sz="2" w:space="0" w:color="auto"/>
            </w:tcBorders>
            <w:shd w:val="clear" w:color="auto" w:fill="FFFFFF" w:themeFill="background1"/>
            <w:tcMar>
              <w:top w:w="4" w:type="dxa"/>
              <w:left w:w="4" w:type="dxa"/>
              <w:bottom w:w="0" w:type="dxa"/>
              <w:right w:w="4" w:type="dxa"/>
            </w:tcMar>
            <w:vAlign w:val="center"/>
            <w:hideMark/>
          </w:tcPr>
          <w:p w14:paraId="141AB4AC" w14:textId="77777777" w:rsidR="005C353F" w:rsidRPr="00E67A3B" w:rsidRDefault="005C353F" w:rsidP="005C353F">
            <w:pPr>
              <w:shd w:val="clear" w:color="auto" w:fill="FFFFFF" w:themeFill="background1"/>
              <w:jc w:val="center"/>
              <w:rPr>
                <w:rFonts w:ascii="Arial" w:hAnsi="Arial" w:cs="Arial"/>
                <w:sz w:val="20"/>
                <w:szCs w:val="20"/>
              </w:rPr>
            </w:pPr>
          </w:p>
        </w:tc>
        <w:tc>
          <w:tcPr>
            <w:tcW w:w="0" w:type="auto"/>
            <w:gridSpan w:val="2"/>
            <w:tcBorders>
              <w:top w:val="single" w:sz="2" w:space="0" w:color="auto"/>
            </w:tcBorders>
            <w:shd w:val="clear" w:color="auto" w:fill="FFFFFF" w:themeFill="background1"/>
            <w:tcMar>
              <w:top w:w="4" w:type="dxa"/>
              <w:left w:w="4" w:type="dxa"/>
              <w:bottom w:w="0" w:type="dxa"/>
              <w:right w:w="4" w:type="dxa"/>
            </w:tcMar>
            <w:vAlign w:val="center"/>
            <w:hideMark/>
          </w:tcPr>
          <w:p w14:paraId="5F91F6FC" w14:textId="77777777" w:rsidR="005C353F" w:rsidRPr="00E67A3B" w:rsidRDefault="005C353F" w:rsidP="005C353F">
            <w:pPr>
              <w:shd w:val="clear" w:color="auto" w:fill="FFFFFF" w:themeFill="background1"/>
              <w:jc w:val="center"/>
              <w:rPr>
                <w:rFonts w:ascii="Arial" w:hAnsi="Arial" w:cs="Arial"/>
                <w:sz w:val="20"/>
                <w:szCs w:val="20"/>
              </w:rPr>
            </w:pPr>
          </w:p>
        </w:tc>
      </w:tr>
      <w:tr w:rsidR="005C353F" w:rsidRPr="00E67A3B" w14:paraId="2D4CCE8A" w14:textId="77777777" w:rsidTr="005C353F">
        <w:trPr>
          <w:trHeight w:val="20"/>
        </w:trPr>
        <w:tc>
          <w:tcPr>
            <w:tcW w:w="0" w:type="auto"/>
            <w:shd w:val="clear" w:color="auto" w:fill="FFFFFF" w:themeFill="background1"/>
            <w:tcMar>
              <w:top w:w="4" w:type="dxa"/>
              <w:left w:w="353" w:type="dxa"/>
              <w:bottom w:w="0" w:type="dxa"/>
              <w:right w:w="4" w:type="dxa"/>
            </w:tcMar>
            <w:vAlign w:val="bottom"/>
            <w:hideMark/>
          </w:tcPr>
          <w:p w14:paraId="58A29881" w14:textId="77777777" w:rsidR="005C353F" w:rsidRPr="00E67A3B" w:rsidRDefault="005C353F" w:rsidP="005C353F">
            <w:pPr>
              <w:shd w:val="clear" w:color="auto" w:fill="FFFFFF" w:themeFill="background1"/>
              <w:rPr>
                <w:rFonts w:ascii="Arial" w:hAnsi="Arial" w:cs="Arial"/>
                <w:sz w:val="20"/>
                <w:szCs w:val="20"/>
              </w:rPr>
            </w:pPr>
            <w:r w:rsidRPr="00E67A3B">
              <w:rPr>
                <w:rFonts w:ascii="Arial" w:hAnsi="Arial" w:cs="Arial"/>
                <w:sz w:val="20"/>
                <w:szCs w:val="20"/>
              </w:rPr>
              <w:t>White</w:t>
            </w:r>
          </w:p>
        </w:tc>
        <w:tc>
          <w:tcPr>
            <w:tcW w:w="0" w:type="auto"/>
            <w:gridSpan w:val="2"/>
            <w:shd w:val="clear" w:color="auto" w:fill="FFFFFF" w:themeFill="background1"/>
            <w:tcMar>
              <w:top w:w="4" w:type="dxa"/>
              <w:left w:w="4" w:type="dxa"/>
              <w:bottom w:w="0" w:type="dxa"/>
              <w:right w:w="4" w:type="dxa"/>
            </w:tcMar>
            <w:vAlign w:val="center"/>
            <w:hideMark/>
          </w:tcPr>
          <w:p w14:paraId="70C16533" w14:textId="77777777" w:rsidR="005C353F" w:rsidRPr="00E67A3B" w:rsidRDefault="005C353F" w:rsidP="005C353F">
            <w:pPr>
              <w:shd w:val="clear" w:color="auto" w:fill="FFFFFF" w:themeFill="background1"/>
              <w:jc w:val="center"/>
              <w:rPr>
                <w:rFonts w:ascii="Arial" w:hAnsi="Arial" w:cs="Arial"/>
                <w:sz w:val="20"/>
                <w:szCs w:val="20"/>
              </w:rPr>
            </w:pPr>
            <w:r>
              <w:rPr>
                <w:rFonts w:ascii="Arial" w:hAnsi="Arial" w:cs="Arial"/>
                <w:sz w:val="20"/>
                <w:szCs w:val="20"/>
              </w:rPr>
              <w:t>36</w:t>
            </w:r>
            <w:r w:rsidRPr="00E67A3B">
              <w:rPr>
                <w:rFonts w:ascii="Arial" w:hAnsi="Arial" w:cs="Arial"/>
                <w:sz w:val="20"/>
                <w:szCs w:val="20"/>
              </w:rPr>
              <w:t xml:space="preserve"> (</w:t>
            </w:r>
            <w:r>
              <w:rPr>
                <w:rFonts w:ascii="Arial" w:hAnsi="Arial" w:cs="Arial"/>
                <w:sz w:val="20"/>
                <w:szCs w:val="20"/>
              </w:rPr>
              <w:t>39</w:t>
            </w:r>
            <w:r w:rsidRPr="00E67A3B">
              <w:rPr>
                <w:rFonts w:ascii="Arial" w:hAnsi="Arial" w:cs="Arial"/>
                <w:sz w:val="20"/>
                <w:szCs w:val="20"/>
              </w:rPr>
              <w:t>)</w:t>
            </w:r>
          </w:p>
        </w:tc>
        <w:tc>
          <w:tcPr>
            <w:tcW w:w="0" w:type="auto"/>
            <w:gridSpan w:val="2"/>
            <w:shd w:val="clear" w:color="auto" w:fill="FFFFFF" w:themeFill="background1"/>
            <w:tcMar>
              <w:top w:w="4" w:type="dxa"/>
              <w:left w:w="4" w:type="dxa"/>
              <w:bottom w:w="0" w:type="dxa"/>
              <w:right w:w="4" w:type="dxa"/>
            </w:tcMar>
            <w:vAlign w:val="center"/>
            <w:hideMark/>
          </w:tcPr>
          <w:p w14:paraId="46545BA6" w14:textId="77777777" w:rsidR="005C353F" w:rsidRPr="00E67A3B" w:rsidRDefault="005C353F" w:rsidP="005C353F">
            <w:pPr>
              <w:shd w:val="clear" w:color="auto" w:fill="FFFFFF" w:themeFill="background1"/>
              <w:jc w:val="center"/>
              <w:rPr>
                <w:rFonts w:ascii="Arial" w:hAnsi="Arial" w:cs="Arial"/>
                <w:sz w:val="20"/>
                <w:szCs w:val="20"/>
              </w:rPr>
            </w:pPr>
            <w:r w:rsidRPr="00E67A3B">
              <w:rPr>
                <w:rFonts w:ascii="Arial" w:hAnsi="Arial" w:cs="Arial"/>
                <w:sz w:val="20"/>
                <w:szCs w:val="20"/>
              </w:rPr>
              <w:t>1</w:t>
            </w:r>
            <w:r>
              <w:rPr>
                <w:rFonts w:ascii="Arial" w:hAnsi="Arial" w:cs="Arial"/>
                <w:sz w:val="20"/>
                <w:szCs w:val="20"/>
              </w:rPr>
              <w:t>1</w:t>
            </w:r>
            <w:r w:rsidRPr="00E67A3B">
              <w:rPr>
                <w:rFonts w:ascii="Arial" w:hAnsi="Arial" w:cs="Arial"/>
                <w:sz w:val="20"/>
                <w:szCs w:val="20"/>
              </w:rPr>
              <w:t xml:space="preserve"> (</w:t>
            </w:r>
            <w:r>
              <w:rPr>
                <w:rFonts w:ascii="Arial" w:hAnsi="Arial" w:cs="Arial"/>
                <w:sz w:val="20"/>
                <w:szCs w:val="20"/>
              </w:rPr>
              <w:t>43</w:t>
            </w:r>
            <w:r w:rsidRPr="00E67A3B">
              <w:rPr>
                <w:rFonts w:ascii="Arial" w:hAnsi="Arial" w:cs="Arial"/>
                <w:sz w:val="20"/>
                <w:szCs w:val="20"/>
              </w:rPr>
              <w:t>)</w:t>
            </w:r>
          </w:p>
        </w:tc>
      </w:tr>
      <w:tr w:rsidR="005C353F" w:rsidRPr="00E67A3B" w14:paraId="0D51DB59" w14:textId="77777777" w:rsidTr="005C353F">
        <w:trPr>
          <w:trHeight w:val="20"/>
        </w:trPr>
        <w:tc>
          <w:tcPr>
            <w:tcW w:w="0" w:type="auto"/>
            <w:shd w:val="clear" w:color="auto" w:fill="FFFFFF" w:themeFill="background1"/>
            <w:tcMar>
              <w:top w:w="4" w:type="dxa"/>
              <w:left w:w="353" w:type="dxa"/>
              <w:bottom w:w="0" w:type="dxa"/>
              <w:right w:w="4" w:type="dxa"/>
            </w:tcMar>
            <w:vAlign w:val="bottom"/>
            <w:hideMark/>
          </w:tcPr>
          <w:p w14:paraId="769C58CC" w14:textId="77777777" w:rsidR="005C353F" w:rsidRPr="00E67A3B" w:rsidRDefault="005C353F" w:rsidP="005C353F">
            <w:pPr>
              <w:shd w:val="clear" w:color="auto" w:fill="FFFFFF" w:themeFill="background1"/>
              <w:rPr>
                <w:rFonts w:ascii="Arial" w:hAnsi="Arial" w:cs="Arial"/>
                <w:sz w:val="20"/>
                <w:szCs w:val="20"/>
              </w:rPr>
            </w:pPr>
            <w:r w:rsidRPr="00E67A3B">
              <w:rPr>
                <w:rFonts w:ascii="Arial" w:hAnsi="Arial" w:cs="Arial"/>
                <w:sz w:val="20"/>
                <w:szCs w:val="20"/>
              </w:rPr>
              <w:t xml:space="preserve">Black or </w:t>
            </w:r>
            <w:proofErr w:type="gramStart"/>
            <w:r w:rsidRPr="00E67A3B">
              <w:rPr>
                <w:rFonts w:ascii="Arial" w:hAnsi="Arial" w:cs="Arial"/>
                <w:sz w:val="20"/>
                <w:szCs w:val="20"/>
              </w:rPr>
              <w:t>African-American</w:t>
            </w:r>
            <w:proofErr w:type="gramEnd"/>
          </w:p>
        </w:tc>
        <w:tc>
          <w:tcPr>
            <w:tcW w:w="0" w:type="auto"/>
            <w:gridSpan w:val="2"/>
            <w:shd w:val="clear" w:color="auto" w:fill="FFFFFF" w:themeFill="background1"/>
            <w:tcMar>
              <w:top w:w="4" w:type="dxa"/>
              <w:left w:w="4" w:type="dxa"/>
              <w:bottom w:w="0" w:type="dxa"/>
              <w:right w:w="4" w:type="dxa"/>
            </w:tcMar>
            <w:vAlign w:val="center"/>
            <w:hideMark/>
          </w:tcPr>
          <w:p w14:paraId="6707940D" w14:textId="77777777" w:rsidR="005C353F" w:rsidRPr="00E67A3B" w:rsidRDefault="005C353F" w:rsidP="005C353F">
            <w:pPr>
              <w:shd w:val="clear" w:color="auto" w:fill="FFFFFF" w:themeFill="background1"/>
              <w:jc w:val="center"/>
              <w:rPr>
                <w:rFonts w:ascii="Arial" w:hAnsi="Arial" w:cs="Arial"/>
                <w:sz w:val="20"/>
                <w:szCs w:val="20"/>
              </w:rPr>
            </w:pPr>
            <w:r>
              <w:rPr>
                <w:rFonts w:ascii="Arial" w:hAnsi="Arial" w:cs="Arial"/>
                <w:sz w:val="20"/>
                <w:szCs w:val="20"/>
              </w:rPr>
              <w:t>6</w:t>
            </w:r>
            <w:r w:rsidRPr="00E67A3B">
              <w:rPr>
                <w:rFonts w:ascii="Arial" w:hAnsi="Arial" w:cs="Arial"/>
                <w:sz w:val="20"/>
                <w:szCs w:val="20"/>
              </w:rPr>
              <w:t xml:space="preserve"> (</w:t>
            </w:r>
            <w:r>
              <w:rPr>
                <w:rFonts w:ascii="Arial" w:hAnsi="Arial" w:cs="Arial"/>
                <w:sz w:val="20"/>
                <w:szCs w:val="20"/>
              </w:rPr>
              <w:t>6</w:t>
            </w:r>
            <w:r w:rsidRPr="00E67A3B">
              <w:rPr>
                <w:rFonts w:ascii="Arial" w:hAnsi="Arial" w:cs="Arial"/>
                <w:sz w:val="20"/>
                <w:szCs w:val="20"/>
              </w:rPr>
              <w:t>)</w:t>
            </w:r>
          </w:p>
        </w:tc>
        <w:tc>
          <w:tcPr>
            <w:tcW w:w="0" w:type="auto"/>
            <w:gridSpan w:val="2"/>
            <w:shd w:val="clear" w:color="auto" w:fill="FFFFFF" w:themeFill="background1"/>
            <w:tcMar>
              <w:top w:w="4" w:type="dxa"/>
              <w:left w:w="4" w:type="dxa"/>
              <w:bottom w:w="0" w:type="dxa"/>
              <w:right w:w="4" w:type="dxa"/>
            </w:tcMar>
            <w:vAlign w:val="center"/>
            <w:hideMark/>
          </w:tcPr>
          <w:p w14:paraId="28C7A000" w14:textId="77777777" w:rsidR="005C353F" w:rsidRPr="00E67A3B" w:rsidRDefault="005C353F" w:rsidP="005C353F">
            <w:pPr>
              <w:shd w:val="clear" w:color="auto" w:fill="FFFFFF" w:themeFill="background1"/>
              <w:jc w:val="center"/>
              <w:rPr>
                <w:rFonts w:ascii="Arial" w:hAnsi="Arial" w:cs="Arial"/>
                <w:sz w:val="20"/>
                <w:szCs w:val="20"/>
              </w:rPr>
            </w:pPr>
            <w:r>
              <w:rPr>
                <w:rFonts w:ascii="Arial" w:hAnsi="Arial" w:cs="Arial"/>
                <w:sz w:val="20"/>
                <w:szCs w:val="20"/>
              </w:rPr>
              <w:t>2 (7)</w:t>
            </w:r>
          </w:p>
        </w:tc>
      </w:tr>
      <w:tr w:rsidR="005C353F" w:rsidRPr="00E67A3B" w14:paraId="4070610B" w14:textId="77777777" w:rsidTr="005C353F">
        <w:trPr>
          <w:trHeight w:val="20"/>
        </w:trPr>
        <w:tc>
          <w:tcPr>
            <w:tcW w:w="0" w:type="auto"/>
            <w:shd w:val="clear" w:color="auto" w:fill="FFFFFF" w:themeFill="background1"/>
            <w:tcMar>
              <w:top w:w="4" w:type="dxa"/>
              <w:left w:w="353" w:type="dxa"/>
              <w:bottom w:w="0" w:type="dxa"/>
              <w:right w:w="4" w:type="dxa"/>
            </w:tcMar>
            <w:vAlign w:val="bottom"/>
            <w:hideMark/>
          </w:tcPr>
          <w:p w14:paraId="1858936A" w14:textId="77777777" w:rsidR="005C353F" w:rsidRPr="00E67A3B" w:rsidRDefault="005C353F" w:rsidP="005C353F">
            <w:pPr>
              <w:shd w:val="clear" w:color="auto" w:fill="FFFFFF" w:themeFill="background1"/>
              <w:rPr>
                <w:rFonts w:ascii="Arial" w:hAnsi="Arial" w:cs="Arial"/>
                <w:sz w:val="20"/>
                <w:szCs w:val="20"/>
              </w:rPr>
            </w:pPr>
            <w:r w:rsidRPr="00E67A3B">
              <w:rPr>
                <w:rFonts w:ascii="Arial" w:hAnsi="Arial" w:cs="Arial"/>
                <w:sz w:val="20"/>
                <w:szCs w:val="20"/>
              </w:rPr>
              <w:t>Asian</w:t>
            </w:r>
          </w:p>
        </w:tc>
        <w:tc>
          <w:tcPr>
            <w:tcW w:w="0" w:type="auto"/>
            <w:gridSpan w:val="2"/>
            <w:shd w:val="clear" w:color="auto" w:fill="FFFFFF" w:themeFill="background1"/>
            <w:tcMar>
              <w:top w:w="4" w:type="dxa"/>
              <w:left w:w="4" w:type="dxa"/>
              <w:bottom w:w="0" w:type="dxa"/>
              <w:right w:w="4" w:type="dxa"/>
            </w:tcMar>
            <w:vAlign w:val="center"/>
            <w:hideMark/>
          </w:tcPr>
          <w:p w14:paraId="191C182F" w14:textId="77777777" w:rsidR="005C353F" w:rsidRPr="00E67A3B" w:rsidRDefault="005C353F" w:rsidP="005C353F">
            <w:pPr>
              <w:shd w:val="clear" w:color="auto" w:fill="FFFFFF" w:themeFill="background1"/>
              <w:jc w:val="center"/>
              <w:rPr>
                <w:rFonts w:ascii="Arial" w:hAnsi="Arial" w:cs="Arial"/>
                <w:sz w:val="20"/>
                <w:szCs w:val="20"/>
              </w:rPr>
            </w:pPr>
            <w:r>
              <w:rPr>
                <w:rFonts w:ascii="Arial" w:hAnsi="Arial" w:cs="Arial"/>
                <w:sz w:val="20"/>
                <w:szCs w:val="20"/>
              </w:rPr>
              <w:t>3</w:t>
            </w:r>
            <w:r w:rsidRPr="00E67A3B">
              <w:rPr>
                <w:rFonts w:ascii="Arial" w:hAnsi="Arial" w:cs="Arial"/>
                <w:sz w:val="20"/>
                <w:szCs w:val="20"/>
              </w:rPr>
              <w:t xml:space="preserve"> (</w:t>
            </w:r>
            <w:r>
              <w:rPr>
                <w:rFonts w:ascii="Arial" w:hAnsi="Arial" w:cs="Arial"/>
                <w:sz w:val="20"/>
                <w:szCs w:val="20"/>
              </w:rPr>
              <w:t>3</w:t>
            </w:r>
            <w:r w:rsidRPr="00E67A3B">
              <w:rPr>
                <w:rFonts w:ascii="Arial" w:hAnsi="Arial" w:cs="Arial"/>
                <w:sz w:val="20"/>
                <w:szCs w:val="20"/>
              </w:rPr>
              <w:t>)</w:t>
            </w:r>
          </w:p>
        </w:tc>
        <w:tc>
          <w:tcPr>
            <w:tcW w:w="0" w:type="auto"/>
            <w:gridSpan w:val="2"/>
            <w:shd w:val="clear" w:color="auto" w:fill="FFFFFF" w:themeFill="background1"/>
            <w:tcMar>
              <w:top w:w="4" w:type="dxa"/>
              <w:left w:w="4" w:type="dxa"/>
              <w:bottom w:w="0" w:type="dxa"/>
              <w:right w:w="4" w:type="dxa"/>
            </w:tcMar>
            <w:vAlign w:val="center"/>
            <w:hideMark/>
          </w:tcPr>
          <w:p w14:paraId="65D89245" w14:textId="77777777" w:rsidR="005C353F" w:rsidRPr="00E67A3B" w:rsidRDefault="005C353F" w:rsidP="005C353F">
            <w:pPr>
              <w:shd w:val="clear" w:color="auto" w:fill="FFFFFF" w:themeFill="background1"/>
              <w:jc w:val="center"/>
              <w:rPr>
                <w:rFonts w:ascii="Arial" w:hAnsi="Arial" w:cs="Arial"/>
                <w:sz w:val="20"/>
                <w:szCs w:val="20"/>
              </w:rPr>
            </w:pPr>
            <w:r>
              <w:rPr>
                <w:rFonts w:ascii="Arial" w:hAnsi="Arial" w:cs="Arial"/>
                <w:sz w:val="20"/>
                <w:szCs w:val="20"/>
              </w:rPr>
              <w:t>1 (5)</w:t>
            </w:r>
          </w:p>
        </w:tc>
      </w:tr>
      <w:tr w:rsidR="005C353F" w:rsidRPr="00E67A3B" w14:paraId="2273F4ED" w14:textId="77777777" w:rsidTr="005C353F">
        <w:trPr>
          <w:trHeight w:val="20"/>
        </w:trPr>
        <w:tc>
          <w:tcPr>
            <w:tcW w:w="0" w:type="auto"/>
            <w:shd w:val="clear" w:color="auto" w:fill="FFFFFF" w:themeFill="background1"/>
            <w:tcMar>
              <w:top w:w="4" w:type="dxa"/>
              <w:left w:w="353" w:type="dxa"/>
              <w:bottom w:w="0" w:type="dxa"/>
              <w:right w:w="4" w:type="dxa"/>
            </w:tcMar>
            <w:vAlign w:val="bottom"/>
            <w:hideMark/>
          </w:tcPr>
          <w:p w14:paraId="3247C621" w14:textId="77777777" w:rsidR="005C353F" w:rsidRPr="00E67A3B" w:rsidRDefault="005C353F" w:rsidP="005C353F">
            <w:pPr>
              <w:shd w:val="clear" w:color="auto" w:fill="FFFFFF" w:themeFill="background1"/>
              <w:rPr>
                <w:rFonts w:ascii="Arial" w:hAnsi="Arial" w:cs="Arial"/>
                <w:sz w:val="20"/>
                <w:szCs w:val="20"/>
              </w:rPr>
            </w:pPr>
            <w:r w:rsidRPr="00E67A3B">
              <w:rPr>
                <w:rFonts w:ascii="Arial" w:hAnsi="Arial" w:cs="Arial"/>
                <w:sz w:val="20"/>
                <w:szCs w:val="20"/>
              </w:rPr>
              <w:t>Native Hawaiian or Other Pacific Islander</w:t>
            </w:r>
          </w:p>
        </w:tc>
        <w:tc>
          <w:tcPr>
            <w:tcW w:w="0" w:type="auto"/>
            <w:gridSpan w:val="2"/>
            <w:shd w:val="clear" w:color="auto" w:fill="FFFFFF" w:themeFill="background1"/>
            <w:tcMar>
              <w:top w:w="4" w:type="dxa"/>
              <w:left w:w="4" w:type="dxa"/>
              <w:bottom w:w="0" w:type="dxa"/>
              <w:right w:w="4" w:type="dxa"/>
            </w:tcMar>
            <w:vAlign w:val="center"/>
            <w:hideMark/>
          </w:tcPr>
          <w:p w14:paraId="06889F62" w14:textId="77777777" w:rsidR="005C353F" w:rsidRPr="00E67A3B" w:rsidRDefault="005C353F" w:rsidP="005C353F">
            <w:pPr>
              <w:shd w:val="clear" w:color="auto" w:fill="FFFFFF" w:themeFill="background1"/>
              <w:jc w:val="center"/>
              <w:rPr>
                <w:rFonts w:ascii="Arial" w:hAnsi="Arial" w:cs="Arial"/>
                <w:sz w:val="20"/>
                <w:szCs w:val="20"/>
              </w:rPr>
            </w:pPr>
            <w:r>
              <w:rPr>
                <w:rFonts w:ascii="Arial" w:hAnsi="Arial" w:cs="Arial"/>
                <w:sz w:val="20"/>
                <w:szCs w:val="20"/>
              </w:rPr>
              <w:t>2</w:t>
            </w:r>
            <w:r w:rsidRPr="00E67A3B">
              <w:rPr>
                <w:rFonts w:ascii="Arial" w:hAnsi="Arial" w:cs="Arial"/>
                <w:sz w:val="20"/>
                <w:szCs w:val="20"/>
              </w:rPr>
              <w:t xml:space="preserve"> (</w:t>
            </w:r>
            <w:r>
              <w:rPr>
                <w:rFonts w:ascii="Arial" w:hAnsi="Arial" w:cs="Arial"/>
                <w:sz w:val="20"/>
                <w:szCs w:val="20"/>
              </w:rPr>
              <w:t>2</w:t>
            </w:r>
            <w:r w:rsidRPr="00E67A3B">
              <w:rPr>
                <w:rFonts w:ascii="Arial" w:hAnsi="Arial" w:cs="Arial"/>
                <w:sz w:val="20"/>
                <w:szCs w:val="20"/>
              </w:rPr>
              <w:t>)</w:t>
            </w:r>
          </w:p>
        </w:tc>
        <w:tc>
          <w:tcPr>
            <w:tcW w:w="0" w:type="auto"/>
            <w:gridSpan w:val="2"/>
            <w:shd w:val="clear" w:color="auto" w:fill="FFFFFF" w:themeFill="background1"/>
            <w:tcMar>
              <w:top w:w="4" w:type="dxa"/>
              <w:left w:w="4" w:type="dxa"/>
              <w:bottom w:w="0" w:type="dxa"/>
              <w:right w:w="4" w:type="dxa"/>
            </w:tcMar>
            <w:vAlign w:val="center"/>
            <w:hideMark/>
          </w:tcPr>
          <w:p w14:paraId="42571957" w14:textId="77777777" w:rsidR="005C353F" w:rsidRPr="00E67A3B" w:rsidRDefault="005C353F" w:rsidP="005C353F">
            <w:pPr>
              <w:shd w:val="clear" w:color="auto" w:fill="FFFFFF" w:themeFill="background1"/>
              <w:jc w:val="center"/>
              <w:rPr>
                <w:rFonts w:ascii="Arial" w:hAnsi="Arial" w:cs="Arial"/>
                <w:sz w:val="20"/>
                <w:szCs w:val="20"/>
              </w:rPr>
            </w:pPr>
            <w:r>
              <w:rPr>
                <w:rFonts w:ascii="Arial" w:hAnsi="Arial" w:cs="Arial"/>
                <w:sz w:val="20"/>
                <w:szCs w:val="20"/>
              </w:rPr>
              <w:t>0 (0)</w:t>
            </w:r>
          </w:p>
        </w:tc>
      </w:tr>
      <w:tr w:rsidR="005C353F" w:rsidRPr="00E67A3B" w14:paraId="29B0776D" w14:textId="77777777" w:rsidTr="005C353F">
        <w:trPr>
          <w:trHeight w:val="20"/>
        </w:trPr>
        <w:tc>
          <w:tcPr>
            <w:tcW w:w="0" w:type="auto"/>
            <w:shd w:val="clear" w:color="auto" w:fill="FFFFFF" w:themeFill="background1"/>
            <w:tcMar>
              <w:top w:w="4" w:type="dxa"/>
              <w:left w:w="353" w:type="dxa"/>
              <w:bottom w:w="0" w:type="dxa"/>
              <w:right w:w="4" w:type="dxa"/>
            </w:tcMar>
            <w:vAlign w:val="bottom"/>
            <w:hideMark/>
          </w:tcPr>
          <w:p w14:paraId="5587E52A" w14:textId="77777777" w:rsidR="005C353F" w:rsidRPr="00E67A3B" w:rsidRDefault="005C353F" w:rsidP="005C353F">
            <w:pPr>
              <w:shd w:val="clear" w:color="auto" w:fill="FFFFFF" w:themeFill="background1"/>
              <w:rPr>
                <w:rFonts w:ascii="Arial" w:hAnsi="Arial" w:cs="Arial"/>
                <w:sz w:val="20"/>
                <w:szCs w:val="20"/>
              </w:rPr>
            </w:pPr>
            <w:r w:rsidRPr="00E67A3B">
              <w:rPr>
                <w:rFonts w:ascii="Arial" w:hAnsi="Arial" w:cs="Arial"/>
                <w:sz w:val="20"/>
                <w:szCs w:val="20"/>
              </w:rPr>
              <w:t>American Indian or Alaskan Native</w:t>
            </w:r>
          </w:p>
        </w:tc>
        <w:tc>
          <w:tcPr>
            <w:tcW w:w="0" w:type="auto"/>
            <w:gridSpan w:val="2"/>
            <w:shd w:val="clear" w:color="auto" w:fill="FFFFFF" w:themeFill="background1"/>
            <w:tcMar>
              <w:top w:w="4" w:type="dxa"/>
              <w:left w:w="4" w:type="dxa"/>
              <w:bottom w:w="0" w:type="dxa"/>
              <w:right w:w="4" w:type="dxa"/>
            </w:tcMar>
            <w:vAlign w:val="center"/>
            <w:hideMark/>
          </w:tcPr>
          <w:p w14:paraId="596F5785" w14:textId="77777777" w:rsidR="005C353F" w:rsidRPr="00E67A3B" w:rsidRDefault="005C353F" w:rsidP="005C353F">
            <w:pPr>
              <w:shd w:val="clear" w:color="auto" w:fill="FFFFFF" w:themeFill="background1"/>
              <w:jc w:val="center"/>
              <w:rPr>
                <w:rFonts w:ascii="Arial" w:hAnsi="Arial" w:cs="Arial"/>
                <w:sz w:val="20"/>
                <w:szCs w:val="20"/>
              </w:rPr>
            </w:pPr>
            <w:r>
              <w:rPr>
                <w:rFonts w:ascii="Arial" w:hAnsi="Arial" w:cs="Arial"/>
                <w:sz w:val="20"/>
                <w:szCs w:val="20"/>
              </w:rPr>
              <w:t>0</w:t>
            </w:r>
            <w:r w:rsidRPr="00E67A3B">
              <w:rPr>
                <w:rFonts w:ascii="Arial" w:hAnsi="Arial" w:cs="Arial"/>
                <w:sz w:val="20"/>
                <w:szCs w:val="20"/>
              </w:rPr>
              <w:t xml:space="preserve"> (</w:t>
            </w:r>
            <w:r>
              <w:rPr>
                <w:rFonts w:ascii="Arial" w:hAnsi="Arial" w:cs="Arial"/>
                <w:sz w:val="20"/>
                <w:szCs w:val="20"/>
              </w:rPr>
              <w:t>0</w:t>
            </w:r>
            <w:r w:rsidRPr="00E67A3B">
              <w:rPr>
                <w:rFonts w:ascii="Arial" w:hAnsi="Arial" w:cs="Arial"/>
                <w:sz w:val="20"/>
                <w:szCs w:val="20"/>
              </w:rPr>
              <w:t>)</w:t>
            </w:r>
          </w:p>
        </w:tc>
        <w:tc>
          <w:tcPr>
            <w:tcW w:w="0" w:type="auto"/>
            <w:gridSpan w:val="2"/>
            <w:shd w:val="clear" w:color="auto" w:fill="FFFFFF" w:themeFill="background1"/>
            <w:tcMar>
              <w:top w:w="4" w:type="dxa"/>
              <w:left w:w="4" w:type="dxa"/>
              <w:bottom w:w="0" w:type="dxa"/>
              <w:right w:w="4" w:type="dxa"/>
            </w:tcMar>
            <w:vAlign w:val="center"/>
            <w:hideMark/>
          </w:tcPr>
          <w:p w14:paraId="1F7D6C4D" w14:textId="77777777" w:rsidR="005C353F" w:rsidRPr="00E67A3B" w:rsidRDefault="005C353F" w:rsidP="005C353F">
            <w:pPr>
              <w:shd w:val="clear" w:color="auto" w:fill="FFFFFF" w:themeFill="background1"/>
              <w:jc w:val="center"/>
              <w:rPr>
                <w:rFonts w:ascii="Arial" w:hAnsi="Arial" w:cs="Arial"/>
                <w:sz w:val="20"/>
                <w:szCs w:val="20"/>
              </w:rPr>
            </w:pPr>
            <w:r>
              <w:rPr>
                <w:rFonts w:ascii="Arial" w:hAnsi="Arial" w:cs="Arial"/>
                <w:sz w:val="20"/>
                <w:szCs w:val="20"/>
              </w:rPr>
              <w:t>1 (2)</w:t>
            </w:r>
          </w:p>
        </w:tc>
      </w:tr>
      <w:tr w:rsidR="005C353F" w:rsidRPr="00E67A3B" w14:paraId="2733C35D" w14:textId="77777777" w:rsidTr="005C353F">
        <w:trPr>
          <w:trHeight w:val="20"/>
        </w:trPr>
        <w:tc>
          <w:tcPr>
            <w:tcW w:w="0" w:type="auto"/>
            <w:tcBorders>
              <w:bottom w:val="single" w:sz="2" w:space="0" w:color="auto"/>
            </w:tcBorders>
            <w:shd w:val="clear" w:color="auto" w:fill="FFFFFF" w:themeFill="background1"/>
            <w:tcMar>
              <w:top w:w="4" w:type="dxa"/>
              <w:left w:w="353" w:type="dxa"/>
              <w:bottom w:w="0" w:type="dxa"/>
              <w:right w:w="4" w:type="dxa"/>
            </w:tcMar>
            <w:vAlign w:val="bottom"/>
            <w:hideMark/>
          </w:tcPr>
          <w:p w14:paraId="71E265F0" w14:textId="77777777" w:rsidR="005C353F" w:rsidRPr="00E67A3B" w:rsidRDefault="005C353F" w:rsidP="005C353F">
            <w:pPr>
              <w:shd w:val="clear" w:color="auto" w:fill="FFFFFF" w:themeFill="background1"/>
              <w:rPr>
                <w:rFonts w:ascii="Arial" w:hAnsi="Arial" w:cs="Arial"/>
                <w:sz w:val="20"/>
                <w:szCs w:val="20"/>
              </w:rPr>
            </w:pPr>
            <w:r w:rsidRPr="00E67A3B">
              <w:rPr>
                <w:rFonts w:ascii="Arial" w:hAnsi="Arial" w:cs="Arial"/>
                <w:sz w:val="20"/>
                <w:szCs w:val="20"/>
              </w:rPr>
              <w:t>Mi</w:t>
            </w:r>
            <w:r>
              <w:rPr>
                <w:rFonts w:ascii="Arial" w:hAnsi="Arial" w:cs="Arial"/>
                <w:sz w:val="20"/>
                <w:szCs w:val="20"/>
              </w:rPr>
              <w:t>xed (more than one ethnicity)</w:t>
            </w:r>
          </w:p>
        </w:tc>
        <w:tc>
          <w:tcPr>
            <w:tcW w:w="0" w:type="auto"/>
            <w:gridSpan w:val="2"/>
            <w:tcBorders>
              <w:bottom w:val="single" w:sz="2" w:space="0" w:color="auto"/>
            </w:tcBorders>
            <w:shd w:val="clear" w:color="auto" w:fill="FFFFFF" w:themeFill="background1"/>
            <w:tcMar>
              <w:top w:w="4" w:type="dxa"/>
              <w:left w:w="4" w:type="dxa"/>
              <w:bottom w:w="0" w:type="dxa"/>
              <w:right w:w="4" w:type="dxa"/>
            </w:tcMar>
            <w:vAlign w:val="center"/>
            <w:hideMark/>
          </w:tcPr>
          <w:p w14:paraId="156DA41F" w14:textId="77777777" w:rsidR="005C353F" w:rsidRPr="00E67A3B" w:rsidRDefault="005C353F" w:rsidP="005C353F">
            <w:pPr>
              <w:shd w:val="clear" w:color="auto" w:fill="FFFFFF" w:themeFill="background1"/>
              <w:jc w:val="center"/>
              <w:rPr>
                <w:rFonts w:ascii="Arial" w:hAnsi="Arial" w:cs="Arial"/>
                <w:sz w:val="20"/>
                <w:szCs w:val="20"/>
              </w:rPr>
            </w:pPr>
            <w:r>
              <w:rPr>
                <w:rFonts w:ascii="Arial" w:hAnsi="Arial" w:cs="Arial"/>
                <w:sz w:val="20"/>
                <w:szCs w:val="20"/>
              </w:rPr>
              <w:t>47</w:t>
            </w:r>
            <w:r w:rsidRPr="00E67A3B">
              <w:rPr>
                <w:rFonts w:ascii="Arial" w:hAnsi="Arial" w:cs="Arial"/>
                <w:sz w:val="20"/>
                <w:szCs w:val="20"/>
              </w:rPr>
              <w:t xml:space="preserve"> (</w:t>
            </w:r>
            <w:r>
              <w:rPr>
                <w:rFonts w:ascii="Arial" w:hAnsi="Arial" w:cs="Arial"/>
                <w:sz w:val="20"/>
                <w:szCs w:val="20"/>
              </w:rPr>
              <w:t>50</w:t>
            </w:r>
            <w:r w:rsidRPr="00E67A3B">
              <w:rPr>
                <w:rFonts w:ascii="Arial" w:hAnsi="Arial" w:cs="Arial"/>
                <w:sz w:val="20"/>
                <w:szCs w:val="20"/>
              </w:rPr>
              <w:t>)</w:t>
            </w:r>
          </w:p>
        </w:tc>
        <w:tc>
          <w:tcPr>
            <w:tcW w:w="0" w:type="auto"/>
            <w:gridSpan w:val="2"/>
            <w:tcBorders>
              <w:bottom w:val="single" w:sz="2" w:space="0" w:color="auto"/>
            </w:tcBorders>
            <w:shd w:val="clear" w:color="auto" w:fill="FFFFFF" w:themeFill="background1"/>
            <w:tcMar>
              <w:top w:w="4" w:type="dxa"/>
              <w:left w:w="4" w:type="dxa"/>
              <w:bottom w:w="0" w:type="dxa"/>
              <w:right w:w="4" w:type="dxa"/>
            </w:tcMar>
            <w:vAlign w:val="center"/>
            <w:hideMark/>
          </w:tcPr>
          <w:p w14:paraId="2A3DFD86" w14:textId="77777777" w:rsidR="005C353F" w:rsidRPr="00E67A3B" w:rsidRDefault="005C353F" w:rsidP="005C353F">
            <w:pPr>
              <w:shd w:val="clear" w:color="auto" w:fill="FFFFFF" w:themeFill="background1"/>
              <w:jc w:val="center"/>
              <w:rPr>
                <w:rFonts w:ascii="Arial" w:hAnsi="Arial" w:cs="Arial"/>
                <w:sz w:val="20"/>
                <w:szCs w:val="20"/>
              </w:rPr>
            </w:pPr>
            <w:r>
              <w:rPr>
                <w:rFonts w:ascii="Arial" w:hAnsi="Arial" w:cs="Arial"/>
                <w:sz w:val="20"/>
                <w:szCs w:val="20"/>
              </w:rPr>
              <w:t>11</w:t>
            </w:r>
            <w:r w:rsidRPr="00E67A3B">
              <w:rPr>
                <w:rFonts w:ascii="Arial" w:hAnsi="Arial" w:cs="Arial"/>
                <w:sz w:val="20"/>
                <w:szCs w:val="20"/>
              </w:rPr>
              <w:t xml:space="preserve"> (</w:t>
            </w:r>
            <w:r>
              <w:rPr>
                <w:rFonts w:ascii="Arial" w:hAnsi="Arial" w:cs="Arial"/>
                <w:sz w:val="20"/>
                <w:szCs w:val="20"/>
              </w:rPr>
              <w:t>43</w:t>
            </w:r>
            <w:r w:rsidRPr="00E67A3B">
              <w:rPr>
                <w:rFonts w:ascii="Arial" w:hAnsi="Arial" w:cs="Arial"/>
                <w:sz w:val="20"/>
                <w:szCs w:val="20"/>
              </w:rPr>
              <w:t>)</w:t>
            </w:r>
          </w:p>
        </w:tc>
      </w:tr>
      <w:tr w:rsidR="005C353F" w:rsidRPr="00E67A3B" w14:paraId="317B7705" w14:textId="77777777" w:rsidTr="005C353F">
        <w:trPr>
          <w:trHeight w:val="20"/>
        </w:trPr>
        <w:tc>
          <w:tcPr>
            <w:tcW w:w="0" w:type="auto"/>
            <w:tcBorders>
              <w:top w:val="single" w:sz="2" w:space="0" w:color="auto"/>
            </w:tcBorders>
            <w:shd w:val="clear" w:color="auto" w:fill="FFFFFF" w:themeFill="background1"/>
            <w:tcMar>
              <w:top w:w="4" w:type="dxa"/>
              <w:left w:w="4" w:type="dxa"/>
              <w:bottom w:w="0" w:type="dxa"/>
              <w:right w:w="4" w:type="dxa"/>
            </w:tcMar>
            <w:vAlign w:val="bottom"/>
            <w:hideMark/>
          </w:tcPr>
          <w:p w14:paraId="07DA9DC8" w14:textId="77777777" w:rsidR="005C353F" w:rsidRPr="00E67A3B" w:rsidRDefault="005C353F" w:rsidP="005C353F">
            <w:pPr>
              <w:shd w:val="clear" w:color="auto" w:fill="FFFFFF" w:themeFill="background1"/>
              <w:rPr>
                <w:rFonts w:ascii="Arial" w:hAnsi="Arial" w:cs="Arial"/>
                <w:sz w:val="20"/>
                <w:szCs w:val="20"/>
              </w:rPr>
            </w:pPr>
            <w:r w:rsidRPr="00E67A3B">
              <w:rPr>
                <w:rFonts w:ascii="Arial" w:hAnsi="Arial" w:cs="Arial"/>
                <w:sz w:val="20"/>
                <w:szCs w:val="20"/>
              </w:rPr>
              <w:t>Ethnicity (n, %)</w:t>
            </w:r>
          </w:p>
        </w:tc>
        <w:tc>
          <w:tcPr>
            <w:tcW w:w="0" w:type="auto"/>
            <w:gridSpan w:val="2"/>
            <w:tcBorders>
              <w:top w:val="single" w:sz="2" w:space="0" w:color="auto"/>
            </w:tcBorders>
            <w:shd w:val="clear" w:color="auto" w:fill="FFFFFF" w:themeFill="background1"/>
            <w:tcMar>
              <w:top w:w="4" w:type="dxa"/>
              <w:left w:w="4" w:type="dxa"/>
              <w:bottom w:w="0" w:type="dxa"/>
              <w:right w:w="4" w:type="dxa"/>
            </w:tcMar>
            <w:vAlign w:val="center"/>
            <w:hideMark/>
          </w:tcPr>
          <w:p w14:paraId="68E3B0B6" w14:textId="77777777" w:rsidR="005C353F" w:rsidRPr="00E67A3B" w:rsidRDefault="005C353F" w:rsidP="005C353F">
            <w:pPr>
              <w:shd w:val="clear" w:color="auto" w:fill="FFFFFF" w:themeFill="background1"/>
              <w:jc w:val="center"/>
              <w:rPr>
                <w:rFonts w:ascii="Arial" w:hAnsi="Arial" w:cs="Arial"/>
                <w:sz w:val="20"/>
                <w:szCs w:val="20"/>
              </w:rPr>
            </w:pPr>
          </w:p>
        </w:tc>
        <w:tc>
          <w:tcPr>
            <w:tcW w:w="0" w:type="auto"/>
            <w:gridSpan w:val="2"/>
            <w:tcBorders>
              <w:top w:val="single" w:sz="2" w:space="0" w:color="auto"/>
            </w:tcBorders>
            <w:shd w:val="clear" w:color="auto" w:fill="FFFFFF" w:themeFill="background1"/>
            <w:tcMar>
              <w:top w:w="4" w:type="dxa"/>
              <w:left w:w="4" w:type="dxa"/>
              <w:bottom w:w="0" w:type="dxa"/>
              <w:right w:w="4" w:type="dxa"/>
            </w:tcMar>
            <w:vAlign w:val="center"/>
            <w:hideMark/>
          </w:tcPr>
          <w:p w14:paraId="01FF12A8" w14:textId="77777777" w:rsidR="005C353F" w:rsidRPr="00E67A3B" w:rsidRDefault="005C353F" w:rsidP="005C353F">
            <w:pPr>
              <w:shd w:val="clear" w:color="auto" w:fill="FFFFFF" w:themeFill="background1"/>
              <w:jc w:val="center"/>
              <w:rPr>
                <w:rFonts w:ascii="Arial" w:hAnsi="Arial" w:cs="Arial"/>
                <w:sz w:val="20"/>
                <w:szCs w:val="20"/>
              </w:rPr>
            </w:pPr>
          </w:p>
        </w:tc>
      </w:tr>
      <w:tr w:rsidR="005C353F" w:rsidRPr="00E67A3B" w14:paraId="008E0BE4" w14:textId="77777777" w:rsidTr="005C353F">
        <w:trPr>
          <w:trHeight w:val="20"/>
        </w:trPr>
        <w:tc>
          <w:tcPr>
            <w:tcW w:w="0" w:type="auto"/>
            <w:shd w:val="clear" w:color="auto" w:fill="FFFFFF" w:themeFill="background1"/>
            <w:tcMar>
              <w:top w:w="4" w:type="dxa"/>
              <w:left w:w="353" w:type="dxa"/>
              <w:bottom w:w="0" w:type="dxa"/>
              <w:right w:w="4" w:type="dxa"/>
            </w:tcMar>
            <w:vAlign w:val="bottom"/>
            <w:hideMark/>
          </w:tcPr>
          <w:p w14:paraId="6891D94D" w14:textId="77777777" w:rsidR="005C353F" w:rsidRPr="00E67A3B" w:rsidRDefault="005C353F" w:rsidP="005C353F">
            <w:pPr>
              <w:shd w:val="clear" w:color="auto" w:fill="FFFFFF" w:themeFill="background1"/>
              <w:rPr>
                <w:rFonts w:ascii="Arial" w:hAnsi="Arial" w:cs="Arial"/>
                <w:sz w:val="20"/>
                <w:szCs w:val="20"/>
              </w:rPr>
            </w:pPr>
            <w:r w:rsidRPr="00E67A3B">
              <w:rPr>
                <w:rFonts w:ascii="Arial" w:hAnsi="Arial" w:cs="Arial"/>
                <w:sz w:val="20"/>
                <w:szCs w:val="20"/>
              </w:rPr>
              <w:t>Hispanic or Latino</w:t>
            </w:r>
          </w:p>
        </w:tc>
        <w:tc>
          <w:tcPr>
            <w:tcW w:w="0" w:type="auto"/>
            <w:gridSpan w:val="2"/>
            <w:shd w:val="clear" w:color="auto" w:fill="FFFFFF" w:themeFill="background1"/>
            <w:tcMar>
              <w:top w:w="4" w:type="dxa"/>
              <w:left w:w="4" w:type="dxa"/>
              <w:bottom w:w="0" w:type="dxa"/>
              <w:right w:w="4" w:type="dxa"/>
            </w:tcMar>
            <w:vAlign w:val="center"/>
            <w:hideMark/>
          </w:tcPr>
          <w:p w14:paraId="3E4A51B0" w14:textId="77777777" w:rsidR="005C353F" w:rsidRPr="00E67A3B" w:rsidRDefault="005C353F" w:rsidP="005C353F">
            <w:pPr>
              <w:shd w:val="clear" w:color="auto" w:fill="FFFFFF" w:themeFill="background1"/>
              <w:jc w:val="center"/>
              <w:rPr>
                <w:rFonts w:ascii="Arial" w:hAnsi="Arial" w:cs="Arial"/>
                <w:sz w:val="20"/>
                <w:szCs w:val="20"/>
              </w:rPr>
            </w:pPr>
            <w:r>
              <w:rPr>
                <w:rFonts w:ascii="Arial" w:hAnsi="Arial" w:cs="Arial"/>
                <w:sz w:val="20"/>
                <w:szCs w:val="20"/>
              </w:rPr>
              <w:t>65</w:t>
            </w:r>
            <w:r w:rsidRPr="00E67A3B">
              <w:rPr>
                <w:rFonts w:ascii="Arial" w:hAnsi="Arial" w:cs="Arial"/>
                <w:sz w:val="20"/>
                <w:szCs w:val="20"/>
              </w:rPr>
              <w:t xml:space="preserve"> (</w:t>
            </w:r>
            <w:r>
              <w:rPr>
                <w:rFonts w:ascii="Arial" w:hAnsi="Arial" w:cs="Arial"/>
                <w:sz w:val="20"/>
                <w:szCs w:val="20"/>
              </w:rPr>
              <w:t>65</w:t>
            </w:r>
            <w:r w:rsidRPr="00E67A3B">
              <w:rPr>
                <w:rFonts w:ascii="Arial" w:hAnsi="Arial" w:cs="Arial"/>
                <w:sz w:val="20"/>
                <w:szCs w:val="20"/>
              </w:rPr>
              <w:t>)</w:t>
            </w:r>
          </w:p>
        </w:tc>
        <w:tc>
          <w:tcPr>
            <w:tcW w:w="0" w:type="auto"/>
            <w:gridSpan w:val="2"/>
            <w:shd w:val="clear" w:color="auto" w:fill="FFFFFF" w:themeFill="background1"/>
            <w:tcMar>
              <w:top w:w="4" w:type="dxa"/>
              <w:left w:w="4" w:type="dxa"/>
              <w:bottom w:w="0" w:type="dxa"/>
              <w:right w:w="4" w:type="dxa"/>
            </w:tcMar>
            <w:vAlign w:val="center"/>
            <w:hideMark/>
          </w:tcPr>
          <w:p w14:paraId="442CAA4C" w14:textId="77777777" w:rsidR="005C353F" w:rsidRPr="00E67A3B" w:rsidRDefault="005C353F" w:rsidP="005C353F">
            <w:pPr>
              <w:shd w:val="clear" w:color="auto" w:fill="FFFFFF" w:themeFill="background1"/>
              <w:jc w:val="center"/>
              <w:rPr>
                <w:rFonts w:ascii="Arial" w:hAnsi="Arial" w:cs="Arial"/>
                <w:sz w:val="20"/>
                <w:szCs w:val="20"/>
              </w:rPr>
            </w:pPr>
            <w:r>
              <w:rPr>
                <w:rFonts w:ascii="Arial" w:hAnsi="Arial" w:cs="Arial"/>
                <w:sz w:val="20"/>
                <w:szCs w:val="20"/>
              </w:rPr>
              <w:t>26</w:t>
            </w:r>
            <w:r w:rsidRPr="00E67A3B">
              <w:rPr>
                <w:rFonts w:ascii="Arial" w:hAnsi="Arial" w:cs="Arial"/>
                <w:sz w:val="20"/>
                <w:szCs w:val="20"/>
              </w:rPr>
              <w:t xml:space="preserve"> (</w:t>
            </w:r>
            <w:r>
              <w:rPr>
                <w:rFonts w:ascii="Arial" w:hAnsi="Arial" w:cs="Arial"/>
                <w:sz w:val="20"/>
                <w:szCs w:val="20"/>
              </w:rPr>
              <w:t>62</w:t>
            </w:r>
            <w:r w:rsidRPr="00E67A3B">
              <w:rPr>
                <w:rFonts w:ascii="Arial" w:hAnsi="Arial" w:cs="Arial"/>
                <w:sz w:val="20"/>
                <w:szCs w:val="20"/>
              </w:rPr>
              <w:t>)</w:t>
            </w:r>
          </w:p>
        </w:tc>
      </w:tr>
      <w:tr w:rsidR="005C353F" w:rsidRPr="00E67A3B" w14:paraId="73EC941F" w14:textId="77777777" w:rsidTr="005C353F">
        <w:trPr>
          <w:trHeight w:val="20"/>
        </w:trPr>
        <w:tc>
          <w:tcPr>
            <w:tcW w:w="0" w:type="auto"/>
            <w:tcBorders>
              <w:top w:val="single" w:sz="2" w:space="0" w:color="auto"/>
              <w:bottom w:val="single" w:sz="2" w:space="0" w:color="auto"/>
            </w:tcBorders>
            <w:shd w:val="clear" w:color="auto" w:fill="FFFFFF" w:themeFill="background1"/>
            <w:tcMar>
              <w:top w:w="4" w:type="dxa"/>
              <w:left w:w="4" w:type="dxa"/>
              <w:bottom w:w="0" w:type="dxa"/>
              <w:right w:w="4" w:type="dxa"/>
            </w:tcMar>
            <w:vAlign w:val="bottom"/>
            <w:hideMark/>
          </w:tcPr>
          <w:p w14:paraId="646ADAFB" w14:textId="77777777" w:rsidR="005C353F" w:rsidRPr="00E67A3B" w:rsidRDefault="005C353F" w:rsidP="005C353F">
            <w:pPr>
              <w:shd w:val="clear" w:color="auto" w:fill="FFFFFF" w:themeFill="background1"/>
              <w:rPr>
                <w:rFonts w:ascii="Arial" w:hAnsi="Arial" w:cs="Arial"/>
                <w:sz w:val="20"/>
                <w:szCs w:val="20"/>
              </w:rPr>
            </w:pPr>
            <w:r w:rsidRPr="00E67A3B">
              <w:rPr>
                <w:rFonts w:ascii="Arial" w:hAnsi="Arial" w:cs="Arial"/>
                <w:sz w:val="20"/>
                <w:szCs w:val="20"/>
              </w:rPr>
              <w:t>Mechanical Ventilation (n, %)</w:t>
            </w:r>
          </w:p>
        </w:tc>
        <w:tc>
          <w:tcPr>
            <w:tcW w:w="0" w:type="auto"/>
            <w:gridSpan w:val="2"/>
            <w:tcBorders>
              <w:top w:val="single" w:sz="2" w:space="0" w:color="auto"/>
              <w:bottom w:val="single" w:sz="2" w:space="0" w:color="auto"/>
            </w:tcBorders>
            <w:shd w:val="clear" w:color="auto" w:fill="FFFFFF" w:themeFill="background1"/>
            <w:tcMar>
              <w:top w:w="4" w:type="dxa"/>
              <w:left w:w="4" w:type="dxa"/>
              <w:bottom w:w="0" w:type="dxa"/>
              <w:right w:w="4" w:type="dxa"/>
            </w:tcMar>
            <w:vAlign w:val="center"/>
            <w:hideMark/>
          </w:tcPr>
          <w:p w14:paraId="725FAF04" w14:textId="77777777" w:rsidR="005C353F" w:rsidRPr="00E67A3B" w:rsidRDefault="005C353F" w:rsidP="005C353F">
            <w:pPr>
              <w:shd w:val="clear" w:color="auto" w:fill="FFFFFF" w:themeFill="background1"/>
              <w:jc w:val="center"/>
              <w:rPr>
                <w:rFonts w:ascii="Arial" w:hAnsi="Arial" w:cs="Arial"/>
                <w:sz w:val="20"/>
                <w:szCs w:val="20"/>
              </w:rPr>
            </w:pPr>
            <w:r>
              <w:rPr>
                <w:rFonts w:ascii="Arial" w:hAnsi="Arial" w:cs="Arial"/>
                <w:sz w:val="20"/>
                <w:szCs w:val="20"/>
              </w:rPr>
              <w:t>46</w:t>
            </w:r>
            <w:r w:rsidRPr="00E67A3B">
              <w:rPr>
                <w:rFonts w:ascii="Arial" w:hAnsi="Arial" w:cs="Arial"/>
                <w:sz w:val="20"/>
                <w:szCs w:val="20"/>
              </w:rPr>
              <w:t xml:space="preserve"> (</w:t>
            </w:r>
            <w:r>
              <w:rPr>
                <w:rFonts w:ascii="Arial" w:hAnsi="Arial" w:cs="Arial"/>
                <w:sz w:val="20"/>
                <w:szCs w:val="20"/>
              </w:rPr>
              <w:t>49</w:t>
            </w:r>
            <w:r w:rsidRPr="00E67A3B">
              <w:rPr>
                <w:rFonts w:ascii="Arial" w:hAnsi="Arial" w:cs="Arial"/>
                <w:sz w:val="20"/>
                <w:szCs w:val="20"/>
              </w:rPr>
              <w:t>)</w:t>
            </w:r>
          </w:p>
        </w:tc>
        <w:tc>
          <w:tcPr>
            <w:tcW w:w="0" w:type="auto"/>
            <w:gridSpan w:val="2"/>
            <w:tcBorders>
              <w:top w:val="single" w:sz="2" w:space="0" w:color="auto"/>
              <w:bottom w:val="single" w:sz="2" w:space="0" w:color="auto"/>
            </w:tcBorders>
            <w:shd w:val="clear" w:color="auto" w:fill="FFFFFF" w:themeFill="background1"/>
            <w:tcMar>
              <w:top w:w="4" w:type="dxa"/>
              <w:left w:w="4" w:type="dxa"/>
              <w:bottom w:w="0" w:type="dxa"/>
              <w:right w:w="4" w:type="dxa"/>
            </w:tcMar>
            <w:vAlign w:val="center"/>
            <w:hideMark/>
          </w:tcPr>
          <w:p w14:paraId="5BCA1DF8" w14:textId="77777777" w:rsidR="005C353F" w:rsidRPr="00E67A3B" w:rsidRDefault="005C353F" w:rsidP="005C353F">
            <w:pPr>
              <w:shd w:val="clear" w:color="auto" w:fill="FFFFFF" w:themeFill="background1"/>
              <w:jc w:val="center"/>
              <w:rPr>
                <w:rFonts w:ascii="Arial" w:hAnsi="Arial" w:cs="Arial"/>
                <w:sz w:val="20"/>
                <w:szCs w:val="20"/>
              </w:rPr>
            </w:pPr>
            <w:r>
              <w:rPr>
                <w:rFonts w:ascii="Arial" w:hAnsi="Arial" w:cs="Arial"/>
                <w:sz w:val="20"/>
                <w:szCs w:val="20"/>
              </w:rPr>
              <w:t>18</w:t>
            </w:r>
            <w:r w:rsidRPr="00E67A3B">
              <w:rPr>
                <w:rFonts w:ascii="Arial" w:hAnsi="Arial" w:cs="Arial"/>
                <w:sz w:val="20"/>
                <w:szCs w:val="20"/>
              </w:rPr>
              <w:t xml:space="preserve"> (</w:t>
            </w:r>
            <w:r>
              <w:rPr>
                <w:rFonts w:ascii="Arial" w:hAnsi="Arial" w:cs="Arial"/>
                <w:sz w:val="20"/>
                <w:szCs w:val="20"/>
              </w:rPr>
              <w:t>68</w:t>
            </w:r>
            <w:r w:rsidRPr="00E67A3B">
              <w:rPr>
                <w:rFonts w:ascii="Arial" w:hAnsi="Arial" w:cs="Arial"/>
                <w:sz w:val="20"/>
                <w:szCs w:val="20"/>
              </w:rPr>
              <w:t>)</w:t>
            </w:r>
          </w:p>
        </w:tc>
      </w:tr>
      <w:tr w:rsidR="005C353F" w:rsidRPr="00E67A3B" w14:paraId="47651E06" w14:textId="77777777" w:rsidTr="005C353F">
        <w:trPr>
          <w:trHeight w:val="20"/>
        </w:trPr>
        <w:tc>
          <w:tcPr>
            <w:tcW w:w="0" w:type="auto"/>
            <w:tcBorders>
              <w:top w:val="single" w:sz="2" w:space="0" w:color="auto"/>
              <w:bottom w:val="single" w:sz="2" w:space="0" w:color="auto"/>
            </w:tcBorders>
            <w:shd w:val="clear" w:color="auto" w:fill="FFFFFF" w:themeFill="background1"/>
            <w:tcMar>
              <w:top w:w="4" w:type="dxa"/>
              <w:left w:w="4" w:type="dxa"/>
              <w:bottom w:w="0" w:type="dxa"/>
              <w:right w:w="4" w:type="dxa"/>
            </w:tcMar>
            <w:vAlign w:val="bottom"/>
            <w:hideMark/>
          </w:tcPr>
          <w:p w14:paraId="55FB7214" w14:textId="77777777" w:rsidR="005C353F" w:rsidRPr="00E67A3B" w:rsidRDefault="005C353F" w:rsidP="005C353F">
            <w:pPr>
              <w:shd w:val="clear" w:color="auto" w:fill="FFFFFF" w:themeFill="background1"/>
              <w:rPr>
                <w:rFonts w:ascii="Arial" w:hAnsi="Arial" w:cs="Arial"/>
                <w:sz w:val="20"/>
                <w:szCs w:val="20"/>
              </w:rPr>
            </w:pPr>
            <w:r w:rsidRPr="00E67A3B">
              <w:rPr>
                <w:rFonts w:ascii="Arial" w:hAnsi="Arial" w:cs="Arial"/>
                <w:sz w:val="20"/>
                <w:szCs w:val="20"/>
              </w:rPr>
              <w:t xml:space="preserve">APACHE </w:t>
            </w:r>
            <w:r>
              <w:rPr>
                <w:rFonts w:ascii="Arial" w:hAnsi="Arial" w:cs="Arial"/>
                <w:sz w:val="20"/>
                <w:szCs w:val="20"/>
              </w:rPr>
              <w:t xml:space="preserve">II </w:t>
            </w:r>
            <w:r w:rsidRPr="00E67A3B">
              <w:rPr>
                <w:rFonts w:ascii="Arial" w:hAnsi="Arial" w:cs="Arial"/>
                <w:sz w:val="20"/>
                <w:szCs w:val="20"/>
              </w:rPr>
              <w:t>Score (mean, SD)</w:t>
            </w:r>
          </w:p>
        </w:tc>
        <w:tc>
          <w:tcPr>
            <w:tcW w:w="0" w:type="auto"/>
            <w:gridSpan w:val="2"/>
            <w:tcBorders>
              <w:top w:val="single" w:sz="2" w:space="0" w:color="auto"/>
              <w:bottom w:val="single" w:sz="2" w:space="0" w:color="auto"/>
            </w:tcBorders>
            <w:shd w:val="clear" w:color="auto" w:fill="FFFFFF" w:themeFill="background1"/>
            <w:tcMar>
              <w:top w:w="4" w:type="dxa"/>
              <w:left w:w="4" w:type="dxa"/>
              <w:bottom w:w="0" w:type="dxa"/>
              <w:right w:w="4" w:type="dxa"/>
            </w:tcMar>
            <w:vAlign w:val="center"/>
            <w:hideMark/>
          </w:tcPr>
          <w:p w14:paraId="2A545D2E" w14:textId="77777777" w:rsidR="005C353F" w:rsidRPr="00E67A3B" w:rsidRDefault="005C353F" w:rsidP="005C353F">
            <w:pPr>
              <w:shd w:val="clear" w:color="auto" w:fill="FFFFFF" w:themeFill="background1"/>
              <w:jc w:val="center"/>
              <w:rPr>
                <w:rFonts w:ascii="Arial" w:hAnsi="Arial" w:cs="Arial"/>
                <w:sz w:val="20"/>
                <w:szCs w:val="20"/>
              </w:rPr>
            </w:pPr>
            <w:r w:rsidRPr="00E67A3B">
              <w:rPr>
                <w:rFonts w:ascii="Arial" w:hAnsi="Arial" w:cs="Arial"/>
                <w:sz w:val="20"/>
                <w:szCs w:val="20"/>
              </w:rPr>
              <w:t>19 (7)</w:t>
            </w:r>
          </w:p>
        </w:tc>
        <w:tc>
          <w:tcPr>
            <w:tcW w:w="0" w:type="auto"/>
            <w:gridSpan w:val="2"/>
            <w:tcBorders>
              <w:top w:val="single" w:sz="2" w:space="0" w:color="auto"/>
              <w:bottom w:val="single" w:sz="2" w:space="0" w:color="auto"/>
            </w:tcBorders>
            <w:shd w:val="clear" w:color="auto" w:fill="FFFFFF" w:themeFill="background1"/>
            <w:tcMar>
              <w:top w:w="4" w:type="dxa"/>
              <w:left w:w="4" w:type="dxa"/>
              <w:bottom w:w="0" w:type="dxa"/>
              <w:right w:w="4" w:type="dxa"/>
            </w:tcMar>
            <w:vAlign w:val="center"/>
            <w:hideMark/>
          </w:tcPr>
          <w:p w14:paraId="0187877B" w14:textId="77777777" w:rsidR="005C353F" w:rsidRPr="00E67A3B" w:rsidRDefault="005C353F" w:rsidP="005C353F">
            <w:pPr>
              <w:shd w:val="clear" w:color="auto" w:fill="FFFFFF" w:themeFill="background1"/>
              <w:jc w:val="center"/>
              <w:rPr>
                <w:rFonts w:ascii="Arial" w:hAnsi="Arial" w:cs="Arial"/>
                <w:sz w:val="20"/>
                <w:szCs w:val="20"/>
              </w:rPr>
            </w:pPr>
            <w:r w:rsidRPr="00E67A3B">
              <w:rPr>
                <w:rFonts w:ascii="Arial" w:hAnsi="Arial" w:cs="Arial"/>
                <w:sz w:val="20"/>
                <w:szCs w:val="20"/>
              </w:rPr>
              <w:t>19 (</w:t>
            </w:r>
            <w:r>
              <w:rPr>
                <w:rFonts w:ascii="Arial" w:hAnsi="Arial" w:cs="Arial"/>
                <w:sz w:val="20"/>
                <w:szCs w:val="20"/>
              </w:rPr>
              <w:t>8</w:t>
            </w:r>
            <w:r w:rsidRPr="00E67A3B">
              <w:rPr>
                <w:rFonts w:ascii="Arial" w:hAnsi="Arial" w:cs="Arial"/>
                <w:sz w:val="20"/>
                <w:szCs w:val="20"/>
              </w:rPr>
              <w:t>)</w:t>
            </w:r>
          </w:p>
        </w:tc>
      </w:tr>
      <w:tr w:rsidR="005C353F" w:rsidRPr="00E67A3B" w14:paraId="5DE504E7" w14:textId="77777777" w:rsidTr="005C353F">
        <w:trPr>
          <w:trHeight w:val="20"/>
        </w:trPr>
        <w:tc>
          <w:tcPr>
            <w:tcW w:w="0" w:type="auto"/>
            <w:tcBorders>
              <w:top w:val="single" w:sz="2" w:space="0" w:color="auto"/>
              <w:bottom w:val="single" w:sz="2" w:space="0" w:color="auto"/>
            </w:tcBorders>
            <w:shd w:val="clear" w:color="auto" w:fill="FFFFFF" w:themeFill="background1"/>
            <w:tcMar>
              <w:top w:w="4" w:type="dxa"/>
              <w:left w:w="4" w:type="dxa"/>
              <w:bottom w:w="0" w:type="dxa"/>
              <w:right w:w="4" w:type="dxa"/>
            </w:tcMar>
            <w:vAlign w:val="bottom"/>
            <w:hideMark/>
          </w:tcPr>
          <w:p w14:paraId="0D3DA9B2" w14:textId="77777777" w:rsidR="005C353F" w:rsidRPr="00E67A3B" w:rsidRDefault="005C353F" w:rsidP="005C353F">
            <w:pPr>
              <w:shd w:val="clear" w:color="auto" w:fill="FFFFFF" w:themeFill="background1"/>
              <w:rPr>
                <w:rFonts w:ascii="Arial" w:hAnsi="Arial" w:cs="Arial"/>
                <w:sz w:val="20"/>
                <w:szCs w:val="20"/>
              </w:rPr>
            </w:pPr>
            <w:r w:rsidRPr="00E67A3B">
              <w:rPr>
                <w:rFonts w:ascii="Arial" w:hAnsi="Arial" w:cs="Arial"/>
                <w:sz w:val="20"/>
                <w:szCs w:val="20"/>
              </w:rPr>
              <w:t>ICU LOS (median, IQR)</w:t>
            </w:r>
          </w:p>
        </w:tc>
        <w:tc>
          <w:tcPr>
            <w:tcW w:w="0" w:type="auto"/>
            <w:gridSpan w:val="2"/>
            <w:tcBorders>
              <w:top w:val="single" w:sz="2" w:space="0" w:color="auto"/>
              <w:bottom w:val="single" w:sz="2" w:space="0" w:color="auto"/>
            </w:tcBorders>
            <w:shd w:val="clear" w:color="auto" w:fill="FFFFFF" w:themeFill="background1"/>
            <w:tcMar>
              <w:top w:w="4" w:type="dxa"/>
              <w:left w:w="4" w:type="dxa"/>
              <w:bottom w:w="0" w:type="dxa"/>
              <w:right w:w="4" w:type="dxa"/>
            </w:tcMar>
            <w:vAlign w:val="center"/>
            <w:hideMark/>
          </w:tcPr>
          <w:p w14:paraId="11A3C49E" w14:textId="77777777" w:rsidR="005C353F" w:rsidRPr="00E67A3B" w:rsidRDefault="005C353F" w:rsidP="005C353F">
            <w:pPr>
              <w:shd w:val="clear" w:color="auto" w:fill="FFFFFF" w:themeFill="background1"/>
              <w:jc w:val="center"/>
              <w:rPr>
                <w:rFonts w:ascii="Arial" w:hAnsi="Arial" w:cs="Arial"/>
                <w:sz w:val="20"/>
                <w:szCs w:val="20"/>
              </w:rPr>
            </w:pPr>
            <w:r>
              <w:rPr>
                <w:rFonts w:ascii="Arial" w:hAnsi="Arial" w:cs="Arial"/>
                <w:sz w:val="20"/>
                <w:szCs w:val="20"/>
              </w:rPr>
              <w:t>7</w:t>
            </w:r>
            <w:r w:rsidRPr="00E67A3B">
              <w:rPr>
                <w:rFonts w:ascii="Arial" w:hAnsi="Arial" w:cs="Arial"/>
                <w:sz w:val="20"/>
                <w:szCs w:val="20"/>
              </w:rPr>
              <w:t xml:space="preserve"> (1</w:t>
            </w:r>
            <w:r>
              <w:rPr>
                <w:rFonts w:ascii="Arial" w:hAnsi="Arial" w:cs="Arial"/>
                <w:sz w:val="20"/>
                <w:szCs w:val="20"/>
              </w:rPr>
              <w:t>2</w:t>
            </w:r>
            <w:r w:rsidRPr="00E67A3B">
              <w:rPr>
                <w:rFonts w:ascii="Arial" w:hAnsi="Arial" w:cs="Arial"/>
                <w:sz w:val="20"/>
                <w:szCs w:val="20"/>
              </w:rPr>
              <w:t>)</w:t>
            </w:r>
          </w:p>
        </w:tc>
        <w:tc>
          <w:tcPr>
            <w:tcW w:w="0" w:type="auto"/>
            <w:gridSpan w:val="2"/>
            <w:tcBorders>
              <w:top w:val="single" w:sz="2" w:space="0" w:color="auto"/>
              <w:bottom w:val="single" w:sz="2" w:space="0" w:color="auto"/>
            </w:tcBorders>
            <w:shd w:val="clear" w:color="auto" w:fill="FFFFFF" w:themeFill="background1"/>
            <w:tcMar>
              <w:top w:w="4" w:type="dxa"/>
              <w:left w:w="4" w:type="dxa"/>
              <w:bottom w:w="0" w:type="dxa"/>
              <w:right w:w="4" w:type="dxa"/>
            </w:tcMar>
            <w:vAlign w:val="center"/>
            <w:hideMark/>
          </w:tcPr>
          <w:p w14:paraId="52BAA8A8" w14:textId="77777777" w:rsidR="005C353F" w:rsidRPr="00E67A3B" w:rsidRDefault="005C353F" w:rsidP="005C353F">
            <w:pPr>
              <w:shd w:val="clear" w:color="auto" w:fill="FFFFFF" w:themeFill="background1"/>
              <w:jc w:val="center"/>
              <w:rPr>
                <w:rFonts w:ascii="Arial" w:hAnsi="Arial" w:cs="Arial"/>
                <w:sz w:val="20"/>
                <w:szCs w:val="20"/>
              </w:rPr>
            </w:pPr>
            <w:r>
              <w:rPr>
                <w:rFonts w:ascii="Arial" w:hAnsi="Arial" w:cs="Arial"/>
                <w:sz w:val="20"/>
                <w:szCs w:val="20"/>
              </w:rPr>
              <w:t>8</w:t>
            </w:r>
            <w:r w:rsidRPr="00E67A3B">
              <w:rPr>
                <w:rFonts w:ascii="Arial" w:hAnsi="Arial" w:cs="Arial"/>
                <w:sz w:val="20"/>
                <w:szCs w:val="20"/>
              </w:rPr>
              <w:t xml:space="preserve"> (</w:t>
            </w:r>
            <w:r>
              <w:rPr>
                <w:rFonts w:ascii="Arial" w:hAnsi="Arial" w:cs="Arial"/>
                <w:sz w:val="20"/>
                <w:szCs w:val="20"/>
              </w:rPr>
              <w:t>6</w:t>
            </w:r>
            <w:r w:rsidRPr="00E67A3B">
              <w:rPr>
                <w:rFonts w:ascii="Arial" w:hAnsi="Arial" w:cs="Arial"/>
                <w:sz w:val="20"/>
                <w:szCs w:val="20"/>
              </w:rPr>
              <w:t>)</w:t>
            </w:r>
          </w:p>
        </w:tc>
      </w:tr>
      <w:tr w:rsidR="005C353F" w:rsidRPr="00E67A3B" w14:paraId="332147AE" w14:textId="77777777" w:rsidTr="005C353F">
        <w:trPr>
          <w:trHeight w:val="20"/>
        </w:trPr>
        <w:tc>
          <w:tcPr>
            <w:tcW w:w="0" w:type="auto"/>
            <w:tcBorders>
              <w:top w:val="single" w:sz="2" w:space="0" w:color="auto"/>
              <w:bottom w:val="single" w:sz="8" w:space="0" w:color="auto"/>
            </w:tcBorders>
            <w:shd w:val="clear" w:color="auto" w:fill="FFFFFF" w:themeFill="background1"/>
            <w:tcMar>
              <w:top w:w="4" w:type="dxa"/>
              <w:left w:w="4" w:type="dxa"/>
              <w:bottom w:w="0" w:type="dxa"/>
              <w:right w:w="4" w:type="dxa"/>
            </w:tcMar>
            <w:vAlign w:val="bottom"/>
            <w:hideMark/>
          </w:tcPr>
          <w:p w14:paraId="35FA03E3" w14:textId="77777777" w:rsidR="005C353F" w:rsidRPr="00E67A3B" w:rsidRDefault="005C353F" w:rsidP="005C353F">
            <w:pPr>
              <w:shd w:val="clear" w:color="auto" w:fill="FFFFFF" w:themeFill="background1"/>
              <w:rPr>
                <w:rFonts w:ascii="Arial" w:hAnsi="Arial" w:cs="Arial"/>
                <w:sz w:val="20"/>
                <w:szCs w:val="20"/>
              </w:rPr>
            </w:pPr>
            <w:r w:rsidRPr="00E67A3B">
              <w:rPr>
                <w:rFonts w:ascii="Arial" w:hAnsi="Arial" w:cs="Arial"/>
                <w:sz w:val="20"/>
                <w:szCs w:val="20"/>
              </w:rPr>
              <w:t>Mortality (n, %)</w:t>
            </w:r>
          </w:p>
        </w:tc>
        <w:tc>
          <w:tcPr>
            <w:tcW w:w="0" w:type="auto"/>
            <w:gridSpan w:val="2"/>
            <w:tcBorders>
              <w:top w:val="single" w:sz="2" w:space="0" w:color="auto"/>
              <w:bottom w:val="single" w:sz="8" w:space="0" w:color="auto"/>
            </w:tcBorders>
            <w:shd w:val="clear" w:color="auto" w:fill="FFFFFF" w:themeFill="background1"/>
            <w:tcMar>
              <w:top w:w="4" w:type="dxa"/>
              <w:left w:w="4" w:type="dxa"/>
              <w:bottom w:w="0" w:type="dxa"/>
              <w:right w:w="4" w:type="dxa"/>
            </w:tcMar>
            <w:vAlign w:val="center"/>
            <w:hideMark/>
          </w:tcPr>
          <w:p w14:paraId="5373D981" w14:textId="77777777" w:rsidR="005C353F" w:rsidRPr="00E67A3B" w:rsidRDefault="005C353F" w:rsidP="005C353F">
            <w:pPr>
              <w:shd w:val="clear" w:color="auto" w:fill="FFFFFF" w:themeFill="background1"/>
              <w:jc w:val="center"/>
              <w:rPr>
                <w:rFonts w:ascii="Arial" w:hAnsi="Arial" w:cs="Arial"/>
                <w:sz w:val="20"/>
                <w:szCs w:val="20"/>
              </w:rPr>
            </w:pPr>
            <w:r>
              <w:rPr>
                <w:rFonts w:ascii="Arial" w:hAnsi="Arial" w:cs="Arial"/>
                <w:sz w:val="20"/>
                <w:szCs w:val="20"/>
              </w:rPr>
              <w:t>26</w:t>
            </w:r>
            <w:r w:rsidRPr="00E67A3B">
              <w:rPr>
                <w:rFonts w:ascii="Arial" w:hAnsi="Arial" w:cs="Arial"/>
                <w:sz w:val="20"/>
                <w:szCs w:val="20"/>
              </w:rPr>
              <w:t xml:space="preserve"> (</w:t>
            </w:r>
            <w:r>
              <w:rPr>
                <w:rFonts w:ascii="Arial" w:hAnsi="Arial" w:cs="Arial"/>
                <w:sz w:val="20"/>
                <w:szCs w:val="20"/>
              </w:rPr>
              <w:t>31</w:t>
            </w:r>
            <w:r w:rsidRPr="00E67A3B">
              <w:rPr>
                <w:rFonts w:ascii="Arial" w:hAnsi="Arial" w:cs="Arial"/>
                <w:sz w:val="20"/>
                <w:szCs w:val="20"/>
              </w:rPr>
              <w:t>)</w:t>
            </w:r>
          </w:p>
        </w:tc>
        <w:tc>
          <w:tcPr>
            <w:tcW w:w="0" w:type="auto"/>
            <w:gridSpan w:val="2"/>
            <w:tcBorders>
              <w:top w:val="single" w:sz="2" w:space="0" w:color="auto"/>
              <w:bottom w:val="single" w:sz="8" w:space="0" w:color="auto"/>
            </w:tcBorders>
            <w:shd w:val="clear" w:color="auto" w:fill="FFFFFF" w:themeFill="background1"/>
            <w:tcMar>
              <w:top w:w="4" w:type="dxa"/>
              <w:left w:w="4" w:type="dxa"/>
              <w:bottom w:w="0" w:type="dxa"/>
              <w:right w:w="4" w:type="dxa"/>
            </w:tcMar>
            <w:vAlign w:val="center"/>
            <w:hideMark/>
          </w:tcPr>
          <w:p w14:paraId="1E6C12FD" w14:textId="77777777" w:rsidR="005C353F" w:rsidRPr="00E67A3B" w:rsidRDefault="005C353F" w:rsidP="005C353F">
            <w:pPr>
              <w:shd w:val="clear" w:color="auto" w:fill="FFFFFF" w:themeFill="background1"/>
              <w:jc w:val="center"/>
              <w:rPr>
                <w:rFonts w:ascii="Arial" w:hAnsi="Arial" w:cs="Arial"/>
                <w:sz w:val="20"/>
                <w:szCs w:val="20"/>
              </w:rPr>
            </w:pPr>
            <w:r>
              <w:rPr>
                <w:rFonts w:ascii="Arial" w:hAnsi="Arial" w:cs="Arial"/>
                <w:sz w:val="20"/>
                <w:szCs w:val="20"/>
              </w:rPr>
              <w:t>6</w:t>
            </w:r>
            <w:r w:rsidRPr="00E67A3B">
              <w:rPr>
                <w:rFonts w:ascii="Arial" w:hAnsi="Arial" w:cs="Arial"/>
                <w:sz w:val="20"/>
                <w:szCs w:val="20"/>
              </w:rPr>
              <w:t xml:space="preserve"> (2</w:t>
            </w:r>
            <w:r>
              <w:rPr>
                <w:rFonts w:ascii="Arial" w:hAnsi="Arial" w:cs="Arial"/>
                <w:sz w:val="20"/>
                <w:szCs w:val="20"/>
              </w:rPr>
              <w:t>3</w:t>
            </w:r>
            <w:r w:rsidRPr="00E67A3B">
              <w:rPr>
                <w:rFonts w:ascii="Arial" w:hAnsi="Arial" w:cs="Arial"/>
                <w:sz w:val="20"/>
                <w:szCs w:val="20"/>
              </w:rPr>
              <w:t>)</w:t>
            </w:r>
          </w:p>
        </w:tc>
      </w:tr>
      <w:tr w:rsidR="005C353F" w:rsidRPr="00E67A3B" w14:paraId="6F59D77A" w14:textId="77777777" w:rsidTr="005C353F">
        <w:trPr>
          <w:trHeight w:val="20"/>
        </w:trPr>
        <w:tc>
          <w:tcPr>
            <w:tcW w:w="0" w:type="auto"/>
            <w:gridSpan w:val="5"/>
            <w:tcBorders>
              <w:top w:val="single" w:sz="2" w:space="0" w:color="auto"/>
            </w:tcBorders>
            <w:shd w:val="clear" w:color="auto" w:fill="FFFFFF" w:themeFill="background1"/>
            <w:tcMar>
              <w:top w:w="4" w:type="dxa"/>
              <w:left w:w="4" w:type="dxa"/>
              <w:bottom w:w="0" w:type="dxa"/>
              <w:right w:w="4" w:type="dxa"/>
            </w:tcMar>
          </w:tcPr>
          <w:p w14:paraId="2A9B9C1B" w14:textId="77777777" w:rsidR="005C353F" w:rsidRDefault="005C353F" w:rsidP="005C353F">
            <w:pPr>
              <w:shd w:val="clear" w:color="auto" w:fill="FFFFFF" w:themeFill="background1"/>
              <w:rPr>
                <w:rFonts w:ascii="Arial" w:hAnsi="Arial" w:cs="Arial"/>
                <w:sz w:val="20"/>
                <w:szCs w:val="20"/>
              </w:rPr>
            </w:pPr>
            <w:r>
              <w:rPr>
                <w:rFonts w:ascii="Arial" w:hAnsi="Arial" w:cs="Arial"/>
                <w:sz w:val="20"/>
                <w:szCs w:val="20"/>
              </w:rPr>
              <w:t>Abbreviations: APACHE, Acute Physiology and Chronic Health Evaluation; ICU, intensive care unit; LOS, length of stay</w:t>
            </w:r>
          </w:p>
          <w:p w14:paraId="1EC7BAE6" w14:textId="77777777" w:rsidR="00D104B7" w:rsidRPr="00E67A3B" w:rsidRDefault="00D104B7" w:rsidP="005C353F">
            <w:pPr>
              <w:shd w:val="clear" w:color="auto" w:fill="FFFFFF" w:themeFill="background1"/>
              <w:rPr>
                <w:rFonts w:ascii="Arial" w:hAnsi="Arial" w:cs="Arial"/>
                <w:sz w:val="20"/>
                <w:szCs w:val="20"/>
              </w:rPr>
            </w:pPr>
          </w:p>
        </w:tc>
      </w:tr>
    </w:tbl>
    <w:p w14:paraId="3915E062" w14:textId="67015AB8" w:rsidR="005C353F" w:rsidRDefault="005C353F" w:rsidP="00D57C6E">
      <w:pPr>
        <w:rPr>
          <w:rFonts w:ascii="Arial" w:hAnsi="Arial" w:cs="Arial"/>
        </w:rPr>
      </w:pPr>
    </w:p>
    <w:sectPr w:rsidR="005C353F" w:rsidSect="00F113AE">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9B75F5" w14:textId="77777777" w:rsidR="00161C26" w:rsidRDefault="00161C26" w:rsidP="0080618C">
      <w:r>
        <w:separator/>
      </w:r>
    </w:p>
  </w:endnote>
  <w:endnote w:type="continuationSeparator" w:id="0">
    <w:p w14:paraId="45173711" w14:textId="77777777" w:rsidR="00161C26" w:rsidRDefault="00161C26" w:rsidP="008061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411D14" w14:textId="77777777" w:rsidR="00161C26" w:rsidRDefault="00161C26" w:rsidP="0080618C">
      <w:r>
        <w:separator/>
      </w:r>
    </w:p>
  </w:footnote>
  <w:footnote w:type="continuationSeparator" w:id="0">
    <w:p w14:paraId="62753B4D" w14:textId="77777777" w:rsidR="00161C26" w:rsidRDefault="00161C26" w:rsidP="008061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70528509"/>
      <w:docPartObj>
        <w:docPartGallery w:val="Page Numbers (Top of Page)"/>
        <w:docPartUnique/>
      </w:docPartObj>
    </w:sdtPr>
    <w:sdtEndPr>
      <w:rPr>
        <w:noProof/>
      </w:rPr>
    </w:sdtEndPr>
    <w:sdtContent>
      <w:p w14:paraId="0D3FAA6F" w14:textId="22C3698C" w:rsidR="006C670B" w:rsidRDefault="006C670B">
        <w:pPr>
          <w:pStyle w:val="Header"/>
        </w:pPr>
        <w:r>
          <w:fldChar w:fldCharType="begin"/>
        </w:r>
        <w:r>
          <w:instrText xml:space="preserve"> PAGE   \* MERGEFORMAT </w:instrText>
        </w:r>
        <w:r>
          <w:fldChar w:fldCharType="separate"/>
        </w:r>
        <w:r>
          <w:rPr>
            <w:noProof/>
          </w:rPr>
          <w:t>2</w:t>
        </w:r>
        <w:r>
          <w:rPr>
            <w:noProof/>
          </w:rPr>
          <w:fldChar w:fldCharType="end"/>
        </w:r>
      </w:p>
    </w:sdtContent>
  </w:sdt>
  <w:p w14:paraId="7655C456" w14:textId="77777777" w:rsidR="006C670B" w:rsidRDefault="006C670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DB2E43"/>
    <w:multiLevelType w:val="multilevel"/>
    <w:tmpl w:val="F34C45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B3737B0"/>
    <w:multiLevelType w:val="hybridMultilevel"/>
    <w:tmpl w:val="3B467BE2"/>
    <w:lvl w:ilvl="0" w:tplc="0FF21772">
      <w:start w:val="1"/>
      <w:numFmt w:val="bullet"/>
      <w:lvlText w:val="•"/>
      <w:lvlJc w:val="left"/>
      <w:pPr>
        <w:tabs>
          <w:tab w:val="num" w:pos="720"/>
        </w:tabs>
        <w:ind w:left="720" w:hanging="360"/>
      </w:pPr>
      <w:rPr>
        <w:rFonts w:ascii="Arial" w:hAnsi="Arial" w:hint="default"/>
      </w:rPr>
    </w:lvl>
    <w:lvl w:ilvl="1" w:tplc="B658D0DE" w:tentative="1">
      <w:start w:val="1"/>
      <w:numFmt w:val="bullet"/>
      <w:lvlText w:val="•"/>
      <w:lvlJc w:val="left"/>
      <w:pPr>
        <w:tabs>
          <w:tab w:val="num" w:pos="1440"/>
        </w:tabs>
        <w:ind w:left="1440" w:hanging="360"/>
      </w:pPr>
      <w:rPr>
        <w:rFonts w:ascii="Arial" w:hAnsi="Arial" w:hint="default"/>
      </w:rPr>
    </w:lvl>
    <w:lvl w:ilvl="2" w:tplc="926E2798" w:tentative="1">
      <w:start w:val="1"/>
      <w:numFmt w:val="bullet"/>
      <w:lvlText w:val="•"/>
      <w:lvlJc w:val="left"/>
      <w:pPr>
        <w:tabs>
          <w:tab w:val="num" w:pos="2160"/>
        </w:tabs>
        <w:ind w:left="2160" w:hanging="360"/>
      </w:pPr>
      <w:rPr>
        <w:rFonts w:ascii="Arial" w:hAnsi="Arial" w:hint="default"/>
      </w:rPr>
    </w:lvl>
    <w:lvl w:ilvl="3" w:tplc="41E2DC68" w:tentative="1">
      <w:start w:val="1"/>
      <w:numFmt w:val="bullet"/>
      <w:lvlText w:val="•"/>
      <w:lvlJc w:val="left"/>
      <w:pPr>
        <w:tabs>
          <w:tab w:val="num" w:pos="2880"/>
        </w:tabs>
        <w:ind w:left="2880" w:hanging="360"/>
      </w:pPr>
      <w:rPr>
        <w:rFonts w:ascii="Arial" w:hAnsi="Arial" w:hint="default"/>
      </w:rPr>
    </w:lvl>
    <w:lvl w:ilvl="4" w:tplc="25EACBF0" w:tentative="1">
      <w:start w:val="1"/>
      <w:numFmt w:val="bullet"/>
      <w:lvlText w:val="•"/>
      <w:lvlJc w:val="left"/>
      <w:pPr>
        <w:tabs>
          <w:tab w:val="num" w:pos="3600"/>
        </w:tabs>
        <w:ind w:left="3600" w:hanging="360"/>
      </w:pPr>
      <w:rPr>
        <w:rFonts w:ascii="Arial" w:hAnsi="Arial" w:hint="default"/>
      </w:rPr>
    </w:lvl>
    <w:lvl w:ilvl="5" w:tplc="4C1C2184" w:tentative="1">
      <w:start w:val="1"/>
      <w:numFmt w:val="bullet"/>
      <w:lvlText w:val="•"/>
      <w:lvlJc w:val="left"/>
      <w:pPr>
        <w:tabs>
          <w:tab w:val="num" w:pos="4320"/>
        </w:tabs>
        <w:ind w:left="4320" w:hanging="360"/>
      </w:pPr>
      <w:rPr>
        <w:rFonts w:ascii="Arial" w:hAnsi="Arial" w:hint="default"/>
      </w:rPr>
    </w:lvl>
    <w:lvl w:ilvl="6" w:tplc="34647060" w:tentative="1">
      <w:start w:val="1"/>
      <w:numFmt w:val="bullet"/>
      <w:lvlText w:val="•"/>
      <w:lvlJc w:val="left"/>
      <w:pPr>
        <w:tabs>
          <w:tab w:val="num" w:pos="5040"/>
        </w:tabs>
        <w:ind w:left="5040" w:hanging="360"/>
      </w:pPr>
      <w:rPr>
        <w:rFonts w:ascii="Arial" w:hAnsi="Arial" w:hint="default"/>
      </w:rPr>
    </w:lvl>
    <w:lvl w:ilvl="7" w:tplc="B3369514" w:tentative="1">
      <w:start w:val="1"/>
      <w:numFmt w:val="bullet"/>
      <w:lvlText w:val="•"/>
      <w:lvlJc w:val="left"/>
      <w:pPr>
        <w:tabs>
          <w:tab w:val="num" w:pos="5760"/>
        </w:tabs>
        <w:ind w:left="5760" w:hanging="360"/>
      </w:pPr>
      <w:rPr>
        <w:rFonts w:ascii="Arial" w:hAnsi="Arial" w:hint="default"/>
      </w:rPr>
    </w:lvl>
    <w:lvl w:ilvl="8" w:tplc="8C80ABA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585913CC"/>
    <w:multiLevelType w:val="hybridMultilevel"/>
    <w:tmpl w:val="2B5020E4"/>
    <w:lvl w:ilvl="0" w:tplc="04090019">
      <w:start w:val="1"/>
      <w:numFmt w:val="lowerLetter"/>
      <w:lvlText w:val="%1."/>
      <w:lvlJc w:val="left"/>
      <w:pPr>
        <w:ind w:left="540" w:hanging="360"/>
      </w:pPr>
      <w:rPr>
        <w:color w:val="000012"/>
      </w:rPr>
    </w:lvl>
    <w:lvl w:ilvl="1" w:tplc="04090019">
      <w:start w:val="1"/>
      <w:numFmt w:val="lowerLetter"/>
      <w:lvlText w:val="%2."/>
      <w:lvlJc w:val="left"/>
      <w:pPr>
        <w:ind w:left="1260" w:hanging="360"/>
      </w:pPr>
    </w:lvl>
    <w:lvl w:ilvl="2" w:tplc="0409001B">
      <w:start w:val="1"/>
      <w:numFmt w:val="lowerRoman"/>
      <w:lvlText w:val="%3."/>
      <w:lvlJc w:val="right"/>
      <w:pPr>
        <w:ind w:left="1980" w:hanging="180"/>
      </w:pPr>
    </w:lvl>
    <w:lvl w:ilvl="3" w:tplc="0409000F">
      <w:start w:val="1"/>
      <w:numFmt w:val="decimal"/>
      <w:lvlText w:val="%4."/>
      <w:lvlJc w:val="left"/>
      <w:pPr>
        <w:ind w:left="2700" w:hanging="360"/>
      </w:pPr>
    </w:lvl>
    <w:lvl w:ilvl="4" w:tplc="04090019">
      <w:start w:val="1"/>
      <w:numFmt w:val="lowerLetter"/>
      <w:lvlText w:val="%5."/>
      <w:lvlJc w:val="left"/>
      <w:pPr>
        <w:ind w:left="3420" w:hanging="360"/>
      </w:pPr>
    </w:lvl>
    <w:lvl w:ilvl="5" w:tplc="0409001B">
      <w:start w:val="1"/>
      <w:numFmt w:val="lowerRoman"/>
      <w:lvlText w:val="%6."/>
      <w:lvlJc w:val="right"/>
      <w:pPr>
        <w:ind w:left="4140" w:hanging="180"/>
      </w:pPr>
    </w:lvl>
    <w:lvl w:ilvl="6" w:tplc="0409000F">
      <w:start w:val="1"/>
      <w:numFmt w:val="decimal"/>
      <w:lvlText w:val="%7."/>
      <w:lvlJc w:val="left"/>
      <w:pPr>
        <w:ind w:left="4860" w:hanging="360"/>
      </w:pPr>
    </w:lvl>
    <w:lvl w:ilvl="7" w:tplc="04090019">
      <w:start w:val="1"/>
      <w:numFmt w:val="lowerLetter"/>
      <w:lvlText w:val="%8."/>
      <w:lvlJc w:val="left"/>
      <w:pPr>
        <w:ind w:left="5580" w:hanging="360"/>
      </w:pPr>
    </w:lvl>
    <w:lvl w:ilvl="8" w:tplc="0409001B">
      <w:start w:val="1"/>
      <w:numFmt w:val="lowerRoman"/>
      <w:lvlText w:val="%9."/>
      <w:lvlJc w:val="right"/>
      <w:pPr>
        <w:ind w:left="6300" w:hanging="180"/>
      </w:pPr>
    </w:lvl>
  </w:abstractNum>
  <w:abstractNum w:abstractNumId="3" w15:restartNumberingAfterBreak="0">
    <w:nsid w:val="60CD509D"/>
    <w:multiLevelType w:val="hybridMultilevel"/>
    <w:tmpl w:val="DEE23FB4"/>
    <w:lvl w:ilvl="0" w:tplc="57A234AE">
      <w:start w:val="1"/>
      <w:numFmt w:val="bullet"/>
      <w:lvlText w:val="•"/>
      <w:lvlJc w:val="left"/>
      <w:pPr>
        <w:tabs>
          <w:tab w:val="num" w:pos="720"/>
        </w:tabs>
        <w:ind w:left="720" w:hanging="360"/>
      </w:pPr>
      <w:rPr>
        <w:rFonts w:ascii="Arial" w:hAnsi="Arial" w:hint="default"/>
      </w:rPr>
    </w:lvl>
    <w:lvl w:ilvl="1" w:tplc="8626E2F8" w:tentative="1">
      <w:start w:val="1"/>
      <w:numFmt w:val="bullet"/>
      <w:lvlText w:val="•"/>
      <w:lvlJc w:val="left"/>
      <w:pPr>
        <w:tabs>
          <w:tab w:val="num" w:pos="1440"/>
        </w:tabs>
        <w:ind w:left="1440" w:hanging="360"/>
      </w:pPr>
      <w:rPr>
        <w:rFonts w:ascii="Arial" w:hAnsi="Arial" w:hint="default"/>
      </w:rPr>
    </w:lvl>
    <w:lvl w:ilvl="2" w:tplc="F3E65706" w:tentative="1">
      <w:start w:val="1"/>
      <w:numFmt w:val="bullet"/>
      <w:lvlText w:val="•"/>
      <w:lvlJc w:val="left"/>
      <w:pPr>
        <w:tabs>
          <w:tab w:val="num" w:pos="2160"/>
        </w:tabs>
        <w:ind w:left="2160" w:hanging="360"/>
      </w:pPr>
      <w:rPr>
        <w:rFonts w:ascii="Arial" w:hAnsi="Arial" w:hint="default"/>
      </w:rPr>
    </w:lvl>
    <w:lvl w:ilvl="3" w:tplc="E4F08D98" w:tentative="1">
      <w:start w:val="1"/>
      <w:numFmt w:val="bullet"/>
      <w:lvlText w:val="•"/>
      <w:lvlJc w:val="left"/>
      <w:pPr>
        <w:tabs>
          <w:tab w:val="num" w:pos="2880"/>
        </w:tabs>
        <w:ind w:left="2880" w:hanging="360"/>
      </w:pPr>
      <w:rPr>
        <w:rFonts w:ascii="Arial" w:hAnsi="Arial" w:hint="default"/>
      </w:rPr>
    </w:lvl>
    <w:lvl w:ilvl="4" w:tplc="A89E4CAE" w:tentative="1">
      <w:start w:val="1"/>
      <w:numFmt w:val="bullet"/>
      <w:lvlText w:val="•"/>
      <w:lvlJc w:val="left"/>
      <w:pPr>
        <w:tabs>
          <w:tab w:val="num" w:pos="3600"/>
        </w:tabs>
        <w:ind w:left="3600" w:hanging="360"/>
      </w:pPr>
      <w:rPr>
        <w:rFonts w:ascii="Arial" w:hAnsi="Arial" w:hint="default"/>
      </w:rPr>
    </w:lvl>
    <w:lvl w:ilvl="5" w:tplc="1482439C" w:tentative="1">
      <w:start w:val="1"/>
      <w:numFmt w:val="bullet"/>
      <w:lvlText w:val="•"/>
      <w:lvlJc w:val="left"/>
      <w:pPr>
        <w:tabs>
          <w:tab w:val="num" w:pos="4320"/>
        </w:tabs>
        <w:ind w:left="4320" w:hanging="360"/>
      </w:pPr>
      <w:rPr>
        <w:rFonts w:ascii="Arial" w:hAnsi="Arial" w:hint="default"/>
      </w:rPr>
    </w:lvl>
    <w:lvl w:ilvl="6" w:tplc="09B6DED8" w:tentative="1">
      <w:start w:val="1"/>
      <w:numFmt w:val="bullet"/>
      <w:lvlText w:val="•"/>
      <w:lvlJc w:val="left"/>
      <w:pPr>
        <w:tabs>
          <w:tab w:val="num" w:pos="5040"/>
        </w:tabs>
        <w:ind w:left="5040" w:hanging="360"/>
      </w:pPr>
      <w:rPr>
        <w:rFonts w:ascii="Arial" w:hAnsi="Arial" w:hint="default"/>
      </w:rPr>
    </w:lvl>
    <w:lvl w:ilvl="7" w:tplc="C3AAE158" w:tentative="1">
      <w:start w:val="1"/>
      <w:numFmt w:val="bullet"/>
      <w:lvlText w:val="•"/>
      <w:lvlJc w:val="left"/>
      <w:pPr>
        <w:tabs>
          <w:tab w:val="num" w:pos="5760"/>
        </w:tabs>
        <w:ind w:left="5760" w:hanging="360"/>
      </w:pPr>
      <w:rPr>
        <w:rFonts w:ascii="Arial" w:hAnsi="Arial" w:hint="default"/>
      </w:rPr>
    </w:lvl>
    <w:lvl w:ilvl="8" w:tplc="9AE23B20"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76916D5A"/>
    <w:multiLevelType w:val="multilevel"/>
    <w:tmpl w:val="AAECC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9865199"/>
    <w:multiLevelType w:val="hybridMultilevel"/>
    <w:tmpl w:val="501EF020"/>
    <w:lvl w:ilvl="0" w:tplc="931639EA">
      <w:start w:val="1"/>
      <w:numFmt w:val="bullet"/>
      <w:lvlText w:val="•"/>
      <w:lvlJc w:val="left"/>
      <w:pPr>
        <w:tabs>
          <w:tab w:val="num" w:pos="720"/>
        </w:tabs>
        <w:ind w:left="720" w:hanging="360"/>
      </w:pPr>
      <w:rPr>
        <w:rFonts w:ascii="Arial" w:hAnsi="Arial" w:hint="default"/>
      </w:rPr>
    </w:lvl>
    <w:lvl w:ilvl="1" w:tplc="3126EE4A" w:tentative="1">
      <w:start w:val="1"/>
      <w:numFmt w:val="bullet"/>
      <w:lvlText w:val="•"/>
      <w:lvlJc w:val="left"/>
      <w:pPr>
        <w:tabs>
          <w:tab w:val="num" w:pos="1440"/>
        </w:tabs>
        <w:ind w:left="1440" w:hanging="360"/>
      </w:pPr>
      <w:rPr>
        <w:rFonts w:ascii="Arial" w:hAnsi="Arial" w:hint="default"/>
      </w:rPr>
    </w:lvl>
    <w:lvl w:ilvl="2" w:tplc="55E0C514" w:tentative="1">
      <w:start w:val="1"/>
      <w:numFmt w:val="bullet"/>
      <w:lvlText w:val="•"/>
      <w:lvlJc w:val="left"/>
      <w:pPr>
        <w:tabs>
          <w:tab w:val="num" w:pos="2160"/>
        </w:tabs>
        <w:ind w:left="2160" w:hanging="360"/>
      </w:pPr>
      <w:rPr>
        <w:rFonts w:ascii="Arial" w:hAnsi="Arial" w:hint="default"/>
      </w:rPr>
    </w:lvl>
    <w:lvl w:ilvl="3" w:tplc="0DC0D2A0" w:tentative="1">
      <w:start w:val="1"/>
      <w:numFmt w:val="bullet"/>
      <w:lvlText w:val="•"/>
      <w:lvlJc w:val="left"/>
      <w:pPr>
        <w:tabs>
          <w:tab w:val="num" w:pos="2880"/>
        </w:tabs>
        <w:ind w:left="2880" w:hanging="360"/>
      </w:pPr>
      <w:rPr>
        <w:rFonts w:ascii="Arial" w:hAnsi="Arial" w:hint="default"/>
      </w:rPr>
    </w:lvl>
    <w:lvl w:ilvl="4" w:tplc="E5883646" w:tentative="1">
      <w:start w:val="1"/>
      <w:numFmt w:val="bullet"/>
      <w:lvlText w:val="•"/>
      <w:lvlJc w:val="left"/>
      <w:pPr>
        <w:tabs>
          <w:tab w:val="num" w:pos="3600"/>
        </w:tabs>
        <w:ind w:left="3600" w:hanging="360"/>
      </w:pPr>
      <w:rPr>
        <w:rFonts w:ascii="Arial" w:hAnsi="Arial" w:hint="default"/>
      </w:rPr>
    </w:lvl>
    <w:lvl w:ilvl="5" w:tplc="62A2500C" w:tentative="1">
      <w:start w:val="1"/>
      <w:numFmt w:val="bullet"/>
      <w:lvlText w:val="•"/>
      <w:lvlJc w:val="left"/>
      <w:pPr>
        <w:tabs>
          <w:tab w:val="num" w:pos="4320"/>
        </w:tabs>
        <w:ind w:left="4320" w:hanging="360"/>
      </w:pPr>
      <w:rPr>
        <w:rFonts w:ascii="Arial" w:hAnsi="Arial" w:hint="default"/>
      </w:rPr>
    </w:lvl>
    <w:lvl w:ilvl="6" w:tplc="2F36753A" w:tentative="1">
      <w:start w:val="1"/>
      <w:numFmt w:val="bullet"/>
      <w:lvlText w:val="•"/>
      <w:lvlJc w:val="left"/>
      <w:pPr>
        <w:tabs>
          <w:tab w:val="num" w:pos="5040"/>
        </w:tabs>
        <w:ind w:left="5040" w:hanging="360"/>
      </w:pPr>
      <w:rPr>
        <w:rFonts w:ascii="Arial" w:hAnsi="Arial" w:hint="default"/>
      </w:rPr>
    </w:lvl>
    <w:lvl w:ilvl="7" w:tplc="8DAA1B3E" w:tentative="1">
      <w:start w:val="1"/>
      <w:numFmt w:val="bullet"/>
      <w:lvlText w:val="•"/>
      <w:lvlJc w:val="left"/>
      <w:pPr>
        <w:tabs>
          <w:tab w:val="num" w:pos="5760"/>
        </w:tabs>
        <w:ind w:left="5760" w:hanging="360"/>
      </w:pPr>
      <w:rPr>
        <w:rFonts w:ascii="Arial" w:hAnsi="Arial" w:hint="default"/>
      </w:rPr>
    </w:lvl>
    <w:lvl w:ilvl="8" w:tplc="5D46B510"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7BD32895"/>
    <w:multiLevelType w:val="hybridMultilevel"/>
    <w:tmpl w:val="3650F136"/>
    <w:lvl w:ilvl="0" w:tplc="38B27B48">
      <w:start w:val="1"/>
      <w:numFmt w:val="bullet"/>
      <w:lvlText w:val="•"/>
      <w:lvlJc w:val="left"/>
      <w:pPr>
        <w:tabs>
          <w:tab w:val="num" w:pos="720"/>
        </w:tabs>
        <w:ind w:left="720" w:hanging="360"/>
      </w:pPr>
      <w:rPr>
        <w:rFonts w:ascii="Arial" w:hAnsi="Arial" w:hint="default"/>
      </w:rPr>
    </w:lvl>
    <w:lvl w:ilvl="1" w:tplc="E23476DA" w:tentative="1">
      <w:start w:val="1"/>
      <w:numFmt w:val="bullet"/>
      <w:lvlText w:val="•"/>
      <w:lvlJc w:val="left"/>
      <w:pPr>
        <w:tabs>
          <w:tab w:val="num" w:pos="1440"/>
        </w:tabs>
        <w:ind w:left="1440" w:hanging="360"/>
      </w:pPr>
      <w:rPr>
        <w:rFonts w:ascii="Arial" w:hAnsi="Arial" w:hint="default"/>
      </w:rPr>
    </w:lvl>
    <w:lvl w:ilvl="2" w:tplc="08A28846" w:tentative="1">
      <w:start w:val="1"/>
      <w:numFmt w:val="bullet"/>
      <w:lvlText w:val="•"/>
      <w:lvlJc w:val="left"/>
      <w:pPr>
        <w:tabs>
          <w:tab w:val="num" w:pos="2160"/>
        </w:tabs>
        <w:ind w:left="2160" w:hanging="360"/>
      </w:pPr>
      <w:rPr>
        <w:rFonts w:ascii="Arial" w:hAnsi="Arial" w:hint="default"/>
      </w:rPr>
    </w:lvl>
    <w:lvl w:ilvl="3" w:tplc="73C4BE5A" w:tentative="1">
      <w:start w:val="1"/>
      <w:numFmt w:val="bullet"/>
      <w:lvlText w:val="•"/>
      <w:lvlJc w:val="left"/>
      <w:pPr>
        <w:tabs>
          <w:tab w:val="num" w:pos="2880"/>
        </w:tabs>
        <w:ind w:left="2880" w:hanging="360"/>
      </w:pPr>
      <w:rPr>
        <w:rFonts w:ascii="Arial" w:hAnsi="Arial" w:hint="default"/>
      </w:rPr>
    </w:lvl>
    <w:lvl w:ilvl="4" w:tplc="06C03C7E" w:tentative="1">
      <w:start w:val="1"/>
      <w:numFmt w:val="bullet"/>
      <w:lvlText w:val="•"/>
      <w:lvlJc w:val="left"/>
      <w:pPr>
        <w:tabs>
          <w:tab w:val="num" w:pos="3600"/>
        </w:tabs>
        <w:ind w:left="3600" w:hanging="360"/>
      </w:pPr>
      <w:rPr>
        <w:rFonts w:ascii="Arial" w:hAnsi="Arial" w:hint="default"/>
      </w:rPr>
    </w:lvl>
    <w:lvl w:ilvl="5" w:tplc="2DB0439E" w:tentative="1">
      <w:start w:val="1"/>
      <w:numFmt w:val="bullet"/>
      <w:lvlText w:val="•"/>
      <w:lvlJc w:val="left"/>
      <w:pPr>
        <w:tabs>
          <w:tab w:val="num" w:pos="4320"/>
        </w:tabs>
        <w:ind w:left="4320" w:hanging="360"/>
      </w:pPr>
      <w:rPr>
        <w:rFonts w:ascii="Arial" w:hAnsi="Arial" w:hint="default"/>
      </w:rPr>
    </w:lvl>
    <w:lvl w:ilvl="6" w:tplc="87B4A408" w:tentative="1">
      <w:start w:val="1"/>
      <w:numFmt w:val="bullet"/>
      <w:lvlText w:val="•"/>
      <w:lvlJc w:val="left"/>
      <w:pPr>
        <w:tabs>
          <w:tab w:val="num" w:pos="5040"/>
        </w:tabs>
        <w:ind w:left="5040" w:hanging="360"/>
      </w:pPr>
      <w:rPr>
        <w:rFonts w:ascii="Arial" w:hAnsi="Arial" w:hint="default"/>
      </w:rPr>
    </w:lvl>
    <w:lvl w:ilvl="7" w:tplc="594AEA2E" w:tentative="1">
      <w:start w:val="1"/>
      <w:numFmt w:val="bullet"/>
      <w:lvlText w:val="•"/>
      <w:lvlJc w:val="left"/>
      <w:pPr>
        <w:tabs>
          <w:tab w:val="num" w:pos="5760"/>
        </w:tabs>
        <w:ind w:left="5760" w:hanging="360"/>
      </w:pPr>
      <w:rPr>
        <w:rFonts w:ascii="Arial" w:hAnsi="Arial" w:hint="default"/>
      </w:rPr>
    </w:lvl>
    <w:lvl w:ilvl="8" w:tplc="9258A38E" w:tentative="1">
      <w:start w:val="1"/>
      <w:numFmt w:val="bullet"/>
      <w:lvlText w:val="•"/>
      <w:lvlJc w:val="left"/>
      <w:pPr>
        <w:tabs>
          <w:tab w:val="num" w:pos="6480"/>
        </w:tabs>
        <w:ind w:left="6480" w:hanging="360"/>
      </w:pPr>
      <w:rPr>
        <w:rFonts w:ascii="Arial" w:hAnsi="Arial" w:hint="default"/>
      </w:rPr>
    </w:lvl>
  </w:abstractNum>
  <w:num w:numId="1" w16cid:durableId="1606770533">
    <w:abstractNumId w:val="0"/>
  </w:num>
  <w:num w:numId="2" w16cid:durableId="960258366">
    <w:abstractNumId w:val="4"/>
    <w:lvlOverride w:ilvl="0">
      <w:lvl w:ilvl="0">
        <w:numFmt w:val="decimal"/>
        <w:lvlText w:val="%1."/>
        <w:lvlJc w:val="left"/>
      </w:lvl>
    </w:lvlOverride>
  </w:num>
  <w:num w:numId="3" w16cid:durableId="767777973">
    <w:abstractNumId w:val="1"/>
  </w:num>
  <w:num w:numId="4" w16cid:durableId="470251558">
    <w:abstractNumId w:val="5"/>
  </w:num>
  <w:num w:numId="5" w16cid:durableId="138573697">
    <w:abstractNumId w:val="3"/>
  </w:num>
  <w:num w:numId="6" w16cid:durableId="1517579984">
    <w:abstractNumId w:val="6"/>
  </w:num>
  <w:num w:numId="7" w16cid:durableId="35843160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paperpile-clusterType" w:val="normal"/>
    <w:docVar w:name="paperpile-doc-id" w:val="Y441M797I288G882"/>
    <w:docVar w:name="paperpile-doc-name" w:val="Manuscript 9.14.25.docx"/>
    <w:docVar w:name="paperpile-includeDoi" w:val="true"/>
    <w:docVar w:name="paperpile-styleFile" w:val="springer-vancouver-brackets.csl"/>
    <w:docVar w:name="paperpile-styleId" w:val="springer-vancouver-brackets"/>
    <w:docVar w:name="paperpile-styleLabel" w:val="Springer - Vancouver (brackets)"/>
    <w:docVar w:name="paperpile-styleLocale" w:val="en-US"/>
  </w:docVars>
  <w:rsids>
    <w:rsidRoot w:val="00742676"/>
    <w:rsid w:val="000006FE"/>
    <w:rsid w:val="00000AEB"/>
    <w:rsid w:val="0000167A"/>
    <w:rsid w:val="0000295C"/>
    <w:rsid w:val="00003FC5"/>
    <w:rsid w:val="00004504"/>
    <w:rsid w:val="00005A97"/>
    <w:rsid w:val="000103B6"/>
    <w:rsid w:val="000108EC"/>
    <w:rsid w:val="00011A45"/>
    <w:rsid w:val="00012A98"/>
    <w:rsid w:val="00017486"/>
    <w:rsid w:val="0002028F"/>
    <w:rsid w:val="00020463"/>
    <w:rsid w:val="000217AE"/>
    <w:rsid w:val="0002269D"/>
    <w:rsid w:val="00022F35"/>
    <w:rsid w:val="0002338C"/>
    <w:rsid w:val="00023472"/>
    <w:rsid w:val="00024A3E"/>
    <w:rsid w:val="00024B5F"/>
    <w:rsid w:val="00025210"/>
    <w:rsid w:val="00025633"/>
    <w:rsid w:val="000256C5"/>
    <w:rsid w:val="000263C7"/>
    <w:rsid w:val="00026854"/>
    <w:rsid w:val="000269F3"/>
    <w:rsid w:val="0002712E"/>
    <w:rsid w:val="00027556"/>
    <w:rsid w:val="0003043F"/>
    <w:rsid w:val="000307D9"/>
    <w:rsid w:val="00031B57"/>
    <w:rsid w:val="00032223"/>
    <w:rsid w:val="00032238"/>
    <w:rsid w:val="000341EF"/>
    <w:rsid w:val="00035D41"/>
    <w:rsid w:val="000363BD"/>
    <w:rsid w:val="00036B75"/>
    <w:rsid w:val="00036E38"/>
    <w:rsid w:val="000404B6"/>
    <w:rsid w:val="00040D11"/>
    <w:rsid w:val="00040D4F"/>
    <w:rsid w:val="00040EFA"/>
    <w:rsid w:val="00041387"/>
    <w:rsid w:val="0004155F"/>
    <w:rsid w:val="000425FE"/>
    <w:rsid w:val="00045AF3"/>
    <w:rsid w:val="00045B9C"/>
    <w:rsid w:val="00045FBE"/>
    <w:rsid w:val="00046267"/>
    <w:rsid w:val="00046704"/>
    <w:rsid w:val="00046B84"/>
    <w:rsid w:val="00046D56"/>
    <w:rsid w:val="00047864"/>
    <w:rsid w:val="00050047"/>
    <w:rsid w:val="00051BF1"/>
    <w:rsid w:val="00052977"/>
    <w:rsid w:val="00053621"/>
    <w:rsid w:val="00054585"/>
    <w:rsid w:val="00055EA9"/>
    <w:rsid w:val="00056B7C"/>
    <w:rsid w:val="00057218"/>
    <w:rsid w:val="0005747A"/>
    <w:rsid w:val="000605EF"/>
    <w:rsid w:val="00061BC3"/>
    <w:rsid w:val="000620FB"/>
    <w:rsid w:val="00062A1D"/>
    <w:rsid w:val="00063E4E"/>
    <w:rsid w:val="000641B6"/>
    <w:rsid w:val="0006455E"/>
    <w:rsid w:val="000646DC"/>
    <w:rsid w:val="00064AF2"/>
    <w:rsid w:val="00067304"/>
    <w:rsid w:val="00067DF8"/>
    <w:rsid w:val="00070648"/>
    <w:rsid w:val="00070987"/>
    <w:rsid w:val="0007255A"/>
    <w:rsid w:val="00073216"/>
    <w:rsid w:val="00073E13"/>
    <w:rsid w:val="0007714C"/>
    <w:rsid w:val="00077347"/>
    <w:rsid w:val="000775B9"/>
    <w:rsid w:val="00077B89"/>
    <w:rsid w:val="000809FA"/>
    <w:rsid w:val="000816E7"/>
    <w:rsid w:val="00081FE2"/>
    <w:rsid w:val="000828B9"/>
    <w:rsid w:val="00083C64"/>
    <w:rsid w:val="00083F66"/>
    <w:rsid w:val="00083F68"/>
    <w:rsid w:val="00085425"/>
    <w:rsid w:val="00086014"/>
    <w:rsid w:val="0008609D"/>
    <w:rsid w:val="000860DC"/>
    <w:rsid w:val="00086ABC"/>
    <w:rsid w:val="00086CD3"/>
    <w:rsid w:val="0008758E"/>
    <w:rsid w:val="0008771E"/>
    <w:rsid w:val="00087B5D"/>
    <w:rsid w:val="00087F9E"/>
    <w:rsid w:val="000913ED"/>
    <w:rsid w:val="00091AD8"/>
    <w:rsid w:val="00091B2E"/>
    <w:rsid w:val="00091CA0"/>
    <w:rsid w:val="000923AD"/>
    <w:rsid w:val="0009406E"/>
    <w:rsid w:val="00094BF6"/>
    <w:rsid w:val="00094C5E"/>
    <w:rsid w:val="00094E34"/>
    <w:rsid w:val="00095BFF"/>
    <w:rsid w:val="0009645B"/>
    <w:rsid w:val="000967A2"/>
    <w:rsid w:val="00097901"/>
    <w:rsid w:val="000A02CC"/>
    <w:rsid w:val="000A1AAE"/>
    <w:rsid w:val="000A3BD7"/>
    <w:rsid w:val="000A42C4"/>
    <w:rsid w:val="000A513A"/>
    <w:rsid w:val="000A70BA"/>
    <w:rsid w:val="000A761D"/>
    <w:rsid w:val="000B05E5"/>
    <w:rsid w:val="000B08E9"/>
    <w:rsid w:val="000B1D4A"/>
    <w:rsid w:val="000B224C"/>
    <w:rsid w:val="000B2511"/>
    <w:rsid w:val="000B2B9D"/>
    <w:rsid w:val="000B5058"/>
    <w:rsid w:val="000B74BF"/>
    <w:rsid w:val="000B799C"/>
    <w:rsid w:val="000B7C97"/>
    <w:rsid w:val="000C17E0"/>
    <w:rsid w:val="000C1CA0"/>
    <w:rsid w:val="000C23C5"/>
    <w:rsid w:val="000C26DB"/>
    <w:rsid w:val="000C2F18"/>
    <w:rsid w:val="000C32FD"/>
    <w:rsid w:val="000C4169"/>
    <w:rsid w:val="000C426A"/>
    <w:rsid w:val="000C430E"/>
    <w:rsid w:val="000C5433"/>
    <w:rsid w:val="000C544E"/>
    <w:rsid w:val="000C57E3"/>
    <w:rsid w:val="000C64CC"/>
    <w:rsid w:val="000C6871"/>
    <w:rsid w:val="000D01E8"/>
    <w:rsid w:val="000D0C4D"/>
    <w:rsid w:val="000D2763"/>
    <w:rsid w:val="000D2901"/>
    <w:rsid w:val="000D2C21"/>
    <w:rsid w:val="000D6190"/>
    <w:rsid w:val="000D7536"/>
    <w:rsid w:val="000D7632"/>
    <w:rsid w:val="000D7F44"/>
    <w:rsid w:val="000E03B5"/>
    <w:rsid w:val="000E156D"/>
    <w:rsid w:val="000E252F"/>
    <w:rsid w:val="000E3B76"/>
    <w:rsid w:val="000E3C0A"/>
    <w:rsid w:val="000E4961"/>
    <w:rsid w:val="000E5F5B"/>
    <w:rsid w:val="000E6361"/>
    <w:rsid w:val="000E652F"/>
    <w:rsid w:val="000E6658"/>
    <w:rsid w:val="000E67F4"/>
    <w:rsid w:val="000E6D59"/>
    <w:rsid w:val="000E7F96"/>
    <w:rsid w:val="000F0571"/>
    <w:rsid w:val="000F13CA"/>
    <w:rsid w:val="000F208D"/>
    <w:rsid w:val="000F3D14"/>
    <w:rsid w:val="000F3D53"/>
    <w:rsid w:val="000F5DE7"/>
    <w:rsid w:val="000F652A"/>
    <w:rsid w:val="000F67DE"/>
    <w:rsid w:val="000F6C96"/>
    <w:rsid w:val="000F7D7F"/>
    <w:rsid w:val="001002C9"/>
    <w:rsid w:val="0010058E"/>
    <w:rsid w:val="0010079B"/>
    <w:rsid w:val="00100D26"/>
    <w:rsid w:val="00102299"/>
    <w:rsid w:val="001027EA"/>
    <w:rsid w:val="00102BD7"/>
    <w:rsid w:val="00102D72"/>
    <w:rsid w:val="00103737"/>
    <w:rsid w:val="00105502"/>
    <w:rsid w:val="001116F2"/>
    <w:rsid w:val="00112192"/>
    <w:rsid w:val="00112D2A"/>
    <w:rsid w:val="00112D73"/>
    <w:rsid w:val="00112EC2"/>
    <w:rsid w:val="00113A56"/>
    <w:rsid w:val="00113C53"/>
    <w:rsid w:val="001145AA"/>
    <w:rsid w:val="001149AF"/>
    <w:rsid w:val="00114B8B"/>
    <w:rsid w:val="00115D91"/>
    <w:rsid w:val="00116DF7"/>
    <w:rsid w:val="0011710A"/>
    <w:rsid w:val="001178B6"/>
    <w:rsid w:val="00117DCC"/>
    <w:rsid w:val="001202EA"/>
    <w:rsid w:val="001205ED"/>
    <w:rsid w:val="0012078C"/>
    <w:rsid w:val="00122D00"/>
    <w:rsid w:val="001239E7"/>
    <w:rsid w:val="001249C7"/>
    <w:rsid w:val="00124D98"/>
    <w:rsid w:val="00124EB0"/>
    <w:rsid w:val="001260BD"/>
    <w:rsid w:val="001317E7"/>
    <w:rsid w:val="00131F93"/>
    <w:rsid w:val="001357F4"/>
    <w:rsid w:val="00135D5A"/>
    <w:rsid w:val="00136151"/>
    <w:rsid w:val="00137134"/>
    <w:rsid w:val="00137897"/>
    <w:rsid w:val="00137D03"/>
    <w:rsid w:val="00140ABA"/>
    <w:rsid w:val="001419D9"/>
    <w:rsid w:val="00141F90"/>
    <w:rsid w:val="00142114"/>
    <w:rsid w:val="00142D33"/>
    <w:rsid w:val="001432BA"/>
    <w:rsid w:val="00143400"/>
    <w:rsid w:val="00143D05"/>
    <w:rsid w:val="00144DE4"/>
    <w:rsid w:val="001466B8"/>
    <w:rsid w:val="00146C72"/>
    <w:rsid w:val="001471A8"/>
    <w:rsid w:val="00147C6F"/>
    <w:rsid w:val="00147CA1"/>
    <w:rsid w:val="00150089"/>
    <w:rsid w:val="00150859"/>
    <w:rsid w:val="00150E6A"/>
    <w:rsid w:val="00150F62"/>
    <w:rsid w:val="00151A3B"/>
    <w:rsid w:val="0015482C"/>
    <w:rsid w:val="00156E1D"/>
    <w:rsid w:val="0015725E"/>
    <w:rsid w:val="001576DC"/>
    <w:rsid w:val="001576EA"/>
    <w:rsid w:val="001577C0"/>
    <w:rsid w:val="00157B85"/>
    <w:rsid w:val="00157B87"/>
    <w:rsid w:val="001605FB"/>
    <w:rsid w:val="00160EA8"/>
    <w:rsid w:val="0016171E"/>
    <w:rsid w:val="00161C26"/>
    <w:rsid w:val="00161D0E"/>
    <w:rsid w:val="00162650"/>
    <w:rsid w:val="00162692"/>
    <w:rsid w:val="00164170"/>
    <w:rsid w:val="00164CB1"/>
    <w:rsid w:val="00164E77"/>
    <w:rsid w:val="00165DDA"/>
    <w:rsid w:val="00165EB2"/>
    <w:rsid w:val="00167CB7"/>
    <w:rsid w:val="0017018D"/>
    <w:rsid w:val="0017031F"/>
    <w:rsid w:val="00171490"/>
    <w:rsid w:val="001719F9"/>
    <w:rsid w:val="001734E7"/>
    <w:rsid w:val="00173C38"/>
    <w:rsid w:val="00173FD1"/>
    <w:rsid w:val="00175D21"/>
    <w:rsid w:val="0017783E"/>
    <w:rsid w:val="00180E90"/>
    <w:rsid w:val="0018230E"/>
    <w:rsid w:val="00182ED1"/>
    <w:rsid w:val="001831C3"/>
    <w:rsid w:val="00183336"/>
    <w:rsid w:val="00183FD2"/>
    <w:rsid w:val="0018686C"/>
    <w:rsid w:val="00187500"/>
    <w:rsid w:val="001904AB"/>
    <w:rsid w:val="001906DF"/>
    <w:rsid w:val="0019129A"/>
    <w:rsid w:val="00192508"/>
    <w:rsid w:val="001933CC"/>
    <w:rsid w:val="001938FD"/>
    <w:rsid w:val="001944C6"/>
    <w:rsid w:val="001949BD"/>
    <w:rsid w:val="00196257"/>
    <w:rsid w:val="001A099F"/>
    <w:rsid w:val="001A2DD2"/>
    <w:rsid w:val="001A3595"/>
    <w:rsid w:val="001A35A1"/>
    <w:rsid w:val="001A4104"/>
    <w:rsid w:val="001A593F"/>
    <w:rsid w:val="001B1D7E"/>
    <w:rsid w:val="001B1FB0"/>
    <w:rsid w:val="001B3F02"/>
    <w:rsid w:val="001B476C"/>
    <w:rsid w:val="001B5463"/>
    <w:rsid w:val="001B54D1"/>
    <w:rsid w:val="001B58A9"/>
    <w:rsid w:val="001B6A5F"/>
    <w:rsid w:val="001C02FA"/>
    <w:rsid w:val="001C0742"/>
    <w:rsid w:val="001C083F"/>
    <w:rsid w:val="001C24C9"/>
    <w:rsid w:val="001C3437"/>
    <w:rsid w:val="001C4089"/>
    <w:rsid w:val="001C68A3"/>
    <w:rsid w:val="001C6A4B"/>
    <w:rsid w:val="001C769A"/>
    <w:rsid w:val="001C7C6E"/>
    <w:rsid w:val="001C7E77"/>
    <w:rsid w:val="001D036F"/>
    <w:rsid w:val="001D0AA3"/>
    <w:rsid w:val="001D0CBB"/>
    <w:rsid w:val="001D13F1"/>
    <w:rsid w:val="001D2CDA"/>
    <w:rsid w:val="001D424C"/>
    <w:rsid w:val="001D47EF"/>
    <w:rsid w:val="001D686A"/>
    <w:rsid w:val="001D6928"/>
    <w:rsid w:val="001D710F"/>
    <w:rsid w:val="001D71B2"/>
    <w:rsid w:val="001E14D1"/>
    <w:rsid w:val="001E2274"/>
    <w:rsid w:val="001E23D6"/>
    <w:rsid w:val="001E5999"/>
    <w:rsid w:val="001E6361"/>
    <w:rsid w:val="001E6FDE"/>
    <w:rsid w:val="001E7E29"/>
    <w:rsid w:val="001F05CC"/>
    <w:rsid w:val="001F078A"/>
    <w:rsid w:val="001F0EE4"/>
    <w:rsid w:val="001F2AC1"/>
    <w:rsid w:val="001F3282"/>
    <w:rsid w:val="001F331F"/>
    <w:rsid w:val="001F3ABF"/>
    <w:rsid w:val="001F4D0C"/>
    <w:rsid w:val="001F58AB"/>
    <w:rsid w:val="001F6015"/>
    <w:rsid w:val="001F63DE"/>
    <w:rsid w:val="001F69D3"/>
    <w:rsid w:val="001F6E4D"/>
    <w:rsid w:val="00200830"/>
    <w:rsid w:val="00200DB1"/>
    <w:rsid w:val="00204320"/>
    <w:rsid w:val="00204339"/>
    <w:rsid w:val="00204754"/>
    <w:rsid w:val="00204948"/>
    <w:rsid w:val="00205318"/>
    <w:rsid w:val="002071E1"/>
    <w:rsid w:val="00210165"/>
    <w:rsid w:val="00210523"/>
    <w:rsid w:val="00211078"/>
    <w:rsid w:val="002112CC"/>
    <w:rsid w:val="00211375"/>
    <w:rsid w:val="0021137A"/>
    <w:rsid w:val="00211D62"/>
    <w:rsid w:val="00212C85"/>
    <w:rsid w:val="0021435D"/>
    <w:rsid w:val="002144B7"/>
    <w:rsid w:val="00214CA7"/>
    <w:rsid w:val="00214DC6"/>
    <w:rsid w:val="00215C95"/>
    <w:rsid w:val="00215F72"/>
    <w:rsid w:val="00216430"/>
    <w:rsid w:val="002202E1"/>
    <w:rsid w:val="00220381"/>
    <w:rsid w:val="00220A33"/>
    <w:rsid w:val="00220CCA"/>
    <w:rsid w:val="00222001"/>
    <w:rsid w:val="00222428"/>
    <w:rsid w:val="00223C0E"/>
    <w:rsid w:val="00223E58"/>
    <w:rsid w:val="00224466"/>
    <w:rsid w:val="002266F7"/>
    <w:rsid w:val="00230410"/>
    <w:rsid w:val="00230FD4"/>
    <w:rsid w:val="0023248D"/>
    <w:rsid w:val="0023376C"/>
    <w:rsid w:val="00233A15"/>
    <w:rsid w:val="0023427C"/>
    <w:rsid w:val="002343BB"/>
    <w:rsid w:val="00235F4B"/>
    <w:rsid w:val="0023670E"/>
    <w:rsid w:val="00236DDA"/>
    <w:rsid w:val="002378F0"/>
    <w:rsid w:val="00237BE5"/>
    <w:rsid w:val="00241A4B"/>
    <w:rsid w:val="00241AC1"/>
    <w:rsid w:val="00242050"/>
    <w:rsid w:val="0024249D"/>
    <w:rsid w:val="002425E1"/>
    <w:rsid w:val="00242B82"/>
    <w:rsid w:val="00243A61"/>
    <w:rsid w:val="00244894"/>
    <w:rsid w:val="00244B1B"/>
    <w:rsid w:val="00244BC6"/>
    <w:rsid w:val="00244C1E"/>
    <w:rsid w:val="00246760"/>
    <w:rsid w:val="00247B2C"/>
    <w:rsid w:val="002508C0"/>
    <w:rsid w:val="00251041"/>
    <w:rsid w:val="00251989"/>
    <w:rsid w:val="00251DDB"/>
    <w:rsid w:val="002527C9"/>
    <w:rsid w:val="00252A8F"/>
    <w:rsid w:val="00252E7D"/>
    <w:rsid w:val="002543FE"/>
    <w:rsid w:val="00254A9A"/>
    <w:rsid w:val="00255DE1"/>
    <w:rsid w:val="00257202"/>
    <w:rsid w:val="00260B95"/>
    <w:rsid w:val="0026125D"/>
    <w:rsid w:val="002616FC"/>
    <w:rsid w:val="002621B2"/>
    <w:rsid w:val="0026227C"/>
    <w:rsid w:val="00264456"/>
    <w:rsid w:val="00264732"/>
    <w:rsid w:val="002657AC"/>
    <w:rsid w:val="00265F32"/>
    <w:rsid w:val="00266800"/>
    <w:rsid w:val="0026721B"/>
    <w:rsid w:val="00267235"/>
    <w:rsid w:val="00270F99"/>
    <w:rsid w:val="002716EC"/>
    <w:rsid w:val="00273233"/>
    <w:rsid w:val="0027480A"/>
    <w:rsid w:val="00274A98"/>
    <w:rsid w:val="002764D5"/>
    <w:rsid w:val="00277B16"/>
    <w:rsid w:val="00280EC1"/>
    <w:rsid w:val="00280F96"/>
    <w:rsid w:val="00281B86"/>
    <w:rsid w:val="00281D68"/>
    <w:rsid w:val="0028362F"/>
    <w:rsid w:val="00283C34"/>
    <w:rsid w:val="00283F80"/>
    <w:rsid w:val="00284231"/>
    <w:rsid w:val="00284AD3"/>
    <w:rsid w:val="002852D3"/>
    <w:rsid w:val="0028606E"/>
    <w:rsid w:val="002863B1"/>
    <w:rsid w:val="002866AE"/>
    <w:rsid w:val="00286CB9"/>
    <w:rsid w:val="002876DB"/>
    <w:rsid w:val="00287744"/>
    <w:rsid w:val="0028780A"/>
    <w:rsid w:val="00287856"/>
    <w:rsid w:val="00287DB4"/>
    <w:rsid w:val="002909D1"/>
    <w:rsid w:val="002912FF"/>
    <w:rsid w:val="002918BF"/>
    <w:rsid w:val="00293C97"/>
    <w:rsid w:val="00293D6F"/>
    <w:rsid w:val="002946C5"/>
    <w:rsid w:val="00294C74"/>
    <w:rsid w:val="002958FC"/>
    <w:rsid w:val="00296B0E"/>
    <w:rsid w:val="00296F64"/>
    <w:rsid w:val="002971F2"/>
    <w:rsid w:val="00297A58"/>
    <w:rsid w:val="002A08CA"/>
    <w:rsid w:val="002A1076"/>
    <w:rsid w:val="002A3357"/>
    <w:rsid w:val="002A4B59"/>
    <w:rsid w:val="002A4F17"/>
    <w:rsid w:val="002A72C3"/>
    <w:rsid w:val="002A7CDB"/>
    <w:rsid w:val="002B07B8"/>
    <w:rsid w:val="002B0973"/>
    <w:rsid w:val="002B09B2"/>
    <w:rsid w:val="002B1B4E"/>
    <w:rsid w:val="002B251F"/>
    <w:rsid w:val="002B2614"/>
    <w:rsid w:val="002B2963"/>
    <w:rsid w:val="002B2F81"/>
    <w:rsid w:val="002B3A20"/>
    <w:rsid w:val="002B3BBE"/>
    <w:rsid w:val="002B3D55"/>
    <w:rsid w:val="002B4668"/>
    <w:rsid w:val="002B6611"/>
    <w:rsid w:val="002B6962"/>
    <w:rsid w:val="002B6CD9"/>
    <w:rsid w:val="002B7ECD"/>
    <w:rsid w:val="002C230F"/>
    <w:rsid w:val="002C26D5"/>
    <w:rsid w:val="002C2DCB"/>
    <w:rsid w:val="002C2F68"/>
    <w:rsid w:val="002C3B7F"/>
    <w:rsid w:val="002C3BCC"/>
    <w:rsid w:val="002C442F"/>
    <w:rsid w:val="002C5B94"/>
    <w:rsid w:val="002C5C36"/>
    <w:rsid w:val="002C615C"/>
    <w:rsid w:val="002C687A"/>
    <w:rsid w:val="002C734F"/>
    <w:rsid w:val="002D05D9"/>
    <w:rsid w:val="002D0FB3"/>
    <w:rsid w:val="002D276F"/>
    <w:rsid w:val="002D301E"/>
    <w:rsid w:val="002D32DC"/>
    <w:rsid w:val="002D3D19"/>
    <w:rsid w:val="002D55B2"/>
    <w:rsid w:val="002D63B5"/>
    <w:rsid w:val="002E0AB2"/>
    <w:rsid w:val="002E2097"/>
    <w:rsid w:val="002E311D"/>
    <w:rsid w:val="002E4065"/>
    <w:rsid w:val="002E41EB"/>
    <w:rsid w:val="002E475E"/>
    <w:rsid w:val="002E49D1"/>
    <w:rsid w:val="002E5038"/>
    <w:rsid w:val="002E5FF8"/>
    <w:rsid w:val="002E7191"/>
    <w:rsid w:val="002F10E1"/>
    <w:rsid w:val="002F1A77"/>
    <w:rsid w:val="002F1C85"/>
    <w:rsid w:val="002F1F74"/>
    <w:rsid w:val="002F2218"/>
    <w:rsid w:val="002F28EE"/>
    <w:rsid w:val="002F3AB5"/>
    <w:rsid w:val="002F4CDB"/>
    <w:rsid w:val="002F597D"/>
    <w:rsid w:val="002F6496"/>
    <w:rsid w:val="002F66B8"/>
    <w:rsid w:val="002F7024"/>
    <w:rsid w:val="00301020"/>
    <w:rsid w:val="003011BF"/>
    <w:rsid w:val="00301294"/>
    <w:rsid w:val="003032A8"/>
    <w:rsid w:val="003038A2"/>
    <w:rsid w:val="00303BDD"/>
    <w:rsid w:val="00303FC3"/>
    <w:rsid w:val="003041BC"/>
    <w:rsid w:val="00304F38"/>
    <w:rsid w:val="00311384"/>
    <w:rsid w:val="00311826"/>
    <w:rsid w:val="0031237B"/>
    <w:rsid w:val="003125A4"/>
    <w:rsid w:val="00312DA4"/>
    <w:rsid w:val="00312E50"/>
    <w:rsid w:val="003150F4"/>
    <w:rsid w:val="003152B9"/>
    <w:rsid w:val="0031678D"/>
    <w:rsid w:val="00316A3D"/>
    <w:rsid w:val="00316FD6"/>
    <w:rsid w:val="00317017"/>
    <w:rsid w:val="003175C9"/>
    <w:rsid w:val="0031797C"/>
    <w:rsid w:val="00320054"/>
    <w:rsid w:val="00320651"/>
    <w:rsid w:val="00321218"/>
    <w:rsid w:val="00322A2D"/>
    <w:rsid w:val="00323EE6"/>
    <w:rsid w:val="00323F61"/>
    <w:rsid w:val="003260C6"/>
    <w:rsid w:val="00326EA4"/>
    <w:rsid w:val="003270D1"/>
    <w:rsid w:val="00327931"/>
    <w:rsid w:val="00330D69"/>
    <w:rsid w:val="00331286"/>
    <w:rsid w:val="00331CB0"/>
    <w:rsid w:val="00332028"/>
    <w:rsid w:val="003330BE"/>
    <w:rsid w:val="00333F3A"/>
    <w:rsid w:val="00333F54"/>
    <w:rsid w:val="00334971"/>
    <w:rsid w:val="003352EE"/>
    <w:rsid w:val="0033642C"/>
    <w:rsid w:val="00337373"/>
    <w:rsid w:val="003375A8"/>
    <w:rsid w:val="003419E8"/>
    <w:rsid w:val="00342060"/>
    <w:rsid w:val="00345D76"/>
    <w:rsid w:val="003469D9"/>
    <w:rsid w:val="0034742E"/>
    <w:rsid w:val="00350F1B"/>
    <w:rsid w:val="00351808"/>
    <w:rsid w:val="0035193B"/>
    <w:rsid w:val="00351CBF"/>
    <w:rsid w:val="00352CD2"/>
    <w:rsid w:val="00353195"/>
    <w:rsid w:val="003539DA"/>
    <w:rsid w:val="00354245"/>
    <w:rsid w:val="003552F2"/>
    <w:rsid w:val="00355423"/>
    <w:rsid w:val="00356356"/>
    <w:rsid w:val="0035674A"/>
    <w:rsid w:val="00356B60"/>
    <w:rsid w:val="00357063"/>
    <w:rsid w:val="00357B9A"/>
    <w:rsid w:val="0036013A"/>
    <w:rsid w:val="00360171"/>
    <w:rsid w:val="003607AF"/>
    <w:rsid w:val="00360967"/>
    <w:rsid w:val="00361E78"/>
    <w:rsid w:val="003625C0"/>
    <w:rsid w:val="0036359B"/>
    <w:rsid w:val="003635D2"/>
    <w:rsid w:val="00364127"/>
    <w:rsid w:val="00366B35"/>
    <w:rsid w:val="00367BFA"/>
    <w:rsid w:val="00370A08"/>
    <w:rsid w:val="003710FD"/>
    <w:rsid w:val="0037152A"/>
    <w:rsid w:val="003733C6"/>
    <w:rsid w:val="003738F9"/>
    <w:rsid w:val="003741C7"/>
    <w:rsid w:val="0037476E"/>
    <w:rsid w:val="003754FE"/>
    <w:rsid w:val="00375E90"/>
    <w:rsid w:val="00376391"/>
    <w:rsid w:val="0037685F"/>
    <w:rsid w:val="00376AD6"/>
    <w:rsid w:val="00376E23"/>
    <w:rsid w:val="00380016"/>
    <w:rsid w:val="00380D5B"/>
    <w:rsid w:val="0038264D"/>
    <w:rsid w:val="00382D7E"/>
    <w:rsid w:val="003842E0"/>
    <w:rsid w:val="00384A17"/>
    <w:rsid w:val="003863CA"/>
    <w:rsid w:val="003877A3"/>
    <w:rsid w:val="0039019A"/>
    <w:rsid w:val="00390371"/>
    <w:rsid w:val="00392A18"/>
    <w:rsid w:val="00392AA1"/>
    <w:rsid w:val="0039305B"/>
    <w:rsid w:val="00393CEF"/>
    <w:rsid w:val="0039461C"/>
    <w:rsid w:val="0039473D"/>
    <w:rsid w:val="00394F2A"/>
    <w:rsid w:val="0039521B"/>
    <w:rsid w:val="003953A6"/>
    <w:rsid w:val="00395D49"/>
    <w:rsid w:val="00397C8E"/>
    <w:rsid w:val="003A0102"/>
    <w:rsid w:val="003A08C4"/>
    <w:rsid w:val="003A1195"/>
    <w:rsid w:val="003A12A9"/>
    <w:rsid w:val="003A1540"/>
    <w:rsid w:val="003A1B2F"/>
    <w:rsid w:val="003A25A8"/>
    <w:rsid w:val="003A5740"/>
    <w:rsid w:val="003A5FC3"/>
    <w:rsid w:val="003A6262"/>
    <w:rsid w:val="003B0BAD"/>
    <w:rsid w:val="003B0D17"/>
    <w:rsid w:val="003B245E"/>
    <w:rsid w:val="003B2D57"/>
    <w:rsid w:val="003B441F"/>
    <w:rsid w:val="003B44E5"/>
    <w:rsid w:val="003B5571"/>
    <w:rsid w:val="003B5A29"/>
    <w:rsid w:val="003B5C0C"/>
    <w:rsid w:val="003B6807"/>
    <w:rsid w:val="003B6B96"/>
    <w:rsid w:val="003B6E16"/>
    <w:rsid w:val="003B7CAC"/>
    <w:rsid w:val="003C0A2A"/>
    <w:rsid w:val="003C0F26"/>
    <w:rsid w:val="003C109A"/>
    <w:rsid w:val="003C17FD"/>
    <w:rsid w:val="003C1E84"/>
    <w:rsid w:val="003C22E0"/>
    <w:rsid w:val="003C3873"/>
    <w:rsid w:val="003C3EE5"/>
    <w:rsid w:val="003C40F5"/>
    <w:rsid w:val="003C40F8"/>
    <w:rsid w:val="003C502E"/>
    <w:rsid w:val="003C514B"/>
    <w:rsid w:val="003C572D"/>
    <w:rsid w:val="003C5CA1"/>
    <w:rsid w:val="003D05BA"/>
    <w:rsid w:val="003D0A63"/>
    <w:rsid w:val="003D0F37"/>
    <w:rsid w:val="003D2485"/>
    <w:rsid w:val="003D280F"/>
    <w:rsid w:val="003D43C3"/>
    <w:rsid w:val="003D470B"/>
    <w:rsid w:val="003D49C9"/>
    <w:rsid w:val="003D5DD9"/>
    <w:rsid w:val="003D64C3"/>
    <w:rsid w:val="003D7025"/>
    <w:rsid w:val="003D7F74"/>
    <w:rsid w:val="003E0366"/>
    <w:rsid w:val="003E13A9"/>
    <w:rsid w:val="003E223B"/>
    <w:rsid w:val="003E2879"/>
    <w:rsid w:val="003E38AC"/>
    <w:rsid w:val="003E3A0B"/>
    <w:rsid w:val="003E3D49"/>
    <w:rsid w:val="003E45FA"/>
    <w:rsid w:val="003E5223"/>
    <w:rsid w:val="003E5797"/>
    <w:rsid w:val="003E5C96"/>
    <w:rsid w:val="003E6DD5"/>
    <w:rsid w:val="003E705B"/>
    <w:rsid w:val="003E7D74"/>
    <w:rsid w:val="003F147A"/>
    <w:rsid w:val="003F1848"/>
    <w:rsid w:val="003F2ACF"/>
    <w:rsid w:val="003F37E6"/>
    <w:rsid w:val="003F4220"/>
    <w:rsid w:val="003F5FF7"/>
    <w:rsid w:val="003F6412"/>
    <w:rsid w:val="003F69B2"/>
    <w:rsid w:val="003F7C63"/>
    <w:rsid w:val="003F7CCC"/>
    <w:rsid w:val="00400FEB"/>
    <w:rsid w:val="00401511"/>
    <w:rsid w:val="00401738"/>
    <w:rsid w:val="00403217"/>
    <w:rsid w:val="0040602B"/>
    <w:rsid w:val="0040659C"/>
    <w:rsid w:val="004068F2"/>
    <w:rsid w:val="004070C4"/>
    <w:rsid w:val="00407442"/>
    <w:rsid w:val="004075D8"/>
    <w:rsid w:val="00410035"/>
    <w:rsid w:val="004108DB"/>
    <w:rsid w:val="00411C77"/>
    <w:rsid w:val="0041200E"/>
    <w:rsid w:val="00412332"/>
    <w:rsid w:val="00412418"/>
    <w:rsid w:val="004125A8"/>
    <w:rsid w:val="00413A73"/>
    <w:rsid w:val="00413AAA"/>
    <w:rsid w:val="0041429F"/>
    <w:rsid w:val="00415A7F"/>
    <w:rsid w:val="00416111"/>
    <w:rsid w:val="00416150"/>
    <w:rsid w:val="00416959"/>
    <w:rsid w:val="00420CA7"/>
    <w:rsid w:val="00421320"/>
    <w:rsid w:val="00421B7A"/>
    <w:rsid w:val="00421EBD"/>
    <w:rsid w:val="004234E9"/>
    <w:rsid w:val="00423A25"/>
    <w:rsid w:val="00423A52"/>
    <w:rsid w:val="004246E4"/>
    <w:rsid w:val="00424FE6"/>
    <w:rsid w:val="0042579B"/>
    <w:rsid w:val="00426E19"/>
    <w:rsid w:val="00430218"/>
    <w:rsid w:val="004303DF"/>
    <w:rsid w:val="0043129B"/>
    <w:rsid w:val="004317BB"/>
    <w:rsid w:val="00433A42"/>
    <w:rsid w:val="004342C1"/>
    <w:rsid w:val="00434440"/>
    <w:rsid w:val="0043491F"/>
    <w:rsid w:val="0043749F"/>
    <w:rsid w:val="0044027B"/>
    <w:rsid w:val="00441246"/>
    <w:rsid w:val="004415BA"/>
    <w:rsid w:val="00441BFA"/>
    <w:rsid w:val="00441C7D"/>
    <w:rsid w:val="00441F34"/>
    <w:rsid w:val="00442060"/>
    <w:rsid w:val="004423B4"/>
    <w:rsid w:val="00443146"/>
    <w:rsid w:val="00444F5C"/>
    <w:rsid w:val="00445405"/>
    <w:rsid w:val="00445F5F"/>
    <w:rsid w:val="00446E29"/>
    <w:rsid w:val="00447444"/>
    <w:rsid w:val="00447EDA"/>
    <w:rsid w:val="00447F73"/>
    <w:rsid w:val="00450853"/>
    <w:rsid w:val="00450D37"/>
    <w:rsid w:val="00451384"/>
    <w:rsid w:val="004517A9"/>
    <w:rsid w:val="0045255C"/>
    <w:rsid w:val="00453C6F"/>
    <w:rsid w:val="004548E0"/>
    <w:rsid w:val="004549F3"/>
    <w:rsid w:val="004553FC"/>
    <w:rsid w:val="0045664D"/>
    <w:rsid w:val="004612F0"/>
    <w:rsid w:val="004613E9"/>
    <w:rsid w:val="00462FB8"/>
    <w:rsid w:val="00463042"/>
    <w:rsid w:val="0046389E"/>
    <w:rsid w:val="004640DF"/>
    <w:rsid w:val="00464778"/>
    <w:rsid w:val="00464B6A"/>
    <w:rsid w:val="00465998"/>
    <w:rsid w:val="004663C5"/>
    <w:rsid w:val="00471BC3"/>
    <w:rsid w:val="004725C2"/>
    <w:rsid w:val="00472E3E"/>
    <w:rsid w:val="00474689"/>
    <w:rsid w:val="00475B64"/>
    <w:rsid w:val="00476576"/>
    <w:rsid w:val="0047660F"/>
    <w:rsid w:val="004777C8"/>
    <w:rsid w:val="0048178C"/>
    <w:rsid w:val="00482134"/>
    <w:rsid w:val="00482264"/>
    <w:rsid w:val="0048372B"/>
    <w:rsid w:val="00483C61"/>
    <w:rsid w:val="00484784"/>
    <w:rsid w:val="00486567"/>
    <w:rsid w:val="004867AC"/>
    <w:rsid w:val="00486C25"/>
    <w:rsid w:val="004872A7"/>
    <w:rsid w:val="00487456"/>
    <w:rsid w:val="0048759F"/>
    <w:rsid w:val="004879E3"/>
    <w:rsid w:val="00490014"/>
    <w:rsid w:val="004904C1"/>
    <w:rsid w:val="004908A0"/>
    <w:rsid w:val="00492655"/>
    <w:rsid w:val="00492DFD"/>
    <w:rsid w:val="00493FE3"/>
    <w:rsid w:val="00494653"/>
    <w:rsid w:val="00495F99"/>
    <w:rsid w:val="004A0487"/>
    <w:rsid w:val="004A1143"/>
    <w:rsid w:val="004A2A4A"/>
    <w:rsid w:val="004A3284"/>
    <w:rsid w:val="004A34A1"/>
    <w:rsid w:val="004A34E0"/>
    <w:rsid w:val="004A374E"/>
    <w:rsid w:val="004A3BA0"/>
    <w:rsid w:val="004A4168"/>
    <w:rsid w:val="004A4965"/>
    <w:rsid w:val="004A4C95"/>
    <w:rsid w:val="004A6790"/>
    <w:rsid w:val="004A6A25"/>
    <w:rsid w:val="004B05DC"/>
    <w:rsid w:val="004B114C"/>
    <w:rsid w:val="004B1907"/>
    <w:rsid w:val="004B1BF2"/>
    <w:rsid w:val="004B1D1B"/>
    <w:rsid w:val="004B3578"/>
    <w:rsid w:val="004B3899"/>
    <w:rsid w:val="004B3A7B"/>
    <w:rsid w:val="004B4163"/>
    <w:rsid w:val="004B43D9"/>
    <w:rsid w:val="004B4EE1"/>
    <w:rsid w:val="004B77A8"/>
    <w:rsid w:val="004C0027"/>
    <w:rsid w:val="004C12E1"/>
    <w:rsid w:val="004C13BF"/>
    <w:rsid w:val="004C25EC"/>
    <w:rsid w:val="004C33A3"/>
    <w:rsid w:val="004C4CA3"/>
    <w:rsid w:val="004C51E4"/>
    <w:rsid w:val="004C5A76"/>
    <w:rsid w:val="004C616D"/>
    <w:rsid w:val="004C71BB"/>
    <w:rsid w:val="004D004F"/>
    <w:rsid w:val="004D0399"/>
    <w:rsid w:val="004D0FBA"/>
    <w:rsid w:val="004D277B"/>
    <w:rsid w:val="004D3D13"/>
    <w:rsid w:val="004D41CF"/>
    <w:rsid w:val="004D4619"/>
    <w:rsid w:val="004D48AA"/>
    <w:rsid w:val="004D5844"/>
    <w:rsid w:val="004D6378"/>
    <w:rsid w:val="004D6633"/>
    <w:rsid w:val="004D7577"/>
    <w:rsid w:val="004E0242"/>
    <w:rsid w:val="004E048D"/>
    <w:rsid w:val="004E0A8E"/>
    <w:rsid w:val="004E141A"/>
    <w:rsid w:val="004E17D5"/>
    <w:rsid w:val="004E1BB3"/>
    <w:rsid w:val="004E1EC5"/>
    <w:rsid w:val="004E1F53"/>
    <w:rsid w:val="004E2A4B"/>
    <w:rsid w:val="004E321C"/>
    <w:rsid w:val="004E54CB"/>
    <w:rsid w:val="004E586B"/>
    <w:rsid w:val="004E7E3E"/>
    <w:rsid w:val="004F025D"/>
    <w:rsid w:val="004F1551"/>
    <w:rsid w:val="004F187A"/>
    <w:rsid w:val="004F2BD5"/>
    <w:rsid w:val="004F2EA3"/>
    <w:rsid w:val="004F3851"/>
    <w:rsid w:val="004F3BEB"/>
    <w:rsid w:val="004F4B62"/>
    <w:rsid w:val="004F4FDF"/>
    <w:rsid w:val="004F58A4"/>
    <w:rsid w:val="004F5C26"/>
    <w:rsid w:val="004F6729"/>
    <w:rsid w:val="004F6A71"/>
    <w:rsid w:val="004F6AD7"/>
    <w:rsid w:val="004F7850"/>
    <w:rsid w:val="004F7E53"/>
    <w:rsid w:val="004F7F5A"/>
    <w:rsid w:val="00501413"/>
    <w:rsid w:val="005018A7"/>
    <w:rsid w:val="005020A4"/>
    <w:rsid w:val="005024B3"/>
    <w:rsid w:val="0050275A"/>
    <w:rsid w:val="005027B9"/>
    <w:rsid w:val="00503984"/>
    <w:rsid w:val="0050420F"/>
    <w:rsid w:val="005051C3"/>
    <w:rsid w:val="00507023"/>
    <w:rsid w:val="00507DC6"/>
    <w:rsid w:val="005113A6"/>
    <w:rsid w:val="00512716"/>
    <w:rsid w:val="00512FB5"/>
    <w:rsid w:val="00514550"/>
    <w:rsid w:val="00514C2F"/>
    <w:rsid w:val="005166C5"/>
    <w:rsid w:val="00516C91"/>
    <w:rsid w:val="00516D04"/>
    <w:rsid w:val="00516EF1"/>
    <w:rsid w:val="00517180"/>
    <w:rsid w:val="00521414"/>
    <w:rsid w:val="00521714"/>
    <w:rsid w:val="0052265F"/>
    <w:rsid w:val="005234D0"/>
    <w:rsid w:val="00523B62"/>
    <w:rsid w:val="005245EE"/>
    <w:rsid w:val="005249D7"/>
    <w:rsid w:val="0052591D"/>
    <w:rsid w:val="0052751A"/>
    <w:rsid w:val="00527882"/>
    <w:rsid w:val="00527D63"/>
    <w:rsid w:val="005310F1"/>
    <w:rsid w:val="0053201A"/>
    <w:rsid w:val="005337C9"/>
    <w:rsid w:val="00533ACA"/>
    <w:rsid w:val="00534091"/>
    <w:rsid w:val="005345CB"/>
    <w:rsid w:val="00535718"/>
    <w:rsid w:val="00535794"/>
    <w:rsid w:val="00535BE4"/>
    <w:rsid w:val="00535C22"/>
    <w:rsid w:val="00535DF0"/>
    <w:rsid w:val="00537567"/>
    <w:rsid w:val="0053798F"/>
    <w:rsid w:val="005403D2"/>
    <w:rsid w:val="005410F2"/>
    <w:rsid w:val="00541559"/>
    <w:rsid w:val="00541AAF"/>
    <w:rsid w:val="0054214A"/>
    <w:rsid w:val="005422C9"/>
    <w:rsid w:val="00544767"/>
    <w:rsid w:val="00546D14"/>
    <w:rsid w:val="005473AB"/>
    <w:rsid w:val="00547AA0"/>
    <w:rsid w:val="00550953"/>
    <w:rsid w:val="00551ED4"/>
    <w:rsid w:val="00554DBA"/>
    <w:rsid w:val="00555307"/>
    <w:rsid w:val="00555F71"/>
    <w:rsid w:val="00555F7D"/>
    <w:rsid w:val="005567EE"/>
    <w:rsid w:val="00556FC4"/>
    <w:rsid w:val="00557508"/>
    <w:rsid w:val="00557AD9"/>
    <w:rsid w:val="00557CF8"/>
    <w:rsid w:val="00557F9F"/>
    <w:rsid w:val="00561E5F"/>
    <w:rsid w:val="00561F2B"/>
    <w:rsid w:val="00561FDC"/>
    <w:rsid w:val="005621AC"/>
    <w:rsid w:val="0056234A"/>
    <w:rsid w:val="005632D1"/>
    <w:rsid w:val="0056449D"/>
    <w:rsid w:val="00564B9A"/>
    <w:rsid w:val="00565C8A"/>
    <w:rsid w:val="00566AF3"/>
    <w:rsid w:val="0056782C"/>
    <w:rsid w:val="00567F98"/>
    <w:rsid w:val="00571269"/>
    <w:rsid w:val="00571C59"/>
    <w:rsid w:val="00572365"/>
    <w:rsid w:val="00573F97"/>
    <w:rsid w:val="00574EDE"/>
    <w:rsid w:val="00576C90"/>
    <w:rsid w:val="00577695"/>
    <w:rsid w:val="0057773D"/>
    <w:rsid w:val="00580B21"/>
    <w:rsid w:val="00580F3F"/>
    <w:rsid w:val="00581F37"/>
    <w:rsid w:val="0058254A"/>
    <w:rsid w:val="005834FE"/>
    <w:rsid w:val="005846CA"/>
    <w:rsid w:val="005858E7"/>
    <w:rsid w:val="00587022"/>
    <w:rsid w:val="005907D0"/>
    <w:rsid w:val="00590C7B"/>
    <w:rsid w:val="005916DC"/>
    <w:rsid w:val="00591D34"/>
    <w:rsid w:val="00591E37"/>
    <w:rsid w:val="005921BF"/>
    <w:rsid w:val="005924E8"/>
    <w:rsid w:val="00592882"/>
    <w:rsid w:val="00594FAB"/>
    <w:rsid w:val="00595FE6"/>
    <w:rsid w:val="0059626C"/>
    <w:rsid w:val="005964D8"/>
    <w:rsid w:val="0059761D"/>
    <w:rsid w:val="00597AA3"/>
    <w:rsid w:val="005A0727"/>
    <w:rsid w:val="005A0EE6"/>
    <w:rsid w:val="005A1285"/>
    <w:rsid w:val="005A14F3"/>
    <w:rsid w:val="005A28B5"/>
    <w:rsid w:val="005A2E1F"/>
    <w:rsid w:val="005A38E8"/>
    <w:rsid w:val="005A47C1"/>
    <w:rsid w:val="005A538E"/>
    <w:rsid w:val="005A56B7"/>
    <w:rsid w:val="005A63B1"/>
    <w:rsid w:val="005A6D71"/>
    <w:rsid w:val="005A73FE"/>
    <w:rsid w:val="005A77D9"/>
    <w:rsid w:val="005A7CE5"/>
    <w:rsid w:val="005A7DBC"/>
    <w:rsid w:val="005B0028"/>
    <w:rsid w:val="005B019C"/>
    <w:rsid w:val="005B020B"/>
    <w:rsid w:val="005B066D"/>
    <w:rsid w:val="005B0734"/>
    <w:rsid w:val="005B09F8"/>
    <w:rsid w:val="005B0DB1"/>
    <w:rsid w:val="005B1C9E"/>
    <w:rsid w:val="005B1F8B"/>
    <w:rsid w:val="005B332D"/>
    <w:rsid w:val="005B5298"/>
    <w:rsid w:val="005B78B2"/>
    <w:rsid w:val="005C1355"/>
    <w:rsid w:val="005C18E3"/>
    <w:rsid w:val="005C18E5"/>
    <w:rsid w:val="005C353F"/>
    <w:rsid w:val="005C3B60"/>
    <w:rsid w:val="005C52E0"/>
    <w:rsid w:val="005C6CA0"/>
    <w:rsid w:val="005C72C6"/>
    <w:rsid w:val="005C736F"/>
    <w:rsid w:val="005D041B"/>
    <w:rsid w:val="005D07E5"/>
    <w:rsid w:val="005D0DCD"/>
    <w:rsid w:val="005D1203"/>
    <w:rsid w:val="005D23F2"/>
    <w:rsid w:val="005D27D8"/>
    <w:rsid w:val="005D40CB"/>
    <w:rsid w:val="005D4826"/>
    <w:rsid w:val="005D561C"/>
    <w:rsid w:val="005D56C7"/>
    <w:rsid w:val="005D6353"/>
    <w:rsid w:val="005D6840"/>
    <w:rsid w:val="005D6BCC"/>
    <w:rsid w:val="005D74B7"/>
    <w:rsid w:val="005E2388"/>
    <w:rsid w:val="005E25CE"/>
    <w:rsid w:val="005E2B92"/>
    <w:rsid w:val="005E3740"/>
    <w:rsid w:val="005E415D"/>
    <w:rsid w:val="005E4410"/>
    <w:rsid w:val="005E4DC9"/>
    <w:rsid w:val="005E56A6"/>
    <w:rsid w:val="005E58CF"/>
    <w:rsid w:val="005E70C3"/>
    <w:rsid w:val="005E7A9F"/>
    <w:rsid w:val="005F07DC"/>
    <w:rsid w:val="005F0C15"/>
    <w:rsid w:val="005F0CEA"/>
    <w:rsid w:val="005F1848"/>
    <w:rsid w:val="005F2786"/>
    <w:rsid w:val="005F337C"/>
    <w:rsid w:val="005F4AAE"/>
    <w:rsid w:val="005F530F"/>
    <w:rsid w:val="005F6992"/>
    <w:rsid w:val="005F79C5"/>
    <w:rsid w:val="005F7F99"/>
    <w:rsid w:val="006003F0"/>
    <w:rsid w:val="00600B26"/>
    <w:rsid w:val="00600D72"/>
    <w:rsid w:val="00600DCB"/>
    <w:rsid w:val="006014BB"/>
    <w:rsid w:val="00601C1C"/>
    <w:rsid w:val="00602ED0"/>
    <w:rsid w:val="00604B4B"/>
    <w:rsid w:val="00605FF8"/>
    <w:rsid w:val="00610808"/>
    <w:rsid w:val="006118EE"/>
    <w:rsid w:val="00612CD8"/>
    <w:rsid w:val="00613C06"/>
    <w:rsid w:val="00613EDB"/>
    <w:rsid w:val="00614497"/>
    <w:rsid w:val="00614705"/>
    <w:rsid w:val="00616046"/>
    <w:rsid w:val="006168BB"/>
    <w:rsid w:val="00616986"/>
    <w:rsid w:val="0061710F"/>
    <w:rsid w:val="006205F2"/>
    <w:rsid w:val="00620624"/>
    <w:rsid w:val="00620676"/>
    <w:rsid w:val="00621E3A"/>
    <w:rsid w:val="006224BD"/>
    <w:rsid w:val="00622925"/>
    <w:rsid w:val="00622E03"/>
    <w:rsid w:val="00623234"/>
    <w:rsid w:val="006233B5"/>
    <w:rsid w:val="006238EF"/>
    <w:rsid w:val="00623A3E"/>
    <w:rsid w:val="00623C03"/>
    <w:rsid w:val="00623D91"/>
    <w:rsid w:val="0062417B"/>
    <w:rsid w:val="00624CC9"/>
    <w:rsid w:val="00624E40"/>
    <w:rsid w:val="006259E8"/>
    <w:rsid w:val="00625B8C"/>
    <w:rsid w:val="0062643F"/>
    <w:rsid w:val="006307B7"/>
    <w:rsid w:val="006318B6"/>
    <w:rsid w:val="00631922"/>
    <w:rsid w:val="00631E95"/>
    <w:rsid w:val="006325B2"/>
    <w:rsid w:val="00633361"/>
    <w:rsid w:val="00634227"/>
    <w:rsid w:val="00634D6D"/>
    <w:rsid w:val="00635292"/>
    <w:rsid w:val="0063536F"/>
    <w:rsid w:val="00636C99"/>
    <w:rsid w:val="00637780"/>
    <w:rsid w:val="00637824"/>
    <w:rsid w:val="006405A5"/>
    <w:rsid w:val="00640F1C"/>
    <w:rsid w:val="00641E88"/>
    <w:rsid w:val="00642EFB"/>
    <w:rsid w:val="006448B0"/>
    <w:rsid w:val="00646E09"/>
    <w:rsid w:val="00646E46"/>
    <w:rsid w:val="00647AC6"/>
    <w:rsid w:val="00647C4C"/>
    <w:rsid w:val="00650972"/>
    <w:rsid w:val="00650C41"/>
    <w:rsid w:val="0065164C"/>
    <w:rsid w:val="0065165F"/>
    <w:rsid w:val="006520CA"/>
    <w:rsid w:val="00652501"/>
    <w:rsid w:val="00652F8D"/>
    <w:rsid w:val="00653719"/>
    <w:rsid w:val="0065380B"/>
    <w:rsid w:val="00653D6D"/>
    <w:rsid w:val="00653ECD"/>
    <w:rsid w:val="00655A29"/>
    <w:rsid w:val="0065633D"/>
    <w:rsid w:val="0065634B"/>
    <w:rsid w:val="00660529"/>
    <w:rsid w:val="00660BCB"/>
    <w:rsid w:val="00660C89"/>
    <w:rsid w:val="00660F29"/>
    <w:rsid w:val="006612A8"/>
    <w:rsid w:val="006614F8"/>
    <w:rsid w:val="00662741"/>
    <w:rsid w:val="00663DDA"/>
    <w:rsid w:val="00664288"/>
    <w:rsid w:val="0066497B"/>
    <w:rsid w:val="00664D61"/>
    <w:rsid w:val="00665919"/>
    <w:rsid w:val="006660C3"/>
    <w:rsid w:val="00667EE5"/>
    <w:rsid w:val="00671B09"/>
    <w:rsid w:val="006726DB"/>
    <w:rsid w:val="00672BD7"/>
    <w:rsid w:val="00673540"/>
    <w:rsid w:val="006738E5"/>
    <w:rsid w:val="00673D53"/>
    <w:rsid w:val="00674EAA"/>
    <w:rsid w:val="006754DA"/>
    <w:rsid w:val="00676307"/>
    <w:rsid w:val="0067718C"/>
    <w:rsid w:val="00680E5F"/>
    <w:rsid w:val="006811F9"/>
    <w:rsid w:val="006820A1"/>
    <w:rsid w:val="00682413"/>
    <w:rsid w:val="00682514"/>
    <w:rsid w:val="00683FE2"/>
    <w:rsid w:val="006846CD"/>
    <w:rsid w:val="00684B6E"/>
    <w:rsid w:val="006855E1"/>
    <w:rsid w:val="00687F25"/>
    <w:rsid w:val="00690E73"/>
    <w:rsid w:val="00691FE8"/>
    <w:rsid w:val="0069255E"/>
    <w:rsid w:val="00692A88"/>
    <w:rsid w:val="00692FB1"/>
    <w:rsid w:val="00693197"/>
    <w:rsid w:val="006935DC"/>
    <w:rsid w:val="00694075"/>
    <w:rsid w:val="006940B1"/>
    <w:rsid w:val="00695355"/>
    <w:rsid w:val="0069595F"/>
    <w:rsid w:val="0069639B"/>
    <w:rsid w:val="00697A61"/>
    <w:rsid w:val="006A0EFF"/>
    <w:rsid w:val="006A10D1"/>
    <w:rsid w:val="006A11D5"/>
    <w:rsid w:val="006A1C26"/>
    <w:rsid w:val="006A1F64"/>
    <w:rsid w:val="006A273A"/>
    <w:rsid w:val="006A3527"/>
    <w:rsid w:val="006A3A40"/>
    <w:rsid w:val="006A5A95"/>
    <w:rsid w:val="006A7338"/>
    <w:rsid w:val="006B0406"/>
    <w:rsid w:val="006B0C0D"/>
    <w:rsid w:val="006B15D6"/>
    <w:rsid w:val="006B1D9F"/>
    <w:rsid w:val="006B3EB1"/>
    <w:rsid w:val="006B4272"/>
    <w:rsid w:val="006B4CD5"/>
    <w:rsid w:val="006B5B49"/>
    <w:rsid w:val="006B69D7"/>
    <w:rsid w:val="006B7630"/>
    <w:rsid w:val="006B7C73"/>
    <w:rsid w:val="006C05D3"/>
    <w:rsid w:val="006C0630"/>
    <w:rsid w:val="006C0BDD"/>
    <w:rsid w:val="006C20AE"/>
    <w:rsid w:val="006C21EF"/>
    <w:rsid w:val="006C2B8D"/>
    <w:rsid w:val="006C3346"/>
    <w:rsid w:val="006C3D95"/>
    <w:rsid w:val="006C4C36"/>
    <w:rsid w:val="006C51F8"/>
    <w:rsid w:val="006C5648"/>
    <w:rsid w:val="006C5BAD"/>
    <w:rsid w:val="006C61EC"/>
    <w:rsid w:val="006C670B"/>
    <w:rsid w:val="006C6BE2"/>
    <w:rsid w:val="006C7689"/>
    <w:rsid w:val="006C7722"/>
    <w:rsid w:val="006D0A7D"/>
    <w:rsid w:val="006D0B77"/>
    <w:rsid w:val="006D1848"/>
    <w:rsid w:val="006D1ADB"/>
    <w:rsid w:val="006D1BE6"/>
    <w:rsid w:val="006D2EB2"/>
    <w:rsid w:val="006D3B57"/>
    <w:rsid w:val="006D3BC3"/>
    <w:rsid w:val="006D4D21"/>
    <w:rsid w:val="006D5218"/>
    <w:rsid w:val="006D651C"/>
    <w:rsid w:val="006E01DC"/>
    <w:rsid w:val="006E0430"/>
    <w:rsid w:val="006E093C"/>
    <w:rsid w:val="006E1DA9"/>
    <w:rsid w:val="006E1FD6"/>
    <w:rsid w:val="006E212A"/>
    <w:rsid w:val="006E21C2"/>
    <w:rsid w:val="006E5DAA"/>
    <w:rsid w:val="006E7B0E"/>
    <w:rsid w:val="006E7EA2"/>
    <w:rsid w:val="006F0548"/>
    <w:rsid w:val="006F0C78"/>
    <w:rsid w:val="006F1412"/>
    <w:rsid w:val="006F2451"/>
    <w:rsid w:val="006F2527"/>
    <w:rsid w:val="006F27E2"/>
    <w:rsid w:val="006F2BA4"/>
    <w:rsid w:val="006F3460"/>
    <w:rsid w:val="006F3EA3"/>
    <w:rsid w:val="006F4A92"/>
    <w:rsid w:val="006F4ED0"/>
    <w:rsid w:val="006F52B9"/>
    <w:rsid w:val="006F5516"/>
    <w:rsid w:val="006F5C30"/>
    <w:rsid w:val="006F6DA2"/>
    <w:rsid w:val="0070087E"/>
    <w:rsid w:val="00700CFC"/>
    <w:rsid w:val="0070182D"/>
    <w:rsid w:val="00701A61"/>
    <w:rsid w:val="0070387E"/>
    <w:rsid w:val="007042D3"/>
    <w:rsid w:val="007045D4"/>
    <w:rsid w:val="00704DFD"/>
    <w:rsid w:val="0070587A"/>
    <w:rsid w:val="00706758"/>
    <w:rsid w:val="00707650"/>
    <w:rsid w:val="00707B59"/>
    <w:rsid w:val="00710C60"/>
    <w:rsid w:val="00713664"/>
    <w:rsid w:val="007138AF"/>
    <w:rsid w:val="00713C1A"/>
    <w:rsid w:val="00714652"/>
    <w:rsid w:val="00715CD0"/>
    <w:rsid w:val="00715F92"/>
    <w:rsid w:val="007163F7"/>
    <w:rsid w:val="0072106B"/>
    <w:rsid w:val="00722CA2"/>
    <w:rsid w:val="00723179"/>
    <w:rsid w:val="00724273"/>
    <w:rsid w:val="0072587D"/>
    <w:rsid w:val="00725E17"/>
    <w:rsid w:val="007274A9"/>
    <w:rsid w:val="007277BB"/>
    <w:rsid w:val="00730678"/>
    <w:rsid w:val="00730BDD"/>
    <w:rsid w:val="00731CF0"/>
    <w:rsid w:val="007332B5"/>
    <w:rsid w:val="0073477B"/>
    <w:rsid w:val="00735562"/>
    <w:rsid w:val="00735B1D"/>
    <w:rsid w:val="00736C6A"/>
    <w:rsid w:val="00740150"/>
    <w:rsid w:val="00740B5B"/>
    <w:rsid w:val="00741B3A"/>
    <w:rsid w:val="00742676"/>
    <w:rsid w:val="007429DF"/>
    <w:rsid w:val="007430B8"/>
    <w:rsid w:val="00744AC5"/>
    <w:rsid w:val="007453E8"/>
    <w:rsid w:val="00745A46"/>
    <w:rsid w:val="00745C39"/>
    <w:rsid w:val="00746735"/>
    <w:rsid w:val="00747357"/>
    <w:rsid w:val="00750916"/>
    <w:rsid w:val="00751A0C"/>
    <w:rsid w:val="00751E5B"/>
    <w:rsid w:val="007530AA"/>
    <w:rsid w:val="007538C8"/>
    <w:rsid w:val="00753AFE"/>
    <w:rsid w:val="007541EB"/>
    <w:rsid w:val="00754897"/>
    <w:rsid w:val="00754B38"/>
    <w:rsid w:val="007551DC"/>
    <w:rsid w:val="0075530B"/>
    <w:rsid w:val="00755588"/>
    <w:rsid w:val="0075786C"/>
    <w:rsid w:val="0076004F"/>
    <w:rsid w:val="0076087D"/>
    <w:rsid w:val="00760C0C"/>
    <w:rsid w:val="00760CE9"/>
    <w:rsid w:val="0076130F"/>
    <w:rsid w:val="007616A2"/>
    <w:rsid w:val="0076423D"/>
    <w:rsid w:val="00765091"/>
    <w:rsid w:val="00765BFB"/>
    <w:rsid w:val="00765CB0"/>
    <w:rsid w:val="00767F78"/>
    <w:rsid w:val="00771FF9"/>
    <w:rsid w:val="00772BCE"/>
    <w:rsid w:val="00772D2A"/>
    <w:rsid w:val="00772DC8"/>
    <w:rsid w:val="007733B5"/>
    <w:rsid w:val="00775947"/>
    <w:rsid w:val="007759F1"/>
    <w:rsid w:val="007761CD"/>
    <w:rsid w:val="00776258"/>
    <w:rsid w:val="007766D2"/>
    <w:rsid w:val="00776AC9"/>
    <w:rsid w:val="0077794D"/>
    <w:rsid w:val="00777AA6"/>
    <w:rsid w:val="00777D97"/>
    <w:rsid w:val="00777EB5"/>
    <w:rsid w:val="00780BA2"/>
    <w:rsid w:val="00784BCF"/>
    <w:rsid w:val="00784EB8"/>
    <w:rsid w:val="00785290"/>
    <w:rsid w:val="007879A4"/>
    <w:rsid w:val="0079085E"/>
    <w:rsid w:val="00790890"/>
    <w:rsid w:val="00791DD7"/>
    <w:rsid w:val="00794358"/>
    <w:rsid w:val="007947D6"/>
    <w:rsid w:val="00794D7E"/>
    <w:rsid w:val="00795C92"/>
    <w:rsid w:val="00795E81"/>
    <w:rsid w:val="00796E1C"/>
    <w:rsid w:val="00797AF0"/>
    <w:rsid w:val="00797D16"/>
    <w:rsid w:val="007A0DDA"/>
    <w:rsid w:val="007A10B3"/>
    <w:rsid w:val="007A1856"/>
    <w:rsid w:val="007A26AF"/>
    <w:rsid w:val="007A2E39"/>
    <w:rsid w:val="007A39C2"/>
    <w:rsid w:val="007A41FF"/>
    <w:rsid w:val="007A4851"/>
    <w:rsid w:val="007A5B3D"/>
    <w:rsid w:val="007A5FF3"/>
    <w:rsid w:val="007A617E"/>
    <w:rsid w:val="007A6B63"/>
    <w:rsid w:val="007A7F65"/>
    <w:rsid w:val="007B301B"/>
    <w:rsid w:val="007B307B"/>
    <w:rsid w:val="007B4864"/>
    <w:rsid w:val="007B48F5"/>
    <w:rsid w:val="007B5035"/>
    <w:rsid w:val="007C05B1"/>
    <w:rsid w:val="007C17B1"/>
    <w:rsid w:val="007C1E1A"/>
    <w:rsid w:val="007C21E9"/>
    <w:rsid w:val="007C3481"/>
    <w:rsid w:val="007C3944"/>
    <w:rsid w:val="007C43E2"/>
    <w:rsid w:val="007C4F76"/>
    <w:rsid w:val="007C5257"/>
    <w:rsid w:val="007C5717"/>
    <w:rsid w:val="007C6715"/>
    <w:rsid w:val="007C7CC5"/>
    <w:rsid w:val="007C7D17"/>
    <w:rsid w:val="007D20BB"/>
    <w:rsid w:val="007D2A0D"/>
    <w:rsid w:val="007D36E4"/>
    <w:rsid w:val="007D48BB"/>
    <w:rsid w:val="007D64DD"/>
    <w:rsid w:val="007D6B31"/>
    <w:rsid w:val="007D7315"/>
    <w:rsid w:val="007D7E01"/>
    <w:rsid w:val="007E002F"/>
    <w:rsid w:val="007E12BE"/>
    <w:rsid w:val="007E1A4B"/>
    <w:rsid w:val="007E1F13"/>
    <w:rsid w:val="007E329F"/>
    <w:rsid w:val="007E34FE"/>
    <w:rsid w:val="007E46EF"/>
    <w:rsid w:val="007E47FE"/>
    <w:rsid w:val="007E4978"/>
    <w:rsid w:val="007E49D9"/>
    <w:rsid w:val="007E5926"/>
    <w:rsid w:val="007E5CB1"/>
    <w:rsid w:val="007E69DF"/>
    <w:rsid w:val="007E759E"/>
    <w:rsid w:val="007E7B4D"/>
    <w:rsid w:val="007F00E6"/>
    <w:rsid w:val="007F0A01"/>
    <w:rsid w:val="007F134D"/>
    <w:rsid w:val="007F1D0E"/>
    <w:rsid w:val="007F1FDC"/>
    <w:rsid w:val="007F2E30"/>
    <w:rsid w:val="007F4DFA"/>
    <w:rsid w:val="007F596F"/>
    <w:rsid w:val="007F6419"/>
    <w:rsid w:val="007F7454"/>
    <w:rsid w:val="007F748C"/>
    <w:rsid w:val="007F7FE0"/>
    <w:rsid w:val="0080214F"/>
    <w:rsid w:val="00803772"/>
    <w:rsid w:val="0080415B"/>
    <w:rsid w:val="008057CD"/>
    <w:rsid w:val="0080618C"/>
    <w:rsid w:val="00806591"/>
    <w:rsid w:val="0080735E"/>
    <w:rsid w:val="00807364"/>
    <w:rsid w:val="00807D4E"/>
    <w:rsid w:val="00810A99"/>
    <w:rsid w:val="00810C8D"/>
    <w:rsid w:val="008126CC"/>
    <w:rsid w:val="008139F5"/>
    <w:rsid w:val="00813C25"/>
    <w:rsid w:val="00814A47"/>
    <w:rsid w:val="00817413"/>
    <w:rsid w:val="008179B4"/>
    <w:rsid w:val="00817FE7"/>
    <w:rsid w:val="008202C2"/>
    <w:rsid w:val="008208B4"/>
    <w:rsid w:val="008208CE"/>
    <w:rsid w:val="0082185C"/>
    <w:rsid w:val="00821B58"/>
    <w:rsid w:val="008225D8"/>
    <w:rsid w:val="00823A32"/>
    <w:rsid w:val="00827430"/>
    <w:rsid w:val="008276BD"/>
    <w:rsid w:val="008278C4"/>
    <w:rsid w:val="00830283"/>
    <w:rsid w:val="00831745"/>
    <w:rsid w:val="0083201F"/>
    <w:rsid w:val="00832EE1"/>
    <w:rsid w:val="00833864"/>
    <w:rsid w:val="008347CF"/>
    <w:rsid w:val="00834DA7"/>
    <w:rsid w:val="008402A3"/>
    <w:rsid w:val="00842D3E"/>
    <w:rsid w:val="00842ED7"/>
    <w:rsid w:val="00842FEF"/>
    <w:rsid w:val="008443BB"/>
    <w:rsid w:val="00844E4D"/>
    <w:rsid w:val="00845740"/>
    <w:rsid w:val="00846FAA"/>
    <w:rsid w:val="00847477"/>
    <w:rsid w:val="00851892"/>
    <w:rsid w:val="00852C55"/>
    <w:rsid w:val="00852DC3"/>
    <w:rsid w:val="0085415D"/>
    <w:rsid w:val="00855754"/>
    <w:rsid w:val="00855D35"/>
    <w:rsid w:val="00857E3A"/>
    <w:rsid w:val="0086091C"/>
    <w:rsid w:val="00860B20"/>
    <w:rsid w:val="008618A5"/>
    <w:rsid w:val="008622A3"/>
    <w:rsid w:val="00862F46"/>
    <w:rsid w:val="00863267"/>
    <w:rsid w:val="00864CB8"/>
    <w:rsid w:val="008656CC"/>
    <w:rsid w:val="0086614B"/>
    <w:rsid w:val="00866705"/>
    <w:rsid w:val="00866EA9"/>
    <w:rsid w:val="008671DD"/>
    <w:rsid w:val="0086746E"/>
    <w:rsid w:val="00867A45"/>
    <w:rsid w:val="00870506"/>
    <w:rsid w:val="00870932"/>
    <w:rsid w:val="00870BBF"/>
    <w:rsid w:val="00870F58"/>
    <w:rsid w:val="008711E1"/>
    <w:rsid w:val="008717D6"/>
    <w:rsid w:val="00871BAD"/>
    <w:rsid w:val="00871E67"/>
    <w:rsid w:val="008722BF"/>
    <w:rsid w:val="00872E01"/>
    <w:rsid w:val="00874568"/>
    <w:rsid w:val="00875322"/>
    <w:rsid w:val="00877A68"/>
    <w:rsid w:val="00880992"/>
    <w:rsid w:val="00881C1C"/>
    <w:rsid w:val="008820CC"/>
    <w:rsid w:val="0088274D"/>
    <w:rsid w:val="00883F2D"/>
    <w:rsid w:val="00884D4B"/>
    <w:rsid w:val="008852A7"/>
    <w:rsid w:val="008869CC"/>
    <w:rsid w:val="00886FEF"/>
    <w:rsid w:val="00887523"/>
    <w:rsid w:val="008900F9"/>
    <w:rsid w:val="00890548"/>
    <w:rsid w:val="00891973"/>
    <w:rsid w:val="00891D7C"/>
    <w:rsid w:val="00893198"/>
    <w:rsid w:val="0089336D"/>
    <w:rsid w:val="00893F13"/>
    <w:rsid w:val="0089412A"/>
    <w:rsid w:val="00894FE6"/>
    <w:rsid w:val="00896EFE"/>
    <w:rsid w:val="0089734A"/>
    <w:rsid w:val="008A1B6D"/>
    <w:rsid w:val="008A20A0"/>
    <w:rsid w:val="008A2AB7"/>
    <w:rsid w:val="008A3A7B"/>
    <w:rsid w:val="008A3D06"/>
    <w:rsid w:val="008A4127"/>
    <w:rsid w:val="008A5BEE"/>
    <w:rsid w:val="008A7787"/>
    <w:rsid w:val="008A7843"/>
    <w:rsid w:val="008B0B91"/>
    <w:rsid w:val="008B0DAD"/>
    <w:rsid w:val="008B4188"/>
    <w:rsid w:val="008B4EE4"/>
    <w:rsid w:val="008B76A7"/>
    <w:rsid w:val="008C02E2"/>
    <w:rsid w:val="008C0588"/>
    <w:rsid w:val="008C0986"/>
    <w:rsid w:val="008C1035"/>
    <w:rsid w:val="008C2AA6"/>
    <w:rsid w:val="008C2B34"/>
    <w:rsid w:val="008C2DE3"/>
    <w:rsid w:val="008C315F"/>
    <w:rsid w:val="008C37F0"/>
    <w:rsid w:val="008C4528"/>
    <w:rsid w:val="008C68D5"/>
    <w:rsid w:val="008C73A4"/>
    <w:rsid w:val="008C7875"/>
    <w:rsid w:val="008C78A5"/>
    <w:rsid w:val="008C78D6"/>
    <w:rsid w:val="008C7B5B"/>
    <w:rsid w:val="008D376B"/>
    <w:rsid w:val="008D4E35"/>
    <w:rsid w:val="008D687F"/>
    <w:rsid w:val="008D78BD"/>
    <w:rsid w:val="008E0CBB"/>
    <w:rsid w:val="008E0F6B"/>
    <w:rsid w:val="008E1B39"/>
    <w:rsid w:val="008E311B"/>
    <w:rsid w:val="008E38D6"/>
    <w:rsid w:val="008E46F3"/>
    <w:rsid w:val="008E5463"/>
    <w:rsid w:val="008E5861"/>
    <w:rsid w:val="008E7A29"/>
    <w:rsid w:val="008F07E8"/>
    <w:rsid w:val="008F4458"/>
    <w:rsid w:val="008F77B3"/>
    <w:rsid w:val="008F7A40"/>
    <w:rsid w:val="009003F6"/>
    <w:rsid w:val="00903B67"/>
    <w:rsid w:val="00903EFA"/>
    <w:rsid w:val="009047D8"/>
    <w:rsid w:val="009064D9"/>
    <w:rsid w:val="00907908"/>
    <w:rsid w:val="0091071D"/>
    <w:rsid w:val="00910F95"/>
    <w:rsid w:val="00910F98"/>
    <w:rsid w:val="00911467"/>
    <w:rsid w:val="00911470"/>
    <w:rsid w:val="0091147D"/>
    <w:rsid w:val="0091227F"/>
    <w:rsid w:val="00912372"/>
    <w:rsid w:val="00913B08"/>
    <w:rsid w:val="00914D37"/>
    <w:rsid w:val="00915131"/>
    <w:rsid w:val="00917F4D"/>
    <w:rsid w:val="00920A7C"/>
    <w:rsid w:val="00920B21"/>
    <w:rsid w:val="00921BEE"/>
    <w:rsid w:val="0092346E"/>
    <w:rsid w:val="009253A1"/>
    <w:rsid w:val="00925783"/>
    <w:rsid w:val="00925B4E"/>
    <w:rsid w:val="009261EC"/>
    <w:rsid w:val="009266A0"/>
    <w:rsid w:val="0092725A"/>
    <w:rsid w:val="00927590"/>
    <w:rsid w:val="009278EB"/>
    <w:rsid w:val="00930F2E"/>
    <w:rsid w:val="00931688"/>
    <w:rsid w:val="00931A42"/>
    <w:rsid w:val="00931BC0"/>
    <w:rsid w:val="009323EF"/>
    <w:rsid w:val="00932E06"/>
    <w:rsid w:val="0093422B"/>
    <w:rsid w:val="009348AB"/>
    <w:rsid w:val="00937957"/>
    <w:rsid w:val="00941D9F"/>
    <w:rsid w:val="009431F1"/>
    <w:rsid w:val="0094334B"/>
    <w:rsid w:val="00945A2A"/>
    <w:rsid w:val="009462D1"/>
    <w:rsid w:val="00946E16"/>
    <w:rsid w:val="009472F4"/>
    <w:rsid w:val="009503F8"/>
    <w:rsid w:val="00950628"/>
    <w:rsid w:val="00950F75"/>
    <w:rsid w:val="009513EE"/>
    <w:rsid w:val="009516AB"/>
    <w:rsid w:val="00952755"/>
    <w:rsid w:val="00952874"/>
    <w:rsid w:val="00952C41"/>
    <w:rsid w:val="009532B5"/>
    <w:rsid w:val="00955576"/>
    <w:rsid w:val="00955C55"/>
    <w:rsid w:val="00955E39"/>
    <w:rsid w:val="00955FB4"/>
    <w:rsid w:val="00956038"/>
    <w:rsid w:val="0095633C"/>
    <w:rsid w:val="009566F9"/>
    <w:rsid w:val="009568C9"/>
    <w:rsid w:val="009572E7"/>
    <w:rsid w:val="0096046C"/>
    <w:rsid w:val="009607A1"/>
    <w:rsid w:val="00961085"/>
    <w:rsid w:val="00963A8E"/>
    <w:rsid w:val="009642AB"/>
    <w:rsid w:val="009662D7"/>
    <w:rsid w:val="0096630A"/>
    <w:rsid w:val="009672EA"/>
    <w:rsid w:val="00967E2C"/>
    <w:rsid w:val="00970FC6"/>
    <w:rsid w:val="00972062"/>
    <w:rsid w:val="009729B8"/>
    <w:rsid w:val="00972F55"/>
    <w:rsid w:val="009741AC"/>
    <w:rsid w:val="009750E7"/>
    <w:rsid w:val="00977620"/>
    <w:rsid w:val="009778AF"/>
    <w:rsid w:val="009779FA"/>
    <w:rsid w:val="00980320"/>
    <w:rsid w:val="009804BB"/>
    <w:rsid w:val="009814C0"/>
    <w:rsid w:val="00982BBF"/>
    <w:rsid w:val="00983392"/>
    <w:rsid w:val="00983757"/>
    <w:rsid w:val="00986D54"/>
    <w:rsid w:val="00986E12"/>
    <w:rsid w:val="00990163"/>
    <w:rsid w:val="0099075F"/>
    <w:rsid w:val="00993744"/>
    <w:rsid w:val="00993DDD"/>
    <w:rsid w:val="009943B4"/>
    <w:rsid w:val="009949D3"/>
    <w:rsid w:val="0099501E"/>
    <w:rsid w:val="00997139"/>
    <w:rsid w:val="00997778"/>
    <w:rsid w:val="009A0183"/>
    <w:rsid w:val="009A0BDC"/>
    <w:rsid w:val="009A21BE"/>
    <w:rsid w:val="009A2AB5"/>
    <w:rsid w:val="009A2CC6"/>
    <w:rsid w:val="009A40B1"/>
    <w:rsid w:val="009A4A98"/>
    <w:rsid w:val="009A4BC8"/>
    <w:rsid w:val="009A534F"/>
    <w:rsid w:val="009A54B2"/>
    <w:rsid w:val="009A5AA6"/>
    <w:rsid w:val="009A5E7D"/>
    <w:rsid w:val="009A64DB"/>
    <w:rsid w:val="009B0EEC"/>
    <w:rsid w:val="009B2808"/>
    <w:rsid w:val="009B2B88"/>
    <w:rsid w:val="009B52E4"/>
    <w:rsid w:val="009B5EA6"/>
    <w:rsid w:val="009B7589"/>
    <w:rsid w:val="009B7BA4"/>
    <w:rsid w:val="009C1178"/>
    <w:rsid w:val="009C171C"/>
    <w:rsid w:val="009C32BF"/>
    <w:rsid w:val="009C385C"/>
    <w:rsid w:val="009C41EB"/>
    <w:rsid w:val="009C546E"/>
    <w:rsid w:val="009C5620"/>
    <w:rsid w:val="009C5689"/>
    <w:rsid w:val="009C6FBE"/>
    <w:rsid w:val="009D1262"/>
    <w:rsid w:val="009D143E"/>
    <w:rsid w:val="009D23E9"/>
    <w:rsid w:val="009D2A6C"/>
    <w:rsid w:val="009D3238"/>
    <w:rsid w:val="009D4ACE"/>
    <w:rsid w:val="009D538A"/>
    <w:rsid w:val="009D5424"/>
    <w:rsid w:val="009D5EA4"/>
    <w:rsid w:val="009D6558"/>
    <w:rsid w:val="009D71B4"/>
    <w:rsid w:val="009D77BD"/>
    <w:rsid w:val="009D77F2"/>
    <w:rsid w:val="009D7A37"/>
    <w:rsid w:val="009D7C9E"/>
    <w:rsid w:val="009E0DE6"/>
    <w:rsid w:val="009E2A8C"/>
    <w:rsid w:val="009E3760"/>
    <w:rsid w:val="009E3F45"/>
    <w:rsid w:val="009E54F0"/>
    <w:rsid w:val="009E67DB"/>
    <w:rsid w:val="009E6B95"/>
    <w:rsid w:val="009E6BDB"/>
    <w:rsid w:val="009E7245"/>
    <w:rsid w:val="009E7E9D"/>
    <w:rsid w:val="009F01DD"/>
    <w:rsid w:val="009F0AF1"/>
    <w:rsid w:val="009F0C17"/>
    <w:rsid w:val="009F222F"/>
    <w:rsid w:val="009F26CA"/>
    <w:rsid w:val="009F2A2B"/>
    <w:rsid w:val="009F2BA2"/>
    <w:rsid w:val="009F45A5"/>
    <w:rsid w:val="009F47C9"/>
    <w:rsid w:val="009F4E04"/>
    <w:rsid w:val="009F524E"/>
    <w:rsid w:val="009F649A"/>
    <w:rsid w:val="009F6CA6"/>
    <w:rsid w:val="009F769E"/>
    <w:rsid w:val="00A0008D"/>
    <w:rsid w:val="00A00106"/>
    <w:rsid w:val="00A01144"/>
    <w:rsid w:val="00A012F3"/>
    <w:rsid w:val="00A01379"/>
    <w:rsid w:val="00A01713"/>
    <w:rsid w:val="00A02F3D"/>
    <w:rsid w:val="00A04323"/>
    <w:rsid w:val="00A0440E"/>
    <w:rsid w:val="00A05436"/>
    <w:rsid w:val="00A05F8F"/>
    <w:rsid w:val="00A0741D"/>
    <w:rsid w:val="00A13A35"/>
    <w:rsid w:val="00A142C3"/>
    <w:rsid w:val="00A144B9"/>
    <w:rsid w:val="00A20CCC"/>
    <w:rsid w:val="00A20E9E"/>
    <w:rsid w:val="00A21317"/>
    <w:rsid w:val="00A21433"/>
    <w:rsid w:val="00A228B7"/>
    <w:rsid w:val="00A240FC"/>
    <w:rsid w:val="00A2670F"/>
    <w:rsid w:val="00A331F6"/>
    <w:rsid w:val="00A338FC"/>
    <w:rsid w:val="00A3470F"/>
    <w:rsid w:val="00A3478C"/>
    <w:rsid w:val="00A36826"/>
    <w:rsid w:val="00A368D4"/>
    <w:rsid w:val="00A36BBB"/>
    <w:rsid w:val="00A41A83"/>
    <w:rsid w:val="00A4224C"/>
    <w:rsid w:val="00A426B2"/>
    <w:rsid w:val="00A43105"/>
    <w:rsid w:val="00A437F9"/>
    <w:rsid w:val="00A45097"/>
    <w:rsid w:val="00A4577A"/>
    <w:rsid w:val="00A464A9"/>
    <w:rsid w:val="00A46711"/>
    <w:rsid w:val="00A46C2D"/>
    <w:rsid w:val="00A46DA9"/>
    <w:rsid w:val="00A50DDE"/>
    <w:rsid w:val="00A5458C"/>
    <w:rsid w:val="00A54671"/>
    <w:rsid w:val="00A557B0"/>
    <w:rsid w:val="00A56486"/>
    <w:rsid w:val="00A56B2D"/>
    <w:rsid w:val="00A60C9C"/>
    <w:rsid w:val="00A615CE"/>
    <w:rsid w:val="00A61D78"/>
    <w:rsid w:val="00A647A2"/>
    <w:rsid w:val="00A66AD8"/>
    <w:rsid w:val="00A70123"/>
    <w:rsid w:val="00A703C5"/>
    <w:rsid w:val="00A71821"/>
    <w:rsid w:val="00A720F3"/>
    <w:rsid w:val="00A73AF5"/>
    <w:rsid w:val="00A7418E"/>
    <w:rsid w:val="00A75AC7"/>
    <w:rsid w:val="00A7790C"/>
    <w:rsid w:val="00A8071A"/>
    <w:rsid w:val="00A82EB3"/>
    <w:rsid w:val="00A83B98"/>
    <w:rsid w:val="00A84C8E"/>
    <w:rsid w:val="00A85A15"/>
    <w:rsid w:val="00A85BC7"/>
    <w:rsid w:val="00A864DF"/>
    <w:rsid w:val="00A878F7"/>
    <w:rsid w:val="00A9007B"/>
    <w:rsid w:val="00A91239"/>
    <w:rsid w:val="00A9170E"/>
    <w:rsid w:val="00A92B6B"/>
    <w:rsid w:val="00A930D4"/>
    <w:rsid w:val="00A9665B"/>
    <w:rsid w:val="00A9716C"/>
    <w:rsid w:val="00A9768F"/>
    <w:rsid w:val="00AA0D90"/>
    <w:rsid w:val="00AA38AE"/>
    <w:rsid w:val="00AA4BE3"/>
    <w:rsid w:val="00AA4C42"/>
    <w:rsid w:val="00AA4E44"/>
    <w:rsid w:val="00AA5804"/>
    <w:rsid w:val="00AA67B4"/>
    <w:rsid w:val="00AA6846"/>
    <w:rsid w:val="00AB010C"/>
    <w:rsid w:val="00AB031A"/>
    <w:rsid w:val="00AB1E74"/>
    <w:rsid w:val="00AB3308"/>
    <w:rsid w:val="00AB37E3"/>
    <w:rsid w:val="00AB45DF"/>
    <w:rsid w:val="00AB5150"/>
    <w:rsid w:val="00AB6598"/>
    <w:rsid w:val="00AB79AF"/>
    <w:rsid w:val="00AC0064"/>
    <w:rsid w:val="00AC0299"/>
    <w:rsid w:val="00AC09BE"/>
    <w:rsid w:val="00AC1539"/>
    <w:rsid w:val="00AC19B8"/>
    <w:rsid w:val="00AC2807"/>
    <w:rsid w:val="00AC32CD"/>
    <w:rsid w:val="00AC3390"/>
    <w:rsid w:val="00AC4284"/>
    <w:rsid w:val="00AC469D"/>
    <w:rsid w:val="00AC494D"/>
    <w:rsid w:val="00AC5F67"/>
    <w:rsid w:val="00AC60BD"/>
    <w:rsid w:val="00AC66C6"/>
    <w:rsid w:val="00AC6705"/>
    <w:rsid w:val="00AC6707"/>
    <w:rsid w:val="00AC6B6F"/>
    <w:rsid w:val="00AC6D52"/>
    <w:rsid w:val="00AC78FF"/>
    <w:rsid w:val="00AC79A1"/>
    <w:rsid w:val="00AC7AFB"/>
    <w:rsid w:val="00AD0C2E"/>
    <w:rsid w:val="00AD14FD"/>
    <w:rsid w:val="00AD18E4"/>
    <w:rsid w:val="00AD23BB"/>
    <w:rsid w:val="00AD3307"/>
    <w:rsid w:val="00AD4DE0"/>
    <w:rsid w:val="00AD523B"/>
    <w:rsid w:val="00AD61B4"/>
    <w:rsid w:val="00AD6C78"/>
    <w:rsid w:val="00AD6DAE"/>
    <w:rsid w:val="00AD6F2F"/>
    <w:rsid w:val="00AD7B5F"/>
    <w:rsid w:val="00AD7CF0"/>
    <w:rsid w:val="00AE0B91"/>
    <w:rsid w:val="00AE1DA2"/>
    <w:rsid w:val="00AE21A9"/>
    <w:rsid w:val="00AE26DB"/>
    <w:rsid w:val="00AE301F"/>
    <w:rsid w:val="00AE34FC"/>
    <w:rsid w:val="00AE3E5A"/>
    <w:rsid w:val="00AE49BA"/>
    <w:rsid w:val="00AE5931"/>
    <w:rsid w:val="00AE5A42"/>
    <w:rsid w:val="00AE67B0"/>
    <w:rsid w:val="00AE6C97"/>
    <w:rsid w:val="00AF0C75"/>
    <w:rsid w:val="00AF10A6"/>
    <w:rsid w:val="00AF22E4"/>
    <w:rsid w:val="00AF25ED"/>
    <w:rsid w:val="00AF2C09"/>
    <w:rsid w:val="00AF3523"/>
    <w:rsid w:val="00AF3A93"/>
    <w:rsid w:val="00AF4E5A"/>
    <w:rsid w:val="00AF5410"/>
    <w:rsid w:val="00AF6E82"/>
    <w:rsid w:val="00B0175E"/>
    <w:rsid w:val="00B01840"/>
    <w:rsid w:val="00B02212"/>
    <w:rsid w:val="00B02579"/>
    <w:rsid w:val="00B02DAB"/>
    <w:rsid w:val="00B047E9"/>
    <w:rsid w:val="00B04D4D"/>
    <w:rsid w:val="00B0595B"/>
    <w:rsid w:val="00B05C06"/>
    <w:rsid w:val="00B05C4B"/>
    <w:rsid w:val="00B06050"/>
    <w:rsid w:val="00B064C2"/>
    <w:rsid w:val="00B07BC8"/>
    <w:rsid w:val="00B102E8"/>
    <w:rsid w:val="00B11038"/>
    <w:rsid w:val="00B1202D"/>
    <w:rsid w:val="00B12715"/>
    <w:rsid w:val="00B13B31"/>
    <w:rsid w:val="00B13B4D"/>
    <w:rsid w:val="00B14321"/>
    <w:rsid w:val="00B14FFD"/>
    <w:rsid w:val="00B162CD"/>
    <w:rsid w:val="00B16FA9"/>
    <w:rsid w:val="00B203F7"/>
    <w:rsid w:val="00B20A20"/>
    <w:rsid w:val="00B20F3A"/>
    <w:rsid w:val="00B230AE"/>
    <w:rsid w:val="00B243FC"/>
    <w:rsid w:val="00B259F1"/>
    <w:rsid w:val="00B26388"/>
    <w:rsid w:val="00B27A94"/>
    <w:rsid w:val="00B27FE3"/>
    <w:rsid w:val="00B30322"/>
    <w:rsid w:val="00B3074F"/>
    <w:rsid w:val="00B30A28"/>
    <w:rsid w:val="00B31BF8"/>
    <w:rsid w:val="00B31FDA"/>
    <w:rsid w:val="00B32D1B"/>
    <w:rsid w:val="00B35DB6"/>
    <w:rsid w:val="00B363BF"/>
    <w:rsid w:val="00B36B95"/>
    <w:rsid w:val="00B37681"/>
    <w:rsid w:val="00B376F2"/>
    <w:rsid w:val="00B37DC1"/>
    <w:rsid w:val="00B37F0C"/>
    <w:rsid w:val="00B40421"/>
    <w:rsid w:val="00B40E92"/>
    <w:rsid w:val="00B4177F"/>
    <w:rsid w:val="00B421C9"/>
    <w:rsid w:val="00B42DAE"/>
    <w:rsid w:val="00B43123"/>
    <w:rsid w:val="00B439CC"/>
    <w:rsid w:val="00B44292"/>
    <w:rsid w:val="00B442D8"/>
    <w:rsid w:val="00B45CE4"/>
    <w:rsid w:val="00B4687F"/>
    <w:rsid w:val="00B47721"/>
    <w:rsid w:val="00B51F11"/>
    <w:rsid w:val="00B5376E"/>
    <w:rsid w:val="00B53B8B"/>
    <w:rsid w:val="00B53BE1"/>
    <w:rsid w:val="00B5468E"/>
    <w:rsid w:val="00B54BF9"/>
    <w:rsid w:val="00B55A47"/>
    <w:rsid w:val="00B562BF"/>
    <w:rsid w:val="00B56764"/>
    <w:rsid w:val="00B6051A"/>
    <w:rsid w:val="00B627A5"/>
    <w:rsid w:val="00B6370C"/>
    <w:rsid w:val="00B63884"/>
    <w:rsid w:val="00B65A61"/>
    <w:rsid w:val="00B66E7A"/>
    <w:rsid w:val="00B67069"/>
    <w:rsid w:val="00B705FC"/>
    <w:rsid w:val="00B713CE"/>
    <w:rsid w:val="00B72048"/>
    <w:rsid w:val="00B72571"/>
    <w:rsid w:val="00B73544"/>
    <w:rsid w:val="00B73EA6"/>
    <w:rsid w:val="00B73EC6"/>
    <w:rsid w:val="00B75F6A"/>
    <w:rsid w:val="00B763BD"/>
    <w:rsid w:val="00B77007"/>
    <w:rsid w:val="00B80160"/>
    <w:rsid w:val="00B815CE"/>
    <w:rsid w:val="00B82BF4"/>
    <w:rsid w:val="00B836FF"/>
    <w:rsid w:val="00B83D49"/>
    <w:rsid w:val="00B84481"/>
    <w:rsid w:val="00B86EEB"/>
    <w:rsid w:val="00B87667"/>
    <w:rsid w:val="00B9042A"/>
    <w:rsid w:val="00B91046"/>
    <w:rsid w:val="00B91A77"/>
    <w:rsid w:val="00B9359C"/>
    <w:rsid w:val="00B93A16"/>
    <w:rsid w:val="00B94B4D"/>
    <w:rsid w:val="00B94DB7"/>
    <w:rsid w:val="00B95D7F"/>
    <w:rsid w:val="00B965D5"/>
    <w:rsid w:val="00B96E91"/>
    <w:rsid w:val="00B97DAE"/>
    <w:rsid w:val="00BA0C6A"/>
    <w:rsid w:val="00BA2A34"/>
    <w:rsid w:val="00BA2D10"/>
    <w:rsid w:val="00BA44DF"/>
    <w:rsid w:val="00BA48E6"/>
    <w:rsid w:val="00BA5229"/>
    <w:rsid w:val="00BA693E"/>
    <w:rsid w:val="00BB0006"/>
    <w:rsid w:val="00BB0D90"/>
    <w:rsid w:val="00BB1719"/>
    <w:rsid w:val="00BB1A5B"/>
    <w:rsid w:val="00BB3E2E"/>
    <w:rsid w:val="00BB41AE"/>
    <w:rsid w:val="00BB4537"/>
    <w:rsid w:val="00BB5DFB"/>
    <w:rsid w:val="00BC1E0A"/>
    <w:rsid w:val="00BC29BF"/>
    <w:rsid w:val="00BC2DF7"/>
    <w:rsid w:val="00BC3907"/>
    <w:rsid w:val="00BC3BCD"/>
    <w:rsid w:val="00BC4774"/>
    <w:rsid w:val="00BC4AC5"/>
    <w:rsid w:val="00BC5093"/>
    <w:rsid w:val="00BC52FF"/>
    <w:rsid w:val="00BC57DE"/>
    <w:rsid w:val="00BC7393"/>
    <w:rsid w:val="00BC7960"/>
    <w:rsid w:val="00BD1605"/>
    <w:rsid w:val="00BD1CEE"/>
    <w:rsid w:val="00BD1D5E"/>
    <w:rsid w:val="00BD23DC"/>
    <w:rsid w:val="00BD28CA"/>
    <w:rsid w:val="00BD4A90"/>
    <w:rsid w:val="00BD4B54"/>
    <w:rsid w:val="00BD64FA"/>
    <w:rsid w:val="00BD6FFD"/>
    <w:rsid w:val="00BE00C5"/>
    <w:rsid w:val="00BE1B81"/>
    <w:rsid w:val="00BE238D"/>
    <w:rsid w:val="00BE29E6"/>
    <w:rsid w:val="00BE61EC"/>
    <w:rsid w:val="00BE64EB"/>
    <w:rsid w:val="00BE6AA9"/>
    <w:rsid w:val="00BF0310"/>
    <w:rsid w:val="00BF1835"/>
    <w:rsid w:val="00BF2202"/>
    <w:rsid w:val="00BF3D27"/>
    <w:rsid w:val="00BF4048"/>
    <w:rsid w:val="00BF4542"/>
    <w:rsid w:val="00BF4B89"/>
    <w:rsid w:val="00BF4D10"/>
    <w:rsid w:val="00BF5231"/>
    <w:rsid w:val="00BF5DFD"/>
    <w:rsid w:val="00C003D4"/>
    <w:rsid w:val="00C01FDC"/>
    <w:rsid w:val="00C03861"/>
    <w:rsid w:val="00C0462B"/>
    <w:rsid w:val="00C04A0E"/>
    <w:rsid w:val="00C05386"/>
    <w:rsid w:val="00C05B22"/>
    <w:rsid w:val="00C06590"/>
    <w:rsid w:val="00C068BA"/>
    <w:rsid w:val="00C07129"/>
    <w:rsid w:val="00C10146"/>
    <w:rsid w:val="00C102EF"/>
    <w:rsid w:val="00C10739"/>
    <w:rsid w:val="00C11650"/>
    <w:rsid w:val="00C11FFC"/>
    <w:rsid w:val="00C12990"/>
    <w:rsid w:val="00C1372D"/>
    <w:rsid w:val="00C1532F"/>
    <w:rsid w:val="00C155C8"/>
    <w:rsid w:val="00C15D70"/>
    <w:rsid w:val="00C168B7"/>
    <w:rsid w:val="00C17BFE"/>
    <w:rsid w:val="00C2025B"/>
    <w:rsid w:val="00C20682"/>
    <w:rsid w:val="00C22140"/>
    <w:rsid w:val="00C2358D"/>
    <w:rsid w:val="00C250FD"/>
    <w:rsid w:val="00C26246"/>
    <w:rsid w:val="00C262E4"/>
    <w:rsid w:val="00C2656F"/>
    <w:rsid w:val="00C274B6"/>
    <w:rsid w:val="00C30CF3"/>
    <w:rsid w:val="00C3217F"/>
    <w:rsid w:val="00C32395"/>
    <w:rsid w:val="00C3284F"/>
    <w:rsid w:val="00C33D6C"/>
    <w:rsid w:val="00C34BA3"/>
    <w:rsid w:val="00C360FE"/>
    <w:rsid w:val="00C371FD"/>
    <w:rsid w:val="00C37B95"/>
    <w:rsid w:val="00C40357"/>
    <w:rsid w:val="00C407F5"/>
    <w:rsid w:val="00C41435"/>
    <w:rsid w:val="00C416A4"/>
    <w:rsid w:val="00C42000"/>
    <w:rsid w:val="00C440D7"/>
    <w:rsid w:val="00C4424E"/>
    <w:rsid w:val="00C44B28"/>
    <w:rsid w:val="00C45F1C"/>
    <w:rsid w:val="00C47799"/>
    <w:rsid w:val="00C50BCC"/>
    <w:rsid w:val="00C5150D"/>
    <w:rsid w:val="00C52427"/>
    <w:rsid w:val="00C52C32"/>
    <w:rsid w:val="00C52D65"/>
    <w:rsid w:val="00C53B0E"/>
    <w:rsid w:val="00C5427F"/>
    <w:rsid w:val="00C55E73"/>
    <w:rsid w:val="00C569C3"/>
    <w:rsid w:val="00C56F2A"/>
    <w:rsid w:val="00C57E00"/>
    <w:rsid w:val="00C61E85"/>
    <w:rsid w:val="00C6220E"/>
    <w:rsid w:val="00C624F0"/>
    <w:rsid w:val="00C63431"/>
    <w:rsid w:val="00C65C52"/>
    <w:rsid w:val="00C72609"/>
    <w:rsid w:val="00C72893"/>
    <w:rsid w:val="00C74825"/>
    <w:rsid w:val="00C75060"/>
    <w:rsid w:val="00C75D35"/>
    <w:rsid w:val="00C76419"/>
    <w:rsid w:val="00C7715D"/>
    <w:rsid w:val="00C8006D"/>
    <w:rsid w:val="00C80BD2"/>
    <w:rsid w:val="00C80C9B"/>
    <w:rsid w:val="00C82108"/>
    <w:rsid w:val="00C8271D"/>
    <w:rsid w:val="00C85D3F"/>
    <w:rsid w:val="00C8621F"/>
    <w:rsid w:val="00C8632B"/>
    <w:rsid w:val="00C867F5"/>
    <w:rsid w:val="00C87A91"/>
    <w:rsid w:val="00C87CB6"/>
    <w:rsid w:val="00C9057F"/>
    <w:rsid w:val="00C90B5D"/>
    <w:rsid w:val="00C90FEF"/>
    <w:rsid w:val="00C91107"/>
    <w:rsid w:val="00C9143B"/>
    <w:rsid w:val="00C9179E"/>
    <w:rsid w:val="00C91989"/>
    <w:rsid w:val="00C91C7E"/>
    <w:rsid w:val="00C9207A"/>
    <w:rsid w:val="00C93044"/>
    <w:rsid w:val="00C93C3F"/>
    <w:rsid w:val="00C94CCC"/>
    <w:rsid w:val="00C95300"/>
    <w:rsid w:val="00C956C6"/>
    <w:rsid w:val="00C97BCF"/>
    <w:rsid w:val="00CA0FE1"/>
    <w:rsid w:val="00CA1F74"/>
    <w:rsid w:val="00CA2E29"/>
    <w:rsid w:val="00CA3E72"/>
    <w:rsid w:val="00CA47B6"/>
    <w:rsid w:val="00CA4E8A"/>
    <w:rsid w:val="00CA619D"/>
    <w:rsid w:val="00CA6EED"/>
    <w:rsid w:val="00CB1703"/>
    <w:rsid w:val="00CB171E"/>
    <w:rsid w:val="00CB1A99"/>
    <w:rsid w:val="00CB3496"/>
    <w:rsid w:val="00CB3505"/>
    <w:rsid w:val="00CB3822"/>
    <w:rsid w:val="00CB5ACD"/>
    <w:rsid w:val="00CB5B56"/>
    <w:rsid w:val="00CB6753"/>
    <w:rsid w:val="00CB704A"/>
    <w:rsid w:val="00CB7AC3"/>
    <w:rsid w:val="00CC1C83"/>
    <w:rsid w:val="00CC3C8E"/>
    <w:rsid w:val="00CC4F0A"/>
    <w:rsid w:val="00CC5321"/>
    <w:rsid w:val="00CC542B"/>
    <w:rsid w:val="00CC64C3"/>
    <w:rsid w:val="00CD041E"/>
    <w:rsid w:val="00CD07A4"/>
    <w:rsid w:val="00CD08A5"/>
    <w:rsid w:val="00CD10FB"/>
    <w:rsid w:val="00CD2A2B"/>
    <w:rsid w:val="00CD3767"/>
    <w:rsid w:val="00CD4225"/>
    <w:rsid w:val="00CD5ACB"/>
    <w:rsid w:val="00CD7F6D"/>
    <w:rsid w:val="00CE0478"/>
    <w:rsid w:val="00CE136A"/>
    <w:rsid w:val="00CE3629"/>
    <w:rsid w:val="00CE40E5"/>
    <w:rsid w:val="00CE59D2"/>
    <w:rsid w:val="00CE5EFE"/>
    <w:rsid w:val="00CE6FA3"/>
    <w:rsid w:val="00CE7618"/>
    <w:rsid w:val="00CF1121"/>
    <w:rsid w:val="00CF1271"/>
    <w:rsid w:val="00CF3482"/>
    <w:rsid w:val="00CF39B7"/>
    <w:rsid w:val="00CF3A88"/>
    <w:rsid w:val="00CF3BED"/>
    <w:rsid w:val="00CF40DC"/>
    <w:rsid w:val="00CF4249"/>
    <w:rsid w:val="00CF50B1"/>
    <w:rsid w:val="00CF5D07"/>
    <w:rsid w:val="00CF69CA"/>
    <w:rsid w:val="00CF6B75"/>
    <w:rsid w:val="00CF764B"/>
    <w:rsid w:val="00D00629"/>
    <w:rsid w:val="00D014C4"/>
    <w:rsid w:val="00D02A5B"/>
    <w:rsid w:val="00D02DF2"/>
    <w:rsid w:val="00D03783"/>
    <w:rsid w:val="00D03AA7"/>
    <w:rsid w:val="00D03BF9"/>
    <w:rsid w:val="00D04062"/>
    <w:rsid w:val="00D0481F"/>
    <w:rsid w:val="00D0539D"/>
    <w:rsid w:val="00D0653A"/>
    <w:rsid w:val="00D06A95"/>
    <w:rsid w:val="00D07497"/>
    <w:rsid w:val="00D104B7"/>
    <w:rsid w:val="00D10D54"/>
    <w:rsid w:val="00D116A8"/>
    <w:rsid w:val="00D12E90"/>
    <w:rsid w:val="00D143C8"/>
    <w:rsid w:val="00D14591"/>
    <w:rsid w:val="00D14B30"/>
    <w:rsid w:val="00D153CF"/>
    <w:rsid w:val="00D1557D"/>
    <w:rsid w:val="00D15780"/>
    <w:rsid w:val="00D159ED"/>
    <w:rsid w:val="00D15EEE"/>
    <w:rsid w:val="00D200FA"/>
    <w:rsid w:val="00D20B59"/>
    <w:rsid w:val="00D20FFF"/>
    <w:rsid w:val="00D21F38"/>
    <w:rsid w:val="00D22330"/>
    <w:rsid w:val="00D228CD"/>
    <w:rsid w:val="00D22D44"/>
    <w:rsid w:val="00D22DAB"/>
    <w:rsid w:val="00D24070"/>
    <w:rsid w:val="00D241D7"/>
    <w:rsid w:val="00D24255"/>
    <w:rsid w:val="00D24532"/>
    <w:rsid w:val="00D267C4"/>
    <w:rsid w:val="00D305E2"/>
    <w:rsid w:val="00D3066E"/>
    <w:rsid w:val="00D31B27"/>
    <w:rsid w:val="00D328AD"/>
    <w:rsid w:val="00D32D29"/>
    <w:rsid w:val="00D3341A"/>
    <w:rsid w:val="00D335A4"/>
    <w:rsid w:val="00D336ED"/>
    <w:rsid w:val="00D352A0"/>
    <w:rsid w:val="00D3620F"/>
    <w:rsid w:val="00D36887"/>
    <w:rsid w:val="00D3778C"/>
    <w:rsid w:val="00D405B4"/>
    <w:rsid w:val="00D405F8"/>
    <w:rsid w:val="00D41138"/>
    <w:rsid w:val="00D41476"/>
    <w:rsid w:val="00D419E3"/>
    <w:rsid w:val="00D41A0C"/>
    <w:rsid w:val="00D41CE6"/>
    <w:rsid w:val="00D42F14"/>
    <w:rsid w:val="00D433EF"/>
    <w:rsid w:val="00D44628"/>
    <w:rsid w:val="00D4763A"/>
    <w:rsid w:val="00D47FEE"/>
    <w:rsid w:val="00D5050D"/>
    <w:rsid w:val="00D50BD4"/>
    <w:rsid w:val="00D50C38"/>
    <w:rsid w:val="00D5112D"/>
    <w:rsid w:val="00D523AD"/>
    <w:rsid w:val="00D532A4"/>
    <w:rsid w:val="00D53399"/>
    <w:rsid w:val="00D53504"/>
    <w:rsid w:val="00D53BCE"/>
    <w:rsid w:val="00D54E39"/>
    <w:rsid w:val="00D55865"/>
    <w:rsid w:val="00D564C7"/>
    <w:rsid w:val="00D57C6E"/>
    <w:rsid w:val="00D57FA9"/>
    <w:rsid w:val="00D6075E"/>
    <w:rsid w:val="00D60770"/>
    <w:rsid w:val="00D60A5E"/>
    <w:rsid w:val="00D62509"/>
    <w:rsid w:val="00D62EFE"/>
    <w:rsid w:val="00D62FE6"/>
    <w:rsid w:val="00D63632"/>
    <w:rsid w:val="00D6462D"/>
    <w:rsid w:val="00D648CC"/>
    <w:rsid w:val="00D64A3F"/>
    <w:rsid w:val="00D66092"/>
    <w:rsid w:val="00D66646"/>
    <w:rsid w:val="00D67979"/>
    <w:rsid w:val="00D67B49"/>
    <w:rsid w:val="00D700A3"/>
    <w:rsid w:val="00D714C4"/>
    <w:rsid w:val="00D71544"/>
    <w:rsid w:val="00D74DA6"/>
    <w:rsid w:val="00D752CD"/>
    <w:rsid w:val="00D76BE5"/>
    <w:rsid w:val="00D76D7A"/>
    <w:rsid w:val="00D77046"/>
    <w:rsid w:val="00D8059A"/>
    <w:rsid w:val="00D80A15"/>
    <w:rsid w:val="00D8237C"/>
    <w:rsid w:val="00D82D9F"/>
    <w:rsid w:val="00D84DDB"/>
    <w:rsid w:val="00D84EA7"/>
    <w:rsid w:val="00D8576E"/>
    <w:rsid w:val="00D862AC"/>
    <w:rsid w:val="00D86C57"/>
    <w:rsid w:val="00D87A0E"/>
    <w:rsid w:val="00D87D30"/>
    <w:rsid w:val="00D90058"/>
    <w:rsid w:val="00D903AC"/>
    <w:rsid w:val="00D90FF7"/>
    <w:rsid w:val="00D9144D"/>
    <w:rsid w:val="00D916DA"/>
    <w:rsid w:val="00D91864"/>
    <w:rsid w:val="00D92224"/>
    <w:rsid w:val="00D926A1"/>
    <w:rsid w:val="00D92C8F"/>
    <w:rsid w:val="00D936CC"/>
    <w:rsid w:val="00D938D3"/>
    <w:rsid w:val="00D93E34"/>
    <w:rsid w:val="00D93F2C"/>
    <w:rsid w:val="00D94880"/>
    <w:rsid w:val="00D9531E"/>
    <w:rsid w:val="00D9533A"/>
    <w:rsid w:val="00D9577B"/>
    <w:rsid w:val="00D96AFD"/>
    <w:rsid w:val="00DA0B45"/>
    <w:rsid w:val="00DA140E"/>
    <w:rsid w:val="00DA2EC4"/>
    <w:rsid w:val="00DA4369"/>
    <w:rsid w:val="00DA493B"/>
    <w:rsid w:val="00DA5759"/>
    <w:rsid w:val="00DB0272"/>
    <w:rsid w:val="00DB386F"/>
    <w:rsid w:val="00DB42C5"/>
    <w:rsid w:val="00DB4C6A"/>
    <w:rsid w:val="00DB5329"/>
    <w:rsid w:val="00DB6C91"/>
    <w:rsid w:val="00DB7501"/>
    <w:rsid w:val="00DB77FD"/>
    <w:rsid w:val="00DB7DDF"/>
    <w:rsid w:val="00DB7E97"/>
    <w:rsid w:val="00DC028F"/>
    <w:rsid w:val="00DC0821"/>
    <w:rsid w:val="00DC0887"/>
    <w:rsid w:val="00DC095C"/>
    <w:rsid w:val="00DC1613"/>
    <w:rsid w:val="00DC2589"/>
    <w:rsid w:val="00DC293D"/>
    <w:rsid w:val="00DC31F2"/>
    <w:rsid w:val="00DC3DA5"/>
    <w:rsid w:val="00DC4A44"/>
    <w:rsid w:val="00DC4FF9"/>
    <w:rsid w:val="00DC5F4A"/>
    <w:rsid w:val="00DC7649"/>
    <w:rsid w:val="00DD10B5"/>
    <w:rsid w:val="00DD1374"/>
    <w:rsid w:val="00DD241B"/>
    <w:rsid w:val="00DD32D4"/>
    <w:rsid w:val="00DD3B66"/>
    <w:rsid w:val="00DD419D"/>
    <w:rsid w:val="00DD6A82"/>
    <w:rsid w:val="00DE10AE"/>
    <w:rsid w:val="00DE15B4"/>
    <w:rsid w:val="00DE219D"/>
    <w:rsid w:val="00DE2DCA"/>
    <w:rsid w:val="00DE351E"/>
    <w:rsid w:val="00DE381C"/>
    <w:rsid w:val="00DE502F"/>
    <w:rsid w:val="00DE57B0"/>
    <w:rsid w:val="00DE751A"/>
    <w:rsid w:val="00DE7D6F"/>
    <w:rsid w:val="00DF424B"/>
    <w:rsid w:val="00DF442A"/>
    <w:rsid w:val="00DF45CD"/>
    <w:rsid w:val="00DF4C25"/>
    <w:rsid w:val="00DF5727"/>
    <w:rsid w:val="00DF5B31"/>
    <w:rsid w:val="00DF70C2"/>
    <w:rsid w:val="00E00A60"/>
    <w:rsid w:val="00E00E18"/>
    <w:rsid w:val="00E01495"/>
    <w:rsid w:val="00E03C34"/>
    <w:rsid w:val="00E049A4"/>
    <w:rsid w:val="00E04BD5"/>
    <w:rsid w:val="00E073A7"/>
    <w:rsid w:val="00E077BF"/>
    <w:rsid w:val="00E07A89"/>
    <w:rsid w:val="00E10C88"/>
    <w:rsid w:val="00E117EE"/>
    <w:rsid w:val="00E11850"/>
    <w:rsid w:val="00E126DE"/>
    <w:rsid w:val="00E12DB8"/>
    <w:rsid w:val="00E138E5"/>
    <w:rsid w:val="00E13F15"/>
    <w:rsid w:val="00E149E4"/>
    <w:rsid w:val="00E1514C"/>
    <w:rsid w:val="00E1683B"/>
    <w:rsid w:val="00E16FBB"/>
    <w:rsid w:val="00E2012C"/>
    <w:rsid w:val="00E21959"/>
    <w:rsid w:val="00E21EED"/>
    <w:rsid w:val="00E2279C"/>
    <w:rsid w:val="00E228E4"/>
    <w:rsid w:val="00E2365C"/>
    <w:rsid w:val="00E23872"/>
    <w:rsid w:val="00E24AB3"/>
    <w:rsid w:val="00E25182"/>
    <w:rsid w:val="00E25770"/>
    <w:rsid w:val="00E267BE"/>
    <w:rsid w:val="00E26EBE"/>
    <w:rsid w:val="00E26EDC"/>
    <w:rsid w:val="00E3143C"/>
    <w:rsid w:val="00E31F2A"/>
    <w:rsid w:val="00E3222A"/>
    <w:rsid w:val="00E33328"/>
    <w:rsid w:val="00E33A4B"/>
    <w:rsid w:val="00E34F7A"/>
    <w:rsid w:val="00E35819"/>
    <w:rsid w:val="00E35DB6"/>
    <w:rsid w:val="00E35E10"/>
    <w:rsid w:val="00E36C10"/>
    <w:rsid w:val="00E3779E"/>
    <w:rsid w:val="00E37A46"/>
    <w:rsid w:val="00E42904"/>
    <w:rsid w:val="00E43630"/>
    <w:rsid w:val="00E4369F"/>
    <w:rsid w:val="00E43AF7"/>
    <w:rsid w:val="00E44053"/>
    <w:rsid w:val="00E4519F"/>
    <w:rsid w:val="00E45A93"/>
    <w:rsid w:val="00E46AB5"/>
    <w:rsid w:val="00E47E29"/>
    <w:rsid w:val="00E509D5"/>
    <w:rsid w:val="00E52AEB"/>
    <w:rsid w:val="00E5343A"/>
    <w:rsid w:val="00E5462B"/>
    <w:rsid w:val="00E55709"/>
    <w:rsid w:val="00E60E29"/>
    <w:rsid w:val="00E615FC"/>
    <w:rsid w:val="00E62619"/>
    <w:rsid w:val="00E6283B"/>
    <w:rsid w:val="00E631E2"/>
    <w:rsid w:val="00E6386D"/>
    <w:rsid w:val="00E638CD"/>
    <w:rsid w:val="00E639C6"/>
    <w:rsid w:val="00E667FA"/>
    <w:rsid w:val="00E66A82"/>
    <w:rsid w:val="00E67310"/>
    <w:rsid w:val="00E673AF"/>
    <w:rsid w:val="00E70843"/>
    <w:rsid w:val="00E72360"/>
    <w:rsid w:val="00E74EF7"/>
    <w:rsid w:val="00E74F27"/>
    <w:rsid w:val="00E75AE5"/>
    <w:rsid w:val="00E76341"/>
    <w:rsid w:val="00E76BE5"/>
    <w:rsid w:val="00E813D1"/>
    <w:rsid w:val="00E82552"/>
    <w:rsid w:val="00E8266A"/>
    <w:rsid w:val="00E82B08"/>
    <w:rsid w:val="00E82F86"/>
    <w:rsid w:val="00E8394C"/>
    <w:rsid w:val="00E84D55"/>
    <w:rsid w:val="00E84E03"/>
    <w:rsid w:val="00E854D4"/>
    <w:rsid w:val="00E85C5E"/>
    <w:rsid w:val="00E86EA2"/>
    <w:rsid w:val="00E90079"/>
    <w:rsid w:val="00E906D2"/>
    <w:rsid w:val="00E90DA9"/>
    <w:rsid w:val="00E91685"/>
    <w:rsid w:val="00E91AE4"/>
    <w:rsid w:val="00E91C3B"/>
    <w:rsid w:val="00E91EB7"/>
    <w:rsid w:val="00E93333"/>
    <w:rsid w:val="00E9432A"/>
    <w:rsid w:val="00E94BD4"/>
    <w:rsid w:val="00E95B03"/>
    <w:rsid w:val="00E96625"/>
    <w:rsid w:val="00E96970"/>
    <w:rsid w:val="00EA0F4A"/>
    <w:rsid w:val="00EA2920"/>
    <w:rsid w:val="00EA6824"/>
    <w:rsid w:val="00EA69EC"/>
    <w:rsid w:val="00EB030C"/>
    <w:rsid w:val="00EB114A"/>
    <w:rsid w:val="00EB1308"/>
    <w:rsid w:val="00EB2BD7"/>
    <w:rsid w:val="00EB338B"/>
    <w:rsid w:val="00EB33F9"/>
    <w:rsid w:val="00EB5059"/>
    <w:rsid w:val="00EB63A8"/>
    <w:rsid w:val="00EB7497"/>
    <w:rsid w:val="00EB758C"/>
    <w:rsid w:val="00EB7C65"/>
    <w:rsid w:val="00EC032C"/>
    <w:rsid w:val="00EC0A8E"/>
    <w:rsid w:val="00EC12C3"/>
    <w:rsid w:val="00EC28AE"/>
    <w:rsid w:val="00EC28C6"/>
    <w:rsid w:val="00EC43FA"/>
    <w:rsid w:val="00EC4D03"/>
    <w:rsid w:val="00EC54D2"/>
    <w:rsid w:val="00EC599B"/>
    <w:rsid w:val="00EC6098"/>
    <w:rsid w:val="00EC70C7"/>
    <w:rsid w:val="00EC7169"/>
    <w:rsid w:val="00EC764D"/>
    <w:rsid w:val="00ED02D8"/>
    <w:rsid w:val="00ED06C4"/>
    <w:rsid w:val="00ED1724"/>
    <w:rsid w:val="00ED1BF2"/>
    <w:rsid w:val="00ED2AC5"/>
    <w:rsid w:val="00ED4AF2"/>
    <w:rsid w:val="00ED4F58"/>
    <w:rsid w:val="00ED5022"/>
    <w:rsid w:val="00ED54B8"/>
    <w:rsid w:val="00ED58E2"/>
    <w:rsid w:val="00ED5B92"/>
    <w:rsid w:val="00ED69AF"/>
    <w:rsid w:val="00ED6FDB"/>
    <w:rsid w:val="00ED70C9"/>
    <w:rsid w:val="00ED73DB"/>
    <w:rsid w:val="00EE05C6"/>
    <w:rsid w:val="00EE0F88"/>
    <w:rsid w:val="00EE1B56"/>
    <w:rsid w:val="00EE1B61"/>
    <w:rsid w:val="00EE2382"/>
    <w:rsid w:val="00EE2493"/>
    <w:rsid w:val="00EE5E67"/>
    <w:rsid w:val="00EE6056"/>
    <w:rsid w:val="00EE6966"/>
    <w:rsid w:val="00EE6B65"/>
    <w:rsid w:val="00EF0B1A"/>
    <w:rsid w:val="00EF477A"/>
    <w:rsid w:val="00EF5944"/>
    <w:rsid w:val="00EF63F8"/>
    <w:rsid w:val="00EF680D"/>
    <w:rsid w:val="00EF7565"/>
    <w:rsid w:val="00EF7849"/>
    <w:rsid w:val="00EF7E29"/>
    <w:rsid w:val="00F00244"/>
    <w:rsid w:val="00F00A1E"/>
    <w:rsid w:val="00F00F51"/>
    <w:rsid w:val="00F01103"/>
    <w:rsid w:val="00F01BBF"/>
    <w:rsid w:val="00F0329E"/>
    <w:rsid w:val="00F038D7"/>
    <w:rsid w:val="00F04933"/>
    <w:rsid w:val="00F04BA2"/>
    <w:rsid w:val="00F0601B"/>
    <w:rsid w:val="00F06D0A"/>
    <w:rsid w:val="00F07413"/>
    <w:rsid w:val="00F07988"/>
    <w:rsid w:val="00F07E7D"/>
    <w:rsid w:val="00F107A7"/>
    <w:rsid w:val="00F110F7"/>
    <w:rsid w:val="00F11362"/>
    <w:rsid w:val="00F113AE"/>
    <w:rsid w:val="00F12E7A"/>
    <w:rsid w:val="00F167C4"/>
    <w:rsid w:val="00F2218D"/>
    <w:rsid w:val="00F222FB"/>
    <w:rsid w:val="00F22780"/>
    <w:rsid w:val="00F2371C"/>
    <w:rsid w:val="00F24855"/>
    <w:rsid w:val="00F24B87"/>
    <w:rsid w:val="00F25DBE"/>
    <w:rsid w:val="00F25FAF"/>
    <w:rsid w:val="00F2648E"/>
    <w:rsid w:val="00F264CC"/>
    <w:rsid w:val="00F26549"/>
    <w:rsid w:val="00F273F9"/>
    <w:rsid w:val="00F27C0C"/>
    <w:rsid w:val="00F3100D"/>
    <w:rsid w:val="00F32E51"/>
    <w:rsid w:val="00F34540"/>
    <w:rsid w:val="00F34A04"/>
    <w:rsid w:val="00F3509B"/>
    <w:rsid w:val="00F350C1"/>
    <w:rsid w:val="00F3644A"/>
    <w:rsid w:val="00F365B0"/>
    <w:rsid w:val="00F36D65"/>
    <w:rsid w:val="00F40466"/>
    <w:rsid w:val="00F40704"/>
    <w:rsid w:val="00F41BA5"/>
    <w:rsid w:val="00F41BC6"/>
    <w:rsid w:val="00F43B25"/>
    <w:rsid w:val="00F43EDD"/>
    <w:rsid w:val="00F445F0"/>
    <w:rsid w:val="00F449AA"/>
    <w:rsid w:val="00F5006C"/>
    <w:rsid w:val="00F50F74"/>
    <w:rsid w:val="00F51C0E"/>
    <w:rsid w:val="00F51FB9"/>
    <w:rsid w:val="00F539B6"/>
    <w:rsid w:val="00F53E71"/>
    <w:rsid w:val="00F53F9E"/>
    <w:rsid w:val="00F55D84"/>
    <w:rsid w:val="00F5734A"/>
    <w:rsid w:val="00F60934"/>
    <w:rsid w:val="00F60C7D"/>
    <w:rsid w:val="00F61ED2"/>
    <w:rsid w:val="00F62178"/>
    <w:rsid w:val="00F6285A"/>
    <w:rsid w:val="00F6312F"/>
    <w:rsid w:val="00F640AB"/>
    <w:rsid w:val="00F664F1"/>
    <w:rsid w:val="00F66761"/>
    <w:rsid w:val="00F67142"/>
    <w:rsid w:val="00F67151"/>
    <w:rsid w:val="00F67DE6"/>
    <w:rsid w:val="00F67E32"/>
    <w:rsid w:val="00F70409"/>
    <w:rsid w:val="00F707E3"/>
    <w:rsid w:val="00F708BC"/>
    <w:rsid w:val="00F70A7C"/>
    <w:rsid w:val="00F7191C"/>
    <w:rsid w:val="00F71B47"/>
    <w:rsid w:val="00F7481F"/>
    <w:rsid w:val="00F74CC1"/>
    <w:rsid w:val="00F75351"/>
    <w:rsid w:val="00F75C22"/>
    <w:rsid w:val="00F76319"/>
    <w:rsid w:val="00F76DB3"/>
    <w:rsid w:val="00F776D0"/>
    <w:rsid w:val="00F778AB"/>
    <w:rsid w:val="00F80EF5"/>
    <w:rsid w:val="00F8242F"/>
    <w:rsid w:val="00F828BB"/>
    <w:rsid w:val="00F875B6"/>
    <w:rsid w:val="00F90537"/>
    <w:rsid w:val="00F91819"/>
    <w:rsid w:val="00F938CB"/>
    <w:rsid w:val="00F94CCF"/>
    <w:rsid w:val="00F94DD9"/>
    <w:rsid w:val="00F94E31"/>
    <w:rsid w:val="00F9514B"/>
    <w:rsid w:val="00F961D4"/>
    <w:rsid w:val="00F97564"/>
    <w:rsid w:val="00FA0DC2"/>
    <w:rsid w:val="00FA17CE"/>
    <w:rsid w:val="00FA391C"/>
    <w:rsid w:val="00FA68B8"/>
    <w:rsid w:val="00FB0134"/>
    <w:rsid w:val="00FB0B6F"/>
    <w:rsid w:val="00FB0FF3"/>
    <w:rsid w:val="00FB14D6"/>
    <w:rsid w:val="00FB1EDB"/>
    <w:rsid w:val="00FB1EFC"/>
    <w:rsid w:val="00FB3BBD"/>
    <w:rsid w:val="00FB48E6"/>
    <w:rsid w:val="00FB49A7"/>
    <w:rsid w:val="00FB4E57"/>
    <w:rsid w:val="00FB645C"/>
    <w:rsid w:val="00FB6FE9"/>
    <w:rsid w:val="00FB74DB"/>
    <w:rsid w:val="00FC046C"/>
    <w:rsid w:val="00FC27EC"/>
    <w:rsid w:val="00FC4EF5"/>
    <w:rsid w:val="00FC4F0C"/>
    <w:rsid w:val="00FC5973"/>
    <w:rsid w:val="00FC6EEA"/>
    <w:rsid w:val="00FC7F96"/>
    <w:rsid w:val="00FD0DBD"/>
    <w:rsid w:val="00FD19DE"/>
    <w:rsid w:val="00FD1A77"/>
    <w:rsid w:val="00FD1C42"/>
    <w:rsid w:val="00FD5C28"/>
    <w:rsid w:val="00FD5C72"/>
    <w:rsid w:val="00FD69C5"/>
    <w:rsid w:val="00FD6A18"/>
    <w:rsid w:val="00FD6AE3"/>
    <w:rsid w:val="00FD78FF"/>
    <w:rsid w:val="00FE022F"/>
    <w:rsid w:val="00FE07CB"/>
    <w:rsid w:val="00FE0A42"/>
    <w:rsid w:val="00FE0D2B"/>
    <w:rsid w:val="00FE1E70"/>
    <w:rsid w:val="00FE2A55"/>
    <w:rsid w:val="00FE2D5A"/>
    <w:rsid w:val="00FE2D71"/>
    <w:rsid w:val="00FE47BF"/>
    <w:rsid w:val="00FE4FEC"/>
    <w:rsid w:val="00FE5248"/>
    <w:rsid w:val="00FE54EE"/>
    <w:rsid w:val="00FF0154"/>
    <w:rsid w:val="00FF13BA"/>
    <w:rsid w:val="00FF1F40"/>
    <w:rsid w:val="00FF3903"/>
    <w:rsid w:val="00FF422B"/>
    <w:rsid w:val="00FF6E74"/>
    <w:rsid w:val="00FF73B2"/>
    <w:rsid w:val="00FF7926"/>
    <w:rsid w:val="00FF7A3B"/>
    <w:rsid w:val="00FF7A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70EDF40"/>
  <w15:chartTrackingRefBased/>
  <w15:docId w15:val="{463F281E-E1BA-6F45-82A7-3D1C6423DE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4267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4267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4267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4267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4267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4267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4267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4267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4267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267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4267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4267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4267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4267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4267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267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267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2676"/>
    <w:rPr>
      <w:rFonts w:eastAsiaTheme="majorEastAsia" w:cstheme="majorBidi"/>
      <w:color w:val="272727" w:themeColor="text1" w:themeTint="D8"/>
    </w:rPr>
  </w:style>
  <w:style w:type="paragraph" w:styleId="Title">
    <w:name w:val="Title"/>
    <w:basedOn w:val="Normal"/>
    <w:next w:val="Normal"/>
    <w:link w:val="TitleChar"/>
    <w:uiPriority w:val="10"/>
    <w:qFormat/>
    <w:rsid w:val="0074267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4267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267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4267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267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42676"/>
    <w:rPr>
      <w:i/>
      <w:iCs/>
      <w:color w:val="404040" w:themeColor="text1" w:themeTint="BF"/>
    </w:rPr>
  </w:style>
  <w:style w:type="paragraph" w:styleId="ListParagraph">
    <w:name w:val="List Paragraph"/>
    <w:basedOn w:val="Normal"/>
    <w:uiPriority w:val="34"/>
    <w:qFormat/>
    <w:rsid w:val="00742676"/>
    <w:pPr>
      <w:ind w:left="720"/>
      <w:contextualSpacing/>
    </w:pPr>
  </w:style>
  <w:style w:type="character" w:styleId="IntenseEmphasis">
    <w:name w:val="Intense Emphasis"/>
    <w:basedOn w:val="DefaultParagraphFont"/>
    <w:uiPriority w:val="21"/>
    <w:qFormat/>
    <w:rsid w:val="00742676"/>
    <w:rPr>
      <w:i/>
      <w:iCs/>
      <w:color w:val="2F5496" w:themeColor="accent1" w:themeShade="BF"/>
    </w:rPr>
  </w:style>
  <w:style w:type="paragraph" w:styleId="IntenseQuote">
    <w:name w:val="Intense Quote"/>
    <w:basedOn w:val="Normal"/>
    <w:next w:val="Normal"/>
    <w:link w:val="IntenseQuoteChar"/>
    <w:uiPriority w:val="30"/>
    <w:qFormat/>
    <w:rsid w:val="0074267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42676"/>
    <w:rPr>
      <w:i/>
      <w:iCs/>
      <w:color w:val="2F5496" w:themeColor="accent1" w:themeShade="BF"/>
    </w:rPr>
  </w:style>
  <w:style w:type="character" w:styleId="IntenseReference">
    <w:name w:val="Intense Reference"/>
    <w:basedOn w:val="DefaultParagraphFont"/>
    <w:uiPriority w:val="32"/>
    <w:qFormat/>
    <w:rsid w:val="00742676"/>
    <w:rPr>
      <w:b/>
      <w:bCs/>
      <w:smallCaps/>
      <w:color w:val="2F5496" w:themeColor="accent1" w:themeShade="BF"/>
      <w:spacing w:val="5"/>
    </w:rPr>
  </w:style>
  <w:style w:type="character" w:styleId="CommentReference">
    <w:name w:val="annotation reference"/>
    <w:basedOn w:val="DefaultParagraphFont"/>
    <w:uiPriority w:val="99"/>
    <w:semiHidden/>
    <w:unhideWhenUsed/>
    <w:rsid w:val="00742676"/>
    <w:rPr>
      <w:sz w:val="16"/>
      <w:szCs w:val="16"/>
    </w:rPr>
  </w:style>
  <w:style w:type="paragraph" w:styleId="CommentText">
    <w:name w:val="annotation text"/>
    <w:basedOn w:val="Normal"/>
    <w:link w:val="CommentTextChar"/>
    <w:uiPriority w:val="99"/>
    <w:unhideWhenUsed/>
    <w:rsid w:val="00742676"/>
    <w:rPr>
      <w:sz w:val="20"/>
      <w:szCs w:val="20"/>
    </w:rPr>
  </w:style>
  <w:style w:type="character" w:customStyle="1" w:styleId="CommentTextChar">
    <w:name w:val="Comment Text Char"/>
    <w:basedOn w:val="DefaultParagraphFont"/>
    <w:link w:val="CommentText"/>
    <w:uiPriority w:val="99"/>
    <w:rsid w:val="00742676"/>
    <w:rPr>
      <w:sz w:val="20"/>
      <w:szCs w:val="20"/>
    </w:rPr>
  </w:style>
  <w:style w:type="paragraph" w:styleId="CommentSubject">
    <w:name w:val="annotation subject"/>
    <w:basedOn w:val="CommentText"/>
    <w:next w:val="CommentText"/>
    <w:link w:val="CommentSubjectChar"/>
    <w:uiPriority w:val="99"/>
    <w:semiHidden/>
    <w:unhideWhenUsed/>
    <w:rsid w:val="00742676"/>
    <w:rPr>
      <w:b/>
      <w:bCs/>
    </w:rPr>
  </w:style>
  <w:style w:type="character" w:customStyle="1" w:styleId="CommentSubjectChar">
    <w:name w:val="Comment Subject Char"/>
    <w:basedOn w:val="CommentTextChar"/>
    <w:link w:val="CommentSubject"/>
    <w:uiPriority w:val="99"/>
    <w:semiHidden/>
    <w:rsid w:val="00742676"/>
    <w:rPr>
      <w:b/>
      <w:bCs/>
      <w:sz w:val="20"/>
      <w:szCs w:val="20"/>
    </w:rPr>
  </w:style>
  <w:style w:type="paragraph" w:styleId="BalloonText">
    <w:name w:val="Balloon Text"/>
    <w:basedOn w:val="Normal"/>
    <w:link w:val="BalloonTextChar"/>
    <w:uiPriority w:val="99"/>
    <w:semiHidden/>
    <w:unhideWhenUsed/>
    <w:rsid w:val="00447ED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47EDA"/>
    <w:rPr>
      <w:rFonts w:ascii="Segoe UI" w:hAnsi="Segoe UI" w:cs="Segoe UI"/>
      <w:sz w:val="18"/>
      <w:szCs w:val="18"/>
    </w:rPr>
  </w:style>
  <w:style w:type="paragraph" w:styleId="Revision">
    <w:name w:val="Revision"/>
    <w:hidden/>
    <w:uiPriority w:val="99"/>
    <w:semiHidden/>
    <w:rsid w:val="00E6283B"/>
  </w:style>
  <w:style w:type="paragraph" w:styleId="NormalWeb">
    <w:name w:val="Normal (Web)"/>
    <w:basedOn w:val="Normal"/>
    <w:uiPriority w:val="99"/>
    <w:semiHidden/>
    <w:unhideWhenUsed/>
    <w:rsid w:val="001A35A1"/>
    <w:pPr>
      <w:spacing w:before="100" w:beforeAutospacing="1" w:after="100" w:afterAutospacing="1"/>
    </w:pPr>
    <w:rPr>
      <w:rFonts w:ascii="Times New Roman" w:eastAsia="Times New Roman" w:hAnsi="Times New Roman" w:cs="Times New Roman"/>
      <w:kern w:val="0"/>
      <w14:ligatures w14:val="none"/>
    </w:rPr>
  </w:style>
  <w:style w:type="character" w:styleId="Hyperlink">
    <w:name w:val="Hyperlink"/>
    <w:basedOn w:val="DefaultParagraphFont"/>
    <w:uiPriority w:val="99"/>
    <w:unhideWhenUsed/>
    <w:rsid w:val="001A35A1"/>
    <w:rPr>
      <w:color w:val="0000FF"/>
      <w:u w:val="single"/>
    </w:rPr>
  </w:style>
  <w:style w:type="character" w:customStyle="1" w:styleId="apple-tab-span">
    <w:name w:val="apple-tab-span"/>
    <w:basedOn w:val="DefaultParagraphFont"/>
    <w:rsid w:val="001A35A1"/>
  </w:style>
  <w:style w:type="table" w:styleId="TableGrid">
    <w:name w:val="Table Grid"/>
    <w:basedOn w:val="TableNormal"/>
    <w:uiPriority w:val="39"/>
    <w:rsid w:val="00D752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0618C"/>
    <w:pPr>
      <w:tabs>
        <w:tab w:val="center" w:pos="4680"/>
        <w:tab w:val="right" w:pos="9360"/>
      </w:tabs>
    </w:pPr>
  </w:style>
  <w:style w:type="character" w:customStyle="1" w:styleId="HeaderChar">
    <w:name w:val="Header Char"/>
    <w:basedOn w:val="DefaultParagraphFont"/>
    <w:link w:val="Header"/>
    <w:uiPriority w:val="99"/>
    <w:rsid w:val="0080618C"/>
  </w:style>
  <w:style w:type="paragraph" w:styleId="Footer">
    <w:name w:val="footer"/>
    <w:basedOn w:val="Normal"/>
    <w:link w:val="FooterChar"/>
    <w:uiPriority w:val="99"/>
    <w:unhideWhenUsed/>
    <w:rsid w:val="0080618C"/>
    <w:pPr>
      <w:tabs>
        <w:tab w:val="center" w:pos="4680"/>
        <w:tab w:val="right" w:pos="9360"/>
      </w:tabs>
    </w:pPr>
  </w:style>
  <w:style w:type="character" w:customStyle="1" w:styleId="FooterChar">
    <w:name w:val="Footer Char"/>
    <w:basedOn w:val="DefaultParagraphFont"/>
    <w:link w:val="Footer"/>
    <w:uiPriority w:val="99"/>
    <w:rsid w:val="0080618C"/>
  </w:style>
  <w:style w:type="character" w:styleId="Strong">
    <w:name w:val="Strong"/>
    <w:basedOn w:val="DefaultParagraphFont"/>
    <w:uiPriority w:val="22"/>
    <w:qFormat/>
    <w:rsid w:val="005907D0"/>
    <w:rPr>
      <w:b/>
      <w:bCs/>
    </w:rPr>
  </w:style>
  <w:style w:type="character" w:styleId="PlaceholderText">
    <w:name w:val="Placeholder Text"/>
    <w:basedOn w:val="DefaultParagraphFont"/>
    <w:uiPriority w:val="99"/>
    <w:semiHidden/>
    <w:rsid w:val="00150E6A"/>
    <w:rPr>
      <w:color w:val="666666"/>
    </w:rPr>
  </w:style>
  <w:style w:type="character" w:styleId="UnresolvedMention">
    <w:name w:val="Unresolved Mention"/>
    <w:basedOn w:val="DefaultParagraphFont"/>
    <w:uiPriority w:val="99"/>
    <w:semiHidden/>
    <w:unhideWhenUsed/>
    <w:rsid w:val="007C7C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37106">
      <w:bodyDiv w:val="1"/>
      <w:marLeft w:val="0"/>
      <w:marRight w:val="0"/>
      <w:marTop w:val="0"/>
      <w:marBottom w:val="0"/>
      <w:divBdr>
        <w:top w:val="none" w:sz="0" w:space="0" w:color="auto"/>
        <w:left w:val="none" w:sz="0" w:space="0" w:color="auto"/>
        <w:bottom w:val="none" w:sz="0" w:space="0" w:color="auto"/>
        <w:right w:val="none" w:sz="0" w:space="0" w:color="auto"/>
      </w:divBdr>
      <w:divsChild>
        <w:div w:id="1787314044">
          <w:marLeft w:val="640"/>
          <w:marRight w:val="0"/>
          <w:marTop w:val="0"/>
          <w:marBottom w:val="0"/>
          <w:divBdr>
            <w:top w:val="none" w:sz="0" w:space="0" w:color="auto"/>
            <w:left w:val="none" w:sz="0" w:space="0" w:color="auto"/>
            <w:bottom w:val="none" w:sz="0" w:space="0" w:color="auto"/>
            <w:right w:val="none" w:sz="0" w:space="0" w:color="auto"/>
          </w:divBdr>
        </w:div>
        <w:div w:id="534538866">
          <w:marLeft w:val="640"/>
          <w:marRight w:val="0"/>
          <w:marTop w:val="0"/>
          <w:marBottom w:val="0"/>
          <w:divBdr>
            <w:top w:val="none" w:sz="0" w:space="0" w:color="auto"/>
            <w:left w:val="none" w:sz="0" w:space="0" w:color="auto"/>
            <w:bottom w:val="none" w:sz="0" w:space="0" w:color="auto"/>
            <w:right w:val="none" w:sz="0" w:space="0" w:color="auto"/>
          </w:divBdr>
        </w:div>
        <w:div w:id="1105808267">
          <w:marLeft w:val="640"/>
          <w:marRight w:val="0"/>
          <w:marTop w:val="0"/>
          <w:marBottom w:val="0"/>
          <w:divBdr>
            <w:top w:val="none" w:sz="0" w:space="0" w:color="auto"/>
            <w:left w:val="none" w:sz="0" w:space="0" w:color="auto"/>
            <w:bottom w:val="none" w:sz="0" w:space="0" w:color="auto"/>
            <w:right w:val="none" w:sz="0" w:space="0" w:color="auto"/>
          </w:divBdr>
        </w:div>
        <w:div w:id="1785424523">
          <w:marLeft w:val="640"/>
          <w:marRight w:val="0"/>
          <w:marTop w:val="0"/>
          <w:marBottom w:val="0"/>
          <w:divBdr>
            <w:top w:val="none" w:sz="0" w:space="0" w:color="auto"/>
            <w:left w:val="none" w:sz="0" w:space="0" w:color="auto"/>
            <w:bottom w:val="none" w:sz="0" w:space="0" w:color="auto"/>
            <w:right w:val="none" w:sz="0" w:space="0" w:color="auto"/>
          </w:divBdr>
        </w:div>
        <w:div w:id="851801848">
          <w:marLeft w:val="640"/>
          <w:marRight w:val="0"/>
          <w:marTop w:val="0"/>
          <w:marBottom w:val="0"/>
          <w:divBdr>
            <w:top w:val="none" w:sz="0" w:space="0" w:color="auto"/>
            <w:left w:val="none" w:sz="0" w:space="0" w:color="auto"/>
            <w:bottom w:val="none" w:sz="0" w:space="0" w:color="auto"/>
            <w:right w:val="none" w:sz="0" w:space="0" w:color="auto"/>
          </w:divBdr>
        </w:div>
        <w:div w:id="1826386484">
          <w:marLeft w:val="640"/>
          <w:marRight w:val="0"/>
          <w:marTop w:val="0"/>
          <w:marBottom w:val="0"/>
          <w:divBdr>
            <w:top w:val="none" w:sz="0" w:space="0" w:color="auto"/>
            <w:left w:val="none" w:sz="0" w:space="0" w:color="auto"/>
            <w:bottom w:val="none" w:sz="0" w:space="0" w:color="auto"/>
            <w:right w:val="none" w:sz="0" w:space="0" w:color="auto"/>
          </w:divBdr>
        </w:div>
        <w:div w:id="801774561">
          <w:marLeft w:val="640"/>
          <w:marRight w:val="0"/>
          <w:marTop w:val="0"/>
          <w:marBottom w:val="0"/>
          <w:divBdr>
            <w:top w:val="none" w:sz="0" w:space="0" w:color="auto"/>
            <w:left w:val="none" w:sz="0" w:space="0" w:color="auto"/>
            <w:bottom w:val="none" w:sz="0" w:space="0" w:color="auto"/>
            <w:right w:val="none" w:sz="0" w:space="0" w:color="auto"/>
          </w:divBdr>
        </w:div>
        <w:div w:id="886723301">
          <w:marLeft w:val="640"/>
          <w:marRight w:val="0"/>
          <w:marTop w:val="0"/>
          <w:marBottom w:val="0"/>
          <w:divBdr>
            <w:top w:val="none" w:sz="0" w:space="0" w:color="auto"/>
            <w:left w:val="none" w:sz="0" w:space="0" w:color="auto"/>
            <w:bottom w:val="none" w:sz="0" w:space="0" w:color="auto"/>
            <w:right w:val="none" w:sz="0" w:space="0" w:color="auto"/>
          </w:divBdr>
        </w:div>
        <w:div w:id="1388333483">
          <w:marLeft w:val="640"/>
          <w:marRight w:val="0"/>
          <w:marTop w:val="0"/>
          <w:marBottom w:val="0"/>
          <w:divBdr>
            <w:top w:val="none" w:sz="0" w:space="0" w:color="auto"/>
            <w:left w:val="none" w:sz="0" w:space="0" w:color="auto"/>
            <w:bottom w:val="none" w:sz="0" w:space="0" w:color="auto"/>
            <w:right w:val="none" w:sz="0" w:space="0" w:color="auto"/>
          </w:divBdr>
        </w:div>
        <w:div w:id="1051883972">
          <w:marLeft w:val="640"/>
          <w:marRight w:val="0"/>
          <w:marTop w:val="0"/>
          <w:marBottom w:val="0"/>
          <w:divBdr>
            <w:top w:val="none" w:sz="0" w:space="0" w:color="auto"/>
            <w:left w:val="none" w:sz="0" w:space="0" w:color="auto"/>
            <w:bottom w:val="none" w:sz="0" w:space="0" w:color="auto"/>
            <w:right w:val="none" w:sz="0" w:space="0" w:color="auto"/>
          </w:divBdr>
        </w:div>
      </w:divsChild>
    </w:div>
    <w:div w:id="19354938">
      <w:bodyDiv w:val="1"/>
      <w:marLeft w:val="0"/>
      <w:marRight w:val="0"/>
      <w:marTop w:val="0"/>
      <w:marBottom w:val="0"/>
      <w:divBdr>
        <w:top w:val="none" w:sz="0" w:space="0" w:color="auto"/>
        <w:left w:val="none" w:sz="0" w:space="0" w:color="auto"/>
        <w:bottom w:val="none" w:sz="0" w:space="0" w:color="auto"/>
        <w:right w:val="none" w:sz="0" w:space="0" w:color="auto"/>
      </w:divBdr>
      <w:divsChild>
        <w:div w:id="1349066030">
          <w:marLeft w:val="640"/>
          <w:marRight w:val="0"/>
          <w:marTop w:val="0"/>
          <w:marBottom w:val="0"/>
          <w:divBdr>
            <w:top w:val="none" w:sz="0" w:space="0" w:color="auto"/>
            <w:left w:val="none" w:sz="0" w:space="0" w:color="auto"/>
            <w:bottom w:val="none" w:sz="0" w:space="0" w:color="auto"/>
            <w:right w:val="none" w:sz="0" w:space="0" w:color="auto"/>
          </w:divBdr>
        </w:div>
        <w:div w:id="1798909376">
          <w:marLeft w:val="640"/>
          <w:marRight w:val="0"/>
          <w:marTop w:val="0"/>
          <w:marBottom w:val="0"/>
          <w:divBdr>
            <w:top w:val="none" w:sz="0" w:space="0" w:color="auto"/>
            <w:left w:val="none" w:sz="0" w:space="0" w:color="auto"/>
            <w:bottom w:val="none" w:sz="0" w:space="0" w:color="auto"/>
            <w:right w:val="none" w:sz="0" w:space="0" w:color="auto"/>
          </w:divBdr>
        </w:div>
        <w:div w:id="164052356">
          <w:marLeft w:val="640"/>
          <w:marRight w:val="0"/>
          <w:marTop w:val="0"/>
          <w:marBottom w:val="0"/>
          <w:divBdr>
            <w:top w:val="none" w:sz="0" w:space="0" w:color="auto"/>
            <w:left w:val="none" w:sz="0" w:space="0" w:color="auto"/>
            <w:bottom w:val="none" w:sz="0" w:space="0" w:color="auto"/>
            <w:right w:val="none" w:sz="0" w:space="0" w:color="auto"/>
          </w:divBdr>
        </w:div>
        <w:div w:id="1001128533">
          <w:marLeft w:val="640"/>
          <w:marRight w:val="0"/>
          <w:marTop w:val="0"/>
          <w:marBottom w:val="0"/>
          <w:divBdr>
            <w:top w:val="none" w:sz="0" w:space="0" w:color="auto"/>
            <w:left w:val="none" w:sz="0" w:space="0" w:color="auto"/>
            <w:bottom w:val="none" w:sz="0" w:space="0" w:color="auto"/>
            <w:right w:val="none" w:sz="0" w:space="0" w:color="auto"/>
          </w:divBdr>
        </w:div>
        <w:div w:id="580334887">
          <w:marLeft w:val="640"/>
          <w:marRight w:val="0"/>
          <w:marTop w:val="0"/>
          <w:marBottom w:val="0"/>
          <w:divBdr>
            <w:top w:val="none" w:sz="0" w:space="0" w:color="auto"/>
            <w:left w:val="none" w:sz="0" w:space="0" w:color="auto"/>
            <w:bottom w:val="none" w:sz="0" w:space="0" w:color="auto"/>
            <w:right w:val="none" w:sz="0" w:space="0" w:color="auto"/>
          </w:divBdr>
        </w:div>
        <w:div w:id="1989629618">
          <w:marLeft w:val="640"/>
          <w:marRight w:val="0"/>
          <w:marTop w:val="0"/>
          <w:marBottom w:val="0"/>
          <w:divBdr>
            <w:top w:val="none" w:sz="0" w:space="0" w:color="auto"/>
            <w:left w:val="none" w:sz="0" w:space="0" w:color="auto"/>
            <w:bottom w:val="none" w:sz="0" w:space="0" w:color="auto"/>
            <w:right w:val="none" w:sz="0" w:space="0" w:color="auto"/>
          </w:divBdr>
        </w:div>
        <w:div w:id="1232540000">
          <w:marLeft w:val="640"/>
          <w:marRight w:val="0"/>
          <w:marTop w:val="0"/>
          <w:marBottom w:val="0"/>
          <w:divBdr>
            <w:top w:val="none" w:sz="0" w:space="0" w:color="auto"/>
            <w:left w:val="none" w:sz="0" w:space="0" w:color="auto"/>
            <w:bottom w:val="none" w:sz="0" w:space="0" w:color="auto"/>
            <w:right w:val="none" w:sz="0" w:space="0" w:color="auto"/>
          </w:divBdr>
        </w:div>
        <w:div w:id="641160882">
          <w:marLeft w:val="640"/>
          <w:marRight w:val="0"/>
          <w:marTop w:val="0"/>
          <w:marBottom w:val="0"/>
          <w:divBdr>
            <w:top w:val="none" w:sz="0" w:space="0" w:color="auto"/>
            <w:left w:val="none" w:sz="0" w:space="0" w:color="auto"/>
            <w:bottom w:val="none" w:sz="0" w:space="0" w:color="auto"/>
            <w:right w:val="none" w:sz="0" w:space="0" w:color="auto"/>
          </w:divBdr>
        </w:div>
      </w:divsChild>
    </w:div>
    <w:div w:id="62139933">
      <w:bodyDiv w:val="1"/>
      <w:marLeft w:val="0"/>
      <w:marRight w:val="0"/>
      <w:marTop w:val="0"/>
      <w:marBottom w:val="0"/>
      <w:divBdr>
        <w:top w:val="none" w:sz="0" w:space="0" w:color="auto"/>
        <w:left w:val="none" w:sz="0" w:space="0" w:color="auto"/>
        <w:bottom w:val="none" w:sz="0" w:space="0" w:color="auto"/>
        <w:right w:val="none" w:sz="0" w:space="0" w:color="auto"/>
      </w:divBdr>
    </w:div>
    <w:div w:id="65222766">
      <w:bodyDiv w:val="1"/>
      <w:marLeft w:val="0"/>
      <w:marRight w:val="0"/>
      <w:marTop w:val="0"/>
      <w:marBottom w:val="0"/>
      <w:divBdr>
        <w:top w:val="none" w:sz="0" w:space="0" w:color="auto"/>
        <w:left w:val="none" w:sz="0" w:space="0" w:color="auto"/>
        <w:bottom w:val="none" w:sz="0" w:space="0" w:color="auto"/>
        <w:right w:val="none" w:sz="0" w:space="0" w:color="auto"/>
      </w:divBdr>
    </w:div>
    <w:div w:id="70978258">
      <w:bodyDiv w:val="1"/>
      <w:marLeft w:val="0"/>
      <w:marRight w:val="0"/>
      <w:marTop w:val="0"/>
      <w:marBottom w:val="0"/>
      <w:divBdr>
        <w:top w:val="none" w:sz="0" w:space="0" w:color="auto"/>
        <w:left w:val="none" w:sz="0" w:space="0" w:color="auto"/>
        <w:bottom w:val="none" w:sz="0" w:space="0" w:color="auto"/>
        <w:right w:val="none" w:sz="0" w:space="0" w:color="auto"/>
      </w:divBdr>
      <w:divsChild>
        <w:div w:id="464004976">
          <w:marLeft w:val="640"/>
          <w:marRight w:val="0"/>
          <w:marTop w:val="0"/>
          <w:marBottom w:val="0"/>
          <w:divBdr>
            <w:top w:val="none" w:sz="0" w:space="0" w:color="auto"/>
            <w:left w:val="none" w:sz="0" w:space="0" w:color="auto"/>
            <w:bottom w:val="none" w:sz="0" w:space="0" w:color="auto"/>
            <w:right w:val="none" w:sz="0" w:space="0" w:color="auto"/>
          </w:divBdr>
        </w:div>
        <w:div w:id="100993775">
          <w:marLeft w:val="640"/>
          <w:marRight w:val="0"/>
          <w:marTop w:val="0"/>
          <w:marBottom w:val="0"/>
          <w:divBdr>
            <w:top w:val="none" w:sz="0" w:space="0" w:color="auto"/>
            <w:left w:val="none" w:sz="0" w:space="0" w:color="auto"/>
            <w:bottom w:val="none" w:sz="0" w:space="0" w:color="auto"/>
            <w:right w:val="none" w:sz="0" w:space="0" w:color="auto"/>
          </w:divBdr>
        </w:div>
        <w:div w:id="1407652877">
          <w:marLeft w:val="640"/>
          <w:marRight w:val="0"/>
          <w:marTop w:val="0"/>
          <w:marBottom w:val="0"/>
          <w:divBdr>
            <w:top w:val="none" w:sz="0" w:space="0" w:color="auto"/>
            <w:left w:val="none" w:sz="0" w:space="0" w:color="auto"/>
            <w:bottom w:val="none" w:sz="0" w:space="0" w:color="auto"/>
            <w:right w:val="none" w:sz="0" w:space="0" w:color="auto"/>
          </w:divBdr>
        </w:div>
        <w:div w:id="1001007887">
          <w:marLeft w:val="640"/>
          <w:marRight w:val="0"/>
          <w:marTop w:val="0"/>
          <w:marBottom w:val="0"/>
          <w:divBdr>
            <w:top w:val="none" w:sz="0" w:space="0" w:color="auto"/>
            <w:left w:val="none" w:sz="0" w:space="0" w:color="auto"/>
            <w:bottom w:val="none" w:sz="0" w:space="0" w:color="auto"/>
            <w:right w:val="none" w:sz="0" w:space="0" w:color="auto"/>
          </w:divBdr>
        </w:div>
        <w:div w:id="2016612367">
          <w:marLeft w:val="640"/>
          <w:marRight w:val="0"/>
          <w:marTop w:val="0"/>
          <w:marBottom w:val="0"/>
          <w:divBdr>
            <w:top w:val="none" w:sz="0" w:space="0" w:color="auto"/>
            <w:left w:val="none" w:sz="0" w:space="0" w:color="auto"/>
            <w:bottom w:val="none" w:sz="0" w:space="0" w:color="auto"/>
            <w:right w:val="none" w:sz="0" w:space="0" w:color="auto"/>
          </w:divBdr>
        </w:div>
        <w:div w:id="193084959">
          <w:marLeft w:val="640"/>
          <w:marRight w:val="0"/>
          <w:marTop w:val="0"/>
          <w:marBottom w:val="0"/>
          <w:divBdr>
            <w:top w:val="none" w:sz="0" w:space="0" w:color="auto"/>
            <w:left w:val="none" w:sz="0" w:space="0" w:color="auto"/>
            <w:bottom w:val="none" w:sz="0" w:space="0" w:color="auto"/>
            <w:right w:val="none" w:sz="0" w:space="0" w:color="auto"/>
          </w:divBdr>
        </w:div>
        <w:div w:id="1439711928">
          <w:marLeft w:val="640"/>
          <w:marRight w:val="0"/>
          <w:marTop w:val="0"/>
          <w:marBottom w:val="0"/>
          <w:divBdr>
            <w:top w:val="none" w:sz="0" w:space="0" w:color="auto"/>
            <w:left w:val="none" w:sz="0" w:space="0" w:color="auto"/>
            <w:bottom w:val="none" w:sz="0" w:space="0" w:color="auto"/>
            <w:right w:val="none" w:sz="0" w:space="0" w:color="auto"/>
          </w:divBdr>
        </w:div>
        <w:div w:id="1293436420">
          <w:marLeft w:val="640"/>
          <w:marRight w:val="0"/>
          <w:marTop w:val="0"/>
          <w:marBottom w:val="0"/>
          <w:divBdr>
            <w:top w:val="none" w:sz="0" w:space="0" w:color="auto"/>
            <w:left w:val="none" w:sz="0" w:space="0" w:color="auto"/>
            <w:bottom w:val="none" w:sz="0" w:space="0" w:color="auto"/>
            <w:right w:val="none" w:sz="0" w:space="0" w:color="auto"/>
          </w:divBdr>
        </w:div>
        <w:div w:id="1619995195">
          <w:marLeft w:val="640"/>
          <w:marRight w:val="0"/>
          <w:marTop w:val="0"/>
          <w:marBottom w:val="0"/>
          <w:divBdr>
            <w:top w:val="none" w:sz="0" w:space="0" w:color="auto"/>
            <w:left w:val="none" w:sz="0" w:space="0" w:color="auto"/>
            <w:bottom w:val="none" w:sz="0" w:space="0" w:color="auto"/>
            <w:right w:val="none" w:sz="0" w:space="0" w:color="auto"/>
          </w:divBdr>
        </w:div>
        <w:div w:id="1289164446">
          <w:marLeft w:val="640"/>
          <w:marRight w:val="0"/>
          <w:marTop w:val="0"/>
          <w:marBottom w:val="0"/>
          <w:divBdr>
            <w:top w:val="none" w:sz="0" w:space="0" w:color="auto"/>
            <w:left w:val="none" w:sz="0" w:space="0" w:color="auto"/>
            <w:bottom w:val="none" w:sz="0" w:space="0" w:color="auto"/>
            <w:right w:val="none" w:sz="0" w:space="0" w:color="auto"/>
          </w:divBdr>
        </w:div>
        <w:div w:id="432940660">
          <w:marLeft w:val="640"/>
          <w:marRight w:val="0"/>
          <w:marTop w:val="0"/>
          <w:marBottom w:val="0"/>
          <w:divBdr>
            <w:top w:val="none" w:sz="0" w:space="0" w:color="auto"/>
            <w:left w:val="none" w:sz="0" w:space="0" w:color="auto"/>
            <w:bottom w:val="none" w:sz="0" w:space="0" w:color="auto"/>
            <w:right w:val="none" w:sz="0" w:space="0" w:color="auto"/>
          </w:divBdr>
        </w:div>
        <w:div w:id="2003701770">
          <w:marLeft w:val="640"/>
          <w:marRight w:val="0"/>
          <w:marTop w:val="0"/>
          <w:marBottom w:val="0"/>
          <w:divBdr>
            <w:top w:val="none" w:sz="0" w:space="0" w:color="auto"/>
            <w:left w:val="none" w:sz="0" w:space="0" w:color="auto"/>
            <w:bottom w:val="none" w:sz="0" w:space="0" w:color="auto"/>
            <w:right w:val="none" w:sz="0" w:space="0" w:color="auto"/>
          </w:divBdr>
        </w:div>
        <w:div w:id="1052771852">
          <w:marLeft w:val="640"/>
          <w:marRight w:val="0"/>
          <w:marTop w:val="0"/>
          <w:marBottom w:val="0"/>
          <w:divBdr>
            <w:top w:val="none" w:sz="0" w:space="0" w:color="auto"/>
            <w:left w:val="none" w:sz="0" w:space="0" w:color="auto"/>
            <w:bottom w:val="none" w:sz="0" w:space="0" w:color="auto"/>
            <w:right w:val="none" w:sz="0" w:space="0" w:color="auto"/>
          </w:divBdr>
        </w:div>
        <w:div w:id="1690911151">
          <w:marLeft w:val="640"/>
          <w:marRight w:val="0"/>
          <w:marTop w:val="0"/>
          <w:marBottom w:val="0"/>
          <w:divBdr>
            <w:top w:val="none" w:sz="0" w:space="0" w:color="auto"/>
            <w:left w:val="none" w:sz="0" w:space="0" w:color="auto"/>
            <w:bottom w:val="none" w:sz="0" w:space="0" w:color="auto"/>
            <w:right w:val="none" w:sz="0" w:space="0" w:color="auto"/>
          </w:divBdr>
        </w:div>
        <w:div w:id="265046156">
          <w:marLeft w:val="640"/>
          <w:marRight w:val="0"/>
          <w:marTop w:val="0"/>
          <w:marBottom w:val="0"/>
          <w:divBdr>
            <w:top w:val="none" w:sz="0" w:space="0" w:color="auto"/>
            <w:left w:val="none" w:sz="0" w:space="0" w:color="auto"/>
            <w:bottom w:val="none" w:sz="0" w:space="0" w:color="auto"/>
            <w:right w:val="none" w:sz="0" w:space="0" w:color="auto"/>
          </w:divBdr>
        </w:div>
        <w:div w:id="1432161995">
          <w:marLeft w:val="640"/>
          <w:marRight w:val="0"/>
          <w:marTop w:val="0"/>
          <w:marBottom w:val="0"/>
          <w:divBdr>
            <w:top w:val="none" w:sz="0" w:space="0" w:color="auto"/>
            <w:left w:val="none" w:sz="0" w:space="0" w:color="auto"/>
            <w:bottom w:val="none" w:sz="0" w:space="0" w:color="auto"/>
            <w:right w:val="none" w:sz="0" w:space="0" w:color="auto"/>
          </w:divBdr>
        </w:div>
      </w:divsChild>
    </w:div>
    <w:div w:id="80950734">
      <w:bodyDiv w:val="1"/>
      <w:marLeft w:val="0"/>
      <w:marRight w:val="0"/>
      <w:marTop w:val="0"/>
      <w:marBottom w:val="0"/>
      <w:divBdr>
        <w:top w:val="none" w:sz="0" w:space="0" w:color="auto"/>
        <w:left w:val="none" w:sz="0" w:space="0" w:color="auto"/>
        <w:bottom w:val="none" w:sz="0" w:space="0" w:color="auto"/>
        <w:right w:val="none" w:sz="0" w:space="0" w:color="auto"/>
      </w:divBdr>
      <w:divsChild>
        <w:div w:id="514804731">
          <w:marLeft w:val="640"/>
          <w:marRight w:val="0"/>
          <w:marTop w:val="0"/>
          <w:marBottom w:val="0"/>
          <w:divBdr>
            <w:top w:val="none" w:sz="0" w:space="0" w:color="auto"/>
            <w:left w:val="none" w:sz="0" w:space="0" w:color="auto"/>
            <w:bottom w:val="none" w:sz="0" w:space="0" w:color="auto"/>
            <w:right w:val="none" w:sz="0" w:space="0" w:color="auto"/>
          </w:divBdr>
        </w:div>
        <w:div w:id="1652251177">
          <w:marLeft w:val="640"/>
          <w:marRight w:val="0"/>
          <w:marTop w:val="0"/>
          <w:marBottom w:val="0"/>
          <w:divBdr>
            <w:top w:val="none" w:sz="0" w:space="0" w:color="auto"/>
            <w:left w:val="none" w:sz="0" w:space="0" w:color="auto"/>
            <w:bottom w:val="none" w:sz="0" w:space="0" w:color="auto"/>
            <w:right w:val="none" w:sz="0" w:space="0" w:color="auto"/>
          </w:divBdr>
        </w:div>
        <w:div w:id="459299764">
          <w:marLeft w:val="640"/>
          <w:marRight w:val="0"/>
          <w:marTop w:val="0"/>
          <w:marBottom w:val="0"/>
          <w:divBdr>
            <w:top w:val="none" w:sz="0" w:space="0" w:color="auto"/>
            <w:left w:val="none" w:sz="0" w:space="0" w:color="auto"/>
            <w:bottom w:val="none" w:sz="0" w:space="0" w:color="auto"/>
            <w:right w:val="none" w:sz="0" w:space="0" w:color="auto"/>
          </w:divBdr>
        </w:div>
        <w:div w:id="341665067">
          <w:marLeft w:val="640"/>
          <w:marRight w:val="0"/>
          <w:marTop w:val="0"/>
          <w:marBottom w:val="0"/>
          <w:divBdr>
            <w:top w:val="none" w:sz="0" w:space="0" w:color="auto"/>
            <w:left w:val="none" w:sz="0" w:space="0" w:color="auto"/>
            <w:bottom w:val="none" w:sz="0" w:space="0" w:color="auto"/>
            <w:right w:val="none" w:sz="0" w:space="0" w:color="auto"/>
          </w:divBdr>
        </w:div>
        <w:div w:id="1213423123">
          <w:marLeft w:val="640"/>
          <w:marRight w:val="0"/>
          <w:marTop w:val="0"/>
          <w:marBottom w:val="0"/>
          <w:divBdr>
            <w:top w:val="none" w:sz="0" w:space="0" w:color="auto"/>
            <w:left w:val="none" w:sz="0" w:space="0" w:color="auto"/>
            <w:bottom w:val="none" w:sz="0" w:space="0" w:color="auto"/>
            <w:right w:val="none" w:sz="0" w:space="0" w:color="auto"/>
          </w:divBdr>
        </w:div>
        <w:div w:id="1292252860">
          <w:marLeft w:val="640"/>
          <w:marRight w:val="0"/>
          <w:marTop w:val="0"/>
          <w:marBottom w:val="0"/>
          <w:divBdr>
            <w:top w:val="none" w:sz="0" w:space="0" w:color="auto"/>
            <w:left w:val="none" w:sz="0" w:space="0" w:color="auto"/>
            <w:bottom w:val="none" w:sz="0" w:space="0" w:color="auto"/>
            <w:right w:val="none" w:sz="0" w:space="0" w:color="auto"/>
          </w:divBdr>
        </w:div>
        <w:div w:id="1767573219">
          <w:marLeft w:val="640"/>
          <w:marRight w:val="0"/>
          <w:marTop w:val="0"/>
          <w:marBottom w:val="0"/>
          <w:divBdr>
            <w:top w:val="none" w:sz="0" w:space="0" w:color="auto"/>
            <w:left w:val="none" w:sz="0" w:space="0" w:color="auto"/>
            <w:bottom w:val="none" w:sz="0" w:space="0" w:color="auto"/>
            <w:right w:val="none" w:sz="0" w:space="0" w:color="auto"/>
          </w:divBdr>
        </w:div>
      </w:divsChild>
    </w:div>
    <w:div w:id="88501258">
      <w:bodyDiv w:val="1"/>
      <w:marLeft w:val="0"/>
      <w:marRight w:val="0"/>
      <w:marTop w:val="0"/>
      <w:marBottom w:val="0"/>
      <w:divBdr>
        <w:top w:val="none" w:sz="0" w:space="0" w:color="auto"/>
        <w:left w:val="none" w:sz="0" w:space="0" w:color="auto"/>
        <w:bottom w:val="none" w:sz="0" w:space="0" w:color="auto"/>
        <w:right w:val="none" w:sz="0" w:space="0" w:color="auto"/>
      </w:divBdr>
      <w:divsChild>
        <w:div w:id="785807030">
          <w:marLeft w:val="640"/>
          <w:marRight w:val="0"/>
          <w:marTop w:val="0"/>
          <w:marBottom w:val="0"/>
          <w:divBdr>
            <w:top w:val="none" w:sz="0" w:space="0" w:color="auto"/>
            <w:left w:val="none" w:sz="0" w:space="0" w:color="auto"/>
            <w:bottom w:val="none" w:sz="0" w:space="0" w:color="auto"/>
            <w:right w:val="none" w:sz="0" w:space="0" w:color="auto"/>
          </w:divBdr>
        </w:div>
        <w:div w:id="585958503">
          <w:marLeft w:val="640"/>
          <w:marRight w:val="0"/>
          <w:marTop w:val="0"/>
          <w:marBottom w:val="0"/>
          <w:divBdr>
            <w:top w:val="none" w:sz="0" w:space="0" w:color="auto"/>
            <w:left w:val="none" w:sz="0" w:space="0" w:color="auto"/>
            <w:bottom w:val="none" w:sz="0" w:space="0" w:color="auto"/>
            <w:right w:val="none" w:sz="0" w:space="0" w:color="auto"/>
          </w:divBdr>
        </w:div>
        <w:div w:id="1869222820">
          <w:marLeft w:val="640"/>
          <w:marRight w:val="0"/>
          <w:marTop w:val="0"/>
          <w:marBottom w:val="0"/>
          <w:divBdr>
            <w:top w:val="none" w:sz="0" w:space="0" w:color="auto"/>
            <w:left w:val="none" w:sz="0" w:space="0" w:color="auto"/>
            <w:bottom w:val="none" w:sz="0" w:space="0" w:color="auto"/>
            <w:right w:val="none" w:sz="0" w:space="0" w:color="auto"/>
          </w:divBdr>
        </w:div>
        <w:div w:id="1844084100">
          <w:marLeft w:val="640"/>
          <w:marRight w:val="0"/>
          <w:marTop w:val="0"/>
          <w:marBottom w:val="0"/>
          <w:divBdr>
            <w:top w:val="none" w:sz="0" w:space="0" w:color="auto"/>
            <w:left w:val="none" w:sz="0" w:space="0" w:color="auto"/>
            <w:bottom w:val="none" w:sz="0" w:space="0" w:color="auto"/>
            <w:right w:val="none" w:sz="0" w:space="0" w:color="auto"/>
          </w:divBdr>
        </w:div>
        <w:div w:id="1132596619">
          <w:marLeft w:val="640"/>
          <w:marRight w:val="0"/>
          <w:marTop w:val="0"/>
          <w:marBottom w:val="0"/>
          <w:divBdr>
            <w:top w:val="none" w:sz="0" w:space="0" w:color="auto"/>
            <w:left w:val="none" w:sz="0" w:space="0" w:color="auto"/>
            <w:bottom w:val="none" w:sz="0" w:space="0" w:color="auto"/>
            <w:right w:val="none" w:sz="0" w:space="0" w:color="auto"/>
          </w:divBdr>
        </w:div>
        <w:div w:id="858661217">
          <w:marLeft w:val="640"/>
          <w:marRight w:val="0"/>
          <w:marTop w:val="0"/>
          <w:marBottom w:val="0"/>
          <w:divBdr>
            <w:top w:val="none" w:sz="0" w:space="0" w:color="auto"/>
            <w:left w:val="none" w:sz="0" w:space="0" w:color="auto"/>
            <w:bottom w:val="none" w:sz="0" w:space="0" w:color="auto"/>
            <w:right w:val="none" w:sz="0" w:space="0" w:color="auto"/>
          </w:divBdr>
        </w:div>
        <w:div w:id="1475871276">
          <w:marLeft w:val="640"/>
          <w:marRight w:val="0"/>
          <w:marTop w:val="0"/>
          <w:marBottom w:val="0"/>
          <w:divBdr>
            <w:top w:val="none" w:sz="0" w:space="0" w:color="auto"/>
            <w:left w:val="none" w:sz="0" w:space="0" w:color="auto"/>
            <w:bottom w:val="none" w:sz="0" w:space="0" w:color="auto"/>
            <w:right w:val="none" w:sz="0" w:space="0" w:color="auto"/>
          </w:divBdr>
        </w:div>
      </w:divsChild>
    </w:div>
    <w:div w:id="114057315">
      <w:bodyDiv w:val="1"/>
      <w:marLeft w:val="0"/>
      <w:marRight w:val="0"/>
      <w:marTop w:val="0"/>
      <w:marBottom w:val="0"/>
      <w:divBdr>
        <w:top w:val="none" w:sz="0" w:space="0" w:color="auto"/>
        <w:left w:val="none" w:sz="0" w:space="0" w:color="auto"/>
        <w:bottom w:val="none" w:sz="0" w:space="0" w:color="auto"/>
        <w:right w:val="none" w:sz="0" w:space="0" w:color="auto"/>
      </w:divBdr>
      <w:divsChild>
        <w:div w:id="1657803915">
          <w:marLeft w:val="640"/>
          <w:marRight w:val="0"/>
          <w:marTop w:val="0"/>
          <w:marBottom w:val="0"/>
          <w:divBdr>
            <w:top w:val="none" w:sz="0" w:space="0" w:color="auto"/>
            <w:left w:val="none" w:sz="0" w:space="0" w:color="auto"/>
            <w:bottom w:val="none" w:sz="0" w:space="0" w:color="auto"/>
            <w:right w:val="none" w:sz="0" w:space="0" w:color="auto"/>
          </w:divBdr>
        </w:div>
        <w:div w:id="1774741849">
          <w:marLeft w:val="640"/>
          <w:marRight w:val="0"/>
          <w:marTop w:val="0"/>
          <w:marBottom w:val="0"/>
          <w:divBdr>
            <w:top w:val="none" w:sz="0" w:space="0" w:color="auto"/>
            <w:left w:val="none" w:sz="0" w:space="0" w:color="auto"/>
            <w:bottom w:val="none" w:sz="0" w:space="0" w:color="auto"/>
            <w:right w:val="none" w:sz="0" w:space="0" w:color="auto"/>
          </w:divBdr>
        </w:div>
        <w:div w:id="600651260">
          <w:marLeft w:val="640"/>
          <w:marRight w:val="0"/>
          <w:marTop w:val="0"/>
          <w:marBottom w:val="0"/>
          <w:divBdr>
            <w:top w:val="none" w:sz="0" w:space="0" w:color="auto"/>
            <w:left w:val="none" w:sz="0" w:space="0" w:color="auto"/>
            <w:bottom w:val="none" w:sz="0" w:space="0" w:color="auto"/>
            <w:right w:val="none" w:sz="0" w:space="0" w:color="auto"/>
          </w:divBdr>
        </w:div>
        <w:div w:id="1760448725">
          <w:marLeft w:val="640"/>
          <w:marRight w:val="0"/>
          <w:marTop w:val="0"/>
          <w:marBottom w:val="0"/>
          <w:divBdr>
            <w:top w:val="none" w:sz="0" w:space="0" w:color="auto"/>
            <w:left w:val="none" w:sz="0" w:space="0" w:color="auto"/>
            <w:bottom w:val="none" w:sz="0" w:space="0" w:color="auto"/>
            <w:right w:val="none" w:sz="0" w:space="0" w:color="auto"/>
          </w:divBdr>
        </w:div>
        <w:div w:id="1757361238">
          <w:marLeft w:val="640"/>
          <w:marRight w:val="0"/>
          <w:marTop w:val="0"/>
          <w:marBottom w:val="0"/>
          <w:divBdr>
            <w:top w:val="none" w:sz="0" w:space="0" w:color="auto"/>
            <w:left w:val="none" w:sz="0" w:space="0" w:color="auto"/>
            <w:bottom w:val="none" w:sz="0" w:space="0" w:color="auto"/>
            <w:right w:val="none" w:sz="0" w:space="0" w:color="auto"/>
          </w:divBdr>
        </w:div>
        <w:div w:id="1102644873">
          <w:marLeft w:val="640"/>
          <w:marRight w:val="0"/>
          <w:marTop w:val="0"/>
          <w:marBottom w:val="0"/>
          <w:divBdr>
            <w:top w:val="none" w:sz="0" w:space="0" w:color="auto"/>
            <w:left w:val="none" w:sz="0" w:space="0" w:color="auto"/>
            <w:bottom w:val="none" w:sz="0" w:space="0" w:color="auto"/>
            <w:right w:val="none" w:sz="0" w:space="0" w:color="auto"/>
          </w:divBdr>
        </w:div>
        <w:div w:id="168109177">
          <w:marLeft w:val="640"/>
          <w:marRight w:val="0"/>
          <w:marTop w:val="0"/>
          <w:marBottom w:val="0"/>
          <w:divBdr>
            <w:top w:val="none" w:sz="0" w:space="0" w:color="auto"/>
            <w:left w:val="none" w:sz="0" w:space="0" w:color="auto"/>
            <w:bottom w:val="none" w:sz="0" w:space="0" w:color="auto"/>
            <w:right w:val="none" w:sz="0" w:space="0" w:color="auto"/>
          </w:divBdr>
        </w:div>
      </w:divsChild>
    </w:div>
    <w:div w:id="118424230">
      <w:bodyDiv w:val="1"/>
      <w:marLeft w:val="0"/>
      <w:marRight w:val="0"/>
      <w:marTop w:val="0"/>
      <w:marBottom w:val="0"/>
      <w:divBdr>
        <w:top w:val="none" w:sz="0" w:space="0" w:color="auto"/>
        <w:left w:val="none" w:sz="0" w:space="0" w:color="auto"/>
        <w:bottom w:val="none" w:sz="0" w:space="0" w:color="auto"/>
        <w:right w:val="none" w:sz="0" w:space="0" w:color="auto"/>
      </w:divBdr>
      <w:divsChild>
        <w:div w:id="1953437748">
          <w:marLeft w:val="640"/>
          <w:marRight w:val="0"/>
          <w:marTop w:val="0"/>
          <w:marBottom w:val="0"/>
          <w:divBdr>
            <w:top w:val="none" w:sz="0" w:space="0" w:color="auto"/>
            <w:left w:val="none" w:sz="0" w:space="0" w:color="auto"/>
            <w:bottom w:val="none" w:sz="0" w:space="0" w:color="auto"/>
            <w:right w:val="none" w:sz="0" w:space="0" w:color="auto"/>
          </w:divBdr>
        </w:div>
        <w:div w:id="37437517">
          <w:marLeft w:val="640"/>
          <w:marRight w:val="0"/>
          <w:marTop w:val="0"/>
          <w:marBottom w:val="0"/>
          <w:divBdr>
            <w:top w:val="none" w:sz="0" w:space="0" w:color="auto"/>
            <w:left w:val="none" w:sz="0" w:space="0" w:color="auto"/>
            <w:bottom w:val="none" w:sz="0" w:space="0" w:color="auto"/>
            <w:right w:val="none" w:sz="0" w:space="0" w:color="auto"/>
          </w:divBdr>
        </w:div>
        <w:div w:id="1887252125">
          <w:marLeft w:val="640"/>
          <w:marRight w:val="0"/>
          <w:marTop w:val="0"/>
          <w:marBottom w:val="0"/>
          <w:divBdr>
            <w:top w:val="none" w:sz="0" w:space="0" w:color="auto"/>
            <w:left w:val="none" w:sz="0" w:space="0" w:color="auto"/>
            <w:bottom w:val="none" w:sz="0" w:space="0" w:color="auto"/>
            <w:right w:val="none" w:sz="0" w:space="0" w:color="auto"/>
          </w:divBdr>
        </w:div>
        <w:div w:id="769668615">
          <w:marLeft w:val="640"/>
          <w:marRight w:val="0"/>
          <w:marTop w:val="0"/>
          <w:marBottom w:val="0"/>
          <w:divBdr>
            <w:top w:val="none" w:sz="0" w:space="0" w:color="auto"/>
            <w:left w:val="none" w:sz="0" w:space="0" w:color="auto"/>
            <w:bottom w:val="none" w:sz="0" w:space="0" w:color="auto"/>
            <w:right w:val="none" w:sz="0" w:space="0" w:color="auto"/>
          </w:divBdr>
        </w:div>
        <w:div w:id="1999335053">
          <w:marLeft w:val="640"/>
          <w:marRight w:val="0"/>
          <w:marTop w:val="0"/>
          <w:marBottom w:val="0"/>
          <w:divBdr>
            <w:top w:val="none" w:sz="0" w:space="0" w:color="auto"/>
            <w:left w:val="none" w:sz="0" w:space="0" w:color="auto"/>
            <w:bottom w:val="none" w:sz="0" w:space="0" w:color="auto"/>
            <w:right w:val="none" w:sz="0" w:space="0" w:color="auto"/>
          </w:divBdr>
        </w:div>
        <w:div w:id="1637182377">
          <w:marLeft w:val="640"/>
          <w:marRight w:val="0"/>
          <w:marTop w:val="0"/>
          <w:marBottom w:val="0"/>
          <w:divBdr>
            <w:top w:val="none" w:sz="0" w:space="0" w:color="auto"/>
            <w:left w:val="none" w:sz="0" w:space="0" w:color="auto"/>
            <w:bottom w:val="none" w:sz="0" w:space="0" w:color="auto"/>
            <w:right w:val="none" w:sz="0" w:space="0" w:color="auto"/>
          </w:divBdr>
        </w:div>
        <w:div w:id="765661471">
          <w:marLeft w:val="640"/>
          <w:marRight w:val="0"/>
          <w:marTop w:val="0"/>
          <w:marBottom w:val="0"/>
          <w:divBdr>
            <w:top w:val="none" w:sz="0" w:space="0" w:color="auto"/>
            <w:left w:val="none" w:sz="0" w:space="0" w:color="auto"/>
            <w:bottom w:val="none" w:sz="0" w:space="0" w:color="auto"/>
            <w:right w:val="none" w:sz="0" w:space="0" w:color="auto"/>
          </w:divBdr>
        </w:div>
      </w:divsChild>
    </w:div>
    <w:div w:id="146630802">
      <w:bodyDiv w:val="1"/>
      <w:marLeft w:val="0"/>
      <w:marRight w:val="0"/>
      <w:marTop w:val="0"/>
      <w:marBottom w:val="0"/>
      <w:divBdr>
        <w:top w:val="none" w:sz="0" w:space="0" w:color="auto"/>
        <w:left w:val="none" w:sz="0" w:space="0" w:color="auto"/>
        <w:bottom w:val="none" w:sz="0" w:space="0" w:color="auto"/>
        <w:right w:val="none" w:sz="0" w:space="0" w:color="auto"/>
      </w:divBdr>
      <w:divsChild>
        <w:div w:id="44138355">
          <w:marLeft w:val="640"/>
          <w:marRight w:val="0"/>
          <w:marTop w:val="0"/>
          <w:marBottom w:val="0"/>
          <w:divBdr>
            <w:top w:val="none" w:sz="0" w:space="0" w:color="auto"/>
            <w:left w:val="none" w:sz="0" w:space="0" w:color="auto"/>
            <w:bottom w:val="none" w:sz="0" w:space="0" w:color="auto"/>
            <w:right w:val="none" w:sz="0" w:space="0" w:color="auto"/>
          </w:divBdr>
        </w:div>
        <w:div w:id="1963340444">
          <w:marLeft w:val="640"/>
          <w:marRight w:val="0"/>
          <w:marTop w:val="0"/>
          <w:marBottom w:val="0"/>
          <w:divBdr>
            <w:top w:val="none" w:sz="0" w:space="0" w:color="auto"/>
            <w:left w:val="none" w:sz="0" w:space="0" w:color="auto"/>
            <w:bottom w:val="none" w:sz="0" w:space="0" w:color="auto"/>
            <w:right w:val="none" w:sz="0" w:space="0" w:color="auto"/>
          </w:divBdr>
        </w:div>
        <w:div w:id="400098808">
          <w:marLeft w:val="640"/>
          <w:marRight w:val="0"/>
          <w:marTop w:val="0"/>
          <w:marBottom w:val="0"/>
          <w:divBdr>
            <w:top w:val="none" w:sz="0" w:space="0" w:color="auto"/>
            <w:left w:val="none" w:sz="0" w:space="0" w:color="auto"/>
            <w:bottom w:val="none" w:sz="0" w:space="0" w:color="auto"/>
            <w:right w:val="none" w:sz="0" w:space="0" w:color="auto"/>
          </w:divBdr>
        </w:div>
        <w:div w:id="1557203617">
          <w:marLeft w:val="640"/>
          <w:marRight w:val="0"/>
          <w:marTop w:val="0"/>
          <w:marBottom w:val="0"/>
          <w:divBdr>
            <w:top w:val="none" w:sz="0" w:space="0" w:color="auto"/>
            <w:left w:val="none" w:sz="0" w:space="0" w:color="auto"/>
            <w:bottom w:val="none" w:sz="0" w:space="0" w:color="auto"/>
            <w:right w:val="none" w:sz="0" w:space="0" w:color="auto"/>
          </w:divBdr>
        </w:div>
        <w:div w:id="656151425">
          <w:marLeft w:val="640"/>
          <w:marRight w:val="0"/>
          <w:marTop w:val="0"/>
          <w:marBottom w:val="0"/>
          <w:divBdr>
            <w:top w:val="none" w:sz="0" w:space="0" w:color="auto"/>
            <w:left w:val="none" w:sz="0" w:space="0" w:color="auto"/>
            <w:bottom w:val="none" w:sz="0" w:space="0" w:color="auto"/>
            <w:right w:val="none" w:sz="0" w:space="0" w:color="auto"/>
          </w:divBdr>
        </w:div>
        <w:div w:id="566763388">
          <w:marLeft w:val="640"/>
          <w:marRight w:val="0"/>
          <w:marTop w:val="0"/>
          <w:marBottom w:val="0"/>
          <w:divBdr>
            <w:top w:val="none" w:sz="0" w:space="0" w:color="auto"/>
            <w:left w:val="none" w:sz="0" w:space="0" w:color="auto"/>
            <w:bottom w:val="none" w:sz="0" w:space="0" w:color="auto"/>
            <w:right w:val="none" w:sz="0" w:space="0" w:color="auto"/>
          </w:divBdr>
        </w:div>
        <w:div w:id="390159398">
          <w:marLeft w:val="640"/>
          <w:marRight w:val="0"/>
          <w:marTop w:val="0"/>
          <w:marBottom w:val="0"/>
          <w:divBdr>
            <w:top w:val="none" w:sz="0" w:space="0" w:color="auto"/>
            <w:left w:val="none" w:sz="0" w:space="0" w:color="auto"/>
            <w:bottom w:val="none" w:sz="0" w:space="0" w:color="auto"/>
            <w:right w:val="none" w:sz="0" w:space="0" w:color="auto"/>
          </w:divBdr>
        </w:div>
        <w:div w:id="1081098919">
          <w:marLeft w:val="640"/>
          <w:marRight w:val="0"/>
          <w:marTop w:val="0"/>
          <w:marBottom w:val="0"/>
          <w:divBdr>
            <w:top w:val="none" w:sz="0" w:space="0" w:color="auto"/>
            <w:left w:val="none" w:sz="0" w:space="0" w:color="auto"/>
            <w:bottom w:val="none" w:sz="0" w:space="0" w:color="auto"/>
            <w:right w:val="none" w:sz="0" w:space="0" w:color="auto"/>
          </w:divBdr>
        </w:div>
        <w:div w:id="1198003117">
          <w:marLeft w:val="640"/>
          <w:marRight w:val="0"/>
          <w:marTop w:val="0"/>
          <w:marBottom w:val="0"/>
          <w:divBdr>
            <w:top w:val="none" w:sz="0" w:space="0" w:color="auto"/>
            <w:left w:val="none" w:sz="0" w:space="0" w:color="auto"/>
            <w:bottom w:val="none" w:sz="0" w:space="0" w:color="auto"/>
            <w:right w:val="none" w:sz="0" w:space="0" w:color="auto"/>
          </w:divBdr>
        </w:div>
        <w:div w:id="613025673">
          <w:marLeft w:val="640"/>
          <w:marRight w:val="0"/>
          <w:marTop w:val="0"/>
          <w:marBottom w:val="0"/>
          <w:divBdr>
            <w:top w:val="none" w:sz="0" w:space="0" w:color="auto"/>
            <w:left w:val="none" w:sz="0" w:space="0" w:color="auto"/>
            <w:bottom w:val="none" w:sz="0" w:space="0" w:color="auto"/>
            <w:right w:val="none" w:sz="0" w:space="0" w:color="auto"/>
          </w:divBdr>
        </w:div>
        <w:div w:id="1381325625">
          <w:marLeft w:val="640"/>
          <w:marRight w:val="0"/>
          <w:marTop w:val="0"/>
          <w:marBottom w:val="0"/>
          <w:divBdr>
            <w:top w:val="none" w:sz="0" w:space="0" w:color="auto"/>
            <w:left w:val="none" w:sz="0" w:space="0" w:color="auto"/>
            <w:bottom w:val="none" w:sz="0" w:space="0" w:color="auto"/>
            <w:right w:val="none" w:sz="0" w:space="0" w:color="auto"/>
          </w:divBdr>
        </w:div>
        <w:div w:id="698236101">
          <w:marLeft w:val="640"/>
          <w:marRight w:val="0"/>
          <w:marTop w:val="0"/>
          <w:marBottom w:val="0"/>
          <w:divBdr>
            <w:top w:val="none" w:sz="0" w:space="0" w:color="auto"/>
            <w:left w:val="none" w:sz="0" w:space="0" w:color="auto"/>
            <w:bottom w:val="none" w:sz="0" w:space="0" w:color="auto"/>
            <w:right w:val="none" w:sz="0" w:space="0" w:color="auto"/>
          </w:divBdr>
        </w:div>
        <w:div w:id="1020165222">
          <w:marLeft w:val="640"/>
          <w:marRight w:val="0"/>
          <w:marTop w:val="0"/>
          <w:marBottom w:val="0"/>
          <w:divBdr>
            <w:top w:val="none" w:sz="0" w:space="0" w:color="auto"/>
            <w:left w:val="none" w:sz="0" w:space="0" w:color="auto"/>
            <w:bottom w:val="none" w:sz="0" w:space="0" w:color="auto"/>
            <w:right w:val="none" w:sz="0" w:space="0" w:color="auto"/>
          </w:divBdr>
        </w:div>
        <w:div w:id="1711609465">
          <w:marLeft w:val="640"/>
          <w:marRight w:val="0"/>
          <w:marTop w:val="0"/>
          <w:marBottom w:val="0"/>
          <w:divBdr>
            <w:top w:val="none" w:sz="0" w:space="0" w:color="auto"/>
            <w:left w:val="none" w:sz="0" w:space="0" w:color="auto"/>
            <w:bottom w:val="none" w:sz="0" w:space="0" w:color="auto"/>
            <w:right w:val="none" w:sz="0" w:space="0" w:color="auto"/>
          </w:divBdr>
        </w:div>
      </w:divsChild>
    </w:div>
    <w:div w:id="160857271">
      <w:bodyDiv w:val="1"/>
      <w:marLeft w:val="0"/>
      <w:marRight w:val="0"/>
      <w:marTop w:val="0"/>
      <w:marBottom w:val="0"/>
      <w:divBdr>
        <w:top w:val="none" w:sz="0" w:space="0" w:color="auto"/>
        <w:left w:val="none" w:sz="0" w:space="0" w:color="auto"/>
        <w:bottom w:val="none" w:sz="0" w:space="0" w:color="auto"/>
        <w:right w:val="none" w:sz="0" w:space="0" w:color="auto"/>
      </w:divBdr>
    </w:div>
    <w:div w:id="174657665">
      <w:bodyDiv w:val="1"/>
      <w:marLeft w:val="0"/>
      <w:marRight w:val="0"/>
      <w:marTop w:val="0"/>
      <w:marBottom w:val="0"/>
      <w:divBdr>
        <w:top w:val="none" w:sz="0" w:space="0" w:color="auto"/>
        <w:left w:val="none" w:sz="0" w:space="0" w:color="auto"/>
        <w:bottom w:val="none" w:sz="0" w:space="0" w:color="auto"/>
        <w:right w:val="none" w:sz="0" w:space="0" w:color="auto"/>
      </w:divBdr>
      <w:divsChild>
        <w:div w:id="455949816">
          <w:marLeft w:val="640"/>
          <w:marRight w:val="0"/>
          <w:marTop w:val="0"/>
          <w:marBottom w:val="0"/>
          <w:divBdr>
            <w:top w:val="none" w:sz="0" w:space="0" w:color="auto"/>
            <w:left w:val="none" w:sz="0" w:space="0" w:color="auto"/>
            <w:bottom w:val="none" w:sz="0" w:space="0" w:color="auto"/>
            <w:right w:val="none" w:sz="0" w:space="0" w:color="auto"/>
          </w:divBdr>
        </w:div>
        <w:div w:id="1485122512">
          <w:marLeft w:val="640"/>
          <w:marRight w:val="0"/>
          <w:marTop w:val="0"/>
          <w:marBottom w:val="0"/>
          <w:divBdr>
            <w:top w:val="none" w:sz="0" w:space="0" w:color="auto"/>
            <w:left w:val="none" w:sz="0" w:space="0" w:color="auto"/>
            <w:bottom w:val="none" w:sz="0" w:space="0" w:color="auto"/>
            <w:right w:val="none" w:sz="0" w:space="0" w:color="auto"/>
          </w:divBdr>
        </w:div>
        <w:div w:id="1237478385">
          <w:marLeft w:val="640"/>
          <w:marRight w:val="0"/>
          <w:marTop w:val="0"/>
          <w:marBottom w:val="0"/>
          <w:divBdr>
            <w:top w:val="none" w:sz="0" w:space="0" w:color="auto"/>
            <w:left w:val="none" w:sz="0" w:space="0" w:color="auto"/>
            <w:bottom w:val="none" w:sz="0" w:space="0" w:color="auto"/>
            <w:right w:val="none" w:sz="0" w:space="0" w:color="auto"/>
          </w:divBdr>
        </w:div>
        <w:div w:id="1070225632">
          <w:marLeft w:val="640"/>
          <w:marRight w:val="0"/>
          <w:marTop w:val="0"/>
          <w:marBottom w:val="0"/>
          <w:divBdr>
            <w:top w:val="none" w:sz="0" w:space="0" w:color="auto"/>
            <w:left w:val="none" w:sz="0" w:space="0" w:color="auto"/>
            <w:bottom w:val="none" w:sz="0" w:space="0" w:color="auto"/>
            <w:right w:val="none" w:sz="0" w:space="0" w:color="auto"/>
          </w:divBdr>
        </w:div>
        <w:div w:id="885145385">
          <w:marLeft w:val="640"/>
          <w:marRight w:val="0"/>
          <w:marTop w:val="0"/>
          <w:marBottom w:val="0"/>
          <w:divBdr>
            <w:top w:val="none" w:sz="0" w:space="0" w:color="auto"/>
            <w:left w:val="none" w:sz="0" w:space="0" w:color="auto"/>
            <w:bottom w:val="none" w:sz="0" w:space="0" w:color="auto"/>
            <w:right w:val="none" w:sz="0" w:space="0" w:color="auto"/>
          </w:divBdr>
        </w:div>
        <w:div w:id="848447698">
          <w:marLeft w:val="640"/>
          <w:marRight w:val="0"/>
          <w:marTop w:val="0"/>
          <w:marBottom w:val="0"/>
          <w:divBdr>
            <w:top w:val="none" w:sz="0" w:space="0" w:color="auto"/>
            <w:left w:val="none" w:sz="0" w:space="0" w:color="auto"/>
            <w:bottom w:val="none" w:sz="0" w:space="0" w:color="auto"/>
            <w:right w:val="none" w:sz="0" w:space="0" w:color="auto"/>
          </w:divBdr>
        </w:div>
        <w:div w:id="1639333898">
          <w:marLeft w:val="640"/>
          <w:marRight w:val="0"/>
          <w:marTop w:val="0"/>
          <w:marBottom w:val="0"/>
          <w:divBdr>
            <w:top w:val="none" w:sz="0" w:space="0" w:color="auto"/>
            <w:left w:val="none" w:sz="0" w:space="0" w:color="auto"/>
            <w:bottom w:val="none" w:sz="0" w:space="0" w:color="auto"/>
            <w:right w:val="none" w:sz="0" w:space="0" w:color="auto"/>
          </w:divBdr>
        </w:div>
        <w:div w:id="384373619">
          <w:marLeft w:val="640"/>
          <w:marRight w:val="0"/>
          <w:marTop w:val="0"/>
          <w:marBottom w:val="0"/>
          <w:divBdr>
            <w:top w:val="none" w:sz="0" w:space="0" w:color="auto"/>
            <w:left w:val="none" w:sz="0" w:space="0" w:color="auto"/>
            <w:bottom w:val="none" w:sz="0" w:space="0" w:color="auto"/>
            <w:right w:val="none" w:sz="0" w:space="0" w:color="auto"/>
          </w:divBdr>
        </w:div>
        <w:div w:id="1841849853">
          <w:marLeft w:val="640"/>
          <w:marRight w:val="0"/>
          <w:marTop w:val="0"/>
          <w:marBottom w:val="0"/>
          <w:divBdr>
            <w:top w:val="none" w:sz="0" w:space="0" w:color="auto"/>
            <w:left w:val="none" w:sz="0" w:space="0" w:color="auto"/>
            <w:bottom w:val="none" w:sz="0" w:space="0" w:color="auto"/>
            <w:right w:val="none" w:sz="0" w:space="0" w:color="auto"/>
          </w:divBdr>
        </w:div>
        <w:div w:id="1180046862">
          <w:marLeft w:val="640"/>
          <w:marRight w:val="0"/>
          <w:marTop w:val="0"/>
          <w:marBottom w:val="0"/>
          <w:divBdr>
            <w:top w:val="none" w:sz="0" w:space="0" w:color="auto"/>
            <w:left w:val="none" w:sz="0" w:space="0" w:color="auto"/>
            <w:bottom w:val="none" w:sz="0" w:space="0" w:color="auto"/>
            <w:right w:val="none" w:sz="0" w:space="0" w:color="auto"/>
          </w:divBdr>
        </w:div>
        <w:div w:id="975569994">
          <w:marLeft w:val="640"/>
          <w:marRight w:val="0"/>
          <w:marTop w:val="0"/>
          <w:marBottom w:val="0"/>
          <w:divBdr>
            <w:top w:val="none" w:sz="0" w:space="0" w:color="auto"/>
            <w:left w:val="none" w:sz="0" w:space="0" w:color="auto"/>
            <w:bottom w:val="none" w:sz="0" w:space="0" w:color="auto"/>
            <w:right w:val="none" w:sz="0" w:space="0" w:color="auto"/>
          </w:divBdr>
        </w:div>
        <w:div w:id="433405665">
          <w:marLeft w:val="640"/>
          <w:marRight w:val="0"/>
          <w:marTop w:val="0"/>
          <w:marBottom w:val="0"/>
          <w:divBdr>
            <w:top w:val="none" w:sz="0" w:space="0" w:color="auto"/>
            <w:left w:val="none" w:sz="0" w:space="0" w:color="auto"/>
            <w:bottom w:val="none" w:sz="0" w:space="0" w:color="auto"/>
            <w:right w:val="none" w:sz="0" w:space="0" w:color="auto"/>
          </w:divBdr>
        </w:div>
        <w:div w:id="1864901271">
          <w:marLeft w:val="640"/>
          <w:marRight w:val="0"/>
          <w:marTop w:val="0"/>
          <w:marBottom w:val="0"/>
          <w:divBdr>
            <w:top w:val="none" w:sz="0" w:space="0" w:color="auto"/>
            <w:left w:val="none" w:sz="0" w:space="0" w:color="auto"/>
            <w:bottom w:val="none" w:sz="0" w:space="0" w:color="auto"/>
            <w:right w:val="none" w:sz="0" w:space="0" w:color="auto"/>
          </w:divBdr>
        </w:div>
        <w:div w:id="1866209370">
          <w:marLeft w:val="640"/>
          <w:marRight w:val="0"/>
          <w:marTop w:val="0"/>
          <w:marBottom w:val="0"/>
          <w:divBdr>
            <w:top w:val="none" w:sz="0" w:space="0" w:color="auto"/>
            <w:left w:val="none" w:sz="0" w:space="0" w:color="auto"/>
            <w:bottom w:val="none" w:sz="0" w:space="0" w:color="auto"/>
            <w:right w:val="none" w:sz="0" w:space="0" w:color="auto"/>
          </w:divBdr>
        </w:div>
      </w:divsChild>
    </w:div>
    <w:div w:id="186721973">
      <w:bodyDiv w:val="1"/>
      <w:marLeft w:val="0"/>
      <w:marRight w:val="0"/>
      <w:marTop w:val="0"/>
      <w:marBottom w:val="0"/>
      <w:divBdr>
        <w:top w:val="none" w:sz="0" w:space="0" w:color="auto"/>
        <w:left w:val="none" w:sz="0" w:space="0" w:color="auto"/>
        <w:bottom w:val="none" w:sz="0" w:space="0" w:color="auto"/>
        <w:right w:val="none" w:sz="0" w:space="0" w:color="auto"/>
      </w:divBdr>
      <w:divsChild>
        <w:div w:id="2110806947">
          <w:marLeft w:val="640"/>
          <w:marRight w:val="0"/>
          <w:marTop w:val="0"/>
          <w:marBottom w:val="0"/>
          <w:divBdr>
            <w:top w:val="none" w:sz="0" w:space="0" w:color="auto"/>
            <w:left w:val="none" w:sz="0" w:space="0" w:color="auto"/>
            <w:bottom w:val="none" w:sz="0" w:space="0" w:color="auto"/>
            <w:right w:val="none" w:sz="0" w:space="0" w:color="auto"/>
          </w:divBdr>
        </w:div>
        <w:div w:id="1026716873">
          <w:marLeft w:val="640"/>
          <w:marRight w:val="0"/>
          <w:marTop w:val="0"/>
          <w:marBottom w:val="0"/>
          <w:divBdr>
            <w:top w:val="none" w:sz="0" w:space="0" w:color="auto"/>
            <w:left w:val="none" w:sz="0" w:space="0" w:color="auto"/>
            <w:bottom w:val="none" w:sz="0" w:space="0" w:color="auto"/>
            <w:right w:val="none" w:sz="0" w:space="0" w:color="auto"/>
          </w:divBdr>
        </w:div>
        <w:div w:id="2093965006">
          <w:marLeft w:val="640"/>
          <w:marRight w:val="0"/>
          <w:marTop w:val="0"/>
          <w:marBottom w:val="0"/>
          <w:divBdr>
            <w:top w:val="none" w:sz="0" w:space="0" w:color="auto"/>
            <w:left w:val="none" w:sz="0" w:space="0" w:color="auto"/>
            <w:bottom w:val="none" w:sz="0" w:space="0" w:color="auto"/>
            <w:right w:val="none" w:sz="0" w:space="0" w:color="auto"/>
          </w:divBdr>
        </w:div>
        <w:div w:id="316805829">
          <w:marLeft w:val="640"/>
          <w:marRight w:val="0"/>
          <w:marTop w:val="0"/>
          <w:marBottom w:val="0"/>
          <w:divBdr>
            <w:top w:val="none" w:sz="0" w:space="0" w:color="auto"/>
            <w:left w:val="none" w:sz="0" w:space="0" w:color="auto"/>
            <w:bottom w:val="none" w:sz="0" w:space="0" w:color="auto"/>
            <w:right w:val="none" w:sz="0" w:space="0" w:color="auto"/>
          </w:divBdr>
        </w:div>
        <w:div w:id="1593858532">
          <w:marLeft w:val="640"/>
          <w:marRight w:val="0"/>
          <w:marTop w:val="0"/>
          <w:marBottom w:val="0"/>
          <w:divBdr>
            <w:top w:val="none" w:sz="0" w:space="0" w:color="auto"/>
            <w:left w:val="none" w:sz="0" w:space="0" w:color="auto"/>
            <w:bottom w:val="none" w:sz="0" w:space="0" w:color="auto"/>
            <w:right w:val="none" w:sz="0" w:space="0" w:color="auto"/>
          </w:divBdr>
        </w:div>
        <w:div w:id="1643341365">
          <w:marLeft w:val="640"/>
          <w:marRight w:val="0"/>
          <w:marTop w:val="0"/>
          <w:marBottom w:val="0"/>
          <w:divBdr>
            <w:top w:val="none" w:sz="0" w:space="0" w:color="auto"/>
            <w:left w:val="none" w:sz="0" w:space="0" w:color="auto"/>
            <w:bottom w:val="none" w:sz="0" w:space="0" w:color="auto"/>
            <w:right w:val="none" w:sz="0" w:space="0" w:color="auto"/>
          </w:divBdr>
        </w:div>
        <w:div w:id="579213303">
          <w:marLeft w:val="640"/>
          <w:marRight w:val="0"/>
          <w:marTop w:val="0"/>
          <w:marBottom w:val="0"/>
          <w:divBdr>
            <w:top w:val="none" w:sz="0" w:space="0" w:color="auto"/>
            <w:left w:val="none" w:sz="0" w:space="0" w:color="auto"/>
            <w:bottom w:val="none" w:sz="0" w:space="0" w:color="auto"/>
            <w:right w:val="none" w:sz="0" w:space="0" w:color="auto"/>
          </w:divBdr>
        </w:div>
        <w:div w:id="1894194596">
          <w:marLeft w:val="640"/>
          <w:marRight w:val="0"/>
          <w:marTop w:val="0"/>
          <w:marBottom w:val="0"/>
          <w:divBdr>
            <w:top w:val="none" w:sz="0" w:space="0" w:color="auto"/>
            <w:left w:val="none" w:sz="0" w:space="0" w:color="auto"/>
            <w:bottom w:val="none" w:sz="0" w:space="0" w:color="auto"/>
            <w:right w:val="none" w:sz="0" w:space="0" w:color="auto"/>
          </w:divBdr>
        </w:div>
        <w:div w:id="433129943">
          <w:marLeft w:val="640"/>
          <w:marRight w:val="0"/>
          <w:marTop w:val="0"/>
          <w:marBottom w:val="0"/>
          <w:divBdr>
            <w:top w:val="none" w:sz="0" w:space="0" w:color="auto"/>
            <w:left w:val="none" w:sz="0" w:space="0" w:color="auto"/>
            <w:bottom w:val="none" w:sz="0" w:space="0" w:color="auto"/>
            <w:right w:val="none" w:sz="0" w:space="0" w:color="auto"/>
          </w:divBdr>
        </w:div>
        <w:div w:id="543757416">
          <w:marLeft w:val="640"/>
          <w:marRight w:val="0"/>
          <w:marTop w:val="0"/>
          <w:marBottom w:val="0"/>
          <w:divBdr>
            <w:top w:val="none" w:sz="0" w:space="0" w:color="auto"/>
            <w:left w:val="none" w:sz="0" w:space="0" w:color="auto"/>
            <w:bottom w:val="none" w:sz="0" w:space="0" w:color="auto"/>
            <w:right w:val="none" w:sz="0" w:space="0" w:color="auto"/>
          </w:divBdr>
        </w:div>
      </w:divsChild>
    </w:div>
    <w:div w:id="194317504">
      <w:bodyDiv w:val="1"/>
      <w:marLeft w:val="0"/>
      <w:marRight w:val="0"/>
      <w:marTop w:val="0"/>
      <w:marBottom w:val="0"/>
      <w:divBdr>
        <w:top w:val="none" w:sz="0" w:space="0" w:color="auto"/>
        <w:left w:val="none" w:sz="0" w:space="0" w:color="auto"/>
        <w:bottom w:val="none" w:sz="0" w:space="0" w:color="auto"/>
        <w:right w:val="none" w:sz="0" w:space="0" w:color="auto"/>
      </w:divBdr>
      <w:divsChild>
        <w:div w:id="1595474846">
          <w:marLeft w:val="640"/>
          <w:marRight w:val="0"/>
          <w:marTop w:val="0"/>
          <w:marBottom w:val="0"/>
          <w:divBdr>
            <w:top w:val="none" w:sz="0" w:space="0" w:color="auto"/>
            <w:left w:val="none" w:sz="0" w:space="0" w:color="auto"/>
            <w:bottom w:val="none" w:sz="0" w:space="0" w:color="auto"/>
            <w:right w:val="none" w:sz="0" w:space="0" w:color="auto"/>
          </w:divBdr>
        </w:div>
        <w:div w:id="1780950298">
          <w:marLeft w:val="640"/>
          <w:marRight w:val="0"/>
          <w:marTop w:val="0"/>
          <w:marBottom w:val="0"/>
          <w:divBdr>
            <w:top w:val="none" w:sz="0" w:space="0" w:color="auto"/>
            <w:left w:val="none" w:sz="0" w:space="0" w:color="auto"/>
            <w:bottom w:val="none" w:sz="0" w:space="0" w:color="auto"/>
            <w:right w:val="none" w:sz="0" w:space="0" w:color="auto"/>
          </w:divBdr>
        </w:div>
        <w:div w:id="937907762">
          <w:marLeft w:val="640"/>
          <w:marRight w:val="0"/>
          <w:marTop w:val="0"/>
          <w:marBottom w:val="0"/>
          <w:divBdr>
            <w:top w:val="none" w:sz="0" w:space="0" w:color="auto"/>
            <w:left w:val="none" w:sz="0" w:space="0" w:color="auto"/>
            <w:bottom w:val="none" w:sz="0" w:space="0" w:color="auto"/>
            <w:right w:val="none" w:sz="0" w:space="0" w:color="auto"/>
          </w:divBdr>
        </w:div>
        <w:div w:id="1535457428">
          <w:marLeft w:val="640"/>
          <w:marRight w:val="0"/>
          <w:marTop w:val="0"/>
          <w:marBottom w:val="0"/>
          <w:divBdr>
            <w:top w:val="none" w:sz="0" w:space="0" w:color="auto"/>
            <w:left w:val="none" w:sz="0" w:space="0" w:color="auto"/>
            <w:bottom w:val="none" w:sz="0" w:space="0" w:color="auto"/>
            <w:right w:val="none" w:sz="0" w:space="0" w:color="auto"/>
          </w:divBdr>
        </w:div>
        <w:div w:id="745996296">
          <w:marLeft w:val="640"/>
          <w:marRight w:val="0"/>
          <w:marTop w:val="0"/>
          <w:marBottom w:val="0"/>
          <w:divBdr>
            <w:top w:val="none" w:sz="0" w:space="0" w:color="auto"/>
            <w:left w:val="none" w:sz="0" w:space="0" w:color="auto"/>
            <w:bottom w:val="none" w:sz="0" w:space="0" w:color="auto"/>
            <w:right w:val="none" w:sz="0" w:space="0" w:color="auto"/>
          </w:divBdr>
        </w:div>
        <w:div w:id="407193513">
          <w:marLeft w:val="640"/>
          <w:marRight w:val="0"/>
          <w:marTop w:val="0"/>
          <w:marBottom w:val="0"/>
          <w:divBdr>
            <w:top w:val="none" w:sz="0" w:space="0" w:color="auto"/>
            <w:left w:val="none" w:sz="0" w:space="0" w:color="auto"/>
            <w:bottom w:val="none" w:sz="0" w:space="0" w:color="auto"/>
            <w:right w:val="none" w:sz="0" w:space="0" w:color="auto"/>
          </w:divBdr>
        </w:div>
        <w:div w:id="1686712131">
          <w:marLeft w:val="640"/>
          <w:marRight w:val="0"/>
          <w:marTop w:val="0"/>
          <w:marBottom w:val="0"/>
          <w:divBdr>
            <w:top w:val="none" w:sz="0" w:space="0" w:color="auto"/>
            <w:left w:val="none" w:sz="0" w:space="0" w:color="auto"/>
            <w:bottom w:val="none" w:sz="0" w:space="0" w:color="auto"/>
            <w:right w:val="none" w:sz="0" w:space="0" w:color="auto"/>
          </w:divBdr>
        </w:div>
      </w:divsChild>
    </w:div>
    <w:div w:id="239289274">
      <w:bodyDiv w:val="1"/>
      <w:marLeft w:val="0"/>
      <w:marRight w:val="0"/>
      <w:marTop w:val="0"/>
      <w:marBottom w:val="0"/>
      <w:divBdr>
        <w:top w:val="none" w:sz="0" w:space="0" w:color="auto"/>
        <w:left w:val="none" w:sz="0" w:space="0" w:color="auto"/>
        <w:bottom w:val="none" w:sz="0" w:space="0" w:color="auto"/>
        <w:right w:val="none" w:sz="0" w:space="0" w:color="auto"/>
      </w:divBdr>
      <w:divsChild>
        <w:div w:id="827483305">
          <w:marLeft w:val="640"/>
          <w:marRight w:val="0"/>
          <w:marTop w:val="0"/>
          <w:marBottom w:val="0"/>
          <w:divBdr>
            <w:top w:val="none" w:sz="0" w:space="0" w:color="auto"/>
            <w:left w:val="none" w:sz="0" w:space="0" w:color="auto"/>
            <w:bottom w:val="none" w:sz="0" w:space="0" w:color="auto"/>
            <w:right w:val="none" w:sz="0" w:space="0" w:color="auto"/>
          </w:divBdr>
        </w:div>
        <w:div w:id="350183619">
          <w:marLeft w:val="640"/>
          <w:marRight w:val="0"/>
          <w:marTop w:val="0"/>
          <w:marBottom w:val="0"/>
          <w:divBdr>
            <w:top w:val="none" w:sz="0" w:space="0" w:color="auto"/>
            <w:left w:val="none" w:sz="0" w:space="0" w:color="auto"/>
            <w:bottom w:val="none" w:sz="0" w:space="0" w:color="auto"/>
            <w:right w:val="none" w:sz="0" w:space="0" w:color="auto"/>
          </w:divBdr>
        </w:div>
        <w:div w:id="443888953">
          <w:marLeft w:val="640"/>
          <w:marRight w:val="0"/>
          <w:marTop w:val="0"/>
          <w:marBottom w:val="0"/>
          <w:divBdr>
            <w:top w:val="none" w:sz="0" w:space="0" w:color="auto"/>
            <w:left w:val="none" w:sz="0" w:space="0" w:color="auto"/>
            <w:bottom w:val="none" w:sz="0" w:space="0" w:color="auto"/>
            <w:right w:val="none" w:sz="0" w:space="0" w:color="auto"/>
          </w:divBdr>
        </w:div>
        <w:div w:id="1421877875">
          <w:marLeft w:val="640"/>
          <w:marRight w:val="0"/>
          <w:marTop w:val="0"/>
          <w:marBottom w:val="0"/>
          <w:divBdr>
            <w:top w:val="none" w:sz="0" w:space="0" w:color="auto"/>
            <w:left w:val="none" w:sz="0" w:space="0" w:color="auto"/>
            <w:bottom w:val="none" w:sz="0" w:space="0" w:color="auto"/>
            <w:right w:val="none" w:sz="0" w:space="0" w:color="auto"/>
          </w:divBdr>
        </w:div>
        <w:div w:id="1527788184">
          <w:marLeft w:val="640"/>
          <w:marRight w:val="0"/>
          <w:marTop w:val="0"/>
          <w:marBottom w:val="0"/>
          <w:divBdr>
            <w:top w:val="none" w:sz="0" w:space="0" w:color="auto"/>
            <w:left w:val="none" w:sz="0" w:space="0" w:color="auto"/>
            <w:bottom w:val="none" w:sz="0" w:space="0" w:color="auto"/>
            <w:right w:val="none" w:sz="0" w:space="0" w:color="auto"/>
          </w:divBdr>
        </w:div>
        <w:div w:id="1336573795">
          <w:marLeft w:val="640"/>
          <w:marRight w:val="0"/>
          <w:marTop w:val="0"/>
          <w:marBottom w:val="0"/>
          <w:divBdr>
            <w:top w:val="none" w:sz="0" w:space="0" w:color="auto"/>
            <w:left w:val="none" w:sz="0" w:space="0" w:color="auto"/>
            <w:bottom w:val="none" w:sz="0" w:space="0" w:color="auto"/>
            <w:right w:val="none" w:sz="0" w:space="0" w:color="auto"/>
          </w:divBdr>
        </w:div>
        <w:div w:id="903947943">
          <w:marLeft w:val="640"/>
          <w:marRight w:val="0"/>
          <w:marTop w:val="0"/>
          <w:marBottom w:val="0"/>
          <w:divBdr>
            <w:top w:val="none" w:sz="0" w:space="0" w:color="auto"/>
            <w:left w:val="none" w:sz="0" w:space="0" w:color="auto"/>
            <w:bottom w:val="none" w:sz="0" w:space="0" w:color="auto"/>
            <w:right w:val="none" w:sz="0" w:space="0" w:color="auto"/>
          </w:divBdr>
        </w:div>
        <w:div w:id="590817672">
          <w:marLeft w:val="640"/>
          <w:marRight w:val="0"/>
          <w:marTop w:val="0"/>
          <w:marBottom w:val="0"/>
          <w:divBdr>
            <w:top w:val="none" w:sz="0" w:space="0" w:color="auto"/>
            <w:left w:val="none" w:sz="0" w:space="0" w:color="auto"/>
            <w:bottom w:val="none" w:sz="0" w:space="0" w:color="auto"/>
            <w:right w:val="none" w:sz="0" w:space="0" w:color="auto"/>
          </w:divBdr>
        </w:div>
        <w:div w:id="8142194">
          <w:marLeft w:val="640"/>
          <w:marRight w:val="0"/>
          <w:marTop w:val="0"/>
          <w:marBottom w:val="0"/>
          <w:divBdr>
            <w:top w:val="none" w:sz="0" w:space="0" w:color="auto"/>
            <w:left w:val="none" w:sz="0" w:space="0" w:color="auto"/>
            <w:bottom w:val="none" w:sz="0" w:space="0" w:color="auto"/>
            <w:right w:val="none" w:sz="0" w:space="0" w:color="auto"/>
          </w:divBdr>
        </w:div>
        <w:div w:id="1561867858">
          <w:marLeft w:val="640"/>
          <w:marRight w:val="0"/>
          <w:marTop w:val="0"/>
          <w:marBottom w:val="0"/>
          <w:divBdr>
            <w:top w:val="none" w:sz="0" w:space="0" w:color="auto"/>
            <w:left w:val="none" w:sz="0" w:space="0" w:color="auto"/>
            <w:bottom w:val="none" w:sz="0" w:space="0" w:color="auto"/>
            <w:right w:val="none" w:sz="0" w:space="0" w:color="auto"/>
          </w:divBdr>
        </w:div>
      </w:divsChild>
    </w:div>
    <w:div w:id="245459981">
      <w:bodyDiv w:val="1"/>
      <w:marLeft w:val="0"/>
      <w:marRight w:val="0"/>
      <w:marTop w:val="0"/>
      <w:marBottom w:val="0"/>
      <w:divBdr>
        <w:top w:val="none" w:sz="0" w:space="0" w:color="auto"/>
        <w:left w:val="none" w:sz="0" w:space="0" w:color="auto"/>
        <w:bottom w:val="none" w:sz="0" w:space="0" w:color="auto"/>
        <w:right w:val="none" w:sz="0" w:space="0" w:color="auto"/>
      </w:divBdr>
      <w:divsChild>
        <w:div w:id="1004288577">
          <w:marLeft w:val="640"/>
          <w:marRight w:val="0"/>
          <w:marTop w:val="0"/>
          <w:marBottom w:val="0"/>
          <w:divBdr>
            <w:top w:val="none" w:sz="0" w:space="0" w:color="auto"/>
            <w:left w:val="none" w:sz="0" w:space="0" w:color="auto"/>
            <w:bottom w:val="none" w:sz="0" w:space="0" w:color="auto"/>
            <w:right w:val="none" w:sz="0" w:space="0" w:color="auto"/>
          </w:divBdr>
        </w:div>
        <w:div w:id="347103070">
          <w:marLeft w:val="640"/>
          <w:marRight w:val="0"/>
          <w:marTop w:val="0"/>
          <w:marBottom w:val="0"/>
          <w:divBdr>
            <w:top w:val="none" w:sz="0" w:space="0" w:color="auto"/>
            <w:left w:val="none" w:sz="0" w:space="0" w:color="auto"/>
            <w:bottom w:val="none" w:sz="0" w:space="0" w:color="auto"/>
            <w:right w:val="none" w:sz="0" w:space="0" w:color="auto"/>
          </w:divBdr>
        </w:div>
        <w:div w:id="2122414846">
          <w:marLeft w:val="640"/>
          <w:marRight w:val="0"/>
          <w:marTop w:val="0"/>
          <w:marBottom w:val="0"/>
          <w:divBdr>
            <w:top w:val="none" w:sz="0" w:space="0" w:color="auto"/>
            <w:left w:val="none" w:sz="0" w:space="0" w:color="auto"/>
            <w:bottom w:val="none" w:sz="0" w:space="0" w:color="auto"/>
            <w:right w:val="none" w:sz="0" w:space="0" w:color="auto"/>
          </w:divBdr>
        </w:div>
        <w:div w:id="1320034809">
          <w:marLeft w:val="640"/>
          <w:marRight w:val="0"/>
          <w:marTop w:val="0"/>
          <w:marBottom w:val="0"/>
          <w:divBdr>
            <w:top w:val="none" w:sz="0" w:space="0" w:color="auto"/>
            <w:left w:val="none" w:sz="0" w:space="0" w:color="auto"/>
            <w:bottom w:val="none" w:sz="0" w:space="0" w:color="auto"/>
            <w:right w:val="none" w:sz="0" w:space="0" w:color="auto"/>
          </w:divBdr>
        </w:div>
        <w:div w:id="1016928454">
          <w:marLeft w:val="640"/>
          <w:marRight w:val="0"/>
          <w:marTop w:val="0"/>
          <w:marBottom w:val="0"/>
          <w:divBdr>
            <w:top w:val="none" w:sz="0" w:space="0" w:color="auto"/>
            <w:left w:val="none" w:sz="0" w:space="0" w:color="auto"/>
            <w:bottom w:val="none" w:sz="0" w:space="0" w:color="auto"/>
            <w:right w:val="none" w:sz="0" w:space="0" w:color="auto"/>
          </w:divBdr>
        </w:div>
        <w:div w:id="788622250">
          <w:marLeft w:val="640"/>
          <w:marRight w:val="0"/>
          <w:marTop w:val="0"/>
          <w:marBottom w:val="0"/>
          <w:divBdr>
            <w:top w:val="none" w:sz="0" w:space="0" w:color="auto"/>
            <w:left w:val="none" w:sz="0" w:space="0" w:color="auto"/>
            <w:bottom w:val="none" w:sz="0" w:space="0" w:color="auto"/>
            <w:right w:val="none" w:sz="0" w:space="0" w:color="auto"/>
          </w:divBdr>
        </w:div>
        <w:div w:id="906570054">
          <w:marLeft w:val="640"/>
          <w:marRight w:val="0"/>
          <w:marTop w:val="0"/>
          <w:marBottom w:val="0"/>
          <w:divBdr>
            <w:top w:val="none" w:sz="0" w:space="0" w:color="auto"/>
            <w:left w:val="none" w:sz="0" w:space="0" w:color="auto"/>
            <w:bottom w:val="none" w:sz="0" w:space="0" w:color="auto"/>
            <w:right w:val="none" w:sz="0" w:space="0" w:color="auto"/>
          </w:divBdr>
        </w:div>
      </w:divsChild>
    </w:div>
    <w:div w:id="255747991">
      <w:bodyDiv w:val="1"/>
      <w:marLeft w:val="0"/>
      <w:marRight w:val="0"/>
      <w:marTop w:val="0"/>
      <w:marBottom w:val="0"/>
      <w:divBdr>
        <w:top w:val="none" w:sz="0" w:space="0" w:color="auto"/>
        <w:left w:val="none" w:sz="0" w:space="0" w:color="auto"/>
        <w:bottom w:val="none" w:sz="0" w:space="0" w:color="auto"/>
        <w:right w:val="none" w:sz="0" w:space="0" w:color="auto"/>
      </w:divBdr>
      <w:divsChild>
        <w:div w:id="1695380038">
          <w:marLeft w:val="0"/>
          <w:marRight w:val="0"/>
          <w:marTop w:val="0"/>
          <w:marBottom w:val="0"/>
          <w:divBdr>
            <w:top w:val="none" w:sz="0" w:space="0" w:color="auto"/>
            <w:left w:val="none" w:sz="0" w:space="0" w:color="auto"/>
            <w:bottom w:val="none" w:sz="0" w:space="0" w:color="auto"/>
            <w:right w:val="none" w:sz="0" w:space="0" w:color="auto"/>
          </w:divBdr>
          <w:divsChild>
            <w:div w:id="1215045797">
              <w:marLeft w:val="0"/>
              <w:marRight w:val="0"/>
              <w:marTop w:val="0"/>
              <w:marBottom w:val="0"/>
              <w:divBdr>
                <w:top w:val="none" w:sz="0" w:space="0" w:color="auto"/>
                <w:left w:val="none" w:sz="0" w:space="0" w:color="auto"/>
                <w:bottom w:val="none" w:sz="0" w:space="0" w:color="auto"/>
                <w:right w:val="none" w:sz="0" w:space="0" w:color="auto"/>
              </w:divBdr>
              <w:divsChild>
                <w:div w:id="1947536670">
                  <w:marLeft w:val="0"/>
                  <w:marRight w:val="0"/>
                  <w:marTop w:val="0"/>
                  <w:marBottom w:val="0"/>
                  <w:divBdr>
                    <w:top w:val="none" w:sz="0" w:space="0" w:color="auto"/>
                    <w:left w:val="none" w:sz="0" w:space="0" w:color="auto"/>
                    <w:bottom w:val="none" w:sz="0" w:space="0" w:color="auto"/>
                    <w:right w:val="none" w:sz="0" w:space="0" w:color="auto"/>
                  </w:divBdr>
                  <w:divsChild>
                    <w:div w:id="1026056202">
                      <w:marLeft w:val="0"/>
                      <w:marRight w:val="0"/>
                      <w:marTop w:val="0"/>
                      <w:marBottom w:val="0"/>
                      <w:divBdr>
                        <w:top w:val="none" w:sz="0" w:space="0" w:color="auto"/>
                        <w:left w:val="none" w:sz="0" w:space="0" w:color="auto"/>
                        <w:bottom w:val="none" w:sz="0" w:space="0" w:color="auto"/>
                        <w:right w:val="none" w:sz="0" w:space="0" w:color="auto"/>
                      </w:divBdr>
                      <w:divsChild>
                        <w:div w:id="283465409">
                          <w:marLeft w:val="0"/>
                          <w:marRight w:val="0"/>
                          <w:marTop w:val="0"/>
                          <w:marBottom w:val="0"/>
                          <w:divBdr>
                            <w:top w:val="none" w:sz="0" w:space="0" w:color="auto"/>
                            <w:left w:val="none" w:sz="0" w:space="0" w:color="auto"/>
                            <w:bottom w:val="none" w:sz="0" w:space="0" w:color="auto"/>
                            <w:right w:val="none" w:sz="0" w:space="0" w:color="auto"/>
                          </w:divBdr>
                          <w:divsChild>
                            <w:div w:id="1060787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9920991">
      <w:bodyDiv w:val="1"/>
      <w:marLeft w:val="0"/>
      <w:marRight w:val="0"/>
      <w:marTop w:val="0"/>
      <w:marBottom w:val="0"/>
      <w:divBdr>
        <w:top w:val="none" w:sz="0" w:space="0" w:color="auto"/>
        <w:left w:val="none" w:sz="0" w:space="0" w:color="auto"/>
        <w:bottom w:val="none" w:sz="0" w:space="0" w:color="auto"/>
        <w:right w:val="none" w:sz="0" w:space="0" w:color="auto"/>
      </w:divBdr>
      <w:divsChild>
        <w:div w:id="114179041">
          <w:marLeft w:val="640"/>
          <w:marRight w:val="0"/>
          <w:marTop w:val="0"/>
          <w:marBottom w:val="0"/>
          <w:divBdr>
            <w:top w:val="none" w:sz="0" w:space="0" w:color="auto"/>
            <w:left w:val="none" w:sz="0" w:space="0" w:color="auto"/>
            <w:bottom w:val="none" w:sz="0" w:space="0" w:color="auto"/>
            <w:right w:val="none" w:sz="0" w:space="0" w:color="auto"/>
          </w:divBdr>
        </w:div>
        <w:div w:id="1250230989">
          <w:marLeft w:val="640"/>
          <w:marRight w:val="0"/>
          <w:marTop w:val="0"/>
          <w:marBottom w:val="0"/>
          <w:divBdr>
            <w:top w:val="none" w:sz="0" w:space="0" w:color="auto"/>
            <w:left w:val="none" w:sz="0" w:space="0" w:color="auto"/>
            <w:bottom w:val="none" w:sz="0" w:space="0" w:color="auto"/>
            <w:right w:val="none" w:sz="0" w:space="0" w:color="auto"/>
          </w:divBdr>
        </w:div>
        <w:div w:id="571156238">
          <w:marLeft w:val="640"/>
          <w:marRight w:val="0"/>
          <w:marTop w:val="0"/>
          <w:marBottom w:val="0"/>
          <w:divBdr>
            <w:top w:val="none" w:sz="0" w:space="0" w:color="auto"/>
            <w:left w:val="none" w:sz="0" w:space="0" w:color="auto"/>
            <w:bottom w:val="none" w:sz="0" w:space="0" w:color="auto"/>
            <w:right w:val="none" w:sz="0" w:space="0" w:color="auto"/>
          </w:divBdr>
        </w:div>
        <w:div w:id="10029621">
          <w:marLeft w:val="640"/>
          <w:marRight w:val="0"/>
          <w:marTop w:val="0"/>
          <w:marBottom w:val="0"/>
          <w:divBdr>
            <w:top w:val="none" w:sz="0" w:space="0" w:color="auto"/>
            <w:left w:val="none" w:sz="0" w:space="0" w:color="auto"/>
            <w:bottom w:val="none" w:sz="0" w:space="0" w:color="auto"/>
            <w:right w:val="none" w:sz="0" w:space="0" w:color="auto"/>
          </w:divBdr>
        </w:div>
        <w:div w:id="566957582">
          <w:marLeft w:val="640"/>
          <w:marRight w:val="0"/>
          <w:marTop w:val="0"/>
          <w:marBottom w:val="0"/>
          <w:divBdr>
            <w:top w:val="none" w:sz="0" w:space="0" w:color="auto"/>
            <w:left w:val="none" w:sz="0" w:space="0" w:color="auto"/>
            <w:bottom w:val="none" w:sz="0" w:space="0" w:color="auto"/>
            <w:right w:val="none" w:sz="0" w:space="0" w:color="auto"/>
          </w:divBdr>
        </w:div>
        <w:div w:id="557789589">
          <w:marLeft w:val="640"/>
          <w:marRight w:val="0"/>
          <w:marTop w:val="0"/>
          <w:marBottom w:val="0"/>
          <w:divBdr>
            <w:top w:val="none" w:sz="0" w:space="0" w:color="auto"/>
            <w:left w:val="none" w:sz="0" w:space="0" w:color="auto"/>
            <w:bottom w:val="none" w:sz="0" w:space="0" w:color="auto"/>
            <w:right w:val="none" w:sz="0" w:space="0" w:color="auto"/>
          </w:divBdr>
        </w:div>
        <w:div w:id="265433443">
          <w:marLeft w:val="640"/>
          <w:marRight w:val="0"/>
          <w:marTop w:val="0"/>
          <w:marBottom w:val="0"/>
          <w:divBdr>
            <w:top w:val="none" w:sz="0" w:space="0" w:color="auto"/>
            <w:left w:val="none" w:sz="0" w:space="0" w:color="auto"/>
            <w:bottom w:val="none" w:sz="0" w:space="0" w:color="auto"/>
            <w:right w:val="none" w:sz="0" w:space="0" w:color="auto"/>
          </w:divBdr>
        </w:div>
      </w:divsChild>
    </w:div>
    <w:div w:id="270405433">
      <w:bodyDiv w:val="1"/>
      <w:marLeft w:val="0"/>
      <w:marRight w:val="0"/>
      <w:marTop w:val="0"/>
      <w:marBottom w:val="0"/>
      <w:divBdr>
        <w:top w:val="none" w:sz="0" w:space="0" w:color="auto"/>
        <w:left w:val="none" w:sz="0" w:space="0" w:color="auto"/>
        <w:bottom w:val="none" w:sz="0" w:space="0" w:color="auto"/>
        <w:right w:val="none" w:sz="0" w:space="0" w:color="auto"/>
      </w:divBdr>
      <w:divsChild>
        <w:div w:id="1971014907">
          <w:marLeft w:val="640"/>
          <w:marRight w:val="0"/>
          <w:marTop w:val="0"/>
          <w:marBottom w:val="0"/>
          <w:divBdr>
            <w:top w:val="none" w:sz="0" w:space="0" w:color="auto"/>
            <w:left w:val="none" w:sz="0" w:space="0" w:color="auto"/>
            <w:bottom w:val="none" w:sz="0" w:space="0" w:color="auto"/>
            <w:right w:val="none" w:sz="0" w:space="0" w:color="auto"/>
          </w:divBdr>
        </w:div>
        <w:div w:id="1724909647">
          <w:marLeft w:val="640"/>
          <w:marRight w:val="0"/>
          <w:marTop w:val="0"/>
          <w:marBottom w:val="0"/>
          <w:divBdr>
            <w:top w:val="none" w:sz="0" w:space="0" w:color="auto"/>
            <w:left w:val="none" w:sz="0" w:space="0" w:color="auto"/>
            <w:bottom w:val="none" w:sz="0" w:space="0" w:color="auto"/>
            <w:right w:val="none" w:sz="0" w:space="0" w:color="auto"/>
          </w:divBdr>
        </w:div>
        <w:div w:id="357850553">
          <w:marLeft w:val="640"/>
          <w:marRight w:val="0"/>
          <w:marTop w:val="0"/>
          <w:marBottom w:val="0"/>
          <w:divBdr>
            <w:top w:val="none" w:sz="0" w:space="0" w:color="auto"/>
            <w:left w:val="none" w:sz="0" w:space="0" w:color="auto"/>
            <w:bottom w:val="none" w:sz="0" w:space="0" w:color="auto"/>
            <w:right w:val="none" w:sz="0" w:space="0" w:color="auto"/>
          </w:divBdr>
        </w:div>
        <w:div w:id="323357776">
          <w:marLeft w:val="640"/>
          <w:marRight w:val="0"/>
          <w:marTop w:val="0"/>
          <w:marBottom w:val="0"/>
          <w:divBdr>
            <w:top w:val="none" w:sz="0" w:space="0" w:color="auto"/>
            <w:left w:val="none" w:sz="0" w:space="0" w:color="auto"/>
            <w:bottom w:val="none" w:sz="0" w:space="0" w:color="auto"/>
            <w:right w:val="none" w:sz="0" w:space="0" w:color="auto"/>
          </w:divBdr>
        </w:div>
        <w:div w:id="562375261">
          <w:marLeft w:val="640"/>
          <w:marRight w:val="0"/>
          <w:marTop w:val="0"/>
          <w:marBottom w:val="0"/>
          <w:divBdr>
            <w:top w:val="none" w:sz="0" w:space="0" w:color="auto"/>
            <w:left w:val="none" w:sz="0" w:space="0" w:color="auto"/>
            <w:bottom w:val="none" w:sz="0" w:space="0" w:color="auto"/>
            <w:right w:val="none" w:sz="0" w:space="0" w:color="auto"/>
          </w:divBdr>
        </w:div>
        <w:div w:id="1786655749">
          <w:marLeft w:val="640"/>
          <w:marRight w:val="0"/>
          <w:marTop w:val="0"/>
          <w:marBottom w:val="0"/>
          <w:divBdr>
            <w:top w:val="none" w:sz="0" w:space="0" w:color="auto"/>
            <w:left w:val="none" w:sz="0" w:space="0" w:color="auto"/>
            <w:bottom w:val="none" w:sz="0" w:space="0" w:color="auto"/>
            <w:right w:val="none" w:sz="0" w:space="0" w:color="auto"/>
          </w:divBdr>
        </w:div>
        <w:div w:id="465859239">
          <w:marLeft w:val="640"/>
          <w:marRight w:val="0"/>
          <w:marTop w:val="0"/>
          <w:marBottom w:val="0"/>
          <w:divBdr>
            <w:top w:val="none" w:sz="0" w:space="0" w:color="auto"/>
            <w:left w:val="none" w:sz="0" w:space="0" w:color="auto"/>
            <w:bottom w:val="none" w:sz="0" w:space="0" w:color="auto"/>
            <w:right w:val="none" w:sz="0" w:space="0" w:color="auto"/>
          </w:divBdr>
        </w:div>
        <w:div w:id="464468530">
          <w:marLeft w:val="640"/>
          <w:marRight w:val="0"/>
          <w:marTop w:val="0"/>
          <w:marBottom w:val="0"/>
          <w:divBdr>
            <w:top w:val="none" w:sz="0" w:space="0" w:color="auto"/>
            <w:left w:val="none" w:sz="0" w:space="0" w:color="auto"/>
            <w:bottom w:val="none" w:sz="0" w:space="0" w:color="auto"/>
            <w:right w:val="none" w:sz="0" w:space="0" w:color="auto"/>
          </w:divBdr>
        </w:div>
        <w:div w:id="1045833676">
          <w:marLeft w:val="640"/>
          <w:marRight w:val="0"/>
          <w:marTop w:val="0"/>
          <w:marBottom w:val="0"/>
          <w:divBdr>
            <w:top w:val="none" w:sz="0" w:space="0" w:color="auto"/>
            <w:left w:val="none" w:sz="0" w:space="0" w:color="auto"/>
            <w:bottom w:val="none" w:sz="0" w:space="0" w:color="auto"/>
            <w:right w:val="none" w:sz="0" w:space="0" w:color="auto"/>
          </w:divBdr>
        </w:div>
        <w:div w:id="550116596">
          <w:marLeft w:val="640"/>
          <w:marRight w:val="0"/>
          <w:marTop w:val="0"/>
          <w:marBottom w:val="0"/>
          <w:divBdr>
            <w:top w:val="none" w:sz="0" w:space="0" w:color="auto"/>
            <w:left w:val="none" w:sz="0" w:space="0" w:color="auto"/>
            <w:bottom w:val="none" w:sz="0" w:space="0" w:color="auto"/>
            <w:right w:val="none" w:sz="0" w:space="0" w:color="auto"/>
          </w:divBdr>
        </w:div>
      </w:divsChild>
    </w:div>
    <w:div w:id="281041926">
      <w:bodyDiv w:val="1"/>
      <w:marLeft w:val="0"/>
      <w:marRight w:val="0"/>
      <w:marTop w:val="0"/>
      <w:marBottom w:val="0"/>
      <w:divBdr>
        <w:top w:val="none" w:sz="0" w:space="0" w:color="auto"/>
        <w:left w:val="none" w:sz="0" w:space="0" w:color="auto"/>
        <w:bottom w:val="none" w:sz="0" w:space="0" w:color="auto"/>
        <w:right w:val="none" w:sz="0" w:space="0" w:color="auto"/>
      </w:divBdr>
    </w:div>
    <w:div w:id="283660003">
      <w:bodyDiv w:val="1"/>
      <w:marLeft w:val="0"/>
      <w:marRight w:val="0"/>
      <w:marTop w:val="0"/>
      <w:marBottom w:val="0"/>
      <w:divBdr>
        <w:top w:val="none" w:sz="0" w:space="0" w:color="auto"/>
        <w:left w:val="none" w:sz="0" w:space="0" w:color="auto"/>
        <w:bottom w:val="none" w:sz="0" w:space="0" w:color="auto"/>
        <w:right w:val="none" w:sz="0" w:space="0" w:color="auto"/>
      </w:divBdr>
      <w:divsChild>
        <w:div w:id="1177421955">
          <w:marLeft w:val="640"/>
          <w:marRight w:val="0"/>
          <w:marTop w:val="0"/>
          <w:marBottom w:val="0"/>
          <w:divBdr>
            <w:top w:val="none" w:sz="0" w:space="0" w:color="auto"/>
            <w:left w:val="none" w:sz="0" w:space="0" w:color="auto"/>
            <w:bottom w:val="none" w:sz="0" w:space="0" w:color="auto"/>
            <w:right w:val="none" w:sz="0" w:space="0" w:color="auto"/>
          </w:divBdr>
        </w:div>
        <w:div w:id="1770081258">
          <w:marLeft w:val="640"/>
          <w:marRight w:val="0"/>
          <w:marTop w:val="0"/>
          <w:marBottom w:val="0"/>
          <w:divBdr>
            <w:top w:val="none" w:sz="0" w:space="0" w:color="auto"/>
            <w:left w:val="none" w:sz="0" w:space="0" w:color="auto"/>
            <w:bottom w:val="none" w:sz="0" w:space="0" w:color="auto"/>
            <w:right w:val="none" w:sz="0" w:space="0" w:color="auto"/>
          </w:divBdr>
        </w:div>
        <w:div w:id="1420448484">
          <w:marLeft w:val="640"/>
          <w:marRight w:val="0"/>
          <w:marTop w:val="0"/>
          <w:marBottom w:val="0"/>
          <w:divBdr>
            <w:top w:val="none" w:sz="0" w:space="0" w:color="auto"/>
            <w:left w:val="none" w:sz="0" w:space="0" w:color="auto"/>
            <w:bottom w:val="none" w:sz="0" w:space="0" w:color="auto"/>
            <w:right w:val="none" w:sz="0" w:space="0" w:color="auto"/>
          </w:divBdr>
        </w:div>
        <w:div w:id="316959084">
          <w:marLeft w:val="640"/>
          <w:marRight w:val="0"/>
          <w:marTop w:val="0"/>
          <w:marBottom w:val="0"/>
          <w:divBdr>
            <w:top w:val="none" w:sz="0" w:space="0" w:color="auto"/>
            <w:left w:val="none" w:sz="0" w:space="0" w:color="auto"/>
            <w:bottom w:val="none" w:sz="0" w:space="0" w:color="auto"/>
            <w:right w:val="none" w:sz="0" w:space="0" w:color="auto"/>
          </w:divBdr>
        </w:div>
        <w:div w:id="1102646257">
          <w:marLeft w:val="640"/>
          <w:marRight w:val="0"/>
          <w:marTop w:val="0"/>
          <w:marBottom w:val="0"/>
          <w:divBdr>
            <w:top w:val="none" w:sz="0" w:space="0" w:color="auto"/>
            <w:left w:val="none" w:sz="0" w:space="0" w:color="auto"/>
            <w:bottom w:val="none" w:sz="0" w:space="0" w:color="auto"/>
            <w:right w:val="none" w:sz="0" w:space="0" w:color="auto"/>
          </w:divBdr>
        </w:div>
        <w:div w:id="362445851">
          <w:marLeft w:val="640"/>
          <w:marRight w:val="0"/>
          <w:marTop w:val="0"/>
          <w:marBottom w:val="0"/>
          <w:divBdr>
            <w:top w:val="none" w:sz="0" w:space="0" w:color="auto"/>
            <w:left w:val="none" w:sz="0" w:space="0" w:color="auto"/>
            <w:bottom w:val="none" w:sz="0" w:space="0" w:color="auto"/>
            <w:right w:val="none" w:sz="0" w:space="0" w:color="auto"/>
          </w:divBdr>
        </w:div>
        <w:div w:id="649869117">
          <w:marLeft w:val="640"/>
          <w:marRight w:val="0"/>
          <w:marTop w:val="0"/>
          <w:marBottom w:val="0"/>
          <w:divBdr>
            <w:top w:val="none" w:sz="0" w:space="0" w:color="auto"/>
            <w:left w:val="none" w:sz="0" w:space="0" w:color="auto"/>
            <w:bottom w:val="none" w:sz="0" w:space="0" w:color="auto"/>
            <w:right w:val="none" w:sz="0" w:space="0" w:color="auto"/>
          </w:divBdr>
        </w:div>
        <w:div w:id="545988955">
          <w:marLeft w:val="640"/>
          <w:marRight w:val="0"/>
          <w:marTop w:val="0"/>
          <w:marBottom w:val="0"/>
          <w:divBdr>
            <w:top w:val="none" w:sz="0" w:space="0" w:color="auto"/>
            <w:left w:val="none" w:sz="0" w:space="0" w:color="auto"/>
            <w:bottom w:val="none" w:sz="0" w:space="0" w:color="auto"/>
            <w:right w:val="none" w:sz="0" w:space="0" w:color="auto"/>
          </w:divBdr>
        </w:div>
        <w:div w:id="1384402770">
          <w:marLeft w:val="640"/>
          <w:marRight w:val="0"/>
          <w:marTop w:val="0"/>
          <w:marBottom w:val="0"/>
          <w:divBdr>
            <w:top w:val="none" w:sz="0" w:space="0" w:color="auto"/>
            <w:left w:val="none" w:sz="0" w:space="0" w:color="auto"/>
            <w:bottom w:val="none" w:sz="0" w:space="0" w:color="auto"/>
            <w:right w:val="none" w:sz="0" w:space="0" w:color="auto"/>
          </w:divBdr>
        </w:div>
        <w:div w:id="923337880">
          <w:marLeft w:val="640"/>
          <w:marRight w:val="0"/>
          <w:marTop w:val="0"/>
          <w:marBottom w:val="0"/>
          <w:divBdr>
            <w:top w:val="none" w:sz="0" w:space="0" w:color="auto"/>
            <w:left w:val="none" w:sz="0" w:space="0" w:color="auto"/>
            <w:bottom w:val="none" w:sz="0" w:space="0" w:color="auto"/>
            <w:right w:val="none" w:sz="0" w:space="0" w:color="auto"/>
          </w:divBdr>
        </w:div>
      </w:divsChild>
    </w:div>
    <w:div w:id="292175333">
      <w:bodyDiv w:val="1"/>
      <w:marLeft w:val="0"/>
      <w:marRight w:val="0"/>
      <w:marTop w:val="0"/>
      <w:marBottom w:val="0"/>
      <w:divBdr>
        <w:top w:val="none" w:sz="0" w:space="0" w:color="auto"/>
        <w:left w:val="none" w:sz="0" w:space="0" w:color="auto"/>
        <w:bottom w:val="none" w:sz="0" w:space="0" w:color="auto"/>
        <w:right w:val="none" w:sz="0" w:space="0" w:color="auto"/>
      </w:divBdr>
      <w:divsChild>
        <w:div w:id="1818064295">
          <w:marLeft w:val="640"/>
          <w:marRight w:val="0"/>
          <w:marTop w:val="0"/>
          <w:marBottom w:val="0"/>
          <w:divBdr>
            <w:top w:val="none" w:sz="0" w:space="0" w:color="auto"/>
            <w:left w:val="none" w:sz="0" w:space="0" w:color="auto"/>
            <w:bottom w:val="none" w:sz="0" w:space="0" w:color="auto"/>
            <w:right w:val="none" w:sz="0" w:space="0" w:color="auto"/>
          </w:divBdr>
        </w:div>
        <w:div w:id="552280024">
          <w:marLeft w:val="640"/>
          <w:marRight w:val="0"/>
          <w:marTop w:val="0"/>
          <w:marBottom w:val="0"/>
          <w:divBdr>
            <w:top w:val="none" w:sz="0" w:space="0" w:color="auto"/>
            <w:left w:val="none" w:sz="0" w:space="0" w:color="auto"/>
            <w:bottom w:val="none" w:sz="0" w:space="0" w:color="auto"/>
            <w:right w:val="none" w:sz="0" w:space="0" w:color="auto"/>
          </w:divBdr>
        </w:div>
        <w:div w:id="389764366">
          <w:marLeft w:val="640"/>
          <w:marRight w:val="0"/>
          <w:marTop w:val="0"/>
          <w:marBottom w:val="0"/>
          <w:divBdr>
            <w:top w:val="none" w:sz="0" w:space="0" w:color="auto"/>
            <w:left w:val="none" w:sz="0" w:space="0" w:color="auto"/>
            <w:bottom w:val="none" w:sz="0" w:space="0" w:color="auto"/>
            <w:right w:val="none" w:sz="0" w:space="0" w:color="auto"/>
          </w:divBdr>
        </w:div>
        <w:div w:id="1818647023">
          <w:marLeft w:val="640"/>
          <w:marRight w:val="0"/>
          <w:marTop w:val="0"/>
          <w:marBottom w:val="0"/>
          <w:divBdr>
            <w:top w:val="none" w:sz="0" w:space="0" w:color="auto"/>
            <w:left w:val="none" w:sz="0" w:space="0" w:color="auto"/>
            <w:bottom w:val="none" w:sz="0" w:space="0" w:color="auto"/>
            <w:right w:val="none" w:sz="0" w:space="0" w:color="auto"/>
          </w:divBdr>
        </w:div>
        <w:div w:id="997656524">
          <w:marLeft w:val="640"/>
          <w:marRight w:val="0"/>
          <w:marTop w:val="0"/>
          <w:marBottom w:val="0"/>
          <w:divBdr>
            <w:top w:val="none" w:sz="0" w:space="0" w:color="auto"/>
            <w:left w:val="none" w:sz="0" w:space="0" w:color="auto"/>
            <w:bottom w:val="none" w:sz="0" w:space="0" w:color="auto"/>
            <w:right w:val="none" w:sz="0" w:space="0" w:color="auto"/>
          </w:divBdr>
        </w:div>
        <w:div w:id="1299913724">
          <w:marLeft w:val="640"/>
          <w:marRight w:val="0"/>
          <w:marTop w:val="0"/>
          <w:marBottom w:val="0"/>
          <w:divBdr>
            <w:top w:val="none" w:sz="0" w:space="0" w:color="auto"/>
            <w:left w:val="none" w:sz="0" w:space="0" w:color="auto"/>
            <w:bottom w:val="none" w:sz="0" w:space="0" w:color="auto"/>
            <w:right w:val="none" w:sz="0" w:space="0" w:color="auto"/>
          </w:divBdr>
        </w:div>
        <w:div w:id="1295409559">
          <w:marLeft w:val="640"/>
          <w:marRight w:val="0"/>
          <w:marTop w:val="0"/>
          <w:marBottom w:val="0"/>
          <w:divBdr>
            <w:top w:val="none" w:sz="0" w:space="0" w:color="auto"/>
            <w:left w:val="none" w:sz="0" w:space="0" w:color="auto"/>
            <w:bottom w:val="none" w:sz="0" w:space="0" w:color="auto"/>
            <w:right w:val="none" w:sz="0" w:space="0" w:color="auto"/>
          </w:divBdr>
        </w:div>
      </w:divsChild>
    </w:div>
    <w:div w:id="304773875">
      <w:bodyDiv w:val="1"/>
      <w:marLeft w:val="0"/>
      <w:marRight w:val="0"/>
      <w:marTop w:val="0"/>
      <w:marBottom w:val="0"/>
      <w:divBdr>
        <w:top w:val="none" w:sz="0" w:space="0" w:color="auto"/>
        <w:left w:val="none" w:sz="0" w:space="0" w:color="auto"/>
        <w:bottom w:val="none" w:sz="0" w:space="0" w:color="auto"/>
        <w:right w:val="none" w:sz="0" w:space="0" w:color="auto"/>
      </w:divBdr>
      <w:divsChild>
        <w:div w:id="1255018955">
          <w:marLeft w:val="640"/>
          <w:marRight w:val="0"/>
          <w:marTop w:val="0"/>
          <w:marBottom w:val="0"/>
          <w:divBdr>
            <w:top w:val="none" w:sz="0" w:space="0" w:color="auto"/>
            <w:left w:val="none" w:sz="0" w:space="0" w:color="auto"/>
            <w:bottom w:val="none" w:sz="0" w:space="0" w:color="auto"/>
            <w:right w:val="none" w:sz="0" w:space="0" w:color="auto"/>
          </w:divBdr>
        </w:div>
        <w:div w:id="1239175738">
          <w:marLeft w:val="640"/>
          <w:marRight w:val="0"/>
          <w:marTop w:val="0"/>
          <w:marBottom w:val="0"/>
          <w:divBdr>
            <w:top w:val="none" w:sz="0" w:space="0" w:color="auto"/>
            <w:left w:val="none" w:sz="0" w:space="0" w:color="auto"/>
            <w:bottom w:val="none" w:sz="0" w:space="0" w:color="auto"/>
            <w:right w:val="none" w:sz="0" w:space="0" w:color="auto"/>
          </w:divBdr>
        </w:div>
        <w:div w:id="1439641443">
          <w:marLeft w:val="640"/>
          <w:marRight w:val="0"/>
          <w:marTop w:val="0"/>
          <w:marBottom w:val="0"/>
          <w:divBdr>
            <w:top w:val="none" w:sz="0" w:space="0" w:color="auto"/>
            <w:left w:val="none" w:sz="0" w:space="0" w:color="auto"/>
            <w:bottom w:val="none" w:sz="0" w:space="0" w:color="auto"/>
            <w:right w:val="none" w:sz="0" w:space="0" w:color="auto"/>
          </w:divBdr>
        </w:div>
        <w:div w:id="70929268">
          <w:marLeft w:val="640"/>
          <w:marRight w:val="0"/>
          <w:marTop w:val="0"/>
          <w:marBottom w:val="0"/>
          <w:divBdr>
            <w:top w:val="none" w:sz="0" w:space="0" w:color="auto"/>
            <w:left w:val="none" w:sz="0" w:space="0" w:color="auto"/>
            <w:bottom w:val="none" w:sz="0" w:space="0" w:color="auto"/>
            <w:right w:val="none" w:sz="0" w:space="0" w:color="auto"/>
          </w:divBdr>
        </w:div>
        <w:div w:id="809781885">
          <w:marLeft w:val="640"/>
          <w:marRight w:val="0"/>
          <w:marTop w:val="0"/>
          <w:marBottom w:val="0"/>
          <w:divBdr>
            <w:top w:val="none" w:sz="0" w:space="0" w:color="auto"/>
            <w:left w:val="none" w:sz="0" w:space="0" w:color="auto"/>
            <w:bottom w:val="none" w:sz="0" w:space="0" w:color="auto"/>
            <w:right w:val="none" w:sz="0" w:space="0" w:color="auto"/>
          </w:divBdr>
        </w:div>
        <w:div w:id="172039732">
          <w:marLeft w:val="640"/>
          <w:marRight w:val="0"/>
          <w:marTop w:val="0"/>
          <w:marBottom w:val="0"/>
          <w:divBdr>
            <w:top w:val="none" w:sz="0" w:space="0" w:color="auto"/>
            <w:left w:val="none" w:sz="0" w:space="0" w:color="auto"/>
            <w:bottom w:val="none" w:sz="0" w:space="0" w:color="auto"/>
            <w:right w:val="none" w:sz="0" w:space="0" w:color="auto"/>
          </w:divBdr>
        </w:div>
        <w:div w:id="1148202528">
          <w:marLeft w:val="640"/>
          <w:marRight w:val="0"/>
          <w:marTop w:val="0"/>
          <w:marBottom w:val="0"/>
          <w:divBdr>
            <w:top w:val="none" w:sz="0" w:space="0" w:color="auto"/>
            <w:left w:val="none" w:sz="0" w:space="0" w:color="auto"/>
            <w:bottom w:val="none" w:sz="0" w:space="0" w:color="auto"/>
            <w:right w:val="none" w:sz="0" w:space="0" w:color="auto"/>
          </w:divBdr>
        </w:div>
        <w:div w:id="1646857390">
          <w:marLeft w:val="640"/>
          <w:marRight w:val="0"/>
          <w:marTop w:val="0"/>
          <w:marBottom w:val="0"/>
          <w:divBdr>
            <w:top w:val="none" w:sz="0" w:space="0" w:color="auto"/>
            <w:left w:val="none" w:sz="0" w:space="0" w:color="auto"/>
            <w:bottom w:val="none" w:sz="0" w:space="0" w:color="auto"/>
            <w:right w:val="none" w:sz="0" w:space="0" w:color="auto"/>
          </w:divBdr>
        </w:div>
        <w:div w:id="808741027">
          <w:marLeft w:val="640"/>
          <w:marRight w:val="0"/>
          <w:marTop w:val="0"/>
          <w:marBottom w:val="0"/>
          <w:divBdr>
            <w:top w:val="none" w:sz="0" w:space="0" w:color="auto"/>
            <w:left w:val="none" w:sz="0" w:space="0" w:color="auto"/>
            <w:bottom w:val="none" w:sz="0" w:space="0" w:color="auto"/>
            <w:right w:val="none" w:sz="0" w:space="0" w:color="auto"/>
          </w:divBdr>
        </w:div>
        <w:div w:id="56517988">
          <w:marLeft w:val="640"/>
          <w:marRight w:val="0"/>
          <w:marTop w:val="0"/>
          <w:marBottom w:val="0"/>
          <w:divBdr>
            <w:top w:val="none" w:sz="0" w:space="0" w:color="auto"/>
            <w:left w:val="none" w:sz="0" w:space="0" w:color="auto"/>
            <w:bottom w:val="none" w:sz="0" w:space="0" w:color="auto"/>
            <w:right w:val="none" w:sz="0" w:space="0" w:color="auto"/>
          </w:divBdr>
        </w:div>
      </w:divsChild>
    </w:div>
    <w:div w:id="320086904">
      <w:bodyDiv w:val="1"/>
      <w:marLeft w:val="0"/>
      <w:marRight w:val="0"/>
      <w:marTop w:val="0"/>
      <w:marBottom w:val="0"/>
      <w:divBdr>
        <w:top w:val="none" w:sz="0" w:space="0" w:color="auto"/>
        <w:left w:val="none" w:sz="0" w:space="0" w:color="auto"/>
        <w:bottom w:val="none" w:sz="0" w:space="0" w:color="auto"/>
        <w:right w:val="none" w:sz="0" w:space="0" w:color="auto"/>
      </w:divBdr>
      <w:divsChild>
        <w:div w:id="1547256527">
          <w:marLeft w:val="640"/>
          <w:marRight w:val="0"/>
          <w:marTop w:val="0"/>
          <w:marBottom w:val="0"/>
          <w:divBdr>
            <w:top w:val="none" w:sz="0" w:space="0" w:color="auto"/>
            <w:left w:val="none" w:sz="0" w:space="0" w:color="auto"/>
            <w:bottom w:val="none" w:sz="0" w:space="0" w:color="auto"/>
            <w:right w:val="none" w:sz="0" w:space="0" w:color="auto"/>
          </w:divBdr>
        </w:div>
        <w:div w:id="1943761490">
          <w:marLeft w:val="640"/>
          <w:marRight w:val="0"/>
          <w:marTop w:val="0"/>
          <w:marBottom w:val="0"/>
          <w:divBdr>
            <w:top w:val="none" w:sz="0" w:space="0" w:color="auto"/>
            <w:left w:val="none" w:sz="0" w:space="0" w:color="auto"/>
            <w:bottom w:val="none" w:sz="0" w:space="0" w:color="auto"/>
            <w:right w:val="none" w:sz="0" w:space="0" w:color="auto"/>
          </w:divBdr>
        </w:div>
        <w:div w:id="506871163">
          <w:marLeft w:val="640"/>
          <w:marRight w:val="0"/>
          <w:marTop w:val="0"/>
          <w:marBottom w:val="0"/>
          <w:divBdr>
            <w:top w:val="none" w:sz="0" w:space="0" w:color="auto"/>
            <w:left w:val="none" w:sz="0" w:space="0" w:color="auto"/>
            <w:bottom w:val="none" w:sz="0" w:space="0" w:color="auto"/>
            <w:right w:val="none" w:sz="0" w:space="0" w:color="auto"/>
          </w:divBdr>
        </w:div>
        <w:div w:id="468597550">
          <w:marLeft w:val="640"/>
          <w:marRight w:val="0"/>
          <w:marTop w:val="0"/>
          <w:marBottom w:val="0"/>
          <w:divBdr>
            <w:top w:val="none" w:sz="0" w:space="0" w:color="auto"/>
            <w:left w:val="none" w:sz="0" w:space="0" w:color="auto"/>
            <w:bottom w:val="none" w:sz="0" w:space="0" w:color="auto"/>
            <w:right w:val="none" w:sz="0" w:space="0" w:color="auto"/>
          </w:divBdr>
        </w:div>
        <w:div w:id="1752002414">
          <w:marLeft w:val="640"/>
          <w:marRight w:val="0"/>
          <w:marTop w:val="0"/>
          <w:marBottom w:val="0"/>
          <w:divBdr>
            <w:top w:val="none" w:sz="0" w:space="0" w:color="auto"/>
            <w:left w:val="none" w:sz="0" w:space="0" w:color="auto"/>
            <w:bottom w:val="none" w:sz="0" w:space="0" w:color="auto"/>
            <w:right w:val="none" w:sz="0" w:space="0" w:color="auto"/>
          </w:divBdr>
        </w:div>
        <w:div w:id="5525640">
          <w:marLeft w:val="640"/>
          <w:marRight w:val="0"/>
          <w:marTop w:val="0"/>
          <w:marBottom w:val="0"/>
          <w:divBdr>
            <w:top w:val="none" w:sz="0" w:space="0" w:color="auto"/>
            <w:left w:val="none" w:sz="0" w:space="0" w:color="auto"/>
            <w:bottom w:val="none" w:sz="0" w:space="0" w:color="auto"/>
            <w:right w:val="none" w:sz="0" w:space="0" w:color="auto"/>
          </w:divBdr>
        </w:div>
        <w:div w:id="471293011">
          <w:marLeft w:val="640"/>
          <w:marRight w:val="0"/>
          <w:marTop w:val="0"/>
          <w:marBottom w:val="0"/>
          <w:divBdr>
            <w:top w:val="none" w:sz="0" w:space="0" w:color="auto"/>
            <w:left w:val="none" w:sz="0" w:space="0" w:color="auto"/>
            <w:bottom w:val="none" w:sz="0" w:space="0" w:color="auto"/>
            <w:right w:val="none" w:sz="0" w:space="0" w:color="auto"/>
          </w:divBdr>
        </w:div>
      </w:divsChild>
    </w:div>
    <w:div w:id="326640035">
      <w:bodyDiv w:val="1"/>
      <w:marLeft w:val="0"/>
      <w:marRight w:val="0"/>
      <w:marTop w:val="0"/>
      <w:marBottom w:val="0"/>
      <w:divBdr>
        <w:top w:val="none" w:sz="0" w:space="0" w:color="auto"/>
        <w:left w:val="none" w:sz="0" w:space="0" w:color="auto"/>
        <w:bottom w:val="none" w:sz="0" w:space="0" w:color="auto"/>
        <w:right w:val="none" w:sz="0" w:space="0" w:color="auto"/>
      </w:divBdr>
      <w:divsChild>
        <w:div w:id="799297738">
          <w:marLeft w:val="640"/>
          <w:marRight w:val="0"/>
          <w:marTop w:val="0"/>
          <w:marBottom w:val="0"/>
          <w:divBdr>
            <w:top w:val="none" w:sz="0" w:space="0" w:color="auto"/>
            <w:left w:val="none" w:sz="0" w:space="0" w:color="auto"/>
            <w:bottom w:val="none" w:sz="0" w:space="0" w:color="auto"/>
            <w:right w:val="none" w:sz="0" w:space="0" w:color="auto"/>
          </w:divBdr>
        </w:div>
        <w:div w:id="1413817883">
          <w:marLeft w:val="640"/>
          <w:marRight w:val="0"/>
          <w:marTop w:val="0"/>
          <w:marBottom w:val="0"/>
          <w:divBdr>
            <w:top w:val="none" w:sz="0" w:space="0" w:color="auto"/>
            <w:left w:val="none" w:sz="0" w:space="0" w:color="auto"/>
            <w:bottom w:val="none" w:sz="0" w:space="0" w:color="auto"/>
            <w:right w:val="none" w:sz="0" w:space="0" w:color="auto"/>
          </w:divBdr>
        </w:div>
        <w:div w:id="416824982">
          <w:marLeft w:val="640"/>
          <w:marRight w:val="0"/>
          <w:marTop w:val="0"/>
          <w:marBottom w:val="0"/>
          <w:divBdr>
            <w:top w:val="none" w:sz="0" w:space="0" w:color="auto"/>
            <w:left w:val="none" w:sz="0" w:space="0" w:color="auto"/>
            <w:bottom w:val="none" w:sz="0" w:space="0" w:color="auto"/>
            <w:right w:val="none" w:sz="0" w:space="0" w:color="auto"/>
          </w:divBdr>
        </w:div>
        <w:div w:id="1371413382">
          <w:marLeft w:val="640"/>
          <w:marRight w:val="0"/>
          <w:marTop w:val="0"/>
          <w:marBottom w:val="0"/>
          <w:divBdr>
            <w:top w:val="none" w:sz="0" w:space="0" w:color="auto"/>
            <w:left w:val="none" w:sz="0" w:space="0" w:color="auto"/>
            <w:bottom w:val="none" w:sz="0" w:space="0" w:color="auto"/>
            <w:right w:val="none" w:sz="0" w:space="0" w:color="auto"/>
          </w:divBdr>
        </w:div>
        <w:div w:id="1815222077">
          <w:marLeft w:val="640"/>
          <w:marRight w:val="0"/>
          <w:marTop w:val="0"/>
          <w:marBottom w:val="0"/>
          <w:divBdr>
            <w:top w:val="none" w:sz="0" w:space="0" w:color="auto"/>
            <w:left w:val="none" w:sz="0" w:space="0" w:color="auto"/>
            <w:bottom w:val="none" w:sz="0" w:space="0" w:color="auto"/>
            <w:right w:val="none" w:sz="0" w:space="0" w:color="auto"/>
          </w:divBdr>
        </w:div>
        <w:div w:id="7680220">
          <w:marLeft w:val="640"/>
          <w:marRight w:val="0"/>
          <w:marTop w:val="0"/>
          <w:marBottom w:val="0"/>
          <w:divBdr>
            <w:top w:val="none" w:sz="0" w:space="0" w:color="auto"/>
            <w:left w:val="none" w:sz="0" w:space="0" w:color="auto"/>
            <w:bottom w:val="none" w:sz="0" w:space="0" w:color="auto"/>
            <w:right w:val="none" w:sz="0" w:space="0" w:color="auto"/>
          </w:divBdr>
        </w:div>
        <w:div w:id="1032264991">
          <w:marLeft w:val="640"/>
          <w:marRight w:val="0"/>
          <w:marTop w:val="0"/>
          <w:marBottom w:val="0"/>
          <w:divBdr>
            <w:top w:val="none" w:sz="0" w:space="0" w:color="auto"/>
            <w:left w:val="none" w:sz="0" w:space="0" w:color="auto"/>
            <w:bottom w:val="none" w:sz="0" w:space="0" w:color="auto"/>
            <w:right w:val="none" w:sz="0" w:space="0" w:color="auto"/>
          </w:divBdr>
        </w:div>
        <w:div w:id="1006397156">
          <w:marLeft w:val="640"/>
          <w:marRight w:val="0"/>
          <w:marTop w:val="0"/>
          <w:marBottom w:val="0"/>
          <w:divBdr>
            <w:top w:val="none" w:sz="0" w:space="0" w:color="auto"/>
            <w:left w:val="none" w:sz="0" w:space="0" w:color="auto"/>
            <w:bottom w:val="none" w:sz="0" w:space="0" w:color="auto"/>
            <w:right w:val="none" w:sz="0" w:space="0" w:color="auto"/>
          </w:divBdr>
        </w:div>
        <w:div w:id="1590044012">
          <w:marLeft w:val="640"/>
          <w:marRight w:val="0"/>
          <w:marTop w:val="0"/>
          <w:marBottom w:val="0"/>
          <w:divBdr>
            <w:top w:val="none" w:sz="0" w:space="0" w:color="auto"/>
            <w:left w:val="none" w:sz="0" w:space="0" w:color="auto"/>
            <w:bottom w:val="none" w:sz="0" w:space="0" w:color="auto"/>
            <w:right w:val="none" w:sz="0" w:space="0" w:color="auto"/>
          </w:divBdr>
        </w:div>
        <w:div w:id="1308166719">
          <w:marLeft w:val="640"/>
          <w:marRight w:val="0"/>
          <w:marTop w:val="0"/>
          <w:marBottom w:val="0"/>
          <w:divBdr>
            <w:top w:val="none" w:sz="0" w:space="0" w:color="auto"/>
            <w:left w:val="none" w:sz="0" w:space="0" w:color="auto"/>
            <w:bottom w:val="none" w:sz="0" w:space="0" w:color="auto"/>
            <w:right w:val="none" w:sz="0" w:space="0" w:color="auto"/>
          </w:divBdr>
        </w:div>
        <w:div w:id="1650279893">
          <w:marLeft w:val="640"/>
          <w:marRight w:val="0"/>
          <w:marTop w:val="0"/>
          <w:marBottom w:val="0"/>
          <w:divBdr>
            <w:top w:val="none" w:sz="0" w:space="0" w:color="auto"/>
            <w:left w:val="none" w:sz="0" w:space="0" w:color="auto"/>
            <w:bottom w:val="none" w:sz="0" w:space="0" w:color="auto"/>
            <w:right w:val="none" w:sz="0" w:space="0" w:color="auto"/>
          </w:divBdr>
        </w:div>
        <w:div w:id="1593968621">
          <w:marLeft w:val="640"/>
          <w:marRight w:val="0"/>
          <w:marTop w:val="0"/>
          <w:marBottom w:val="0"/>
          <w:divBdr>
            <w:top w:val="none" w:sz="0" w:space="0" w:color="auto"/>
            <w:left w:val="none" w:sz="0" w:space="0" w:color="auto"/>
            <w:bottom w:val="none" w:sz="0" w:space="0" w:color="auto"/>
            <w:right w:val="none" w:sz="0" w:space="0" w:color="auto"/>
          </w:divBdr>
        </w:div>
      </w:divsChild>
    </w:div>
    <w:div w:id="327636645">
      <w:bodyDiv w:val="1"/>
      <w:marLeft w:val="0"/>
      <w:marRight w:val="0"/>
      <w:marTop w:val="0"/>
      <w:marBottom w:val="0"/>
      <w:divBdr>
        <w:top w:val="none" w:sz="0" w:space="0" w:color="auto"/>
        <w:left w:val="none" w:sz="0" w:space="0" w:color="auto"/>
        <w:bottom w:val="none" w:sz="0" w:space="0" w:color="auto"/>
        <w:right w:val="none" w:sz="0" w:space="0" w:color="auto"/>
      </w:divBdr>
      <w:divsChild>
        <w:div w:id="729691436">
          <w:marLeft w:val="640"/>
          <w:marRight w:val="0"/>
          <w:marTop w:val="0"/>
          <w:marBottom w:val="0"/>
          <w:divBdr>
            <w:top w:val="none" w:sz="0" w:space="0" w:color="auto"/>
            <w:left w:val="none" w:sz="0" w:space="0" w:color="auto"/>
            <w:bottom w:val="none" w:sz="0" w:space="0" w:color="auto"/>
            <w:right w:val="none" w:sz="0" w:space="0" w:color="auto"/>
          </w:divBdr>
        </w:div>
        <w:div w:id="346250062">
          <w:marLeft w:val="640"/>
          <w:marRight w:val="0"/>
          <w:marTop w:val="0"/>
          <w:marBottom w:val="0"/>
          <w:divBdr>
            <w:top w:val="none" w:sz="0" w:space="0" w:color="auto"/>
            <w:left w:val="none" w:sz="0" w:space="0" w:color="auto"/>
            <w:bottom w:val="none" w:sz="0" w:space="0" w:color="auto"/>
            <w:right w:val="none" w:sz="0" w:space="0" w:color="auto"/>
          </w:divBdr>
        </w:div>
        <w:div w:id="1765304076">
          <w:marLeft w:val="640"/>
          <w:marRight w:val="0"/>
          <w:marTop w:val="0"/>
          <w:marBottom w:val="0"/>
          <w:divBdr>
            <w:top w:val="none" w:sz="0" w:space="0" w:color="auto"/>
            <w:left w:val="none" w:sz="0" w:space="0" w:color="auto"/>
            <w:bottom w:val="none" w:sz="0" w:space="0" w:color="auto"/>
            <w:right w:val="none" w:sz="0" w:space="0" w:color="auto"/>
          </w:divBdr>
        </w:div>
        <w:div w:id="1406491580">
          <w:marLeft w:val="640"/>
          <w:marRight w:val="0"/>
          <w:marTop w:val="0"/>
          <w:marBottom w:val="0"/>
          <w:divBdr>
            <w:top w:val="none" w:sz="0" w:space="0" w:color="auto"/>
            <w:left w:val="none" w:sz="0" w:space="0" w:color="auto"/>
            <w:bottom w:val="none" w:sz="0" w:space="0" w:color="auto"/>
            <w:right w:val="none" w:sz="0" w:space="0" w:color="auto"/>
          </w:divBdr>
        </w:div>
        <w:div w:id="903494478">
          <w:marLeft w:val="640"/>
          <w:marRight w:val="0"/>
          <w:marTop w:val="0"/>
          <w:marBottom w:val="0"/>
          <w:divBdr>
            <w:top w:val="none" w:sz="0" w:space="0" w:color="auto"/>
            <w:left w:val="none" w:sz="0" w:space="0" w:color="auto"/>
            <w:bottom w:val="none" w:sz="0" w:space="0" w:color="auto"/>
            <w:right w:val="none" w:sz="0" w:space="0" w:color="auto"/>
          </w:divBdr>
        </w:div>
        <w:div w:id="694503347">
          <w:marLeft w:val="640"/>
          <w:marRight w:val="0"/>
          <w:marTop w:val="0"/>
          <w:marBottom w:val="0"/>
          <w:divBdr>
            <w:top w:val="none" w:sz="0" w:space="0" w:color="auto"/>
            <w:left w:val="none" w:sz="0" w:space="0" w:color="auto"/>
            <w:bottom w:val="none" w:sz="0" w:space="0" w:color="auto"/>
            <w:right w:val="none" w:sz="0" w:space="0" w:color="auto"/>
          </w:divBdr>
        </w:div>
        <w:div w:id="1145124316">
          <w:marLeft w:val="640"/>
          <w:marRight w:val="0"/>
          <w:marTop w:val="0"/>
          <w:marBottom w:val="0"/>
          <w:divBdr>
            <w:top w:val="none" w:sz="0" w:space="0" w:color="auto"/>
            <w:left w:val="none" w:sz="0" w:space="0" w:color="auto"/>
            <w:bottom w:val="none" w:sz="0" w:space="0" w:color="auto"/>
            <w:right w:val="none" w:sz="0" w:space="0" w:color="auto"/>
          </w:divBdr>
        </w:div>
        <w:div w:id="681200892">
          <w:marLeft w:val="640"/>
          <w:marRight w:val="0"/>
          <w:marTop w:val="0"/>
          <w:marBottom w:val="0"/>
          <w:divBdr>
            <w:top w:val="none" w:sz="0" w:space="0" w:color="auto"/>
            <w:left w:val="none" w:sz="0" w:space="0" w:color="auto"/>
            <w:bottom w:val="none" w:sz="0" w:space="0" w:color="auto"/>
            <w:right w:val="none" w:sz="0" w:space="0" w:color="auto"/>
          </w:divBdr>
        </w:div>
        <w:div w:id="1743865401">
          <w:marLeft w:val="640"/>
          <w:marRight w:val="0"/>
          <w:marTop w:val="0"/>
          <w:marBottom w:val="0"/>
          <w:divBdr>
            <w:top w:val="none" w:sz="0" w:space="0" w:color="auto"/>
            <w:left w:val="none" w:sz="0" w:space="0" w:color="auto"/>
            <w:bottom w:val="none" w:sz="0" w:space="0" w:color="auto"/>
            <w:right w:val="none" w:sz="0" w:space="0" w:color="auto"/>
          </w:divBdr>
        </w:div>
        <w:div w:id="772743132">
          <w:marLeft w:val="640"/>
          <w:marRight w:val="0"/>
          <w:marTop w:val="0"/>
          <w:marBottom w:val="0"/>
          <w:divBdr>
            <w:top w:val="none" w:sz="0" w:space="0" w:color="auto"/>
            <w:left w:val="none" w:sz="0" w:space="0" w:color="auto"/>
            <w:bottom w:val="none" w:sz="0" w:space="0" w:color="auto"/>
            <w:right w:val="none" w:sz="0" w:space="0" w:color="auto"/>
          </w:divBdr>
        </w:div>
        <w:div w:id="433788851">
          <w:marLeft w:val="640"/>
          <w:marRight w:val="0"/>
          <w:marTop w:val="0"/>
          <w:marBottom w:val="0"/>
          <w:divBdr>
            <w:top w:val="none" w:sz="0" w:space="0" w:color="auto"/>
            <w:left w:val="none" w:sz="0" w:space="0" w:color="auto"/>
            <w:bottom w:val="none" w:sz="0" w:space="0" w:color="auto"/>
            <w:right w:val="none" w:sz="0" w:space="0" w:color="auto"/>
          </w:divBdr>
        </w:div>
        <w:div w:id="17582176">
          <w:marLeft w:val="640"/>
          <w:marRight w:val="0"/>
          <w:marTop w:val="0"/>
          <w:marBottom w:val="0"/>
          <w:divBdr>
            <w:top w:val="none" w:sz="0" w:space="0" w:color="auto"/>
            <w:left w:val="none" w:sz="0" w:space="0" w:color="auto"/>
            <w:bottom w:val="none" w:sz="0" w:space="0" w:color="auto"/>
            <w:right w:val="none" w:sz="0" w:space="0" w:color="auto"/>
          </w:divBdr>
        </w:div>
        <w:div w:id="1456369973">
          <w:marLeft w:val="640"/>
          <w:marRight w:val="0"/>
          <w:marTop w:val="0"/>
          <w:marBottom w:val="0"/>
          <w:divBdr>
            <w:top w:val="none" w:sz="0" w:space="0" w:color="auto"/>
            <w:left w:val="none" w:sz="0" w:space="0" w:color="auto"/>
            <w:bottom w:val="none" w:sz="0" w:space="0" w:color="auto"/>
            <w:right w:val="none" w:sz="0" w:space="0" w:color="auto"/>
          </w:divBdr>
        </w:div>
        <w:div w:id="226961720">
          <w:marLeft w:val="640"/>
          <w:marRight w:val="0"/>
          <w:marTop w:val="0"/>
          <w:marBottom w:val="0"/>
          <w:divBdr>
            <w:top w:val="none" w:sz="0" w:space="0" w:color="auto"/>
            <w:left w:val="none" w:sz="0" w:space="0" w:color="auto"/>
            <w:bottom w:val="none" w:sz="0" w:space="0" w:color="auto"/>
            <w:right w:val="none" w:sz="0" w:space="0" w:color="auto"/>
          </w:divBdr>
        </w:div>
        <w:div w:id="1071582444">
          <w:marLeft w:val="640"/>
          <w:marRight w:val="0"/>
          <w:marTop w:val="0"/>
          <w:marBottom w:val="0"/>
          <w:divBdr>
            <w:top w:val="none" w:sz="0" w:space="0" w:color="auto"/>
            <w:left w:val="none" w:sz="0" w:space="0" w:color="auto"/>
            <w:bottom w:val="none" w:sz="0" w:space="0" w:color="auto"/>
            <w:right w:val="none" w:sz="0" w:space="0" w:color="auto"/>
          </w:divBdr>
        </w:div>
      </w:divsChild>
    </w:div>
    <w:div w:id="340008536">
      <w:bodyDiv w:val="1"/>
      <w:marLeft w:val="0"/>
      <w:marRight w:val="0"/>
      <w:marTop w:val="0"/>
      <w:marBottom w:val="0"/>
      <w:divBdr>
        <w:top w:val="none" w:sz="0" w:space="0" w:color="auto"/>
        <w:left w:val="none" w:sz="0" w:space="0" w:color="auto"/>
        <w:bottom w:val="none" w:sz="0" w:space="0" w:color="auto"/>
        <w:right w:val="none" w:sz="0" w:space="0" w:color="auto"/>
      </w:divBdr>
      <w:divsChild>
        <w:div w:id="1159342215">
          <w:marLeft w:val="640"/>
          <w:marRight w:val="0"/>
          <w:marTop w:val="0"/>
          <w:marBottom w:val="0"/>
          <w:divBdr>
            <w:top w:val="none" w:sz="0" w:space="0" w:color="auto"/>
            <w:left w:val="none" w:sz="0" w:space="0" w:color="auto"/>
            <w:bottom w:val="none" w:sz="0" w:space="0" w:color="auto"/>
            <w:right w:val="none" w:sz="0" w:space="0" w:color="auto"/>
          </w:divBdr>
        </w:div>
        <w:div w:id="391854551">
          <w:marLeft w:val="640"/>
          <w:marRight w:val="0"/>
          <w:marTop w:val="0"/>
          <w:marBottom w:val="0"/>
          <w:divBdr>
            <w:top w:val="none" w:sz="0" w:space="0" w:color="auto"/>
            <w:left w:val="none" w:sz="0" w:space="0" w:color="auto"/>
            <w:bottom w:val="none" w:sz="0" w:space="0" w:color="auto"/>
            <w:right w:val="none" w:sz="0" w:space="0" w:color="auto"/>
          </w:divBdr>
        </w:div>
        <w:div w:id="800273050">
          <w:marLeft w:val="640"/>
          <w:marRight w:val="0"/>
          <w:marTop w:val="0"/>
          <w:marBottom w:val="0"/>
          <w:divBdr>
            <w:top w:val="none" w:sz="0" w:space="0" w:color="auto"/>
            <w:left w:val="none" w:sz="0" w:space="0" w:color="auto"/>
            <w:bottom w:val="none" w:sz="0" w:space="0" w:color="auto"/>
            <w:right w:val="none" w:sz="0" w:space="0" w:color="auto"/>
          </w:divBdr>
        </w:div>
        <w:div w:id="1035694015">
          <w:marLeft w:val="640"/>
          <w:marRight w:val="0"/>
          <w:marTop w:val="0"/>
          <w:marBottom w:val="0"/>
          <w:divBdr>
            <w:top w:val="none" w:sz="0" w:space="0" w:color="auto"/>
            <w:left w:val="none" w:sz="0" w:space="0" w:color="auto"/>
            <w:bottom w:val="none" w:sz="0" w:space="0" w:color="auto"/>
            <w:right w:val="none" w:sz="0" w:space="0" w:color="auto"/>
          </w:divBdr>
        </w:div>
        <w:div w:id="46610367">
          <w:marLeft w:val="640"/>
          <w:marRight w:val="0"/>
          <w:marTop w:val="0"/>
          <w:marBottom w:val="0"/>
          <w:divBdr>
            <w:top w:val="none" w:sz="0" w:space="0" w:color="auto"/>
            <w:left w:val="none" w:sz="0" w:space="0" w:color="auto"/>
            <w:bottom w:val="none" w:sz="0" w:space="0" w:color="auto"/>
            <w:right w:val="none" w:sz="0" w:space="0" w:color="auto"/>
          </w:divBdr>
        </w:div>
        <w:div w:id="1602029686">
          <w:marLeft w:val="640"/>
          <w:marRight w:val="0"/>
          <w:marTop w:val="0"/>
          <w:marBottom w:val="0"/>
          <w:divBdr>
            <w:top w:val="none" w:sz="0" w:space="0" w:color="auto"/>
            <w:left w:val="none" w:sz="0" w:space="0" w:color="auto"/>
            <w:bottom w:val="none" w:sz="0" w:space="0" w:color="auto"/>
            <w:right w:val="none" w:sz="0" w:space="0" w:color="auto"/>
          </w:divBdr>
        </w:div>
        <w:div w:id="549731275">
          <w:marLeft w:val="640"/>
          <w:marRight w:val="0"/>
          <w:marTop w:val="0"/>
          <w:marBottom w:val="0"/>
          <w:divBdr>
            <w:top w:val="none" w:sz="0" w:space="0" w:color="auto"/>
            <w:left w:val="none" w:sz="0" w:space="0" w:color="auto"/>
            <w:bottom w:val="none" w:sz="0" w:space="0" w:color="auto"/>
            <w:right w:val="none" w:sz="0" w:space="0" w:color="auto"/>
          </w:divBdr>
        </w:div>
        <w:div w:id="1033577956">
          <w:marLeft w:val="640"/>
          <w:marRight w:val="0"/>
          <w:marTop w:val="0"/>
          <w:marBottom w:val="0"/>
          <w:divBdr>
            <w:top w:val="none" w:sz="0" w:space="0" w:color="auto"/>
            <w:left w:val="none" w:sz="0" w:space="0" w:color="auto"/>
            <w:bottom w:val="none" w:sz="0" w:space="0" w:color="auto"/>
            <w:right w:val="none" w:sz="0" w:space="0" w:color="auto"/>
          </w:divBdr>
        </w:div>
        <w:div w:id="785733589">
          <w:marLeft w:val="640"/>
          <w:marRight w:val="0"/>
          <w:marTop w:val="0"/>
          <w:marBottom w:val="0"/>
          <w:divBdr>
            <w:top w:val="none" w:sz="0" w:space="0" w:color="auto"/>
            <w:left w:val="none" w:sz="0" w:space="0" w:color="auto"/>
            <w:bottom w:val="none" w:sz="0" w:space="0" w:color="auto"/>
            <w:right w:val="none" w:sz="0" w:space="0" w:color="auto"/>
          </w:divBdr>
        </w:div>
        <w:div w:id="1992174764">
          <w:marLeft w:val="640"/>
          <w:marRight w:val="0"/>
          <w:marTop w:val="0"/>
          <w:marBottom w:val="0"/>
          <w:divBdr>
            <w:top w:val="none" w:sz="0" w:space="0" w:color="auto"/>
            <w:left w:val="none" w:sz="0" w:space="0" w:color="auto"/>
            <w:bottom w:val="none" w:sz="0" w:space="0" w:color="auto"/>
            <w:right w:val="none" w:sz="0" w:space="0" w:color="auto"/>
          </w:divBdr>
        </w:div>
      </w:divsChild>
    </w:div>
    <w:div w:id="343898033">
      <w:bodyDiv w:val="1"/>
      <w:marLeft w:val="0"/>
      <w:marRight w:val="0"/>
      <w:marTop w:val="0"/>
      <w:marBottom w:val="0"/>
      <w:divBdr>
        <w:top w:val="none" w:sz="0" w:space="0" w:color="auto"/>
        <w:left w:val="none" w:sz="0" w:space="0" w:color="auto"/>
        <w:bottom w:val="none" w:sz="0" w:space="0" w:color="auto"/>
        <w:right w:val="none" w:sz="0" w:space="0" w:color="auto"/>
      </w:divBdr>
      <w:divsChild>
        <w:div w:id="1070613118">
          <w:marLeft w:val="640"/>
          <w:marRight w:val="0"/>
          <w:marTop w:val="0"/>
          <w:marBottom w:val="0"/>
          <w:divBdr>
            <w:top w:val="none" w:sz="0" w:space="0" w:color="auto"/>
            <w:left w:val="none" w:sz="0" w:space="0" w:color="auto"/>
            <w:bottom w:val="none" w:sz="0" w:space="0" w:color="auto"/>
            <w:right w:val="none" w:sz="0" w:space="0" w:color="auto"/>
          </w:divBdr>
        </w:div>
        <w:div w:id="32968000">
          <w:marLeft w:val="640"/>
          <w:marRight w:val="0"/>
          <w:marTop w:val="0"/>
          <w:marBottom w:val="0"/>
          <w:divBdr>
            <w:top w:val="none" w:sz="0" w:space="0" w:color="auto"/>
            <w:left w:val="none" w:sz="0" w:space="0" w:color="auto"/>
            <w:bottom w:val="none" w:sz="0" w:space="0" w:color="auto"/>
            <w:right w:val="none" w:sz="0" w:space="0" w:color="auto"/>
          </w:divBdr>
        </w:div>
        <w:div w:id="1318651707">
          <w:marLeft w:val="640"/>
          <w:marRight w:val="0"/>
          <w:marTop w:val="0"/>
          <w:marBottom w:val="0"/>
          <w:divBdr>
            <w:top w:val="none" w:sz="0" w:space="0" w:color="auto"/>
            <w:left w:val="none" w:sz="0" w:space="0" w:color="auto"/>
            <w:bottom w:val="none" w:sz="0" w:space="0" w:color="auto"/>
            <w:right w:val="none" w:sz="0" w:space="0" w:color="auto"/>
          </w:divBdr>
        </w:div>
        <w:div w:id="1470053830">
          <w:marLeft w:val="640"/>
          <w:marRight w:val="0"/>
          <w:marTop w:val="0"/>
          <w:marBottom w:val="0"/>
          <w:divBdr>
            <w:top w:val="none" w:sz="0" w:space="0" w:color="auto"/>
            <w:left w:val="none" w:sz="0" w:space="0" w:color="auto"/>
            <w:bottom w:val="none" w:sz="0" w:space="0" w:color="auto"/>
            <w:right w:val="none" w:sz="0" w:space="0" w:color="auto"/>
          </w:divBdr>
        </w:div>
        <w:div w:id="1568877933">
          <w:marLeft w:val="640"/>
          <w:marRight w:val="0"/>
          <w:marTop w:val="0"/>
          <w:marBottom w:val="0"/>
          <w:divBdr>
            <w:top w:val="none" w:sz="0" w:space="0" w:color="auto"/>
            <w:left w:val="none" w:sz="0" w:space="0" w:color="auto"/>
            <w:bottom w:val="none" w:sz="0" w:space="0" w:color="auto"/>
            <w:right w:val="none" w:sz="0" w:space="0" w:color="auto"/>
          </w:divBdr>
        </w:div>
        <w:div w:id="659845612">
          <w:marLeft w:val="640"/>
          <w:marRight w:val="0"/>
          <w:marTop w:val="0"/>
          <w:marBottom w:val="0"/>
          <w:divBdr>
            <w:top w:val="none" w:sz="0" w:space="0" w:color="auto"/>
            <w:left w:val="none" w:sz="0" w:space="0" w:color="auto"/>
            <w:bottom w:val="none" w:sz="0" w:space="0" w:color="auto"/>
            <w:right w:val="none" w:sz="0" w:space="0" w:color="auto"/>
          </w:divBdr>
        </w:div>
        <w:div w:id="1703751576">
          <w:marLeft w:val="640"/>
          <w:marRight w:val="0"/>
          <w:marTop w:val="0"/>
          <w:marBottom w:val="0"/>
          <w:divBdr>
            <w:top w:val="none" w:sz="0" w:space="0" w:color="auto"/>
            <w:left w:val="none" w:sz="0" w:space="0" w:color="auto"/>
            <w:bottom w:val="none" w:sz="0" w:space="0" w:color="auto"/>
            <w:right w:val="none" w:sz="0" w:space="0" w:color="auto"/>
          </w:divBdr>
        </w:div>
        <w:div w:id="847448704">
          <w:marLeft w:val="640"/>
          <w:marRight w:val="0"/>
          <w:marTop w:val="0"/>
          <w:marBottom w:val="0"/>
          <w:divBdr>
            <w:top w:val="none" w:sz="0" w:space="0" w:color="auto"/>
            <w:left w:val="none" w:sz="0" w:space="0" w:color="auto"/>
            <w:bottom w:val="none" w:sz="0" w:space="0" w:color="auto"/>
            <w:right w:val="none" w:sz="0" w:space="0" w:color="auto"/>
          </w:divBdr>
        </w:div>
        <w:div w:id="249387884">
          <w:marLeft w:val="640"/>
          <w:marRight w:val="0"/>
          <w:marTop w:val="0"/>
          <w:marBottom w:val="0"/>
          <w:divBdr>
            <w:top w:val="none" w:sz="0" w:space="0" w:color="auto"/>
            <w:left w:val="none" w:sz="0" w:space="0" w:color="auto"/>
            <w:bottom w:val="none" w:sz="0" w:space="0" w:color="auto"/>
            <w:right w:val="none" w:sz="0" w:space="0" w:color="auto"/>
          </w:divBdr>
        </w:div>
        <w:div w:id="214703050">
          <w:marLeft w:val="640"/>
          <w:marRight w:val="0"/>
          <w:marTop w:val="0"/>
          <w:marBottom w:val="0"/>
          <w:divBdr>
            <w:top w:val="none" w:sz="0" w:space="0" w:color="auto"/>
            <w:left w:val="none" w:sz="0" w:space="0" w:color="auto"/>
            <w:bottom w:val="none" w:sz="0" w:space="0" w:color="auto"/>
            <w:right w:val="none" w:sz="0" w:space="0" w:color="auto"/>
          </w:divBdr>
        </w:div>
        <w:div w:id="825711238">
          <w:marLeft w:val="640"/>
          <w:marRight w:val="0"/>
          <w:marTop w:val="0"/>
          <w:marBottom w:val="0"/>
          <w:divBdr>
            <w:top w:val="none" w:sz="0" w:space="0" w:color="auto"/>
            <w:left w:val="none" w:sz="0" w:space="0" w:color="auto"/>
            <w:bottom w:val="none" w:sz="0" w:space="0" w:color="auto"/>
            <w:right w:val="none" w:sz="0" w:space="0" w:color="auto"/>
          </w:divBdr>
        </w:div>
        <w:div w:id="380906116">
          <w:marLeft w:val="640"/>
          <w:marRight w:val="0"/>
          <w:marTop w:val="0"/>
          <w:marBottom w:val="0"/>
          <w:divBdr>
            <w:top w:val="none" w:sz="0" w:space="0" w:color="auto"/>
            <w:left w:val="none" w:sz="0" w:space="0" w:color="auto"/>
            <w:bottom w:val="none" w:sz="0" w:space="0" w:color="auto"/>
            <w:right w:val="none" w:sz="0" w:space="0" w:color="auto"/>
          </w:divBdr>
        </w:div>
        <w:div w:id="1602757067">
          <w:marLeft w:val="640"/>
          <w:marRight w:val="0"/>
          <w:marTop w:val="0"/>
          <w:marBottom w:val="0"/>
          <w:divBdr>
            <w:top w:val="none" w:sz="0" w:space="0" w:color="auto"/>
            <w:left w:val="none" w:sz="0" w:space="0" w:color="auto"/>
            <w:bottom w:val="none" w:sz="0" w:space="0" w:color="auto"/>
            <w:right w:val="none" w:sz="0" w:space="0" w:color="auto"/>
          </w:divBdr>
        </w:div>
        <w:div w:id="642081045">
          <w:marLeft w:val="640"/>
          <w:marRight w:val="0"/>
          <w:marTop w:val="0"/>
          <w:marBottom w:val="0"/>
          <w:divBdr>
            <w:top w:val="none" w:sz="0" w:space="0" w:color="auto"/>
            <w:left w:val="none" w:sz="0" w:space="0" w:color="auto"/>
            <w:bottom w:val="none" w:sz="0" w:space="0" w:color="auto"/>
            <w:right w:val="none" w:sz="0" w:space="0" w:color="auto"/>
          </w:divBdr>
        </w:div>
      </w:divsChild>
    </w:div>
    <w:div w:id="372122233">
      <w:bodyDiv w:val="1"/>
      <w:marLeft w:val="0"/>
      <w:marRight w:val="0"/>
      <w:marTop w:val="0"/>
      <w:marBottom w:val="0"/>
      <w:divBdr>
        <w:top w:val="none" w:sz="0" w:space="0" w:color="auto"/>
        <w:left w:val="none" w:sz="0" w:space="0" w:color="auto"/>
        <w:bottom w:val="none" w:sz="0" w:space="0" w:color="auto"/>
        <w:right w:val="none" w:sz="0" w:space="0" w:color="auto"/>
      </w:divBdr>
      <w:divsChild>
        <w:div w:id="1799446161">
          <w:marLeft w:val="640"/>
          <w:marRight w:val="0"/>
          <w:marTop w:val="0"/>
          <w:marBottom w:val="0"/>
          <w:divBdr>
            <w:top w:val="none" w:sz="0" w:space="0" w:color="auto"/>
            <w:left w:val="none" w:sz="0" w:space="0" w:color="auto"/>
            <w:bottom w:val="none" w:sz="0" w:space="0" w:color="auto"/>
            <w:right w:val="none" w:sz="0" w:space="0" w:color="auto"/>
          </w:divBdr>
        </w:div>
        <w:div w:id="335613032">
          <w:marLeft w:val="640"/>
          <w:marRight w:val="0"/>
          <w:marTop w:val="0"/>
          <w:marBottom w:val="0"/>
          <w:divBdr>
            <w:top w:val="none" w:sz="0" w:space="0" w:color="auto"/>
            <w:left w:val="none" w:sz="0" w:space="0" w:color="auto"/>
            <w:bottom w:val="none" w:sz="0" w:space="0" w:color="auto"/>
            <w:right w:val="none" w:sz="0" w:space="0" w:color="auto"/>
          </w:divBdr>
        </w:div>
        <w:div w:id="1234270214">
          <w:marLeft w:val="640"/>
          <w:marRight w:val="0"/>
          <w:marTop w:val="0"/>
          <w:marBottom w:val="0"/>
          <w:divBdr>
            <w:top w:val="none" w:sz="0" w:space="0" w:color="auto"/>
            <w:left w:val="none" w:sz="0" w:space="0" w:color="auto"/>
            <w:bottom w:val="none" w:sz="0" w:space="0" w:color="auto"/>
            <w:right w:val="none" w:sz="0" w:space="0" w:color="auto"/>
          </w:divBdr>
        </w:div>
        <w:div w:id="1359502419">
          <w:marLeft w:val="640"/>
          <w:marRight w:val="0"/>
          <w:marTop w:val="0"/>
          <w:marBottom w:val="0"/>
          <w:divBdr>
            <w:top w:val="none" w:sz="0" w:space="0" w:color="auto"/>
            <w:left w:val="none" w:sz="0" w:space="0" w:color="auto"/>
            <w:bottom w:val="none" w:sz="0" w:space="0" w:color="auto"/>
            <w:right w:val="none" w:sz="0" w:space="0" w:color="auto"/>
          </w:divBdr>
        </w:div>
        <w:div w:id="44449475">
          <w:marLeft w:val="640"/>
          <w:marRight w:val="0"/>
          <w:marTop w:val="0"/>
          <w:marBottom w:val="0"/>
          <w:divBdr>
            <w:top w:val="none" w:sz="0" w:space="0" w:color="auto"/>
            <w:left w:val="none" w:sz="0" w:space="0" w:color="auto"/>
            <w:bottom w:val="none" w:sz="0" w:space="0" w:color="auto"/>
            <w:right w:val="none" w:sz="0" w:space="0" w:color="auto"/>
          </w:divBdr>
        </w:div>
        <w:div w:id="758059441">
          <w:marLeft w:val="640"/>
          <w:marRight w:val="0"/>
          <w:marTop w:val="0"/>
          <w:marBottom w:val="0"/>
          <w:divBdr>
            <w:top w:val="none" w:sz="0" w:space="0" w:color="auto"/>
            <w:left w:val="none" w:sz="0" w:space="0" w:color="auto"/>
            <w:bottom w:val="none" w:sz="0" w:space="0" w:color="auto"/>
            <w:right w:val="none" w:sz="0" w:space="0" w:color="auto"/>
          </w:divBdr>
        </w:div>
        <w:div w:id="1255553017">
          <w:marLeft w:val="640"/>
          <w:marRight w:val="0"/>
          <w:marTop w:val="0"/>
          <w:marBottom w:val="0"/>
          <w:divBdr>
            <w:top w:val="none" w:sz="0" w:space="0" w:color="auto"/>
            <w:left w:val="none" w:sz="0" w:space="0" w:color="auto"/>
            <w:bottom w:val="none" w:sz="0" w:space="0" w:color="auto"/>
            <w:right w:val="none" w:sz="0" w:space="0" w:color="auto"/>
          </w:divBdr>
        </w:div>
        <w:div w:id="1606307915">
          <w:marLeft w:val="640"/>
          <w:marRight w:val="0"/>
          <w:marTop w:val="0"/>
          <w:marBottom w:val="0"/>
          <w:divBdr>
            <w:top w:val="none" w:sz="0" w:space="0" w:color="auto"/>
            <w:left w:val="none" w:sz="0" w:space="0" w:color="auto"/>
            <w:bottom w:val="none" w:sz="0" w:space="0" w:color="auto"/>
            <w:right w:val="none" w:sz="0" w:space="0" w:color="auto"/>
          </w:divBdr>
        </w:div>
        <w:div w:id="45879980">
          <w:marLeft w:val="640"/>
          <w:marRight w:val="0"/>
          <w:marTop w:val="0"/>
          <w:marBottom w:val="0"/>
          <w:divBdr>
            <w:top w:val="none" w:sz="0" w:space="0" w:color="auto"/>
            <w:left w:val="none" w:sz="0" w:space="0" w:color="auto"/>
            <w:bottom w:val="none" w:sz="0" w:space="0" w:color="auto"/>
            <w:right w:val="none" w:sz="0" w:space="0" w:color="auto"/>
          </w:divBdr>
        </w:div>
        <w:div w:id="1621913314">
          <w:marLeft w:val="640"/>
          <w:marRight w:val="0"/>
          <w:marTop w:val="0"/>
          <w:marBottom w:val="0"/>
          <w:divBdr>
            <w:top w:val="none" w:sz="0" w:space="0" w:color="auto"/>
            <w:left w:val="none" w:sz="0" w:space="0" w:color="auto"/>
            <w:bottom w:val="none" w:sz="0" w:space="0" w:color="auto"/>
            <w:right w:val="none" w:sz="0" w:space="0" w:color="auto"/>
          </w:divBdr>
        </w:div>
      </w:divsChild>
    </w:div>
    <w:div w:id="383987671">
      <w:bodyDiv w:val="1"/>
      <w:marLeft w:val="0"/>
      <w:marRight w:val="0"/>
      <w:marTop w:val="0"/>
      <w:marBottom w:val="0"/>
      <w:divBdr>
        <w:top w:val="none" w:sz="0" w:space="0" w:color="auto"/>
        <w:left w:val="none" w:sz="0" w:space="0" w:color="auto"/>
        <w:bottom w:val="none" w:sz="0" w:space="0" w:color="auto"/>
        <w:right w:val="none" w:sz="0" w:space="0" w:color="auto"/>
      </w:divBdr>
      <w:divsChild>
        <w:div w:id="210504393">
          <w:marLeft w:val="640"/>
          <w:marRight w:val="0"/>
          <w:marTop w:val="0"/>
          <w:marBottom w:val="0"/>
          <w:divBdr>
            <w:top w:val="none" w:sz="0" w:space="0" w:color="auto"/>
            <w:left w:val="none" w:sz="0" w:space="0" w:color="auto"/>
            <w:bottom w:val="none" w:sz="0" w:space="0" w:color="auto"/>
            <w:right w:val="none" w:sz="0" w:space="0" w:color="auto"/>
          </w:divBdr>
        </w:div>
        <w:div w:id="1762726222">
          <w:marLeft w:val="640"/>
          <w:marRight w:val="0"/>
          <w:marTop w:val="0"/>
          <w:marBottom w:val="0"/>
          <w:divBdr>
            <w:top w:val="none" w:sz="0" w:space="0" w:color="auto"/>
            <w:left w:val="none" w:sz="0" w:space="0" w:color="auto"/>
            <w:bottom w:val="none" w:sz="0" w:space="0" w:color="auto"/>
            <w:right w:val="none" w:sz="0" w:space="0" w:color="auto"/>
          </w:divBdr>
        </w:div>
        <w:div w:id="1354070027">
          <w:marLeft w:val="640"/>
          <w:marRight w:val="0"/>
          <w:marTop w:val="0"/>
          <w:marBottom w:val="0"/>
          <w:divBdr>
            <w:top w:val="none" w:sz="0" w:space="0" w:color="auto"/>
            <w:left w:val="none" w:sz="0" w:space="0" w:color="auto"/>
            <w:bottom w:val="none" w:sz="0" w:space="0" w:color="auto"/>
            <w:right w:val="none" w:sz="0" w:space="0" w:color="auto"/>
          </w:divBdr>
        </w:div>
        <w:div w:id="1516532604">
          <w:marLeft w:val="640"/>
          <w:marRight w:val="0"/>
          <w:marTop w:val="0"/>
          <w:marBottom w:val="0"/>
          <w:divBdr>
            <w:top w:val="none" w:sz="0" w:space="0" w:color="auto"/>
            <w:left w:val="none" w:sz="0" w:space="0" w:color="auto"/>
            <w:bottom w:val="none" w:sz="0" w:space="0" w:color="auto"/>
            <w:right w:val="none" w:sz="0" w:space="0" w:color="auto"/>
          </w:divBdr>
        </w:div>
        <w:div w:id="1953702349">
          <w:marLeft w:val="640"/>
          <w:marRight w:val="0"/>
          <w:marTop w:val="0"/>
          <w:marBottom w:val="0"/>
          <w:divBdr>
            <w:top w:val="none" w:sz="0" w:space="0" w:color="auto"/>
            <w:left w:val="none" w:sz="0" w:space="0" w:color="auto"/>
            <w:bottom w:val="none" w:sz="0" w:space="0" w:color="auto"/>
            <w:right w:val="none" w:sz="0" w:space="0" w:color="auto"/>
          </w:divBdr>
        </w:div>
        <w:div w:id="424228808">
          <w:marLeft w:val="640"/>
          <w:marRight w:val="0"/>
          <w:marTop w:val="0"/>
          <w:marBottom w:val="0"/>
          <w:divBdr>
            <w:top w:val="none" w:sz="0" w:space="0" w:color="auto"/>
            <w:left w:val="none" w:sz="0" w:space="0" w:color="auto"/>
            <w:bottom w:val="none" w:sz="0" w:space="0" w:color="auto"/>
            <w:right w:val="none" w:sz="0" w:space="0" w:color="auto"/>
          </w:divBdr>
        </w:div>
        <w:div w:id="1722165827">
          <w:marLeft w:val="640"/>
          <w:marRight w:val="0"/>
          <w:marTop w:val="0"/>
          <w:marBottom w:val="0"/>
          <w:divBdr>
            <w:top w:val="none" w:sz="0" w:space="0" w:color="auto"/>
            <w:left w:val="none" w:sz="0" w:space="0" w:color="auto"/>
            <w:bottom w:val="none" w:sz="0" w:space="0" w:color="auto"/>
            <w:right w:val="none" w:sz="0" w:space="0" w:color="auto"/>
          </w:divBdr>
        </w:div>
      </w:divsChild>
    </w:div>
    <w:div w:id="396250240">
      <w:bodyDiv w:val="1"/>
      <w:marLeft w:val="0"/>
      <w:marRight w:val="0"/>
      <w:marTop w:val="0"/>
      <w:marBottom w:val="0"/>
      <w:divBdr>
        <w:top w:val="none" w:sz="0" w:space="0" w:color="auto"/>
        <w:left w:val="none" w:sz="0" w:space="0" w:color="auto"/>
        <w:bottom w:val="none" w:sz="0" w:space="0" w:color="auto"/>
        <w:right w:val="none" w:sz="0" w:space="0" w:color="auto"/>
      </w:divBdr>
    </w:div>
    <w:div w:id="400294040">
      <w:bodyDiv w:val="1"/>
      <w:marLeft w:val="0"/>
      <w:marRight w:val="0"/>
      <w:marTop w:val="0"/>
      <w:marBottom w:val="0"/>
      <w:divBdr>
        <w:top w:val="none" w:sz="0" w:space="0" w:color="auto"/>
        <w:left w:val="none" w:sz="0" w:space="0" w:color="auto"/>
        <w:bottom w:val="none" w:sz="0" w:space="0" w:color="auto"/>
        <w:right w:val="none" w:sz="0" w:space="0" w:color="auto"/>
      </w:divBdr>
      <w:divsChild>
        <w:div w:id="727073391">
          <w:marLeft w:val="640"/>
          <w:marRight w:val="0"/>
          <w:marTop w:val="0"/>
          <w:marBottom w:val="0"/>
          <w:divBdr>
            <w:top w:val="none" w:sz="0" w:space="0" w:color="auto"/>
            <w:left w:val="none" w:sz="0" w:space="0" w:color="auto"/>
            <w:bottom w:val="none" w:sz="0" w:space="0" w:color="auto"/>
            <w:right w:val="none" w:sz="0" w:space="0" w:color="auto"/>
          </w:divBdr>
        </w:div>
        <w:div w:id="1105885878">
          <w:marLeft w:val="640"/>
          <w:marRight w:val="0"/>
          <w:marTop w:val="0"/>
          <w:marBottom w:val="0"/>
          <w:divBdr>
            <w:top w:val="none" w:sz="0" w:space="0" w:color="auto"/>
            <w:left w:val="none" w:sz="0" w:space="0" w:color="auto"/>
            <w:bottom w:val="none" w:sz="0" w:space="0" w:color="auto"/>
            <w:right w:val="none" w:sz="0" w:space="0" w:color="auto"/>
          </w:divBdr>
        </w:div>
        <w:div w:id="1644240211">
          <w:marLeft w:val="640"/>
          <w:marRight w:val="0"/>
          <w:marTop w:val="0"/>
          <w:marBottom w:val="0"/>
          <w:divBdr>
            <w:top w:val="none" w:sz="0" w:space="0" w:color="auto"/>
            <w:left w:val="none" w:sz="0" w:space="0" w:color="auto"/>
            <w:bottom w:val="none" w:sz="0" w:space="0" w:color="auto"/>
            <w:right w:val="none" w:sz="0" w:space="0" w:color="auto"/>
          </w:divBdr>
        </w:div>
        <w:div w:id="210649957">
          <w:marLeft w:val="640"/>
          <w:marRight w:val="0"/>
          <w:marTop w:val="0"/>
          <w:marBottom w:val="0"/>
          <w:divBdr>
            <w:top w:val="none" w:sz="0" w:space="0" w:color="auto"/>
            <w:left w:val="none" w:sz="0" w:space="0" w:color="auto"/>
            <w:bottom w:val="none" w:sz="0" w:space="0" w:color="auto"/>
            <w:right w:val="none" w:sz="0" w:space="0" w:color="auto"/>
          </w:divBdr>
        </w:div>
        <w:div w:id="1956475388">
          <w:marLeft w:val="640"/>
          <w:marRight w:val="0"/>
          <w:marTop w:val="0"/>
          <w:marBottom w:val="0"/>
          <w:divBdr>
            <w:top w:val="none" w:sz="0" w:space="0" w:color="auto"/>
            <w:left w:val="none" w:sz="0" w:space="0" w:color="auto"/>
            <w:bottom w:val="none" w:sz="0" w:space="0" w:color="auto"/>
            <w:right w:val="none" w:sz="0" w:space="0" w:color="auto"/>
          </w:divBdr>
        </w:div>
        <w:div w:id="868180872">
          <w:marLeft w:val="640"/>
          <w:marRight w:val="0"/>
          <w:marTop w:val="0"/>
          <w:marBottom w:val="0"/>
          <w:divBdr>
            <w:top w:val="none" w:sz="0" w:space="0" w:color="auto"/>
            <w:left w:val="none" w:sz="0" w:space="0" w:color="auto"/>
            <w:bottom w:val="none" w:sz="0" w:space="0" w:color="auto"/>
            <w:right w:val="none" w:sz="0" w:space="0" w:color="auto"/>
          </w:divBdr>
        </w:div>
        <w:div w:id="244145910">
          <w:marLeft w:val="640"/>
          <w:marRight w:val="0"/>
          <w:marTop w:val="0"/>
          <w:marBottom w:val="0"/>
          <w:divBdr>
            <w:top w:val="none" w:sz="0" w:space="0" w:color="auto"/>
            <w:left w:val="none" w:sz="0" w:space="0" w:color="auto"/>
            <w:bottom w:val="none" w:sz="0" w:space="0" w:color="auto"/>
            <w:right w:val="none" w:sz="0" w:space="0" w:color="auto"/>
          </w:divBdr>
        </w:div>
        <w:div w:id="1119179866">
          <w:marLeft w:val="640"/>
          <w:marRight w:val="0"/>
          <w:marTop w:val="0"/>
          <w:marBottom w:val="0"/>
          <w:divBdr>
            <w:top w:val="none" w:sz="0" w:space="0" w:color="auto"/>
            <w:left w:val="none" w:sz="0" w:space="0" w:color="auto"/>
            <w:bottom w:val="none" w:sz="0" w:space="0" w:color="auto"/>
            <w:right w:val="none" w:sz="0" w:space="0" w:color="auto"/>
          </w:divBdr>
        </w:div>
        <w:div w:id="1397824889">
          <w:marLeft w:val="640"/>
          <w:marRight w:val="0"/>
          <w:marTop w:val="0"/>
          <w:marBottom w:val="0"/>
          <w:divBdr>
            <w:top w:val="none" w:sz="0" w:space="0" w:color="auto"/>
            <w:left w:val="none" w:sz="0" w:space="0" w:color="auto"/>
            <w:bottom w:val="none" w:sz="0" w:space="0" w:color="auto"/>
            <w:right w:val="none" w:sz="0" w:space="0" w:color="auto"/>
          </w:divBdr>
        </w:div>
        <w:div w:id="1837188447">
          <w:marLeft w:val="640"/>
          <w:marRight w:val="0"/>
          <w:marTop w:val="0"/>
          <w:marBottom w:val="0"/>
          <w:divBdr>
            <w:top w:val="none" w:sz="0" w:space="0" w:color="auto"/>
            <w:left w:val="none" w:sz="0" w:space="0" w:color="auto"/>
            <w:bottom w:val="none" w:sz="0" w:space="0" w:color="auto"/>
            <w:right w:val="none" w:sz="0" w:space="0" w:color="auto"/>
          </w:divBdr>
        </w:div>
      </w:divsChild>
    </w:div>
    <w:div w:id="411045735">
      <w:bodyDiv w:val="1"/>
      <w:marLeft w:val="0"/>
      <w:marRight w:val="0"/>
      <w:marTop w:val="0"/>
      <w:marBottom w:val="0"/>
      <w:divBdr>
        <w:top w:val="none" w:sz="0" w:space="0" w:color="auto"/>
        <w:left w:val="none" w:sz="0" w:space="0" w:color="auto"/>
        <w:bottom w:val="none" w:sz="0" w:space="0" w:color="auto"/>
        <w:right w:val="none" w:sz="0" w:space="0" w:color="auto"/>
      </w:divBdr>
    </w:div>
    <w:div w:id="414477917">
      <w:bodyDiv w:val="1"/>
      <w:marLeft w:val="0"/>
      <w:marRight w:val="0"/>
      <w:marTop w:val="0"/>
      <w:marBottom w:val="0"/>
      <w:divBdr>
        <w:top w:val="none" w:sz="0" w:space="0" w:color="auto"/>
        <w:left w:val="none" w:sz="0" w:space="0" w:color="auto"/>
        <w:bottom w:val="none" w:sz="0" w:space="0" w:color="auto"/>
        <w:right w:val="none" w:sz="0" w:space="0" w:color="auto"/>
      </w:divBdr>
      <w:divsChild>
        <w:div w:id="1540123375">
          <w:marLeft w:val="640"/>
          <w:marRight w:val="0"/>
          <w:marTop w:val="0"/>
          <w:marBottom w:val="0"/>
          <w:divBdr>
            <w:top w:val="none" w:sz="0" w:space="0" w:color="auto"/>
            <w:left w:val="none" w:sz="0" w:space="0" w:color="auto"/>
            <w:bottom w:val="none" w:sz="0" w:space="0" w:color="auto"/>
            <w:right w:val="none" w:sz="0" w:space="0" w:color="auto"/>
          </w:divBdr>
        </w:div>
        <w:div w:id="446310836">
          <w:marLeft w:val="640"/>
          <w:marRight w:val="0"/>
          <w:marTop w:val="0"/>
          <w:marBottom w:val="0"/>
          <w:divBdr>
            <w:top w:val="none" w:sz="0" w:space="0" w:color="auto"/>
            <w:left w:val="none" w:sz="0" w:space="0" w:color="auto"/>
            <w:bottom w:val="none" w:sz="0" w:space="0" w:color="auto"/>
            <w:right w:val="none" w:sz="0" w:space="0" w:color="auto"/>
          </w:divBdr>
        </w:div>
        <w:div w:id="409082364">
          <w:marLeft w:val="640"/>
          <w:marRight w:val="0"/>
          <w:marTop w:val="0"/>
          <w:marBottom w:val="0"/>
          <w:divBdr>
            <w:top w:val="none" w:sz="0" w:space="0" w:color="auto"/>
            <w:left w:val="none" w:sz="0" w:space="0" w:color="auto"/>
            <w:bottom w:val="none" w:sz="0" w:space="0" w:color="auto"/>
            <w:right w:val="none" w:sz="0" w:space="0" w:color="auto"/>
          </w:divBdr>
        </w:div>
        <w:div w:id="1050349099">
          <w:marLeft w:val="640"/>
          <w:marRight w:val="0"/>
          <w:marTop w:val="0"/>
          <w:marBottom w:val="0"/>
          <w:divBdr>
            <w:top w:val="none" w:sz="0" w:space="0" w:color="auto"/>
            <w:left w:val="none" w:sz="0" w:space="0" w:color="auto"/>
            <w:bottom w:val="none" w:sz="0" w:space="0" w:color="auto"/>
            <w:right w:val="none" w:sz="0" w:space="0" w:color="auto"/>
          </w:divBdr>
        </w:div>
        <w:div w:id="43453177">
          <w:marLeft w:val="640"/>
          <w:marRight w:val="0"/>
          <w:marTop w:val="0"/>
          <w:marBottom w:val="0"/>
          <w:divBdr>
            <w:top w:val="none" w:sz="0" w:space="0" w:color="auto"/>
            <w:left w:val="none" w:sz="0" w:space="0" w:color="auto"/>
            <w:bottom w:val="none" w:sz="0" w:space="0" w:color="auto"/>
            <w:right w:val="none" w:sz="0" w:space="0" w:color="auto"/>
          </w:divBdr>
        </w:div>
        <w:div w:id="1501461210">
          <w:marLeft w:val="640"/>
          <w:marRight w:val="0"/>
          <w:marTop w:val="0"/>
          <w:marBottom w:val="0"/>
          <w:divBdr>
            <w:top w:val="none" w:sz="0" w:space="0" w:color="auto"/>
            <w:left w:val="none" w:sz="0" w:space="0" w:color="auto"/>
            <w:bottom w:val="none" w:sz="0" w:space="0" w:color="auto"/>
            <w:right w:val="none" w:sz="0" w:space="0" w:color="auto"/>
          </w:divBdr>
        </w:div>
        <w:div w:id="936136420">
          <w:marLeft w:val="640"/>
          <w:marRight w:val="0"/>
          <w:marTop w:val="0"/>
          <w:marBottom w:val="0"/>
          <w:divBdr>
            <w:top w:val="none" w:sz="0" w:space="0" w:color="auto"/>
            <w:left w:val="none" w:sz="0" w:space="0" w:color="auto"/>
            <w:bottom w:val="none" w:sz="0" w:space="0" w:color="auto"/>
            <w:right w:val="none" w:sz="0" w:space="0" w:color="auto"/>
          </w:divBdr>
        </w:div>
        <w:div w:id="823276388">
          <w:marLeft w:val="640"/>
          <w:marRight w:val="0"/>
          <w:marTop w:val="0"/>
          <w:marBottom w:val="0"/>
          <w:divBdr>
            <w:top w:val="none" w:sz="0" w:space="0" w:color="auto"/>
            <w:left w:val="none" w:sz="0" w:space="0" w:color="auto"/>
            <w:bottom w:val="none" w:sz="0" w:space="0" w:color="auto"/>
            <w:right w:val="none" w:sz="0" w:space="0" w:color="auto"/>
          </w:divBdr>
        </w:div>
        <w:div w:id="1633707111">
          <w:marLeft w:val="640"/>
          <w:marRight w:val="0"/>
          <w:marTop w:val="0"/>
          <w:marBottom w:val="0"/>
          <w:divBdr>
            <w:top w:val="none" w:sz="0" w:space="0" w:color="auto"/>
            <w:left w:val="none" w:sz="0" w:space="0" w:color="auto"/>
            <w:bottom w:val="none" w:sz="0" w:space="0" w:color="auto"/>
            <w:right w:val="none" w:sz="0" w:space="0" w:color="auto"/>
          </w:divBdr>
        </w:div>
        <w:div w:id="348028836">
          <w:marLeft w:val="640"/>
          <w:marRight w:val="0"/>
          <w:marTop w:val="0"/>
          <w:marBottom w:val="0"/>
          <w:divBdr>
            <w:top w:val="none" w:sz="0" w:space="0" w:color="auto"/>
            <w:left w:val="none" w:sz="0" w:space="0" w:color="auto"/>
            <w:bottom w:val="none" w:sz="0" w:space="0" w:color="auto"/>
            <w:right w:val="none" w:sz="0" w:space="0" w:color="auto"/>
          </w:divBdr>
        </w:div>
      </w:divsChild>
    </w:div>
    <w:div w:id="424882524">
      <w:bodyDiv w:val="1"/>
      <w:marLeft w:val="0"/>
      <w:marRight w:val="0"/>
      <w:marTop w:val="0"/>
      <w:marBottom w:val="0"/>
      <w:divBdr>
        <w:top w:val="none" w:sz="0" w:space="0" w:color="auto"/>
        <w:left w:val="none" w:sz="0" w:space="0" w:color="auto"/>
        <w:bottom w:val="none" w:sz="0" w:space="0" w:color="auto"/>
        <w:right w:val="none" w:sz="0" w:space="0" w:color="auto"/>
      </w:divBdr>
      <w:divsChild>
        <w:div w:id="1402557271">
          <w:marLeft w:val="640"/>
          <w:marRight w:val="0"/>
          <w:marTop w:val="0"/>
          <w:marBottom w:val="0"/>
          <w:divBdr>
            <w:top w:val="none" w:sz="0" w:space="0" w:color="auto"/>
            <w:left w:val="none" w:sz="0" w:space="0" w:color="auto"/>
            <w:bottom w:val="none" w:sz="0" w:space="0" w:color="auto"/>
            <w:right w:val="none" w:sz="0" w:space="0" w:color="auto"/>
          </w:divBdr>
        </w:div>
        <w:div w:id="1565023077">
          <w:marLeft w:val="640"/>
          <w:marRight w:val="0"/>
          <w:marTop w:val="0"/>
          <w:marBottom w:val="0"/>
          <w:divBdr>
            <w:top w:val="none" w:sz="0" w:space="0" w:color="auto"/>
            <w:left w:val="none" w:sz="0" w:space="0" w:color="auto"/>
            <w:bottom w:val="none" w:sz="0" w:space="0" w:color="auto"/>
            <w:right w:val="none" w:sz="0" w:space="0" w:color="auto"/>
          </w:divBdr>
        </w:div>
        <w:div w:id="1078552656">
          <w:marLeft w:val="640"/>
          <w:marRight w:val="0"/>
          <w:marTop w:val="0"/>
          <w:marBottom w:val="0"/>
          <w:divBdr>
            <w:top w:val="none" w:sz="0" w:space="0" w:color="auto"/>
            <w:left w:val="none" w:sz="0" w:space="0" w:color="auto"/>
            <w:bottom w:val="none" w:sz="0" w:space="0" w:color="auto"/>
            <w:right w:val="none" w:sz="0" w:space="0" w:color="auto"/>
          </w:divBdr>
        </w:div>
        <w:div w:id="1113595079">
          <w:marLeft w:val="640"/>
          <w:marRight w:val="0"/>
          <w:marTop w:val="0"/>
          <w:marBottom w:val="0"/>
          <w:divBdr>
            <w:top w:val="none" w:sz="0" w:space="0" w:color="auto"/>
            <w:left w:val="none" w:sz="0" w:space="0" w:color="auto"/>
            <w:bottom w:val="none" w:sz="0" w:space="0" w:color="auto"/>
            <w:right w:val="none" w:sz="0" w:space="0" w:color="auto"/>
          </w:divBdr>
        </w:div>
        <w:div w:id="481505135">
          <w:marLeft w:val="640"/>
          <w:marRight w:val="0"/>
          <w:marTop w:val="0"/>
          <w:marBottom w:val="0"/>
          <w:divBdr>
            <w:top w:val="none" w:sz="0" w:space="0" w:color="auto"/>
            <w:left w:val="none" w:sz="0" w:space="0" w:color="auto"/>
            <w:bottom w:val="none" w:sz="0" w:space="0" w:color="auto"/>
            <w:right w:val="none" w:sz="0" w:space="0" w:color="auto"/>
          </w:divBdr>
        </w:div>
        <w:div w:id="1183399306">
          <w:marLeft w:val="640"/>
          <w:marRight w:val="0"/>
          <w:marTop w:val="0"/>
          <w:marBottom w:val="0"/>
          <w:divBdr>
            <w:top w:val="none" w:sz="0" w:space="0" w:color="auto"/>
            <w:left w:val="none" w:sz="0" w:space="0" w:color="auto"/>
            <w:bottom w:val="none" w:sz="0" w:space="0" w:color="auto"/>
            <w:right w:val="none" w:sz="0" w:space="0" w:color="auto"/>
          </w:divBdr>
        </w:div>
        <w:div w:id="1883051522">
          <w:marLeft w:val="640"/>
          <w:marRight w:val="0"/>
          <w:marTop w:val="0"/>
          <w:marBottom w:val="0"/>
          <w:divBdr>
            <w:top w:val="none" w:sz="0" w:space="0" w:color="auto"/>
            <w:left w:val="none" w:sz="0" w:space="0" w:color="auto"/>
            <w:bottom w:val="none" w:sz="0" w:space="0" w:color="auto"/>
            <w:right w:val="none" w:sz="0" w:space="0" w:color="auto"/>
          </w:divBdr>
        </w:div>
        <w:div w:id="345251264">
          <w:marLeft w:val="640"/>
          <w:marRight w:val="0"/>
          <w:marTop w:val="0"/>
          <w:marBottom w:val="0"/>
          <w:divBdr>
            <w:top w:val="none" w:sz="0" w:space="0" w:color="auto"/>
            <w:left w:val="none" w:sz="0" w:space="0" w:color="auto"/>
            <w:bottom w:val="none" w:sz="0" w:space="0" w:color="auto"/>
            <w:right w:val="none" w:sz="0" w:space="0" w:color="auto"/>
          </w:divBdr>
        </w:div>
        <w:div w:id="1779133485">
          <w:marLeft w:val="640"/>
          <w:marRight w:val="0"/>
          <w:marTop w:val="0"/>
          <w:marBottom w:val="0"/>
          <w:divBdr>
            <w:top w:val="none" w:sz="0" w:space="0" w:color="auto"/>
            <w:left w:val="none" w:sz="0" w:space="0" w:color="auto"/>
            <w:bottom w:val="none" w:sz="0" w:space="0" w:color="auto"/>
            <w:right w:val="none" w:sz="0" w:space="0" w:color="auto"/>
          </w:divBdr>
        </w:div>
        <w:div w:id="985936651">
          <w:marLeft w:val="640"/>
          <w:marRight w:val="0"/>
          <w:marTop w:val="0"/>
          <w:marBottom w:val="0"/>
          <w:divBdr>
            <w:top w:val="none" w:sz="0" w:space="0" w:color="auto"/>
            <w:left w:val="none" w:sz="0" w:space="0" w:color="auto"/>
            <w:bottom w:val="none" w:sz="0" w:space="0" w:color="auto"/>
            <w:right w:val="none" w:sz="0" w:space="0" w:color="auto"/>
          </w:divBdr>
        </w:div>
      </w:divsChild>
    </w:div>
    <w:div w:id="443112179">
      <w:bodyDiv w:val="1"/>
      <w:marLeft w:val="0"/>
      <w:marRight w:val="0"/>
      <w:marTop w:val="0"/>
      <w:marBottom w:val="0"/>
      <w:divBdr>
        <w:top w:val="none" w:sz="0" w:space="0" w:color="auto"/>
        <w:left w:val="none" w:sz="0" w:space="0" w:color="auto"/>
        <w:bottom w:val="none" w:sz="0" w:space="0" w:color="auto"/>
        <w:right w:val="none" w:sz="0" w:space="0" w:color="auto"/>
      </w:divBdr>
      <w:divsChild>
        <w:div w:id="466364367">
          <w:marLeft w:val="640"/>
          <w:marRight w:val="0"/>
          <w:marTop w:val="0"/>
          <w:marBottom w:val="0"/>
          <w:divBdr>
            <w:top w:val="none" w:sz="0" w:space="0" w:color="auto"/>
            <w:left w:val="none" w:sz="0" w:space="0" w:color="auto"/>
            <w:bottom w:val="none" w:sz="0" w:space="0" w:color="auto"/>
            <w:right w:val="none" w:sz="0" w:space="0" w:color="auto"/>
          </w:divBdr>
        </w:div>
        <w:div w:id="476993442">
          <w:marLeft w:val="640"/>
          <w:marRight w:val="0"/>
          <w:marTop w:val="0"/>
          <w:marBottom w:val="0"/>
          <w:divBdr>
            <w:top w:val="none" w:sz="0" w:space="0" w:color="auto"/>
            <w:left w:val="none" w:sz="0" w:space="0" w:color="auto"/>
            <w:bottom w:val="none" w:sz="0" w:space="0" w:color="auto"/>
            <w:right w:val="none" w:sz="0" w:space="0" w:color="auto"/>
          </w:divBdr>
        </w:div>
        <w:div w:id="1488545560">
          <w:marLeft w:val="640"/>
          <w:marRight w:val="0"/>
          <w:marTop w:val="0"/>
          <w:marBottom w:val="0"/>
          <w:divBdr>
            <w:top w:val="none" w:sz="0" w:space="0" w:color="auto"/>
            <w:left w:val="none" w:sz="0" w:space="0" w:color="auto"/>
            <w:bottom w:val="none" w:sz="0" w:space="0" w:color="auto"/>
            <w:right w:val="none" w:sz="0" w:space="0" w:color="auto"/>
          </w:divBdr>
        </w:div>
        <w:div w:id="174997911">
          <w:marLeft w:val="640"/>
          <w:marRight w:val="0"/>
          <w:marTop w:val="0"/>
          <w:marBottom w:val="0"/>
          <w:divBdr>
            <w:top w:val="none" w:sz="0" w:space="0" w:color="auto"/>
            <w:left w:val="none" w:sz="0" w:space="0" w:color="auto"/>
            <w:bottom w:val="none" w:sz="0" w:space="0" w:color="auto"/>
            <w:right w:val="none" w:sz="0" w:space="0" w:color="auto"/>
          </w:divBdr>
        </w:div>
        <w:div w:id="1650592361">
          <w:marLeft w:val="640"/>
          <w:marRight w:val="0"/>
          <w:marTop w:val="0"/>
          <w:marBottom w:val="0"/>
          <w:divBdr>
            <w:top w:val="none" w:sz="0" w:space="0" w:color="auto"/>
            <w:left w:val="none" w:sz="0" w:space="0" w:color="auto"/>
            <w:bottom w:val="none" w:sz="0" w:space="0" w:color="auto"/>
            <w:right w:val="none" w:sz="0" w:space="0" w:color="auto"/>
          </w:divBdr>
        </w:div>
        <w:div w:id="216865733">
          <w:marLeft w:val="640"/>
          <w:marRight w:val="0"/>
          <w:marTop w:val="0"/>
          <w:marBottom w:val="0"/>
          <w:divBdr>
            <w:top w:val="none" w:sz="0" w:space="0" w:color="auto"/>
            <w:left w:val="none" w:sz="0" w:space="0" w:color="auto"/>
            <w:bottom w:val="none" w:sz="0" w:space="0" w:color="auto"/>
            <w:right w:val="none" w:sz="0" w:space="0" w:color="auto"/>
          </w:divBdr>
        </w:div>
        <w:div w:id="977878413">
          <w:marLeft w:val="640"/>
          <w:marRight w:val="0"/>
          <w:marTop w:val="0"/>
          <w:marBottom w:val="0"/>
          <w:divBdr>
            <w:top w:val="none" w:sz="0" w:space="0" w:color="auto"/>
            <w:left w:val="none" w:sz="0" w:space="0" w:color="auto"/>
            <w:bottom w:val="none" w:sz="0" w:space="0" w:color="auto"/>
            <w:right w:val="none" w:sz="0" w:space="0" w:color="auto"/>
          </w:divBdr>
        </w:div>
        <w:div w:id="1686714800">
          <w:marLeft w:val="640"/>
          <w:marRight w:val="0"/>
          <w:marTop w:val="0"/>
          <w:marBottom w:val="0"/>
          <w:divBdr>
            <w:top w:val="none" w:sz="0" w:space="0" w:color="auto"/>
            <w:left w:val="none" w:sz="0" w:space="0" w:color="auto"/>
            <w:bottom w:val="none" w:sz="0" w:space="0" w:color="auto"/>
            <w:right w:val="none" w:sz="0" w:space="0" w:color="auto"/>
          </w:divBdr>
        </w:div>
        <w:div w:id="2001501666">
          <w:marLeft w:val="640"/>
          <w:marRight w:val="0"/>
          <w:marTop w:val="0"/>
          <w:marBottom w:val="0"/>
          <w:divBdr>
            <w:top w:val="none" w:sz="0" w:space="0" w:color="auto"/>
            <w:left w:val="none" w:sz="0" w:space="0" w:color="auto"/>
            <w:bottom w:val="none" w:sz="0" w:space="0" w:color="auto"/>
            <w:right w:val="none" w:sz="0" w:space="0" w:color="auto"/>
          </w:divBdr>
        </w:div>
        <w:div w:id="719745147">
          <w:marLeft w:val="640"/>
          <w:marRight w:val="0"/>
          <w:marTop w:val="0"/>
          <w:marBottom w:val="0"/>
          <w:divBdr>
            <w:top w:val="none" w:sz="0" w:space="0" w:color="auto"/>
            <w:left w:val="none" w:sz="0" w:space="0" w:color="auto"/>
            <w:bottom w:val="none" w:sz="0" w:space="0" w:color="auto"/>
            <w:right w:val="none" w:sz="0" w:space="0" w:color="auto"/>
          </w:divBdr>
        </w:div>
        <w:div w:id="795222213">
          <w:marLeft w:val="640"/>
          <w:marRight w:val="0"/>
          <w:marTop w:val="0"/>
          <w:marBottom w:val="0"/>
          <w:divBdr>
            <w:top w:val="none" w:sz="0" w:space="0" w:color="auto"/>
            <w:left w:val="none" w:sz="0" w:space="0" w:color="auto"/>
            <w:bottom w:val="none" w:sz="0" w:space="0" w:color="auto"/>
            <w:right w:val="none" w:sz="0" w:space="0" w:color="auto"/>
          </w:divBdr>
        </w:div>
        <w:div w:id="820004662">
          <w:marLeft w:val="640"/>
          <w:marRight w:val="0"/>
          <w:marTop w:val="0"/>
          <w:marBottom w:val="0"/>
          <w:divBdr>
            <w:top w:val="none" w:sz="0" w:space="0" w:color="auto"/>
            <w:left w:val="none" w:sz="0" w:space="0" w:color="auto"/>
            <w:bottom w:val="none" w:sz="0" w:space="0" w:color="auto"/>
            <w:right w:val="none" w:sz="0" w:space="0" w:color="auto"/>
          </w:divBdr>
        </w:div>
      </w:divsChild>
    </w:div>
    <w:div w:id="446240907">
      <w:bodyDiv w:val="1"/>
      <w:marLeft w:val="0"/>
      <w:marRight w:val="0"/>
      <w:marTop w:val="0"/>
      <w:marBottom w:val="0"/>
      <w:divBdr>
        <w:top w:val="none" w:sz="0" w:space="0" w:color="auto"/>
        <w:left w:val="none" w:sz="0" w:space="0" w:color="auto"/>
        <w:bottom w:val="none" w:sz="0" w:space="0" w:color="auto"/>
        <w:right w:val="none" w:sz="0" w:space="0" w:color="auto"/>
      </w:divBdr>
      <w:divsChild>
        <w:div w:id="1103643802">
          <w:marLeft w:val="640"/>
          <w:marRight w:val="0"/>
          <w:marTop w:val="0"/>
          <w:marBottom w:val="0"/>
          <w:divBdr>
            <w:top w:val="none" w:sz="0" w:space="0" w:color="auto"/>
            <w:left w:val="none" w:sz="0" w:space="0" w:color="auto"/>
            <w:bottom w:val="none" w:sz="0" w:space="0" w:color="auto"/>
            <w:right w:val="none" w:sz="0" w:space="0" w:color="auto"/>
          </w:divBdr>
        </w:div>
        <w:div w:id="1440874547">
          <w:marLeft w:val="640"/>
          <w:marRight w:val="0"/>
          <w:marTop w:val="0"/>
          <w:marBottom w:val="0"/>
          <w:divBdr>
            <w:top w:val="none" w:sz="0" w:space="0" w:color="auto"/>
            <w:left w:val="none" w:sz="0" w:space="0" w:color="auto"/>
            <w:bottom w:val="none" w:sz="0" w:space="0" w:color="auto"/>
            <w:right w:val="none" w:sz="0" w:space="0" w:color="auto"/>
          </w:divBdr>
        </w:div>
        <w:div w:id="376126082">
          <w:marLeft w:val="640"/>
          <w:marRight w:val="0"/>
          <w:marTop w:val="0"/>
          <w:marBottom w:val="0"/>
          <w:divBdr>
            <w:top w:val="none" w:sz="0" w:space="0" w:color="auto"/>
            <w:left w:val="none" w:sz="0" w:space="0" w:color="auto"/>
            <w:bottom w:val="none" w:sz="0" w:space="0" w:color="auto"/>
            <w:right w:val="none" w:sz="0" w:space="0" w:color="auto"/>
          </w:divBdr>
        </w:div>
        <w:div w:id="1732272752">
          <w:marLeft w:val="640"/>
          <w:marRight w:val="0"/>
          <w:marTop w:val="0"/>
          <w:marBottom w:val="0"/>
          <w:divBdr>
            <w:top w:val="none" w:sz="0" w:space="0" w:color="auto"/>
            <w:left w:val="none" w:sz="0" w:space="0" w:color="auto"/>
            <w:bottom w:val="none" w:sz="0" w:space="0" w:color="auto"/>
            <w:right w:val="none" w:sz="0" w:space="0" w:color="auto"/>
          </w:divBdr>
        </w:div>
        <w:div w:id="1761633637">
          <w:marLeft w:val="640"/>
          <w:marRight w:val="0"/>
          <w:marTop w:val="0"/>
          <w:marBottom w:val="0"/>
          <w:divBdr>
            <w:top w:val="none" w:sz="0" w:space="0" w:color="auto"/>
            <w:left w:val="none" w:sz="0" w:space="0" w:color="auto"/>
            <w:bottom w:val="none" w:sz="0" w:space="0" w:color="auto"/>
            <w:right w:val="none" w:sz="0" w:space="0" w:color="auto"/>
          </w:divBdr>
        </w:div>
        <w:div w:id="1379090624">
          <w:marLeft w:val="640"/>
          <w:marRight w:val="0"/>
          <w:marTop w:val="0"/>
          <w:marBottom w:val="0"/>
          <w:divBdr>
            <w:top w:val="none" w:sz="0" w:space="0" w:color="auto"/>
            <w:left w:val="none" w:sz="0" w:space="0" w:color="auto"/>
            <w:bottom w:val="none" w:sz="0" w:space="0" w:color="auto"/>
            <w:right w:val="none" w:sz="0" w:space="0" w:color="auto"/>
          </w:divBdr>
        </w:div>
        <w:div w:id="1407344268">
          <w:marLeft w:val="640"/>
          <w:marRight w:val="0"/>
          <w:marTop w:val="0"/>
          <w:marBottom w:val="0"/>
          <w:divBdr>
            <w:top w:val="none" w:sz="0" w:space="0" w:color="auto"/>
            <w:left w:val="none" w:sz="0" w:space="0" w:color="auto"/>
            <w:bottom w:val="none" w:sz="0" w:space="0" w:color="auto"/>
            <w:right w:val="none" w:sz="0" w:space="0" w:color="auto"/>
          </w:divBdr>
        </w:div>
        <w:div w:id="2055540848">
          <w:marLeft w:val="640"/>
          <w:marRight w:val="0"/>
          <w:marTop w:val="0"/>
          <w:marBottom w:val="0"/>
          <w:divBdr>
            <w:top w:val="none" w:sz="0" w:space="0" w:color="auto"/>
            <w:left w:val="none" w:sz="0" w:space="0" w:color="auto"/>
            <w:bottom w:val="none" w:sz="0" w:space="0" w:color="auto"/>
            <w:right w:val="none" w:sz="0" w:space="0" w:color="auto"/>
          </w:divBdr>
        </w:div>
        <w:div w:id="295991264">
          <w:marLeft w:val="640"/>
          <w:marRight w:val="0"/>
          <w:marTop w:val="0"/>
          <w:marBottom w:val="0"/>
          <w:divBdr>
            <w:top w:val="none" w:sz="0" w:space="0" w:color="auto"/>
            <w:left w:val="none" w:sz="0" w:space="0" w:color="auto"/>
            <w:bottom w:val="none" w:sz="0" w:space="0" w:color="auto"/>
            <w:right w:val="none" w:sz="0" w:space="0" w:color="auto"/>
          </w:divBdr>
        </w:div>
        <w:div w:id="1064835078">
          <w:marLeft w:val="640"/>
          <w:marRight w:val="0"/>
          <w:marTop w:val="0"/>
          <w:marBottom w:val="0"/>
          <w:divBdr>
            <w:top w:val="none" w:sz="0" w:space="0" w:color="auto"/>
            <w:left w:val="none" w:sz="0" w:space="0" w:color="auto"/>
            <w:bottom w:val="none" w:sz="0" w:space="0" w:color="auto"/>
            <w:right w:val="none" w:sz="0" w:space="0" w:color="auto"/>
          </w:divBdr>
        </w:div>
      </w:divsChild>
    </w:div>
    <w:div w:id="459153377">
      <w:bodyDiv w:val="1"/>
      <w:marLeft w:val="0"/>
      <w:marRight w:val="0"/>
      <w:marTop w:val="0"/>
      <w:marBottom w:val="0"/>
      <w:divBdr>
        <w:top w:val="none" w:sz="0" w:space="0" w:color="auto"/>
        <w:left w:val="none" w:sz="0" w:space="0" w:color="auto"/>
        <w:bottom w:val="none" w:sz="0" w:space="0" w:color="auto"/>
        <w:right w:val="none" w:sz="0" w:space="0" w:color="auto"/>
      </w:divBdr>
      <w:divsChild>
        <w:div w:id="184371943">
          <w:marLeft w:val="640"/>
          <w:marRight w:val="0"/>
          <w:marTop w:val="0"/>
          <w:marBottom w:val="0"/>
          <w:divBdr>
            <w:top w:val="none" w:sz="0" w:space="0" w:color="auto"/>
            <w:left w:val="none" w:sz="0" w:space="0" w:color="auto"/>
            <w:bottom w:val="none" w:sz="0" w:space="0" w:color="auto"/>
            <w:right w:val="none" w:sz="0" w:space="0" w:color="auto"/>
          </w:divBdr>
        </w:div>
        <w:div w:id="4593977">
          <w:marLeft w:val="640"/>
          <w:marRight w:val="0"/>
          <w:marTop w:val="0"/>
          <w:marBottom w:val="0"/>
          <w:divBdr>
            <w:top w:val="none" w:sz="0" w:space="0" w:color="auto"/>
            <w:left w:val="none" w:sz="0" w:space="0" w:color="auto"/>
            <w:bottom w:val="none" w:sz="0" w:space="0" w:color="auto"/>
            <w:right w:val="none" w:sz="0" w:space="0" w:color="auto"/>
          </w:divBdr>
        </w:div>
        <w:div w:id="886987070">
          <w:marLeft w:val="640"/>
          <w:marRight w:val="0"/>
          <w:marTop w:val="0"/>
          <w:marBottom w:val="0"/>
          <w:divBdr>
            <w:top w:val="none" w:sz="0" w:space="0" w:color="auto"/>
            <w:left w:val="none" w:sz="0" w:space="0" w:color="auto"/>
            <w:bottom w:val="none" w:sz="0" w:space="0" w:color="auto"/>
            <w:right w:val="none" w:sz="0" w:space="0" w:color="auto"/>
          </w:divBdr>
        </w:div>
        <w:div w:id="1686707678">
          <w:marLeft w:val="640"/>
          <w:marRight w:val="0"/>
          <w:marTop w:val="0"/>
          <w:marBottom w:val="0"/>
          <w:divBdr>
            <w:top w:val="none" w:sz="0" w:space="0" w:color="auto"/>
            <w:left w:val="none" w:sz="0" w:space="0" w:color="auto"/>
            <w:bottom w:val="none" w:sz="0" w:space="0" w:color="auto"/>
            <w:right w:val="none" w:sz="0" w:space="0" w:color="auto"/>
          </w:divBdr>
        </w:div>
        <w:div w:id="92671127">
          <w:marLeft w:val="640"/>
          <w:marRight w:val="0"/>
          <w:marTop w:val="0"/>
          <w:marBottom w:val="0"/>
          <w:divBdr>
            <w:top w:val="none" w:sz="0" w:space="0" w:color="auto"/>
            <w:left w:val="none" w:sz="0" w:space="0" w:color="auto"/>
            <w:bottom w:val="none" w:sz="0" w:space="0" w:color="auto"/>
            <w:right w:val="none" w:sz="0" w:space="0" w:color="auto"/>
          </w:divBdr>
        </w:div>
        <w:div w:id="997811019">
          <w:marLeft w:val="640"/>
          <w:marRight w:val="0"/>
          <w:marTop w:val="0"/>
          <w:marBottom w:val="0"/>
          <w:divBdr>
            <w:top w:val="none" w:sz="0" w:space="0" w:color="auto"/>
            <w:left w:val="none" w:sz="0" w:space="0" w:color="auto"/>
            <w:bottom w:val="none" w:sz="0" w:space="0" w:color="auto"/>
            <w:right w:val="none" w:sz="0" w:space="0" w:color="auto"/>
          </w:divBdr>
        </w:div>
        <w:div w:id="1059354797">
          <w:marLeft w:val="640"/>
          <w:marRight w:val="0"/>
          <w:marTop w:val="0"/>
          <w:marBottom w:val="0"/>
          <w:divBdr>
            <w:top w:val="none" w:sz="0" w:space="0" w:color="auto"/>
            <w:left w:val="none" w:sz="0" w:space="0" w:color="auto"/>
            <w:bottom w:val="none" w:sz="0" w:space="0" w:color="auto"/>
            <w:right w:val="none" w:sz="0" w:space="0" w:color="auto"/>
          </w:divBdr>
        </w:div>
        <w:div w:id="1314792714">
          <w:marLeft w:val="640"/>
          <w:marRight w:val="0"/>
          <w:marTop w:val="0"/>
          <w:marBottom w:val="0"/>
          <w:divBdr>
            <w:top w:val="none" w:sz="0" w:space="0" w:color="auto"/>
            <w:left w:val="none" w:sz="0" w:space="0" w:color="auto"/>
            <w:bottom w:val="none" w:sz="0" w:space="0" w:color="auto"/>
            <w:right w:val="none" w:sz="0" w:space="0" w:color="auto"/>
          </w:divBdr>
        </w:div>
        <w:div w:id="959534537">
          <w:marLeft w:val="640"/>
          <w:marRight w:val="0"/>
          <w:marTop w:val="0"/>
          <w:marBottom w:val="0"/>
          <w:divBdr>
            <w:top w:val="none" w:sz="0" w:space="0" w:color="auto"/>
            <w:left w:val="none" w:sz="0" w:space="0" w:color="auto"/>
            <w:bottom w:val="none" w:sz="0" w:space="0" w:color="auto"/>
            <w:right w:val="none" w:sz="0" w:space="0" w:color="auto"/>
          </w:divBdr>
        </w:div>
        <w:div w:id="1588882992">
          <w:marLeft w:val="640"/>
          <w:marRight w:val="0"/>
          <w:marTop w:val="0"/>
          <w:marBottom w:val="0"/>
          <w:divBdr>
            <w:top w:val="none" w:sz="0" w:space="0" w:color="auto"/>
            <w:left w:val="none" w:sz="0" w:space="0" w:color="auto"/>
            <w:bottom w:val="none" w:sz="0" w:space="0" w:color="auto"/>
            <w:right w:val="none" w:sz="0" w:space="0" w:color="auto"/>
          </w:divBdr>
        </w:div>
      </w:divsChild>
    </w:div>
    <w:div w:id="485896281">
      <w:bodyDiv w:val="1"/>
      <w:marLeft w:val="0"/>
      <w:marRight w:val="0"/>
      <w:marTop w:val="0"/>
      <w:marBottom w:val="0"/>
      <w:divBdr>
        <w:top w:val="none" w:sz="0" w:space="0" w:color="auto"/>
        <w:left w:val="none" w:sz="0" w:space="0" w:color="auto"/>
        <w:bottom w:val="none" w:sz="0" w:space="0" w:color="auto"/>
        <w:right w:val="none" w:sz="0" w:space="0" w:color="auto"/>
      </w:divBdr>
      <w:divsChild>
        <w:div w:id="1258782531">
          <w:marLeft w:val="640"/>
          <w:marRight w:val="0"/>
          <w:marTop w:val="0"/>
          <w:marBottom w:val="0"/>
          <w:divBdr>
            <w:top w:val="none" w:sz="0" w:space="0" w:color="auto"/>
            <w:left w:val="none" w:sz="0" w:space="0" w:color="auto"/>
            <w:bottom w:val="none" w:sz="0" w:space="0" w:color="auto"/>
            <w:right w:val="none" w:sz="0" w:space="0" w:color="auto"/>
          </w:divBdr>
        </w:div>
        <w:div w:id="1335306519">
          <w:marLeft w:val="640"/>
          <w:marRight w:val="0"/>
          <w:marTop w:val="0"/>
          <w:marBottom w:val="0"/>
          <w:divBdr>
            <w:top w:val="none" w:sz="0" w:space="0" w:color="auto"/>
            <w:left w:val="none" w:sz="0" w:space="0" w:color="auto"/>
            <w:bottom w:val="none" w:sz="0" w:space="0" w:color="auto"/>
            <w:right w:val="none" w:sz="0" w:space="0" w:color="auto"/>
          </w:divBdr>
        </w:div>
        <w:div w:id="2029137379">
          <w:marLeft w:val="640"/>
          <w:marRight w:val="0"/>
          <w:marTop w:val="0"/>
          <w:marBottom w:val="0"/>
          <w:divBdr>
            <w:top w:val="none" w:sz="0" w:space="0" w:color="auto"/>
            <w:left w:val="none" w:sz="0" w:space="0" w:color="auto"/>
            <w:bottom w:val="none" w:sz="0" w:space="0" w:color="auto"/>
            <w:right w:val="none" w:sz="0" w:space="0" w:color="auto"/>
          </w:divBdr>
        </w:div>
        <w:div w:id="453327365">
          <w:marLeft w:val="640"/>
          <w:marRight w:val="0"/>
          <w:marTop w:val="0"/>
          <w:marBottom w:val="0"/>
          <w:divBdr>
            <w:top w:val="none" w:sz="0" w:space="0" w:color="auto"/>
            <w:left w:val="none" w:sz="0" w:space="0" w:color="auto"/>
            <w:bottom w:val="none" w:sz="0" w:space="0" w:color="auto"/>
            <w:right w:val="none" w:sz="0" w:space="0" w:color="auto"/>
          </w:divBdr>
        </w:div>
        <w:div w:id="906842897">
          <w:marLeft w:val="640"/>
          <w:marRight w:val="0"/>
          <w:marTop w:val="0"/>
          <w:marBottom w:val="0"/>
          <w:divBdr>
            <w:top w:val="none" w:sz="0" w:space="0" w:color="auto"/>
            <w:left w:val="none" w:sz="0" w:space="0" w:color="auto"/>
            <w:bottom w:val="none" w:sz="0" w:space="0" w:color="auto"/>
            <w:right w:val="none" w:sz="0" w:space="0" w:color="auto"/>
          </w:divBdr>
        </w:div>
        <w:div w:id="1893274242">
          <w:marLeft w:val="640"/>
          <w:marRight w:val="0"/>
          <w:marTop w:val="0"/>
          <w:marBottom w:val="0"/>
          <w:divBdr>
            <w:top w:val="none" w:sz="0" w:space="0" w:color="auto"/>
            <w:left w:val="none" w:sz="0" w:space="0" w:color="auto"/>
            <w:bottom w:val="none" w:sz="0" w:space="0" w:color="auto"/>
            <w:right w:val="none" w:sz="0" w:space="0" w:color="auto"/>
          </w:divBdr>
        </w:div>
        <w:div w:id="2012368541">
          <w:marLeft w:val="640"/>
          <w:marRight w:val="0"/>
          <w:marTop w:val="0"/>
          <w:marBottom w:val="0"/>
          <w:divBdr>
            <w:top w:val="none" w:sz="0" w:space="0" w:color="auto"/>
            <w:left w:val="none" w:sz="0" w:space="0" w:color="auto"/>
            <w:bottom w:val="none" w:sz="0" w:space="0" w:color="auto"/>
            <w:right w:val="none" w:sz="0" w:space="0" w:color="auto"/>
          </w:divBdr>
        </w:div>
      </w:divsChild>
    </w:div>
    <w:div w:id="487671840">
      <w:bodyDiv w:val="1"/>
      <w:marLeft w:val="0"/>
      <w:marRight w:val="0"/>
      <w:marTop w:val="0"/>
      <w:marBottom w:val="0"/>
      <w:divBdr>
        <w:top w:val="none" w:sz="0" w:space="0" w:color="auto"/>
        <w:left w:val="none" w:sz="0" w:space="0" w:color="auto"/>
        <w:bottom w:val="none" w:sz="0" w:space="0" w:color="auto"/>
        <w:right w:val="none" w:sz="0" w:space="0" w:color="auto"/>
      </w:divBdr>
      <w:divsChild>
        <w:div w:id="900140614">
          <w:marLeft w:val="640"/>
          <w:marRight w:val="0"/>
          <w:marTop w:val="0"/>
          <w:marBottom w:val="0"/>
          <w:divBdr>
            <w:top w:val="none" w:sz="0" w:space="0" w:color="auto"/>
            <w:left w:val="none" w:sz="0" w:space="0" w:color="auto"/>
            <w:bottom w:val="none" w:sz="0" w:space="0" w:color="auto"/>
            <w:right w:val="none" w:sz="0" w:space="0" w:color="auto"/>
          </w:divBdr>
        </w:div>
        <w:div w:id="1187406333">
          <w:marLeft w:val="640"/>
          <w:marRight w:val="0"/>
          <w:marTop w:val="0"/>
          <w:marBottom w:val="0"/>
          <w:divBdr>
            <w:top w:val="none" w:sz="0" w:space="0" w:color="auto"/>
            <w:left w:val="none" w:sz="0" w:space="0" w:color="auto"/>
            <w:bottom w:val="none" w:sz="0" w:space="0" w:color="auto"/>
            <w:right w:val="none" w:sz="0" w:space="0" w:color="auto"/>
          </w:divBdr>
        </w:div>
        <w:div w:id="1875918945">
          <w:marLeft w:val="640"/>
          <w:marRight w:val="0"/>
          <w:marTop w:val="0"/>
          <w:marBottom w:val="0"/>
          <w:divBdr>
            <w:top w:val="none" w:sz="0" w:space="0" w:color="auto"/>
            <w:left w:val="none" w:sz="0" w:space="0" w:color="auto"/>
            <w:bottom w:val="none" w:sz="0" w:space="0" w:color="auto"/>
            <w:right w:val="none" w:sz="0" w:space="0" w:color="auto"/>
          </w:divBdr>
        </w:div>
        <w:div w:id="2086874965">
          <w:marLeft w:val="640"/>
          <w:marRight w:val="0"/>
          <w:marTop w:val="0"/>
          <w:marBottom w:val="0"/>
          <w:divBdr>
            <w:top w:val="none" w:sz="0" w:space="0" w:color="auto"/>
            <w:left w:val="none" w:sz="0" w:space="0" w:color="auto"/>
            <w:bottom w:val="none" w:sz="0" w:space="0" w:color="auto"/>
            <w:right w:val="none" w:sz="0" w:space="0" w:color="auto"/>
          </w:divBdr>
        </w:div>
        <w:div w:id="1425609067">
          <w:marLeft w:val="640"/>
          <w:marRight w:val="0"/>
          <w:marTop w:val="0"/>
          <w:marBottom w:val="0"/>
          <w:divBdr>
            <w:top w:val="none" w:sz="0" w:space="0" w:color="auto"/>
            <w:left w:val="none" w:sz="0" w:space="0" w:color="auto"/>
            <w:bottom w:val="none" w:sz="0" w:space="0" w:color="auto"/>
            <w:right w:val="none" w:sz="0" w:space="0" w:color="auto"/>
          </w:divBdr>
        </w:div>
        <w:div w:id="1469739683">
          <w:marLeft w:val="640"/>
          <w:marRight w:val="0"/>
          <w:marTop w:val="0"/>
          <w:marBottom w:val="0"/>
          <w:divBdr>
            <w:top w:val="none" w:sz="0" w:space="0" w:color="auto"/>
            <w:left w:val="none" w:sz="0" w:space="0" w:color="auto"/>
            <w:bottom w:val="none" w:sz="0" w:space="0" w:color="auto"/>
            <w:right w:val="none" w:sz="0" w:space="0" w:color="auto"/>
          </w:divBdr>
        </w:div>
        <w:div w:id="1566530279">
          <w:marLeft w:val="640"/>
          <w:marRight w:val="0"/>
          <w:marTop w:val="0"/>
          <w:marBottom w:val="0"/>
          <w:divBdr>
            <w:top w:val="none" w:sz="0" w:space="0" w:color="auto"/>
            <w:left w:val="none" w:sz="0" w:space="0" w:color="auto"/>
            <w:bottom w:val="none" w:sz="0" w:space="0" w:color="auto"/>
            <w:right w:val="none" w:sz="0" w:space="0" w:color="auto"/>
          </w:divBdr>
        </w:div>
      </w:divsChild>
    </w:div>
    <w:div w:id="488062211">
      <w:bodyDiv w:val="1"/>
      <w:marLeft w:val="0"/>
      <w:marRight w:val="0"/>
      <w:marTop w:val="0"/>
      <w:marBottom w:val="0"/>
      <w:divBdr>
        <w:top w:val="none" w:sz="0" w:space="0" w:color="auto"/>
        <w:left w:val="none" w:sz="0" w:space="0" w:color="auto"/>
        <w:bottom w:val="none" w:sz="0" w:space="0" w:color="auto"/>
        <w:right w:val="none" w:sz="0" w:space="0" w:color="auto"/>
      </w:divBdr>
      <w:divsChild>
        <w:div w:id="1315260883">
          <w:marLeft w:val="640"/>
          <w:marRight w:val="0"/>
          <w:marTop w:val="0"/>
          <w:marBottom w:val="0"/>
          <w:divBdr>
            <w:top w:val="none" w:sz="0" w:space="0" w:color="auto"/>
            <w:left w:val="none" w:sz="0" w:space="0" w:color="auto"/>
            <w:bottom w:val="none" w:sz="0" w:space="0" w:color="auto"/>
            <w:right w:val="none" w:sz="0" w:space="0" w:color="auto"/>
          </w:divBdr>
        </w:div>
        <w:div w:id="1865904016">
          <w:marLeft w:val="640"/>
          <w:marRight w:val="0"/>
          <w:marTop w:val="0"/>
          <w:marBottom w:val="0"/>
          <w:divBdr>
            <w:top w:val="none" w:sz="0" w:space="0" w:color="auto"/>
            <w:left w:val="none" w:sz="0" w:space="0" w:color="auto"/>
            <w:bottom w:val="none" w:sz="0" w:space="0" w:color="auto"/>
            <w:right w:val="none" w:sz="0" w:space="0" w:color="auto"/>
          </w:divBdr>
        </w:div>
        <w:div w:id="1403407002">
          <w:marLeft w:val="640"/>
          <w:marRight w:val="0"/>
          <w:marTop w:val="0"/>
          <w:marBottom w:val="0"/>
          <w:divBdr>
            <w:top w:val="none" w:sz="0" w:space="0" w:color="auto"/>
            <w:left w:val="none" w:sz="0" w:space="0" w:color="auto"/>
            <w:bottom w:val="none" w:sz="0" w:space="0" w:color="auto"/>
            <w:right w:val="none" w:sz="0" w:space="0" w:color="auto"/>
          </w:divBdr>
        </w:div>
        <w:div w:id="691230389">
          <w:marLeft w:val="640"/>
          <w:marRight w:val="0"/>
          <w:marTop w:val="0"/>
          <w:marBottom w:val="0"/>
          <w:divBdr>
            <w:top w:val="none" w:sz="0" w:space="0" w:color="auto"/>
            <w:left w:val="none" w:sz="0" w:space="0" w:color="auto"/>
            <w:bottom w:val="none" w:sz="0" w:space="0" w:color="auto"/>
            <w:right w:val="none" w:sz="0" w:space="0" w:color="auto"/>
          </w:divBdr>
        </w:div>
        <w:div w:id="796026875">
          <w:marLeft w:val="640"/>
          <w:marRight w:val="0"/>
          <w:marTop w:val="0"/>
          <w:marBottom w:val="0"/>
          <w:divBdr>
            <w:top w:val="none" w:sz="0" w:space="0" w:color="auto"/>
            <w:left w:val="none" w:sz="0" w:space="0" w:color="auto"/>
            <w:bottom w:val="none" w:sz="0" w:space="0" w:color="auto"/>
            <w:right w:val="none" w:sz="0" w:space="0" w:color="auto"/>
          </w:divBdr>
        </w:div>
        <w:div w:id="774979543">
          <w:marLeft w:val="640"/>
          <w:marRight w:val="0"/>
          <w:marTop w:val="0"/>
          <w:marBottom w:val="0"/>
          <w:divBdr>
            <w:top w:val="none" w:sz="0" w:space="0" w:color="auto"/>
            <w:left w:val="none" w:sz="0" w:space="0" w:color="auto"/>
            <w:bottom w:val="none" w:sz="0" w:space="0" w:color="auto"/>
            <w:right w:val="none" w:sz="0" w:space="0" w:color="auto"/>
          </w:divBdr>
        </w:div>
        <w:div w:id="1566867416">
          <w:marLeft w:val="640"/>
          <w:marRight w:val="0"/>
          <w:marTop w:val="0"/>
          <w:marBottom w:val="0"/>
          <w:divBdr>
            <w:top w:val="none" w:sz="0" w:space="0" w:color="auto"/>
            <w:left w:val="none" w:sz="0" w:space="0" w:color="auto"/>
            <w:bottom w:val="none" w:sz="0" w:space="0" w:color="auto"/>
            <w:right w:val="none" w:sz="0" w:space="0" w:color="auto"/>
          </w:divBdr>
        </w:div>
        <w:div w:id="2062747483">
          <w:marLeft w:val="640"/>
          <w:marRight w:val="0"/>
          <w:marTop w:val="0"/>
          <w:marBottom w:val="0"/>
          <w:divBdr>
            <w:top w:val="none" w:sz="0" w:space="0" w:color="auto"/>
            <w:left w:val="none" w:sz="0" w:space="0" w:color="auto"/>
            <w:bottom w:val="none" w:sz="0" w:space="0" w:color="auto"/>
            <w:right w:val="none" w:sz="0" w:space="0" w:color="auto"/>
          </w:divBdr>
        </w:div>
        <w:div w:id="2138139768">
          <w:marLeft w:val="640"/>
          <w:marRight w:val="0"/>
          <w:marTop w:val="0"/>
          <w:marBottom w:val="0"/>
          <w:divBdr>
            <w:top w:val="none" w:sz="0" w:space="0" w:color="auto"/>
            <w:left w:val="none" w:sz="0" w:space="0" w:color="auto"/>
            <w:bottom w:val="none" w:sz="0" w:space="0" w:color="auto"/>
            <w:right w:val="none" w:sz="0" w:space="0" w:color="auto"/>
          </w:divBdr>
        </w:div>
        <w:div w:id="1537423105">
          <w:marLeft w:val="640"/>
          <w:marRight w:val="0"/>
          <w:marTop w:val="0"/>
          <w:marBottom w:val="0"/>
          <w:divBdr>
            <w:top w:val="none" w:sz="0" w:space="0" w:color="auto"/>
            <w:left w:val="none" w:sz="0" w:space="0" w:color="auto"/>
            <w:bottom w:val="none" w:sz="0" w:space="0" w:color="auto"/>
            <w:right w:val="none" w:sz="0" w:space="0" w:color="auto"/>
          </w:divBdr>
        </w:div>
      </w:divsChild>
    </w:div>
    <w:div w:id="488595496">
      <w:bodyDiv w:val="1"/>
      <w:marLeft w:val="0"/>
      <w:marRight w:val="0"/>
      <w:marTop w:val="0"/>
      <w:marBottom w:val="0"/>
      <w:divBdr>
        <w:top w:val="none" w:sz="0" w:space="0" w:color="auto"/>
        <w:left w:val="none" w:sz="0" w:space="0" w:color="auto"/>
        <w:bottom w:val="none" w:sz="0" w:space="0" w:color="auto"/>
        <w:right w:val="none" w:sz="0" w:space="0" w:color="auto"/>
      </w:divBdr>
    </w:div>
    <w:div w:id="495802623">
      <w:bodyDiv w:val="1"/>
      <w:marLeft w:val="0"/>
      <w:marRight w:val="0"/>
      <w:marTop w:val="0"/>
      <w:marBottom w:val="0"/>
      <w:divBdr>
        <w:top w:val="none" w:sz="0" w:space="0" w:color="auto"/>
        <w:left w:val="none" w:sz="0" w:space="0" w:color="auto"/>
        <w:bottom w:val="none" w:sz="0" w:space="0" w:color="auto"/>
        <w:right w:val="none" w:sz="0" w:space="0" w:color="auto"/>
      </w:divBdr>
      <w:divsChild>
        <w:div w:id="1720589340">
          <w:marLeft w:val="640"/>
          <w:marRight w:val="0"/>
          <w:marTop w:val="0"/>
          <w:marBottom w:val="0"/>
          <w:divBdr>
            <w:top w:val="none" w:sz="0" w:space="0" w:color="auto"/>
            <w:left w:val="none" w:sz="0" w:space="0" w:color="auto"/>
            <w:bottom w:val="none" w:sz="0" w:space="0" w:color="auto"/>
            <w:right w:val="none" w:sz="0" w:space="0" w:color="auto"/>
          </w:divBdr>
        </w:div>
        <w:div w:id="301348508">
          <w:marLeft w:val="640"/>
          <w:marRight w:val="0"/>
          <w:marTop w:val="0"/>
          <w:marBottom w:val="0"/>
          <w:divBdr>
            <w:top w:val="none" w:sz="0" w:space="0" w:color="auto"/>
            <w:left w:val="none" w:sz="0" w:space="0" w:color="auto"/>
            <w:bottom w:val="none" w:sz="0" w:space="0" w:color="auto"/>
            <w:right w:val="none" w:sz="0" w:space="0" w:color="auto"/>
          </w:divBdr>
        </w:div>
        <w:div w:id="1737507871">
          <w:marLeft w:val="640"/>
          <w:marRight w:val="0"/>
          <w:marTop w:val="0"/>
          <w:marBottom w:val="0"/>
          <w:divBdr>
            <w:top w:val="none" w:sz="0" w:space="0" w:color="auto"/>
            <w:left w:val="none" w:sz="0" w:space="0" w:color="auto"/>
            <w:bottom w:val="none" w:sz="0" w:space="0" w:color="auto"/>
            <w:right w:val="none" w:sz="0" w:space="0" w:color="auto"/>
          </w:divBdr>
        </w:div>
        <w:div w:id="1842163486">
          <w:marLeft w:val="640"/>
          <w:marRight w:val="0"/>
          <w:marTop w:val="0"/>
          <w:marBottom w:val="0"/>
          <w:divBdr>
            <w:top w:val="none" w:sz="0" w:space="0" w:color="auto"/>
            <w:left w:val="none" w:sz="0" w:space="0" w:color="auto"/>
            <w:bottom w:val="none" w:sz="0" w:space="0" w:color="auto"/>
            <w:right w:val="none" w:sz="0" w:space="0" w:color="auto"/>
          </w:divBdr>
        </w:div>
        <w:div w:id="1705327964">
          <w:marLeft w:val="640"/>
          <w:marRight w:val="0"/>
          <w:marTop w:val="0"/>
          <w:marBottom w:val="0"/>
          <w:divBdr>
            <w:top w:val="none" w:sz="0" w:space="0" w:color="auto"/>
            <w:left w:val="none" w:sz="0" w:space="0" w:color="auto"/>
            <w:bottom w:val="none" w:sz="0" w:space="0" w:color="auto"/>
            <w:right w:val="none" w:sz="0" w:space="0" w:color="auto"/>
          </w:divBdr>
        </w:div>
        <w:div w:id="232396545">
          <w:marLeft w:val="640"/>
          <w:marRight w:val="0"/>
          <w:marTop w:val="0"/>
          <w:marBottom w:val="0"/>
          <w:divBdr>
            <w:top w:val="none" w:sz="0" w:space="0" w:color="auto"/>
            <w:left w:val="none" w:sz="0" w:space="0" w:color="auto"/>
            <w:bottom w:val="none" w:sz="0" w:space="0" w:color="auto"/>
            <w:right w:val="none" w:sz="0" w:space="0" w:color="auto"/>
          </w:divBdr>
        </w:div>
        <w:div w:id="71658323">
          <w:marLeft w:val="640"/>
          <w:marRight w:val="0"/>
          <w:marTop w:val="0"/>
          <w:marBottom w:val="0"/>
          <w:divBdr>
            <w:top w:val="none" w:sz="0" w:space="0" w:color="auto"/>
            <w:left w:val="none" w:sz="0" w:space="0" w:color="auto"/>
            <w:bottom w:val="none" w:sz="0" w:space="0" w:color="auto"/>
            <w:right w:val="none" w:sz="0" w:space="0" w:color="auto"/>
          </w:divBdr>
        </w:div>
        <w:div w:id="2067870053">
          <w:marLeft w:val="640"/>
          <w:marRight w:val="0"/>
          <w:marTop w:val="0"/>
          <w:marBottom w:val="0"/>
          <w:divBdr>
            <w:top w:val="none" w:sz="0" w:space="0" w:color="auto"/>
            <w:left w:val="none" w:sz="0" w:space="0" w:color="auto"/>
            <w:bottom w:val="none" w:sz="0" w:space="0" w:color="auto"/>
            <w:right w:val="none" w:sz="0" w:space="0" w:color="auto"/>
          </w:divBdr>
        </w:div>
        <w:div w:id="484275423">
          <w:marLeft w:val="640"/>
          <w:marRight w:val="0"/>
          <w:marTop w:val="0"/>
          <w:marBottom w:val="0"/>
          <w:divBdr>
            <w:top w:val="none" w:sz="0" w:space="0" w:color="auto"/>
            <w:left w:val="none" w:sz="0" w:space="0" w:color="auto"/>
            <w:bottom w:val="none" w:sz="0" w:space="0" w:color="auto"/>
            <w:right w:val="none" w:sz="0" w:space="0" w:color="auto"/>
          </w:divBdr>
        </w:div>
        <w:div w:id="99490051">
          <w:marLeft w:val="640"/>
          <w:marRight w:val="0"/>
          <w:marTop w:val="0"/>
          <w:marBottom w:val="0"/>
          <w:divBdr>
            <w:top w:val="none" w:sz="0" w:space="0" w:color="auto"/>
            <w:left w:val="none" w:sz="0" w:space="0" w:color="auto"/>
            <w:bottom w:val="none" w:sz="0" w:space="0" w:color="auto"/>
            <w:right w:val="none" w:sz="0" w:space="0" w:color="auto"/>
          </w:divBdr>
        </w:div>
      </w:divsChild>
    </w:div>
    <w:div w:id="502283977">
      <w:bodyDiv w:val="1"/>
      <w:marLeft w:val="0"/>
      <w:marRight w:val="0"/>
      <w:marTop w:val="0"/>
      <w:marBottom w:val="0"/>
      <w:divBdr>
        <w:top w:val="none" w:sz="0" w:space="0" w:color="auto"/>
        <w:left w:val="none" w:sz="0" w:space="0" w:color="auto"/>
        <w:bottom w:val="none" w:sz="0" w:space="0" w:color="auto"/>
        <w:right w:val="none" w:sz="0" w:space="0" w:color="auto"/>
      </w:divBdr>
      <w:divsChild>
        <w:div w:id="97872042">
          <w:marLeft w:val="640"/>
          <w:marRight w:val="0"/>
          <w:marTop w:val="0"/>
          <w:marBottom w:val="0"/>
          <w:divBdr>
            <w:top w:val="none" w:sz="0" w:space="0" w:color="auto"/>
            <w:left w:val="none" w:sz="0" w:space="0" w:color="auto"/>
            <w:bottom w:val="none" w:sz="0" w:space="0" w:color="auto"/>
            <w:right w:val="none" w:sz="0" w:space="0" w:color="auto"/>
          </w:divBdr>
        </w:div>
        <w:div w:id="1466897177">
          <w:marLeft w:val="640"/>
          <w:marRight w:val="0"/>
          <w:marTop w:val="0"/>
          <w:marBottom w:val="0"/>
          <w:divBdr>
            <w:top w:val="none" w:sz="0" w:space="0" w:color="auto"/>
            <w:left w:val="none" w:sz="0" w:space="0" w:color="auto"/>
            <w:bottom w:val="none" w:sz="0" w:space="0" w:color="auto"/>
            <w:right w:val="none" w:sz="0" w:space="0" w:color="auto"/>
          </w:divBdr>
        </w:div>
        <w:div w:id="438262985">
          <w:marLeft w:val="640"/>
          <w:marRight w:val="0"/>
          <w:marTop w:val="0"/>
          <w:marBottom w:val="0"/>
          <w:divBdr>
            <w:top w:val="none" w:sz="0" w:space="0" w:color="auto"/>
            <w:left w:val="none" w:sz="0" w:space="0" w:color="auto"/>
            <w:bottom w:val="none" w:sz="0" w:space="0" w:color="auto"/>
            <w:right w:val="none" w:sz="0" w:space="0" w:color="auto"/>
          </w:divBdr>
        </w:div>
        <w:div w:id="244386244">
          <w:marLeft w:val="640"/>
          <w:marRight w:val="0"/>
          <w:marTop w:val="0"/>
          <w:marBottom w:val="0"/>
          <w:divBdr>
            <w:top w:val="none" w:sz="0" w:space="0" w:color="auto"/>
            <w:left w:val="none" w:sz="0" w:space="0" w:color="auto"/>
            <w:bottom w:val="none" w:sz="0" w:space="0" w:color="auto"/>
            <w:right w:val="none" w:sz="0" w:space="0" w:color="auto"/>
          </w:divBdr>
        </w:div>
        <w:div w:id="1548373468">
          <w:marLeft w:val="640"/>
          <w:marRight w:val="0"/>
          <w:marTop w:val="0"/>
          <w:marBottom w:val="0"/>
          <w:divBdr>
            <w:top w:val="none" w:sz="0" w:space="0" w:color="auto"/>
            <w:left w:val="none" w:sz="0" w:space="0" w:color="auto"/>
            <w:bottom w:val="none" w:sz="0" w:space="0" w:color="auto"/>
            <w:right w:val="none" w:sz="0" w:space="0" w:color="auto"/>
          </w:divBdr>
        </w:div>
        <w:div w:id="1899972472">
          <w:marLeft w:val="640"/>
          <w:marRight w:val="0"/>
          <w:marTop w:val="0"/>
          <w:marBottom w:val="0"/>
          <w:divBdr>
            <w:top w:val="none" w:sz="0" w:space="0" w:color="auto"/>
            <w:left w:val="none" w:sz="0" w:space="0" w:color="auto"/>
            <w:bottom w:val="none" w:sz="0" w:space="0" w:color="auto"/>
            <w:right w:val="none" w:sz="0" w:space="0" w:color="auto"/>
          </w:divBdr>
        </w:div>
        <w:div w:id="1108699006">
          <w:marLeft w:val="640"/>
          <w:marRight w:val="0"/>
          <w:marTop w:val="0"/>
          <w:marBottom w:val="0"/>
          <w:divBdr>
            <w:top w:val="none" w:sz="0" w:space="0" w:color="auto"/>
            <w:left w:val="none" w:sz="0" w:space="0" w:color="auto"/>
            <w:bottom w:val="none" w:sz="0" w:space="0" w:color="auto"/>
            <w:right w:val="none" w:sz="0" w:space="0" w:color="auto"/>
          </w:divBdr>
        </w:div>
        <w:div w:id="1330522259">
          <w:marLeft w:val="640"/>
          <w:marRight w:val="0"/>
          <w:marTop w:val="0"/>
          <w:marBottom w:val="0"/>
          <w:divBdr>
            <w:top w:val="none" w:sz="0" w:space="0" w:color="auto"/>
            <w:left w:val="none" w:sz="0" w:space="0" w:color="auto"/>
            <w:bottom w:val="none" w:sz="0" w:space="0" w:color="auto"/>
            <w:right w:val="none" w:sz="0" w:space="0" w:color="auto"/>
          </w:divBdr>
        </w:div>
        <w:div w:id="247732531">
          <w:marLeft w:val="640"/>
          <w:marRight w:val="0"/>
          <w:marTop w:val="0"/>
          <w:marBottom w:val="0"/>
          <w:divBdr>
            <w:top w:val="none" w:sz="0" w:space="0" w:color="auto"/>
            <w:left w:val="none" w:sz="0" w:space="0" w:color="auto"/>
            <w:bottom w:val="none" w:sz="0" w:space="0" w:color="auto"/>
            <w:right w:val="none" w:sz="0" w:space="0" w:color="auto"/>
          </w:divBdr>
        </w:div>
        <w:div w:id="994843920">
          <w:marLeft w:val="640"/>
          <w:marRight w:val="0"/>
          <w:marTop w:val="0"/>
          <w:marBottom w:val="0"/>
          <w:divBdr>
            <w:top w:val="none" w:sz="0" w:space="0" w:color="auto"/>
            <w:left w:val="none" w:sz="0" w:space="0" w:color="auto"/>
            <w:bottom w:val="none" w:sz="0" w:space="0" w:color="auto"/>
            <w:right w:val="none" w:sz="0" w:space="0" w:color="auto"/>
          </w:divBdr>
        </w:div>
      </w:divsChild>
    </w:div>
    <w:div w:id="503932054">
      <w:bodyDiv w:val="1"/>
      <w:marLeft w:val="0"/>
      <w:marRight w:val="0"/>
      <w:marTop w:val="0"/>
      <w:marBottom w:val="0"/>
      <w:divBdr>
        <w:top w:val="none" w:sz="0" w:space="0" w:color="auto"/>
        <w:left w:val="none" w:sz="0" w:space="0" w:color="auto"/>
        <w:bottom w:val="none" w:sz="0" w:space="0" w:color="auto"/>
        <w:right w:val="none" w:sz="0" w:space="0" w:color="auto"/>
      </w:divBdr>
      <w:divsChild>
        <w:div w:id="478154287">
          <w:marLeft w:val="640"/>
          <w:marRight w:val="0"/>
          <w:marTop w:val="0"/>
          <w:marBottom w:val="0"/>
          <w:divBdr>
            <w:top w:val="none" w:sz="0" w:space="0" w:color="auto"/>
            <w:left w:val="none" w:sz="0" w:space="0" w:color="auto"/>
            <w:bottom w:val="none" w:sz="0" w:space="0" w:color="auto"/>
            <w:right w:val="none" w:sz="0" w:space="0" w:color="auto"/>
          </w:divBdr>
        </w:div>
        <w:div w:id="606157485">
          <w:marLeft w:val="640"/>
          <w:marRight w:val="0"/>
          <w:marTop w:val="0"/>
          <w:marBottom w:val="0"/>
          <w:divBdr>
            <w:top w:val="none" w:sz="0" w:space="0" w:color="auto"/>
            <w:left w:val="none" w:sz="0" w:space="0" w:color="auto"/>
            <w:bottom w:val="none" w:sz="0" w:space="0" w:color="auto"/>
            <w:right w:val="none" w:sz="0" w:space="0" w:color="auto"/>
          </w:divBdr>
        </w:div>
        <w:div w:id="2137331008">
          <w:marLeft w:val="640"/>
          <w:marRight w:val="0"/>
          <w:marTop w:val="0"/>
          <w:marBottom w:val="0"/>
          <w:divBdr>
            <w:top w:val="none" w:sz="0" w:space="0" w:color="auto"/>
            <w:left w:val="none" w:sz="0" w:space="0" w:color="auto"/>
            <w:bottom w:val="none" w:sz="0" w:space="0" w:color="auto"/>
            <w:right w:val="none" w:sz="0" w:space="0" w:color="auto"/>
          </w:divBdr>
        </w:div>
        <w:div w:id="1405034251">
          <w:marLeft w:val="640"/>
          <w:marRight w:val="0"/>
          <w:marTop w:val="0"/>
          <w:marBottom w:val="0"/>
          <w:divBdr>
            <w:top w:val="none" w:sz="0" w:space="0" w:color="auto"/>
            <w:left w:val="none" w:sz="0" w:space="0" w:color="auto"/>
            <w:bottom w:val="none" w:sz="0" w:space="0" w:color="auto"/>
            <w:right w:val="none" w:sz="0" w:space="0" w:color="auto"/>
          </w:divBdr>
        </w:div>
        <w:div w:id="2133937300">
          <w:marLeft w:val="640"/>
          <w:marRight w:val="0"/>
          <w:marTop w:val="0"/>
          <w:marBottom w:val="0"/>
          <w:divBdr>
            <w:top w:val="none" w:sz="0" w:space="0" w:color="auto"/>
            <w:left w:val="none" w:sz="0" w:space="0" w:color="auto"/>
            <w:bottom w:val="none" w:sz="0" w:space="0" w:color="auto"/>
            <w:right w:val="none" w:sz="0" w:space="0" w:color="auto"/>
          </w:divBdr>
        </w:div>
        <w:div w:id="1528909488">
          <w:marLeft w:val="640"/>
          <w:marRight w:val="0"/>
          <w:marTop w:val="0"/>
          <w:marBottom w:val="0"/>
          <w:divBdr>
            <w:top w:val="none" w:sz="0" w:space="0" w:color="auto"/>
            <w:left w:val="none" w:sz="0" w:space="0" w:color="auto"/>
            <w:bottom w:val="none" w:sz="0" w:space="0" w:color="auto"/>
            <w:right w:val="none" w:sz="0" w:space="0" w:color="auto"/>
          </w:divBdr>
        </w:div>
        <w:div w:id="1301881905">
          <w:marLeft w:val="640"/>
          <w:marRight w:val="0"/>
          <w:marTop w:val="0"/>
          <w:marBottom w:val="0"/>
          <w:divBdr>
            <w:top w:val="none" w:sz="0" w:space="0" w:color="auto"/>
            <w:left w:val="none" w:sz="0" w:space="0" w:color="auto"/>
            <w:bottom w:val="none" w:sz="0" w:space="0" w:color="auto"/>
            <w:right w:val="none" w:sz="0" w:space="0" w:color="auto"/>
          </w:divBdr>
        </w:div>
        <w:div w:id="479883679">
          <w:marLeft w:val="640"/>
          <w:marRight w:val="0"/>
          <w:marTop w:val="0"/>
          <w:marBottom w:val="0"/>
          <w:divBdr>
            <w:top w:val="none" w:sz="0" w:space="0" w:color="auto"/>
            <w:left w:val="none" w:sz="0" w:space="0" w:color="auto"/>
            <w:bottom w:val="none" w:sz="0" w:space="0" w:color="auto"/>
            <w:right w:val="none" w:sz="0" w:space="0" w:color="auto"/>
          </w:divBdr>
        </w:div>
        <w:div w:id="124197657">
          <w:marLeft w:val="640"/>
          <w:marRight w:val="0"/>
          <w:marTop w:val="0"/>
          <w:marBottom w:val="0"/>
          <w:divBdr>
            <w:top w:val="none" w:sz="0" w:space="0" w:color="auto"/>
            <w:left w:val="none" w:sz="0" w:space="0" w:color="auto"/>
            <w:bottom w:val="none" w:sz="0" w:space="0" w:color="auto"/>
            <w:right w:val="none" w:sz="0" w:space="0" w:color="auto"/>
          </w:divBdr>
        </w:div>
        <w:div w:id="895164230">
          <w:marLeft w:val="640"/>
          <w:marRight w:val="0"/>
          <w:marTop w:val="0"/>
          <w:marBottom w:val="0"/>
          <w:divBdr>
            <w:top w:val="none" w:sz="0" w:space="0" w:color="auto"/>
            <w:left w:val="none" w:sz="0" w:space="0" w:color="auto"/>
            <w:bottom w:val="none" w:sz="0" w:space="0" w:color="auto"/>
            <w:right w:val="none" w:sz="0" w:space="0" w:color="auto"/>
          </w:divBdr>
        </w:div>
      </w:divsChild>
    </w:div>
    <w:div w:id="505633304">
      <w:bodyDiv w:val="1"/>
      <w:marLeft w:val="0"/>
      <w:marRight w:val="0"/>
      <w:marTop w:val="0"/>
      <w:marBottom w:val="0"/>
      <w:divBdr>
        <w:top w:val="none" w:sz="0" w:space="0" w:color="auto"/>
        <w:left w:val="none" w:sz="0" w:space="0" w:color="auto"/>
        <w:bottom w:val="none" w:sz="0" w:space="0" w:color="auto"/>
        <w:right w:val="none" w:sz="0" w:space="0" w:color="auto"/>
      </w:divBdr>
    </w:div>
    <w:div w:id="528490500">
      <w:bodyDiv w:val="1"/>
      <w:marLeft w:val="0"/>
      <w:marRight w:val="0"/>
      <w:marTop w:val="0"/>
      <w:marBottom w:val="0"/>
      <w:divBdr>
        <w:top w:val="none" w:sz="0" w:space="0" w:color="auto"/>
        <w:left w:val="none" w:sz="0" w:space="0" w:color="auto"/>
        <w:bottom w:val="none" w:sz="0" w:space="0" w:color="auto"/>
        <w:right w:val="none" w:sz="0" w:space="0" w:color="auto"/>
      </w:divBdr>
      <w:divsChild>
        <w:div w:id="146434550">
          <w:marLeft w:val="640"/>
          <w:marRight w:val="0"/>
          <w:marTop w:val="0"/>
          <w:marBottom w:val="0"/>
          <w:divBdr>
            <w:top w:val="none" w:sz="0" w:space="0" w:color="auto"/>
            <w:left w:val="none" w:sz="0" w:space="0" w:color="auto"/>
            <w:bottom w:val="none" w:sz="0" w:space="0" w:color="auto"/>
            <w:right w:val="none" w:sz="0" w:space="0" w:color="auto"/>
          </w:divBdr>
        </w:div>
        <w:div w:id="530071474">
          <w:marLeft w:val="640"/>
          <w:marRight w:val="0"/>
          <w:marTop w:val="0"/>
          <w:marBottom w:val="0"/>
          <w:divBdr>
            <w:top w:val="none" w:sz="0" w:space="0" w:color="auto"/>
            <w:left w:val="none" w:sz="0" w:space="0" w:color="auto"/>
            <w:bottom w:val="none" w:sz="0" w:space="0" w:color="auto"/>
            <w:right w:val="none" w:sz="0" w:space="0" w:color="auto"/>
          </w:divBdr>
        </w:div>
        <w:div w:id="1101223136">
          <w:marLeft w:val="640"/>
          <w:marRight w:val="0"/>
          <w:marTop w:val="0"/>
          <w:marBottom w:val="0"/>
          <w:divBdr>
            <w:top w:val="none" w:sz="0" w:space="0" w:color="auto"/>
            <w:left w:val="none" w:sz="0" w:space="0" w:color="auto"/>
            <w:bottom w:val="none" w:sz="0" w:space="0" w:color="auto"/>
            <w:right w:val="none" w:sz="0" w:space="0" w:color="auto"/>
          </w:divBdr>
        </w:div>
        <w:div w:id="2100833359">
          <w:marLeft w:val="640"/>
          <w:marRight w:val="0"/>
          <w:marTop w:val="0"/>
          <w:marBottom w:val="0"/>
          <w:divBdr>
            <w:top w:val="none" w:sz="0" w:space="0" w:color="auto"/>
            <w:left w:val="none" w:sz="0" w:space="0" w:color="auto"/>
            <w:bottom w:val="none" w:sz="0" w:space="0" w:color="auto"/>
            <w:right w:val="none" w:sz="0" w:space="0" w:color="auto"/>
          </w:divBdr>
        </w:div>
        <w:div w:id="993877827">
          <w:marLeft w:val="640"/>
          <w:marRight w:val="0"/>
          <w:marTop w:val="0"/>
          <w:marBottom w:val="0"/>
          <w:divBdr>
            <w:top w:val="none" w:sz="0" w:space="0" w:color="auto"/>
            <w:left w:val="none" w:sz="0" w:space="0" w:color="auto"/>
            <w:bottom w:val="none" w:sz="0" w:space="0" w:color="auto"/>
            <w:right w:val="none" w:sz="0" w:space="0" w:color="auto"/>
          </w:divBdr>
        </w:div>
        <w:div w:id="507453207">
          <w:marLeft w:val="640"/>
          <w:marRight w:val="0"/>
          <w:marTop w:val="0"/>
          <w:marBottom w:val="0"/>
          <w:divBdr>
            <w:top w:val="none" w:sz="0" w:space="0" w:color="auto"/>
            <w:left w:val="none" w:sz="0" w:space="0" w:color="auto"/>
            <w:bottom w:val="none" w:sz="0" w:space="0" w:color="auto"/>
            <w:right w:val="none" w:sz="0" w:space="0" w:color="auto"/>
          </w:divBdr>
        </w:div>
        <w:div w:id="819157476">
          <w:marLeft w:val="640"/>
          <w:marRight w:val="0"/>
          <w:marTop w:val="0"/>
          <w:marBottom w:val="0"/>
          <w:divBdr>
            <w:top w:val="none" w:sz="0" w:space="0" w:color="auto"/>
            <w:left w:val="none" w:sz="0" w:space="0" w:color="auto"/>
            <w:bottom w:val="none" w:sz="0" w:space="0" w:color="auto"/>
            <w:right w:val="none" w:sz="0" w:space="0" w:color="auto"/>
          </w:divBdr>
        </w:div>
        <w:div w:id="1769961872">
          <w:marLeft w:val="640"/>
          <w:marRight w:val="0"/>
          <w:marTop w:val="0"/>
          <w:marBottom w:val="0"/>
          <w:divBdr>
            <w:top w:val="none" w:sz="0" w:space="0" w:color="auto"/>
            <w:left w:val="none" w:sz="0" w:space="0" w:color="auto"/>
            <w:bottom w:val="none" w:sz="0" w:space="0" w:color="auto"/>
            <w:right w:val="none" w:sz="0" w:space="0" w:color="auto"/>
          </w:divBdr>
        </w:div>
        <w:div w:id="726221670">
          <w:marLeft w:val="640"/>
          <w:marRight w:val="0"/>
          <w:marTop w:val="0"/>
          <w:marBottom w:val="0"/>
          <w:divBdr>
            <w:top w:val="none" w:sz="0" w:space="0" w:color="auto"/>
            <w:left w:val="none" w:sz="0" w:space="0" w:color="auto"/>
            <w:bottom w:val="none" w:sz="0" w:space="0" w:color="auto"/>
            <w:right w:val="none" w:sz="0" w:space="0" w:color="auto"/>
          </w:divBdr>
        </w:div>
        <w:div w:id="1274631545">
          <w:marLeft w:val="640"/>
          <w:marRight w:val="0"/>
          <w:marTop w:val="0"/>
          <w:marBottom w:val="0"/>
          <w:divBdr>
            <w:top w:val="none" w:sz="0" w:space="0" w:color="auto"/>
            <w:left w:val="none" w:sz="0" w:space="0" w:color="auto"/>
            <w:bottom w:val="none" w:sz="0" w:space="0" w:color="auto"/>
            <w:right w:val="none" w:sz="0" w:space="0" w:color="auto"/>
          </w:divBdr>
        </w:div>
        <w:div w:id="2017220883">
          <w:marLeft w:val="640"/>
          <w:marRight w:val="0"/>
          <w:marTop w:val="0"/>
          <w:marBottom w:val="0"/>
          <w:divBdr>
            <w:top w:val="none" w:sz="0" w:space="0" w:color="auto"/>
            <w:left w:val="none" w:sz="0" w:space="0" w:color="auto"/>
            <w:bottom w:val="none" w:sz="0" w:space="0" w:color="auto"/>
            <w:right w:val="none" w:sz="0" w:space="0" w:color="auto"/>
          </w:divBdr>
        </w:div>
        <w:div w:id="1996840723">
          <w:marLeft w:val="640"/>
          <w:marRight w:val="0"/>
          <w:marTop w:val="0"/>
          <w:marBottom w:val="0"/>
          <w:divBdr>
            <w:top w:val="none" w:sz="0" w:space="0" w:color="auto"/>
            <w:left w:val="none" w:sz="0" w:space="0" w:color="auto"/>
            <w:bottom w:val="none" w:sz="0" w:space="0" w:color="auto"/>
            <w:right w:val="none" w:sz="0" w:space="0" w:color="auto"/>
          </w:divBdr>
        </w:div>
        <w:div w:id="550577272">
          <w:marLeft w:val="640"/>
          <w:marRight w:val="0"/>
          <w:marTop w:val="0"/>
          <w:marBottom w:val="0"/>
          <w:divBdr>
            <w:top w:val="none" w:sz="0" w:space="0" w:color="auto"/>
            <w:left w:val="none" w:sz="0" w:space="0" w:color="auto"/>
            <w:bottom w:val="none" w:sz="0" w:space="0" w:color="auto"/>
            <w:right w:val="none" w:sz="0" w:space="0" w:color="auto"/>
          </w:divBdr>
        </w:div>
        <w:div w:id="695497062">
          <w:marLeft w:val="640"/>
          <w:marRight w:val="0"/>
          <w:marTop w:val="0"/>
          <w:marBottom w:val="0"/>
          <w:divBdr>
            <w:top w:val="none" w:sz="0" w:space="0" w:color="auto"/>
            <w:left w:val="none" w:sz="0" w:space="0" w:color="auto"/>
            <w:bottom w:val="none" w:sz="0" w:space="0" w:color="auto"/>
            <w:right w:val="none" w:sz="0" w:space="0" w:color="auto"/>
          </w:divBdr>
        </w:div>
      </w:divsChild>
    </w:div>
    <w:div w:id="544829314">
      <w:bodyDiv w:val="1"/>
      <w:marLeft w:val="0"/>
      <w:marRight w:val="0"/>
      <w:marTop w:val="0"/>
      <w:marBottom w:val="0"/>
      <w:divBdr>
        <w:top w:val="none" w:sz="0" w:space="0" w:color="auto"/>
        <w:left w:val="none" w:sz="0" w:space="0" w:color="auto"/>
        <w:bottom w:val="none" w:sz="0" w:space="0" w:color="auto"/>
        <w:right w:val="none" w:sz="0" w:space="0" w:color="auto"/>
      </w:divBdr>
      <w:divsChild>
        <w:div w:id="25913414">
          <w:marLeft w:val="640"/>
          <w:marRight w:val="0"/>
          <w:marTop w:val="0"/>
          <w:marBottom w:val="0"/>
          <w:divBdr>
            <w:top w:val="none" w:sz="0" w:space="0" w:color="auto"/>
            <w:left w:val="none" w:sz="0" w:space="0" w:color="auto"/>
            <w:bottom w:val="none" w:sz="0" w:space="0" w:color="auto"/>
            <w:right w:val="none" w:sz="0" w:space="0" w:color="auto"/>
          </w:divBdr>
        </w:div>
        <w:div w:id="1265650622">
          <w:marLeft w:val="640"/>
          <w:marRight w:val="0"/>
          <w:marTop w:val="0"/>
          <w:marBottom w:val="0"/>
          <w:divBdr>
            <w:top w:val="none" w:sz="0" w:space="0" w:color="auto"/>
            <w:left w:val="none" w:sz="0" w:space="0" w:color="auto"/>
            <w:bottom w:val="none" w:sz="0" w:space="0" w:color="auto"/>
            <w:right w:val="none" w:sz="0" w:space="0" w:color="auto"/>
          </w:divBdr>
        </w:div>
        <w:div w:id="175770335">
          <w:marLeft w:val="640"/>
          <w:marRight w:val="0"/>
          <w:marTop w:val="0"/>
          <w:marBottom w:val="0"/>
          <w:divBdr>
            <w:top w:val="none" w:sz="0" w:space="0" w:color="auto"/>
            <w:left w:val="none" w:sz="0" w:space="0" w:color="auto"/>
            <w:bottom w:val="none" w:sz="0" w:space="0" w:color="auto"/>
            <w:right w:val="none" w:sz="0" w:space="0" w:color="auto"/>
          </w:divBdr>
        </w:div>
        <w:div w:id="750859105">
          <w:marLeft w:val="640"/>
          <w:marRight w:val="0"/>
          <w:marTop w:val="0"/>
          <w:marBottom w:val="0"/>
          <w:divBdr>
            <w:top w:val="none" w:sz="0" w:space="0" w:color="auto"/>
            <w:left w:val="none" w:sz="0" w:space="0" w:color="auto"/>
            <w:bottom w:val="none" w:sz="0" w:space="0" w:color="auto"/>
            <w:right w:val="none" w:sz="0" w:space="0" w:color="auto"/>
          </w:divBdr>
        </w:div>
        <w:div w:id="629867234">
          <w:marLeft w:val="640"/>
          <w:marRight w:val="0"/>
          <w:marTop w:val="0"/>
          <w:marBottom w:val="0"/>
          <w:divBdr>
            <w:top w:val="none" w:sz="0" w:space="0" w:color="auto"/>
            <w:left w:val="none" w:sz="0" w:space="0" w:color="auto"/>
            <w:bottom w:val="none" w:sz="0" w:space="0" w:color="auto"/>
            <w:right w:val="none" w:sz="0" w:space="0" w:color="auto"/>
          </w:divBdr>
        </w:div>
        <w:div w:id="1611738232">
          <w:marLeft w:val="640"/>
          <w:marRight w:val="0"/>
          <w:marTop w:val="0"/>
          <w:marBottom w:val="0"/>
          <w:divBdr>
            <w:top w:val="none" w:sz="0" w:space="0" w:color="auto"/>
            <w:left w:val="none" w:sz="0" w:space="0" w:color="auto"/>
            <w:bottom w:val="none" w:sz="0" w:space="0" w:color="auto"/>
            <w:right w:val="none" w:sz="0" w:space="0" w:color="auto"/>
          </w:divBdr>
        </w:div>
        <w:div w:id="860972074">
          <w:marLeft w:val="640"/>
          <w:marRight w:val="0"/>
          <w:marTop w:val="0"/>
          <w:marBottom w:val="0"/>
          <w:divBdr>
            <w:top w:val="none" w:sz="0" w:space="0" w:color="auto"/>
            <w:left w:val="none" w:sz="0" w:space="0" w:color="auto"/>
            <w:bottom w:val="none" w:sz="0" w:space="0" w:color="auto"/>
            <w:right w:val="none" w:sz="0" w:space="0" w:color="auto"/>
          </w:divBdr>
        </w:div>
        <w:div w:id="715200640">
          <w:marLeft w:val="640"/>
          <w:marRight w:val="0"/>
          <w:marTop w:val="0"/>
          <w:marBottom w:val="0"/>
          <w:divBdr>
            <w:top w:val="none" w:sz="0" w:space="0" w:color="auto"/>
            <w:left w:val="none" w:sz="0" w:space="0" w:color="auto"/>
            <w:bottom w:val="none" w:sz="0" w:space="0" w:color="auto"/>
            <w:right w:val="none" w:sz="0" w:space="0" w:color="auto"/>
          </w:divBdr>
        </w:div>
        <w:div w:id="688678022">
          <w:marLeft w:val="640"/>
          <w:marRight w:val="0"/>
          <w:marTop w:val="0"/>
          <w:marBottom w:val="0"/>
          <w:divBdr>
            <w:top w:val="none" w:sz="0" w:space="0" w:color="auto"/>
            <w:left w:val="none" w:sz="0" w:space="0" w:color="auto"/>
            <w:bottom w:val="none" w:sz="0" w:space="0" w:color="auto"/>
            <w:right w:val="none" w:sz="0" w:space="0" w:color="auto"/>
          </w:divBdr>
        </w:div>
        <w:div w:id="1893418333">
          <w:marLeft w:val="640"/>
          <w:marRight w:val="0"/>
          <w:marTop w:val="0"/>
          <w:marBottom w:val="0"/>
          <w:divBdr>
            <w:top w:val="none" w:sz="0" w:space="0" w:color="auto"/>
            <w:left w:val="none" w:sz="0" w:space="0" w:color="auto"/>
            <w:bottom w:val="none" w:sz="0" w:space="0" w:color="auto"/>
            <w:right w:val="none" w:sz="0" w:space="0" w:color="auto"/>
          </w:divBdr>
        </w:div>
        <w:div w:id="263924932">
          <w:marLeft w:val="640"/>
          <w:marRight w:val="0"/>
          <w:marTop w:val="0"/>
          <w:marBottom w:val="0"/>
          <w:divBdr>
            <w:top w:val="none" w:sz="0" w:space="0" w:color="auto"/>
            <w:left w:val="none" w:sz="0" w:space="0" w:color="auto"/>
            <w:bottom w:val="none" w:sz="0" w:space="0" w:color="auto"/>
            <w:right w:val="none" w:sz="0" w:space="0" w:color="auto"/>
          </w:divBdr>
        </w:div>
      </w:divsChild>
    </w:div>
    <w:div w:id="547693572">
      <w:bodyDiv w:val="1"/>
      <w:marLeft w:val="0"/>
      <w:marRight w:val="0"/>
      <w:marTop w:val="0"/>
      <w:marBottom w:val="0"/>
      <w:divBdr>
        <w:top w:val="none" w:sz="0" w:space="0" w:color="auto"/>
        <w:left w:val="none" w:sz="0" w:space="0" w:color="auto"/>
        <w:bottom w:val="none" w:sz="0" w:space="0" w:color="auto"/>
        <w:right w:val="none" w:sz="0" w:space="0" w:color="auto"/>
      </w:divBdr>
      <w:divsChild>
        <w:div w:id="499085127">
          <w:marLeft w:val="640"/>
          <w:marRight w:val="0"/>
          <w:marTop w:val="0"/>
          <w:marBottom w:val="0"/>
          <w:divBdr>
            <w:top w:val="none" w:sz="0" w:space="0" w:color="auto"/>
            <w:left w:val="none" w:sz="0" w:space="0" w:color="auto"/>
            <w:bottom w:val="none" w:sz="0" w:space="0" w:color="auto"/>
            <w:right w:val="none" w:sz="0" w:space="0" w:color="auto"/>
          </w:divBdr>
        </w:div>
        <w:div w:id="1323662868">
          <w:marLeft w:val="640"/>
          <w:marRight w:val="0"/>
          <w:marTop w:val="0"/>
          <w:marBottom w:val="0"/>
          <w:divBdr>
            <w:top w:val="none" w:sz="0" w:space="0" w:color="auto"/>
            <w:left w:val="none" w:sz="0" w:space="0" w:color="auto"/>
            <w:bottom w:val="none" w:sz="0" w:space="0" w:color="auto"/>
            <w:right w:val="none" w:sz="0" w:space="0" w:color="auto"/>
          </w:divBdr>
        </w:div>
        <w:div w:id="449788946">
          <w:marLeft w:val="640"/>
          <w:marRight w:val="0"/>
          <w:marTop w:val="0"/>
          <w:marBottom w:val="0"/>
          <w:divBdr>
            <w:top w:val="none" w:sz="0" w:space="0" w:color="auto"/>
            <w:left w:val="none" w:sz="0" w:space="0" w:color="auto"/>
            <w:bottom w:val="none" w:sz="0" w:space="0" w:color="auto"/>
            <w:right w:val="none" w:sz="0" w:space="0" w:color="auto"/>
          </w:divBdr>
        </w:div>
        <w:div w:id="613289566">
          <w:marLeft w:val="640"/>
          <w:marRight w:val="0"/>
          <w:marTop w:val="0"/>
          <w:marBottom w:val="0"/>
          <w:divBdr>
            <w:top w:val="none" w:sz="0" w:space="0" w:color="auto"/>
            <w:left w:val="none" w:sz="0" w:space="0" w:color="auto"/>
            <w:bottom w:val="none" w:sz="0" w:space="0" w:color="auto"/>
            <w:right w:val="none" w:sz="0" w:space="0" w:color="auto"/>
          </w:divBdr>
        </w:div>
        <w:div w:id="1073549171">
          <w:marLeft w:val="640"/>
          <w:marRight w:val="0"/>
          <w:marTop w:val="0"/>
          <w:marBottom w:val="0"/>
          <w:divBdr>
            <w:top w:val="none" w:sz="0" w:space="0" w:color="auto"/>
            <w:left w:val="none" w:sz="0" w:space="0" w:color="auto"/>
            <w:bottom w:val="none" w:sz="0" w:space="0" w:color="auto"/>
            <w:right w:val="none" w:sz="0" w:space="0" w:color="auto"/>
          </w:divBdr>
        </w:div>
        <w:div w:id="1457597401">
          <w:marLeft w:val="640"/>
          <w:marRight w:val="0"/>
          <w:marTop w:val="0"/>
          <w:marBottom w:val="0"/>
          <w:divBdr>
            <w:top w:val="none" w:sz="0" w:space="0" w:color="auto"/>
            <w:left w:val="none" w:sz="0" w:space="0" w:color="auto"/>
            <w:bottom w:val="none" w:sz="0" w:space="0" w:color="auto"/>
            <w:right w:val="none" w:sz="0" w:space="0" w:color="auto"/>
          </w:divBdr>
        </w:div>
        <w:div w:id="1257400995">
          <w:marLeft w:val="640"/>
          <w:marRight w:val="0"/>
          <w:marTop w:val="0"/>
          <w:marBottom w:val="0"/>
          <w:divBdr>
            <w:top w:val="none" w:sz="0" w:space="0" w:color="auto"/>
            <w:left w:val="none" w:sz="0" w:space="0" w:color="auto"/>
            <w:bottom w:val="none" w:sz="0" w:space="0" w:color="auto"/>
            <w:right w:val="none" w:sz="0" w:space="0" w:color="auto"/>
          </w:divBdr>
        </w:div>
        <w:div w:id="219948640">
          <w:marLeft w:val="640"/>
          <w:marRight w:val="0"/>
          <w:marTop w:val="0"/>
          <w:marBottom w:val="0"/>
          <w:divBdr>
            <w:top w:val="none" w:sz="0" w:space="0" w:color="auto"/>
            <w:left w:val="none" w:sz="0" w:space="0" w:color="auto"/>
            <w:bottom w:val="none" w:sz="0" w:space="0" w:color="auto"/>
            <w:right w:val="none" w:sz="0" w:space="0" w:color="auto"/>
          </w:divBdr>
        </w:div>
        <w:div w:id="160198294">
          <w:marLeft w:val="640"/>
          <w:marRight w:val="0"/>
          <w:marTop w:val="0"/>
          <w:marBottom w:val="0"/>
          <w:divBdr>
            <w:top w:val="none" w:sz="0" w:space="0" w:color="auto"/>
            <w:left w:val="none" w:sz="0" w:space="0" w:color="auto"/>
            <w:bottom w:val="none" w:sz="0" w:space="0" w:color="auto"/>
            <w:right w:val="none" w:sz="0" w:space="0" w:color="auto"/>
          </w:divBdr>
        </w:div>
        <w:div w:id="1742753257">
          <w:marLeft w:val="640"/>
          <w:marRight w:val="0"/>
          <w:marTop w:val="0"/>
          <w:marBottom w:val="0"/>
          <w:divBdr>
            <w:top w:val="none" w:sz="0" w:space="0" w:color="auto"/>
            <w:left w:val="none" w:sz="0" w:space="0" w:color="auto"/>
            <w:bottom w:val="none" w:sz="0" w:space="0" w:color="auto"/>
            <w:right w:val="none" w:sz="0" w:space="0" w:color="auto"/>
          </w:divBdr>
        </w:div>
      </w:divsChild>
    </w:div>
    <w:div w:id="553547676">
      <w:bodyDiv w:val="1"/>
      <w:marLeft w:val="0"/>
      <w:marRight w:val="0"/>
      <w:marTop w:val="0"/>
      <w:marBottom w:val="0"/>
      <w:divBdr>
        <w:top w:val="none" w:sz="0" w:space="0" w:color="auto"/>
        <w:left w:val="none" w:sz="0" w:space="0" w:color="auto"/>
        <w:bottom w:val="none" w:sz="0" w:space="0" w:color="auto"/>
        <w:right w:val="none" w:sz="0" w:space="0" w:color="auto"/>
      </w:divBdr>
      <w:divsChild>
        <w:div w:id="2061174323">
          <w:marLeft w:val="640"/>
          <w:marRight w:val="0"/>
          <w:marTop w:val="0"/>
          <w:marBottom w:val="0"/>
          <w:divBdr>
            <w:top w:val="none" w:sz="0" w:space="0" w:color="auto"/>
            <w:left w:val="none" w:sz="0" w:space="0" w:color="auto"/>
            <w:bottom w:val="none" w:sz="0" w:space="0" w:color="auto"/>
            <w:right w:val="none" w:sz="0" w:space="0" w:color="auto"/>
          </w:divBdr>
        </w:div>
        <w:div w:id="520120194">
          <w:marLeft w:val="640"/>
          <w:marRight w:val="0"/>
          <w:marTop w:val="0"/>
          <w:marBottom w:val="0"/>
          <w:divBdr>
            <w:top w:val="none" w:sz="0" w:space="0" w:color="auto"/>
            <w:left w:val="none" w:sz="0" w:space="0" w:color="auto"/>
            <w:bottom w:val="none" w:sz="0" w:space="0" w:color="auto"/>
            <w:right w:val="none" w:sz="0" w:space="0" w:color="auto"/>
          </w:divBdr>
        </w:div>
        <w:div w:id="1768228178">
          <w:marLeft w:val="640"/>
          <w:marRight w:val="0"/>
          <w:marTop w:val="0"/>
          <w:marBottom w:val="0"/>
          <w:divBdr>
            <w:top w:val="none" w:sz="0" w:space="0" w:color="auto"/>
            <w:left w:val="none" w:sz="0" w:space="0" w:color="auto"/>
            <w:bottom w:val="none" w:sz="0" w:space="0" w:color="auto"/>
            <w:right w:val="none" w:sz="0" w:space="0" w:color="auto"/>
          </w:divBdr>
        </w:div>
        <w:div w:id="1134635011">
          <w:marLeft w:val="640"/>
          <w:marRight w:val="0"/>
          <w:marTop w:val="0"/>
          <w:marBottom w:val="0"/>
          <w:divBdr>
            <w:top w:val="none" w:sz="0" w:space="0" w:color="auto"/>
            <w:left w:val="none" w:sz="0" w:space="0" w:color="auto"/>
            <w:bottom w:val="none" w:sz="0" w:space="0" w:color="auto"/>
            <w:right w:val="none" w:sz="0" w:space="0" w:color="auto"/>
          </w:divBdr>
        </w:div>
        <w:div w:id="1596396684">
          <w:marLeft w:val="640"/>
          <w:marRight w:val="0"/>
          <w:marTop w:val="0"/>
          <w:marBottom w:val="0"/>
          <w:divBdr>
            <w:top w:val="none" w:sz="0" w:space="0" w:color="auto"/>
            <w:left w:val="none" w:sz="0" w:space="0" w:color="auto"/>
            <w:bottom w:val="none" w:sz="0" w:space="0" w:color="auto"/>
            <w:right w:val="none" w:sz="0" w:space="0" w:color="auto"/>
          </w:divBdr>
        </w:div>
        <w:div w:id="1210604521">
          <w:marLeft w:val="640"/>
          <w:marRight w:val="0"/>
          <w:marTop w:val="0"/>
          <w:marBottom w:val="0"/>
          <w:divBdr>
            <w:top w:val="none" w:sz="0" w:space="0" w:color="auto"/>
            <w:left w:val="none" w:sz="0" w:space="0" w:color="auto"/>
            <w:bottom w:val="none" w:sz="0" w:space="0" w:color="auto"/>
            <w:right w:val="none" w:sz="0" w:space="0" w:color="auto"/>
          </w:divBdr>
        </w:div>
        <w:div w:id="1770540107">
          <w:marLeft w:val="640"/>
          <w:marRight w:val="0"/>
          <w:marTop w:val="0"/>
          <w:marBottom w:val="0"/>
          <w:divBdr>
            <w:top w:val="none" w:sz="0" w:space="0" w:color="auto"/>
            <w:left w:val="none" w:sz="0" w:space="0" w:color="auto"/>
            <w:bottom w:val="none" w:sz="0" w:space="0" w:color="auto"/>
            <w:right w:val="none" w:sz="0" w:space="0" w:color="auto"/>
          </w:divBdr>
        </w:div>
      </w:divsChild>
    </w:div>
    <w:div w:id="561139752">
      <w:bodyDiv w:val="1"/>
      <w:marLeft w:val="0"/>
      <w:marRight w:val="0"/>
      <w:marTop w:val="0"/>
      <w:marBottom w:val="0"/>
      <w:divBdr>
        <w:top w:val="none" w:sz="0" w:space="0" w:color="auto"/>
        <w:left w:val="none" w:sz="0" w:space="0" w:color="auto"/>
        <w:bottom w:val="none" w:sz="0" w:space="0" w:color="auto"/>
        <w:right w:val="none" w:sz="0" w:space="0" w:color="auto"/>
      </w:divBdr>
      <w:divsChild>
        <w:div w:id="1934318032">
          <w:marLeft w:val="640"/>
          <w:marRight w:val="0"/>
          <w:marTop w:val="0"/>
          <w:marBottom w:val="0"/>
          <w:divBdr>
            <w:top w:val="none" w:sz="0" w:space="0" w:color="auto"/>
            <w:left w:val="none" w:sz="0" w:space="0" w:color="auto"/>
            <w:bottom w:val="none" w:sz="0" w:space="0" w:color="auto"/>
            <w:right w:val="none" w:sz="0" w:space="0" w:color="auto"/>
          </w:divBdr>
        </w:div>
        <w:div w:id="260454221">
          <w:marLeft w:val="640"/>
          <w:marRight w:val="0"/>
          <w:marTop w:val="0"/>
          <w:marBottom w:val="0"/>
          <w:divBdr>
            <w:top w:val="none" w:sz="0" w:space="0" w:color="auto"/>
            <w:left w:val="none" w:sz="0" w:space="0" w:color="auto"/>
            <w:bottom w:val="none" w:sz="0" w:space="0" w:color="auto"/>
            <w:right w:val="none" w:sz="0" w:space="0" w:color="auto"/>
          </w:divBdr>
        </w:div>
        <w:div w:id="662584834">
          <w:marLeft w:val="640"/>
          <w:marRight w:val="0"/>
          <w:marTop w:val="0"/>
          <w:marBottom w:val="0"/>
          <w:divBdr>
            <w:top w:val="none" w:sz="0" w:space="0" w:color="auto"/>
            <w:left w:val="none" w:sz="0" w:space="0" w:color="auto"/>
            <w:bottom w:val="none" w:sz="0" w:space="0" w:color="auto"/>
            <w:right w:val="none" w:sz="0" w:space="0" w:color="auto"/>
          </w:divBdr>
        </w:div>
        <w:div w:id="472330756">
          <w:marLeft w:val="640"/>
          <w:marRight w:val="0"/>
          <w:marTop w:val="0"/>
          <w:marBottom w:val="0"/>
          <w:divBdr>
            <w:top w:val="none" w:sz="0" w:space="0" w:color="auto"/>
            <w:left w:val="none" w:sz="0" w:space="0" w:color="auto"/>
            <w:bottom w:val="none" w:sz="0" w:space="0" w:color="auto"/>
            <w:right w:val="none" w:sz="0" w:space="0" w:color="auto"/>
          </w:divBdr>
        </w:div>
        <w:div w:id="1522352560">
          <w:marLeft w:val="640"/>
          <w:marRight w:val="0"/>
          <w:marTop w:val="0"/>
          <w:marBottom w:val="0"/>
          <w:divBdr>
            <w:top w:val="none" w:sz="0" w:space="0" w:color="auto"/>
            <w:left w:val="none" w:sz="0" w:space="0" w:color="auto"/>
            <w:bottom w:val="none" w:sz="0" w:space="0" w:color="auto"/>
            <w:right w:val="none" w:sz="0" w:space="0" w:color="auto"/>
          </w:divBdr>
        </w:div>
        <w:div w:id="1365984850">
          <w:marLeft w:val="640"/>
          <w:marRight w:val="0"/>
          <w:marTop w:val="0"/>
          <w:marBottom w:val="0"/>
          <w:divBdr>
            <w:top w:val="none" w:sz="0" w:space="0" w:color="auto"/>
            <w:left w:val="none" w:sz="0" w:space="0" w:color="auto"/>
            <w:bottom w:val="none" w:sz="0" w:space="0" w:color="auto"/>
            <w:right w:val="none" w:sz="0" w:space="0" w:color="auto"/>
          </w:divBdr>
        </w:div>
        <w:div w:id="230966644">
          <w:marLeft w:val="640"/>
          <w:marRight w:val="0"/>
          <w:marTop w:val="0"/>
          <w:marBottom w:val="0"/>
          <w:divBdr>
            <w:top w:val="none" w:sz="0" w:space="0" w:color="auto"/>
            <w:left w:val="none" w:sz="0" w:space="0" w:color="auto"/>
            <w:bottom w:val="none" w:sz="0" w:space="0" w:color="auto"/>
            <w:right w:val="none" w:sz="0" w:space="0" w:color="auto"/>
          </w:divBdr>
        </w:div>
        <w:div w:id="370154677">
          <w:marLeft w:val="640"/>
          <w:marRight w:val="0"/>
          <w:marTop w:val="0"/>
          <w:marBottom w:val="0"/>
          <w:divBdr>
            <w:top w:val="none" w:sz="0" w:space="0" w:color="auto"/>
            <w:left w:val="none" w:sz="0" w:space="0" w:color="auto"/>
            <w:bottom w:val="none" w:sz="0" w:space="0" w:color="auto"/>
            <w:right w:val="none" w:sz="0" w:space="0" w:color="auto"/>
          </w:divBdr>
        </w:div>
        <w:div w:id="764302569">
          <w:marLeft w:val="640"/>
          <w:marRight w:val="0"/>
          <w:marTop w:val="0"/>
          <w:marBottom w:val="0"/>
          <w:divBdr>
            <w:top w:val="none" w:sz="0" w:space="0" w:color="auto"/>
            <w:left w:val="none" w:sz="0" w:space="0" w:color="auto"/>
            <w:bottom w:val="none" w:sz="0" w:space="0" w:color="auto"/>
            <w:right w:val="none" w:sz="0" w:space="0" w:color="auto"/>
          </w:divBdr>
        </w:div>
        <w:div w:id="1171487243">
          <w:marLeft w:val="640"/>
          <w:marRight w:val="0"/>
          <w:marTop w:val="0"/>
          <w:marBottom w:val="0"/>
          <w:divBdr>
            <w:top w:val="none" w:sz="0" w:space="0" w:color="auto"/>
            <w:left w:val="none" w:sz="0" w:space="0" w:color="auto"/>
            <w:bottom w:val="none" w:sz="0" w:space="0" w:color="auto"/>
            <w:right w:val="none" w:sz="0" w:space="0" w:color="auto"/>
          </w:divBdr>
        </w:div>
        <w:div w:id="1807426130">
          <w:marLeft w:val="640"/>
          <w:marRight w:val="0"/>
          <w:marTop w:val="0"/>
          <w:marBottom w:val="0"/>
          <w:divBdr>
            <w:top w:val="none" w:sz="0" w:space="0" w:color="auto"/>
            <w:left w:val="none" w:sz="0" w:space="0" w:color="auto"/>
            <w:bottom w:val="none" w:sz="0" w:space="0" w:color="auto"/>
            <w:right w:val="none" w:sz="0" w:space="0" w:color="auto"/>
          </w:divBdr>
        </w:div>
        <w:div w:id="1048453405">
          <w:marLeft w:val="640"/>
          <w:marRight w:val="0"/>
          <w:marTop w:val="0"/>
          <w:marBottom w:val="0"/>
          <w:divBdr>
            <w:top w:val="none" w:sz="0" w:space="0" w:color="auto"/>
            <w:left w:val="none" w:sz="0" w:space="0" w:color="auto"/>
            <w:bottom w:val="none" w:sz="0" w:space="0" w:color="auto"/>
            <w:right w:val="none" w:sz="0" w:space="0" w:color="auto"/>
          </w:divBdr>
        </w:div>
        <w:div w:id="786892325">
          <w:marLeft w:val="640"/>
          <w:marRight w:val="0"/>
          <w:marTop w:val="0"/>
          <w:marBottom w:val="0"/>
          <w:divBdr>
            <w:top w:val="none" w:sz="0" w:space="0" w:color="auto"/>
            <w:left w:val="none" w:sz="0" w:space="0" w:color="auto"/>
            <w:bottom w:val="none" w:sz="0" w:space="0" w:color="auto"/>
            <w:right w:val="none" w:sz="0" w:space="0" w:color="auto"/>
          </w:divBdr>
        </w:div>
        <w:div w:id="461770208">
          <w:marLeft w:val="640"/>
          <w:marRight w:val="0"/>
          <w:marTop w:val="0"/>
          <w:marBottom w:val="0"/>
          <w:divBdr>
            <w:top w:val="none" w:sz="0" w:space="0" w:color="auto"/>
            <w:left w:val="none" w:sz="0" w:space="0" w:color="auto"/>
            <w:bottom w:val="none" w:sz="0" w:space="0" w:color="auto"/>
            <w:right w:val="none" w:sz="0" w:space="0" w:color="auto"/>
          </w:divBdr>
        </w:div>
      </w:divsChild>
    </w:div>
    <w:div w:id="564493223">
      <w:bodyDiv w:val="1"/>
      <w:marLeft w:val="0"/>
      <w:marRight w:val="0"/>
      <w:marTop w:val="0"/>
      <w:marBottom w:val="0"/>
      <w:divBdr>
        <w:top w:val="none" w:sz="0" w:space="0" w:color="auto"/>
        <w:left w:val="none" w:sz="0" w:space="0" w:color="auto"/>
        <w:bottom w:val="none" w:sz="0" w:space="0" w:color="auto"/>
        <w:right w:val="none" w:sz="0" w:space="0" w:color="auto"/>
      </w:divBdr>
      <w:divsChild>
        <w:div w:id="1725791968">
          <w:marLeft w:val="640"/>
          <w:marRight w:val="0"/>
          <w:marTop w:val="0"/>
          <w:marBottom w:val="0"/>
          <w:divBdr>
            <w:top w:val="none" w:sz="0" w:space="0" w:color="auto"/>
            <w:left w:val="none" w:sz="0" w:space="0" w:color="auto"/>
            <w:bottom w:val="none" w:sz="0" w:space="0" w:color="auto"/>
            <w:right w:val="none" w:sz="0" w:space="0" w:color="auto"/>
          </w:divBdr>
        </w:div>
        <w:div w:id="473254106">
          <w:marLeft w:val="640"/>
          <w:marRight w:val="0"/>
          <w:marTop w:val="0"/>
          <w:marBottom w:val="0"/>
          <w:divBdr>
            <w:top w:val="none" w:sz="0" w:space="0" w:color="auto"/>
            <w:left w:val="none" w:sz="0" w:space="0" w:color="auto"/>
            <w:bottom w:val="none" w:sz="0" w:space="0" w:color="auto"/>
            <w:right w:val="none" w:sz="0" w:space="0" w:color="auto"/>
          </w:divBdr>
        </w:div>
        <w:div w:id="1194002449">
          <w:marLeft w:val="640"/>
          <w:marRight w:val="0"/>
          <w:marTop w:val="0"/>
          <w:marBottom w:val="0"/>
          <w:divBdr>
            <w:top w:val="none" w:sz="0" w:space="0" w:color="auto"/>
            <w:left w:val="none" w:sz="0" w:space="0" w:color="auto"/>
            <w:bottom w:val="none" w:sz="0" w:space="0" w:color="auto"/>
            <w:right w:val="none" w:sz="0" w:space="0" w:color="auto"/>
          </w:divBdr>
        </w:div>
        <w:div w:id="818838893">
          <w:marLeft w:val="640"/>
          <w:marRight w:val="0"/>
          <w:marTop w:val="0"/>
          <w:marBottom w:val="0"/>
          <w:divBdr>
            <w:top w:val="none" w:sz="0" w:space="0" w:color="auto"/>
            <w:left w:val="none" w:sz="0" w:space="0" w:color="auto"/>
            <w:bottom w:val="none" w:sz="0" w:space="0" w:color="auto"/>
            <w:right w:val="none" w:sz="0" w:space="0" w:color="auto"/>
          </w:divBdr>
        </w:div>
        <w:div w:id="1910965748">
          <w:marLeft w:val="640"/>
          <w:marRight w:val="0"/>
          <w:marTop w:val="0"/>
          <w:marBottom w:val="0"/>
          <w:divBdr>
            <w:top w:val="none" w:sz="0" w:space="0" w:color="auto"/>
            <w:left w:val="none" w:sz="0" w:space="0" w:color="auto"/>
            <w:bottom w:val="none" w:sz="0" w:space="0" w:color="auto"/>
            <w:right w:val="none" w:sz="0" w:space="0" w:color="auto"/>
          </w:divBdr>
        </w:div>
        <w:div w:id="2035765298">
          <w:marLeft w:val="640"/>
          <w:marRight w:val="0"/>
          <w:marTop w:val="0"/>
          <w:marBottom w:val="0"/>
          <w:divBdr>
            <w:top w:val="none" w:sz="0" w:space="0" w:color="auto"/>
            <w:left w:val="none" w:sz="0" w:space="0" w:color="auto"/>
            <w:bottom w:val="none" w:sz="0" w:space="0" w:color="auto"/>
            <w:right w:val="none" w:sz="0" w:space="0" w:color="auto"/>
          </w:divBdr>
        </w:div>
        <w:div w:id="2040666154">
          <w:marLeft w:val="640"/>
          <w:marRight w:val="0"/>
          <w:marTop w:val="0"/>
          <w:marBottom w:val="0"/>
          <w:divBdr>
            <w:top w:val="none" w:sz="0" w:space="0" w:color="auto"/>
            <w:left w:val="none" w:sz="0" w:space="0" w:color="auto"/>
            <w:bottom w:val="none" w:sz="0" w:space="0" w:color="auto"/>
            <w:right w:val="none" w:sz="0" w:space="0" w:color="auto"/>
          </w:divBdr>
        </w:div>
        <w:div w:id="1776972397">
          <w:marLeft w:val="640"/>
          <w:marRight w:val="0"/>
          <w:marTop w:val="0"/>
          <w:marBottom w:val="0"/>
          <w:divBdr>
            <w:top w:val="none" w:sz="0" w:space="0" w:color="auto"/>
            <w:left w:val="none" w:sz="0" w:space="0" w:color="auto"/>
            <w:bottom w:val="none" w:sz="0" w:space="0" w:color="auto"/>
            <w:right w:val="none" w:sz="0" w:space="0" w:color="auto"/>
          </w:divBdr>
        </w:div>
        <w:div w:id="1489244967">
          <w:marLeft w:val="640"/>
          <w:marRight w:val="0"/>
          <w:marTop w:val="0"/>
          <w:marBottom w:val="0"/>
          <w:divBdr>
            <w:top w:val="none" w:sz="0" w:space="0" w:color="auto"/>
            <w:left w:val="none" w:sz="0" w:space="0" w:color="auto"/>
            <w:bottom w:val="none" w:sz="0" w:space="0" w:color="auto"/>
            <w:right w:val="none" w:sz="0" w:space="0" w:color="auto"/>
          </w:divBdr>
        </w:div>
        <w:div w:id="339935392">
          <w:marLeft w:val="640"/>
          <w:marRight w:val="0"/>
          <w:marTop w:val="0"/>
          <w:marBottom w:val="0"/>
          <w:divBdr>
            <w:top w:val="none" w:sz="0" w:space="0" w:color="auto"/>
            <w:left w:val="none" w:sz="0" w:space="0" w:color="auto"/>
            <w:bottom w:val="none" w:sz="0" w:space="0" w:color="auto"/>
            <w:right w:val="none" w:sz="0" w:space="0" w:color="auto"/>
          </w:divBdr>
        </w:div>
        <w:div w:id="1663972806">
          <w:marLeft w:val="640"/>
          <w:marRight w:val="0"/>
          <w:marTop w:val="0"/>
          <w:marBottom w:val="0"/>
          <w:divBdr>
            <w:top w:val="none" w:sz="0" w:space="0" w:color="auto"/>
            <w:left w:val="none" w:sz="0" w:space="0" w:color="auto"/>
            <w:bottom w:val="none" w:sz="0" w:space="0" w:color="auto"/>
            <w:right w:val="none" w:sz="0" w:space="0" w:color="auto"/>
          </w:divBdr>
        </w:div>
        <w:div w:id="1310863490">
          <w:marLeft w:val="640"/>
          <w:marRight w:val="0"/>
          <w:marTop w:val="0"/>
          <w:marBottom w:val="0"/>
          <w:divBdr>
            <w:top w:val="none" w:sz="0" w:space="0" w:color="auto"/>
            <w:left w:val="none" w:sz="0" w:space="0" w:color="auto"/>
            <w:bottom w:val="none" w:sz="0" w:space="0" w:color="auto"/>
            <w:right w:val="none" w:sz="0" w:space="0" w:color="auto"/>
          </w:divBdr>
        </w:div>
        <w:div w:id="1893419206">
          <w:marLeft w:val="640"/>
          <w:marRight w:val="0"/>
          <w:marTop w:val="0"/>
          <w:marBottom w:val="0"/>
          <w:divBdr>
            <w:top w:val="none" w:sz="0" w:space="0" w:color="auto"/>
            <w:left w:val="none" w:sz="0" w:space="0" w:color="auto"/>
            <w:bottom w:val="none" w:sz="0" w:space="0" w:color="auto"/>
            <w:right w:val="none" w:sz="0" w:space="0" w:color="auto"/>
          </w:divBdr>
        </w:div>
        <w:div w:id="1461803444">
          <w:marLeft w:val="640"/>
          <w:marRight w:val="0"/>
          <w:marTop w:val="0"/>
          <w:marBottom w:val="0"/>
          <w:divBdr>
            <w:top w:val="none" w:sz="0" w:space="0" w:color="auto"/>
            <w:left w:val="none" w:sz="0" w:space="0" w:color="auto"/>
            <w:bottom w:val="none" w:sz="0" w:space="0" w:color="auto"/>
            <w:right w:val="none" w:sz="0" w:space="0" w:color="auto"/>
          </w:divBdr>
        </w:div>
        <w:div w:id="2056864">
          <w:marLeft w:val="640"/>
          <w:marRight w:val="0"/>
          <w:marTop w:val="0"/>
          <w:marBottom w:val="0"/>
          <w:divBdr>
            <w:top w:val="none" w:sz="0" w:space="0" w:color="auto"/>
            <w:left w:val="none" w:sz="0" w:space="0" w:color="auto"/>
            <w:bottom w:val="none" w:sz="0" w:space="0" w:color="auto"/>
            <w:right w:val="none" w:sz="0" w:space="0" w:color="auto"/>
          </w:divBdr>
        </w:div>
        <w:div w:id="1513226718">
          <w:marLeft w:val="640"/>
          <w:marRight w:val="0"/>
          <w:marTop w:val="0"/>
          <w:marBottom w:val="0"/>
          <w:divBdr>
            <w:top w:val="none" w:sz="0" w:space="0" w:color="auto"/>
            <w:left w:val="none" w:sz="0" w:space="0" w:color="auto"/>
            <w:bottom w:val="none" w:sz="0" w:space="0" w:color="auto"/>
            <w:right w:val="none" w:sz="0" w:space="0" w:color="auto"/>
          </w:divBdr>
        </w:div>
        <w:div w:id="1578595406">
          <w:marLeft w:val="640"/>
          <w:marRight w:val="0"/>
          <w:marTop w:val="0"/>
          <w:marBottom w:val="0"/>
          <w:divBdr>
            <w:top w:val="none" w:sz="0" w:space="0" w:color="auto"/>
            <w:left w:val="none" w:sz="0" w:space="0" w:color="auto"/>
            <w:bottom w:val="none" w:sz="0" w:space="0" w:color="auto"/>
            <w:right w:val="none" w:sz="0" w:space="0" w:color="auto"/>
          </w:divBdr>
        </w:div>
      </w:divsChild>
    </w:div>
    <w:div w:id="569852117">
      <w:bodyDiv w:val="1"/>
      <w:marLeft w:val="0"/>
      <w:marRight w:val="0"/>
      <w:marTop w:val="0"/>
      <w:marBottom w:val="0"/>
      <w:divBdr>
        <w:top w:val="none" w:sz="0" w:space="0" w:color="auto"/>
        <w:left w:val="none" w:sz="0" w:space="0" w:color="auto"/>
        <w:bottom w:val="none" w:sz="0" w:space="0" w:color="auto"/>
        <w:right w:val="none" w:sz="0" w:space="0" w:color="auto"/>
      </w:divBdr>
    </w:div>
    <w:div w:id="570383988">
      <w:bodyDiv w:val="1"/>
      <w:marLeft w:val="0"/>
      <w:marRight w:val="0"/>
      <w:marTop w:val="0"/>
      <w:marBottom w:val="0"/>
      <w:divBdr>
        <w:top w:val="none" w:sz="0" w:space="0" w:color="auto"/>
        <w:left w:val="none" w:sz="0" w:space="0" w:color="auto"/>
        <w:bottom w:val="none" w:sz="0" w:space="0" w:color="auto"/>
        <w:right w:val="none" w:sz="0" w:space="0" w:color="auto"/>
      </w:divBdr>
      <w:divsChild>
        <w:div w:id="656812332">
          <w:marLeft w:val="640"/>
          <w:marRight w:val="0"/>
          <w:marTop w:val="0"/>
          <w:marBottom w:val="0"/>
          <w:divBdr>
            <w:top w:val="none" w:sz="0" w:space="0" w:color="auto"/>
            <w:left w:val="none" w:sz="0" w:space="0" w:color="auto"/>
            <w:bottom w:val="none" w:sz="0" w:space="0" w:color="auto"/>
            <w:right w:val="none" w:sz="0" w:space="0" w:color="auto"/>
          </w:divBdr>
        </w:div>
        <w:div w:id="1156527317">
          <w:marLeft w:val="640"/>
          <w:marRight w:val="0"/>
          <w:marTop w:val="0"/>
          <w:marBottom w:val="0"/>
          <w:divBdr>
            <w:top w:val="none" w:sz="0" w:space="0" w:color="auto"/>
            <w:left w:val="none" w:sz="0" w:space="0" w:color="auto"/>
            <w:bottom w:val="none" w:sz="0" w:space="0" w:color="auto"/>
            <w:right w:val="none" w:sz="0" w:space="0" w:color="auto"/>
          </w:divBdr>
        </w:div>
        <w:div w:id="140780723">
          <w:marLeft w:val="640"/>
          <w:marRight w:val="0"/>
          <w:marTop w:val="0"/>
          <w:marBottom w:val="0"/>
          <w:divBdr>
            <w:top w:val="none" w:sz="0" w:space="0" w:color="auto"/>
            <w:left w:val="none" w:sz="0" w:space="0" w:color="auto"/>
            <w:bottom w:val="none" w:sz="0" w:space="0" w:color="auto"/>
            <w:right w:val="none" w:sz="0" w:space="0" w:color="auto"/>
          </w:divBdr>
        </w:div>
        <w:div w:id="595141129">
          <w:marLeft w:val="640"/>
          <w:marRight w:val="0"/>
          <w:marTop w:val="0"/>
          <w:marBottom w:val="0"/>
          <w:divBdr>
            <w:top w:val="none" w:sz="0" w:space="0" w:color="auto"/>
            <w:left w:val="none" w:sz="0" w:space="0" w:color="auto"/>
            <w:bottom w:val="none" w:sz="0" w:space="0" w:color="auto"/>
            <w:right w:val="none" w:sz="0" w:space="0" w:color="auto"/>
          </w:divBdr>
        </w:div>
        <w:div w:id="941962519">
          <w:marLeft w:val="640"/>
          <w:marRight w:val="0"/>
          <w:marTop w:val="0"/>
          <w:marBottom w:val="0"/>
          <w:divBdr>
            <w:top w:val="none" w:sz="0" w:space="0" w:color="auto"/>
            <w:left w:val="none" w:sz="0" w:space="0" w:color="auto"/>
            <w:bottom w:val="none" w:sz="0" w:space="0" w:color="auto"/>
            <w:right w:val="none" w:sz="0" w:space="0" w:color="auto"/>
          </w:divBdr>
        </w:div>
        <w:div w:id="1948806523">
          <w:marLeft w:val="640"/>
          <w:marRight w:val="0"/>
          <w:marTop w:val="0"/>
          <w:marBottom w:val="0"/>
          <w:divBdr>
            <w:top w:val="none" w:sz="0" w:space="0" w:color="auto"/>
            <w:left w:val="none" w:sz="0" w:space="0" w:color="auto"/>
            <w:bottom w:val="none" w:sz="0" w:space="0" w:color="auto"/>
            <w:right w:val="none" w:sz="0" w:space="0" w:color="auto"/>
          </w:divBdr>
        </w:div>
        <w:div w:id="334379420">
          <w:marLeft w:val="640"/>
          <w:marRight w:val="0"/>
          <w:marTop w:val="0"/>
          <w:marBottom w:val="0"/>
          <w:divBdr>
            <w:top w:val="none" w:sz="0" w:space="0" w:color="auto"/>
            <w:left w:val="none" w:sz="0" w:space="0" w:color="auto"/>
            <w:bottom w:val="none" w:sz="0" w:space="0" w:color="auto"/>
            <w:right w:val="none" w:sz="0" w:space="0" w:color="auto"/>
          </w:divBdr>
        </w:div>
        <w:div w:id="1038891238">
          <w:marLeft w:val="640"/>
          <w:marRight w:val="0"/>
          <w:marTop w:val="0"/>
          <w:marBottom w:val="0"/>
          <w:divBdr>
            <w:top w:val="none" w:sz="0" w:space="0" w:color="auto"/>
            <w:left w:val="none" w:sz="0" w:space="0" w:color="auto"/>
            <w:bottom w:val="none" w:sz="0" w:space="0" w:color="auto"/>
            <w:right w:val="none" w:sz="0" w:space="0" w:color="auto"/>
          </w:divBdr>
        </w:div>
        <w:div w:id="1395589141">
          <w:marLeft w:val="640"/>
          <w:marRight w:val="0"/>
          <w:marTop w:val="0"/>
          <w:marBottom w:val="0"/>
          <w:divBdr>
            <w:top w:val="none" w:sz="0" w:space="0" w:color="auto"/>
            <w:left w:val="none" w:sz="0" w:space="0" w:color="auto"/>
            <w:bottom w:val="none" w:sz="0" w:space="0" w:color="auto"/>
            <w:right w:val="none" w:sz="0" w:space="0" w:color="auto"/>
          </w:divBdr>
        </w:div>
        <w:div w:id="207575104">
          <w:marLeft w:val="640"/>
          <w:marRight w:val="0"/>
          <w:marTop w:val="0"/>
          <w:marBottom w:val="0"/>
          <w:divBdr>
            <w:top w:val="none" w:sz="0" w:space="0" w:color="auto"/>
            <w:left w:val="none" w:sz="0" w:space="0" w:color="auto"/>
            <w:bottom w:val="none" w:sz="0" w:space="0" w:color="auto"/>
            <w:right w:val="none" w:sz="0" w:space="0" w:color="auto"/>
          </w:divBdr>
        </w:div>
      </w:divsChild>
    </w:div>
    <w:div w:id="585310983">
      <w:bodyDiv w:val="1"/>
      <w:marLeft w:val="0"/>
      <w:marRight w:val="0"/>
      <w:marTop w:val="0"/>
      <w:marBottom w:val="0"/>
      <w:divBdr>
        <w:top w:val="none" w:sz="0" w:space="0" w:color="auto"/>
        <w:left w:val="none" w:sz="0" w:space="0" w:color="auto"/>
        <w:bottom w:val="none" w:sz="0" w:space="0" w:color="auto"/>
        <w:right w:val="none" w:sz="0" w:space="0" w:color="auto"/>
      </w:divBdr>
      <w:divsChild>
        <w:div w:id="433592899">
          <w:marLeft w:val="640"/>
          <w:marRight w:val="0"/>
          <w:marTop w:val="0"/>
          <w:marBottom w:val="0"/>
          <w:divBdr>
            <w:top w:val="none" w:sz="0" w:space="0" w:color="auto"/>
            <w:left w:val="none" w:sz="0" w:space="0" w:color="auto"/>
            <w:bottom w:val="none" w:sz="0" w:space="0" w:color="auto"/>
            <w:right w:val="none" w:sz="0" w:space="0" w:color="auto"/>
          </w:divBdr>
        </w:div>
        <w:div w:id="857694412">
          <w:marLeft w:val="640"/>
          <w:marRight w:val="0"/>
          <w:marTop w:val="0"/>
          <w:marBottom w:val="0"/>
          <w:divBdr>
            <w:top w:val="none" w:sz="0" w:space="0" w:color="auto"/>
            <w:left w:val="none" w:sz="0" w:space="0" w:color="auto"/>
            <w:bottom w:val="none" w:sz="0" w:space="0" w:color="auto"/>
            <w:right w:val="none" w:sz="0" w:space="0" w:color="auto"/>
          </w:divBdr>
        </w:div>
        <w:div w:id="318770277">
          <w:marLeft w:val="640"/>
          <w:marRight w:val="0"/>
          <w:marTop w:val="0"/>
          <w:marBottom w:val="0"/>
          <w:divBdr>
            <w:top w:val="none" w:sz="0" w:space="0" w:color="auto"/>
            <w:left w:val="none" w:sz="0" w:space="0" w:color="auto"/>
            <w:bottom w:val="none" w:sz="0" w:space="0" w:color="auto"/>
            <w:right w:val="none" w:sz="0" w:space="0" w:color="auto"/>
          </w:divBdr>
        </w:div>
        <w:div w:id="106782253">
          <w:marLeft w:val="640"/>
          <w:marRight w:val="0"/>
          <w:marTop w:val="0"/>
          <w:marBottom w:val="0"/>
          <w:divBdr>
            <w:top w:val="none" w:sz="0" w:space="0" w:color="auto"/>
            <w:left w:val="none" w:sz="0" w:space="0" w:color="auto"/>
            <w:bottom w:val="none" w:sz="0" w:space="0" w:color="auto"/>
            <w:right w:val="none" w:sz="0" w:space="0" w:color="auto"/>
          </w:divBdr>
        </w:div>
        <w:div w:id="989946744">
          <w:marLeft w:val="640"/>
          <w:marRight w:val="0"/>
          <w:marTop w:val="0"/>
          <w:marBottom w:val="0"/>
          <w:divBdr>
            <w:top w:val="none" w:sz="0" w:space="0" w:color="auto"/>
            <w:left w:val="none" w:sz="0" w:space="0" w:color="auto"/>
            <w:bottom w:val="none" w:sz="0" w:space="0" w:color="auto"/>
            <w:right w:val="none" w:sz="0" w:space="0" w:color="auto"/>
          </w:divBdr>
        </w:div>
        <w:div w:id="742531236">
          <w:marLeft w:val="640"/>
          <w:marRight w:val="0"/>
          <w:marTop w:val="0"/>
          <w:marBottom w:val="0"/>
          <w:divBdr>
            <w:top w:val="none" w:sz="0" w:space="0" w:color="auto"/>
            <w:left w:val="none" w:sz="0" w:space="0" w:color="auto"/>
            <w:bottom w:val="none" w:sz="0" w:space="0" w:color="auto"/>
            <w:right w:val="none" w:sz="0" w:space="0" w:color="auto"/>
          </w:divBdr>
        </w:div>
        <w:div w:id="1869103245">
          <w:marLeft w:val="640"/>
          <w:marRight w:val="0"/>
          <w:marTop w:val="0"/>
          <w:marBottom w:val="0"/>
          <w:divBdr>
            <w:top w:val="none" w:sz="0" w:space="0" w:color="auto"/>
            <w:left w:val="none" w:sz="0" w:space="0" w:color="auto"/>
            <w:bottom w:val="none" w:sz="0" w:space="0" w:color="auto"/>
            <w:right w:val="none" w:sz="0" w:space="0" w:color="auto"/>
          </w:divBdr>
        </w:div>
        <w:div w:id="1333484236">
          <w:marLeft w:val="640"/>
          <w:marRight w:val="0"/>
          <w:marTop w:val="0"/>
          <w:marBottom w:val="0"/>
          <w:divBdr>
            <w:top w:val="none" w:sz="0" w:space="0" w:color="auto"/>
            <w:left w:val="none" w:sz="0" w:space="0" w:color="auto"/>
            <w:bottom w:val="none" w:sz="0" w:space="0" w:color="auto"/>
            <w:right w:val="none" w:sz="0" w:space="0" w:color="auto"/>
          </w:divBdr>
        </w:div>
        <w:div w:id="1725595189">
          <w:marLeft w:val="640"/>
          <w:marRight w:val="0"/>
          <w:marTop w:val="0"/>
          <w:marBottom w:val="0"/>
          <w:divBdr>
            <w:top w:val="none" w:sz="0" w:space="0" w:color="auto"/>
            <w:left w:val="none" w:sz="0" w:space="0" w:color="auto"/>
            <w:bottom w:val="none" w:sz="0" w:space="0" w:color="auto"/>
            <w:right w:val="none" w:sz="0" w:space="0" w:color="auto"/>
          </w:divBdr>
        </w:div>
        <w:div w:id="1498569496">
          <w:marLeft w:val="640"/>
          <w:marRight w:val="0"/>
          <w:marTop w:val="0"/>
          <w:marBottom w:val="0"/>
          <w:divBdr>
            <w:top w:val="none" w:sz="0" w:space="0" w:color="auto"/>
            <w:left w:val="none" w:sz="0" w:space="0" w:color="auto"/>
            <w:bottom w:val="none" w:sz="0" w:space="0" w:color="auto"/>
            <w:right w:val="none" w:sz="0" w:space="0" w:color="auto"/>
          </w:divBdr>
        </w:div>
      </w:divsChild>
    </w:div>
    <w:div w:id="593170433">
      <w:bodyDiv w:val="1"/>
      <w:marLeft w:val="0"/>
      <w:marRight w:val="0"/>
      <w:marTop w:val="0"/>
      <w:marBottom w:val="0"/>
      <w:divBdr>
        <w:top w:val="none" w:sz="0" w:space="0" w:color="auto"/>
        <w:left w:val="none" w:sz="0" w:space="0" w:color="auto"/>
        <w:bottom w:val="none" w:sz="0" w:space="0" w:color="auto"/>
        <w:right w:val="none" w:sz="0" w:space="0" w:color="auto"/>
      </w:divBdr>
      <w:divsChild>
        <w:div w:id="829642205">
          <w:marLeft w:val="640"/>
          <w:marRight w:val="0"/>
          <w:marTop w:val="0"/>
          <w:marBottom w:val="0"/>
          <w:divBdr>
            <w:top w:val="none" w:sz="0" w:space="0" w:color="auto"/>
            <w:left w:val="none" w:sz="0" w:space="0" w:color="auto"/>
            <w:bottom w:val="none" w:sz="0" w:space="0" w:color="auto"/>
            <w:right w:val="none" w:sz="0" w:space="0" w:color="auto"/>
          </w:divBdr>
        </w:div>
        <w:div w:id="559756675">
          <w:marLeft w:val="640"/>
          <w:marRight w:val="0"/>
          <w:marTop w:val="0"/>
          <w:marBottom w:val="0"/>
          <w:divBdr>
            <w:top w:val="none" w:sz="0" w:space="0" w:color="auto"/>
            <w:left w:val="none" w:sz="0" w:space="0" w:color="auto"/>
            <w:bottom w:val="none" w:sz="0" w:space="0" w:color="auto"/>
            <w:right w:val="none" w:sz="0" w:space="0" w:color="auto"/>
          </w:divBdr>
        </w:div>
        <w:div w:id="612057120">
          <w:marLeft w:val="640"/>
          <w:marRight w:val="0"/>
          <w:marTop w:val="0"/>
          <w:marBottom w:val="0"/>
          <w:divBdr>
            <w:top w:val="none" w:sz="0" w:space="0" w:color="auto"/>
            <w:left w:val="none" w:sz="0" w:space="0" w:color="auto"/>
            <w:bottom w:val="none" w:sz="0" w:space="0" w:color="auto"/>
            <w:right w:val="none" w:sz="0" w:space="0" w:color="auto"/>
          </w:divBdr>
        </w:div>
        <w:div w:id="806626015">
          <w:marLeft w:val="640"/>
          <w:marRight w:val="0"/>
          <w:marTop w:val="0"/>
          <w:marBottom w:val="0"/>
          <w:divBdr>
            <w:top w:val="none" w:sz="0" w:space="0" w:color="auto"/>
            <w:left w:val="none" w:sz="0" w:space="0" w:color="auto"/>
            <w:bottom w:val="none" w:sz="0" w:space="0" w:color="auto"/>
            <w:right w:val="none" w:sz="0" w:space="0" w:color="auto"/>
          </w:divBdr>
        </w:div>
        <w:div w:id="675691270">
          <w:marLeft w:val="640"/>
          <w:marRight w:val="0"/>
          <w:marTop w:val="0"/>
          <w:marBottom w:val="0"/>
          <w:divBdr>
            <w:top w:val="none" w:sz="0" w:space="0" w:color="auto"/>
            <w:left w:val="none" w:sz="0" w:space="0" w:color="auto"/>
            <w:bottom w:val="none" w:sz="0" w:space="0" w:color="auto"/>
            <w:right w:val="none" w:sz="0" w:space="0" w:color="auto"/>
          </w:divBdr>
        </w:div>
        <w:div w:id="412236809">
          <w:marLeft w:val="640"/>
          <w:marRight w:val="0"/>
          <w:marTop w:val="0"/>
          <w:marBottom w:val="0"/>
          <w:divBdr>
            <w:top w:val="none" w:sz="0" w:space="0" w:color="auto"/>
            <w:left w:val="none" w:sz="0" w:space="0" w:color="auto"/>
            <w:bottom w:val="none" w:sz="0" w:space="0" w:color="auto"/>
            <w:right w:val="none" w:sz="0" w:space="0" w:color="auto"/>
          </w:divBdr>
        </w:div>
        <w:div w:id="768895694">
          <w:marLeft w:val="640"/>
          <w:marRight w:val="0"/>
          <w:marTop w:val="0"/>
          <w:marBottom w:val="0"/>
          <w:divBdr>
            <w:top w:val="none" w:sz="0" w:space="0" w:color="auto"/>
            <w:left w:val="none" w:sz="0" w:space="0" w:color="auto"/>
            <w:bottom w:val="none" w:sz="0" w:space="0" w:color="auto"/>
            <w:right w:val="none" w:sz="0" w:space="0" w:color="auto"/>
          </w:divBdr>
        </w:div>
        <w:div w:id="1608806509">
          <w:marLeft w:val="640"/>
          <w:marRight w:val="0"/>
          <w:marTop w:val="0"/>
          <w:marBottom w:val="0"/>
          <w:divBdr>
            <w:top w:val="none" w:sz="0" w:space="0" w:color="auto"/>
            <w:left w:val="none" w:sz="0" w:space="0" w:color="auto"/>
            <w:bottom w:val="none" w:sz="0" w:space="0" w:color="auto"/>
            <w:right w:val="none" w:sz="0" w:space="0" w:color="auto"/>
          </w:divBdr>
        </w:div>
        <w:div w:id="1222791087">
          <w:marLeft w:val="640"/>
          <w:marRight w:val="0"/>
          <w:marTop w:val="0"/>
          <w:marBottom w:val="0"/>
          <w:divBdr>
            <w:top w:val="none" w:sz="0" w:space="0" w:color="auto"/>
            <w:left w:val="none" w:sz="0" w:space="0" w:color="auto"/>
            <w:bottom w:val="none" w:sz="0" w:space="0" w:color="auto"/>
            <w:right w:val="none" w:sz="0" w:space="0" w:color="auto"/>
          </w:divBdr>
        </w:div>
        <w:div w:id="1836139670">
          <w:marLeft w:val="640"/>
          <w:marRight w:val="0"/>
          <w:marTop w:val="0"/>
          <w:marBottom w:val="0"/>
          <w:divBdr>
            <w:top w:val="none" w:sz="0" w:space="0" w:color="auto"/>
            <w:left w:val="none" w:sz="0" w:space="0" w:color="auto"/>
            <w:bottom w:val="none" w:sz="0" w:space="0" w:color="auto"/>
            <w:right w:val="none" w:sz="0" w:space="0" w:color="auto"/>
          </w:divBdr>
        </w:div>
        <w:div w:id="1533376795">
          <w:marLeft w:val="640"/>
          <w:marRight w:val="0"/>
          <w:marTop w:val="0"/>
          <w:marBottom w:val="0"/>
          <w:divBdr>
            <w:top w:val="none" w:sz="0" w:space="0" w:color="auto"/>
            <w:left w:val="none" w:sz="0" w:space="0" w:color="auto"/>
            <w:bottom w:val="none" w:sz="0" w:space="0" w:color="auto"/>
            <w:right w:val="none" w:sz="0" w:space="0" w:color="auto"/>
          </w:divBdr>
        </w:div>
        <w:div w:id="1362247705">
          <w:marLeft w:val="640"/>
          <w:marRight w:val="0"/>
          <w:marTop w:val="0"/>
          <w:marBottom w:val="0"/>
          <w:divBdr>
            <w:top w:val="none" w:sz="0" w:space="0" w:color="auto"/>
            <w:left w:val="none" w:sz="0" w:space="0" w:color="auto"/>
            <w:bottom w:val="none" w:sz="0" w:space="0" w:color="auto"/>
            <w:right w:val="none" w:sz="0" w:space="0" w:color="auto"/>
          </w:divBdr>
        </w:div>
        <w:div w:id="1485508901">
          <w:marLeft w:val="640"/>
          <w:marRight w:val="0"/>
          <w:marTop w:val="0"/>
          <w:marBottom w:val="0"/>
          <w:divBdr>
            <w:top w:val="none" w:sz="0" w:space="0" w:color="auto"/>
            <w:left w:val="none" w:sz="0" w:space="0" w:color="auto"/>
            <w:bottom w:val="none" w:sz="0" w:space="0" w:color="auto"/>
            <w:right w:val="none" w:sz="0" w:space="0" w:color="auto"/>
          </w:divBdr>
        </w:div>
        <w:div w:id="653141123">
          <w:marLeft w:val="640"/>
          <w:marRight w:val="0"/>
          <w:marTop w:val="0"/>
          <w:marBottom w:val="0"/>
          <w:divBdr>
            <w:top w:val="none" w:sz="0" w:space="0" w:color="auto"/>
            <w:left w:val="none" w:sz="0" w:space="0" w:color="auto"/>
            <w:bottom w:val="none" w:sz="0" w:space="0" w:color="auto"/>
            <w:right w:val="none" w:sz="0" w:space="0" w:color="auto"/>
          </w:divBdr>
        </w:div>
      </w:divsChild>
    </w:div>
    <w:div w:id="596711280">
      <w:bodyDiv w:val="1"/>
      <w:marLeft w:val="0"/>
      <w:marRight w:val="0"/>
      <w:marTop w:val="0"/>
      <w:marBottom w:val="0"/>
      <w:divBdr>
        <w:top w:val="none" w:sz="0" w:space="0" w:color="auto"/>
        <w:left w:val="none" w:sz="0" w:space="0" w:color="auto"/>
        <w:bottom w:val="none" w:sz="0" w:space="0" w:color="auto"/>
        <w:right w:val="none" w:sz="0" w:space="0" w:color="auto"/>
      </w:divBdr>
      <w:divsChild>
        <w:div w:id="1585607424">
          <w:marLeft w:val="640"/>
          <w:marRight w:val="0"/>
          <w:marTop w:val="0"/>
          <w:marBottom w:val="0"/>
          <w:divBdr>
            <w:top w:val="none" w:sz="0" w:space="0" w:color="auto"/>
            <w:left w:val="none" w:sz="0" w:space="0" w:color="auto"/>
            <w:bottom w:val="none" w:sz="0" w:space="0" w:color="auto"/>
            <w:right w:val="none" w:sz="0" w:space="0" w:color="auto"/>
          </w:divBdr>
        </w:div>
        <w:div w:id="1161384384">
          <w:marLeft w:val="640"/>
          <w:marRight w:val="0"/>
          <w:marTop w:val="0"/>
          <w:marBottom w:val="0"/>
          <w:divBdr>
            <w:top w:val="none" w:sz="0" w:space="0" w:color="auto"/>
            <w:left w:val="none" w:sz="0" w:space="0" w:color="auto"/>
            <w:bottom w:val="none" w:sz="0" w:space="0" w:color="auto"/>
            <w:right w:val="none" w:sz="0" w:space="0" w:color="auto"/>
          </w:divBdr>
        </w:div>
        <w:div w:id="65495097">
          <w:marLeft w:val="640"/>
          <w:marRight w:val="0"/>
          <w:marTop w:val="0"/>
          <w:marBottom w:val="0"/>
          <w:divBdr>
            <w:top w:val="none" w:sz="0" w:space="0" w:color="auto"/>
            <w:left w:val="none" w:sz="0" w:space="0" w:color="auto"/>
            <w:bottom w:val="none" w:sz="0" w:space="0" w:color="auto"/>
            <w:right w:val="none" w:sz="0" w:space="0" w:color="auto"/>
          </w:divBdr>
        </w:div>
        <w:div w:id="1611278368">
          <w:marLeft w:val="640"/>
          <w:marRight w:val="0"/>
          <w:marTop w:val="0"/>
          <w:marBottom w:val="0"/>
          <w:divBdr>
            <w:top w:val="none" w:sz="0" w:space="0" w:color="auto"/>
            <w:left w:val="none" w:sz="0" w:space="0" w:color="auto"/>
            <w:bottom w:val="none" w:sz="0" w:space="0" w:color="auto"/>
            <w:right w:val="none" w:sz="0" w:space="0" w:color="auto"/>
          </w:divBdr>
        </w:div>
        <w:div w:id="276956751">
          <w:marLeft w:val="640"/>
          <w:marRight w:val="0"/>
          <w:marTop w:val="0"/>
          <w:marBottom w:val="0"/>
          <w:divBdr>
            <w:top w:val="none" w:sz="0" w:space="0" w:color="auto"/>
            <w:left w:val="none" w:sz="0" w:space="0" w:color="auto"/>
            <w:bottom w:val="none" w:sz="0" w:space="0" w:color="auto"/>
            <w:right w:val="none" w:sz="0" w:space="0" w:color="auto"/>
          </w:divBdr>
        </w:div>
        <w:div w:id="1229920271">
          <w:marLeft w:val="640"/>
          <w:marRight w:val="0"/>
          <w:marTop w:val="0"/>
          <w:marBottom w:val="0"/>
          <w:divBdr>
            <w:top w:val="none" w:sz="0" w:space="0" w:color="auto"/>
            <w:left w:val="none" w:sz="0" w:space="0" w:color="auto"/>
            <w:bottom w:val="none" w:sz="0" w:space="0" w:color="auto"/>
            <w:right w:val="none" w:sz="0" w:space="0" w:color="auto"/>
          </w:divBdr>
        </w:div>
        <w:div w:id="608046440">
          <w:marLeft w:val="640"/>
          <w:marRight w:val="0"/>
          <w:marTop w:val="0"/>
          <w:marBottom w:val="0"/>
          <w:divBdr>
            <w:top w:val="none" w:sz="0" w:space="0" w:color="auto"/>
            <w:left w:val="none" w:sz="0" w:space="0" w:color="auto"/>
            <w:bottom w:val="none" w:sz="0" w:space="0" w:color="auto"/>
            <w:right w:val="none" w:sz="0" w:space="0" w:color="auto"/>
          </w:divBdr>
        </w:div>
        <w:div w:id="883172546">
          <w:marLeft w:val="640"/>
          <w:marRight w:val="0"/>
          <w:marTop w:val="0"/>
          <w:marBottom w:val="0"/>
          <w:divBdr>
            <w:top w:val="none" w:sz="0" w:space="0" w:color="auto"/>
            <w:left w:val="none" w:sz="0" w:space="0" w:color="auto"/>
            <w:bottom w:val="none" w:sz="0" w:space="0" w:color="auto"/>
            <w:right w:val="none" w:sz="0" w:space="0" w:color="auto"/>
          </w:divBdr>
        </w:div>
        <w:div w:id="205066325">
          <w:marLeft w:val="640"/>
          <w:marRight w:val="0"/>
          <w:marTop w:val="0"/>
          <w:marBottom w:val="0"/>
          <w:divBdr>
            <w:top w:val="none" w:sz="0" w:space="0" w:color="auto"/>
            <w:left w:val="none" w:sz="0" w:space="0" w:color="auto"/>
            <w:bottom w:val="none" w:sz="0" w:space="0" w:color="auto"/>
            <w:right w:val="none" w:sz="0" w:space="0" w:color="auto"/>
          </w:divBdr>
        </w:div>
        <w:div w:id="1685742720">
          <w:marLeft w:val="640"/>
          <w:marRight w:val="0"/>
          <w:marTop w:val="0"/>
          <w:marBottom w:val="0"/>
          <w:divBdr>
            <w:top w:val="none" w:sz="0" w:space="0" w:color="auto"/>
            <w:left w:val="none" w:sz="0" w:space="0" w:color="auto"/>
            <w:bottom w:val="none" w:sz="0" w:space="0" w:color="auto"/>
            <w:right w:val="none" w:sz="0" w:space="0" w:color="auto"/>
          </w:divBdr>
        </w:div>
        <w:div w:id="1097210714">
          <w:marLeft w:val="640"/>
          <w:marRight w:val="0"/>
          <w:marTop w:val="0"/>
          <w:marBottom w:val="0"/>
          <w:divBdr>
            <w:top w:val="none" w:sz="0" w:space="0" w:color="auto"/>
            <w:left w:val="none" w:sz="0" w:space="0" w:color="auto"/>
            <w:bottom w:val="none" w:sz="0" w:space="0" w:color="auto"/>
            <w:right w:val="none" w:sz="0" w:space="0" w:color="auto"/>
          </w:divBdr>
        </w:div>
        <w:div w:id="668481002">
          <w:marLeft w:val="640"/>
          <w:marRight w:val="0"/>
          <w:marTop w:val="0"/>
          <w:marBottom w:val="0"/>
          <w:divBdr>
            <w:top w:val="none" w:sz="0" w:space="0" w:color="auto"/>
            <w:left w:val="none" w:sz="0" w:space="0" w:color="auto"/>
            <w:bottom w:val="none" w:sz="0" w:space="0" w:color="auto"/>
            <w:right w:val="none" w:sz="0" w:space="0" w:color="auto"/>
          </w:divBdr>
        </w:div>
      </w:divsChild>
    </w:div>
    <w:div w:id="624775872">
      <w:bodyDiv w:val="1"/>
      <w:marLeft w:val="0"/>
      <w:marRight w:val="0"/>
      <w:marTop w:val="0"/>
      <w:marBottom w:val="0"/>
      <w:divBdr>
        <w:top w:val="none" w:sz="0" w:space="0" w:color="auto"/>
        <w:left w:val="none" w:sz="0" w:space="0" w:color="auto"/>
        <w:bottom w:val="none" w:sz="0" w:space="0" w:color="auto"/>
        <w:right w:val="none" w:sz="0" w:space="0" w:color="auto"/>
      </w:divBdr>
    </w:div>
    <w:div w:id="635793111">
      <w:bodyDiv w:val="1"/>
      <w:marLeft w:val="0"/>
      <w:marRight w:val="0"/>
      <w:marTop w:val="0"/>
      <w:marBottom w:val="0"/>
      <w:divBdr>
        <w:top w:val="none" w:sz="0" w:space="0" w:color="auto"/>
        <w:left w:val="none" w:sz="0" w:space="0" w:color="auto"/>
        <w:bottom w:val="none" w:sz="0" w:space="0" w:color="auto"/>
        <w:right w:val="none" w:sz="0" w:space="0" w:color="auto"/>
      </w:divBdr>
      <w:divsChild>
        <w:div w:id="574977655">
          <w:marLeft w:val="640"/>
          <w:marRight w:val="0"/>
          <w:marTop w:val="0"/>
          <w:marBottom w:val="0"/>
          <w:divBdr>
            <w:top w:val="none" w:sz="0" w:space="0" w:color="auto"/>
            <w:left w:val="none" w:sz="0" w:space="0" w:color="auto"/>
            <w:bottom w:val="none" w:sz="0" w:space="0" w:color="auto"/>
            <w:right w:val="none" w:sz="0" w:space="0" w:color="auto"/>
          </w:divBdr>
        </w:div>
        <w:div w:id="1205093369">
          <w:marLeft w:val="640"/>
          <w:marRight w:val="0"/>
          <w:marTop w:val="0"/>
          <w:marBottom w:val="0"/>
          <w:divBdr>
            <w:top w:val="none" w:sz="0" w:space="0" w:color="auto"/>
            <w:left w:val="none" w:sz="0" w:space="0" w:color="auto"/>
            <w:bottom w:val="none" w:sz="0" w:space="0" w:color="auto"/>
            <w:right w:val="none" w:sz="0" w:space="0" w:color="auto"/>
          </w:divBdr>
        </w:div>
        <w:div w:id="1255015380">
          <w:marLeft w:val="640"/>
          <w:marRight w:val="0"/>
          <w:marTop w:val="0"/>
          <w:marBottom w:val="0"/>
          <w:divBdr>
            <w:top w:val="none" w:sz="0" w:space="0" w:color="auto"/>
            <w:left w:val="none" w:sz="0" w:space="0" w:color="auto"/>
            <w:bottom w:val="none" w:sz="0" w:space="0" w:color="auto"/>
            <w:right w:val="none" w:sz="0" w:space="0" w:color="auto"/>
          </w:divBdr>
        </w:div>
        <w:div w:id="1433357313">
          <w:marLeft w:val="640"/>
          <w:marRight w:val="0"/>
          <w:marTop w:val="0"/>
          <w:marBottom w:val="0"/>
          <w:divBdr>
            <w:top w:val="none" w:sz="0" w:space="0" w:color="auto"/>
            <w:left w:val="none" w:sz="0" w:space="0" w:color="auto"/>
            <w:bottom w:val="none" w:sz="0" w:space="0" w:color="auto"/>
            <w:right w:val="none" w:sz="0" w:space="0" w:color="auto"/>
          </w:divBdr>
        </w:div>
        <w:div w:id="44110297">
          <w:marLeft w:val="640"/>
          <w:marRight w:val="0"/>
          <w:marTop w:val="0"/>
          <w:marBottom w:val="0"/>
          <w:divBdr>
            <w:top w:val="none" w:sz="0" w:space="0" w:color="auto"/>
            <w:left w:val="none" w:sz="0" w:space="0" w:color="auto"/>
            <w:bottom w:val="none" w:sz="0" w:space="0" w:color="auto"/>
            <w:right w:val="none" w:sz="0" w:space="0" w:color="auto"/>
          </w:divBdr>
        </w:div>
        <w:div w:id="366487832">
          <w:marLeft w:val="640"/>
          <w:marRight w:val="0"/>
          <w:marTop w:val="0"/>
          <w:marBottom w:val="0"/>
          <w:divBdr>
            <w:top w:val="none" w:sz="0" w:space="0" w:color="auto"/>
            <w:left w:val="none" w:sz="0" w:space="0" w:color="auto"/>
            <w:bottom w:val="none" w:sz="0" w:space="0" w:color="auto"/>
            <w:right w:val="none" w:sz="0" w:space="0" w:color="auto"/>
          </w:divBdr>
        </w:div>
        <w:div w:id="2112312297">
          <w:marLeft w:val="640"/>
          <w:marRight w:val="0"/>
          <w:marTop w:val="0"/>
          <w:marBottom w:val="0"/>
          <w:divBdr>
            <w:top w:val="none" w:sz="0" w:space="0" w:color="auto"/>
            <w:left w:val="none" w:sz="0" w:space="0" w:color="auto"/>
            <w:bottom w:val="none" w:sz="0" w:space="0" w:color="auto"/>
            <w:right w:val="none" w:sz="0" w:space="0" w:color="auto"/>
          </w:divBdr>
        </w:div>
        <w:div w:id="750390043">
          <w:marLeft w:val="640"/>
          <w:marRight w:val="0"/>
          <w:marTop w:val="0"/>
          <w:marBottom w:val="0"/>
          <w:divBdr>
            <w:top w:val="none" w:sz="0" w:space="0" w:color="auto"/>
            <w:left w:val="none" w:sz="0" w:space="0" w:color="auto"/>
            <w:bottom w:val="none" w:sz="0" w:space="0" w:color="auto"/>
            <w:right w:val="none" w:sz="0" w:space="0" w:color="auto"/>
          </w:divBdr>
        </w:div>
        <w:div w:id="821585353">
          <w:marLeft w:val="640"/>
          <w:marRight w:val="0"/>
          <w:marTop w:val="0"/>
          <w:marBottom w:val="0"/>
          <w:divBdr>
            <w:top w:val="none" w:sz="0" w:space="0" w:color="auto"/>
            <w:left w:val="none" w:sz="0" w:space="0" w:color="auto"/>
            <w:bottom w:val="none" w:sz="0" w:space="0" w:color="auto"/>
            <w:right w:val="none" w:sz="0" w:space="0" w:color="auto"/>
          </w:divBdr>
        </w:div>
        <w:div w:id="235432621">
          <w:marLeft w:val="640"/>
          <w:marRight w:val="0"/>
          <w:marTop w:val="0"/>
          <w:marBottom w:val="0"/>
          <w:divBdr>
            <w:top w:val="none" w:sz="0" w:space="0" w:color="auto"/>
            <w:left w:val="none" w:sz="0" w:space="0" w:color="auto"/>
            <w:bottom w:val="none" w:sz="0" w:space="0" w:color="auto"/>
            <w:right w:val="none" w:sz="0" w:space="0" w:color="auto"/>
          </w:divBdr>
        </w:div>
        <w:div w:id="1201359154">
          <w:marLeft w:val="640"/>
          <w:marRight w:val="0"/>
          <w:marTop w:val="0"/>
          <w:marBottom w:val="0"/>
          <w:divBdr>
            <w:top w:val="none" w:sz="0" w:space="0" w:color="auto"/>
            <w:left w:val="none" w:sz="0" w:space="0" w:color="auto"/>
            <w:bottom w:val="none" w:sz="0" w:space="0" w:color="auto"/>
            <w:right w:val="none" w:sz="0" w:space="0" w:color="auto"/>
          </w:divBdr>
        </w:div>
      </w:divsChild>
    </w:div>
    <w:div w:id="655887477">
      <w:bodyDiv w:val="1"/>
      <w:marLeft w:val="0"/>
      <w:marRight w:val="0"/>
      <w:marTop w:val="0"/>
      <w:marBottom w:val="0"/>
      <w:divBdr>
        <w:top w:val="none" w:sz="0" w:space="0" w:color="auto"/>
        <w:left w:val="none" w:sz="0" w:space="0" w:color="auto"/>
        <w:bottom w:val="none" w:sz="0" w:space="0" w:color="auto"/>
        <w:right w:val="none" w:sz="0" w:space="0" w:color="auto"/>
      </w:divBdr>
      <w:divsChild>
        <w:div w:id="393234269">
          <w:marLeft w:val="640"/>
          <w:marRight w:val="0"/>
          <w:marTop w:val="0"/>
          <w:marBottom w:val="0"/>
          <w:divBdr>
            <w:top w:val="none" w:sz="0" w:space="0" w:color="auto"/>
            <w:left w:val="none" w:sz="0" w:space="0" w:color="auto"/>
            <w:bottom w:val="none" w:sz="0" w:space="0" w:color="auto"/>
            <w:right w:val="none" w:sz="0" w:space="0" w:color="auto"/>
          </w:divBdr>
        </w:div>
        <w:div w:id="20130405">
          <w:marLeft w:val="640"/>
          <w:marRight w:val="0"/>
          <w:marTop w:val="0"/>
          <w:marBottom w:val="0"/>
          <w:divBdr>
            <w:top w:val="none" w:sz="0" w:space="0" w:color="auto"/>
            <w:left w:val="none" w:sz="0" w:space="0" w:color="auto"/>
            <w:bottom w:val="none" w:sz="0" w:space="0" w:color="auto"/>
            <w:right w:val="none" w:sz="0" w:space="0" w:color="auto"/>
          </w:divBdr>
        </w:div>
        <w:div w:id="1044643850">
          <w:marLeft w:val="640"/>
          <w:marRight w:val="0"/>
          <w:marTop w:val="0"/>
          <w:marBottom w:val="0"/>
          <w:divBdr>
            <w:top w:val="none" w:sz="0" w:space="0" w:color="auto"/>
            <w:left w:val="none" w:sz="0" w:space="0" w:color="auto"/>
            <w:bottom w:val="none" w:sz="0" w:space="0" w:color="auto"/>
            <w:right w:val="none" w:sz="0" w:space="0" w:color="auto"/>
          </w:divBdr>
        </w:div>
        <w:div w:id="1237859346">
          <w:marLeft w:val="640"/>
          <w:marRight w:val="0"/>
          <w:marTop w:val="0"/>
          <w:marBottom w:val="0"/>
          <w:divBdr>
            <w:top w:val="none" w:sz="0" w:space="0" w:color="auto"/>
            <w:left w:val="none" w:sz="0" w:space="0" w:color="auto"/>
            <w:bottom w:val="none" w:sz="0" w:space="0" w:color="auto"/>
            <w:right w:val="none" w:sz="0" w:space="0" w:color="auto"/>
          </w:divBdr>
        </w:div>
        <w:div w:id="1065224596">
          <w:marLeft w:val="640"/>
          <w:marRight w:val="0"/>
          <w:marTop w:val="0"/>
          <w:marBottom w:val="0"/>
          <w:divBdr>
            <w:top w:val="none" w:sz="0" w:space="0" w:color="auto"/>
            <w:left w:val="none" w:sz="0" w:space="0" w:color="auto"/>
            <w:bottom w:val="none" w:sz="0" w:space="0" w:color="auto"/>
            <w:right w:val="none" w:sz="0" w:space="0" w:color="auto"/>
          </w:divBdr>
        </w:div>
        <w:div w:id="1109660994">
          <w:marLeft w:val="640"/>
          <w:marRight w:val="0"/>
          <w:marTop w:val="0"/>
          <w:marBottom w:val="0"/>
          <w:divBdr>
            <w:top w:val="none" w:sz="0" w:space="0" w:color="auto"/>
            <w:left w:val="none" w:sz="0" w:space="0" w:color="auto"/>
            <w:bottom w:val="none" w:sz="0" w:space="0" w:color="auto"/>
            <w:right w:val="none" w:sz="0" w:space="0" w:color="auto"/>
          </w:divBdr>
        </w:div>
        <w:div w:id="698824224">
          <w:marLeft w:val="640"/>
          <w:marRight w:val="0"/>
          <w:marTop w:val="0"/>
          <w:marBottom w:val="0"/>
          <w:divBdr>
            <w:top w:val="none" w:sz="0" w:space="0" w:color="auto"/>
            <w:left w:val="none" w:sz="0" w:space="0" w:color="auto"/>
            <w:bottom w:val="none" w:sz="0" w:space="0" w:color="auto"/>
            <w:right w:val="none" w:sz="0" w:space="0" w:color="auto"/>
          </w:divBdr>
        </w:div>
      </w:divsChild>
    </w:div>
    <w:div w:id="658923348">
      <w:bodyDiv w:val="1"/>
      <w:marLeft w:val="0"/>
      <w:marRight w:val="0"/>
      <w:marTop w:val="0"/>
      <w:marBottom w:val="0"/>
      <w:divBdr>
        <w:top w:val="none" w:sz="0" w:space="0" w:color="auto"/>
        <w:left w:val="none" w:sz="0" w:space="0" w:color="auto"/>
        <w:bottom w:val="none" w:sz="0" w:space="0" w:color="auto"/>
        <w:right w:val="none" w:sz="0" w:space="0" w:color="auto"/>
      </w:divBdr>
      <w:divsChild>
        <w:div w:id="1420441588">
          <w:marLeft w:val="907"/>
          <w:marRight w:val="0"/>
          <w:marTop w:val="0"/>
          <w:marBottom w:val="0"/>
          <w:divBdr>
            <w:top w:val="none" w:sz="0" w:space="0" w:color="auto"/>
            <w:left w:val="none" w:sz="0" w:space="0" w:color="auto"/>
            <w:bottom w:val="none" w:sz="0" w:space="0" w:color="auto"/>
            <w:right w:val="none" w:sz="0" w:space="0" w:color="auto"/>
          </w:divBdr>
        </w:div>
      </w:divsChild>
    </w:div>
    <w:div w:id="692540531">
      <w:bodyDiv w:val="1"/>
      <w:marLeft w:val="0"/>
      <w:marRight w:val="0"/>
      <w:marTop w:val="0"/>
      <w:marBottom w:val="0"/>
      <w:divBdr>
        <w:top w:val="none" w:sz="0" w:space="0" w:color="auto"/>
        <w:left w:val="none" w:sz="0" w:space="0" w:color="auto"/>
        <w:bottom w:val="none" w:sz="0" w:space="0" w:color="auto"/>
        <w:right w:val="none" w:sz="0" w:space="0" w:color="auto"/>
      </w:divBdr>
      <w:divsChild>
        <w:div w:id="55008371">
          <w:marLeft w:val="640"/>
          <w:marRight w:val="0"/>
          <w:marTop w:val="0"/>
          <w:marBottom w:val="0"/>
          <w:divBdr>
            <w:top w:val="none" w:sz="0" w:space="0" w:color="auto"/>
            <w:left w:val="none" w:sz="0" w:space="0" w:color="auto"/>
            <w:bottom w:val="none" w:sz="0" w:space="0" w:color="auto"/>
            <w:right w:val="none" w:sz="0" w:space="0" w:color="auto"/>
          </w:divBdr>
        </w:div>
        <w:div w:id="1906453972">
          <w:marLeft w:val="640"/>
          <w:marRight w:val="0"/>
          <w:marTop w:val="0"/>
          <w:marBottom w:val="0"/>
          <w:divBdr>
            <w:top w:val="none" w:sz="0" w:space="0" w:color="auto"/>
            <w:left w:val="none" w:sz="0" w:space="0" w:color="auto"/>
            <w:bottom w:val="none" w:sz="0" w:space="0" w:color="auto"/>
            <w:right w:val="none" w:sz="0" w:space="0" w:color="auto"/>
          </w:divBdr>
        </w:div>
        <w:div w:id="179047869">
          <w:marLeft w:val="640"/>
          <w:marRight w:val="0"/>
          <w:marTop w:val="0"/>
          <w:marBottom w:val="0"/>
          <w:divBdr>
            <w:top w:val="none" w:sz="0" w:space="0" w:color="auto"/>
            <w:left w:val="none" w:sz="0" w:space="0" w:color="auto"/>
            <w:bottom w:val="none" w:sz="0" w:space="0" w:color="auto"/>
            <w:right w:val="none" w:sz="0" w:space="0" w:color="auto"/>
          </w:divBdr>
        </w:div>
        <w:div w:id="280310359">
          <w:marLeft w:val="640"/>
          <w:marRight w:val="0"/>
          <w:marTop w:val="0"/>
          <w:marBottom w:val="0"/>
          <w:divBdr>
            <w:top w:val="none" w:sz="0" w:space="0" w:color="auto"/>
            <w:left w:val="none" w:sz="0" w:space="0" w:color="auto"/>
            <w:bottom w:val="none" w:sz="0" w:space="0" w:color="auto"/>
            <w:right w:val="none" w:sz="0" w:space="0" w:color="auto"/>
          </w:divBdr>
        </w:div>
        <w:div w:id="865102442">
          <w:marLeft w:val="640"/>
          <w:marRight w:val="0"/>
          <w:marTop w:val="0"/>
          <w:marBottom w:val="0"/>
          <w:divBdr>
            <w:top w:val="none" w:sz="0" w:space="0" w:color="auto"/>
            <w:left w:val="none" w:sz="0" w:space="0" w:color="auto"/>
            <w:bottom w:val="none" w:sz="0" w:space="0" w:color="auto"/>
            <w:right w:val="none" w:sz="0" w:space="0" w:color="auto"/>
          </w:divBdr>
        </w:div>
        <w:div w:id="2119257994">
          <w:marLeft w:val="640"/>
          <w:marRight w:val="0"/>
          <w:marTop w:val="0"/>
          <w:marBottom w:val="0"/>
          <w:divBdr>
            <w:top w:val="none" w:sz="0" w:space="0" w:color="auto"/>
            <w:left w:val="none" w:sz="0" w:space="0" w:color="auto"/>
            <w:bottom w:val="none" w:sz="0" w:space="0" w:color="auto"/>
            <w:right w:val="none" w:sz="0" w:space="0" w:color="auto"/>
          </w:divBdr>
        </w:div>
        <w:div w:id="716440406">
          <w:marLeft w:val="640"/>
          <w:marRight w:val="0"/>
          <w:marTop w:val="0"/>
          <w:marBottom w:val="0"/>
          <w:divBdr>
            <w:top w:val="none" w:sz="0" w:space="0" w:color="auto"/>
            <w:left w:val="none" w:sz="0" w:space="0" w:color="auto"/>
            <w:bottom w:val="none" w:sz="0" w:space="0" w:color="auto"/>
            <w:right w:val="none" w:sz="0" w:space="0" w:color="auto"/>
          </w:divBdr>
        </w:div>
      </w:divsChild>
    </w:div>
    <w:div w:id="717632339">
      <w:bodyDiv w:val="1"/>
      <w:marLeft w:val="0"/>
      <w:marRight w:val="0"/>
      <w:marTop w:val="0"/>
      <w:marBottom w:val="0"/>
      <w:divBdr>
        <w:top w:val="none" w:sz="0" w:space="0" w:color="auto"/>
        <w:left w:val="none" w:sz="0" w:space="0" w:color="auto"/>
        <w:bottom w:val="none" w:sz="0" w:space="0" w:color="auto"/>
        <w:right w:val="none" w:sz="0" w:space="0" w:color="auto"/>
      </w:divBdr>
      <w:divsChild>
        <w:div w:id="575286813">
          <w:marLeft w:val="640"/>
          <w:marRight w:val="0"/>
          <w:marTop w:val="0"/>
          <w:marBottom w:val="0"/>
          <w:divBdr>
            <w:top w:val="none" w:sz="0" w:space="0" w:color="auto"/>
            <w:left w:val="none" w:sz="0" w:space="0" w:color="auto"/>
            <w:bottom w:val="none" w:sz="0" w:space="0" w:color="auto"/>
            <w:right w:val="none" w:sz="0" w:space="0" w:color="auto"/>
          </w:divBdr>
        </w:div>
        <w:div w:id="746996227">
          <w:marLeft w:val="640"/>
          <w:marRight w:val="0"/>
          <w:marTop w:val="0"/>
          <w:marBottom w:val="0"/>
          <w:divBdr>
            <w:top w:val="none" w:sz="0" w:space="0" w:color="auto"/>
            <w:left w:val="none" w:sz="0" w:space="0" w:color="auto"/>
            <w:bottom w:val="none" w:sz="0" w:space="0" w:color="auto"/>
            <w:right w:val="none" w:sz="0" w:space="0" w:color="auto"/>
          </w:divBdr>
        </w:div>
        <w:div w:id="190649587">
          <w:marLeft w:val="640"/>
          <w:marRight w:val="0"/>
          <w:marTop w:val="0"/>
          <w:marBottom w:val="0"/>
          <w:divBdr>
            <w:top w:val="none" w:sz="0" w:space="0" w:color="auto"/>
            <w:left w:val="none" w:sz="0" w:space="0" w:color="auto"/>
            <w:bottom w:val="none" w:sz="0" w:space="0" w:color="auto"/>
            <w:right w:val="none" w:sz="0" w:space="0" w:color="auto"/>
          </w:divBdr>
        </w:div>
        <w:div w:id="985013561">
          <w:marLeft w:val="640"/>
          <w:marRight w:val="0"/>
          <w:marTop w:val="0"/>
          <w:marBottom w:val="0"/>
          <w:divBdr>
            <w:top w:val="none" w:sz="0" w:space="0" w:color="auto"/>
            <w:left w:val="none" w:sz="0" w:space="0" w:color="auto"/>
            <w:bottom w:val="none" w:sz="0" w:space="0" w:color="auto"/>
            <w:right w:val="none" w:sz="0" w:space="0" w:color="auto"/>
          </w:divBdr>
        </w:div>
        <w:div w:id="141849092">
          <w:marLeft w:val="640"/>
          <w:marRight w:val="0"/>
          <w:marTop w:val="0"/>
          <w:marBottom w:val="0"/>
          <w:divBdr>
            <w:top w:val="none" w:sz="0" w:space="0" w:color="auto"/>
            <w:left w:val="none" w:sz="0" w:space="0" w:color="auto"/>
            <w:bottom w:val="none" w:sz="0" w:space="0" w:color="auto"/>
            <w:right w:val="none" w:sz="0" w:space="0" w:color="auto"/>
          </w:divBdr>
        </w:div>
        <w:div w:id="1798140722">
          <w:marLeft w:val="640"/>
          <w:marRight w:val="0"/>
          <w:marTop w:val="0"/>
          <w:marBottom w:val="0"/>
          <w:divBdr>
            <w:top w:val="none" w:sz="0" w:space="0" w:color="auto"/>
            <w:left w:val="none" w:sz="0" w:space="0" w:color="auto"/>
            <w:bottom w:val="none" w:sz="0" w:space="0" w:color="auto"/>
            <w:right w:val="none" w:sz="0" w:space="0" w:color="auto"/>
          </w:divBdr>
        </w:div>
        <w:div w:id="1874997948">
          <w:marLeft w:val="640"/>
          <w:marRight w:val="0"/>
          <w:marTop w:val="0"/>
          <w:marBottom w:val="0"/>
          <w:divBdr>
            <w:top w:val="none" w:sz="0" w:space="0" w:color="auto"/>
            <w:left w:val="none" w:sz="0" w:space="0" w:color="auto"/>
            <w:bottom w:val="none" w:sz="0" w:space="0" w:color="auto"/>
            <w:right w:val="none" w:sz="0" w:space="0" w:color="auto"/>
          </w:divBdr>
        </w:div>
        <w:div w:id="1880319611">
          <w:marLeft w:val="640"/>
          <w:marRight w:val="0"/>
          <w:marTop w:val="0"/>
          <w:marBottom w:val="0"/>
          <w:divBdr>
            <w:top w:val="none" w:sz="0" w:space="0" w:color="auto"/>
            <w:left w:val="none" w:sz="0" w:space="0" w:color="auto"/>
            <w:bottom w:val="none" w:sz="0" w:space="0" w:color="auto"/>
            <w:right w:val="none" w:sz="0" w:space="0" w:color="auto"/>
          </w:divBdr>
        </w:div>
        <w:div w:id="1391230309">
          <w:marLeft w:val="640"/>
          <w:marRight w:val="0"/>
          <w:marTop w:val="0"/>
          <w:marBottom w:val="0"/>
          <w:divBdr>
            <w:top w:val="none" w:sz="0" w:space="0" w:color="auto"/>
            <w:left w:val="none" w:sz="0" w:space="0" w:color="auto"/>
            <w:bottom w:val="none" w:sz="0" w:space="0" w:color="auto"/>
            <w:right w:val="none" w:sz="0" w:space="0" w:color="auto"/>
          </w:divBdr>
        </w:div>
        <w:div w:id="1811290955">
          <w:marLeft w:val="640"/>
          <w:marRight w:val="0"/>
          <w:marTop w:val="0"/>
          <w:marBottom w:val="0"/>
          <w:divBdr>
            <w:top w:val="none" w:sz="0" w:space="0" w:color="auto"/>
            <w:left w:val="none" w:sz="0" w:space="0" w:color="auto"/>
            <w:bottom w:val="none" w:sz="0" w:space="0" w:color="auto"/>
            <w:right w:val="none" w:sz="0" w:space="0" w:color="auto"/>
          </w:divBdr>
        </w:div>
      </w:divsChild>
    </w:div>
    <w:div w:id="725646524">
      <w:bodyDiv w:val="1"/>
      <w:marLeft w:val="0"/>
      <w:marRight w:val="0"/>
      <w:marTop w:val="0"/>
      <w:marBottom w:val="0"/>
      <w:divBdr>
        <w:top w:val="none" w:sz="0" w:space="0" w:color="auto"/>
        <w:left w:val="none" w:sz="0" w:space="0" w:color="auto"/>
        <w:bottom w:val="none" w:sz="0" w:space="0" w:color="auto"/>
        <w:right w:val="none" w:sz="0" w:space="0" w:color="auto"/>
      </w:divBdr>
      <w:divsChild>
        <w:div w:id="938560354">
          <w:marLeft w:val="640"/>
          <w:marRight w:val="0"/>
          <w:marTop w:val="0"/>
          <w:marBottom w:val="0"/>
          <w:divBdr>
            <w:top w:val="none" w:sz="0" w:space="0" w:color="auto"/>
            <w:left w:val="none" w:sz="0" w:space="0" w:color="auto"/>
            <w:bottom w:val="none" w:sz="0" w:space="0" w:color="auto"/>
            <w:right w:val="none" w:sz="0" w:space="0" w:color="auto"/>
          </w:divBdr>
        </w:div>
        <w:div w:id="1831601278">
          <w:marLeft w:val="640"/>
          <w:marRight w:val="0"/>
          <w:marTop w:val="0"/>
          <w:marBottom w:val="0"/>
          <w:divBdr>
            <w:top w:val="none" w:sz="0" w:space="0" w:color="auto"/>
            <w:left w:val="none" w:sz="0" w:space="0" w:color="auto"/>
            <w:bottom w:val="none" w:sz="0" w:space="0" w:color="auto"/>
            <w:right w:val="none" w:sz="0" w:space="0" w:color="auto"/>
          </w:divBdr>
        </w:div>
        <w:div w:id="10181880">
          <w:marLeft w:val="640"/>
          <w:marRight w:val="0"/>
          <w:marTop w:val="0"/>
          <w:marBottom w:val="0"/>
          <w:divBdr>
            <w:top w:val="none" w:sz="0" w:space="0" w:color="auto"/>
            <w:left w:val="none" w:sz="0" w:space="0" w:color="auto"/>
            <w:bottom w:val="none" w:sz="0" w:space="0" w:color="auto"/>
            <w:right w:val="none" w:sz="0" w:space="0" w:color="auto"/>
          </w:divBdr>
        </w:div>
        <w:div w:id="821122303">
          <w:marLeft w:val="640"/>
          <w:marRight w:val="0"/>
          <w:marTop w:val="0"/>
          <w:marBottom w:val="0"/>
          <w:divBdr>
            <w:top w:val="none" w:sz="0" w:space="0" w:color="auto"/>
            <w:left w:val="none" w:sz="0" w:space="0" w:color="auto"/>
            <w:bottom w:val="none" w:sz="0" w:space="0" w:color="auto"/>
            <w:right w:val="none" w:sz="0" w:space="0" w:color="auto"/>
          </w:divBdr>
        </w:div>
        <w:div w:id="1303854617">
          <w:marLeft w:val="640"/>
          <w:marRight w:val="0"/>
          <w:marTop w:val="0"/>
          <w:marBottom w:val="0"/>
          <w:divBdr>
            <w:top w:val="none" w:sz="0" w:space="0" w:color="auto"/>
            <w:left w:val="none" w:sz="0" w:space="0" w:color="auto"/>
            <w:bottom w:val="none" w:sz="0" w:space="0" w:color="auto"/>
            <w:right w:val="none" w:sz="0" w:space="0" w:color="auto"/>
          </w:divBdr>
        </w:div>
        <w:div w:id="91778043">
          <w:marLeft w:val="640"/>
          <w:marRight w:val="0"/>
          <w:marTop w:val="0"/>
          <w:marBottom w:val="0"/>
          <w:divBdr>
            <w:top w:val="none" w:sz="0" w:space="0" w:color="auto"/>
            <w:left w:val="none" w:sz="0" w:space="0" w:color="auto"/>
            <w:bottom w:val="none" w:sz="0" w:space="0" w:color="auto"/>
            <w:right w:val="none" w:sz="0" w:space="0" w:color="auto"/>
          </w:divBdr>
        </w:div>
        <w:div w:id="1546286197">
          <w:marLeft w:val="640"/>
          <w:marRight w:val="0"/>
          <w:marTop w:val="0"/>
          <w:marBottom w:val="0"/>
          <w:divBdr>
            <w:top w:val="none" w:sz="0" w:space="0" w:color="auto"/>
            <w:left w:val="none" w:sz="0" w:space="0" w:color="auto"/>
            <w:bottom w:val="none" w:sz="0" w:space="0" w:color="auto"/>
            <w:right w:val="none" w:sz="0" w:space="0" w:color="auto"/>
          </w:divBdr>
        </w:div>
        <w:div w:id="321470474">
          <w:marLeft w:val="640"/>
          <w:marRight w:val="0"/>
          <w:marTop w:val="0"/>
          <w:marBottom w:val="0"/>
          <w:divBdr>
            <w:top w:val="none" w:sz="0" w:space="0" w:color="auto"/>
            <w:left w:val="none" w:sz="0" w:space="0" w:color="auto"/>
            <w:bottom w:val="none" w:sz="0" w:space="0" w:color="auto"/>
            <w:right w:val="none" w:sz="0" w:space="0" w:color="auto"/>
          </w:divBdr>
        </w:div>
        <w:div w:id="784930728">
          <w:marLeft w:val="640"/>
          <w:marRight w:val="0"/>
          <w:marTop w:val="0"/>
          <w:marBottom w:val="0"/>
          <w:divBdr>
            <w:top w:val="none" w:sz="0" w:space="0" w:color="auto"/>
            <w:left w:val="none" w:sz="0" w:space="0" w:color="auto"/>
            <w:bottom w:val="none" w:sz="0" w:space="0" w:color="auto"/>
            <w:right w:val="none" w:sz="0" w:space="0" w:color="auto"/>
          </w:divBdr>
        </w:div>
        <w:div w:id="1489787476">
          <w:marLeft w:val="640"/>
          <w:marRight w:val="0"/>
          <w:marTop w:val="0"/>
          <w:marBottom w:val="0"/>
          <w:divBdr>
            <w:top w:val="none" w:sz="0" w:space="0" w:color="auto"/>
            <w:left w:val="none" w:sz="0" w:space="0" w:color="auto"/>
            <w:bottom w:val="none" w:sz="0" w:space="0" w:color="auto"/>
            <w:right w:val="none" w:sz="0" w:space="0" w:color="auto"/>
          </w:divBdr>
        </w:div>
      </w:divsChild>
    </w:div>
    <w:div w:id="742727082">
      <w:bodyDiv w:val="1"/>
      <w:marLeft w:val="0"/>
      <w:marRight w:val="0"/>
      <w:marTop w:val="0"/>
      <w:marBottom w:val="0"/>
      <w:divBdr>
        <w:top w:val="none" w:sz="0" w:space="0" w:color="auto"/>
        <w:left w:val="none" w:sz="0" w:space="0" w:color="auto"/>
        <w:bottom w:val="none" w:sz="0" w:space="0" w:color="auto"/>
        <w:right w:val="none" w:sz="0" w:space="0" w:color="auto"/>
      </w:divBdr>
      <w:divsChild>
        <w:div w:id="203687171">
          <w:marLeft w:val="640"/>
          <w:marRight w:val="0"/>
          <w:marTop w:val="0"/>
          <w:marBottom w:val="0"/>
          <w:divBdr>
            <w:top w:val="none" w:sz="0" w:space="0" w:color="auto"/>
            <w:left w:val="none" w:sz="0" w:space="0" w:color="auto"/>
            <w:bottom w:val="none" w:sz="0" w:space="0" w:color="auto"/>
            <w:right w:val="none" w:sz="0" w:space="0" w:color="auto"/>
          </w:divBdr>
        </w:div>
        <w:div w:id="635067648">
          <w:marLeft w:val="640"/>
          <w:marRight w:val="0"/>
          <w:marTop w:val="0"/>
          <w:marBottom w:val="0"/>
          <w:divBdr>
            <w:top w:val="none" w:sz="0" w:space="0" w:color="auto"/>
            <w:left w:val="none" w:sz="0" w:space="0" w:color="auto"/>
            <w:bottom w:val="none" w:sz="0" w:space="0" w:color="auto"/>
            <w:right w:val="none" w:sz="0" w:space="0" w:color="auto"/>
          </w:divBdr>
        </w:div>
        <w:div w:id="1139762604">
          <w:marLeft w:val="640"/>
          <w:marRight w:val="0"/>
          <w:marTop w:val="0"/>
          <w:marBottom w:val="0"/>
          <w:divBdr>
            <w:top w:val="none" w:sz="0" w:space="0" w:color="auto"/>
            <w:left w:val="none" w:sz="0" w:space="0" w:color="auto"/>
            <w:bottom w:val="none" w:sz="0" w:space="0" w:color="auto"/>
            <w:right w:val="none" w:sz="0" w:space="0" w:color="auto"/>
          </w:divBdr>
        </w:div>
        <w:div w:id="1984388460">
          <w:marLeft w:val="640"/>
          <w:marRight w:val="0"/>
          <w:marTop w:val="0"/>
          <w:marBottom w:val="0"/>
          <w:divBdr>
            <w:top w:val="none" w:sz="0" w:space="0" w:color="auto"/>
            <w:left w:val="none" w:sz="0" w:space="0" w:color="auto"/>
            <w:bottom w:val="none" w:sz="0" w:space="0" w:color="auto"/>
            <w:right w:val="none" w:sz="0" w:space="0" w:color="auto"/>
          </w:divBdr>
        </w:div>
        <w:div w:id="1014768504">
          <w:marLeft w:val="640"/>
          <w:marRight w:val="0"/>
          <w:marTop w:val="0"/>
          <w:marBottom w:val="0"/>
          <w:divBdr>
            <w:top w:val="none" w:sz="0" w:space="0" w:color="auto"/>
            <w:left w:val="none" w:sz="0" w:space="0" w:color="auto"/>
            <w:bottom w:val="none" w:sz="0" w:space="0" w:color="auto"/>
            <w:right w:val="none" w:sz="0" w:space="0" w:color="auto"/>
          </w:divBdr>
        </w:div>
        <w:div w:id="1842310306">
          <w:marLeft w:val="640"/>
          <w:marRight w:val="0"/>
          <w:marTop w:val="0"/>
          <w:marBottom w:val="0"/>
          <w:divBdr>
            <w:top w:val="none" w:sz="0" w:space="0" w:color="auto"/>
            <w:left w:val="none" w:sz="0" w:space="0" w:color="auto"/>
            <w:bottom w:val="none" w:sz="0" w:space="0" w:color="auto"/>
            <w:right w:val="none" w:sz="0" w:space="0" w:color="auto"/>
          </w:divBdr>
        </w:div>
        <w:div w:id="2007130040">
          <w:marLeft w:val="640"/>
          <w:marRight w:val="0"/>
          <w:marTop w:val="0"/>
          <w:marBottom w:val="0"/>
          <w:divBdr>
            <w:top w:val="none" w:sz="0" w:space="0" w:color="auto"/>
            <w:left w:val="none" w:sz="0" w:space="0" w:color="auto"/>
            <w:bottom w:val="none" w:sz="0" w:space="0" w:color="auto"/>
            <w:right w:val="none" w:sz="0" w:space="0" w:color="auto"/>
          </w:divBdr>
        </w:div>
        <w:div w:id="1029839164">
          <w:marLeft w:val="640"/>
          <w:marRight w:val="0"/>
          <w:marTop w:val="0"/>
          <w:marBottom w:val="0"/>
          <w:divBdr>
            <w:top w:val="none" w:sz="0" w:space="0" w:color="auto"/>
            <w:left w:val="none" w:sz="0" w:space="0" w:color="auto"/>
            <w:bottom w:val="none" w:sz="0" w:space="0" w:color="auto"/>
            <w:right w:val="none" w:sz="0" w:space="0" w:color="auto"/>
          </w:divBdr>
        </w:div>
        <w:div w:id="1504392533">
          <w:marLeft w:val="640"/>
          <w:marRight w:val="0"/>
          <w:marTop w:val="0"/>
          <w:marBottom w:val="0"/>
          <w:divBdr>
            <w:top w:val="none" w:sz="0" w:space="0" w:color="auto"/>
            <w:left w:val="none" w:sz="0" w:space="0" w:color="auto"/>
            <w:bottom w:val="none" w:sz="0" w:space="0" w:color="auto"/>
            <w:right w:val="none" w:sz="0" w:space="0" w:color="auto"/>
          </w:divBdr>
        </w:div>
        <w:div w:id="1238781903">
          <w:marLeft w:val="640"/>
          <w:marRight w:val="0"/>
          <w:marTop w:val="0"/>
          <w:marBottom w:val="0"/>
          <w:divBdr>
            <w:top w:val="none" w:sz="0" w:space="0" w:color="auto"/>
            <w:left w:val="none" w:sz="0" w:space="0" w:color="auto"/>
            <w:bottom w:val="none" w:sz="0" w:space="0" w:color="auto"/>
            <w:right w:val="none" w:sz="0" w:space="0" w:color="auto"/>
          </w:divBdr>
        </w:div>
      </w:divsChild>
    </w:div>
    <w:div w:id="754866462">
      <w:bodyDiv w:val="1"/>
      <w:marLeft w:val="0"/>
      <w:marRight w:val="0"/>
      <w:marTop w:val="0"/>
      <w:marBottom w:val="0"/>
      <w:divBdr>
        <w:top w:val="none" w:sz="0" w:space="0" w:color="auto"/>
        <w:left w:val="none" w:sz="0" w:space="0" w:color="auto"/>
        <w:bottom w:val="none" w:sz="0" w:space="0" w:color="auto"/>
        <w:right w:val="none" w:sz="0" w:space="0" w:color="auto"/>
      </w:divBdr>
      <w:divsChild>
        <w:div w:id="2073237036">
          <w:marLeft w:val="640"/>
          <w:marRight w:val="0"/>
          <w:marTop w:val="0"/>
          <w:marBottom w:val="0"/>
          <w:divBdr>
            <w:top w:val="none" w:sz="0" w:space="0" w:color="auto"/>
            <w:left w:val="none" w:sz="0" w:space="0" w:color="auto"/>
            <w:bottom w:val="none" w:sz="0" w:space="0" w:color="auto"/>
            <w:right w:val="none" w:sz="0" w:space="0" w:color="auto"/>
          </w:divBdr>
        </w:div>
        <w:div w:id="248000655">
          <w:marLeft w:val="640"/>
          <w:marRight w:val="0"/>
          <w:marTop w:val="0"/>
          <w:marBottom w:val="0"/>
          <w:divBdr>
            <w:top w:val="none" w:sz="0" w:space="0" w:color="auto"/>
            <w:left w:val="none" w:sz="0" w:space="0" w:color="auto"/>
            <w:bottom w:val="none" w:sz="0" w:space="0" w:color="auto"/>
            <w:right w:val="none" w:sz="0" w:space="0" w:color="auto"/>
          </w:divBdr>
        </w:div>
        <w:div w:id="1309673324">
          <w:marLeft w:val="640"/>
          <w:marRight w:val="0"/>
          <w:marTop w:val="0"/>
          <w:marBottom w:val="0"/>
          <w:divBdr>
            <w:top w:val="none" w:sz="0" w:space="0" w:color="auto"/>
            <w:left w:val="none" w:sz="0" w:space="0" w:color="auto"/>
            <w:bottom w:val="none" w:sz="0" w:space="0" w:color="auto"/>
            <w:right w:val="none" w:sz="0" w:space="0" w:color="auto"/>
          </w:divBdr>
        </w:div>
        <w:div w:id="1152020646">
          <w:marLeft w:val="640"/>
          <w:marRight w:val="0"/>
          <w:marTop w:val="0"/>
          <w:marBottom w:val="0"/>
          <w:divBdr>
            <w:top w:val="none" w:sz="0" w:space="0" w:color="auto"/>
            <w:left w:val="none" w:sz="0" w:space="0" w:color="auto"/>
            <w:bottom w:val="none" w:sz="0" w:space="0" w:color="auto"/>
            <w:right w:val="none" w:sz="0" w:space="0" w:color="auto"/>
          </w:divBdr>
        </w:div>
        <w:div w:id="1286963020">
          <w:marLeft w:val="640"/>
          <w:marRight w:val="0"/>
          <w:marTop w:val="0"/>
          <w:marBottom w:val="0"/>
          <w:divBdr>
            <w:top w:val="none" w:sz="0" w:space="0" w:color="auto"/>
            <w:left w:val="none" w:sz="0" w:space="0" w:color="auto"/>
            <w:bottom w:val="none" w:sz="0" w:space="0" w:color="auto"/>
            <w:right w:val="none" w:sz="0" w:space="0" w:color="auto"/>
          </w:divBdr>
        </w:div>
        <w:div w:id="1923567634">
          <w:marLeft w:val="640"/>
          <w:marRight w:val="0"/>
          <w:marTop w:val="0"/>
          <w:marBottom w:val="0"/>
          <w:divBdr>
            <w:top w:val="none" w:sz="0" w:space="0" w:color="auto"/>
            <w:left w:val="none" w:sz="0" w:space="0" w:color="auto"/>
            <w:bottom w:val="none" w:sz="0" w:space="0" w:color="auto"/>
            <w:right w:val="none" w:sz="0" w:space="0" w:color="auto"/>
          </w:divBdr>
        </w:div>
        <w:div w:id="346835055">
          <w:marLeft w:val="640"/>
          <w:marRight w:val="0"/>
          <w:marTop w:val="0"/>
          <w:marBottom w:val="0"/>
          <w:divBdr>
            <w:top w:val="none" w:sz="0" w:space="0" w:color="auto"/>
            <w:left w:val="none" w:sz="0" w:space="0" w:color="auto"/>
            <w:bottom w:val="none" w:sz="0" w:space="0" w:color="auto"/>
            <w:right w:val="none" w:sz="0" w:space="0" w:color="auto"/>
          </w:divBdr>
        </w:div>
        <w:div w:id="864371762">
          <w:marLeft w:val="640"/>
          <w:marRight w:val="0"/>
          <w:marTop w:val="0"/>
          <w:marBottom w:val="0"/>
          <w:divBdr>
            <w:top w:val="none" w:sz="0" w:space="0" w:color="auto"/>
            <w:left w:val="none" w:sz="0" w:space="0" w:color="auto"/>
            <w:bottom w:val="none" w:sz="0" w:space="0" w:color="auto"/>
            <w:right w:val="none" w:sz="0" w:space="0" w:color="auto"/>
          </w:divBdr>
        </w:div>
      </w:divsChild>
    </w:div>
    <w:div w:id="757211587">
      <w:bodyDiv w:val="1"/>
      <w:marLeft w:val="0"/>
      <w:marRight w:val="0"/>
      <w:marTop w:val="0"/>
      <w:marBottom w:val="0"/>
      <w:divBdr>
        <w:top w:val="none" w:sz="0" w:space="0" w:color="auto"/>
        <w:left w:val="none" w:sz="0" w:space="0" w:color="auto"/>
        <w:bottom w:val="none" w:sz="0" w:space="0" w:color="auto"/>
        <w:right w:val="none" w:sz="0" w:space="0" w:color="auto"/>
      </w:divBdr>
    </w:div>
    <w:div w:id="766117207">
      <w:bodyDiv w:val="1"/>
      <w:marLeft w:val="0"/>
      <w:marRight w:val="0"/>
      <w:marTop w:val="0"/>
      <w:marBottom w:val="0"/>
      <w:divBdr>
        <w:top w:val="none" w:sz="0" w:space="0" w:color="auto"/>
        <w:left w:val="none" w:sz="0" w:space="0" w:color="auto"/>
        <w:bottom w:val="none" w:sz="0" w:space="0" w:color="auto"/>
        <w:right w:val="none" w:sz="0" w:space="0" w:color="auto"/>
      </w:divBdr>
      <w:divsChild>
        <w:div w:id="1494906673">
          <w:marLeft w:val="640"/>
          <w:marRight w:val="0"/>
          <w:marTop w:val="0"/>
          <w:marBottom w:val="0"/>
          <w:divBdr>
            <w:top w:val="none" w:sz="0" w:space="0" w:color="auto"/>
            <w:left w:val="none" w:sz="0" w:space="0" w:color="auto"/>
            <w:bottom w:val="none" w:sz="0" w:space="0" w:color="auto"/>
            <w:right w:val="none" w:sz="0" w:space="0" w:color="auto"/>
          </w:divBdr>
        </w:div>
        <w:div w:id="2052681318">
          <w:marLeft w:val="640"/>
          <w:marRight w:val="0"/>
          <w:marTop w:val="0"/>
          <w:marBottom w:val="0"/>
          <w:divBdr>
            <w:top w:val="none" w:sz="0" w:space="0" w:color="auto"/>
            <w:left w:val="none" w:sz="0" w:space="0" w:color="auto"/>
            <w:bottom w:val="none" w:sz="0" w:space="0" w:color="auto"/>
            <w:right w:val="none" w:sz="0" w:space="0" w:color="auto"/>
          </w:divBdr>
        </w:div>
        <w:div w:id="805270678">
          <w:marLeft w:val="640"/>
          <w:marRight w:val="0"/>
          <w:marTop w:val="0"/>
          <w:marBottom w:val="0"/>
          <w:divBdr>
            <w:top w:val="none" w:sz="0" w:space="0" w:color="auto"/>
            <w:left w:val="none" w:sz="0" w:space="0" w:color="auto"/>
            <w:bottom w:val="none" w:sz="0" w:space="0" w:color="auto"/>
            <w:right w:val="none" w:sz="0" w:space="0" w:color="auto"/>
          </w:divBdr>
        </w:div>
        <w:div w:id="702678781">
          <w:marLeft w:val="640"/>
          <w:marRight w:val="0"/>
          <w:marTop w:val="0"/>
          <w:marBottom w:val="0"/>
          <w:divBdr>
            <w:top w:val="none" w:sz="0" w:space="0" w:color="auto"/>
            <w:left w:val="none" w:sz="0" w:space="0" w:color="auto"/>
            <w:bottom w:val="none" w:sz="0" w:space="0" w:color="auto"/>
            <w:right w:val="none" w:sz="0" w:space="0" w:color="auto"/>
          </w:divBdr>
        </w:div>
        <w:div w:id="30347580">
          <w:marLeft w:val="640"/>
          <w:marRight w:val="0"/>
          <w:marTop w:val="0"/>
          <w:marBottom w:val="0"/>
          <w:divBdr>
            <w:top w:val="none" w:sz="0" w:space="0" w:color="auto"/>
            <w:left w:val="none" w:sz="0" w:space="0" w:color="auto"/>
            <w:bottom w:val="none" w:sz="0" w:space="0" w:color="auto"/>
            <w:right w:val="none" w:sz="0" w:space="0" w:color="auto"/>
          </w:divBdr>
        </w:div>
        <w:div w:id="235556657">
          <w:marLeft w:val="640"/>
          <w:marRight w:val="0"/>
          <w:marTop w:val="0"/>
          <w:marBottom w:val="0"/>
          <w:divBdr>
            <w:top w:val="none" w:sz="0" w:space="0" w:color="auto"/>
            <w:left w:val="none" w:sz="0" w:space="0" w:color="auto"/>
            <w:bottom w:val="none" w:sz="0" w:space="0" w:color="auto"/>
            <w:right w:val="none" w:sz="0" w:space="0" w:color="auto"/>
          </w:divBdr>
        </w:div>
        <w:div w:id="844132948">
          <w:marLeft w:val="640"/>
          <w:marRight w:val="0"/>
          <w:marTop w:val="0"/>
          <w:marBottom w:val="0"/>
          <w:divBdr>
            <w:top w:val="none" w:sz="0" w:space="0" w:color="auto"/>
            <w:left w:val="none" w:sz="0" w:space="0" w:color="auto"/>
            <w:bottom w:val="none" w:sz="0" w:space="0" w:color="auto"/>
            <w:right w:val="none" w:sz="0" w:space="0" w:color="auto"/>
          </w:divBdr>
        </w:div>
      </w:divsChild>
    </w:div>
    <w:div w:id="774137605">
      <w:bodyDiv w:val="1"/>
      <w:marLeft w:val="0"/>
      <w:marRight w:val="0"/>
      <w:marTop w:val="0"/>
      <w:marBottom w:val="0"/>
      <w:divBdr>
        <w:top w:val="none" w:sz="0" w:space="0" w:color="auto"/>
        <w:left w:val="none" w:sz="0" w:space="0" w:color="auto"/>
        <w:bottom w:val="none" w:sz="0" w:space="0" w:color="auto"/>
        <w:right w:val="none" w:sz="0" w:space="0" w:color="auto"/>
      </w:divBdr>
      <w:divsChild>
        <w:div w:id="1730572112">
          <w:marLeft w:val="640"/>
          <w:marRight w:val="0"/>
          <w:marTop w:val="0"/>
          <w:marBottom w:val="0"/>
          <w:divBdr>
            <w:top w:val="none" w:sz="0" w:space="0" w:color="auto"/>
            <w:left w:val="none" w:sz="0" w:space="0" w:color="auto"/>
            <w:bottom w:val="none" w:sz="0" w:space="0" w:color="auto"/>
            <w:right w:val="none" w:sz="0" w:space="0" w:color="auto"/>
          </w:divBdr>
        </w:div>
        <w:div w:id="517742767">
          <w:marLeft w:val="640"/>
          <w:marRight w:val="0"/>
          <w:marTop w:val="0"/>
          <w:marBottom w:val="0"/>
          <w:divBdr>
            <w:top w:val="none" w:sz="0" w:space="0" w:color="auto"/>
            <w:left w:val="none" w:sz="0" w:space="0" w:color="auto"/>
            <w:bottom w:val="none" w:sz="0" w:space="0" w:color="auto"/>
            <w:right w:val="none" w:sz="0" w:space="0" w:color="auto"/>
          </w:divBdr>
        </w:div>
        <w:div w:id="1481851399">
          <w:marLeft w:val="640"/>
          <w:marRight w:val="0"/>
          <w:marTop w:val="0"/>
          <w:marBottom w:val="0"/>
          <w:divBdr>
            <w:top w:val="none" w:sz="0" w:space="0" w:color="auto"/>
            <w:left w:val="none" w:sz="0" w:space="0" w:color="auto"/>
            <w:bottom w:val="none" w:sz="0" w:space="0" w:color="auto"/>
            <w:right w:val="none" w:sz="0" w:space="0" w:color="auto"/>
          </w:divBdr>
        </w:div>
        <w:div w:id="2027242931">
          <w:marLeft w:val="640"/>
          <w:marRight w:val="0"/>
          <w:marTop w:val="0"/>
          <w:marBottom w:val="0"/>
          <w:divBdr>
            <w:top w:val="none" w:sz="0" w:space="0" w:color="auto"/>
            <w:left w:val="none" w:sz="0" w:space="0" w:color="auto"/>
            <w:bottom w:val="none" w:sz="0" w:space="0" w:color="auto"/>
            <w:right w:val="none" w:sz="0" w:space="0" w:color="auto"/>
          </w:divBdr>
        </w:div>
        <w:div w:id="1759206487">
          <w:marLeft w:val="640"/>
          <w:marRight w:val="0"/>
          <w:marTop w:val="0"/>
          <w:marBottom w:val="0"/>
          <w:divBdr>
            <w:top w:val="none" w:sz="0" w:space="0" w:color="auto"/>
            <w:left w:val="none" w:sz="0" w:space="0" w:color="auto"/>
            <w:bottom w:val="none" w:sz="0" w:space="0" w:color="auto"/>
            <w:right w:val="none" w:sz="0" w:space="0" w:color="auto"/>
          </w:divBdr>
        </w:div>
        <w:div w:id="430393507">
          <w:marLeft w:val="640"/>
          <w:marRight w:val="0"/>
          <w:marTop w:val="0"/>
          <w:marBottom w:val="0"/>
          <w:divBdr>
            <w:top w:val="none" w:sz="0" w:space="0" w:color="auto"/>
            <w:left w:val="none" w:sz="0" w:space="0" w:color="auto"/>
            <w:bottom w:val="none" w:sz="0" w:space="0" w:color="auto"/>
            <w:right w:val="none" w:sz="0" w:space="0" w:color="auto"/>
          </w:divBdr>
        </w:div>
        <w:div w:id="1761484301">
          <w:marLeft w:val="640"/>
          <w:marRight w:val="0"/>
          <w:marTop w:val="0"/>
          <w:marBottom w:val="0"/>
          <w:divBdr>
            <w:top w:val="none" w:sz="0" w:space="0" w:color="auto"/>
            <w:left w:val="none" w:sz="0" w:space="0" w:color="auto"/>
            <w:bottom w:val="none" w:sz="0" w:space="0" w:color="auto"/>
            <w:right w:val="none" w:sz="0" w:space="0" w:color="auto"/>
          </w:divBdr>
        </w:div>
        <w:div w:id="2058240270">
          <w:marLeft w:val="640"/>
          <w:marRight w:val="0"/>
          <w:marTop w:val="0"/>
          <w:marBottom w:val="0"/>
          <w:divBdr>
            <w:top w:val="none" w:sz="0" w:space="0" w:color="auto"/>
            <w:left w:val="none" w:sz="0" w:space="0" w:color="auto"/>
            <w:bottom w:val="none" w:sz="0" w:space="0" w:color="auto"/>
            <w:right w:val="none" w:sz="0" w:space="0" w:color="auto"/>
          </w:divBdr>
        </w:div>
        <w:div w:id="2041975784">
          <w:marLeft w:val="640"/>
          <w:marRight w:val="0"/>
          <w:marTop w:val="0"/>
          <w:marBottom w:val="0"/>
          <w:divBdr>
            <w:top w:val="none" w:sz="0" w:space="0" w:color="auto"/>
            <w:left w:val="none" w:sz="0" w:space="0" w:color="auto"/>
            <w:bottom w:val="none" w:sz="0" w:space="0" w:color="auto"/>
            <w:right w:val="none" w:sz="0" w:space="0" w:color="auto"/>
          </w:divBdr>
        </w:div>
        <w:div w:id="1808233527">
          <w:marLeft w:val="640"/>
          <w:marRight w:val="0"/>
          <w:marTop w:val="0"/>
          <w:marBottom w:val="0"/>
          <w:divBdr>
            <w:top w:val="none" w:sz="0" w:space="0" w:color="auto"/>
            <w:left w:val="none" w:sz="0" w:space="0" w:color="auto"/>
            <w:bottom w:val="none" w:sz="0" w:space="0" w:color="auto"/>
            <w:right w:val="none" w:sz="0" w:space="0" w:color="auto"/>
          </w:divBdr>
        </w:div>
      </w:divsChild>
    </w:div>
    <w:div w:id="784538986">
      <w:bodyDiv w:val="1"/>
      <w:marLeft w:val="0"/>
      <w:marRight w:val="0"/>
      <w:marTop w:val="0"/>
      <w:marBottom w:val="0"/>
      <w:divBdr>
        <w:top w:val="none" w:sz="0" w:space="0" w:color="auto"/>
        <w:left w:val="none" w:sz="0" w:space="0" w:color="auto"/>
        <w:bottom w:val="none" w:sz="0" w:space="0" w:color="auto"/>
        <w:right w:val="none" w:sz="0" w:space="0" w:color="auto"/>
      </w:divBdr>
      <w:divsChild>
        <w:div w:id="1766226779">
          <w:marLeft w:val="640"/>
          <w:marRight w:val="0"/>
          <w:marTop w:val="0"/>
          <w:marBottom w:val="0"/>
          <w:divBdr>
            <w:top w:val="none" w:sz="0" w:space="0" w:color="auto"/>
            <w:left w:val="none" w:sz="0" w:space="0" w:color="auto"/>
            <w:bottom w:val="none" w:sz="0" w:space="0" w:color="auto"/>
            <w:right w:val="none" w:sz="0" w:space="0" w:color="auto"/>
          </w:divBdr>
        </w:div>
        <w:div w:id="390688227">
          <w:marLeft w:val="640"/>
          <w:marRight w:val="0"/>
          <w:marTop w:val="0"/>
          <w:marBottom w:val="0"/>
          <w:divBdr>
            <w:top w:val="none" w:sz="0" w:space="0" w:color="auto"/>
            <w:left w:val="none" w:sz="0" w:space="0" w:color="auto"/>
            <w:bottom w:val="none" w:sz="0" w:space="0" w:color="auto"/>
            <w:right w:val="none" w:sz="0" w:space="0" w:color="auto"/>
          </w:divBdr>
        </w:div>
        <w:div w:id="1147819997">
          <w:marLeft w:val="640"/>
          <w:marRight w:val="0"/>
          <w:marTop w:val="0"/>
          <w:marBottom w:val="0"/>
          <w:divBdr>
            <w:top w:val="none" w:sz="0" w:space="0" w:color="auto"/>
            <w:left w:val="none" w:sz="0" w:space="0" w:color="auto"/>
            <w:bottom w:val="none" w:sz="0" w:space="0" w:color="auto"/>
            <w:right w:val="none" w:sz="0" w:space="0" w:color="auto"/>
          </w:divBdr>
        </w:div>
        <w:div w:id="933632667">
          <w:marLeft w:val="640"/>
          <w:marRight w:val="0"/>
          <w:marTop w:val="0"/>
          <w:marBottom w:val="0"/>
          <w:divBdr>
            <w:top w:val="none" w:sz="0" w:space="0" w:color="auto"/>
            <w:left w:val="none" w:sz="0" w:space="0" w:color="auto"/>
            <w:bottom w:val="none" w:sz="0" w:space="0" w:color="auto"/>
            <w:right w:val="none" w:sz="0" w:space="0" w:color="auto"/>
          </w:divBdr>
        </w:div>
        <w:div w:id="1643997415">
          <w:marLeft w:val="640"/>
          <w:marRight w:val="0"/>
          <w:marTop w:val="0"/>
          <w:marBottom w:val="0"/>
          <w:divBdr>
            <w:top w:val="none" w:sz="0" w:space="0" w:color="auto"/>
            <w:left w:val="none" w:sz="0" w:space="0" w:color="auto"/>
            <w:bottom w:val="none" w:sz="0" w:space="0" w:color="auto"/>
            <w:right w:val="none" w:sz="0" w:space="0" w:color="auto"/>
          </w:divBdr>
        </w:div>
        <w:div w:id="1730223242">
          <w:marLeft w:val="640"/>
          <w:marRight w:val="0"/>
          <w:marTop w:val="0"/>
          <w:marBottom w:val="0"/>
          <w:divBdr>
            <w:top w:val="none" w:sz="0" w:space="0" w:color="auto"/>
            <w:left w:val="none" w:sz="0" w:space="0" w:color="auto"/>
            <w:bottom w:val="none" w:sz="0" w:space="0" w:color="auto"/>
            <w:right w:val="none" w:sz="0" w:space="0" w:color="auto"/>
          </w:divBdr>
        </w:div>
        <w:div w:id="1441998226">
          <w:marLeft w:val="640"/>
          <w:marRight w:val="0"/>
          <w:marTop w:val="0"/>
          <w:marBottom w:val="0"/>
          <w:divBdr>
            <w:top w:val="none" w:sz="0" w:space="0" w:color="auto"/>
            <w:left w:val="none" w:sz="0" w:space="0" w:color="auto"/>
            <w:bottom w:val="none" w:sz="0" w:space="0" w:color="auto"/>
            <w:right w:val="none" w:sz="0" w:space="0" w:color="auto"/>
          </w:divBdr>
        </w:div>
        <w:div w:id="1079325385">
          <w:marLeft w:val="640"/>
          <w:marRight w:val="0"/>
          <w:marTop w:val="0"/>
          <w:marBottom w:val="0"/>
          <w:divBdr>
            <w:top w:val="none" w:sz="0" w:space="0" w:color="auto"/>
            <w:left w:val="none" w:sz="0" w:space="0" w:color="auto"/>
            <w:bottom w:val="none" w:sz="0" w:space="0" w:color="auto"/>
            <w:right w:val="none" w:sz="0" w:space="0" w:color="auto"/>
          </w:divBdr>
        </w:div>
        <w:div w:id="410398167">
          <w:marLeft w:val="640"/>
          <w:marRight w:val="0"/>
          <w:marTop w:val="0"/>
          <w:marBottom w:val="0"/>
          <w:divBdr>
            <w:top w:val="none" w:sz="0" w:space="0" w:color="auto"/>
            <w:left w:val="none" w:sz="0" w:space="0" w:color="auto"/>
            <w:bottom w:val="none" w:sz="0" w:space="0" w:color="auto"/>
            <w:right w:val="none" w:sz="0" w:space="0" w:color="auto"/>
          </w:divBdr>
        </w:div>
        <w:div w:id="1133987650">
          <w:marLeft w:val="640"/>
          <w:marRight w:val="0"/>
          <w:marTop w:val="0"/>
          <w:marBottom w:val="0"/>
          <w:divBdr>
            <w:top w:val="none" w:sz="0" w:space="0" w:color="auto"/>
            <w:left w:val="none" w:sz="0" w:space="0" w:color="auto"/>
            <w:bottom w:val="none" w:sz="0" w:space="0" w:color="auto"/>
            <w:right w:val="none" w:sz="0" w:space="0" w:color="auto"/>
          </w:divBdr>
        </w:div>
      </w:divsChild>
    </w:div>
    <w:div w:id="786629534">
      <w:bodyDiv w:val="1"/>
      <w:marLeft w:val="0"/>
      <w:marRight w:val="0"/>
      <w:marTop w:val="0"/>
      <w:marBottom w:val="0"/>
      <w:divBdr>
        <w:top w:val="none" w:sz="0" w:space="0" w:color="auto"/>
        <w:left w:val="none" w:sz="0" w:space="0" w:color="auto"/>
        <w:bottom w:val="none" w:sz="0" w:space="0" w:color="auto"/>
        <w:right w:val="none" w:sz="0" w:space="0" w:color="auto"/>
      </w:divBdr>
      <w:divsChild>
        <w:div w:id="1880782449">
          <w:marLeft w:val="640"/>
          <w:marRight w:val="0"/>
          <w:marTop w:val="0"/>
          <w:marBottom w:val="0"/>
          <w:divBdr>
            <w:top w:val="none" w:sz="0" w:space="0" w:color="auto"/>
            <w:left w:val="none" w:sz="0" w:space="0" w:color="auto"/>
            <w:bottom w:val="none" w:sz="0" w:space="0" w:color="auto"/>
            <w:right w:val="none" w:sz="0" w:space="0" w:color="auto"/>
          </w:divBdr>
        </w:div>
        <w:div w:id="2014254930">
          <w:marLeft w:val="640"/>
          <w:marRight w:val="0"/>
          <w:marTop w:val="0"/>
          <w:marBottom w:val="0"/>
          <w:divBdr>
            <w:top w:val="none" w:sz="0" w:space="0" w:color="auto"/>
            <w:left w:val="none" w:sz="0" w:space="0" w:color="auto"/>
            <w:bottom w:val="none" w:sz="0" w:space="0" w:color="auto"/>
            <w:right w:val="none" w:sz="0" w:space="0" w:color="auto"/>
          </w:divBdr>
        </w:div>
        <w:div w:id="1545874751">
          <w:marLeft w:val="640"/>
          <w:marRight w:val="0"/>
          <w:marTop w:val="0"/>
          <w:marBottom w:val="0"/>
          <w:divBdr>
            <w:top w:val="none" w:sz="0" w:space="0" w:color="auto"/>
            <w:left w:val="none" w:sz="0" w:space="0" w:color="auto"/>
            <w:bottom w:val="none" w:sz="0" w:space="0" w:color="auto"/>
            <w:right w:val="none" w:sz="0" w:space="0" w:color="auto"/>
          </w:divBdr>
        </w:div>
        <w:div w:id="2060399166">
          <w:marLeft w:val="640"/>
          <w:marRight w:val="0"/>
          <w:marTop w:val="0"/>
          <w:marBottom w:val="0"/>
          <w:divBdr>
            <w:top w:val="none" w:sz="0" w:space="0" w:color="auto"/>
            <w:left w:val="none" w:sz="0" w:space="0" w:color="auto"/>
            <w:bottom w:val="none" w:sz="0" w:space="0" w:color="auto"/>
            <w:right w:val="none" w:sz="0" w:space="0" w:color="auto"/>
          </w:divBdr>
        </w:div>
        <w:div w:id="1853689115">
          <w:marLeft w:val="640"/>
          <w:marRight w:val="0"/>
          <w:marTop w:val="0"/>
          <w:marBottom w:val="0"/>
          <w:divBdr>
            <w:top w:val="none" w:sz="0" w:space="0" w:color="auto"/>
            <w:left w:val="none" w:sz="0" w:space="0" w:color="auto"/>
            <w:bottom w:val="none" w:sz="0" w:space="0" w:color="auto"/>
            <w:right w:val="none" w:sz="0" w:space="0" w:color="auto"/>
          </w:divBdr>
        </w:div>
        <w:div w:id="258756718">
          <w:marLeft w:val="640"/>
          <w:marRight w:val="0"/>
          <w:marTop w:val="0"/>
          <w:marBottom w:val="0"/>
          <w:divBdr>
            <w:top w:val="none" w:sz="0" w:space="0" w:color="auto"/>
            <w:left w:val="none" w:sz="0" w:space="0" w:color="auto"/>
            <w:bottom w:val="none" w:sz="0" w:space="0" w:color="auto"/>
            <w:right w:val="none" w:sz="0" w:space="0" w:color="auto"/>
          </w:divBdr>
        </w:div>
        <w:div w:id="1755274833">
          <w:marLeft w:val="640"/>
          <w:marRight w:val="0"/>
          <w:marTop w:val="0"/>
          <w:marBottom w:val="0"/>
          <w:divBdr>
            <w:top w:val="none" w:sz="0" w:space="0" w:color="auto"/>
            <w:left w:val="none" w:sz="0" w:space="0" w:color="auto"/>
            <w:bottom w:val="none" w:sz="0" w:space="0" w:color="auto"/>
            <w:right w:val="none" w:sz="0" w:space="0" w:color="auto"/>
          </w:divBdr>
        </w:div>
        <w:div w:id="619603829">
          <w:marLeft w:val="640"/>
          <w:marRight w:val="0"/>
          <w:marTop w:val="0"/>
          <w:marBottom w:val="0"/>
          <w:divBdr>
            <w:top w:val="none" w:sz="0" w:space="0" w:color="auto"/>
            <w:left w:val="none" w:sz="0" w:space="0" w:color="auto"/>
            <w:bottom w:val="none" w:sz="0" w:space="0" w:color="auto"/>
            <w:right w:val="none" w:sz="0" w:space="0" w:color="auto"/>
          </w:divBdr>
        </w:div>
        <w:div w:id="453646316">
          <w:marLeft w:val="640"/>
          <w:marRight w:val="0"/>
          <w:marTop w:val="0"/>
          <w:marBottom w:val="0"/>
          <w:divBdr>
            <w:top w:val="none" w:sz="0" w:space="0" w:color="auto"/>
            <w:left w:val="none" w:sz="0" w:space="0" w:color="auto"/>
            <w:bottom w:val="none" w:sz="0" w:space="0" w:color="auto"/>
            <w:right w:val="none" w:sz="0" w:space="0" w:color="auto"/>
          </w:divBdr>
        </w:div>
        <w:div w:id="606741470">
          <w:marLeft w:val="640"/>
          <w:marRight w:val="0"/>
          <w:marTop w:val="0"/>
          <w:marBottom w:val="0"/>
          <w:divBdr>
            <w:top w:val="none" w:sz="0" w:space="0" w:color="auto"/>
            <w:left w:val="none" w:sz="0" w:space="0" w:color="auto"/>
            <w:bottom w:val="none" w:sz="0" w:space="0" w:color="auto"/>
            <w:right w:val="none" w:sz="0" w:space="0" w:color="auto"/>
          </w:divBdr>
        </w:div>
      </w:divsChild>
    </w:div>
    <w:div w:id="798304690">
      <w:bodyDiv w:val="1"/>
      <w:marLeft w:val="0"/>
      <w:marRight w:val="0"/>
      <w:marTop w:val="0"/>
      <w:marBottom w:val="0"/>
      <w:divBdr>
        <w:top w:val="none" w:sz="0" w:space="0" w:color="auto"/>
        <w:left w:val="none" w:sz="0" w:space="0" w:color="auto"/>
        <w:bottom w:val="none" w:sz="0" w:space="0" w:color="auto"/>
        <w:right w:val="none" w:sz="0" w:space="0" w:color="auto"/>
      </w:divBdr>
    </w:div>
    <w:div w:id="803038822">
      <w:bodyDiv w:val="1"/>
      <w:marLeft w:val="0"/>
      <w:marRight w:val="0"/>
      <w:marTop w:val="0"/>
      <w:marBottom w:val="0"/>
      <w:divBdr>
        <w:top w:val="none" w:sz="0" w:space="0" w:color="auto"/>
        <w:left w:val="none" w:sz="0" w:space="0" w:color="auto"/>
        <w:bottom w:val="none" w:sz="0" w:space="0" w:color="auto"/>
        <w:right w:val="none" w:sz="0" w:space="0" w:color="auto"/>
      </w:divBdr>
      <w:divsChild>
        <w:div w:id="19203933">
          <w:marLeft w:val="640"/>
          <w:marRight w:val="0"/>
          <w:marTop w:val="0"/>
          <w:marBottom w:val="0"/>
          <w:divBdr>
            <w:top w:val="none" w:sz="0" w:space="0" w:color="auto"/>
            <w:left w:val="none" w:sz="0" w:space="0" w:color="auto"/>
            <w:bottom w:val="none" w:sz="0" w:space="0" w:color="auto"/>
            <w:right w:val="none" w:sz="0" w:space="0" w:color="auto"/>
          </w:divBdr>
        </w:div>
        <w:div w:id="88158213">
          <w:marLeft w:val="640"/>
          <w:marRight w:val="0"/>
          <w:marTop w:val="0"/>
          <w:marBottom w:val="0"/>
          <w:divBdr>
            <w:top w:val="none" w:sz="0" w:space="0" w:color="auto"/>
            <w:left w:val="none" w:sz="0" w:space="0" w:color="auto"/>
            <w:bottom w:val="none" w:sz="0" w:space="0" w:color="auto"/>
            <w:right w:val="none" w:sz="0" w:space="0" w:color="auto"/>
          </w:divBdr>
        </w:div>
        <w:div w:id="957370233">
          <w:marLeft w:val="640"/>
          <w:marRight w:val="0"/>
          <w:marTop w:val="0"/>
          <w:marBottom w:val="0"/>
          <w:divBdr>
            <w:top w:val="none" w:sz="0" w:space="0" w:color="auto"/>
            <w:left w:val="none" w:sz="0" w:space="0" w:color="auto"/>
            <w:bottom w:val="none" w:sz="0" w:space="0" w:color="auto"/>
            <w:right w:val="none" w:sz="0" w:space="0" w:color="auto"/>
          </w:divBdr>
        </w:div>
        <w:div w:id="2141679974">
          <w:marLeft w:val="640"/>
          <w:marRight w:val="0"/>
          <w:marTop w:val="0"/>
          <w:marBottom w:val="0"/>
          <w:divBdr>
            <w:top w:val="none" w:sz="0" w:space="0" w:color="auto"/>
            <w:left w:val="none" w:sz="0" w:space="0" w:color="auto"/>
            <w:bottom w:val="none" w:sz="0" w:space="0" w:color="auto"/>
            <w:right w:val="none" w:sz="0" w:space="0" w:color="auto"/>
          </w:divBdr>
        </w:div>
        <w:div w:id="1042439191">
          <w:marLeft w:val="640"/>
          <w:marRight w:val="0"/>
          <w:marTop w:val="0"/>
          <w:marBottom w:val="0"/>
          <w:divBdr>
            <w:top w:val="none" w:sz="0" w:space="0" w:color="auto"/>
            <w:left w:val="none" w:sz="0" w:space="0" w:color="auto"/>
            <w:bottom w:val="none" w:sz="0" w:space="0" w:color="auto"/>
            <w:right w:val="none" w:sz="0" w:space="0" w:color="auto"/>
          </w:divBdr>
        </w:div>
        <w:div w:id="107897201">
          <w:marLeft w:val="640"/>
          <w:marRight w:val="0"/>
          <w:marTop w:val="0"/>
          <w:marBottom w:val="0"/>
          <w:divBdr>
            <w:top w:val="none" w:sz="0" w:space="0" w:color="auto"/>
            <w:left w:val="none" w:sz="0" w:space="0" w:color="auto"/>
            <w:bottom w:val="none" w:sz="0" w:space="0" w:color="auto"/>
            <w:right w:val="none" w:sz="0" w:space="0" w:color="auto"/>
          </w:divBdr>
        </w:div>
        <w:div w:id="1467972168">
          <w:marLeft w:val="640"/>
          <w:marRight w:val="0"/>
          <w:marTop w:val="0"/>
          <w:marBottom w:val="0"/>
          <w:divBdr>
            <w:top w:val="none" w:sz="0" w:space="0" w:color="auto"/>
            <w:left w:val="none" w:sz="0" w:space="0" w:color="auto"/>
            <w:bottom w:val="none" w:sz="0" w:space="0" w:color="auto"/>
            <w:right w:val="none" w:sz="0" w:space="0" w:color="auto"/>
          </w:divBdr>
        </w:div>
        <w:div w:id="180826926">
          <w:marLeft w:val="640"/>
          <w:marRight w:val="0"/>
          <w:marTop w:val="0"/>
          <w:marBottom w:val="0"/>
          <w:divBdr>
            <w:top w:val="none" w:sz="0" w:space="0" w:color="auto"/>
            <w:left w:val="none" w:sz="0" w:space="0" w:color="auto"/>
            <w:bottom w:val="none" w:sz="0" w:space="0" w:color="auto"/>
            <w:right w:val="none" w:sz="0" w:space="0" w:color="auto"/>
          </w:divBdr>
        </w:div>
        <w:div w:id="381634562">
          <w:marLeft w:val="640"/>
          <w:marRight w:val="0"/>
          <w:marTop w:val="0"/>
          <w:marBottom w:val="0"/>
          <w:divBdr>
            <w:top w:val="none" w:sz="0" w:space="0" w:color="auto"/>
            <w:left w:val="none" w:sz="0" w:space="0" w:color="auto"/>
            <w:bottom w:val="none" w:sz="0" w:space="0" w:color="auto"/>
            <w:right w:val="none" w:sz="0" w:space="0" w:color="auto"/>
          </w:divBdr>
        </w:div>
        <w:div w:id="587806609">
          <w:marLeft w:val="640"/>
          <w:marRight w:val="0"/>
          <w:marTop w:val="0"/>
          <w:marBottom w:val="0"/>
          <w:divBdr>
            <w:top w:val="none" w:sz="0" w:space="0" w:color="auto"/>
            <w:left w:val="none" w:sz="0" w:space="0" w:color="auto"/>
            <w:bottom w:val="none" w:sz="0" w:space="0" w:color="auto"/>
            <w:right w:val="none" w:sz="0" w:space="0" w:color="auto"/>
          </w:divBdr>
        </w:div>
      </w:divsChild>
    </w:div>
    <w:div w:id="815726788">
      <w:bodyDiv w:val="1"/>
      <w:marLeft w:val="0"/>
      <w:marRight w:val="0"/>
      <w:marTop w:val="0"/>
      <w:marBottom w:val="0"/>
      <w:divBdr>
        <w:top w:val="none" w:sz="0" w:space="0" w:color="auto"/>
        <w:left w:val="none" w:sz="0" w:space="0" w:color="auto"/>
        <w:bottom w:val="none" w:sz="0" w:space="0" w:color="auto"/>
        <w:right w:val="none" w:sz="0" w:space="0" w:color="auto"/>
      </w:divBdr>
      <w:divsChild>
        <w:div w:id="1631786128">
          <w:marLeft w:val="640"/>
          <w:marRight w:val="0"/>
          <w:marTop w:val="0"/>
          <w:marBottom w:val="0"/>
          <w:divBdr>
            <w:top w:val="none" w:sz="0" w:space="0" w:color="auto"/>
            <w:left w:val="none" w:sz="0" w:space="0" w:color="auto"/>
            <w:bottom w:val="none" w:sz="0" w:space="0" w:color="auto"/>
            <w:right w:val="none" w:sz="0" w:space="0" w:color="auto"/>
          </w:divBdr>
        </w:div>
        <w:div w:id="409930193">
          <w:marLeft w:val="640"/>
          <w:marRight w:val="0"/>
          <w:marTop w:val="0"/>
          <w:marBottom w:val="0"/>
          <w:divBdr>
            <w:top w:val="none" w:sz="0" w:space="0" w:color="auto"/>
            <w:left w:val="none" w:sz="0" w:space="0" w:color="auto"/>
            <w:bottom w:val="none" w:sz="0" w:space="0" w:color="auto"/>
            <w:right w:val="none" w:sz="0" w:space="0" w:color="auto"/>
          </w:divBdr>
        </w:div>
        <w:div w:id="1152260461">
          <w:marLeft w:val="640"/>
          <w:marRight w:val="0"/>
          <w:marTop w:val="0"/>
          <w:marBottom w:val="0"/>
          <w:divBdr>
            <w:top w:val="none" w:sz="0" w:space="0" w:color="auto"/>
            <w:left w:val="none" w:sz="0" w:space="0" w:color="auto"/>
            <w:bottom w:val="none" w:sz="0" w:space="0" w:color="auto"/>
            <w:right w:val="none" w:sz="0" w:space="0" w:color="auto"/>
          </w:divBdr>
        </w:div>
        <w:div w:id="767651434">
          <w:marLeft w:val="640"/>
          <w:marRight w:val="0"/>
          <w:marTop w:val="0"/>
          <w:marBottom w:val="0"/>
          <w:divBdr>
            <w:top w:val="none" w:sz="0" w:space="0" w:color="auto"/>
            <w:left w:val="none" w:sz="0" w:space="0" w:color="auto"/>
            <w:bottom w:val="none" w:sz="0" w:space="0" w:color="auto"/>
            <w:right w:val="none" w:sz="0" w:space="0" w:color="auto"/>
          </w:divBdr>
        </w:div>
        <w:div w:id="1124301456">
          <w:marLeft w:val="640"/>
          <w:marRight w:val="0"/>
          <w:marTop w:val="0"/>
          <w:marBottom w:val="0"/>
          <w:divBdr>
            <w:top w:val="none" w:sz="0" w:space="0" w:color="auto"/>
            <w:left w:val="none" w:sz="0" w:space="0" w:color="auto"/>
            <w:bottom w:val="none" w:sz="0" w:space="0" w:color="auto"/>
            <w:right w:val="none" w:sz="0" w:space="0" w:color="auto"/>
          </w:divBdr>
        </w:div>
        <w:div w:id="191845936">
          <w:marLeft w:val="640"/>
          <w:marRight w:val="0"/>
          <w:marTop w:val="0"/>
          <w:marBottom w:val="0"/>
          <w:divBdr>
            <w:top w:val="none" w:sz="0" w:space="0" w:color="auto"/>
            <w:left w:val="none" w:sz="0" w:space="0" w:color="auto"/>
            <w:bottom w:val="none" w:sz="0" w:space="0" w:color="auto"/>
            <w:right w:val="none" w:sz="0" w:space="0" w:color="auto"/>
          </w:divBdr>
        </w:div>
        <w:div w:id="1178083012">
          <w:marLeft w:val="640"/>
          <w:marRight w:val="0"/>
          <w:marTop w:val="0"/>
          <w:marBottom w:val="0"/>
          <w:divBdr>
            <w:top w:val="none" w:sz="0" w:space="0" w:color="auto"/>
            <w:left w:val="none" w:sz="0" w:space="0" w:color="auto"/>
            <w:bottom w:val="none" w:sz="0" w:space="0" w:color="auto"/>
            <w:right w:val="none" w:sz="0" w:space="0" w:color="auto"/>
          </w:divBdr>
        </w:div>
        <w:div w:id="1069424916">
          <w:marLeft w:val="640"/>
          <w:marRight w:val="0"/>
          <w:marTop w:val="0"/>
          <w:marBottom w:val="0"/>
          <w:divBdr>
            <w:top w:val="none" w:sz="0" w:space="0" w:color="auto"/>
            <w:left w:val="none" w:sz="0" w:space="0" w:color="auto"/>
            <w:bottom w:val="none" w:sz="0" w:space="0" w:color="auto"/>
            <w:right w:val="none" w:sz="0" w:space="0" w:color="auto"/>
          </w:divBdr>
        </w:div>
      </w:divsChild>
    </w:div>
    <w:div w:id="816797300">
      <w:bodyDiv w:val="1"/>
      <w:marLeft w:val="0"/>
      <w:marRight w:val="0"/>
      <w:marTop w:val="0"/>
      <w:marBottom w:val="0"/>
      <w:divBdr>
        <w:top w:val="none" w:sz="0" w:space="0" w:color="auto"/>
        <w:left w:val="none" w:sz="0" w:space="0" w:color="auto"/>
        <w:bottom w:val="none" w:sz="0" w:space="0" w:color="auto"/>
        <w:right w:val="none" w:sz="0" w:space="0" w:color="auto"/>
      </w:divBdr>
      <w:divsChild>
        <w:div w:id="1749615931">
          <w:marLeft w:val="640"/>
          <w:marRight w:val="0"/>
          <w:marTop w:val="0"/>
          <w:marBottom w:val="0"/>
          <w:divBdr>
            <w:top w:val="none" w:sz="0" w:space="0" w:color="auto"/>
            <w:left w:val="none" w:sz="0" w:space="0" w:color="auto"/>
            <w:bottom w:val="none" w:sz="0" w:space="0" w:color="auto"/>
            <w:right w:val="none" w:sz="0" w:space="0" w:color="auto"/>
          </w:divBdr>
        </w:div>
        <w:div w:id="1338577677">
          <w:marLeft w:val="640"/>
          <w:marRight w:val="0"/>
          <w:marTop w:val="0"/>
          <w:marBottom w:val="0"/>
          <w:divBdr>
            <w:top w:val="none" w:sz="0" w:space="0" w:color="auto"/>
            <w:left w:val="none" w:sz="0" w:space="0" w:color="auto"/>
            <w:bottom w:val="none" w:sz="0" w:space="0" w:color="auto"/>
            <w:right w:val="none" w:sz="0" w:space="0" w:color="auto"/>
          </w:divBdr>
        </w:div>
        <w:div w:id="991762016">
          <w:marLeft w:val="640"/>
          <w:marRight w:val="0"/>
          <w:marTop w:val="0"/>
          <w:marBottom w:val="0"/>
          <w:divBdr>
            <w:top w:val="none" w:sz="0" w:space="0" w:color="auto"/>
            <w:left w:val="none" w:sz="0" w:space="0" w:color="auto"/>
            <w:bottom w:val="none" w:sz="0" w:space="0" w:color="auto"/>
            <w:right w:val="none" w:sz="0" w:space="0" w:color="auto"/>
          </w:divBdr>
        </w:div>
        <w:div w:id="1567453893">
          <w:marLeft w:val="640"/>
          <w:marRight w:val="0"/>
          <w:marTop w:val="0"/>
          <w:marBottom w:val="0"/>
          <w:divBdr>
            <w:top w:val="none" w:sz="0" w:space="0" w:color="auto"/>
            <w:left w:val="none" w:sz="0" w:space="0" w:color="auto"/>
            <w:bottom w:val="none" w:sz="0" w:space="0" w:color="auto"/>
            <w:right w:val="none" w:sz="0" w:space="0" w:color="auto"/>
          </w:divBdr>
        </w:div>
        <w:div w:id="138884439">
          <w:marLeft w:val="640"/>
          <w:marRight w:val="0"/>
          <w:marTop w:val="0"/>
          <w:marBottom w:val="0"/>
          <w:divBdr>
            <w:top w:val="none" w:sz="0" w:space="0" w:color="auto"/>
            <w:left w:val="none" w:sz="0" w:space="0" w:color="auto"/>
            <w:bottom w:val="none" w:sz="0" w:space="0" w:color="auto"/>
            <w:right w:val="none" w:sz="0" w:space="0" w:color="auto"/>
          </w:divBdr>
        </w:div>
        <w:div w:id="1832863826">
          <w:marLeft w:val="640"/>
          <w:marRight w:val="0"/>
          <w:marTop w:val="0"/>
          <w:marBottom w:val="0"/>
          <w:divBdr>
            <w:top w:val="none" w:sz="0" w:space="0" w:color="auto"/>
            <w:left w:val="none" w:sz="0" w:space="0" w:color="auto"/>
            <w:bottom w:val="none" w:sz="0" w:space="0" w:color="auto"/>
            <w:right w:val="none" w:sz="0" w:space="0" w:color="auto"/>
          </w:divBdr>
        </w:div>
        <w:div w:id="983923949">
          <w:marLeft w:val="640"/>
          <w:marRight w:val="0"/>
          <w:marTop w:val="0"/>
          <w:marBottom w:val="0"/>
          <w:divBdr>
            <w:top w:val="none" w:sz="0" w:space="0" w:color="auto"/>
            <w:left w:val="none" w:sz="0" w:space="0" w:color="auto"/>
            <w:bottom w:val="none" w:sz="0" w:space="0" w:color="auto"/>
            <w:right w:val="none" w:sz="0" w:space="0" w:color="auto"/>
          </w:divBdr>
        </w:div>
        <w:div w:id="1433865811">
          <w:marLeft w:val="640"/>
          <w:marRight w:val="0"/>
          <w:marTop w:val="0"/>
          <w:marBottom w:val="0"/>
          <w:divBdr>
            <w:top w:val="none" w:sz="0" w:space="0" w:color="auto"/>
            <w:left w:val="none" w:sz="0" w:space="0" w:color="auto"/>
            <w:bottom w:val="none" w:sz="0" w:space="0" w:color="auto"/>
            <w:right w:val="none" w:sz="0" w:space="0" w:color="auto"/>
          </w:divBdr>
        </w:div>
        <w:div w:id="746416790">
          <w:marLeft w:val="640"/>
          <w:marRight w:val="0"/>
          <w:marTop w:val="0"/>
          <w:marBottom w:val="0"/>
          <w:divBdr>
            <w:top w:val="none" w:sz="0" w:space="0" w:color="auto"/>
            <w:left w:val="none" w:sz="0" w:space="0" w:color="auto"/>
            <w:bottom w:val="none" w:sz="0" w:space="0" w:color="auto"/>
            <w:right w:val="none" w:sz="0" w:space="0" w:color="auto"/>
          </w:divBdr>
        </w:div>
        <w:div w:id="1673071524">
          <w:marLeft w:val="640"/>
          <w:marRight w:val="0"/>
          <w:marTop w:val="0"/>
          <w:marBottom w:val="0"/>
          <w:divBdr>
            <w:top w:val="none" w:sz="0" w:space="0" w:color="auto"/>
            <w:left w:val="none" w:sz="0" w:space="0" w:color="auto"/>
            <w:bottom w:val="none" w:sz="0" w:space="0" w:color="auto"/>
            <w:right w:val="none" w:sz="0" w:space="0" w:color="auto"/>
          </w:divBdr>
        </w:div>
        <w:div w:id="1184780545">
          <w:marLeft w:val="640"/>
          <w:marRight w:val="0"/>
          <w:marTop w:val="0"/>
          <w:marBottom w:val="0"/>
          <w:divBdr>
            <w:top w:val="none" w:sz="0" w:space="0" w:color="auto"/>
            <w:left w:val="none" w:sz="0" w:space="0" w:color="auto"/>
            <w:bottom w:val="none" w:sz="0" w:space="0" w:color="auto"/>
            <w:right w:val="none" w:sz="0" w:space="0" w:color="auto"/>
          </w:divBdr>
        </w:div>
        <w:div w:id="1194146852">
          <w:marLeft w:val="640"/>
          <w:marRight w:val="0"/>
          <w:marTop w:val="0"/>
          <w:marBottom w:val="0"/>
          <w:divBdr>
            <w:top w:val="none" w:sz="0" w:space="0" w:color="auto"/>
            <w:left w:val="none" w:sz="0" w:space="0" w:color="auto"/>
            <w:bottom w:val="none" w:sz="0" w:space="0" w:color="auto"/>
            <w:right w:val="none" w:sz="0" w:space="0" w:color="auto"/>
          </w:divBdr>
        </w:div>
        <w:div w:id="780997698">
          <w:marLeft w:val="640"/>
          <w:marRight w:val="0"/>
          <w:marTop w:val="0"/>
          <w:marBottom w:val="0"/>
          <w:divBdr>
            <w:top w:val="none" w:sz="0" w:space="0" w:color="auto"/>
            <w:left w:val="none" w:sz="0" w:space="0" w:color="auto"/>
            <w:bottom w:val="none" w:sz="0" w:space="0" w:color="auto"/>
            <w:right w:val="none" w:sz="0" w:space="0" w:color="auto"/>
          </w:divBdr>
        </w:div>
        <w:div w:id="1795638511">
          <w:marLeft w:val="640"/>
          <w:marRight w:val="0"/>
          <w:marTop w:val="0"/>
          <w:marBottom w:val="0"/>
          <w:divBdr>
            <w:top w:val="none" w:sz="0" w:space="0" w:color="auto"/>
            <w:left w:val="none" w:sz="0" w:space="0" w:color="auto"/>
            <w:bottom w:val="none" w:sz="0" w:space="0" w:color="auto"/>
            <w:right w:val="none" w:sz="0" w:space="0" w:color="auto"/>
          </w:divBdr>
        </w:div>
      </w:divsChild>
    </w:div>
    <w:div w:id="829515481">
      <w:bodyDiv w:val="1"/>
      <w:marLeft w:val="0"/>
      <w:marRight w:val="0"/>
      <w:marTop w:val="0"/>
      <w:marBottom w:val="0"/>
      <w:divBdr>
        <w:top w:val="none" w:sz="0" w:space="0" w:color="auto"/>
        <w:left w:val="none" w:sz="0" w:space="0" w:color="auto"/>
        <w:bottom w:val="none" w:sz="0" w:space="0" w:color="auto"/>
        <w:right w:val="none" w:sz="0" w:space="0" w:color="auto"/>
      </w:divBdr>
      <w:divsChild>
        <w:div w:id="475344301">
          <w:marLeft w:val="640"/>
          <w:marRight w:val="0"/>
          <w:marTop w:val="0"/>
          <w:marBottom w:val="0"/>
          <w:divBdr>
            <w:top w:val="none" w:sz="0" w:space="0" w:color="auto"/>
            <w:left w:val="none" w:sz="0" w:space="0" w:color="auto"/>
            <w:bottom w:val="none" w:sz="0" w:space="0" w:color="auto"/>
            <w:right w:val="none" w:sz="0" w:space="0" w:color="auto"/>
          </w:divBdr>
        </w:div>
        <w:div w:id="512378616">
          <w:marLeft w:val="640"/>
          <w:marRight w:val="0"/>
          <w:marTop w:val="0"/>
          <w:marBottom w:val="0"/>
          <w:divBdr>
            <w:top w:val="none" w:sz="0" w:space="0" w:color="auto"/>
            <w:left w:val="none" w:sz="0" w:space="0" w:color="auto"/>
            <w:bottom w:val="none" w:sz="0" w:space="0" w:color="auto"/>
            <w:right w:val="none" w:sz="0" w:space="0" w:color="auto"/>
          </w:divBdr>
        </w:div>
        <w:div w:id="1944341325">
          <w:marLeft w:val="640"/>
          <w:marRight w:val="0"/>
          <w:marTop w:val="0"/>
          <w:marBottom w:val="0"/>
          <w:divBdr>
            <w:top w:val="none" w:sz="0" w:space="0" w:color="auto"/>
            <w:left w:val="none" w:sz="0" w:space="0" w:color="auto"/>
            <w:bottom w:val="none" w:sz="0" w:space="0" w:color="auto"/>
            <w:right w:val="none" w:sz="0" w:space="0" w:color="auto"/>
          </w:divBdr>
        </w:div>
        <w:div w:id="1824813155">
          <w:marLeft w:val="640"/>
          <w:marRight w:val="0"/>
          <w:marTop w:val="0"/>
          <w:marBottom w:val="0"/>
          <w:divBdr>
            <w:top w:val="none" w:sz="0" w:space="0" w:color="auto"/>
            <w:left w:val="none" w:sz="0" w:space="0" w:color="auto"/>
            <w:bottom w:val="none" w:sz="0" w:space="0" w:color="auto"/>
            <w:right w:val="none" w:sz="0" w:space="0" w:color="auto"/>
          </w:divBdr>
        </w:div>
        <w:div w:id="818152763">
          <w:marLeft w:val="640"/>
          <w:marRight w:val="0"/>
          <w:marTop w:val="0"/>
          <w:marBottom w:val="0"/>
          <w:divBdr>
            <w:top w:val="none" w:sz="0" w:space="0" w:color="auto"/>
            <w:left w:val="none" w:sz="0" w:space="0" w:color="auto"/>
            <w:bottom w:val="none" w:sz="0" w:space="0" w:color="auto"/>
            <w:right w:val="none" w:sz="0" w:space="0" w:color="auto"/>
          </w:divBdr>
        </w:div>
        <w:div w:id="1492141541">
          <w:marLeft w:val="640"/>
          <w:marRight w:val="0"/>
          <w:marTop w:val="0"/>
          <w:marBottom w:val="0"/>
          <w:divBdr>
            <w:top w:val="none" w:sz="0" w:space="0" w:color="auto"/>
            <w:left w:val="none" w:sz="0" w:space="0" w:color="auto"/>
            <w:bottom w:val="none" w:sz="0" w:space="0" w:color="auto"/>
            <w:right w:val="none" w:sz="0" w:space="0" w:color="auto"/>
          </w:divBdr>
        </w:div>
        <w:div w:id="898202897">
          <w:marLeft w:val="640"/>
          <w:marRight w:val="0"/>
          <w:marTop w:val="0"/>
          <w:marBottom w:val="0"/>
          <w:divBdr>
            <w:top w:val="none" w:sz="0" w:space="0" w:color="auto"/>
            <w:left w:val="none" w:sz="0" w:space="0" w:color="auto"/>
            <w:bottom w:val="none" w:sz="0" w:space="0" w:color="auto"/>
            <w:right w:val="none" w:sz="0" w:space="0" w:color="auto"/>
          </w:divBdr>
        </w:div>
        <w:div w:id="2111120910">
          <w:marLeft w:val="640"/>
          <w:marRight w:val="0"/>
          <w:marTop w:val="0"/>
          <w:marBottom w:val="0"/>
          <w:divBdr>
            <w:top w:val="none" w:sz="0" w:space="0" w:color="auto"/>
            <w:left w:val="none" w:sz="0" w:space="0" w:color="auto"/>
            <w:bottom w:val="none" w:sz="0" w:space="0" w:color="auto"/>
            <w:right w:val="none" w:sz="0" w:space="0" w:color="auto"/>
          </w:divBdr>
        </w:div>
        <w:div w:id="129831992">
          <w:marLeft w:val="640"/>
          <w:marRight w:val="0"/>
          <w:marTop w:val="0"/>
          <w:marBottom w:val="0"/>
          <w:divBdr>
            <w:top w:val="none" w:sz="0" w:space="0" w:color="auto"/>
            <w:left w:val="none" w:sz="0" w:space="0" w:color="auto"/>
            <w:bottom w:val="none" w:sz="0" w:space="0" w:color="auto"/>
            <w:right w:val="none" w:sz="0" w:space="0" w:color="auto"/>
          </w:divBdr>
        </w:div>
        <w:div w:id="252738282">
          <w:marLeft w:val="640"/>
          <w:marRight w:val="0"/>
          <w:marTop w:val="0"/>
          <w:marBottom w:val="0"/>
          <w:divBdr>
            <w:top w:val="none" w:sz="0" w:space="0" w:color="auto"/>
            <w:left w:val="none" w:sz="0" w:space="0" w:color="auto"/>
            <w:bottom w:val="none" w:sz="0" w:space="0" w:color="auto"/>
            <w:right w:val="none" w:sz="0" w:space="0" w:color="auto"/>
          </w:divBdr>
        </w:div>
      </w:divsChild>
    </w:div>
    <w:div w:id="830826882">
      <w:bodyDiv w:val="1"/>
      <w:marLeft w:val="0"/>
      <w:marRight w:val="0"/>
      <w:marTop w:val="0"/>
      <w:marBottom w:val="0"/>
      <w:divBdr>
        <w:top w:val="none" w:sz="0" w:space="0" w:color="auto"/>
        <w:left w:val="none" w:sz="0" w:space="0" w:color="auto"/>
        <w:bottom w:val="none" w:sz="0" w:space="0" w:color="auto"/>
        <w:right w:val="none" w:sz="0" w:space="0" w:color="auto"/>
      </w:divBdr>
      <w:divsChild>
        <w:div w:id="1857767797">
          <w:marLeft w:val="0"/>
          <w:marRight w:val="0"/>
          <w:marTop w:val="0"/>
          <w:marBottom w:val="0"/>
          <w:divBdr>
            <w:top w:val="none" w:sz="0" w:space="0" w:color="auto"/>
            <w:left w:val="none" w:sz="0" w:space="0" w:color="auto"/>
            <w:bottom w:val="none" w:sz="0" w:space="0" w:color="auto"/>
            <w:right w:val="none" w:sz="0" w:space="0" w:color="auto"/>
          </w:divBdr>
          <w:divsChild>
            <w:div w:id="139545698">
              <w:marLeft w:val="0"/>
              <w:marRight w:val="0"/>
              <w:marTop w:val="0"/>
              <w:marBottom w:val="0"/>
              <w:divBdr>
                <w:top w:val="none" w:sz="0" w:space="0" w:color="auto"/>
                <w:left w:val="none" w:sz="0" w:space="0" w:color="auto"/>
                <w:bottom w:val="none" w:sz="0" w:space="0" w:color="auto"/>
                <w:right w:val="none" w:sz="0" w:space="0" w:color="auto"/>
              </w:divBdr>
              <w:divsChild>
                <w:div w:id="1682658967">
                  <w:marLeft w:val="0"/>
                  <w:marRight w:val="0"/>
                  <w:marTop w:val="0"/>
                  <w:marBottom w:val="0"/>
                  <w:divBdr>
                    <w:top w:val="none" w:sz="0" w:space="0" w:color="auto"/>
                    <w:left w:val="none" w:sz="0" w:space="0" w:color="auto"/>
                    <w:bottom w:val="none" w:sz="0" w:space="0" w:color="auto"/>
                    <w:right w:val="none" w:sz="0" w:space="0" w:color="auto"/>
                  </w:divBdr>
                  <w:divsChild>
                    <w:div w:id="1568496912">
                      <w:marLeft w:val="0"/>
                      <w:marRight w:val="0"/>
                      <w:marTop w:val="0"/>
                      <w:marBottom w:val="0"/>
                      <w:divBdr>
                        <w:top w:val="none" w:sz="0" w:space="0" w:color="auto"/>
                        <w:left w:val="none" w:sz="0" w:space="0" w:color="auto"/>
                        <w:bottom w:val="none" w:sz="0" w:space="0" w:color="auto"/>
                        <w:right w:val="none" w:sz="0" w:space="0" w:color="auto"/>
                      </w:divBdr>
                      <w:divsChild>
                        <w:div w:id="1365523499">
                          <w:marLeft w:val="0"/>
                          <w:marRight w:val="0"/>
                          <w:marTop w:val="0"/>
                          <w:marBottom w:val="0"/>
                          <w:divBdr>
                            <w:top w:val="none" w:sz="0" w:space="0" w:color="auto"/>
                            <w:left w:val="none" w:sz="0" w:space="0" w:color="auto"/>
                            <w:bottom w:val="none" w:sz="0" w:space="0" w:color="auto"/>
                            <w:right w:val="none" w:sz="0" w:space="0" w:color="auto"/>
                          </w:divBdr>
                          <w:divsChild>
                            <w:div w:id="99588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5926122">
      <w:bodyDiv w:val="1"/>
      <w:marLeft w:val="0"/>
      <w:marRight w:val="0"/>
      <w:marTop w:val="0"/>
      <w:marBottom w:val="0"/>
      <w:divBdr>
        <w:top w:val="none" w:sz="0" w:space="0" w:color="auto"/>
        <w:left w:val="none" w:sz="0" w:space="0" w:color="auto"/>
        <w:bottom w:val="none" w:sz="0" w:space="0" w:color="auto"/>
        <w:right w:val="none" w:sz="0" w:space="0" w:color="auto"/>
      </w:divBdr>
      <w:divsChild>
        <w:div w:id="678846589">
          <w:marLeft w:val="640"/>
          <w:marRight w:val="0"/>
          <w:marTop w:val="0"/>
          <w:marBottom w:val="0"/>
          <w:divBdr>
            <w:top w:val="none" w:sz="0" w:space="0" w:color="auto"/>
            <w:left w:val="none" w:sz="0" w:space="0" w:color="auto"/>
            <w:bottom w:val="none" w:sz="0" w:space="0" w:color="auto"/>
            <w:right w:val="none" w:sz="0" w:space="0" w:color="auto"/>
          </w:divBdr>
        </w:div>
        <w:div w:id="360323135">
          <w:marLeft w:val="640"/>
          <w:marRight w:val="0"/>
          <w:marTop w:val="0"/>
          <w:marBottom w:val="0"/>
          <w:divBdr>
            <w:top w:val="none" w:sz="0" w:space="0" w:color="auto"/>
            <w:left w:val="none" w:sz="0" w:space="0" w:color="auto"/>
            <w:bottom w:val="none" w:sz="0" w:space="0" w:color="auto"/>
            <w:right w:val="none" w:sz="0" w:space="0" w:color="auto"/>
          </w:divBdr>
        </w:div>
        <w:div w:id="1151101106">
          <w:marLeft w:val="640"/>
          <w:marRight w:val="0"/>
          <w:marTop w:val="0"/>
          <w:marBottom w:val="0"/>
          <w:divBdr>
            <w:top w:val="none" w:sz="0" w:space="0" w:color="auto"/>
            <w:left w:val="none" w:sz="0" w:space="0" w:color="auto"/>
            <w:bottom w:val="none" w:sz="0" w:space="0" w:color="auto"/>
            <w:right w:val="none" w:sz="0" w:space="0" w:color="auto"/>
          </w:divBdr>
        </w:div>
        <w:div w:id="798381943">
          <w:marLeft w:val="640"/>
          <w:marRight w:val="0"/>
          <w:marTop w:val="0"/>
          <w:marBottom w:val="0"/>
          <w:divBdr>
            <w:top w:val="none" w:sz="0" w:space="0" w:color="auto"/>
            <w:left w:val="none" w:sz="0" w:space="0" w:color="auto"/>
            <w:bottom w:val="none" w:sz="0" w:space="0" w:color="auto"/>
            <w:right w:val="none" w:sz="0" w:space="0" w:color="auto"/>
          </w:divBdr>
        </w:div>
        <w:div w:id="234433336">
          <w:marLeft w:val="640"/>
          <w:marRight w:val="0"/>
          <w:marTop w:val="0"/>
          <w:marBottom w:val="0"/>
          <w:divBdr>
            <w:top w:val="none" w:sz="0" w:space="0" w:color="auto"/>
            <w:left w:val="none" w:sz="0" w:space="0" w:color="auto"/>
            <w:bottom w:val="none" w:sz="0" w:space="0" w:color="auto"/>
            <w:right w:val="none" w:sz="0" w:space="0" w:color="auto"/>
          </w:divBdr>
        </w:div>
        <w:div w:id="1054548717">
          <w:marLeft w:val="640"/>
          <w:marRight w:val="0"/>
          <w:marTop w:val="0"/>
          <w:marBottom w:val="0"/>
          <w:divBdr>
            <w:top w:val="none" w:sz="0" w:space="0" w:color="auto"/>
            <w:left w:val="none" w:sz="0" w:space="0" w:color="auto"/>
            <w:bottom w:val="none" w:sz="0" w:space="0" w:color="auto"/>
            <w:right w:val="none" w:sz="0" w:space="0" w:color="auto"/>
          </w:divBdr>
        </w:div>
        <w:div w:id="1040056464">
          <w:marLeft w:val="640"/>
          <w:marRight w:val="0"/>
          <w:marTop w:val="0"/>
          <w:marBottom w:val="0"/>
          <w:divBdr>
            <w:top w:val="none" w:sz="0" w:space="0" w:color="auto"/>
            <w:left w:val="none" w:sz="0" w:space="0" w:color="auto"/>
            <w:bottom w:val="none" w:sz="0" w:space="0" w:color="auto"/>
            <w:right w:val="none" w:sz="0" w:space="0" w:color="auto"/>
          </w:divBdr>
        </w:div>
        <w:div w:id="1335960208">
          <w:marLeft w:val="640"/>
          <w:marRight w:val="0"/>
          <w:marTop w:val="0"/>
          <w:marBottom w:val="0"/>
          <w:divBdr>
            <w:top w:val="none" w:sz="0" w:space="0" w:color="auto"/>
            <w:left w:val="none" w:sz="0" w:space="0" w:color="auto"/>
            <w:bottom w:val="none" w:sz="0" w:space="0" w:color="auto"/>
            <w:right w:val="none" w:sz="0" w:space="0" w:color="auto"/>
          </w:divBdr>
        </w:div>
        <w:div w:id="86773763">
          <w:marLeft w:val="640"/>
          <w:marRight w:val="0"/>
          <w:marTop w:val="0"/>
          <w:marBottom w:val="0"/>
          <w:divBdr>
            <w:top w:val="none" w:sz="0" w:space="0" w:color="auto"/>
            <w:left w:val="none" w:sz="0" w:space="0" w:color="auto"/>
            <w:bottom w:val="none" w:sz="0" w:space="0" w:color="auto"/>
            <w:right w:val="none" w:sz="0" w:space="0" w:color="auto"/>
          </w:divBdr>
        </w:div>
        <w:div w:id="1824542836">
          <w:marLeft w:val="640"/>
          <w:marRight w:val="0"/>
          <w:marTop w:val="0"/>
          <w:marBottom w:val="0"/>
          <w:divBdr>
            <w:top w:val="none" w:sz="0" w:space="0" w:color="auto"/>
            <w:left w:val="none" w:sz="0" w:space="0" w:color="auto"/>
            <w:bottom w:val="none" w:sz="0" w:space="0" w:color="auto"/>
            <w:right w:val="none" w:sz="0" w:space="0" w:color="auto"/>
          </w:divBdr>
        </w:div>
      </w:divsChild>
    </w:div>
    <w:div w:id="857692370">
      <w:bodyDiv w:val="1"/>
      <w:marLeft w:val="0"/>
      <w:marRight w:val="0"/>
      <w:marTop w:val="0"/>
      <w:marBottom w:val="0"/>
      <w:divBdr>
        <w:top w:val="none" w:sz="0" w:space="0" w:color="auto"/>
        <w:left w:val="none" w:sz="0" w:space="0" w:color="auto"/>
        <w:bottom w:val="none" w:sz="0" w:space="0" w:color="auto"/>
        <w:right w:val="none" w:sz="0" w:space="0" w:color="auto"/>
      </w:divBdr>
      <w:divsChild>
        <w:div w:id="803625194">
          <w:marLeft w:val="640"/>
          <w:marRight w:val="0"/>
          <w:marTop w:val="0"/>
          <w:marBottom w:val="0"/>
          <w:divBdr>
            <w:top w:val="none" w:sz="0" w:space="0" w:color="auto"/>
            <w:left w:val="none" w:sz="0" w:space="0" w:color="auto"/>
            <w:bottom w:val="none" w:sz="0" w:space="0" w:color="auto"/>
            <w:right w:val="none" w:sz="0" w:space="0" w:color="auto"/>
          </w:divBdr>
        </w:div>
        <w:div w:id="1533767233">
          <w:marLeft w:val="640"/>
          <w:marRight w:val="0"/>
          <w:marTop w:val="0"/>
          <w:marBottom w:val="0"/>
          <w:divBdr>
            <w:top w:val="none" w:sz="0" w:space="0" w:color="auto"/>
            <w:left w:val="none" w:sz="0" w:space="0" w:color="auto"/>
            <w:bottom w:val="none" w:sz="0" w:space="0" w:color="auto"/>
            <w:right w:val="none" w:sz="0" w:space="0" w:color="auto"/>
          </w:divBdr>
        </w:div>
        <w:div w:id="2040738281">
          <w:marLeft w:val="640"/>
          <w:marRight w:val="0"/>
          <w:marTop w:val="0"/>
          <w:marBottom w:val="0"/>
          <w:divBdr>
            <w:top w:val="none" w:sz="0" w:space="0" w:color="auto"/>
            <w:left w:val="none" w:sz="0" w:space="0" w:color="auto"/>
            <w:bottom w:val="none" w:sz="0" w:space="0" w:color="auto"/>
            <w:right w:val="none" w:sz="0" w:space="0" w:color="auto"/>
          </w:divBdr>
        </w:div>
        <w:div w:id="1952126076">
          <w:marLeft w:val="640"/>
          <w:marRight w:val="0"/>
          <w:marTop w:val="0"/>
          <w:marBottom w:val="0"/>
          <w:divBdr>
            <w:top w:val="none" w:sz="0" w:space="0" w:color="auto"/>
            <w:left w:val="none" w:sz="0" w:space="0" w:color="auto"/>
            <w:bottom w:val="none" w:sz="0" w:space="0" w:color="auto"/>
            <w:right w:val="none" w:sz="0" w:space="0" w:color="auto"/>
          </w:divBdr>
        </w:div>
        <w:div w:id="1476333141">
          <w:marLeft w:val="640"/>
          <w:marRight w:val="0"/>
          <w:marTop w:val="0"/>
          <w:marBottom w:val="0"/>
          <w:divBdr>
            <w:top w:val="none" w:sz="0" w:space="0" w:color="auto"/>
            <w:left w:val="none" w:sz="0" w:space="0" w:color="auto"/>
            <w:bottom w:val="none" w:sz="0" w:space="0" w:color="auto"/>
            <w:right w:val="none" w:sz="0" w:space="0" w:color="auto"/>
          </w:divBdr>
        </w:div>
        <w:div w:id="850529033">
          <w:marLeft w:val="640"/>
          <w:marRight w:val="0"/>
          <w:marTop w:val="0"/>
          <w:marBottom w:val="0"/>
          <w:divBdr>
            <w:top w:val="none" w:sz="0" w:space="0" w:color="auto"/>
            <w:left w:val="none" w:sz="0" w:space="0" w:color="auto"/>
            <w:bottom w:val="none" w:sz="0" w:space="0" w:color="auto"/>
            <w:right w:val="none" w:sz="0" w:space="0" w:color="auto"/>
          </w:divBdr>
        </w:div>
        <w:div w:id="1188787843">
          <w:marLeft w:val="640"/>
          <w:marRight w:val="0"/>
          <w:marTop w:val="0"/>
          <w:marBottom w:val="0"/>
          <w:divBdr>
            <w:top w:val="none" w:sz="0" w:space="0" w:color="auto"/>
            <w:left w:val="none" w:sz="0" w:space="0" w:color="auto"/>
            <w:bottom w:val="none" w:sz="0" w:space="0" w:color="auto"/>
            <w:right w:val="none" w:sz="0" w:space="0" w:color="auto"/>
          </w:divBdr>
        </w:div>
        <w:div w:id="157967506">
          <w:marLeft w:val="640"/>
          <w:marRight w:val="0"/>
          <w:marTop w:val="0"/>
          <w:marBottom w:val="0"/>
          <w:divBdr>
            <w:top w:val="none" w:sz="0" w:space="0" w:color="auto"/>
            <w:left w:val="none" w:sz="0" w:space="0" w:color="auto"/>
            <w:bottom w:val="none" w:sz="0" w:space="0" w:color="auto"/>
            <w:right w:val="none" w:sz="0" w:space="0" w:color="auto"/>
          </w:divBdr>
        </w:div>
        <w:div w:id="1022786226">
          <w:marLeft w:val="640"/>
          <w:marRight w:val="0"/>
          <w:marTop w:val="0"/>
          <w:marBottom w:val="0"/>
          <w:divBdr>
            <w:top w:val="none" w:sz="0" w:space="0" w:color="auto"/>
            <w:left w:val="none" w:sz="0" w:space="0" w:color="auto"/>
            <w:bottom w:val="none" w:sz="0" w:space="0" w:color="auto"/>
            <w:right w:val="none" w:sz="0" w:space="0" w:color="auto"/>
          </w:divBdr>
        </w:div>
        <w:div w:id="1389449673">
          <w:marLeft w:val="640"/>
          <w:marRight w:val="0"/>
          <w:marTop w:val="0"/>
          <w:marBottom w:val="0"/>
          <w:divBdr>
            <w:top w:val="none" w:sz="0" w:space="0" w:color="auto"/>
            <w:left w:val="none" w:sz="0" w:space="0" w:color="auto"/>
            <w:bottom w:val="none" w:sz="0" w:space="0" w:color="auto"/>
            <w:right w:val="none" w:sz="0" w:space="0" w:color="auto"/>
          </w:divBdr>
        </w:div>
      </w:divsChild>
    </w:div>
    <w:div w:id="867453854">
      <w:bodyDiv w:val="1"/>
      <w:marLeft w:val="0"/>
      <w:marRight w:val="0"/>
      <w:marTop w:val="0"/>
      <w:marBottom w:val="0"/>
      <w:divBdr>
        <w:top w:val="none" w:sz="0" w:space="0" w:color="auto"/>
        <w:left w:val="none" w:sz="0" w:space="0" w:color="auto"/>
        <w:bottom w:val="none" w:sz="0" w:space="0" w:color="auto"/>
        <w:right w:val="none" w:sz="0" w:space="0" w:color="auto"/>
      </w:divBdr>
      <w:divsChild>
        <w:div w:id="1783720152">
          <w:marLeft w:val="640"/>
          <w:marRight w:val="0"/>
          <w:marTop w:val="0"/>
          <w:marBottom w:val="0"/>
          <w:divBdr>
            <w:top w:val="none" w:sz="0" w:space="0" w:color="auto"/>
            <w:left w:val="none" w:sz="0" w:space="0" w:color="auto"/>
            <w:bottom w:val="none" w:sz="0" w:space="0" w:color="auto"/>
            <w:right w:val="none" w:sz="0" w:space="0" w:color="auto"/>
          </w:divBdr>
        </w:div>
        <w:div w:id="826289935">
          <w:marLeft w:val="640"/>
          <w:marRight w:val="0"/>
          <w:marTop w:val="0"/>
          <w:marBottom w:val="0"/>
          <w:divBdr>
            <w:top w:val="none" w:sz="0" w:space="0" w:color="auto"/>
            <w:left w:val="none" w:sz="0" w:space="0" w:color="auto"/>
            <w:bottom w:val="none" w:sz="0" w:space="0" w:color="auto"/>
            <w:right w:val="none" w:sz="0" w:space="0" w:color="auto"/>
          </w:divBdr>
        </w:div>
        <w:div w:id="37360358">
          <w:marLeft w:val="640"/>
          <w:marRight w:val="0"/>
          <w:marTop w:val="0"/>
          <w:marBottom w:val="0"/>
          <w:divBdr>
            <w:top w:val="none" w:sz="0" w:space="0" w:color="auto"/>
            <w:left w:val="none" w:sz="0" w:space="0" w:color="auto"/>
            <w:bottom w:val="none" w:sz="0" w:space="0" w:color="auto"/>
            <w:right w:val="none" w:sz="0" w:space="0" w:color="auto"/>
          </w:divBdr>
        </w:div>
        <w:div w:id="1675036770">
          <w:marLeft w:val="640"/>
          <w:marRight w:val="0"/>
          <w:marTop w:val="0"/>
          <w:marBottom w:val="0"/>
          <w:divBdr>
            <w:top w:val="none" w:sz="0" w:space="0" w:color="auto"/>
            <w:left w:val="none" w:sz="0" w:space="0" w:color="auto"/>
            <w:bottom w:val="none" w:sz="0" w:space="0" w:color="auto"/>
            <w:right w:val="none" w:sz="0" w:space="0" w:color="auto"/>
          </w:divBdr>
        </w:div>
        <w:div w:id="985860005">
          <w:marLeft w:val="640"/>
          <w:marRight w:val="0"/>
          <w:marTop w:val="0"/>
          <w:marBottom w:val="0"/>
          <w:divBdr>
            <w:top w:val="none" w:sz="0" w:space="0" w:color="auto"/>
            <w:left w:val="none" w:sz="0" w:space="0" w:color="auto"/>
            <w:bottom w:val="none" w:sz="0" w:space="0" w:color="auto"/>
            <w:right w:val="none" w:sz="0" w:space="0" w:color="auto"/>
          </w:divBdr>
        </w:div>
        <w:div w:id="1982466857">
          <w:marLeft w:val="640"/>
          <w:marRight w:val="0"/>
          <w:marTop w:val="0"/>
          <w:marBottom w:val="0"/>
          <w:divBdr>
            <w:top w:val="none" w:sz="0" w:space="0" w:color="auto"/>
            <w:left w:val="none" w:sz="0" w:space="0" w:color="auto"/>
            <w:bottom w:val="none" w:sz="0" w:space="0" w:color="auto"/>
            <w:right w:val="none" w:sz="0" w:space="0" w:color="auto"/>
          </w:divBdr>
        </w:div>
        <w:div w:id="1343896832">
          <w:marLeft w:val="640"/>
          <w:marRight w:val="0"/>
          <w:marTop w:val="0"/>
          <w:marBottom w:val="0"/>
          <w:divBdr>
            <w:top w:val="none" w:sz="0" w:space="0" w:color="auto"/>
            <w:left w:val="none" w:sz="0" w:space="0" w:color="auto"/>
            <w:bottom w:val="none" w:sz="0" w:space="0" w:color="auto"/>
            <w:right w:val="none" w:sz="0" w:space="0" w:color="auto"/>
          </w:divBdr>
        </w:div>
      </w:divsChild>
    </w:div>
    <w:div w:id="870996398">
      <w:bodyDiv w:val="1"/>
      <w:marLeft w:val="0"/>
      <w:marRight w:val="0"/>
      <w:marTop w:val="0"/>
      <w:marBottom w:val="0"/>
      <w:divBdr>
        <w:top w:val="none" w:sz="0" w:space="0" w:color="auto"/>
        <w:left w:val="none" w:sz="0" w:space="0" w:color="auto"/>
        <w:bottom w:val="none" w:sz="0" w:space="0" w:color="auto"/>
        <w:right w:val="none" w:sz="0" w:space="0" w:color="auto"/>
      </w:divBdr>
      <w:divsChild>
        <w:div w:id="415908134">
          <w:marLeft w:val="640"/>
          <w:marRight w:val="0"/>
          <w:marTop w:val="0"/>
          <w:marBottom w:val="0"/>
          <w:divBdr>
            <w:top w:val="none" w:sz="0" w:space="0" w:color="auto"/>
            <w:left w:val="none" w:sz="0" w:space="0" w:color="auto"/>
            <w:bottom w:val="none" w:sz="0" w:space="0" w:color="auto"/>
            <w:right w:val="none" w:sz="0" w:space="0" w:color="auto"/>
          </w:divBdr>
        </w:div>
        <w:div w:id="757337232">
          <w:marLeft w:val="640"/>
          <w:marRight w:val="0"/>
          <w:marTop w:val="0"/>
          <w:marBottom w:val="0"/>
          <w:divBdr>
            <w:top w:val="none" w:sz="0" w:space="0" w:color="auto"/>
            <w:left w:val="none" w:sz="0" w:space="0" w:color="auto"/>
            <w:bottom w:val="none" w:sz="0" w:space="0" w:color="auto"/>
            <w:right w:val="none" w:sz="0" w:space="0" w:color="auto"/>
          </w:divBdr>
        </w:div>
        <w:div w:id="657809775">
          <w:marLeft w:val="640"/>
          <w:marRight w:val="0"/>
          <w:marTop w:val="0"/>
          <w:marBottom w:val="0"/>
          <w:divBdr>
            <w:top w:val="none" w:sz="0" w:space="0" w:color="auto"/>
            <w:left w:val="none" w:sz="0" w:space="0" w:color="auto"/>
            <w:bottom w:val="none" w:sz="0" w:space="0" w:color="auto"/>
            <w:right w:val="none" w:sz="0" w:space="0" w:color="auto"/>
          </w:divBdr>
        </w:div>
        <w:div w:id="955018870">
          <w:marLeft w:val="640"/>
          <w:marRight w:val="0"/>
          <w:marTop w:val="0"/>
          <w:marBottom w:val="0"/>
          <w:divBdr>
            <w:top w:val="none" w:sz="0" w:space="0" w:color="auto"/>
            <w:left w:val="none" w:sz="0" w:space="0" w:color="auto"/>
            <w:bottom w:val="none" w:sz="0" w:space="0" w:color="auto"/>
            <w:right w:val="none" w:sz="0" w:space="0" w:color="auto"/>
          </w:divBdr>
        </w:div>
        <w:div w:id="242958169">
          <w:marLeft w:val="640"/>
          <w:marRight w:val="0"/>
          <w:marTop w:val="0"/>
          <w:marBottom w:val="0"/>
          <w:divBdr>
            <w:top w:val="none" w:sz="0" w:space="0" w:color="auto"/>
            <w:left w:val="none" w:sz="0" w:space="0" w:color="auto"/>
            <w:bottom w:val="none" w:sz="0" w:space="0" w:color="auto"/>
            <w:right w:val="none" w:sz="0" w:space="0" w:color="auto"/>
          </w:divBdr>
        </w:div>
        <w:div w:id="917056343">
          <w:marLeft w:val="640"/>
          <w:marRight w:val="0"/>
          <w:marTop w:val="0"/>
          <w:marBottom w:val="0"/>
          <w:divBdr>
            <w:top w:val="none" w:sz="0" w:space="0" w:color="auto"/>
            <w:left w:val="none" w:sz="0" w:space="0" w:color="auto"/>
            <w:bottom w:val="none" w:sz="0" w:space="0" w:color="auto"/>
            <w:right w:val="none" w:sz="0" w:space="0" w:color="auto"/>
          </w:divBdr>
        </w:div>
        <w:div w:id="421267723">
          <w:marLeft w:val="640"/>
          <w:marRight w:val="0"/>
          <w:marTop w:val="0"/>
          <w:marBottom w:val="0"/>
          <w:divBdr>
            <w:top w:val="none" w:sz="0" w:space="0" w:color="auto"/>
            <w:left w:val="none" w:sz="0" w:space="0" w:color="auto"/>
            <w:bottom w:val="none" w:sz="0" w:space="0" w:color="auto"/>
            <w:right w:val="none" w:sz="0" w:space="0" w:color="auto"/>
          </w:divBdr>
        </w:div>
        <w:div w:id="2061396636">
          <w:marLeft w:val="640"/>
          <w:marRight w:val="0"/>
          <w:marTop w:val="0"/>
          <w:marBottom w:val="0"/>
          <w:divBdr>
            <w:top w:val="none" w:sz="0" w:space="0" w:color="auto"/>
            <w:left w:val="none" w:sz="0" w:space="0" w:color="auto"/>
            <w:bottom w:val="none" w:sz="0" w:space="0" w:color="auto"/>
            <w:right w:val="none" w:sz="0" w:space="0" w:color="auto"/>
          </w:divBdr>
        </w:div>
        <w:div w:id="802380824">
          <w:marLeft w:val="640"/>
          <w:marRight w:val="0"/>
          <w:marTop w:val="0"/>
          <w:marBottom w:val="0"/>
          <w:divBdr>
            <w:top w:val="none" w:sz="0" w:space="0" w:color="auto"/>
            <w:left w:val="none" w:sz="0" w:space="0" w:color="auto"/>
            <w:bottom w:val="none" w:sz="0" w:space="0" w:color="auto"/>
            <w:right w:val="none" w:sz="0" w:space="0" w:color="auto"/>
          </w:divBdr>
        </w:div>
        <w:div w:id="306710043">
          <w:marLeft w:val="640"/>
          <w:marRight w:val="0"/>
          <w:marTop w:val="0"/>
          <w:marBottom w:val="0"/>
          <w:divBdr>
            <w:top w:val="none" w:sz="0" w:space="0" w:color="auto"/>
            <w:left w:val="none" w:sz="0" w:space="0" w:color="auto"/>
            <w:bottom w:val="none" w:sz="0" w:space="0" w:color="auto"/>
            <w:right w:val="none" w:sz="0" w:space="0" w:color="auto"/>
          </w:divBdr>
        </w:div>
        <w:div w:id="1268927543">
          <w:marLeft w:val="640"/>
          <w:marRight w:val="0"/>
          <w:marTop w:val="0"/>
          <w:marBottom w:val="0"/>
          <w:divBdr>
            <w:top w:val="none" w:sz="0" w:space="0" w:color="auto"/>
            <w:left w:val="none" w:sz="0" w:space="0" w:color="auto"/>
            <w:bottom w:val="none" w:sz="0" w:space="0" w:color="auto"/>
            <w:right w:val="none" w:sz="0" w:space="0" w:color="auto"/>
          </w:divBdr>
        </w:div>
        <w:div w:id="930510105">
          <w:marLeft w:val="640"/>
          <w:marRight w:val="0"/>
          <w:marTop w:val="0"/>
          <w:marBottom w:val="0"/>
          <w:divBdr>
            <w:top w:val="none" w:sz="0" w:space="0" w:color="auto"/>
            <w:left w:val="none" w:sz="0" w:space="0" w:color="auto"/>
            <w:bottom w:val="none" w:sz="0" w:space="0" w:color="auto"/>
            <w:right w:val="none" w:sz="0" w:space="0" w:color="auto"/>
          </w:divBdr>
        </w:div>
        <w:div w:id="1969122815">
          <w:marLeft w:val="640"/>
          <w:marRight w:val="0"/>
          <w:marTop w:val="0"/>
          <w:marBottom w:val="0"/>
          <w:divBdr>
            <w:top w:val="none" w:sz="0" w:space="0" w:color="auto"/>
            <w:left w:val="none" w:sz="0" w:space="0" w:color="auto"/>
            <w:bottom w:val="none" w:sz="0" w:space="0" w:color="auto"/>
            <w:right w:val="none" w:sz="0" w:space="0" w:color="auto"/>
          </w:divBdr>
        </w:div>
      </w:divsChild>
    </w:div>
    <w:div w:id="882139438">
      <w:bodyDiv w:val="1"/>
      <w:marLeft w:val="0"/>
      <w:marRight w:val="0"/>
      <w:marTop w:val="0"/>
      <w:marBottom w:val="0"/>
      <w:divBdr>
        <w:top w:val="none" w:sz="0" w:space="0" w:color="auto"/>
        <w:left w:val="none" w:sz="0" w:space="0" w:color="auto"/>
        <w:bottom w:val="none" w:sz="0" w:space="0" w:color="auto"/>
        <w:right w:val="none" w:sz="0" w:space="0" w:color="auto"/>
      </w:divBdr>
      <w:divsChild>
        <w:div w:id="1469592812">
          <w:marLeft w:val="640"/>
          <w:marRight w:val="0"/>
          <w:marTop w:val="0"/>
          <w:marBottom w:val="0"/>
          <w:divBdr>
            <w:top w:val="none" w:sz="0" w:space="0" w:color="auto"/>
            <w:left w:val="none" w:sz="0" w:space="0" w:color="auto"/>
            <w:bottom w:val="none" w:sz="0" w:space="0" w:color="auto"/>
            <w:right w:val="none" w:sz="0" w:space="0" w:color="auto"/>
          </w:divBdr>
        </w:div>
        <w:div w:id="1196963108">
          <w:marLeft w:val="640"/>
          <w:marRight w:val="0"/>
          <w:marTop w:val="0"/>
          <w:marBottom w:val="0"/>
          <w:divBdr>
            <w:top w:val="none" w:sz="0" w:space="0" w:color="auto"/>
            <w:left w:val="none" w:sz="0" w:space="0" w:color="auto"/>
            <w:bottom w:val="none" w:sz="0" w:space="0" w:color="auto"/>
            <w:right w:val="none" w:sz="0" w:space="0" w:color="auto"/>
          </w:divBdr>
        </w:div>
        <w:div w:id="740058287">
          <w:marLeft w:val="640"/>
          <w:marRight w:val="0"/>
          <w:marTop w:val="0"/>
          <w:marBottom w:val="0"/>
          <w:divBdr>
            <w:top w:val="none" w:sz="0" w:space="0" w:color="auto"/>
            <w:left w:val="none" w:sz="0" w:space="0" w:color="auto"/>
            <w:bottom w:val="none" w:sz="0" w:space="0" w:color="auto"/>
            <w:right w:val="none" w:sz="0" w:space="0" w:color="auto"/>
          </w:divBdr>
        </w:div>
        <w:div w:id="2123106111">
          <w:marLeft w:val="640"/>
          <w:marRight w:val="0"/>
          <w:marTop w:val="0"/>
          <w:marBottom w:val="0"/>
          <w:divBdr>
            <w:top w:val="none" w:sz="0" w:space="0" w:color="auto"/>
            <w:left w:val="none" w:sz="0" w:space="0" w:color="auto"/>
            <w:bottom w:val="none" w:sz="0" w:space="0" w:color="auto"/>
            <w:right w:val="none" w:sz="0" w:space="0" w:color="auto"/>
          </w:divBdr>
        </w:div>
        <w:div w:id="1985233983">
          <w:marLeft w:val="640"/>
          <w:marRight w:val="0"/>
          <w:marTop w:val="0"/>
          <w:marBottom w:val="0"/>
          <w:divBdr>
            <w:top w:val="none" w:sz="0" w:space="0" w:color="auto"/>
            <w:left w:val="none" w:sz="0" w:space="0" w:color="auto"/>
            <w:bottom w:val="none" w:sz="0" w:space="0" w:color="auto"/>
            <w:right w:val="none" w:sz="0" w:space="0" w:color="auto"/>
          </w:divBdr>
        </w:div>
        <w:div w:id="2067334349">
          <w:marLeft w:val="640"/>
          <w:marRight w:val="0"/>
          <w:marTop w:val="0"/>
          <w:marBottom w:val="0"/>
          <w:divBdr>
            <w:top w:val="none" w:sz="0" w:space="0" w:color="auto"/>
            <w:left w:val="none" w:sz="0" w:space="0" w:color="auto"/>
            <w:bottom w:val="none" w:sz="0" w:space="0" w:color="auto"/>
            <w:right w:val="none" w:sz="0" w:space="0" w:color="auto"/>
          </w:divBdr>
        </w:div>
        <w:div w:id="681667743">
          <w:marLeft w:val="640"/>
          <w:marRight w:val="0"/>
          <w:marTop w:val="0"/>
          <w:marBottom w:val="0"/>
          <w:divBdr>
            <w:top w:val="none" w:sz="0" w:space="0" w:color="auto"/>
            <w:left w:val="none" w:sz="0" w:space="0" w:color="auto"/>
            <w:bottom w:val="none" w:sz="0" w:space="0" w:color="auto"/>
            <w:right w:val="none" w:sz="0" w:space="0" w:color="auto"/>
          </w:divBdr>
        </w:div>
        <w:div w:id="1869753190">
          <w:marLeft w:val="640"/>
          <w:marRight w:val="0"/>
          <w:marTop w:val="0"/>
          <w:marBottom w:val="0"/>
          <w:divBdr>
            <w:top w:val="none" w:sz="0" w:space="0" w:color="auto"/>
            <w:left w:val="none" w:sz="0" w:space="0" w:color="auto"/>
            <w:bottom w:val="none" w:sz="0" w:space="0" w:color="auto"/>
            <w:right w:val="none" w:sz="0" w:space="0" w:color="auto"/>
          </w:divBdr>
        </w:div>
        <w:div w:id="1301375736">
          <w:marLeft w:val="640"/>
          <w:marRight w:val="0"/>
          <w:marTop w:val="0"/>
          <w:marBottom w:val="0"/>
          <w:divBdr>
            <w:top w:val="none" w:sz="0" w:space="0" w:color="auto"/>
            <w:left w:val="none" w:sz="0" w:space="0" w:color="auto"/>
            <w:bottom w:val="none" w:sz="0" w:space="0" w:color="auto"/>
            <w:right w:val="none" w:sz="0" w:space="0" w:color="auto"/>
          </w:divBdr>
        </w:div>
        <w:div w:id="1579704134">
          <w:marLeft w:val="640"/>
          <w:marRight w:val="0"/>
          <w:marTop w:val="0"/>
          <w:marBottom w:val="0"/>
          <w:divBdr>
            <w:top w:val="none" w:sz="0" w:space="0" w:color="auto"/>
            <w:left w:val="none" w:sz="0" w:space="0" w:color="auto"/>
            <w:bottom w:val="none" w:sz="0" w:space="0" w:color="auto"/>
            <w:right w:val="none" w:sz="0" w:space="0" w:color="auto"/>
          </w:divBdr>
        </w:div>
      </w:divsChild>
    </w:div>
    <w:div w:id="882248981">
      <w:bodyDiv w:val="1"/>
      <w:marLeft w:val="0"/>
      <w:marRight w:val="0"/>
      <w:marTop w:val="0"/>
      <w:marBottom w:val="0"/>
      <w:divBdr>
        <w:top w:val="none" w:sz="0" w:space="0" w:color="auto"/>
        <w:left w:val="none" w:sz="0" w:space="0" w:color="auto"/>
        <w:bottom w:val="none" w:sz="0" w:space="0" w:color="auto"/>
        <w:right w:val="none" w:sz="0" w:space="0" w:color="auto"/>
      </w:divBdr>
      <w:divsChild>
        <w:div w:id="1985960894">
          <w:marLeft w:val="640"/>
          <w:marRight w:val="0"/>
          <w:marTop w:val="0"/>
          <w:marBottom w:val="0"/>
          <w:divBdr>
            <w:top w:val="none" w:sz="0" w:space="0" w:color="auto"/>
            <w:left w:val="none" w:sz="0" w:space="0" w:color="auto"/>
            <w:bottom w:val="none" w:sz="0" w:space="0" w:color="auto"/>
            <w:right w:val="none" w:sz="0" w:space="0" w:color="auto"/>
          </w:divBdr>
        </w:div>
        <w:div w:id="1761367670">
          <w:marLeft w:val="640"/>
          <w:marRight w:val="0"/>
          <w:marTop w:val="0"/>
          <w:marBottom w:val="0"/>
          <w:divBdr>
            <w:top w:val="none" w:sz="0" w:space="0" w:color="auto"/>
            <w:left w:val="none" w:sz="0" w:space="0" w:color="auto"/>
            <w:bottom w:val="none" w:sz="0" w:space="0" w:color="auto"/>
            <w:right w:val="none" w:sz="0" w:space="0" w:color="auto"/>
          </w:divBdr>
        </w:div>
        <w:div w:id="2074351360">
          <w:marLeft w:val="640"/>
          <w:marRight w:val="0"/>
          <w:marTop w:val="0"/>
          <w:marBottom w:val="0"/>
          <w:divBdr>
            <w:top w:val="none" w:sz="0" w:space="0" w:color="auto"/>
            <w:left w:val="none" w:sz="0" w:space="0" w:color="auto"/>
            <w:bottom w:val="none" w:sz="0" w:space="0" w:color="auto"/>
            <w:right w:val="none" w:sz="0" w:space="0" w:color="auto"/>
          </w:divBdr>
        </w:div>
        <w:div w:id="271791062">
          <w:marLeft w:val="640"/>
          <w:marRight w:val="0"/>
          <w:marTop w:val="0"/>
          <w:marBottom w:val="0"/>
          <w:divBdr>
            <w:top w:val="none" w:sz="0" w:space="0" w:color="auto"/>
            <w:left w:val="none" w:sz="0" w:space="0" w:color="auto"/>
            <w:bottom w:val="none" w:sz="0" w:space="0" w:color="auto"/>
            <w:right w:val="none" w:sz="0" w:space="0" w:color="auto"/>
          </w:divBdr>
        </w:div>
        <w:div w:id="803622626">
          <w:marLeft w:val="640"/>
          <w:marRight w:val="0"/>
          <w:marTop w:val="0"/>
          <w:marBottom w:val="0"/>
          <w:divBdr>
            <w:top w:val="none" w:sz="0" w:space="0" w:color="auto"/>
            <w:left w:val="none" w:sz="0" w:space="0" w:color="auto"/>
            <w:bottom w:val="none" w:sz="0" w:space="0" w:color="auto"/>
            <w:right w:val="none" w:sz="0" w:space="0" w:color="auto"/>
          </w:divBdr>
        </w:div>
        <w:div w:id="1974753866">
          <w:marLeft w:val="640"/>
          <w:marRight w:val="0"/>
          <w:marTop w:val="0"/>
          <w:marBottom w:val="0"/>
          <w:divBdr>
            <w:top w:val="none" w:sz="0" w:space="0" w:color="auto"/>
            <w:left w:val="none" w:sz="0" w:space="0" w:color="auto"/>
            <w:bottom w:val="none" w:sz="0" w:space="0" w:color="auto"/>
            <w:right w:val="none" w:sz="0" w:space="0" w:color="auto"/>
          </w:divBdr>
        </w:div>
        <w:div w:id="125123058">
          <w:marLeft w:val="640"/>
          <w:marRight w:val="0"/>
          <w:marTop w:val="0"/>
          <w:marBottom w:val="0"/>
          <w:divBdr>
            <w:top w:val="none" w:sz="0" w:space="0" w:color="auto"/>
            <w:left w:val="none" w:sz="0" w:space="0" w:color="auto"/>
            <w:bottom w:val="none" w:sz="0" w:space="0" w:color="auto"/>
            <w:right w:val="none" w:sz="0" w:space="0" w:color="auto"/>
          </w:divBdr>
        </w:div>
        <w:div w:id="1639605414">
          <w:marLeft w:val="640"/>
          <w:marRight w:val="0"/>
          <w:marTop w:val="0"/>
          <w:marBottom w:val="0"/>
          <w:divBdr>
            <w:top w:val="none" w:sz="0" w:space="0" w:color="auto"/>
            <w:left w:val="none" w:sz="0" w:space="0" w:color="auto"/>
            <w:bottom w:val="none" w:sz="0" w:space="0" w:color="auto"/>
            <w:right w:val="none" w:sz="0" w:space="0" w:color="auto"/>
          </w:divBdr>
        </w:div>
        <w:div w:id="1392462405">
          <w:marLeft w:val="640"/>
          <w:marRight w:val="0"/>
          <w:marTop w:val="0"/>
          <w:marBottom w:val="0"/>
          <w:divBdr>
            <w:top w:val="none" w:sz="0" w:space="0" w:color="auto"/>
            <w:left w:val="none" w:sz="0" w:space="0" w:color="auto"/>
            <w:bottom w:val="none" w:sz="0" w:space="0" w:color="auto"/>
            <w:right w:val="none" w:sz="0" w:space="0" w:color="auto"/>
          </w:divBdr>
        </w:div>
        <w:div w:id="34619218">
          <w:marLeft w:val="640"/>
          <w:marRight w:val="0"/>
          <w:marTop w:val="0"/>
          <w:marBottom w:val="0"/>
          <w:divBdr>
            <w:top w:val="none" w:sz="0" w:space="0" w:color="auto"/>
            <w:left w:val="none" w:sz="0" w:space="0" w:color="auto"/>
            <w:bottom w:val="none" w:sz="0" w:space="0" w:color="auto"/>
            <w:right w:val="none" w:sz="0" w:space="0" w:color="auto"/>
          </w:divBdr>
        </w:div>
      </w:divsChild>
    </w:div>
    <w:div w:id="895513478">
      <w:bodyDiv w:val="1"/>
      <w:marLeft w:val="0"/>
      <w:marRight w:val="0"/>
      <w:marTop w:val="0"/>
      <w:marBottom w:val="0"/>
      <w:divBdr>
        <w:top w:val="none" w:sz="0" w:space="0" w:color="auto"/>
        <w:left w:val="none" w:sz="0" w:space="0" w:color="auto"/>
        <w:bottom w:val="none" w:sz="0" w:space="0" w:color="auto"/>
        <w:right w:val="none" w:sz="0" w:space="0" w:color="auto"/>
      </w:divBdr>
      <w:divsChild>
        <w:div w:id="674573215">
          <w:marLeft w:val="640"/>
          <w:marRight w:val="0"/>
          <w:marTop w:val="0"/>
          <w:marBottom w:val="0"/>
          <w:divBdr>
            <w:top w:val="none" w:sz="0" w:space="0" w:color="auto"/>
            <w:left w:val="none" w:sz="0" w:space="0" w:color="auto"/>
            <w:bottom w:val="none" w:sz="0" w:space="0" w:color="auto"/>
            <w:right w:val="none" w:sz="0" w:space="0" w:color="auto"/>
          </w:divBdr>
        </w:div>
        <w:div w:id="488639935">
          <w:marLeft w:val="640"/>
          <w:marRight w:val="0"/>
          <w:marTop w:val="0"/>
          <w:marBottom w:val="0"/>
          <w:divBdr>
            <w:top w:val="none" w:sz="0" w:space="0" w:color="auto"/>
            <w:left w:val="none" w:sz="0" w:space="0" w:color="auto"/>
            <w:bottom w:val="none" w:sz="0" w:space="0" w:color="auto"/>
            <w:right w:val="none" w:sz="0" w:space="0" w:color="auto"/>
          </w:divBdr>
        </w:div>
        <w:div w:id="233930028">
          <w:marLeft w:val="640"/>
          <w:marRight w:val="0"/>
          <w:marTop w:val="0"/>
          <w:marBottom w:val="0"/>
          <w:divBdr>
            <w:top w:val="none" w:sz="0" w:space="0" w:color="auto"/>
            <w:left w:val="none" w:sz="0" w:space="0" w:color="auto"/>
            <w:bottom w:val="none" w:sz="0" w:space="0" w:color="auto"/>
            <w:right w:val="none" w:sz="0" w:space="0" w:color="auto"/>
          </w:divBdr>
        </w:div>
        <w:div w:id="1667785126">
          <w:marLeft w:val="640"/>
          <w:marRight w:val="0"/>
          <w:marTop w:val="0"/>
          <w:marBottom w:val="0"/>
          <w:divBdr>
            <w:top w:val="none" w:sz="0" w:space="0" w:color="auto"/>
            <w:left w:val="none" w:sz="0" w:space="0" w:color="auto"/>
            <w:bottom w:val="none" w:sz="0" w:space="0" w:color="auto"/>
            <w:right w:val="none" w:sz="0" w:space="0" w:color="auto"/>
          </w:divBdr>
        </w:div>
        <w:div w:id="1636792616">
          <w:marLeft w:val="640"/>
          <w:marRight w:val="0"/>
          <w:marTop w:val="0"/>
          <w:marBottom w:val="0"/>
          <w:divBdr>
            <w:top w:val="none" w:sz="0" w:space="0" w:color="auto"/>
            <w:left w:val="none" w:sz="0" w:space="0" w:color="auto"/>
            <w:bottom w:val="none" w:sz="0" w:space="0" w:color="auto"/>
            <w:right w:val="none" w:sz="0" w:space="0" w:color="auto"/>
          </w:divBdr>
        </w:div>
        <w:div w:id="779447172">
          <w:marLeft w:val="640"/>
          <w:marRight w:val="0"/>
          <w:marTop w:val="0"/>
          <w:marBottom w:val="0"/>
          <w:divBdr>
            <w:top w:val="none" w:sz="0" w:space="0" w:color="auto"/>
            <w:left w:val="none" w:sz="0" w:space="0" w:color="auto"/>
            <w:bottom w:val="none" w:sz="0" w:space="0" w:color="auto"/>
            <w:right w:val="none" w:sz="0" w:space="0" w:color="auto"/>
          </w:divBdr>
        </w:div>
        <w:div w:id="999040099">
          <w:marLeft w:val="640"/>
          <w:marRight w:val="0"/>
          <w:marTop w:val="0"/>
          <w:marBottom w:val="0"/>
          <w:divBdr>
            <w:top w:val="none" w:sz="0" w:space="0" w:color="auto"/>
            <w:left w:val="none" w:sz="0" w:space="0" w:color="auto"/>
            <w:bottom w:val="none" w:sz="0" w:space="0" w:color="auto"/>
            <w:right w:val="none" w:sz="0" w:space="0" w:color="auto"/>
          </w:divBdr>
        </w:div>
        <w:div w:id="1265844032">
          <w:marLeft w:val="640"/>
          <w:marRight w:val="0"/>
          <w:marTop w:val="0"/>
          <w:marBottom w:val="0"/>
          <w:divBdr>
            <w:top w:val="none" w:sz="0" w:space="0" w:color="auto"/>
            <w:left w:val="none" w:sz="0" w:space="0" w:color="auto"/>
            <w:bottom w:val="none" w:sz="0" w:space="0" w:color="auto"/>
            <w:right w:val="none" w:sz="0" w:space="0" w:color="auto"/>
          </w:divBdr>
        </w:div>
        <w:div w:id="2067607451">
          <w:marLeft w:val="640"/>
          <w:marRight w:val="0"/>
          <w:marTop w:val="0"/>
          <w:marBottom w:val="0"/>
          <w:divBdr>
            <w:top w:val="none" w:sz="0" w:space="0" w:color="auto"/>
            <w:left w:val="none" w:sz="0" w:space="0" w:color="auto"/>
            <w:bottom w:val="none" w:sz="0" w:space="0" w:color="auto"/>
            <w:right w:val="none" w:sz="0" w:space="0" w:color="auto"/>
          </w:divBdr>
        </w:div>
        <w:div w:id="1194152946">
          <w:marLeft w:val="640"/>
          <w:marRight w:val="0"/>
          <w:marTop w:val="0"/>
          <w:marBottom w:val="0"/>
          <w:divBdr>
            <w:top w:val="none" w:sz="0" w:space="0" w:color="auto"/>
            <w:left w:val="none" w:sz="0" w:space="0" w:color="auto"/>
            <w:bottom w:val="none" w:sz="0" w:space="0" w:color="auto"/>
            <w:right w:val="none" w:sz="0" w:space="0" w:color="auto"/>
          </w:divBdr>
        </w:div>
      </w:divsChild>
    </w:div>
    <w:div w:id="901214310">
      <w:bodyDiv w:val="1"/>
      <w:marLeft w:val="0"/>
      <w:marRight w:val="0"/>
      <w:marTop w:val="0"/>
      <w:marBottom w:val="0"/>
      <w:divBdr>
        <w:top w:val="none" w:sz="0" w:space="0" w:color="auto"/>
        <w:left w:val="none" w:sz="0" w:space="0" w:color="auto"/>
        <w:bottom w:val="none" w:sz="0" w:space="0" w:color="auto"/>
        <w:right w:val="none" w:sz="0" w:space="0" w:color="auto"/>
      </w:divBdr>
      <w:divsChild>
        <w:div w:id="271399642">
          <w:marLeft w:val="640"/>
          <w:marRight w:val="0"/>
          <w:marTop w:val="0"/>
          <w:marBottom w:val="0"/>
          <w:divBdr>
            <w:top w:val="none" w:sz="0" w:space="0" w:color="auto"/>
            <w:left w:val="none" w:sz="0" w:space="0" w:color="auto"/>
            <w:bottom w:val="none" w:sz="0" w:space="0" w:color="auto"/>
            <w:right w:val="none" w:sz="0" w:space="0" w:color="auto"/>
          </w:divBdr>
        </w:div>
        <w:div w:id="283314603">
          <w:marLeft w:val="640"/>
          <w:marRight w:val="0"/>
          <w:marTop w:val="0"/>
          <w:marBottom w:val="0"/>
          <w:divBdr>
            <w:top w:val="none" w:sz="0" w:space="0" w:color="auto"/>
            <w:left w:val="none" w:sz="0" w:space="0" w:color="auto"/>
            <w:bottom w:val="none" w:sz="0" w:space="0" w:color="auto"/>
            <w:right w:val="none" w:sz="0" w:space="0" w:color="auto"/>
          </w:divBdr>
        </w:div>
        <w:div w:id="581336528">
          <w:marLeft w:val="640"/>
          <w:marRight w:val="0"/>
          <w:marTop w:val="0"/>
          <w:marBottom w:val="0"/>
          <w:divBdr>
            <w:top w:val="none" w:sz="0" w:space="0" w:color="auto"/>
            <w:left w:val="none" w:sz="0" w:space="0" w:color="auto"/>
            <w:bottom w:val="none" w:sz="0" w:space="0" w:color="auto"/>
            <w:right w:val="none" w:sz="0" w:space="0" w:color="auto"/>
          </w:divBdr>
        </w:div>
        <w:div w:id="1935746527">
          <w:marLeft w:val="640"/>
          <w:marRight w:val="0"/>
          <w:marTop w:val="0"/>
          <w:marBottom w:val="0"/>
          <w:divBdr>
            <w:top w:val="none" w:sz="0" w:space="0" w:color="auto"/>
            <w:left w:val="none" w:sz="0" w:space="0" w:color="auto"/>
            <w:bottom w:val="none" w:sz="0" w:space="0" w:color="auto"/>
            <w:right w:val="none" w:sz="0" w:space="0" w:color="auto"/>
          </w:divBdr>
        </w:div>
        <w:div w:id="779488828">
          <w:marLeft w:val="640"/>
          <w:marRight w:val="0"/>
          <w:marTop w:val="0"/>
          <w:marBottom w:val="0"/>
          <w:divBdr>
            <w:top w:val="none" w:sz="0" w:space="0" w:color="auto"/>
            <w:left w:val="none" w:sz="0" w:space="0" w:color="auto"/>
            <w:bottom w:val="none" w:sz="0" w:space="0" w:color="auto"/>
            <w:right w:val="none" w:sz="0" w:space="0" w:color="auto"/>
          </w:divBdr>
        </w:div>
        <w:div w:id="939869426">
          <w:marLeft w:val="640"/>
          <w:marRight w:val="0"/>
          <w:marTop w:val="0"/>
          <w:marBottom w:val="0"/>
          <w:divBdr>
            <w:top w:val="none" w:sz="0" w:space="0" w:color="auto"/>
            <w:left w:val="none" w:sz="0" w:space="0" w:color="auto"/>
            <w:bottom w:val="none" w:sz="0" w:space="0" w:color="auto"/>
            <w:right w:val="none" w:sz="0" w:space="0" w:color="auto"/>
          </w:divBdr>
        </w:div>
        <w:div w:id="409232812">
          <w:marLeft w:val="640"/>
          <w:marRight w:val="0"/>
          <w:marTop w:val="0"/>
          <w:marBottom w:val="0"/>
          <w:divBdr>
            <w:top w:val="none" w:sz="0" w:space="0" w:color="auto"/>
            <w:left w:val="none" w:sz="0" w:space="0" w:color="auto"/>
            <w:bottom w:val="none" w:sz="0" w:space="0" w:color="auto"/>
            <w:right w:val="none" w:sz="0" w:space="0" w:color="auto"/>
          </w:divBdr>
        </w:div>
        <w:div w:id="626350070">
          <w:marLeft w:val="640"/>
          <w:marRight w:val="0"/>
          <w:marTop w:val="0"/>
          <w:marBottom w:val="0"/>
          <w:divBdr>
            <w:top w:val="none" w:sz="0" w:space="0" w:color="auto"/>
            <w:left w:val="none" w:sz="0" w:space="0" w:color="auto"/>
            <w:bottom w:val="none" w:sz="0" w:space="0" w:color="auto"/>
            <w:right w:val="none" w:sz="0" w:space="0" w:color="auto"/>
          </w:divBdr>
        </w:div>
        <w:div w:id="676267959">
          <w:marLeft w:val="640"/>
          <w:marRight w:val="0"/>
          <w:marTop w:val="0"/>
          <w:marBottom w:val="0"/>
          <w:divBdr>
            <w:top w:val="none" w:sz="0" w:space="0" w:color="auto"/>
            <w:left w:val="none" w:sz="0" w:space="0" w:color="auto"/>
            <w:bottom w:val="none" w:sz="0" w:space="0" w:color="auto"/>
            <w:right w:val="none" w:sz="0" w:space="0" w:color="auto"/>
          </w:divBdr>
        </w:div>
        <w:div w:id="2015376266">
          <w:marLeft w:val="640"/>
          <w:marRight w:val="0"/>
          <w:marTop w:val="0"/>
          <w:marBottom w:val="0"/>
          <w:divBdr>
            <w:top w:val="none" w:sz="0" w:space="0" w:color="auto"/>
            <w:left w:val="none" w:sz="0" w:space="0" w:color="auto"/>
            <w:bottom w:val="none" w:sz="0" w:space="0" w:color="auto"/>
            <w:right w:val="none" w:sz="0" w:space="0" w:color="auto"/>
          </w:divBdr>
        </w:div>
      </w:divsChild>
    </w:div>
    <w:div w:id="906232329">
      <w:bodyDiv w:val="1"/>
      <w:marLeft w:val="0"/>
      <w:marRight w:val="0"/>
      <w:marTop w:val="0"/>
      <w:marBottom w:val="0"/>
      <w:divBdr>
        <w:top w:val="none" w:sz="0" w:space="0" w:color="auto"/>
        <w:left w:val="none" w:sz="0" w:space="0" w:color="auto"/>
        <w:bottom w:val="none" w:sz="0" w:space="0" w:color="auto"/>
        <w:right w:val="none" w:sz="0" w:space="0" w:color="auto"/>
      </w:divBdr>
      <w:divsChild>
        <w:div w:id="580868788">
          <w:marLeft w:val="640"/>
          <w:marRight w:val="0"/>
          <w:marTop w:val="0"/>
          <w:marBottom w:val="0"/>
          <w:divBdr>
            <w:top w:val="none" w:sz="0" w:space="0" w:color="auto"/>
            <w:left w:val="none" w:sz="0" w:space="0" w:color="auto"/>
            <w:bottom w:val="none" w:sz="0" w:space="0" w:color="auto"/>
            <w:right w:val="none" w:sz="0" w:space="0" w:color="auto"/>
          </w:divBdr>
        </w:div>
        <w:div w:id="1390417733">
          <w:marLeft w:val="640"/>
          <w:marRight w:val="0"/>
          <w:marTop w:val="0"/>
          <w:marBottom w:val="0"/>
          <w:divBdr>
            <w:top w:val="none" w:sz="0" w:space="0" w:color="auto"/>
            <w:left w:val="none" w:sz="0" w:space="0" w:color="auto"/>
            <w:bottom w:val="none" w:sz="0" w:space="0" w:color="auto"/>
            <w:right w:val="none" w:sz="0" w:space="0" w:color="auto"/>
          </w:divBdr>
        </w:div>
        <w:div w:id="585575512">
          <w:marLeft w:val="640"/>
          <w:marRight w:val="0"/>
          <w:marTop w:val="0"/>
          <w:marBottom w:val="0"/>
          <w:divBdr>
            <w:top w:val="none" w:sz="0" w:space="0" w:color="auto"/>
            <w:left w:val="none" w:sz="0" w:space="0" w:color="auto"/>
            <w:bottom w:val="none" w:sz="0" w:space="0" w:color="auto"/>
            <w:right w:val="none" w:sz="0" w:space="0" w:color="auto"/>
          </w:divBdr>
        </w:div>
        <w:div w:id="1619725113">
          <w:marLeft w:val="640"/>
          <w:marRight w:val="0"/>
          <w:marTop w:val="0"/>
          <w:marBottom w:val="0"/>
          <w:divBdr>
            <w:top w:val="none" w:sz="0" w:space="0" w:color="auto"/>
            <w:left w:val="none" w:sz="0" w:space="0" w:color="auto"/>
            <w:bottom w:val="none" w:sz="0" w:space="0" w:color="auto"/>
            <w:right w:val="none" w:sz="0" w:space="0" w:color="auto"/>
          </w:divBdr>
        </w:div>
        <w:div w:id="1027869926">
          <w:marLeft w:val="640"/>
          <w:marRight w:val="0"/>
          <w:marTop w:val="0"/>
          <w:marBottom w:val="0"/>
          <w:divBdr>
            <w:top w:val="none" w:sz="0" w:space="0" w:color="auto"/>
            <w:left w:val="none" w:sz="0" w:space="0" w:color="auto"/>
            <w:bottom w:val="none" w:sz="0" w:space="0" w:color="auto"/>
            <w:right w:val="none" w:sz="0" w:space="0" w:color="auto"/>
          </w:divBdr>
        </w:div>
        <w:div w:id="65422809">
          <w:marLeft w:val="640"/>
          <w:marRight w:val="0"/>
          <w:marTop w:val="0"/>
          <w:marBottom w:val="0"/>
          <w:divBdr>
            <w:top w:val="none" w:sz="0" w:space="0" w:color="auto"/>
            <w:left w:val="none" w:sz="0" w:space="0" w:color="auto"/>
            <w:bottom w:val="none" w:sz="0" w:space="0" w:color="auto"/>
            <w:right w:val="none" w:sz="0" w:space="0" w:color="auto"/>
          </w:divBdr>
        </w:div>
        <w:div w:id="2106490005">
          <w:marLeft w:val="640"/>
          <w:marRight w:val="0"/>
          <w:marTop w:val="0"/>
          <w:marBottom w:val="0"/>
          <w:divBdr>
            <w:top w:val="none" w:sz="0" w:space="0" w:color="auto"/>
            <w:left w:val="none" w:sz="0" w:space="0" w:color="auto"/>
            <w:bottom w:val="none" w:sz="0" w:space="0" w:color="auto"/>
            <w:right w:val="none" w:sz="0" w:space="0" w:color="auto"/>
          </w:divBdr>
        </w:div>
        <w:div w:id="1342319809">
          <w:marLeft w:val="640"/>
          <w:marRight w:val="0"/>
          <w:marTop w:val="0"/>
          <w:marBottom w:val="0"/>
          <w:divBdr>
            <w:top w:val="none" w:sz="0" w:space="0" w:color="auto"/>
            <w:left w:val="none" w:sz="0" w:space="0" w:color="auto"/>
            <w:bottom w:val="none" w:sz="0" w:space="0" w:color="auto"/>
            <w:right w:val="none" w:sz="0" w:space="0" w:color="auto"/>
          </w:divBdr>
        </w:div>
      </w:divsChild>
    </w:div>
    <w:div w:id="943850541">
      <w:bodyDiv w:val="1"/>
      <w:marLeft w:val="0"/>
      <w:marRight w:val="0"/>
      <w:marTop w:val="0"/>
      <w:marBottom w:val="0"/>
      <w:divBdr>
        <w:top w:val="none" w:sz="0" w:space="0" w:color="auto"/>
        <w:left w:val="none" w:sz="0" w:space="0" w:color="auto"/>
        <w:bottom w:val="none" w:sz="0" w:space="0" w:color="auto"/>
        <w:right w:val="none" w:sz="0" w:space="0" w:color="auto"/>
      </w:divBdr>
      <w:divsChild>
        <w:div w:id="347873776">
          <w:marLeft w:val="640"/>
          <w:marRight w:val="0"/>
          <w:marTop w:val="0"/>
          <w:marBottom w:val="0"/>
          <w:divBdr>
            <w:top w:val="none" w:sz="0" w:space="0" w:color="auto"/>
            <w:left w:val="none" w:sz="0" w:space="0" w:color="auto"/>
            <w:bottom w:val="none" w:sz="0" w:space="0" w:color="auto"/>
            <w:right w:val="none" w:sz="0" w:space="0" w:color="auto"/>
          </w:divBdr>
        </w:div>
        <w:div w:id="1794472516">
          <w:marLeft w:val="640"/>
          <w:marRight w:val="0"/>
          <w:marTop w:val="0"/>
          <w:marBottom w:val="0"/>
          <w:divBdr>
            <w:top w:val="none" w:sz="0" w:space="0" w:color="auto"/>
            <w:left w:val="none" w:sz="0" w:space="0" w:color="auto"/>
            <w:bottom w:val="none" w:sz="0" w:space="0" w:color="auto"/>
            <w:right w:val="none" w:sz="0" w:space="0" w:color="auto"/>
          </w:divBdr>
        </w:div>
        <w:div w:id="21440169">
          <w:marLeft w:val="640"/>
          <w:marRight w:val="0"/>
          <w:marTop w:val="0"/>
          <w:marBottom w:val="0"/>
          <w:divBdr>
            <w:top w:val="none" w:sz="0" w:space="0" w:color="auto"/>
            <w:left w:val="none" w:sz="0" w:space="0" w:color="auto"/>
            <w:bottom w:val="none" w:sz="0" w:space="0" w:color="auto"/>
            <w:right w:val="none" w:sz="0" w:space="0" w:color="auto"/>
          </w:divBdr>
        </w:div>
        <w:div w:id="1431663574">
          <w:marLeft w:val="640"/>
          <w:marRight w:val="0"/>
          <w:marTop w:val="0"/>
          <w:marBottom w:val="0"/>
          <w:divBdr>
            <w:top w:val="none" w:sz="0" w:space="0" w:color="auto"/>
            <w:left w:val="none" w:sz="0" w:space="0" w:color="auto"/>
            <w:bottom w:val="none" w:sz="0" w:space="0" w:color="auto"/>
            <w:right w:val="none" w:sz="0" w:space="0" w:color="auto"/>
          </w:divBdr>
        </w:div>
        <w:div w:id="519127977">
          <w:marLeft w:val="640"/>
          <w:marRight w:val="0"/>
          <w:marTop w:val="0"/>
          <w:marBottom w:val="0"/>
          <w:divBdr>
            <w:top w:val="none" w:sz="0" w:space="0" w:color="auto"/>
            <w:left w:val="none" w:sz="0" w:space="0" w:color="auto"/>
            <w:bottom w:val="none" w:sz="0" w:space="0" w:color="auto"/>
            <w:right w:val="none" w:sz="0" w:space="0" w:color="auto"/>
          </w:divBdr>
        </w:div>
        <w:div w:id="665593277">
          <w:marLeft w:val="640"/>
          <w:marRight w:val="0"/>
          <w:marTop w:val="0"/>
          <w:marBottom w:val="0"/>
          <w:divBdr>
            <w:top w:val="none" w:sz="0" w:space="0" w:color="auto"/>
            <w:left w:val="none" w:sz="0" w:space="0" w:color="auto"/>
            <w:bottom w:val="none" w:sz="0" w:space="0" w:color="auto"/>
            <w:right w:val="none" w:sz="0" w:space="0" w:color="auto"/>
          </w:divBdr>
        </w:div>
        <w:div w:id="1272670013">
          <w:marLeft w:val="640"/>
          <w:marRight w:val="0"/>
          <w:marTop w:val="0"/>
          <w:marBottom w:val="0"/>
          <w:divBdr>
            <w:top w:val="none" w:sz="0" w:space="0" w:color="auto"/>
            <w:left w:val="none" w:sz="0" w:space="0" w:color="auto"/>
            <w:bottom w:val="none" w:sz="0" w:space="0" w:color="auto"/>
            <w:right w:val="none" w:sz="0" w:space="0" w:color="auto"/>
          </w:divBdr>
        </w:div>
        <w:div w:id="845560365">
          <w:marLeft w:val="640"/>
          <w:marRight w:val="0"/>
          <w:marTop w:val="0"/>
          <w:marBottom w:val="0"/>
          <w:divBdr>
            <w:top w:val="none" w:sz="0" w:space="0" w:color="auto"/>
            <w:left w:val="none" w:sz="0" w:space="0" w:color="auto"/>
            <w:bottom w:val="none" w:sz="0" w:space="0" w:color="auto"/>
            <w:right w:val="none" w:sz="0" w:space="0" w:color="auto"/>
          </w:divBdr>
        </w:div>
        <w:div w:id="449318597">
          <w:marLeft w:val="640"/>
          <w:marRight w:val="0"/>
          <w:marTop w:val="0"/>
          <w:marBottom w:val="0"/>
          <w:divBdr>
            <w:top w:val="none" w:sz="0" w:space="0" w:color="auto"/>
            <w:left w:val="none" w:sz="0" w:space="0" w:color="auto"/>
            <w:bottom w:val="none" w:sz="0" w:space="0" w:color="auto"/>
            <w:right w:val="none" w:sz="0" w:space="0" w:color="auto"/>
          </w:divBdr>
        </w:div>
        <w:div w:id="484248251">
          <w:marLeft w:val="640"/>
          <w:marRight w:val="0"/>
          <w:marTop w:val="0"/>
          <w:marBottom w:val="0"/>
          <w:divBdr>
            <w:top w:val="none" w:sz="0" w:space="0" w:color="auto"/>
            <w:left w:val="none" w:sz="0" w:space="0" w:color="auto"/>
            <w:bottom w:val="none" w:sz="0" w:space="0" w:color="auto"/>
            <w:right w:val="none" w:sz="0" w:space="0" w:color="auto"/>
          </w:divBdr>
        </w:div>
      </w:divsChild>
    </w:div>
    <w:div w:id="945389499">
      <w:bodyDiv w:val="1"/>
      <w:marLeft w:val="0"/>
      <w:marRight w:val="0"/>
      <w:marTop w:val="0"/>
      <w:marBottom w:val="0"/>
      <w:divBdr>
        <w:top w:val="none" w:sz="0" w:space="0" w:color="auto"/>
        <w:left w:val="none" w:sz="0" w:space="0" w:color="auto"/>
        <w:bottom w:val="none" w:sz="0" w:space="0" w:color="auto"/>
        <w:right w:val="none" w:sz="0" w:space="0" w:color="auto"/>
      </w:divBdr>
      <w:divsChild>
        <w:div w:id="1333141773">
          <w:marLeft w:val="640"/>
          <w:marRight w:val="0"/>
          <w:marTop w:val="0"/>
          <w:marBottom w:val="0"/>
          <w:divBdr>
            <w:top w:val="none" w:sz="0" w:space="0" w:color="auto"/>
            <w:left w:val="none" w:sz="0" w:space="0" w:color="auto"/>
            <w:bottom w:val="none" w:sz="0" w:space="0" w:color="auto"/>
            <w:right w:val="none" w:sz="0" w:space="0" w:color="auto"/>
          </w:divBdr>
        </w:div>
        <w:div w:id="993526852">
          <w:marLeft w:val="640"/>
          <w:marRight w:val="0"/>
          <w:marTop w:val="0"/>
          <w:marBottom w:val="0"/>
          <w:divBdr>
            <w:top w:val="none" w:sz="0" w:space="0" w:color="auto"/>
            <w:left w:val="none" w:sz="0" w:space="0" w:color="auto"/>
            <w:bottom w:val="none" w:sz="0" w:space="0" w:color="auto"/>
            <w:right w:val="none" w:sz="0" w:space="0" w:color="auto"/>
          </w:divBdr>
        </w:div>
        <w:div w:id="1007638637">
          <w:marLeft w:val="640"/>
          <w:marRight w:val="0"/>
          <w:marTop w:val="0"/>
          <w:marBottom w:val="0"/>
          <w:divBdr>
            <w:top w:val="none" w:sz="0" w:space="0" w:color="auto"/>
            <w:left w:val="none" w:sz="0" w:space="0" w:color="auto"/>
            <w:bottom w:val="none" w:sz="0" w:space="0" w:color="auto"/>
            <w:right w:val="none" w:sz="0" w:space="0" w:color="auto"/>
          </w:divBdr>
        </w:div>
        <w:div w:id="144901133">
          <w:marLeft w:val="640"/>
          <w:marRight w:val="0"/>
          <w:marTop w:val="0"/>
          <w:marBottom w:val="0"/>
          <w:divBdr>
            <w:top w:val="none" w:sz="0" w:space="0" w:color="auto"/>
            <w:left w:val="none" w:sz="0" w:space="0" w:color="auto"/>
            <w:bottom w:val="none" w:sz="0" w:space="0" w:color="auto"/>
            <w:right w:val="none" w:sz="0" w:space="0" w:color="auto"/>
          </w:divBdr>
        </w:div>
        <w:div w:id="1711028518">
          <w:marLeft w:val="640"/>
          <w:marRight w:val="0"/>
          <w:marTop w:val="0"/>
          <w:marBottom w:val="0"/>
          <w:divBdr>
            <w:top w:val="none" w:sz="0" w:space="0" w:color="auto"/>
            <w:left w:val="none" w:sz="0" w:space="0" w:color="auto"/>
            <w:bottom w:val="none" w:sz="0" w:space="0" w:color="auto"/>
            <w:right w:val="none" w:sz="0" w:space="0" w:color="auto"/>
          </w:divBdr>
        </w:div>
        <w:div w:id="880678379">
          <w:marLeft w:val="640"/>
          <w:marRight w:val="0"/>
          <w:marTop w:val="0"/>
          <w:marBottom w:val="0"/>
          <w:divBdr>
            <w:top w:val="none" w:sz="0" w:space="0" w:color="auto"/>
            <w:left w:val="none" w:sz="0" w:space="0" w:color="auto"/>
            <w:bottom w:val="none" w:sz="0" w:space="0" w:color="auto"/>
            <w:right w:val="none" w:sz="0" w:space="0" w:color="auto"/>
          </w:divBdr>
        </w:div>
        <w:div w:id="2054649402">
          <w:marLeft w:val="640"/>
          <w:marRight w:val="0"/>
          <w:marTop w:val="0"/>
          <w:marBottom w:val="0"/>
          <w:divBdr>
            <w:top w:val="none" w:sz="0" w:space="0" w:color="auto"/>
            <w:left w:val="none" w:sz="0" w:space="0" w:color="auto"/>
            <w:bottom w:val="none" w:sz="0" w:space="0" w:color="auto"/>
            <w:right w:val="none" w:sz="0" w:space="0" w:color="auto"/>
          </w:divBdr>
        </w:div>
        <w:div w:id="519129115">
          <w:marLeft w:val="640"/>
          <w:marRight w:val="0"/>
          <w:marTop w:val="0"/>
          <w:marBottom w:val="0"/>
          <w:divBdr>
            <w:top w:val="none" w:sz="0" w:space="0" w:color="auto"/>
            <w:left w:val="none" w:sz="0" w:space="0" w:color="auto"/>
            <w:bottom w:val="none" w:sz="0" w:space="0" w:color="auto"/>
            <w:right w:val="none" w:sz="0" w:space="0" w:color="auto"/>
          </w:divBdr>
        </w:div>
        <w:div w:id="832335066">
          <w:marLeft w:val="640"/>
          <w:marRight w:val="0"/>
          <w:marTop w:val="0"/>
          <w:marBottom w:val="0"/>
          <w:divBdr>
            <w:top w:val="none" w:sz="0" w:space="0" w:color="auto"/>
            <w:left w:val="none" w:sz="0" w:space="0" w:color="auto"/>
            <w:bottom w:val="none" w:sz="0" w:space="0" w:color="auto"/>
            <w:right w:val="none" w:sz="0" w:space="0" w:color="auto"/>
          </w:divBdr>
        </w:div>
        <w:div w:id="461265508">
          <w:marLeft w:val="640"/>
          <w:marRight w:val="0"/>
          <w:marTop w:val="0"/>
          <w:marBottom w:val="0"/>
          <w:divBdr>
            <w:top w:val="none" w:sz="0" w:space="0" w:color="auto"/>
            <w:left w:val="none" w:sz="0" w:space="0" w:color="auto"/>
            <w:bottom w:val="none" w:sz="0" w:space="0" w:color="auto"/>
            <w:right w:val="none" w:sz="0" w:space="0" w:color="auto"/>
          </w:divBdr>
        </w:div>
        <w:div w:id="815612687">
          <w:marLeft w:val="640"/>
          <w:marRight w:val="0"/>
          <w:marTop w:val="0"/>
          <w:marBottom w:val="0"/>
          <w:divBdr>
            <w:top w:val="none" w:sz="0" w:space="0" w:color="auto"/>
            <w:left w:val="none" w:sz="0" w:space="0" w:color="auto"/>
            <w:bottom w:val="none" w:sz="0" w:space="0" w:color="auto"/>
            <w:right w:val="none" w:sz="0" w:space="0" w:color="auto"/>
          </w:divBdr>
        </w:div>
        <w:div w:id="805465379">
          <w:marLeft w:val="640"/>
          <w:marRight w:val="0"/>
          <w:marTop w:val="0"/>
          <w:marBottom w:val="0"/>
          <w:divBdr>
            <w:top w:val="none" w:sz="0" w:space="0" w:color="auto"/>
            <w:left w:val="none" w:sz="0" w:space="0" w:color="auto"/>
            <w:bottom w:val="none" w:sz="0" w:space="0" w:color="auto"/>
            <w:right w:val="none" w:sz="0" w:space="0" w:color="auto"/>
          </w:divBdr>
        </w:div>
        <w:div w:id="1316564930">
          <w:marLeft w:val="640"/>
          <w:marRight w:val="0"/>
          <w:marTop w:val="0"/>
          <w:marBottom w:val="0"/>
          <w:divBdr>
            <w:top w:val="none" w:sz="0" w:space="0" w:color="auto"/>
            <w:left w:val="none" w:sz="0" w:space="0" w:color="auto"/>
            <w:bottom w:val="none" w:sz="0" w:space="0" w:color="auto"/>
            <w:right w:val="none" w:sz="0" w:space="0" w:color="auto"/>
          </w:divBdr>
        </w:div>
        <w:div w:id="2082679326">
          <w:marLeft w:val="640"/>
          <w:marRight w:val="0"/>
          <w:marTop w:val="0"/>
          <w:marBottom w:val="0"/>
          <w:divBdr>
            <w:top w:val="none" w:sz="0" w:space="0" w:color="auto"/>
            <w:left w:val="none" w:sz="0" w:space="0" w:color="auto"/>
            <w:bottom w:val="none" w:sz="0" w:space="0" w:color="auto"/>
            <w:right w:val="none" w:sz="0" w:space="0" w:color="auto"/>
          </w:divBdr>
        </w:div>
      </w:divsChild>
    </w:div>
    <w:div w:id="949094359">
      <w:bodyDiv w:val="1"/>
      <w:marLeft w:val="0"/>
      <w:marRight w:val="0"/>
      <w:marTop w:val="0"/>
      <w:marBottom w:val="0"/>
      <w:divBdr>
        <w:top w:val="none" w:sz="0" w:space="0" w:color="auto"/>
        <w:left w:val="none" w:sz="0" w:space="0" w:color="auto"/>
        <w:bottom w:val="none" w:sz="0" w:space="0" w:color="auto"/>
        <w:right w:val="none" w:sz="0" w:space="0" w:color="auto"/>
      </w:divBdr>
      <w:divsChild>
        <w:div w:id="491603580">
          <w:marLeft w:val="640"/>
          <w:marRight w:val="0"/>
          <w:marTop w:val="0"/>
          <w:marBottom w:val="0"/>
          <w:divBdr>
            <w:top w:val="none" w:sz="0" w:space="0" w:color="auto"/>
            <w:left w:val="none" w:sz="0" w:space="0" w:color="auto"/>
            <w:bottom w:val="none" w:sz="0" w:space="0" w:color="auto"/>
            <w:right w:val="none" w:sz="0" w:space="0" w:color="auto"/>
          </w:divBdr>
        </w:div>
        <w:div w:id="1393890844">
          <w:marLeft w:val="640"/>
          <w:marRight w:val="0"/>
          <w:marTop w:val="0"/>
          <w:marBottom w:val="0"/>
          <w:divBdr>
            <w:top w:val="none" w:sz="0" w:space="0" w:color="auto"/>
            <w:left w:val="none" w:sz="0" w:space="0" w:color="auto"/>
            <w:bottom w:val="none" w:sz="0" w:space="0" w:color="auto"/>
            <w:right w:val="none" w:sz="0" w:space="0" w:color="auto"/>
          </w:divBdr>
        </w:div>
        <w:div w:id="573008746">
          <w:marLeft w:val="640"/>
          <w:marRight w:val="0"/>
          <w:marTop w:val="0"/>
          <w:marBottom w:val="0"/>
          <w:divBdr>
            <w:top w:val="none" w:sz="0" w:space="0" w:color="auto"/>
            <w:left w:val="none" w:sz="0" w:space="0" w:color="auto"/>
            <w:bottom w:val="none" w:sz="0" w:space="0" w:color="auto"/>
            <w:right w:val="none" w:sz="0" w:space="0" w:color="auto"/>
          </w:divBdr>
        </w:div>
        <w:div w:id="174078583">
          <w:marLeft w:val="640"/>
          <w:marRight w:val="0"/>
          <w:marTop w:val="0"/>
          <w:marBottom w:val="0"/>
          <w:divBdr>
            <w:top w:val="none" w:sz="0" w:space="0" w:color="auto"/>
            <w:left w:val="none" w:sz="0" w:space="0" w:color="auto"/>
            <w:bottom w:val="none" w:sz="0" w:space="0" w:color="auto"/>
            <w:right w:val="none" w:sz="0" w:space="0" w:color="auto"/>
          </w:divBdr>
        </w:div>
        <w:div w:id="1968587290">
          <w:marLeft w:val="640"/>
          <w:marRight w:val="0"/>
          <w:marTop w:val="0"/>
          <w:marBottom w:val="0"/>
          <w:divBdr>
            <w:top w:val="none" w:sz="0" w:space="0" w:color="auto"/>
            <w:left w:val="none" w:sz="0" w:space="0" w:color="auto"/>
            <w:bottom w:val="none" w:sz="0" w:space="0" w:color="auto"/>
            <w:right w:val="none" w:sz="0" w:space="0" w:color="auto"/>
          </w:divBdr>
        </w:div>
        <w:div w:id="381752118">
          <w:marLeft w:val="640"/>
          <w:marRight w:val="0"/>
          <w:marTop w:val="0"/>
          <w:marBottom w:val="0"/>
          <w:divBdr>
            <w:top w:val="none" w:sz="0" w:space="0" w:color="auto"/>
            <w:left w:val="none" w:sz="0" w:space="0" w:color="auto"/>
            <w:bottom w:val="none" w:sz="0" w:space="0" w:color="auto"/>
            <w:right w:val="none" w:sz="0" w:space="0" w:color="auto"/>
          </w:divBdr>
        </w:div>
        <w:div w:id="795829752">
          <w:marLeft w:val="640"/>
          <w:marRight w:val="0"/>
          <w:marTop w:val="0"/>
          <w:marBottom w:val="0"/>
          <w:divBdr>
            <w:top w:val="none" w:sz="0" w:space="0" w:color="auto"/>
            <w:left w:val="none" w:sz="0" w:space="0" w:color="auto"/>
            <w:bottom w:val="none" w:sz="0" w:space="0" w:color="auto"/>
            <w:right w:val="none" w:sz="0" w:space="0" w:color="auto"/>
          </w:divBdr>
        </w:div>
        <w:div w:id="376592714">
          <w:marLeft w:val="640"/>
          <w:marRight w:val="0"/>
          <w:marTop w:val="0"/>
          <w:marBottom w:val="0"/>
          <w:divBdr>
            <w:top w:val="none" w:sz="0" w:space="0" w:color="auto"/>
            <w:left w:val="none" w:sz="0" w:space="0" w:color="auto"/>
            <w:bottom w:val="none" w:sz="0" w:space="0" w:color="auto"/>
            <w:right w:val="none" w:sz="0" w:space="0" w:color="auto"/>
          </w:divBdr>
        </w:div>
        <w:div w:id="1896047282">
          <w:marLeft w:val="640"/>
          <w:marRight w:val="0"/>
          <w:marTop w:val="0"/>
          <w:marBottom w:val="0"/>
          <w:divBdr>
            <w:top w:val="none" w:sz="0" w:space="0" w:color="auto"/>
            <w:left w:val="none" w:sz="0" w:space="0" w:color="auto"/>
            <w:bottom w:val="none" w:sz="0" w:space="0" w:color="auto"/>
            <w:right w:val="none" w:sz="0" w:space="0" w:color="auto"/>
          </w:divBdr>
        </w:div>
        <w:div w:id="860437664">
          <w:marLeft w:val="640"/>
          <w:marRight w:val="0"/>
          <w:marTop w:val="0"/>
          <w:marBottom w:val="0"/>
          <w:divBdr>
            <w:top w:val="none" w:sz="0" w:space="0" w:color="auto"/>
            <w:left w:val="none" w:sz="0" w:space="0" w:color="auto"/>
            <w:bottom w:val="none" w:sz="0" w:space="0" w:color="auto"/>
            <w:right w:val="none" w:sz="0" w:space="0" w:color="auto"/>
          </w:divBdr>
        </w:div>
        <w:div w:id="1176651676">
          <w:marLeft w:val="640"/>
          <w:marRight w:val="0"/>
          <w:marTop w:val="0"/>
          <w:marBottom w:val="0"/>
          <w:divBdr>
            <w:top w:val="none" w:sz="0" w:space="0" w:color="auto"/>
            <w:left w:val="none" w:sz="0" w:space="0" w:color="auto"/>
            <w:bottom w:val="none" w:sz="0" w:space="0" w:color="auto"/>
            <w:right w:val="none" w:sz="0" w:space="0" w:color="auto"/>
          </w:divBdr>
        </w:div>
        <w:div w:id="1219240562">
          <w:marLeft w:val="640"/>
          <w:marRight w:val="0"/>
          <w:marTop w:val="0"/>
          <w:marBottom w:val="0"/>
          <w:divBdr>
            <w:top w:val="none" w:sz="0" w:space="0" w:color="auto"/>
            <w:left w:val="none" w:sz="0" w:space="0" w:color="auto"/>
            <w:bottom w:val="none" w:sz="0" w:space="0" w:color="auto"/>
            <w:right w:val="none" w:sz="0" w:space="0" w:color="auto"/>
          </w:divBdr>
        </w:div>
        <w:div w:id="1828477238">
          <w:marLeft w:val="640"/>
          <w:marRight w:val="0"/>
          <w:marTop w:val="0"/>
          <w:marBottom w:val="0"/>
          <w:divBdr>
            <w:top w:val="none" w:sz="0" w:space="0" w:color="auto"/>
            <w:left w:val="none" w:sz="0" w:space="0" w:color="auto"/>
            <w:bottom w:val="none" w:sz="0" w:space="0" w:color="auto"/>
            <w:right w:val="none" w:sz="0" w:space="0" w:color="auto"/>
          </w:divBdr>
        </w:div>
        <w:div w:id="771515983">
          <w:marLeft w:val="640"/>
          <w:marRight w:val="0"/>
          <w:marTop w:val="0"/>
          <w:marBottom w:val="0"/>
          <w:divBdr>
            <w:top w:val="none" w:sz="0" w:space="0" w:color="auto"/>
            <w:left w:val="none" w:sz="0" w:space="0" w:color="auto"/>
            <w:bottom w:val="none" w:sz="0" w:space="0" w:color="auto"/>
            <w:right w:val="none" w:sz="0" w:space="0" w:color="auto"/>
          </w:divBdr>
        </w:div>
      </w:divsChild>
    </w:div>
    <w:div w:id="952707033">
      <w:bodyDiv w:val="1"/>
      <w:marLeft w:val="0"/>
      <w:marRight w:val="0"/>
      <w:marTop w:val="0"/>
      <w:marBottom w:val="0"/>
      <w:divBdr>
        <w:top w:val="none" w:sz="0" w:space="0" w:color="auto"/>
        <w:left w:val="none" w:sz="0" w:space="0" w:color="auto"/>
        <w:bottom w:val="none" w:sz="0" w:space="0" w:color="auto"/>
        <w:right w:val="none" w:sz="0" w:space="0" w:color="auto"/>
      </w:divBdr>
    </w:div>
    <w:div w:id="1016544138">
      <w:bodyDiv w:val="1"/>
      <w:marLeft w:val="0"/>
      <w:marRight w:val="0"/>
      <w:marTop w:val="0"/>
      <w:marBottom w:val="0"/>
      <w:divBdr>
        <w:top w:val="none" w:sz="0" w:space="0" w:color="auto"/>
        <w:left w:val="none" w:sz="0" w:space="0" w:color="auto"/>
        <w:bottom w:val="none" w:sz="0" w:space="0" w:color="auto"/>
        <w:right w:val="none" w:sz="0" w:space="0" w:color="auto"/>
      </w:divBdr>
    </w:div>
    <w:div w:id="1026102225">
      <w:bodyDiv w:val="1"/>
      <w:marLeft w:val="0"/>
      <w:marRight w:val="0"/>
      <w:marTop w:val="0"/>
      <w:marBottom w:val="0"/>
      <w:divBdr>
        <w:top w:val="none" w:sz="0" w:space="0" w:color="auto"/>
        <w:left w:val="none" w:sz="0" w:space="0" w:color="auto"/>
        <w:bottom w:val="none" w:sz="0" w:space="0" w:color="auto"/>
        <w:right w:val="none" w:sz="0" w:space="0" w:color="auto"/>
      </w:divBdr>
      <w:divsChild>
        <w:div w:id="1185438690">
          <w:marLeft w:val="640"/>
          <w:marRight w:val="0"/>
          <w:marTop w:val="0"/>
          <w:marBottom w:val="0"/>
          <w:divBdr>
            <w:top w:val="none" w:sz="0" w:space="0" w:color="auto"/>
            <w:left w:val="none" w:sz="0" w:space="0" w:color="auto"/>
            <w:bottom w:val="none" w:sz="0" w:space="0" w:color="auto"/>
            <w:right w:val="none" w:sz="0" w:space="0" w:color="auto"/>
          </w:divBdr>
        </w:div>
        <w:div w:id="1533877256">
          <w:marLeft w:val="640"/>
          <w:marRight w:val="0"/>
          <w:marTop w:val="0"/>
          <w:marBottom w:val="0"/>
          <w:divBdr>
            <w:top w:val="none" w:sz="0" w:space="0" w:color="auto"/>
            <w:left w:val="none" w:sz="0" w:space="0" w:color="auto"/>
            <w:bottom w:val="none" w:sz="0" w:space="0" w:color="auto"/>
            <w:right w:val="none" w:sz="0" w:space="0" w:color="auto"/>
          </w:divBdr>
        </w:div>
        <w:div w:id="242615341">
          <w:marLeft w:val="640"/>
          <w:marRight w:val="0"/>
          <w:marTop w:val="0"/>
          <w:marBottom w:val="0"/>
          <w:divBdr>
            <w:top w:val="none" w:sz="0" w:space="0" w:color="auto"/>
            <w:left w:val="none" w:sz="0" w:space="0" w:color="auto"/>
            <w:bottom w:val="none" w:sz="0" w:space="0" w:color="auto"/>
            <w:right w:val="none" w:sz="0" w:space="0" w:color="auto"/>
          </w:divBdr>
        </w:div>
        <w:div w:id="755633438">
          <w:marLeft w:val="640"/>
          <w:marRight w:val="0"/>
          <w:marTop w:val="0"/>
          <w:marBottom w:val="0"/>
          <w:divBdr>
            <w:top w:val="none" w:sz="0" w:space="0" w:color="auto"/>
            <w:left w:val="none" w:sz="0" w:space="0" w:color="auto"/>
            <w:bottom w:val="none" w:sz="0" w:space="0" w:color="auto"/>
            <w:right w:val="none" w:sz="0" w:space="0" w:color="auto"/>
          </w:divBdr>
        </w:div>
        <w:div w:id="1711027958">
          <w:marLeft w:val="640"/>
          <w:marRight w:val="0"/>
          <w:marTop w:val="0"/>
          <w:marBottom w:val="0"/>
          <w:divBdr>
            <w:top w:val="none" w:sz="0" w:space="0" w:color="auto"/>
            <w:left w:val="none" w:sz="0" w:space="0" w:color="auto"/>
            <w:bottom w:val="none" w:sz="0" w:space="0" w:color="auto"/>
            <w:right w:val="none" w:sz="0" w:space="0" w:color="auto"/>
          </w:divBdr>
        </w:div>
        <w:div w:id="162087816">
          <w:marLeft w:val="640"/>
          <w:marRight w:val="0"/>
          <w:marTop w:val="0"/>
          <w:marBottom w:val="0"/>
          <w:divBdr>
            <w:top w:val="none" w:sz="0" w:space="0" w:color="auto"/>
            <w:left w:val="none" w:sz="0" w:space="0" w:color="auto"/>
            <w:bottom w:val="none" w:sz="0" w:space="0" w:color="auto"/>
            <w:right w:val="none" w:sz="0" w:space="0" w:color="auto"/>
          </w:divBdr>
        </w:div>
        <w:div w:id="1401094705">
          <w:marLeft w:val="640"/>
          <w:marRight w:val="0"/>
          <w:marTop w:val="0"/>
          <w:marBottom w:val="0"/>
          <w:divBdr>
            <w:top w:val="none" w:sz="0" w:space="0" w:color="auto"/>
            <w:left w:val="none" w:sz="0" w:space="0" w:color="auto"/>
            <w:bottom w:val="none" w:sz="0" w:space="0" w:color="auto"/>
            <w:right w:val="none" w:sz="0" w:space="0" w:color="auto"/>
          </w:divBdr>
        </w:div>
        <w:div w:id="1963608970">
          <w:marLeft w:val="640"/>
          <w:marRight w:val="0"/>
          <w:marTop w:val="0"/>
          <w:marBottom w:val="0"/>
          <w:divBdr>
            <w:top w:val="none" w:sz="0" w:space="0" w:color="auto"/>
            <w:left w:val="none" w:sz="0" w:space="0" w:color="auto"/>
            <w:bottom w:val="none" w:sz="0" w:space="0" w:color="auto"/>
            <w:right w:val="none" w:sz="0" w:space="0" w:color="auto"/>
          </w:divBdr>
        </w:div>
        <w:div w:id="1529755913">
          <w:marLeft w:val="640"/>
          <w:marRight w:val="0"/>
          <w:marTop w:val="0"/>
          <w:marBottom w:val="0"/>
          <w:divBdr>
            <w:top w:val="none" w:sz="0" w:space="0" w:color="auto"/>
            <w:left w:val="none" w:sz="0" w:space="0" w:color="auto"/>
            <w:bottom w:val="none" w:sz="0" w:space="0" w:color="auto"/>
            <w:right w:val="none" w:sz="0" w:space="0" w:color="auto"/>
          </w:divBdr>
        </w:div>
        <w:div w:id="656303750">
          <w:marLeft w:val="640"/>
          <w:marRight w:val="0"/>
          <w:marTop w:val="0"/>
          <w:marBottom w:val="0"/>
          <w:divBdr>
            <w:top w:val="none" w:sz="0" w:space="0" w:color="auto"/>
            <w:left w:val="none" w:sz="0" w:space="0" w:color="auto"/>
            <w:bottom w:val="none" w:sz="0" w:space="0" w:color="auto"/>
            <w:right w:val="none" w:sz="0" w:space="0" w:color="auto"/>
          </w:divBdr>
        </w:div>
      </w:divsChild>
    </w:div>
    <w:div w:id="1043600882">
      <w:bodyDiv w:val="1"/>
      <w:marLeft w:val="0"/>
      <w:marRight w:val="0"/>
      <w:marTop w:val="0"/>
      <w:marBottom w:val="0"/>
      <w:divBdr>
        <w:top w:val="none" w:sz="0" w:space="0" w:color="auto"/>
        <w:left w:val="none" w:sz="0" w:space="0" w:color="auto"/>
        <w:bottom w:val="none" w:sz="0" w:space="0" w:color="auto"/>
        <w:right w:val="none" w:sz="0" w:space="0" w:color="auto"/>
      </w:divBdr>
      <w:divsChild>
        <w:div w:id="1253007108">
          <w:marLeft w:val="640"/>
          <w:marRight w:val="0"/>
          <w:marTop w:val="0"/>
          <w:marBottom w:val="0"/>
          <w:divBdr>
            <w:top w:val="none" w:sz="0" w:space="0" w:color="auto"/>
            <w:left w:val="none" w:sz="0" w:space="0" w:color="auto"/>
            <w:bottom w:val="none" w:sz="0" w:space="0" w:color="auto"/>
            <w:right w:val="none" w:sz="0" w:space="0" w:color="auto"/>
          </w:divBdr>
        </w:div>
        <w:div w:id="1188064280">
          <w:marLeft w:val="640"/>
          <w:marRight w:val="0"/>
          <w:marTop w:val="0"/>
          <w:marBottom w:val="0"/>
          <w:divBdr>
            <w:top w:val="none" w:sz="0" w:space="0" w:color="auto"/>
            <w:left w:val="none" w:sz="0" w:space="0" w:color="auto"/>
            <w:bottom w:val="none" w:sz="0" w:space="0" w:color="auto"/>
            <w:right w:val="none" w:sz="0" w:space="0" w:color="auto"/>
          </w:divBdr>
        </w:div>
        <w:div w:id="1312443982">
          <w:marLeft w:val="640"/>
          <w:marRight w:val="0"/>
          <w:marTop w:val="0"/>
          <w:marBottom w:val="0"/>
          <w:divBdr>
            <w:top w:val="none" w:sz="0" w:space="0" w:color="auto"/>
            <w:left w:val="none" w:sz="0" w:space="0" w:color="auto"/>
            <w:bottom w:val="none" w:sz="0" w:space="0" w:color="auto"/>
            <w:right w:val="none" w:sz="0" w:space="0" w:color="auto"/>
          </w:divBdr>
        </w:div>
        <w:div w:id="90854589">
          <w:marLeft w:val="640"/>
          <w:marRight w:val="0"/>
          <w:marTop w:val="0"/>
          <w:marBottom w:val="0"/>
          <w:divBdr>
            <w:top w:val="none" w:sz="0" w:space="0" w:color="auto"/>
            <w:left w:val="none" w:sz="0" w:space="0" w:color="auto"/>
            <w:bottom w:val="none" w:sz="0" w:space="0" w:color="auto"/>
            <w:right w:val="none" w:sz="0" w:space="0" w:color="auto"/>
          </w:divBdr>
        </w:div>
        <w:div w:id="2054230491">
          <w:marLeft w:val="640"/>
          <w:marRight w:val="0"/>
          <w:marTop w:val="0"/>
          <w:marBottom w:val="0"/>
          <w:divBdr>
            <w:top w:val="none" w:sz="0" w:space="0" w:color="auto"/>
            <w:left w:val="none" w:sz="0" w:space="0" w:color="auto"/>
            <w:bottom w:val="none" w:sz="0" w:space="0" w:color="auto"/>
            <w:right w:val="none" w:sz="0" w:space="0" w:color="auto"/>
          </w:divBdr>
        </w:div>
        <w:div w:id="1499032526">
          <w:marLeft w:val="640"/>
          <w:marRight w:val="0"/>
          <w:marTop w:val="0"/>
          <w:marBottom w:val="0"/>
          <w:divBdr>
            <w:top w:val="none" w:sz="0" w:space="0" w:color="auto"/>
            <w:left w:val="none" w:sz="0" w:space="0" w:color="auto"/>
            <w:bottom w:val="none" w:sz="0" w:space="0" w:color="auto"/>
            <w:right w:val="none" w:sz="0" w:space="0" w:color="auto"/>
          </w:divBdr>
        </w:div>
        <w:div w:id="987510501">
          <w:marLeft w:val="640"/>
          <w:marRight w:val="0"/>
          <w:marTop w:val="0"/>
          <w:marBottom w:val="0"/>
          <w:divBdr>
            <w:top w:val="none" w:sz="0" w:space="0" w:color="auto"/>
            <w:left w:val="none" w:sz="0" w:space="0" w:color="auto"/>
            <w:bottom w:val="none" w:sz="0" w:space="0" w:color="auto"/>
            <w:right w:val="none" w:sz="0" w:space="0" w:color="auto"/>
          </w:divBdr>
        </w:div>
        <w:div w:id="861473219">
          <w:marLeft w:val="640"/>
          <w:marRight w:val="0"/>
          <w:marTop w:val="0"/>
          <w:marBottom w:val="0"/>
          <w:divBdr>
            <w:top w:val="none" w:sz="0" w:space="0" w:color="auto"/>
            <w:left w:val="none" w:sz="0" w:space="0" w:color="auto"/>
            <w:bottom w:val="none" w:sz="0" w:space="0" w:color="auto"/>
            <w:right w:val="none" w:sz="0" w:space="0" w:color="auto"/>
          </w:divBdr>
        </w:div>
        <w:div w:id="285235507">
          <w:marLeft w:val="640"/>
          <w:marRight w:val="0"/>
          <w:marTop w:val="0"/>
          <w:marBottom w:val="0"/>
          <w:divBdr>
            <w:top w:val="none" w:sz="0" w:space="0" w:color="auto"/>
            <w:left w:val="none" w:sz="0" w:space="0" w:color="auto"/>
            <w:bottom w:val="none" w:sz="0" w:space="0" w:color="auto"/>
            <w:right w:val="none" w:sz="0" w:space="0" w:color="auto"/>
          </w:divBdr>
        </w:div>
        <w:div w:id="2086487914">
          <w:marLeft w:val="640"/>
          <w:marRight w:val="0"/>
          <w:marTop w:val="0"/>
          <w:marBottom w:val="0"/>
          <w:divBdr>
            <w:top w:val="none" w:sz="0" w:space="0" w:color="auto"/>
            <w:left w:val="none" w:sz="0" w:space="0" w:color="auto"/>
            <w:bottom w:val="none" w:sz="0" w:space="0" w:color="auto"/>
            <w:right w:val="none" w:sz="0" w:space="0" w:color="auto"/>
          </w:divBdr>
        </w:div>
      </w:divsChild>
    </w:div>
    <w:div w:id="1046880444">
      <w:bodyDiv w:val="1"/>
      <w:marLeft w:val="0"/>
      <w:marRight w:val="0"/>
      <w:marTop w:val="0"/>
      <w:marBottom w:val="0"/>
      <w:divBdr>
        <w:top w:val="none" w:sz="0" w:space="0" w:color="auto"/>
        <w:left w:val="none" w:sz="0" w:space="0" w:color="auto"/>
        <w:bottom w:val="none" w:sz="0" w:space="0" w:color="auto"/>
        <w:right w:val="none" w:sz="0" w:space="0" w:color="auto"/>
      </w:divBdr>
      <w:divsChild>
        <w:div w:id="576549645">
          <w:marLeft w:val="640"/>
          <w:marRight w:val="0"/>
          <w:marTop w:val="0"/>
          <w:marBottom w:val="0"/>
          <w:divBdr>
            <w:top w:val="none" w:sz="0" w:space="0" w:color="auto"/>
            <w:left w:val="none" w:sz="0" w:space="0" w:color="auto"/>
            <w:bottom w:val="none" w:sz="0" w:space="0" w:color="auto"/>
            <w:right w:val="none" w:sz="0" w:space="0" w:color="auto"/>
          </w:divBdr>
        </w:div>
        <w:div w:id="1310136190">
          <w:marLeft w:val="640"/>
          <w:marRight w:val="0"/>
          <w:marTop w:val="0"/>
          <w:marBottom w:val="0"/>
          <w:divBdr>
            <w:top w:val="none" w:sz="0" w:space="0" w:color="auto"/>
            <w:left w:val="none" w:sz="0" w:space="0" w:color="auto"/>
            <w:bottom w:val="none" w:sz="0" w:space="0" w:color="auto"/>
            <w:right w:val="none" w:sz="0" w:space="0" w:color="auto"/>
          </w:divBdr>
        </w:div>
        <w:div w:id="1585601396">
          <w:marLeft w:val="640"/>
          <w:marRight w:val="0"/>
          <w:marTop w:val="0"/>
          <w:marBottom w:val="0"/>
          <w:divBdr>
            <w:top w:val="none" w:sz="0" w:space="0" w:color="auto"/>
            <w:left w:val="none" w:sz="0" w:space="0" w:color="auto"/>
            <w:bottom w:val="none" w:sz="0" w:space="0" w:color="auto"/>
            <w:right w:val="none" w:sz="0" w:space="0" w:color="auto"/>
          </w:divBdr>
        </w:div>
        <w:div w:id="635839067">
          <w:marLeft w:val="640"/>
          <w:marRight w:val="0"/>
          <w:marTop w:val="0"/>
          <w:marBottom w:val="0"/>
          <w:divBdr>
            <w:top w:val="none" w:sz="0" w:space="0" w:color="auto"/>
            <w:left w:val="none" w:sz="0" w:space="0" w:color="auto"/>
            <w:bottom w:val="none" w:sz="0" w:space="0" w:color="auto"/>
            <w:right w:val="none" w:sz="0" w:space="0" w:color="auto"/>
          </w:divBdr>
        </w:div>
        <w:div w:id="487133468">
          <w:marLeft w:val="640"/>
          <w:marRight w:val="0"/>
          <w:marTop w:val="0"/>
          <w:marBottom w:val="0"/>
          <w:divBdr>
            <w:top w:val="none" w:sz="0" w:space="0" w:color="auto"/>
            <w:left w:val="none" w:sz="0" w:space="0" w:color="auto"/>
            <w:bottom w:val="none" w:sz="0" w:space="0" w:color="auto"/>
            <w:right w:val="none" w:sz="0" w:space="0" w:color="auto"/>
          </w:divBdr>
        </w:div>
        <w:div w:id="1970044368">
          <w:marLeft w:val="640"/>
          <w:marRight w:val="0"/>
          <w:marTop w:val="0"/>
          <w:marBottom w:val="0"/>
          <w:divBdr>
            <w:top w:val="none" w:sz="0" w:space="0" w:color="auto"/>
            <w:left w:val="none" w:sz="0" w:space="0" w:color="auto"/>
            <w:bottom w:val="none" w:sz="0" w:space="0" w:color="auto"/>
            <w:right w:val="none" w:sz="0" w:space="0" w:color="auto"/>
          </w:divBdr>
        </w:div>
        <w:div w:id="1959218884">
          <w:marLeft w:val="640"/>
          <w:marRight w:val="0"/>
          <w:marTop w:val="0"/>
          <w:marBottom w:val="0"/>
          <w:divBdr>
            <w:top w:val="none" w:sz="0" w:space="0" w:color="auto"/>
            <w:left w:val="none" w:sz="0" w:space="0" w:color="auto"/>
            <w:bottom w:val="none" w:sz="0" w:space="0" w:color="auto"/>
            <w:right w:val="none" w:sz="0" w:space="0" w:color="auto"/>
          </w:divBdr>
        </w:div>
        <w:div w:id="1466728436">
          <w:marLeft w:val="640"/>
          <w:marRight w:val="0"/>
          <w:marTop w:val="0"/>
          <w:marBottom w:val="0"/>
          <w:divBdr>
            <w:top w:val="none" w:sz="0" w:space="0" w:color="auto"/>
            <w:left w:val="none" w:sz="0" w:space="0" w:color="auto"/>
            <w:bottom w:val="none" w:sz="0" w:space="0" w:color="auto"/>
            <w:right w:val="none" w:sz="0" w:space="0" w:color="auto"/>
          </w:divBdr>
        </w:div>
        <w:div w:id="944843329">
          <w:marLeft w:val="640"/>
          <w:marRight w:val="0"/>
          <w:marTop w:val="0"/>
          <w:marBottom w:val="0"/>
          <w:divBdr>
            <w:top w:val="none" w:sz="0" w:space="0" w:color="auto"/>
            <w:left w:val="none" w:sz="0" w:space="0" w:color="auto"/>
            <w:bottom w:val="none" w:sz="0" w:space="0" w:color="auto"/>
            <w:right w:val="none" w:sz="0" w:space="0" w:color="auto"/>
          </w:divBdr>
        </w:div>
        <w:div w:id="1142842121">
          <w:marLeft w:val="640"/>
          <w:marRight w:val="0"/>
          <w:marTop w:val="0"/>
          <w:marBottom w:val="0"/>
          <w:divBdr>
            <w:top w:val="none" w:sz="0" w:space="0" w:color="auto"/>
            <w:left w:val="none" w:sz="0" w:space="0" w:color="auto"/>
            <w:bottom w:val="none" w:sz="0" w:space="0" w:color="auto"/>
            <w:right w:val="none" w:sz="0" w:space="0" w:color="auto"/>
          </w:divBdr>
        </w:div>
      </w:divsChild>
    </w:div>
    <w:div w:id="1047796460">
      <w:bodyDiv w:val="1"/>
      <w:marLeft w:val="0"/>
      <w:marRight w:val="0"/>
      <w:marTop w:val="0"/>
      <w:marBottom w:val="0"/>
      <w:divBdr>
        <w:top w:val="none" w:sz="0" w:space="0" w:color="auto"/>
        <w:left w:val="none" w:sz="0" w:space="0" w:color="auto"/>
        <w:bottom w:val="none" w:sz="0" w:space="0" w:color="auto"/>
        <w:right w:val="none" w:sz="0" w:space="0" w:color="auto"/>
      </w:divBdr>
      <w:divsChild>
        <w:div w:id="976566604">
          <w:marLeft w:val="640"/>
          <w:marRight w:val="0"/>
          <w:marTop w:val="0"/>
          <w:marBottom w:val="0"/>
          <w:divBdr>
            <w:top w:val="none" w:sz="0" w:space="0" w:color="auto"/>
            <w:left w:val="none" w:sz="0" w:space="0" w:color="auto"/>
            <w:bottom w:val="none" w:sz="0" w:space="0" w:color="auto"/>
            <w:right w:val="none" w:sz="0" w:space="0" w:color="auto"/>
          </w:divBdr>
        </w:div>
        <w:div w:id="391274781">
          <w:marLeft w:val="640"/>
          <w:marRight w:val="0"/>
          <w:marTop w:val="0"/>
          <w:marBottom w:val="0"/>
          <w:divBdr>
            <w:top w:val="none" w:sz="0" w:space="0" w:color="auto"/>
            <w:left w:val="none" w:sz="0" w:space="0" w:color="auto"/>
            <w:bottom w:val="none" w:sz="0" w:space="0" w:color="auto"/>
            <w:right w:val="none" w:sz="0" w:space="0" w:color="auto"/>
          </w:divBdr>
        </w:div>
        <w:div w:id="10496961">
          <w:marLeft w:val="640"/>
          <w:marRight w:val="0"/>
          <w:marTop w:val="0"/>
          <w:marBottom w:val="0"/>
          <w:divBdr>
            <w:top w:val="none" w:sz="0" w:space="0" w:color="auto"/>
            <w:left w:val="none" w:sz="0" w:space="0" w:color="auto"/>
            <w:bottom w:val="none" w:sz="0" w:space="0" w:color="auto"/>
            <w:right w:val="none" w:sz="0" w:space="0" w:color="auto"/>
          </w:divBdr>
        </w:div>
        <w:div w:id="977763573">
          <w:marLeft w:val="640"/>
          <w:marRight w:val="0"/>
          <w:marTop w:val="0"/>
          <w:marBottom w:val="0"/>
          <w:divBdr>
            <w:top w:val="none" w:sz="0" w:space="0" w:color="auto"/>
            <w:left w:val="none" w:sz="0" w:space="0" w:color="auto"/>
            <w:bottom w:val="none" w:sz="0" w:space="0" w:color="auto"/>
            <w:right w:val="none" w:sz="0" w:space="0" w:color="auto"/>
          </w:divBdr>
        </w:div>
        <w:div w:id="309597973">
          <w:marLeft w:val="640"/>
          <w:marRight w:val="0"/>
          <w:marTop w:val="0"/>
          <w:marBottom w:val="0"/>
          <w:divBdr>
            <w:top w:val="none" w:sz="0" w:space="0" w:color="auto"/>
            <w:left w:val="none" w:sz="0" w:space="0" w:color="auto"/>
            <w:bottom w:val="none" w:sz="0" w:space="0" w:color="auto"/>
            <w:right w:val="none" w:sz="0" w:space="0" w:color="auto"/>
          </w:divBdr>
        </w:div>
        <w:div w:id="253561320">
          <w:marLeft w:val="640"/>
          <w:marRight w:val="0"/>
          <w:marTop w:val="0"/>
          <w:marBottom w:val="0"/>
          <w:divBdr>
            <w:top w:val="none" w:sz="0" w:space="0" w:color="auto"/>
            <w:left w:val="none" w:sz="0" w:space="0" w:color="auto"/>
            <w:bottom w:val="none" w:sz="0" w:space="0" w:color="auto"/>
            <w:right w:val="none" w:sz="0" w:space="0" w:color="auto"/>
          </w:divBdr>
        </w:div>
        <w:div w:id="377515013">
          <w:marLeft w:val="640"/>
          <w:marRight w:val="0"/>
          <w:marTop w:val="0"/>
          <w:marBottom w:val="0"/>
          <w:divBdr>
            <w:top w:val="none" w:sz="0" w:space="0" w:color="auto"/>
            <w:left w:val="none" w:sz="0" w:space="0" w:color="auto"/>
            <w:bottom w:val="none" w:sz="0" w:space="0" w:color="auto"/>
            <w:right w:val="none" w:sz="0" w:space="0" w:color="auto"/>
          </w:divBdr>
        </w:div>
        <w:div w:id="840704201">
          <w:marLeft w:val="640"/>
          <w:marRight w:val="0"/>
          <w:marTop w:val="0"/>
          <w:marBottom w:val="0"/>
          <w:divBdr>
            <w:top w:val="none" w:sz="0" w:space="0" w:color="auto"/>
            <w:left w:val="none" w:sz="0" w:space="0" w:color="auto"/>
            <w:bottom w:val="none" w:sz="0" w:space="0" w:color="auto"/>
            <w:right w:val="none" w:sz="0" w:space="0" w:color="auto"/>
          </w:divBdr>
        </w:div>
        <w:div w:id="1670056026">
          <w:marLeft w:val="640"/>
          <w:marRight w:val="0"/>
          <w:marTop w:val="0"/>
          <w:marBottom w:val="0"/>
          <w:divBdr>
            <w:top w:val="none" w:sz="0" w:space="0" w:color="auto"/>
            <w:left w:val="none" w:sz="0" w:space="0" w:color="auto"/>
            <w:bottom w:val="none" w:sz="0" w:space="0" w:color="auto"/>
            <w:right w:val="none" w:sz="0" w:space="0" w:color="auto"/>
          </w:divBdr>
        </w:div>
      </w:divsChild>
    </w:div>
    <w:div w:id="1048803421">
      <w:bodyDiv w:val="1"/>
      <w:marLeft w:val="0"/>
      <w:marRight w:val="0"/>
      <w:marTop w:val="0"/>
      <w:marBottom w:val="0"/>
      <w:divBdr>
        <w:top w:val="none" w:sz="0" w:space="0" w:color="auto"/>
        <w:left w:val="none" w:sz="0" w:space="0" w:color="auto"/>
        <w:bottom w:val="none" w:sz="0" w:space="0" w:color="auto"/>
        <w:right w:val="none" w:sz="0" w:space="0" w:color="auto"/>
      </w:divBdr>
      <w:divsChild>
        <w:div w:id="1326323599">
          <w:marLeft w:val="640"/>
          <w:marRight w:val="0"/>
          <w:marTop w:val="0"/>
          <w:marBottom w:val="0"/>
          <w:divBdr>
            <w:top w:val="none" w:sz="0" w:space="0" w:color="auto"/>
            <w:left w:val="none" w:sz="0" w:space="0" w:color="auto"/>
            <w:bottom w:val="none" w:sz="0" w:space="0" w:color="auto"/>
            <w:right w:val="none" w:sz="0" w:space="0" w:color="auto"/>
          </w:divBdr>
        </w:div>
        <w:div w:id="606473826">
          <w:marLeft w:val="640"/>
          <w:marRight w:val="0"/>
          <w:marTop w:val="0"/>
          <w:marBottom w:val="0"/>
          <w:divBdr>
            <w:top w:val="none" w:sz="0" w:space="0" w:color="auto"/>
            <w:left w:val="none" w:sz="0" w:space="0" w:color="auto"/>
            <w:bottom w:val="none" w:sz="0" w:space="0" w:color="auto"/>
            <w:right w:val="none" w:sz="0" w:space="0" w:color="auto"/>
          </w:divBdr>
        </w:div>
        <w:div w:id="1442915583">
          <w:marLeft w:val="640"/>
          <w:marRight w:val="0"/>
          <w:marTop w:val="0"/>
          <w:marBottom w:val="0"/>
          <w:divBdr>
            <w:top w:val="none" w:sz="0" w:space="0" w:color="auto"/>
            <w:left w:val="none" w:sz="0" w:space="0" w:color="auto"/>
            <w:bottom w:val="none" w:sz="0" w:space="0" w:color="auto"/>
            <w:right w:val="none" w:sz="0" w:space="0" w:color="auto"/>
          </w:divBdr>
        </w:div>
        <w:div w:id="1599291100">
          <w:marLeft w:val="640"/>
          <w:marRight w:val="0"/>
          <w:marTop w:val="0"/>
          <w:marBottom w:val="0"/>
          <w:divBdr>
            <w:top w:val="none" w:sz="0" w:space="0" w:color="auto"/>
            <w:left w:val="none" w:sz="0" w:space="0" w:color="auto"/>
            <w:bottom w:val="none" w:sz="0" w:space="0" w:color="auto"/>
            <w:right w:val="none" w:sz="0" w:space="0" w:color="auto"/>
          </w:divBdr>
        </w:div>
        <w:div w:id="2139297618">
          <w:marLeft w:val="640"/>
          <w:marRight w:val="0"/>
          <w:marTop w:val="0"/>
          <w:marBottom w:val="0"/>
          <w:divBdr>
            <w:top w:val="none" w:sz="0" w:space="0" w:color="auto"/>
            <w:left w:val="none" w:sz="0" w:space="0" w:color="auto"/>
            <w:bottom w:val="none" w:sz="0" w:space="0" w:color="auto"/>
            <w:right w:val="none" w:sz="0" w:space="0" w:color="auto"/>
          </w:divBdr>
        </w:div>
        <w:div w:id="1434588621">
          <w:marLeft w:val="640"/>
          <w:marRight w:val="0"/>
          <w:marTop w:val="0"/>
          <w:marBottom w:val="0"/>
          <w:divBdr>
            <w:top w:val="none" w:sz="0" w:space="0" w:color="auto"/>
            <w:left w:val="none" w:sz="0" w:space="0" w:color="auto"/>
            <w:bottom w:val="none" w:sz="0" w:space="0" w:color="auto"/>
            <w:right w:val="none" w:sz="0" w:space="0" w:color="auto"/>
          </w:divBdr>
        </w:div>
        <w:div w:id="1445419010">
          <w:marLeft w:val="640"/>
          <w:marRight w:val="0"/>
          <w:marTop w:val="0"/>
          <w:marBottom w:val="0"/>
          <w:divBdr>
            <w:top w:val="none" w:sz="0" w:space="0" w:color="auto"/>
            <w:left w:val="none" w:sz="0" w:space="0" w:color="auto"/>
            <w:bottom w:val="none" w:sz="0" w:space="0" w:color="auto"/>
            <w:right w:val="none" w:sz="0" w:space="0" w:color="auto"/>
          </w:divBdr>
        </w:div>
        <w:div w:id="210046751">
          <w:marLeft w:val="640"/>
          <w:marRight w:val="0"/>
          <w:marTop w:val="0"/>
          <w:marBottom w:val="0"/>
          <w:divBdr>
            <w:top w:val="none" w:sz="0" w:space="0" w:color="auto"/>
            <w:left w:val="none" w:sz="0" w:space="0" w:color="auto"/>
            <w:bottom w:val="none" w:sz="0" w:space="0" w:color="auto"/>
            <w:right w:val="none" w:sz="0" w:space="0" w:color="auto"/>
          </w:divBdr>
        </w:div>
        <w:div w:id="1612780433">
          <w:marLeft w:val="640"/>
          <w:marRight w:val="0"/>
          <w:marTop w:val="0"/>
          <w:marBottom w:val="0"/>
          <w:divBdr>
            <w:top w:val="none" w:sz="0" w:space="0" w:color="auto"/>
            <w:left w:val="none" w:sz="0" w:space="0" w:color="auto"/>
            <w:bottom w:val="none" w:sz="0" w:space="0" w:color="auto"/>
            <w:right w:val="none" w:sz="0" w:space="0" w:color="auto"/>
          </w:divBdr>
        </w:div>
        <w:div w:id="655306240">
          <w:marLeft w:val="640"/>
          <w:marRight w:val="0"/>
          <w:marTop w:val="0"/>
          <w:marBottom w:val="0"/>
          <w:divBdr>
            <w:top w:val="none" w:sz="0" w:space="0" w:color="auto"/>
            <w:left w:val="none" w:sz="0" w:space="0" w:color="auto"/>
            <w:bottom w:val="none" w:sz="0" w:space="0" w:color="auto"/>
            <w:right w:val="none" w:sz="0" w:space="0" w:color="auto"/>
          </w:divBdr>
        </w:div>
        <w:div w:id="834683784">
          <w:marLeft w:val="640"/>
          <w:marRight w:val="0"/>
          <w:marTop w:val="0"/>
          <w:marBottom w:val="0"/>
          <w:divBdr>
            <w:top w:val="none" w:sz="0" w:space="0" w:color="auto"/>
            <w:left w:val="none" w:sz="0" w:space="0" w:color="auto"/>
            <w:bottom w:val="none" w:sz="0" w:space="0" w:color="auto"/>
            <w:right w:val="none" w:sz="0" w:space="0" w:color="auto"/>
          </w:divBdr>
        </w:div>
      </w:divsChild>
    </w:div>
    <w:div w:id="1059597283">
      <w:bodyDiv w:val="1"/>
      <w:marLeft w:val="0"/>
      <w:marRight w:val="0"/>
      <w:marTop w:val="0"/>
      <w:marBottom w:val="0"/>
      <w:divBdr>
        <w:top w:val="none" w:sz="0" w:space="0" w:color="auto"/>
        <w:left w:val="none" w:sz="0" w:space="0" w:color="auto"/>
        <w:bottom w:val="none" w:sz="0" w:space="0" w:color="auto"/>
        <w:right w:val="none" w:sz="0" w:space="0" w:color="auto"/>
      </w:divBdr>
    </w:div>
    <w:div w:id="1073354671">
      <w:bodyDiv w:val="1"/>
      <w:marLeft w:val="0"/>
      <w:marRight w:val="0"/>
      <w:marTop w:val="0"/>
      <w:marBottom w:val="0"/>
      <w:divBdr>
        <w:top w:val="none" w:sz="0" w:space="0" w:color="auto"/>
        <w:left w:val="none" w:sz="0" w:space="0" w:color="auto"/>
        <w:bottom w:val="none" w:sz="0" w:space="0" w:color="auto"/>
        <w:right w:val="none" w:sz="0" w:space="0" w:color="auto"/>
      </w:divBdr>
      <w:divsChild>
        <w:div w:id="1906793496">
          <w:marLeft w:val="640"/>
          <w:marRight w:val="0"/>
          <w:marTop w:val="0"/>
          <w:marBottom w:val="0"/>
          <w:divBdr>
            <w:top w:val="none" w:sz="0" w:space="0" w:color="auto"/>
            <w:left w:val="none" w:sz="0" w:space="0" w:color="auto"/>
            <w:bottom w:val="none" w:sz="0" w:space="0" w:color="auto"/>
            <w:right w:val="none" w:sz="0" w:space="0" w:color="auto"/>
          </w:divBdr>
        </w:div>
        <w:div w:id="1381785161">
          <w:marLeft w:val="640"/>
          <w:marRight w:val="0"/>
          <w:marTop w:val="0"/>
          <w:marBottom w:val="0"/>
          <w:divBdr>
            <w:top w:val="none" w:sz="0" w:space="0" w:color="auto"/>
            <w:left w:val="none" w:sz="0" w:space="0" w:color="auto"/>
            <w:bottom w:val="none" w:sz="0" w:space="0" w:color="auto"/>
            <w:right w:val="none" w:sz="0" w:space="0" w:color="auto"/>
          </w:divBdr>
        </w:div>
        <w:div w:id="1771196874">
          <w:marLeft w:val="640"/>
          <w:marRight w:val="0"/>
          <w:marTop w:val="0"/>
          <w:marBottom w:val="0"/>
          <w:divBdr>
            <w:top w:val="none" w:sz="0" w:space="0" w:color="auto"/>
            <w:left w:val="none" w:sz="0" w:space="0" w:color="auto"/>
            <w:bottom w:val="none" w:sz="0" w:space="0" w:color="auto"/>
            <w:right w:val="none" w:sz="0" w:space="0" w:color="auto"/>
          </w:divBdr>
        </w:div>
        <w:div w:id="280572900">
          <w:marLeft w:val="640"/>
          <w:marRight w:val="0"/>
          <w:marTop w:val="0"/>
          <w:marBottom w:val="0"/>
          <w:divBdr>
            <w:top w:val="none" w:sz="0" w:space="0" w:color="auto"/>
            <w:left w:val="none" w:sz="0" w:space="0" w:color="auto"/>
            <w:bottom w:val="none" w:sz="0" w:space="0" w:color="auto"/>
            <w:right w:val="none" w:sz="0" w:space="0" w:color="auto"/>
          </w:divBdr>
        </w:div>
        <w:div w:id="576208605">
          <w:marLeft w:val="640"/>
          <w:marRight w:val="0"/>
          <w:marTop w:val="0"/>
          <w:marBottom w:val="0"/>
          <w:divBdr>
            <w:top w:val="none" w:sz="0" w:space="0" w:color="auto"/>
            <w:left w:val="none" w:sz="0" w:space="0" w:color="auto"/>
            <w:bottom w:val="none" w:sz="0" w:space="0" w:color="auto"/>
            <w:right w:val="none" w:sz="0" w:space="0" w:color="auto"/>
          </w:divBdr>
        </w:div>
        <w:div w:id="1875001093">
          <w:marLeft w:val="640"/>
          <w:marRight w:val="0"/>
          <w:marTop w:val="0"/>
          <w:marBottom w:val="0"/>
          <w:divBdr>
            <w:top w:val="none" w:sz="0" w:space="0" w:color="auto"/>
            <w:left w:val="none" w:sz="0" w:space="0" w:color="auto"/>
            <w:bottom w:val="none" w:sz="0" w:space="0" w:color="auto"/>
            <w:right w:val="none" w:sz="0" w:space="0" w:color="auto"/>
          </w:divBdr>
        </w:div>
        <w:div w:id="680468691">
          <w:marLeft w:val="640"/>
          <w:marRight w:val="0"/>
          <w:marTop w:val="0"/>
          <w:marBottom w:val="0"/>
          <w:divBdr>
            <w:top w:val="none" w:sz="0" w:space="0" w:color="auto"/>
            <w:left w:val="none" w:sz="0" w:space="0" w:color="auto"/>
            <w:bottom w:val="none" w:sz="0" w:space="0" w:color="auto"/>
            <w:right w:val="none" w:sz="0" w:space="0" w:color="auto"/>
          </w:divBdr>
        </w:div>
      </w:divsChild>
    </w:div>
    <w:div w:id="1077828226">
      <w:bodyDiv w:val="1"/>
      <w:marLeft w:val="0"/>
      <w:marRight w:val="0"/>
      <w:marTop w:val="0"/>
      <w:marBottom w:val="0"/>
      <w:divBdr>
        <w:top w:val="none" w:sz="0" w:space="0" w:color="auto"/>
        <w:left w:val="none" w:sz="0" w:space="0" w:color="auto"/>
        <w:bottom w:val="none" w:sz="0" w:space="0" w:color="auto"/>
        <w:right w:val="none" w:sz="0" w:space="0" w:color="auto"/>
      </w:divBdr>
      <w:divsChild>
        <w:div w:id="335378093">
          <w:marLeft w:val="640"/>
          <w:marRight w:val="0"/>
          <w:marTop w:val="0"/>
          <w:marBottom w:val="0"/>
          <w:divBdr>
            <w:top w:val="none" w:sz="0" w:space="0" w:color="auto"/>
            <w:left w:val="none" w:sz="0" w:space="0" w:color="auto"/>
            <w:bottom w:val="none" w:sz="0" w:space="0" w:color="auto"/>
            <w:right w:val="none" w:sz="0" w:space="0" w:color="auto"/>
          </w:divBdr>
        </w:div>
        <w:div w:id="965504183">
          <w:marLeft w:val="640"/>
          <w:marRight w:val="0"/>
          <w:marTop w:val="0"/>
          <w:marBottom w:val="0"/>
          <w:divBdr>
            <w:top w:val="none" w:sz="0" w:space="0" w:color="auto"/>
            <w:left w:val="none" w:sz="0" w:space="0" w:color="auto"/>
            <w:bottom w:val="none" w:sz="0" w:space="0" w:color="auto"/>
            <w:right w:val="none" w:sz="0" w:space="0" w:color="auto"/>
          </w:divBdr>
        </w:div>
        <w:div w:id="10767391">
          <w:marLeft w:val="640"/>
          <w:marRight w:val="0"/>
          <w:marTop w:val="0"/>
          <w:marBottom w:val="0"/>
          <w:divBdr>
            <w:top w:val="none" w:sz="0" w:space="0" w:color="auto"/>
            <w:left w:val="none" w:sz="0" w:space="0" w:color="auto"/>
            <w:bottom w:val="none" w:sz="0" w:space="0" w:color="auto"/>
            <w:right w:val="none" w:sz="0" w:space="0" w:color="auto"/>
          </w:divBdr>
        </w:div>
        <w:div w:id="180627900">
          <w:marLeft w:val="640"/>
          <w:marRight w:val="0"/>
          <w:marTop w:val="0"/>
          <w:marBottom w:val="0"/>
          <w:divBdr>
            <w:top w:val="none" w:sz="0" w:space="0" w:color="auto"/>
            <w:left w:val="none" w:sz="0" w:space="0" w:color="auto"/>
            <w:bottom w:val="none" w:sz="0" w:space="0" w:color="auto"/>
            <w:right w:val="none" w:sz="0" w:space="0" w:color="auto"/>
          </w:divBdr>
        </w:div>
        <w:div w:id="1941255902">
          <w:marLeft w:val="640"/>
          <w:marRight w:val="0"/>
          <w:marTop w:val="0"/>
          <w:marBottom w:val="0"/>
          <w:divBdr>
            <w:top w:val="none" w:sz="0" w:space="0" w:color="auto"/>
            <w:left w:val="none" w:sz="0" w:space="0" w:color="auto"/>
            <w:bottom w:val="none" w:sz="0" w:space="0" w:color="auto"/>
            <w:right w:val="none" w:sz="0" w:space="0" w:color="auto"/>
          </w:divBdr>
        </w:div>
        <w:div w:id="1784499364">
          <w:marLeft w:val="640"/>
          <w:marRight w:val="0"/>
          <w:marTop w:val="0"/>
          <w:marBottom w:val="0"/>
          <w:divBdr>
            <w:top w:val="none" w:sz="0" w:space="0" w:color="auto"/>
            <w:left w:val="none" w:sz="0" w:space="0" w:color="auto"/>
            <w:bottom w:val="none" w:sz="0" w:space="0" w:color="auto"/>
            <w:right w:val="none" w:sz="0" w:space="0" w:color="auto"/>
          </w:divBdr>
        </w:div>
        <w:div w:id="1562398049">
          <w:marLeft w:val="640"/>
          <w:marRight w:val="0"/>
          <w:marTop w:val="0"/>
          <w:marBottom w:val="0"/>
          <w:divBdr>
            <w:top w:val="none" w:sz="0" w:space="0" w:color="auto"/>
            <w:left w:val="none" w:sz="0" w:space="0" w:color="auto"/>
            <w:bottom w:val="none" w:sz="0" w:space="0" w:color="auto"/>
            <w:right w:val="none" w:sz="0" w:space="0" w:color="auto"/>
          </w:divBdr>
        </w:div>
        <w:div w:id="809439047">
          <w:marLeft w:val="640"/>
          <w:marRight w:val="0"/>
          <w:marTop w:val="0"/>
          <w:marBottom w:val="0"/>
          <w:divBdr>
            <w:top w:val="none" w:sz="0" w:space="0" w:color="auto"/>
            <w:left w:val="none" w:sz="0" w:space="0" w:color="auto"/>
            <w:bottom w:val="none" w:sz="0" w:space="0" w:color="auto"/>
            <w:right w:val="none" w:sz="0" w:space="0" w:color="auto"/>
          </w:divBdr>
        </w:div>
        <w:div w:id="1200052817">
          <w:marLeft w:val="640"/>
          <w:marRight w:val="0"/>
          <w:marTop w:val="0"/>
          <w:marBottom w:val="0"/>
          <w:divBdr>
            <w:top w:val="none" w:sz="0" w:space="0" w:color="auto"/>
            <w:left w:val="none" w:sz="0" w:space="0" w:color="auto"/>
            <w:bottom w:val="none" w:sz="0" w:space="0" w:color="auto"/>
            <w:right w:val="none" w:sz="0" w:space="0" w:color="auto"/>
          </w:divBdr>
        </w:div>
        <w:div w:id="214388324">
          <w:marLeft w:val="640"/>
          <w:marRight w:val="0"/>
          <w:marTop w:val="0"/>
          <w:marBottom w:val="0"/>
          <w:divBdr>
            <w:top w:val="none" w:sz="0" w:space="0" w:color="auto"/>
            <w:left w:val="none" w:sz="0" w:space="0" w:color="auto"/>
            <w:bottom w:val="none" w:sz="0" w:space="0" w:color="auto"/>
            <w:right w:val="none" w:sz="0" w:space="0" w:color="auto"/>
          </w:divBdr>
        </w:div>
      </w:divsChild>
    </w:div>
    <w:div w:id="1091781928">
      <w:bodyDiv w:val="1"/>
      <w:marLeft w:val="0"/>
      <w:marRight w:val="0"/>
      <w:marTop w:val="0"/>
      <w:marBottom w:val="0"/>
      <w:divBdr>
        <w:top w:val="none" w:sz="0" w:space="0" w:color="auto"/>
        <w:left w:val="none" w:sz="0" w:space="0" w:color="auto"/>
        <w:bottom w:val="none" w:sz="0" w:space="0" w:color="auto"/>
        <w:right w:val="none" w:sz="0" w:space="0" w:color="auto"/>
      </w:divBdr>
      <w:divsChild>
        <w:div w:id="91516862">
          <w:marLeft w:val="640"/>
          <w:marRight w:val="0"/>
          <w:marTop w:val="0"/>
          <w:marBottom w:val="0"/>
          <w:divBdr>
            <w:top w:val="none" w:sz="0" w:space="0" w:color="auto"/>
            <w:left w:val="none" w:sz="0" w:space="0" w:color="auto"/>
            <w:bottom w:val="none" w:sz="0" w:space="0" w:color="auto"/>
            <w:right w:val="none" w:sz="0" w:space="0" w:color="auto"/>
          </w:divBdr>
        </w:div>
        <w:div w:id="2040273268">
          <w:marLeft w:val="640"/>
          <w:marRight w:val="0"/>
          <w:marTop w:val="0"/>
          <w:marBottom w:val="0"/>
          <w:divBdr>
            <w:top w:val="none" w:sz="0" w:space="0" w:color="auto"/>
            <w:left w:val="none" w:sz="0" w:space="0" w:color="auto"/>
            <w:bottom w:val="none" w:sz="0" w:space="0" w:color="auto"/>
            <w:right w:val="none" w:sz="0" w:space="0" w:color="auto"/>
          </w:divBdr>
        </w:div>
        <w:div w:id="1340085479">
          <w:marLeft w:val="640"/>
          <w:marRight w:val="0"/>
          <w:marTop w:val="0"/>
          <w:marBottom w:val="0"/>
          <w:divBdr>
            <w:top w:val="none" w:sz="0" w:space="0" w:color="auto"/>
            <w:left w:val="none" w:sz="0" w:space="0" w:color="auto"/>
            <w:bottom w:val="none" w:sz="0" w:space="0" w:color="auto"/>
            <w:right w:val="none" w:sz="0" w:space="0" w:color="auto"/>
          </w:divBdr>
        </w:div>
        <w:div w:id="1650747221">
          <w:marLeft w:val="640"/>
          <w:marRight w:val="0"/>
          <w:marTop w:val="0"/>
          <w:marBottom w:val="0"/>
          <w:divBdr>
            <w:top w:val="none" w:sz="0" w:space="0" w:color="auto"/>
            <w:left w:val="none" w:sz="0" w:space="0" w:color="auto"/>
            <w:bottom w:val="none" w:sz="0" w:space="0" w:color="auto"/>
            <w:right w:val="none" w:sz="0" w:space="0" w:color="auto"/>
          </w:divBdr>
        </w:div>
        <w:div w:id="271909177">
          <w:marLeft w:val="640"/>
          <w:marRight w:val="0"/>
          <w:marTop w:val="0"/>
          <w:marBottom w:val="0"/>
          <w:divBdr>
            <w:top w:val="none" w:sz="0" w:space="0" w:color="auto"/>
            <w:left w:val="none" w:sz="0" w:space="0" w:color="auto"/>
            <w:bottom w:val="none" w:sz="0" w:space="0" w:color="auto"/>
            <w:right w:val="none" w:sz="0" w:space="0" w:color="auto"/>
          </w:divBdr>
        </w:div>
        <w:div w:id="238831665">
          <w:marLeft w:val="640"/>
          <w:marRight w:val="0"/>
          <w:marTop w:val="0"/>
          <w:marBottom w:val="0"/>
          <w:divBdr>
            <w:top w:val="none" w:sz="0" w:space="0" w:color="auto"/>
            <w:left w:val="none" w:sz="0" w:space="0" w:color="auto"/>
            <w:bottom w:val="none" w:sz="0" w:space="0" w:color="auto"/>
            <w:right w:val="none" w:sz="0" w:space="0" w:color="auto"/>
          </w:divBdr>
        </w:div>
        <w:div w:id="1711564099">
          <w:marLeft w:val="640"/>
          <w:marRight w:val="0"/>
          <w:marTop w:val="0"/>
          <w:marBottom w:val="0"/>
          <w:divBdr>
            <w:top w:val="none" w:sz="0" w:space="0" w:color="auto"/>
            <w:left w:val="none" w:sz="0" w:space="0" w:color="auto"/>
            <w:bottom w:val="none" w:sz="0" w:space="0" w:color="auto"/>
            <w:right w:val="none" w:sz="0" w:space="0" w:color="auto"/>
          </w:divBdr>
        </w:div>
        <w:div w:id="1793282554">
          <w:marLeft w:val="640"/>
          <w:marRight w:val="0"/>
          <w:marTop w:val="0"/>
          <w:marBottom w:val="0"/>
          <w:divBdr>
            <w:top w:val="none" w:sz="0" w:space="0" w:color="auto"/>
            <w:left w:val="none" w:sz="0" w:space="0" w:color="auto"/>
            <w:bottom w:val="none" w:sz="0" w:space="0" w:color="auto"/>
            <w:right w:val="none" w:sz="0" w:space="0" w:color="auto"/>
          </w:divBdr>
        </w:div>
        <w:div w:id="1923176766">
          <w:marLeft w:val="640"/>
          <w:marRight w:val="0"/>
          <w:marTop w:val="0"/>
          <w:marBottom w:val="0"/>
          <w:divBdr>
            <w:top w:val="none" w:sz="0" w:space="0" w:color="auto"/>
            <w:left w:val="none" w:sz="0" w:space="0" w:color="auto"/>
            <w:bottom w:val="none" w:sz="0" w:space="0" w:color="auto"/>
            <w:right w:val="none" w:sz="0" w:space="0" w:color="auto"/>
          </w:divBdr>
        </w:div>
        <w:div w:id="1912037505">
          <w:marLeft w:val="640"/>
          <w:marRight w:val="0"/>
          <w:marTop w:val="0"/>
          <w:marBottom w:val="0"/>
          <w:divBdr>
            <w:top w:val="none" w:sz="0" w:space="0" w:color="auto"/>
            <w:left w:val="none" w:sz="0" w:space="0" w:color="auto"/>
            <w:bottom w:val="none" w:sz="0" w:space="0" w:color="auto"/>
            <w:right w:val="none" w:sz="0" w:space="0" w:color="auto"/>
          </w:divBdr>
        </w:div>
        <w:div w:id="1540624307">
          <w:marLeft w:val="640"/>
          <w:marRight w:val="0"/>
          <w:marTop w:val="0"/>
          <w:marBottom w:val="0"/>
          <w:divBdr>
            <w:top w:val="none" w:sz="0" w:space="0" w:color="auto"/>
            <w:left w:val="none" w:sz="0" w:space="0" w:color="auto"/>
            <w:bottom w:val="none" w:sz="0" w:space="0" w:color="auto"/>
            <w:right w:val="none" w:sz="0" w:space="0" w:color="auto"/>
          </w:divBdr>
        </w:div>
        <w:div w:id="56823745">
          <w:marLeft w:val="640"/>
          <w:marRight w:val="0"/>
          <w:marTop w:val="0"/>
          <w:marBottom w:val="0"/>
          <w:divBdr>
            <w:top w:val="none" w:sz="0" w:space="0" w:color="auto"/>
            <w:left w:val="none" w:sz="0" w:space="0" w:color="auto"/>
            <w:bottom w:val="none" w:sz="0" w:space="0" w:color="auto"/>
            <w:right w:val="none" w:sz="0" w:space="0" w:color="auto"/>
          </w:divBdr>
        </w:div>
        <w:div w:id="304244006">
          <w:marLeft w:val="640"/>
          <w:marRight w:val="0"/>
          <w:marTop w:val="0"/>
          <w:marBottom w:val="0"/>
          <w:divBdr>
            <w:top w:val="none" w:sz="0" w:space="0" w:color="auto"/>
            <w:left w:val="none" w:sz="0" w:space="0" w:color="auto"/>
            <w:bottom w:val="none" w:sz="0" w:space="0" w:color="auto"/>
            <w:right w:val="none" w:sz="0" w:space="0" w:color="auto"/>
          </w:divBdr>
        </w:div>
        <w:div w:id="351613273">
          <w:marLeft w:val="640"/>
          <w:marRight w:val="0"/>
          <w:marTop w:val="0"/>
          <w:marBottom w:val="0"/>
          <w:divBdr>
            <w:top w:val="none" w:sz="0" w:space="0" w:color="auto"/>
            <w:left w:val="none" w:sz="0" w:space="0" w:color="auto"/>
            <w:bottom w:val="none" w:sz="0" w:space="0" w:color="auto"/>
            <w:right w:val="none" w:sz="0" w:space="0" w:color="auto"/>
          </w:divBdr>
        </w:div>
      </w:divsChild>
    </w:div>
    <w:div w:id="1113785093">
      <w:bodyDiv w:val="1"/>
      <w:marLeft w:val="0"/>
      <w:marRight w:val="0"/>
      <w:marTop w:val="0"/>
      <w:marBottom w:val="0"/>
      <w:divBdr>
        <w:top w:val="none" w:sz="0" w:space="0" w:color="auto"/>
        <w:left w:val="none" w:sz="0" w:space="0" w:color="auto"/>
        <w:bottom w:val="none" w:sz="0" w:space="0" w:color="auto"/>
        <w:right w:val="none" w:sz="0" w:space="0" w:color="auto"/>
      </w:divBdr>
      <w:divsChild>
        <w:div w:id="190922917">
          <w:marLeft w:val="640"/>
          <w:marRight w:val="0"/>
          <w:marTop w:val="0"/>
          <w:marBottom w:val="0"/>
          <w:divBdr>
            <w:top w:val="none" w:sz="0" w:space="0" w:color="auto"/>
            <w:left w:val="none" w:sz="0" w:space="0" w:color="auto"/>
            <w:bottom w:val="none" w:sz="0" w:space="0" w:color="auto"/>
            <w:right w:val="none" w:sz="0" w:space="0" w:color="auto"/>
          </w:divBdr>
        </w:div>
        <w:div w:id="1667896535">
          <w:marLeft w:val="640"/>
          <w:marRight w:val="0"/>
          <w:marTop w:val="0"/>
          <w:marBottom w:val="0"/>
          <w:divBdr>
            <w:top w:val="none" w:sz="0" w:space="0" w:color="auto"/>
            <w:left w:val="none" w:sz="0" w:space="0" w:color="auto"/>
            <w:bottom w:val="none" w:sz="0" w:space="0" w:color="auto"/>
            <w:right w:val="none" w:sz="0" w:space="0" w:color="auto"/>
          </w:divBdr>
        </w:div>
        <w:div w:id="392658812">
          <w:marLeft w:val="640"/>
          <w:marRight w:val="0"/>
          <w:marTop w:val="0"/>
          <w:marBottom w:val="0"/>
          <w:divBdr>
            <w:top w:val="none" w:sz="0" w:space="0" w:color="auto"/>
            <w:left w:val="none" w:sz="0" w:space="0" w:color="auto"/>
            <w:bottom w:val="none" w:sz="0" w:space="0" w:color="auto"/>
            <w:right w:val="none" w:sz="0" w:space="0" w:color="auto"/>
          </w:divBdr>
        </w:div>
        <w:div w:id="610480358">
          <w:marLeft w:val="640"/>
          <w:marRight w:val="0"/>
          <w:marTop w:val="0"/>
          <w:marBottom w:val="0"/>
          <w:divBdr>
            <w:top w:val="none" w:sz="0" w:space="0" w:color="auto"/>
            <w:left w:val="none" w:sz="0" w:space="0" w:color="auto"/>
            <w:bottom w:val="none" w:sz="0" w:space="0" w:color="auto"/>
            <w:right w:val="none" w:sz="0" w:space="0" w:color="auto"/>
          </w:divBdr>
        </w:div>
        <w:div w:id="886140161">
          <w:marLeft w:val="640"/>
          <w:marRight w:val="0"/>
          <w:marTop w:val="0"/>
          <w:marBottom w:val="0"/>
          <w:divBdr>
            <w:top w:val="none" w:sz="0" w:space="0" w:color="auto"/>
            <w:left w:val="none" w:sz="0" w:space="0" w:color="auto"/>
            <w:bottom w:val="none" w:sz="0" w:space="0" w:color="auto"/>
            <w:right w:val="none" w:sz="0" w:space="0" w:color="auto"/>
          </w:divBdr>
        </w:div>
        <w:div w:id="137960732">
          <w:marLeft w:val="640"/>
          <w:marRight w:val="0"/>
          <w:marTop w:val="0"/>
          <w:marBottom w:val="0"/>
          <w:divBdr>
            <w:top w:val="none" w:sz="0" w:space="0" w:color="auto"/>
            <w:left w:val="none" w:sz="0" w:space="0" w:color="auto"/>
            <w:bottom w:val="none" w:sz="0" w:space="0" w:color="auto"/>
            <w:right w:val="none" w:sz="0" w:space="0" w:color="auto"/>
          </w:divBdr>
        </w:div>
        <w:div w:id="809329495">
          <w:marLeft w:val="640"/>
          <w:marRight w:val="0"/>
          <w:marTop w:val="0"/>
          <w:marBottom w:val="0"/>
          <w:divBdr>
            <w:top w:val="none" w:sz="0" w:space="0" w:color="auto"/>
            <w:left w:val="none" w:sz="0" w:space="0" w:color="auto"/>
            <w:bottom w:val="none" w:sz="0" w:space="0" w:color="auto"/>
            <w:right w:val="none" w:sz="0" w:space="0" w:color="auto"/>
          </w:divBdr>
        </w:div>
        <w:div w:id="1624312327">
          <w:marLeft w:val="640"/>
          <w:marRight w:val="0"/>
          <w:marTop w:val="0"/>
          <w:marBottom w:val="0"/>
          <w:divBdr>
            <w:top w:val="none" w:sz="0" w:space="0" w:color="auto"/>
            <w:left w:val="none" w:sz="0" w:space="0" w:color="auto"/>
            <w:bottom w:val="none" w:sz="0" w:space="0" w:color="auto"/>
            <w:right w:val="none" w:sz="0" w:space="0" w:color="auto"/>
          </w:divBdr>
        </w:div>
        <w:div w:id="259217935">
          <w:marLeft w:val="640"/>
          <w:marRight w:val="0"/>
          <w:marTop w:val="0"/>
          <w:marBottom w:val="0"/>
          <w:divBdr>
            <w:top w:val="none" w:sz="0" w:space="0" w:color="auto"/>
            <w:left w:val="none" w:sz="0" w:space="0" w:color="auto"/>
            <w:bottom w:val="none" w:sz="0" w:space="0" w:color="auto"/>
            <w:right w:val="none" w:sz="0" w:space="0" w:color="auto"/>
          </w:divBdr>
        </w:div>
        <w:div w:id="1751803576">
          <w:marLeft w:val="640"/>
          <w:marRight w:val="0"/>
          <w:marTop w:val="0"/>
          <w:marBottom w:val="0"/>
          <w:divBdr>
            <w:top w:val="none" w:sz="0" w:space="0" w:color="auto"/>
            <w:left w:val="none" w:sz="0" w:space="0" w:color="auto"/>
            <w:bottom w:val="none" w:sz="0" w:space="0" w:color="auto"/>
            <w:right w:val="none" w:sz="0" w:space="0" w:color="auto"/>
          </w:divBdr>
        </w:div>
      </w:divsChild>
    </w:div>
    <w:div w:id="1125344411">
      <w:bodyDiv w:val="1"/>
      <w:marLeft w:val="0"/>
      <w:marRight w:val="0"/>
      <w:marTop w:val="0"/>
      <w:marBottom w:val="0"/>
      <w:divBdr>
        <w:top w:val="none" w:sz="0" w:space="0" w:color="auto"/>
        <w:left w:val="none" w:sz="0" w:space="0" w:color="auto"/>
        <w:bottom w:val="none" w:sz="0" w:space="0" w:color="auto"/>
        <w:right w:val="none" w:sz="0" w:space="0" w:color="auto"/>
      </w:divBdr>
      <w:divsChild>
        <w:div w:id="1340040123">
          <w:marLeft w:val="640"/>
          <w:marRight w:val="0"/>
          <w:marTop w:val="0"/>
          <w:marBottom w:val="0"/>
          <w:divBdr>
            <w:top w:val="none" w:sz="0" w:space="0" w:color="auto"/>
            <w:left w:val="none" w:sz="0" w:space="0" w:color="auto"/>
            <w:bottom w:val="none" w:sz="0" w:space="0" w:color="auto"/>
            <w:right w:val="none" w:sz="0" w:space="0" w:color="auto"/>
          </w:divBdr>
        </w:div>
        <w:div w:id="1108547180">
          <w:marLeft w:val="640"/>
          <w:marRight w:val="0"/>
          <w:marTop w:val="0"/>
          <w:marBottom w:val="0"/>
          <w:divBdr>
            <w:top w:val="none" w:sz="0" w:space="0" w:color="auto"/>
            <w:left w:val="none" w:sz="0" w:space="0" w:color="auto"/>
            <w:bottom w:val="none" w:sz="0" w:space="0" w:color="auto"/>
            <w:right w:val="none" w:sz="0" w:space="0" w:color="auto"/>
          </w:divBdr>
        </w:div>
        <w:div w:id="1918785794">
          <w:marLeft w:val="640"/>
          <w:marRight w:val="0"/>
          <w:marTop w:val="0"/>
          <w:marBottom w:val="0"/>
          <w:divBdr>
            <w:top w:val="none" w:sz="0" w:space="0" w:color="auto"/>
            <w:left w:val="none" w:sz="0" w:space="0" w:color="auto"/>
            <w:bottom w:val="none" w:sz="0" w:space="0" w:color="auto"/>
            <w:right w:val="none" w:sz="0" w:space="0" w:color="auto"/>
          </w:divBdr>
        </w:div>
        <w:div w:id="1360813858">
          <w:marLeft w:val="640"/>
          <w:marRight w:val="0"/>
          <w:marTop w:val="0"/>
          <w:marBottom w:val="0"/>
          <w:divBdr>
            <w:top w:val="none" w:sz="0" w:space="0" w:color="auto"/>
            <w:left w:val="none" w:sz="0" w:space="0" w:color="auto"/>
            <w:bottom w:val="none" w:sz="0" w:space="0" w:color="auto"/>
            <w:right w:val="none" w:sz="0" w:space="0" w:color="auto"/>
          </w:divBdr>
        </w:div>
        <w:div w:id="499538910">
          <w:marLeft w:val="640"/>
          <w:marRight w:val="0"/>
          <w:marTop w:val="0"/>
          <w:marBottom w:val="0"/>
          <w:divBdr>
            <w:top w:val="none" w:sz="0" w:space="0" w:color="auto"/>
            <w:left w:val="none" w:sz="0" w:space="0" w:color="auto"/>
            <w:bottom w:val="none" w:sz="0" w:space="0" w:color="auto"/>
            <w:right w:val="none" w:sz="0" w:space="0" w:color="auto"/>
          </w:divBdr>
        </w:div>
        <w:div w:id="1555847503">
          <w:marLeft w:val="640"/>
          <w:marRight w:val="0"/>
          <w:marTop w:val="0"/>
          <w:marBottom w:val="0"/>
          <w:divBdr>
            <w:top w:val="none" w:sz="0" w:space="0" w:color="auto"/>
            <w:left w:val="none" w:sz="0" w:space="0" w:color="auto"/>
            <w:bottom w:val="none" w:sz="0" w:space="0" w:color="auto"/>
            <w:right w:val="none" w:sz="0" w:space="0" w:color="auto"/>
          </w:divBdr>
        </w:div>
        <w:div w:id="1704284522">
          <w:marLeft w:val="640"/>
          <w:marRight w:val="0"/>
          <w:marTop w:val="0"/>
          <w:marBottom w:val="0"/>
          <w:divBdr>
            <w:top w:val="none" w:sz="0" w:space="0" w:color="auto"/>
            <w:left w:val="none" w:sz="0" w:space="0" w:color="auto"/>
            <w:bottom w:val="none" w:sz="0" w:space="0" w:color="auto"/>
            <w:right w:val="none" w:sz="0" w:space="0" w:color="auto"/>
          </w:divBdr>
        </w:div>
      </w:divsChild>
    </w:div>
    <w:div w:id="1140073066">
      <w:bodyDiv w:val="1"/>
      <w:marLeft w:val="0"/>
      <w:marRight w:val="0"/>
      <w:marTop w:val="0"/>
      <w:marBottom w:val="0"/>
      <w:divBdr>
        <w:top w:val="none" w:sz="0" w:space="0" w:color="auto"/>
        <w:left w:val="none" w:sz="0" w:space="0" w:color="auto"/>
        <w:bottom w:val="none" w:sz="0" w:space="0" w:color="auto"/>
        <w:right w:val="none" w:sz="0" w:space="0" w:color="auto"/>
      </w:divBdr>
      <w:divsChild>
        <w:div w:id="2049521303">
          <w:marLeft w:val="640"/>
          <w:marRight w:val="0"/>
          <w:marTop w:val="0"/>
          <w:marBottom w:val="0"/>
          <w:divBdr>
            <w:top w:val="none" w:sz="0" w:space="0" w:color="auto"/>
            <w:left w:val="none" w:sz="0" w:space="0" w:color="auto"/>
            <w:bottom w:val="none" w:sz="0" w:space="0" w:color="auto"/>
            <w:right w:val="none" w:sz="0" w:space="0" w:color="auto"/>
          </w:divBdr>
        </w:div>
        <w:div w:id="729697588">
          <w:marLeft w:val="640"/>
          <w:marRight w:val="0"/>
          <w:marTop w:val="0"/>
          <w:marBottom w:val="0"/>
          <w:divBdr>
            <w:top w:val="none" w:sz="0" w:space="0" w:color="auto"/>
            <w:left w:val="none" w:sz="0" w:space="0" w:color="auto"/>
            <w:bottom w:val="none" w:sz="0" w:space="0" w:color="auto"/>
            <w:right w:val="none" w:sz="0" w:space="0" w:color="auto"/>
          </w:divBdr>
        </w:div>
        <w:div w:id="293798212">
          <w:marLeft w:val="640"/>
          <w:marRight w:val="0"/>
          <w:marTop w:val="0"/>
          <w:marBottom w:val="0"/>
          <w:divBdr>
            <w:top w:val="none" w:sz="0" w:space="0" w:color="auto"/>
            <w:left w:val="none" w:sz="0" w:space="0" w:color="auto"/>
            <w:bottom w:val="none" w:sz="0" w:space="0" w:color="auto"/>
            <w:right w:val="none" w:sz="0" w:space="0" w:color="auto"/>
          </w:divBdr>
        </w:div>
        <w:div w:id="399521023">
          <w:marLeft w:val="640"/>
          <w:marRight w:val="0"/>
          <w:marTop w:val="0"/>
          <w:marBottom w:val="0"/>
          <w:divBdr>
            <w:top w:val="none" w:sz="0" w:space="0" w:color="auto"/>
            <w:left w:val="none" w:sz="0" w:space="0" w:color="auto"/>
            <w:bottom w:val="none" w:sz="0" w:space="0" w:color="auto"/>
            <w:right w:val="none" w:sz="0" w:space="0" w:color="auto"/>
          </w:divBdr>
        </w:div>
        <w:div w:id="665013851">
          <w:marLeft w:val="640"/>
          <w:marRight w:val="0"/>
          <w:marTop w:val="0"/>
          <w:marBottom w:val="0"/>
          <w:divBdr>
            <w:top w:val="none" w:sz="0" w:space="0" w:color="auto"/>
            <w:left w:val="none" w:sz="0" w:space="0" w:color="auto"/>
            <w:bottom w:val="none" w:sz="0" w:space="0" w:color="auto"/>
            <w:right w:val="none" w:sz="0" w:space="0" w:color="auto"/>
          </w:divBdr>
        </w:div>
        <w:div w:id="1674720062">
          <w:marLeft w:val="640"/>
          <w:marRight w:val="0"/>
          <w:marTop w:val="0"/>
          <w:marBottom w:val="0"/>
          <w:divBdr>
            <w:top w:val="none" w:sz="0" w:space="0" w:color="auto"/>
            <w:left w:val="none" w:sz="0" w:space="0" w:color="auto"/>
            <w:bottom w:val="none" w:sz="0" w:space="0" w:color="auto"/>
            <w:right w:val="none" w:sz="0" w:space="0" w:color="auto"/>
          </w:divBdr>
        </w:div>
        <w:div w:id="1510869498">
          <w:marLeft w:val="640"/>
          <w:marRight w:val="0"/>
          <w:marTop w:val="0"/>
          <w:marBottom w:val="0"/>
          <w:divBdr>
            <w:top w:val="none" w:sz="0" w:space="0" w:color="auto"/>
            <w:left w:val="none" w:sz="0" w:space="0" w:color="auto"/>
            <w:bottom w:val="none" w:sz="0" w:space="0" w:color="auto"/>
            <w:right w:val="none" w:sz="0" w:space="0" w:color="auto"/>
          </w:divBdr>
        </w:div>
        <w:div w:id="564686378">
          <w:marLeft w:val="640"/>
          <w:marRight w:val="0"/>
          <w:marTop w:val="0"/>
          <w:marBottom w:val="0"/>
          <w:divBdr>
            <w:top w:val="none" w:sz="0" w:space="0" w:color="auto"/>
            <w:left w:val="none" w:sz="0" w:space="0" w:color="auto"/>
            <w:bottom w:val="none" w:sz="0" w:space="0" w:color="auto"/>
            <w:right w:val="none" w:sz="0" w:space="0" w:color="auto"/>
          </w:divBdr>
        </w:div>
        <w:div w:id="840243530">
          <w:marLeft w:val="640"/>
          <w:marRight w:val="0"/>
          <w:marTop w:val="0"/>
          <w:marBottom w:val="0"/>
          <w:divBdr>
            <w:top w:val="none" w:sz="0" w:space="0" w:color="auto"/>
            <w:left w:val="none" w:sz="0" w:space="0" w:color="auto"/>
            <w:bottom w:val="none" w:sz="0" w:space="0" w:color="auto"/>
            <w:right w:val="none" w:sz="0" w:space="0" w:color="auto"/>
          </w:divBdr>
        </w:div>
        <w:div w:id="1202748323">
          <w:marLeft w:val="640"/>
          <w:marRight w:val="0"/>
          <w:marTop w:val="0"/>
          <w:marBottom w:val="0"/>
          <w:divBdr>
            <w:top w:val="none" w:sz="0" w:space="0" w:color="auto"/>
            <w:left w:val="none" w:sz="0" w:space="0" w:color="auto"/>
            <w:bottom w:val="none" w:sz="0" w:space="0" w:color="auto"/>
            <w:right w:val="none" w:sz="0" w:space="0" w:color="auto"/>
          </w:divBdr>
        </w:div>
      </w:divsChild>
    </w:div>
    <w:div w:id="1165244677">
      <w:bodyDiv w:val="1"/>
      <w:marLeft w:val="0"/>
      <w:marRight w:val="0"/>
      <w:marTop w:val="0"/>
      <w:marBottom w:val="0"/>
      <w:divBdr>
        <w:top w:val="none" w:sz="0" w:space="0" w:color="auto"/>
        <w:left w:val="none" w:sz="0" w:space="0" w:color="auto"/>
        <w:bottom w:val="none" w:sz="0" w:space="0" w:color="auto"/>
        <w:right w:val="none" w:sz="0" w:space="0" w:color="auto"/>
      </w:divBdr>
      <w:divsChild>
        <w:div w:id="2112432263">
          <w:marLeft w:val="640"/>
          <w:marRight w:val="0"/>
          <w:marTop w:val="0"/>
          <w:marBottom w:val="0"/>
          <w:divBdr>
            <w:top w:val="none" w:sz="0" w:space="0" w:color="auto"/>
            <w:left w:val="none" w:sz="0" w:space="0" w:color="auto"/>
            <w:bottom w:val="none" w:sz="0" w:space="0" w:color="auto"/>
            <w:right w:val="none" w:sz="0" w:space="0" w:color="auto"/>
          </w:divBdr>
        </w:div>
        <w:div w:id="843591037">
          <w:marLeft w:val="640"/>
          <w:marRight w:val="0"/>
          <w:marTop w:val="0"/>
          <w:marBottom w:val="0"/>
          <w:divBdr>
            <w:top w:val="none" w:sz="0" w:space="0" w:color="auto"/>
            <w:left w:val="none" w:sz="0" w:space="0" w:color="auto"/>
            <w:bottom w:val="none" w:sz="0" w:space="0" w:color="auto"/>
            <w:right w:val="none" w:sz="0" w:space="0" w:color="auto"/>
          </w:divBdr>
        </w:div>
        <w:div w:id="822114935">
          <w:marLeft w:val="640"/>
          <w:marRight w:val="0"/>
          <w:marTop w:val="0"/>
          <w:marBottom w:val="0"/>
          <w:divBdr>
            <w:top w:val="none" w:sz="0" w:space="0" w:color="auto"/>
            <w:left w:val="none" w:sz="0" w:space="0" w:color="auto"/>
            <w:bottom w:val="none" w:sz="0" w:space="0" w:color="auto"/>
            <w:right w:val="none" w:sz="0" w:space="0" w:color="auto"/>
          </w:divBdr>
        </w:div>
        <w:div w:id="1303460815">
          <w:marLeft w:val="640"/>
          <w:marRight w:val="0"/>
          <w:marTop w:val="0"/>
          <w:marBottom w:val="0"/>
          <w:divBdr>
            <w:top w:val="none" w:sz="0" w:space="0" w:color="auto"/>
            <w:left w:val="none" w:sz="0" w:space="0" w:color="auto"/>
            <w:bottom w:val="none" w:sz="0" w:space="0" w:color="auto"/>
            <w:right w:val="none" w:sz="0" w:space="0" w:color="auto"/>
          </w:divBdr>
        </w:div>
        <w:div w:id="651179644">
          <w:marLeft w:val="640"/>
          <w:marRight w:val="0"/>
          <w:marTop w:val="0"/>
          <w:marBottom w:val="0"/>
          <w:divBdr>
            <w:top w:val="none" w:sz="0" w:space="0" w:color="auto"/>
            <w:left w:val="none" w:sz="0" w:space="0" w:color="auto"/>
            <w:bottom w:val="none" w:sz="0" w:space="0" w:color="auto"/>
            <w:right w:val="none" w:sz="0" w:space="0" w:color="auto"/>
          </w:divBdr>
        </w:div>
        <w:div w:id="1968005850">
          <w:marLeft w:val="640"/>
          <w:marRight w:val="0"/>
          <w:marTop w:val="0"/>
          <w:marBottom w:val="0"/>
          <w:divBdr>
            <w:top w:val="none" w:sz="0" w:space="0" w:color="auto"/>
            <w:left w:val="none" w:sz="0" w:space="0" w:color="auto"/>
            <w:bottom w:val="none" w:sz="0" w:space="0" w:color="auto"/>
            <w:right w:val="none" w:sz="0" w:space="0" w:color="auto"/>
          </w:divBdr>
        </w:div>
        <w:div w:id="2107725866">
          <w:marLeft w:val="640"/>
          <w:marRight w:val="0"/>
          <w:marTop w:val="0"/>
          <w:marBottom w:val="0"/>
          <w:divBdr>
            <w:top w:val="none" w:sz="0" w:space="0" w:color="auto"/>
            <w:left w:val="none" w:sz="0" w:space="0" w:color="auto"/>
            <w:bottom w:val="none" w:sz="0" w:space="0" w:color="auto"/>
            <w:right w:val="none" w:sz="0" w:space="0" w:color="auto"/>
          </w:divBdr>
        </w:div>
      </w:divsChild>
    </w:div>
    <w:div w:id="1165363686">
      <w:bodyDiv w:val="1"/>
      <w:marLeft w:val="0"/>
      <w:marRight w:val="0"/>
      <w:marTop w:val="0"/>
      <w:marBottom w:val="0"/>
      <w:divBdr>
        <w:top w:val="none" w:sz="0" w:space="0" w:color="auto"/>
        <w:left w:val="none" w:sz="0" w:space="0" w:color="auto"/>
        <w:bottom w:val="none" w:sz="0" w:space="0" w:color="auto"/>
        <w:right w:val="none" w:sz="0" w:space="0" w:color="auto"/>
      </w:divBdr>
      <w:divsChild>
        <w:div w:id="1669334084">
          <w:marLeft w:val="640"/>
          <w:marRight w:val="0"/>
          <w:marTop w:val="0"/>
          <w:marBottom w:val="0"/>
          <w:divBdr>
            <w:top w:val="none" w:sz="0" w:space="0" w:color="auto"/>
            <w:left w:val="none" w:sz="0" w:space="0" w:color="auto"/>
            <w:bottom w:val="none" w:sz="0" w:space="0" w:color="auto"/>
            <w:right w:val="none" w:sz="0" w:space="0" w:color="auto"/>
          </w:divBdr>
        </w:div>
        <w:div w:id="1537887212">
          <w:marLeft w:val="640"/>
          <w:marRight w:val="0"/>
          <w:marTop w:val="0"/>
          <w:marBottom w:val="0"/>
          <w:divBdr>
            <w:top w:val="none" w:sz="0" w:space="0" w:color="auto"/>
            <w:left w:val="none" w:sz="0" w:space="0" w:color="auto"/>
            <w:bottom w:val="none" w:sz="0" w:space="0" w:color="auto"/>
            <w:right w:val="none" w:sz="0" w:space="0" w:color="auto"/>
          </w:divBdr>
        </w:div>
        <w:div w:id="936719053">
          <w:marLeft w:val="640"/>
          <w:marRight w:val="0"/>
          <w:marTop w:val="0"/>
          <w:marBottom w:val="0"/>
          <w:divBdr>
            <w:top w:val="none" w:sz="0" w:space="0" w:color="auto"/>
            <w:left w:val="none" w:sz="0" w:space="0" w:color="auto"/>
            <w:bottom w:val="none" w:sz="0" w:space="0" w:color="auto"/>
            <w:right w:val="none" w:sz="0" w:space="0" w:color="auto"/>
          </w:divBdr>
        </w:div>
        <w:div w:id="1351373222">
          <w:marLeft w:val="640"/>
          <w:marRight w:val="0"/>
          <w:marTop w:val="0"/>
          <w:marBottom w:val="0"/>
          <w:divBdr>
            <w:top w:val="none" w:sz="0" w:space="0" w:color="auto"/>
            <w:left w:val="none" w:sz="0" w:space="0" w:color="auto"/>
            <w:bottom w:val="none" w:sz="0" w:space="0" w:color="auto"/>
            <w:right w:val="none" w:sz="0" w:space="0" w:color="auto"/>
          </w:divBdr>
        </w:div>
        <w:div w:id="163130775">
          <w:marLeft w:val="640"/>
          <w:marRight w:val="0"/>
          <w:marTop w:val="0"/>
          <w:marBottom w:val="0"/>
          <w:divBdr>
            <w:top w:val="none" w:sz="0" w:space="0" w:color="auto"/>
            <w:left w:val="none" w:sz="0" w:space="0" w:color="auto"/>
            <w:bottom w:val="none" w:sz="0" w:space="0" w:color="auto"/>
            <w:right w:val="none" w:sz="0" w:space="0" w:color="auto"/>
          </w:divBdr>
        </w:div>
        <w:div w:id="814300343">
          <w:marLeft w:val="640"/>
          <w:marRight w:val="0"/>
          <w:marTop w:val="0"/>
          <w:marBottom w:val="0"/>
          <w:divBdr>
            <w:top w:val="none" w:sz="0" w:space="0" w:color="auto"/>
            <w:left w:val="none" w:sz="0" w:space="0" w:color="auto"/>
            <w:bottom w:val="none" w:sz="0" w:space="0" w:color="auto"/>
            <w:right w:val="none" w:sz="0" w:space="0" w:color="auto"/>
          </w:divBdr>
        </w:div>
        <w:div w:id="1661346150">
          <w:marLeft w:val="640"/>
          <w:marRight w:val="0"/>
          <w:marTop w:val="0"/>
          <w:marBottom w:val="0"/>
          <w:divBdr>
            <w:top w:val="none" w:sz="0" w:space="0" w:color="auto"/>
            <w:left w:val="none" w:sz="0" w:space="0" w:color="auto"/>
            <w:bottom w:val="none" w:sz="0" w:space="0" w:color="auto"/>
            <w:right w:val="none" w:sz="0" w:space="0" w:color="auto"/>
          </w:divBdr>
        </w:div>
        <w:div w:id="584657556">
          <w:marLeft w:val="640"/>
          <w:marRight w:val="0"/>
          <w:marTop w:val="0"/>
          <w:marBottom w:val="0"/>
          <w:divBdr>
            <w:top w:val="none" w:sz="0" w:space="0" w:color="auto"/>
            <w:left w:val="none" w:sz="0" w:space="0" w:color="auto"/>
            <w:bottom w:val="none" w:sz="0" w:space="0" w:color="auto"/>
            <w:right w:val="none" w:sz="0" w:space="0" w:color="auto"/>
          </w:divBdr>
        </w:div>
        <w:div w:id="750008348">
          <w:marLeft w:val="640"/>
          <w:marRight w:val="0"/>
          <w:marTop w:val="0"/>
          <w:marBottom w:val="0"/>
          <w:divBdr>
            <w:top w:val="none" w:sz="0" w:space="0" w:color="auto"/>
            <w:left w:val="none" w:sz="0" w:space="0" w:color="auto"/>
            <w:bottom w:val="none" w:sz="0" w:space="0" w:color="auto"/>
            <w:right w:val="none" w:sz="0" w:space="0" w:color="auto"/>
          </w:divBdr>
        </w:div>
        <w:div w:id="2017461706">
          <w:marLeft w:val="640"/>
          <w:marRight w:val="0"/>
          <w:marTop w:val="0"/>
          <w:marBottom w:val="0"/>
          <w:divBdr>
            <w:top w:val="none" w:sz="0" w:space="0" w:color="auto"/>
            <w:left w:val="none" w:sz="0" w:space="0" w:color="auto"/>
            <w:bottom w:val="none" w:sz="0" w:space="0" w:color="auto"/>
            <w:right w:val="none" w:sz="0" w:space="0" w:color="auto"/>
          </w:divBdr>
        </w:div>
      </w:divsChild>
    </w:div>
    <w:div w:id="1171070598">
      <w:bodyDiv w:val="1"/>
      <w:marLeft w:val="0"/>
      <w:marRight w:val="0"/>
      <w:marTop w:val="0"/>
      <w:marBottom w:val="0"/>
      <w:divBdr>
        <w:top w:val="none" w:sz="0" w:space="0" w:color="auto"/>
        <w:left w:val="none" w:sz="0" w:space="0" w:color="auto"/>
        <w:bottom w:val="none" w:sz="0" w:space="0" w:color="auto"/>
        <w:right w:val="none" w:sz="0" w:space="0" w:color="auto"/>
      </w:divBdr>
      <w:divsChild>
        <w:div w:id="1641837704">
          <w:marLeft w:val="640"/>
          <w:marRight w:val="0"/>
          <w:marTop w:val="0"/>
          <w:marBottom w:val="0"/>
          <w:divBdr>
            <w:top w:val="none" w:sz="0" w:space="0" w:color="auto"/>
            <w:left w:val="none" w:sz="0" w:space="0" w:color="auto"/>
            <w:bottom w:val="none" w:sz="0" w:space="0" w:color="auto"/>
            <w:right w:val="none" w:sz="0" w:space="0" w:color="auto"/>
          </w:divBdr>
        </w:div>
        <w:div w:id="649746845">
          <w:marLeft w:val="640"/>
          <w:marRight w:val="0"/>
          <w:marTop w:val="0"/>
          <w:marBottom w:val="0"/>
          <w:divBdr>
            <w:top w:val="none" w:sz="0" w:space="0" w:color="auto"/>
            <w:left w:val="none" w:sz="0" w:space="0" w:color="auto"/>
            <w:bottom w:val="none" w:sz="0" w:space="0" w:color="auto"/>
            <w:right w:val="none" w:sz="0" w:space="0" w:color="auto"/>
          </w:divBdr>
        </w:div>
        <w:div w:id="668991936">
          <w:marLeft w:val="640"/>
          <w:marRight w:val="0"/>
          <w:marTop w:val="0"/>
          <w:marBottom w:val="0"/>
          <w:divBdr>
            <w:top w:val="none" w:sz="0" w:space="0" w:color="auto"/>
            <w:left w:val="none" w:sz="0" w:space="0" w:color="auto"/>
            <w:bottom w:val="none" w:sz="0" w:space="0" w:color="auto"/>
            <w:right w:val="none" w:sz="0" w:space="0" w:color="auto"/>
          </w:divBdr>
        </w:div>
        <w:div w:id="2011446559">
          <w:marLeft w:val="640"/>
          <w:marRight w:val="0"/>
          <w:marTop w:val="0"/>
          <w:marBottom w:val="0"/>
          <w:divBdr>
            <w:top w:val="none" w:sz="0" w:space="0" w:color="auto"/>
            <w:left w:val="none" w:sz="0" w:space="0" w:color="auto"/>
            <w:bottom w:val="none" w:sz="0" w:space="0" w:color="auto"/>
            <w:right w:val="none" w:sz="0" w:space="0" w:color="auto"/>
          </w:divBdr>
        </w:div>
        <w:div w:id="1259824643">
          <w:marLeft w:val="640"/>
          <w:marRight w:val="0"/>
          <w:marTop w:val="0"/>
          <w:marBottom w:val="0"/>
          <w:divBdr>
            <w:top w:val="none" w:sz="0" w:space="0" w:color="auto"/>
            <w:left w:val="none" w:sz="0" w:space="0" w:color="auto"/>
            <w:bottom w:val="none" w:sz="0" w:space="0" w:color="auto"/>
            <w:right w:val="none" w:sz="0" w:space="0" w:color="auto"/>
          </w:divBdr>
        </w:div>
        <w:div w:id="579482662">
          <w:marLeft w:val="640"/>
          <w:marRight w:val="0"/>
          <w:marTop w:val="0"/>
          <w:marBottom w:val="0"/>
          <w:divBdr>
            <w:top w:val="none" w:sz="0" w:space="0" w:color="auto"/>
            <w:left w:val="none" w:sz="0" w:space="0" w:color="auto"/>
            <w:bottom w:val="none" w:sz="0" w:space="0" w:color="auto"/>
            <w:right w:val="none" w:sz="0" w:space="0" w:color="auto"/>
          </w:divBdr>
        </w:div>
        <w:div w:id="857817429">
          <w:marLeft w:val="640"/>
          <w:marRight w:val="0"/>
          <w:marTop w:val="0"/>
          <w:marBottom w:val="0"/>
          <w:divBdr>
            <w:top w:val="none" w:sz="0" w:space="0" w:color="auto"/>
            <w:left w:val="none" w:sz="0" w:space="0" w:color="auto"/>
            <w:bottom w:val="none" w:sz="0" w:space="0" w:color="auto"/>
            <w:right w:val="none" w:sz="0" w:space="0" w:color="auto"/>
          </w:divBdr>
        </w:div>
        <w:div w:id="2091535605">
          <w:marLeft w:val="640"/>
          <w:marRight w:val="0"/>
          <w:marTop w:val="0"/>
          <w:marBottom w:val="0"/>
          <w:divBdr>
            <w:top w:val="none" w:sz="0" w:space="0" w:color="auto"/>
            <w:left w:val="none" w:sz="0" w:space="0" w:color="auto"/>
            <w:bottom w:val="none" w:sz="0" w:space="0" w:color="auto"/>
            <w:right w:val="none" w:sz="0" w:space="0" w:color="auto"/>
          </w:divBdr>
        </w:div>
      </w:divsChild>
    </w:div>
    <w:div w:id="1174033643">
      <w:bodyDiv w:val="1"/>
      <w:marLeft w:val="0"/>
      <w:marRight w:val="0"/>
      <w:marTop w:val="0"/>
      <w:marBottom w:val="0"/>
      <w:divBdr>
        <w:top w:val="none" w:sz="0" w:space="0" w:color="auto"/>
        <w:left w:val="none" w:sz="0" w:space="0" w:color="auto"/>
        <w:bottom w:val="none" w:sz="0" w:space="0" w:color="auto"/>
        <w:right w:val="none" w:sz="0" w:space="0" w:color="auto"/>
      </w:divBdr>
      <w:divsChild>
        <w:div w:id="1870802470">
          <w:marLeft w:val="640"/>
          <w:marRight w:val="0"/>
          <w:marTop w:val="0"/>
          <w:marBottom w:val="0"/>
          <w:divBdr>
            <w:top w:val="none" w:sz="0" w:space="0" w:color="auto"/>
            <w:left w:val="none" w:sz="0" w:space="0" w:color="auto"/>
            <w:bottom w:val="none" w:sz="0" w:space="0" w:color="auto"/>
            <w:right w:val="none" w:sz="0" w:space="0" w:color="auto"/>
          </w:divBdr>
        </w:div>
        <w:div w:id="500505407">
          <w:marLeft w:val="640"/>
          <w:marRight w:val="0"/>
          <w:marTop w:val="0"/>
          <w:marBottom w:val="0"/>
          <w:divBdr>
            <w:top w:val="none" w:sz="0" w:space="0" w:color="auto"/>
            <w:left w:val="none" w:sz="0" w:space="0" w:color="auto"/>
            <w:bottom w:val="none" w:sz="0" w:space="0" w:color="auto"/>
            <w:right w:val="none" w:sz="0" w:space="0" w:color="auto"/>
          </w:divBdr>
        </w:div>
        <w:div w:id="463278565">
          <w:marLeft w:val="640"/>
          <w:marRight w:val="0"/>
          <w:marTop w:val="0"/>
          <w:marBottom w:val="0"/>
          <w:divBdr>
            <w:top w:val="none" w:sz="0" w:space="0" w:color="auto"/>
            <w:left w:val="none" w:sz="0" w:space="0" w:color="auto"/>
            <w:bottom w:val="none" w:sz="0" w:space="0" w:color="auto"/>
            <w:right w:val="none" w:sz="0" w:space="0" w:color="auto"/>
          </w:divBdr>
        </w:div>
        <w:div w:id="1559508058">
          <w:marLeft w:val="640"/>
          <w:marRight w:val="0"/>
          <w:marTop w:val="0"/>
          <w:marBottom w:val="0"/>
          <w:divBdr>
            <w:top w:val="none" w:sz="0" w:space="0" w:color="auto"/>
            <w:left w:val="none" w:sz="0" w:space="0" w:color="auto"/>
            <w:bottom w:val="none" w:sz="0" w:space="0" w:color="auto"/>
            <w:right w:val="none" w:sz="0" w:space="0" w:color="auto"/>
          </w:divBdr>
        </w:div>
        <w:div w:id="1084381346">
          <w:marLeft w:val="640"/>
          <w:marRight w:val="0"/>
          <w:marTop w:val="0"/>
          <w:marBottom w:val="0"/>
          <w:divBdr>
            <w:top w:val="none" w:sz="0" w:space="0" w:color="auto"/>
            <w:left w:val="none" w:sz="0" w:space="0" w:color="auto"/>
            <w:bottom w:val="none" w:sz="0" w:space="0" w:color="auto"/>
            <w:right w:val="none" w:sz="0" w:space="0" w:color="auto"/>
          </w:divBdr>
        </w:div>
        <w:div w:id="1379695542">
          <w:marLeft w:val="640"/>
          <w:marRight w:val="0"/>
          <w:marTop w:val="0"/>
          <w:marBottom w:val="0"/>
          <w:divBdr>
            <w:top w:val="none" w:sz="0" w:space="0" w:color="auto"/>
            <w:left w:val="none" w:sz="0" w:space="0" w:color="auto"/>
            <w:bottom w:val="none" w:sz="0" w:space="0" w:color="auto"/>
            <w:right w:val="none" w:sz="0" w:space="0" w:color="auto"/>
          </w:divBdr>
        </w:div>
        <w:div w:id="1745489431">
          <w:marLeft w:val="640"/>
          <w:marRight w:val="0"/>
          <w:marTop w:val="0"/>
          <w:marBottom w:val="0"/>
          <w:divBdr>
            <w:top w:val="none" w:sz="0" w:space="0" w:color="auto"/>
            <w:left w:val="none" w:sz="0" w:space="0" w:color="auto"/>
            <w:bottom w:val="none" w:sz="0" w:space="0" w:color="auto"/>
            <w:right w:val="none" w:sz="0" w:space="0" w:color="auto"/>
          </w:divBdr>
        </w:div>
        <w:div w:id="1146240016">
          <w:marLeft w:val="640"/>
          <w:marRight w:val="0"/>
          <w:marTop w:val="0"/>
          <w:marBottom w:val="0"/>
          <w:divBdr>
            <w:top w:val="none" w:sz="0" w:space="0" w:color="auto"/>
            <w:left w:val="none" w:sz="0" w:space="0" w:color="auto"/>
            <w:bottom w:val="none" w:sz="0" w:space="0" w:color="auto"/>
            <w:right w:val="none" w:sz="0" w:space="0" w:color="auto"/>
          </w:divBdr>
        </w:div>
        <w:div w:id="542864490">
          <w:marLeft w:val="640"/>
          <w:marRight w:val="0"/>
          <w:marTop w:val="0"/>
          <w:marBottom w:val="0"/>
          <w:divBdr>
            <w:top w:val="none" w:sz="0" w:space="0" w:color="auto"/>
            <w:left w:val="none" w:sz="0" w:space="0" w:color="auto"/>
            <w:bottom w:val="none" w:sz="0" w:space="0" w:color="auto"/>
            <w:right w:val="none" w:sz="0" w:space="0" w:color="auto"/>
          </w:divBdr>
        </w:div>
        <w:div w:id="1392384986">
          <w:marLeft w:val="640"/>
          <w:marRight w:val="0"/>
          <w:marTop w:val="0"/>
          <w:marBottom w:val="0"/>
          <w:divBdr>
            <w:top w:val="none" w:sz="0" w:space="0" w:color="auto"/>
            <w:left w:val="none" w:sz="0" w:space="0" w:color="auto"/>
            <w:bottom w:val="none" w:sz="0" w:space="0" w:color="auto"/>
            <w:right w:val="none" w:sz="0" w:space="0" w:color="auto"/>
          </w:divBdr>
        </w:div>
      </w:divsChild>
    </w:div>
    <w:div w:id="1174494114">
      <w:bodyDiv w:val="1"/>
      <w:marLeft w:val="0"/>
      <w:marRight w:val="0"/>
      <w:marTop w:val="0"/>
      <w:marBottom w:val="0"/>
      <w:divBdr>
        <w:top w:val="none" w:sz="0" w:space="0" w:color="auto"/>
        <w:left w:val="none" w:sz="0" w:space="0" w:color="auto"/>
        <w:bottom w:val="none" w:sz="0" w:space="0" w:color="auto"/>
        <w:right w:val="none" w:sz="0" w:space="0" w:color="auto"/>
      </w:divBdr>
      <w:divsChild>
        <w:div w:id="348070835">
          <w:marLeft w:val="640"/>
          <w:marRight w:val="0"/>
          <w:marTop w:val="0"/>
          <w:marBottom w:val="0"/>
          <w:divBdr>
            <w:top w:val="none" w:sz="0" w:space="0" w:color="auto"/>
            <w:left w:val="none" w:sz="0" w:space="0" w:color="auto"/>
            <w:bottom w:val="none" w:sz="0" w:space="0" w:color="auto"/>
            <w:right w:val="none" w:sz="0" w:space="0" w:color="auto"/>
          </w:divBdr>
        </w:div>
        <w:div w:id="852257668">
          <w:marLeft w:val="640"/>
          <w:marRight w:val="0"/>
          <w:marTop w:val="0"/>
          <w:marBottom w:val="0"/>
          <w:divBdr>
            <w:top w:val="none" w:sz="0" w:space="0" w:color="auto"/>
            <w:left w:val="none" w:sz="0" w:space="0" w:color="auto"/>
            <w:bottom w:val="none" w:sz="0" w:space="0" w:color="auto"/>
            <w:right w:val="none" w:sz="0" w:space="0" w:color="auto"/>
          </w:divBdr>
        </w:div>
        <w:div w:id="1442918945">
          <w:marLeft w:val="640"/>
          <w:marRight w:val="0"/>
          <w:marTop w:val="0"/>
          <w:marBottom w:val="0"/>
          <w:divBdr>
            <w:top w:val="none" w:sz="0" w:space="0" w:color="auto"/>
            <w:left w:val="none" w:sz="0" w:space="0" w:color="auto"/>
            <w:bottom w:val="none" w:sz="0" w:space="0" w:color="auto"/>
            <w:right w:val="none" w:sz="0" w:space="0" w:color="auto"/>
          </w:divBdr>
        </w:div>
        <w:div w:id="933974969">
          <w:marLeft w:val="640"/>
          <w:marRight w:val="0"/>
          <w:marTop w:val="0"/>
          <w:marBottom w:val="0"/>
          <w:divBdr>
            <w:top w:val="none" w:sz="0" w:space="0" w:color="auto"/>
            <w:left w:val="none" w:sz="0" w:space="0" w:color="auto"/>
            <w:bottom w:val="none" w:sz="0" w:space="0" w:color="auto"/>
            <w:right w:val="none" w:sz="0" w:space="0" w:color="auto"/>
          </w:divBdr>
        </w:div>
        <w:div w:id="885340415">
          <w:marLeft w:val="640"/>
          <w:marRight w:val="0"/>
          <w:marTop w:val="0"/>
          <w:marBottom w:val="0"/>
          <w:divBdr>
            <w:top w:val="none" w:sz="0" w:space="0" w:color="auto"/>
            <w:left w:val="none" w:sz="0" w:space="0" w:color="auto"/>
            <w:bottom w:val="none" w:sz="0" w:space="0" w:color="auto"/>
            <w:right w:val="none" w:sz="0" w:space="0" w:color="auto"/>
          </w:divBdr>
        </w:div>
        <w:div w:id="2065712283">
          <w:marLeft w:val="640"/>
          <w:marRight w:val="0"/>
          <w:marTop w:val="0"/>
          <w:marBottom w:val="0"/>
          <w:divBdr>
            <w:top w:val="none" w:sz="0" w:space="0" w:color="auto"/>
            <w:left w:val="none" w:sz="0" w:space="0" w:color="auto"/>
            <w:bottom w:val="none" w:sz="0" w:space="0" w:color="auto"/>
            <w:right w:val="none" w:sz="0" w:space="0" w:color="auto"/>
          </w:divBdr>
        </w:div>
        <w:div w:id="275063412">
          <w:marLeft w:val="640"/>
          <w:marRight w:val="0"/>
          <w:marTop w:val="0"/>
          <w:marBottom w:val="0"/>
          <w:divBdr>
            <w:top w:val="none" w:sz="0" w:space="0" w:color="auto"/>
            <w:left w:val="none" w:sz="0" w:space="0" w:color="auto"/>
            <w:bottom w:val="none" w:sz="0" w:space="0" w:color="auto"/>
            <w:right w:val="none" w:sz="0" w:space="0" w:color="auto"/>
          </w:divBdr>
        </w:div>
      </w:divsChild>
    </w:div>
    <w:div w:id="1177186975">
      <w:bodyDiv w:val="1"/>
      <w:marLeft w:val="0"/>
      <w:marRight w:val="0"/>
      <w:marTop w:val="0"/>
      <w:marBottom w:val="0"/>
      <w:divBdr>
        <w:top w:val="none" w:sz="0" w:space="0" w:color="auto"/>
        <w:left w:val="none" w:sz="0" w:space="0" w:color="auto"/>
        <w:bottom w:val="none" w:sz="0" w:space="0" w:color="auto"/>
        <w:right w:val="none" w:sz="0" w:space="0" w:color="auto"/>
      </w:divBdr>
      <w:divsChild>
        <w:div w:id="828062156">
          <w:marLeft w:val="640"/>
          <w:marRight w:val="0"/>
          <w:marTop w:val="0"/>
          <w:marBottom w:val="0"/>
          <w:divBdr>
            <w:top w:val="none" w:sz="0" w:space="0" w:color="auto"/>
            <w:left w:val="none" w:sz="0" w:space="0" w:color="auto"/>
            <w:bottom w:val="none" w:sz="0" w:space="0" w:color="auto"/>
            <w:right w:val="none" w:sz="0" w:space="0" w:color="auto"/>
          </w:divBdr>
        </w:div>
        <w:div w:id="680350993">
          <w:marLeft w:val="640"/>
          <w:marRight w:val="0"/>
          <w:marTop w:val="0"/>
          <w:marBottom w:val="0"/>
          <w:divBdr>
            <w:top w:val="none" w:sz="0" w:space="0" w:color="auto"/>
            <w:left w:val="none" w:sz="0" w:space="0" w:color="auto"/>
            <w:bottom w:val="none" w:sz="0" w:space="0" w:color="auto"/>
            <w:right w:val="none" w:sz="0" w:space="0" w:color="auto"/>
          </w:divBdr>
        </w:div>
        <w:div w:id="935092034">
          <w:marLeft w:val="640"/>
          <w:marRight w:val="0"/>
          <w:marTop w:val="0"/>
          <w:marBottom w:val="0"/>
          <w:divBdr>
            <w:top w:val="none" w:sz="0" w:space="0" w:color="auto"/>
            <w:left w:val="none" w:sz="0" w:space="0" w:color="auto"/>
            <w:bottom w:val="none" w:sz="0" w:space="0" w:color="auto"/>
            <w:right w:val="none" w:sz="0" w:space="0" w:color="auto"/>
          </w:divBdr>
        </w:div>
        <w:div w:id="1425303948">
          <w:marLeft w:val="640"/>
          <w:marRight w:val="0"/>
          <w:marTop w:val="0"/>
          <w:marBottom w:val="0"/>
          <w:divBdr>
            <w:top w:val="none" w:sz="0" w:space="0" w:color="auto"/>
            <w:left w:val="none" w:sz="0" w:space="0" w:color="auto"/>
            <w:bottom w:val="none" w:sz="0" w:space="0" w:color="auto"/>
            <w:right w:val="none" w:sz="0" w:space="0" w:color="auto"/>
          </w:divBdr>
        </w:div>
        <w:div w:id="2089961462">
          <w:marLeft w:val="640"/>
          <w:marRight w:val="0"/>
          <w:marTop w:val="0"/>
          <w:marBottom w:val="0"/>
          <w:divBdr>
            <w:top w:val="none" w:sz="0" w:space="0" w:color="auto"/>
            <w:left w:val="none" w:sz="0" w:space="0" w:color="auto"/>
            <w:bottom w:val="none" w:sz="0" w:space="0" w:color="auto"/>
            <w:right w:val="none" w:sz="0" w:space="0" w:color="auto"/>
          </w:divBdr>
        </w:div>
        <w:div w:id="993722672">
          <w:marLeft w:val="640"/>
          <w:marRight w:val="0"/>
          <w:marTop w:val="0"/>
          <w:marBottom w:val="0"/>
          <w:divBdr>
            <w:top w:val="none" w:sz="0" w:space="0" w:color="auto"/>
            <w:left w:val="none" w:sz="0" w:space="0" w:color="auto"/>
            <w:bottom w:val="none" w:sz="0" w:space="0" w:color="auto"/>
            <w:right w:val="none" w:sz="0" w:space="0" w:color="auto"/>
          </w:divBdr>
        </w:div>
        <w:div w:id="1427072943">
          <w:marLeft w:val="640"/>
          <w:marRight w:val="0"/>
          <w:marTop w:val="0"/>
          <w:marBottom w:val="0"/>
          <w:divBdr>
            <w:top w:val="none" w:sz="0" w:space="0" w:color="auto"/>
            <w:left w:val="none" w:sz="0" w:space="0" w:color="auto"/>
            <w:bottom w:val="none" w:sz="0" w:space="0" w:color="auto"/>
            <w:right w:val="none" w:sz="0" w:space="0" w:color="auto"/>
          </w:divBdr>
        </w:div>
        <w:div w:id="942956853">
          <w:marLeft w:val="640"/>
          <w:marRight w:val="0"/>
          <w:marTop w:val="0"/>
          <w:marBottom w:val="0"/>
          <w:divBdr>
            <w:top w:val="none" w:sz="0" w:space="0" w:color="auto"/>
            <w:left w:val="none" w:sz="0" w:space="0" w:color="auto"/>
            <w:bottom w:val="none" w:sz="0" w:space="0" w:color="auto"/>
            <w:right w:val="none" w:sz="0" w:space="0" w:color="auto"/>
          </w:divBdr>
        </w:div>
        <w:div w:id="1790472729">
          <w:marLeft w:val="640"/>
          <w:marRight w:val="0"/>
          <w:marTop w:val="0"/>
          <w:marBottom w:val="0"/>
          <w:divBdr>
            <w:top w:val="none" w:sz="0" w:space="0" w:color="auto"/>
            <w:left w:val="none" w:sz="0" w:space="0" w:color="auto"/>
            <w:bottom w:val="none" w:sz="0" w:space="0" w:color="auto"/>
            <w:right w:val="none" w:sz="0" w:space="0" w:color="auto"/>
          </w:divBdr>
        </w:div>
        <w:div w:id="619529156">
          <w:marLeft w:val="640"/>
          <w:marRight w:val="0"/>
          <w:marTop w:val="0"/>
          <w:marBottom w:val="0"/>
          <w:divBdr>
            <w:top w:val="none" w:sz="0" w:space="0" w:color="auto"/>
            <w:left w:val="none" w:sz="0" w:space="0" w:color="auto"/>
            <w:bottom w:val="none" w:sz="0" w:space="0" w:color="auto"/>
            <w:right w:val="none" w:sz="0" w:space="0" w:color="auto"/>
          </w:divBdr>
        </w:div>
      </w:divsChild>
    </w:div>
    <w:div w:id="1181168304">
      <w:bodyDiv w:val="1"/>
      <w:marLeft w:val="0"/>
      <w:marRight w:val="0"/>
      <w:marTop w:val="0"/>
      <w:marBottom w:val="0"/>
      <w:divBdr>
        <w:top w:val="none" w:sz="0" w:space="0" w:color="auto"/>
        <w:left w:val="none" w:sz="0" w:space="0" w:color="auto"/>
        <w:bottom w:val="none" w:sz="0" w:space="0" w:color="auto"/>
        <w:right w:val="none" w:sz="0" w:space="0" w:color="auto"/>
      </w:divBdr>
      <w:divsChild>
        <w:div w:id="774790893">
          <w:marLeft w:val="907"/>
          <w:marRight w:val="0"/>
          <w:marTop w:val="0"/>
          <w:marBottom w:val="0"/>
          <w:divBdr>
            <w:top w:val="none" w:sz="0" w:space="0" w:color="auto"/>
            <w:left w:val="none" w:sz="0" w:space="0" w:color="auto"/>
            <w:bottom w:val="none" w:sz="0" w:space="0" w:color="auto"/>
            <w:right w:val="none" w:sz="0" w:space="0" w:color="auto"/>
          </w:divBdr>
        </w:div>
      </w:divsChild>
    </w:div>
    <w:div w:id="1182160960">
      <w:bodyDiv w:val="1"/>
      <w:marLeft w:val="0"/>
      <w:marRight w:val="0"/>
      <w:marTop w:val="0"/>
      <w:marBottom w:val="0"/>
      <w:divBdr>
        <w:top w:val="none" w:sz="0" w:space="0" w:color="auto"/>
        <w:left w:val="none" w:sz="0" w:space="0" w:color="auto"/>
        <w:bottom w:val="none" w:sz="0" w:space="0" w:color="auto"/>
        <w:right w:val="none" w:sz="0" w:space="0" w:color="auto"/>
      </w:divBdr>
      <w:divsChild>
        <w:div w:id="1632976352">
          <w:marLeft w:val="640"/>
          <w:marRight w:val="0"/>
          <w:marTop w:val="0"/>
          <w:marBottom w:val="0"/>
          <w:divBdr>
            <w:top w:val="none" w:sz="0" w:space="0" w:color="auto"/>
            <w:left w:val="none" w:sz="0" w:space="0" w:color="auto"/>
            <w:bottom w:val="none" w:sz="0" w:space="0" w:color="auto"/>
            <w:right w:val="none" w:sz="0" w:space="0" w:color="auto"/>
          </w:divBdr>
        </w:div>
        <w:div w:id="824929582">
          <w:marLeft w:val="640"/>
          <w:marRight w:val="0"/>
          <w:marTop w:val="0"/>
          <w:marBottom w:val="0"/>
          <w:divBdr>
            <w:top w:val="none" w:sz="0" w:space="0" w:color="auto"/>
            <w:left w:val="none" w:sz="0" w:space="0" w:color="auto"/>
            <w:bottom w:val="none" w:sz="0" w:space="0" w:color="auto"/>
            <w:right w:val="none" w:sz="0" w:space="0" w:color="auto"/>
          </w:divBdr>
        </w:div>
        <w:div w:id="1609577995">
          <w:marLeft w:val="640"/>
          <w:marRight w:val="0"/>
          <w:marTop w:val="0"/>
          <w:marBottom w:val="0"/>
          <w:divBdr>
            <w:top w:val="none" w:sz="0" w:space="0" w:color="auto"/>
            <w:left w:val="none" w:sz="0" w:space="0" w:color="auto"/>
            <w:bottom w:val="none" w:sz="0" w:space="0" w:color="auto"/>
            <w:right w:val="none" w:sz="0" w:space="0" w:color="auto"/>
          </w:divBdr>
        </w:div>
        <w:div w:id="2067607748">
          <w:marLeft w:val="640"/>
          <w:marRight w:val="0"/>
          <w:marTop w:val="0"/>
          <w:marBottom w:val="0"/>
          <w:divBdr>
            <w:top w:val="none" w:sz="0" w:space="0" w:color="auto"/>
            <w:left w:val="none" w:sz="0" w:space="0" w:color="auto"/>
            <w:bottom w:val="none" w:sz="0" w:space="0" w:color="auto"/>
            <w:right w:val="none" w:sz="0" w:space="0" w:color="auto"/>
          </w:divBdr>
        </w:div>
        <w:div w:id="1847745156">
          <w:marLeft w:val="640"/>
          <w:marRight w:val="0"/>
          <w:marTop w:val="0"/>
          <w:marBottom w:val="0"/>
          <w:divBdr>
            <w:top w:val="none" w:sz="0" w:space="0" w:color="auto"/>
            <w:left w:val="none" w:sz="0" w:space="0" w:color="auto"/>
            <w:bottom w:val="none" w:sz="0" w:space="0" w:color="auto"/>
            <w:right w:val="none" w:sz="0" w:space="0" w:color="auto"/>
          </w:divBdr>
        </w:div>
        <w:div w:id="455417438">
          <w:marLeft w:val="640"/>
          <w:marRight w:val="0"/>
          <w:marTop w:val="0"/>
          <w:marBottom w:val="0"/>
          <w:divBdr>
            <w:top w:val="none" w:sz="0" w:space="0" w:color="auto"/>
            <w:left w:val="none" w:sz="0" w:space="0" w:color="auto"/>
            <w:bottom w:val="none" w:sz="0" w:space="0" w:color="auto"/>
            <w:right w:val="none" w:sz="0" w:space="0" w:color="auto"/>
          </w:divBdr>
        </w:div>
        <w:div w:id="1531600618">
          <w:marLeft w:val="640"/>
          <w:marRight w:val="0"/>
          <w:marTop w:val="0"/>
          <w:marBottom w:val="0"/>
          <w:divBdr>
            <w:top w:val="none" w:sz="0" w:space="0" w:color="auto"/>
            <w:left w:val="none" w:sz="0" w:space="0" w:color="auto"/>
            <w:bottom w:val="none" w:sz="0" w:space="0" w:color="auto"/>
            <w:right w:val="none" w:sz="0" w:space="0" w:color="auto"/>
          </w:divBdr>
        </w:div>
        <w:div w:id="1775905817">
          <w:marLeft w:val="640"/>
          <w:marRight w:val="0"/>
          <w:marTop w:val="0"/>
          <w:marBottom w:val="0"/>
          <w:divBdr>
            <w:top w:val="none" w:sz="0" w:space="0" w:color="auto"/>
            <w:left w:val="none" w:sz="0" w:space="0" w:color="auto"/>
            <w:bottom w:val="none" w:sz="0" w:space="0" w:color="auto"/>
            <w:right w:val="none" w:sz="0" w:space="0" w:color="auto"/>
          </w:divBdr>
        </w:div>
        <w:div w:id="2015379063">
          <w:marLeft w:val="640"/>
          <w:marRight w:val="0"/>
          <w:marTop w:val="0"/>
          <w:marBottom w:val="0"/>
          <w:divBdr>
            <w:top w:val="none" w:sz="0" w:space="0" w:color="auto"/>
            <w:left w:val="none" w:sz="0" w:space="0" w:color="auto"/>
            <w:bottom w:val="none" w:sz="0" w:space="0" w:color="auto"/>
            <w:right w:val="none" w:sz="0" w:space="0" w:color="auto"/>
          </w:divBdr>
        </w:div>
        <w:div w:id="557325464">
          <w:marLeft w:val="640"/>
          <w:marRight w:val="0"/>
          <w:marTop w:val="0"/>
          <w:marBottom w:val="0"/>
          <w:divBdr>
            <w:top w:val="none" w:sz="0" w:space="0" w:color="auto"/>
            <w:left w:val="none" w:sz="0" w:space="0" w:color="auto"/>
            <w:bottom w:val="none" w:sz="0" w:space="0" w:color="auto"/>
            <w:right w:val="none" w:sz="0" w:space="0" w:color="auto"/>
          </w:divBdr>
        </w:div>
        <w:div w:id="1861313266">
          <w:marLeft w:val="640"/>
          <w:marRight w:val="0"/>
          <w:marTop w:val="0"/>
          <w:marBottom w:val="0"/>
          <w:divBdr>
            <w:top w:val="none" w:sz="0" w:space="0" w:color="auto"/>
            <w:left w:val="none" w:sz="0" w:space="0" w:color="auto"/>
            <w:bottom w:val="none" w:sz="0" w:space="0" w:color="auto"/>
            <w:right w:val="none" w:sz="0" w:space="0" w:color="auto"/>
          </w:divBdr>
        </w:div>
        <w:div w:id="882718507">
          <w:marLeft w:val="640"/>
          <w:marRight w:val="0"/>
          <w:marTop w:val="0"/>
          <w:marBottom w:val="0"/>
          <w:divBdr>
            <w:top w:val="none" w:sz="0" w:space="0" w:color="auto"/>
            <w:left w:val="none" w:sz="0" w:space="0" w:color="auto"/>
            <w:bottom w:val="none" w:sz="0" w:space="0" w:color="auto"/>
            <w:right w:val="none" w:sz="0" w:space="0" w:color="auto"/>
          </w:divBdr>
        </w:div>
        <w:div w:id="1231843958">
          <w:marLeft w:val="640"/>
          <w:marRight w:val="0"/>
          <w:marTop w:val="0"/>
          <w:marBottom w:val="0"/>
          <w:divBdr>
            <w:top w:val="none" w:sz="0" w:space="0" w:color="auto"/>
            <w:left w:val="none" w:sz="0" w:space="0" w:color="auto"/>
            <w:bottom w:val="none" w:sz="0" w:space="0" w:color="auto"/>
            <w:right w:val="none" w:sz="0" w:space="0" w:color="auto"/>
          </w:divBdr>
        </w:div>
        <w:div w:id="971785672">
          <w:marLeft w:val="640"/>
          <w:marRight w:val="0"/>
          <w:marTop w:val="0"/>
          <w:marBottom w:val="0"/>
          <w:divBdr>
            <w:top w:val="none" w:sz="0" w:space="0" w:color="auto"/>
            <w:left w:val="none" w:sz="0" w:space="0" w:color="auto"/>
            <w:bottom w:val="none" w:sz="0" w:space="0" w:color="auto"/>
            <w:right w:val="none" w:sz="0" w:space="0" w:color="auto"/>
          </w:divBdr>
        </w:div>
        <w:div w:id="1878811180">
          <w:marLeft w:val="640"/>
          <w:marRight w:val="0"/>
          <w:marTop w:val="0"/>
          <w:marBottom w:val="0"/>
          <w:divBdr>
            <w:top w:val="none" w:sz="0" w:space="0" w:color="auto"/>
            <w:left w:val="none" w:sz="0" w:space="0" w:color="auto"/>
            <w:bottom w:val="none" w:sz="0" w:space="0" w:color="auto"/>
            <w:right w:val="none" w:sz="0" w:space="0" w:color="auto"/>
          </w:divBdr>
        </w:div>
        <w:div w:id="1112476043">
          <w:marLeft w:val="640"/>
          <w:marRight w:val="0"/>
          <w:marTop w:val="0"/>
          <w:marBottom w:val="0"/>
          <w:divBdr>
            <w:top w:val="none" w:sz="0" w:space="0" w:color="auto"/>
            <w:left w:val="none" w:sz="0" w:space="0" w:color="auto"/>
            <w:bottom w:val="none" w:sz="0" w:space="0" w:color="auto"/>
            <w:right w:val="none" w:sz="0" w:space="0" w:color="auto"/>
          </w:divBdr>
        </w:div>
      </w:divsChild>
    </w:div>
    <w:div w:id="1203051582">
      <w:bodyDiv w:val="1"/>
      <w:marLeft w:val="0"/>
      <w:marRight w:val="0"/>
      <w:marTop w:val="0"/>
      <w:marBottom w:val="0"/>
      <w:divBdr>
        <w:top w:val="none" w:sz="0" w:space="0" w:color="auto"/>
        <w:left w:val="none" w:sz="0" w:space="0" w:color="auto"/>
        <w:bottom w:val="none" w:sz="0" w:space="0" w:color="auto"/>
        <w:right w:val="none" w:sz="0" w:space="0" w:color="auto"/>
      </w:divBdr>
      <w:divsChild>
        <w:div w:id="1554388355">
          <w:marLeft w:val="640"/>
          <w:marRight w:val="0"/>
          <w:marTop w:val="0"/>
          <w:marBottom w:val="0"/>
          <w:divBdr>
            <w:top w:val="none" w:sz="0" w:space="0" w:color="auto"/>
            <w:left w:val="none" w:sz="0" w:space="0" w:color="auto"/>
            <w:bottom w:val="none" w:sz="0" w:space="0" w:color="auto"/>
            <w:right w:val="none" w:sz="0" w:space="0" w:color="auto"/>
          </w:divBdr>
        </w:div>
        <w:div w:id="1711343064">
          <w:marLeft w:val="640"/>
          <w:marRight w:val="0"/>
          <w:marTop w:val="0"/>
          <w:marBottom w:val="0"/>
          <w:divBdr>
            <w:top w:val="none" w:sz="0" w:space="0" w:color="auto"/>
            <w:left w:val="none" w:sz="0" w:space="0" w:color="auto"/>
            <w:bottom w:val="none" w:sz="0" w:space="0" w:color="auto"/>
            <w:right w:val="none" w:sz="0" w:space="0" w:color="auto"/>
          </w:divBdr>
        </w:div>
        <w:div w:id="1891453270">
          <w:marLeft w:val="640"/>
          <w:marRight w:val="0"/>
          <w:marTop w:val="0"/>
          <w:marBottom w:val="0"/>
          <w:divBdr>
            <w:top w:val="none" w:sz="0" w:space="0" w:color="auto"/>
            <w:left w:val="none" w:sz="0" w:space="0" w:color="auto"/>
            <w:bottom w:val="none" w:sz="0" w:space="0" w:color="auto"/>
            <w:right w:val="none" w:sz="0" w:space="0" w:color="auto"/>
          </w:divBdr>
        </w:div>
        <w:div w:id="1121388353">
          <w:marLeft w:val="640"/>
          <w:marRight w:val="0"/>
          <w:marTop w:val="0"/>
          <w:marBottom w:val="0"/>
          <w:divBdr>
            <w:top w:val="none" w:sz="0" w:space="0" w:color="auto"/>
            <w:left w:val="none" w:sz="0" w:space="0" w:color="auto"/>
            <w:bottom w:val="none" w:sz="0" w:space="0" w:color="auto"/>
            <w:right w:val="none" w:sz="0" w:space="0" w:color="auto"/>
          </w:divBdr>
        </w:div>
        <w:div w:id="640575237">
          <w:marLeft w:val="640"/>
          <w:marRight w:val="0"/>
          <w:marTop w:val="0"/>
          <w:marBottom w:val="0"/>
          <w:divBdr>
            <w:top w:val="none" w:sz="0" w:space="0" w:color="auto"/>
            <w:left w:val="none" w:sz="0" w:space="0" w:color="auto"/>
            <w:bottom w:val="none" w:sz="0" w:space="0" w:color="auto"/>
            <w:right w:val="none" w:sz="0" w:space="0" w:color="auto"/>
          </w:divBdr>
        </w:div>
        <w:div w:id="1509783267">
          <w:marLeft w:val="640"/>
          <w:marRight w:val="0"/>
          <w:marTop w:val="0"/>
          <w:marBottom w:val="0"/>
          <w:divBdr>
            <w:top w:val="none" w:sz="0" w:space="0" w:color="auto"/>
            <w:left w:val="none" w:sz="0" w:space="0" w:color="auto"/>
            <w:bottom w:val="none" w:sz="0" w:space="0" w:color="auto"/>
            <w:right w:val="none" w:sz="0" w:space="0" w:color="auto"/>
          </w:divBdr>
        </w:div>
        <w:div w:id="1829710559">
          <w:marLeft w:val="640"/>
          <w:marRight w:val="0"/>
          <w:marTop w:val="0"/>
          <w:marBottom w:val="0"/>
          <w:divBdr>
            <w:top w:val="none" w:sz="0" w:space="0" w:color="auto"/>
            <w:left w:val="none" w:sz="0" w:space="0" w:color="auto"/>
            <w:bottom w:val="none" w:sz="0" w:space="0" w:color="auto"/>
            <w:right w:val="none" w:sz="0" w:space="0" w:color="auto"/>
          </w:divBdr>
        </w:div>
        <w:div w:id="865100806">
          <w:marLeft w:val="640"/>
          <w:marRight w:val="0"/>
          <w:marTop w:val="0"/>
          <w:marBottom w:val="0"/>
          <w:divBdr>
            <w:top w:val="none" w:sz="0" w:space="0" w:color="auto"/>
            <w:left w:val="none" w:sz="0" w:space="0" w:color="auto"/>
            <w:bottom w:val="none" w:sz="0" w:space="0" w:color="auto"/>
            <w:right w:val="none" w:sz="0" w:space="0" w:color="auto"/>
          </w:divBdr>
        </w:div>
        <w:div w:id="2001032751">
          <w:marLeft w:val="640"/>
          <w:marRight w:val="0"/>
          <w:marTop w:val="0"/>
          <w:marBottom w:val="0"/>
          <w:divBdr>
            <w:top w:val="none" w:sz="0" w:space="0" w:color="auto"/>
            <w:left w:val="none" w:sz="0" w:space="0" w:color="auto"/>
            <w:bottom w:val="none" w:sz="0" w:space="0" w:color="auto"/>
            <w:right w:val="none" w:sz="0" w:space="0" w:color="auto"/>
          </w:divBdr>
        </w:div>
        <w:div w:id="2089881070">
          <w:marLeft w:val="640"/>
          <w:marRight w:val="0"/>
          <w:marTop w:val="0"/>
          <w:marBottom w:val="0"/>
          <w:divBdr>
            <w:top w:val="none" w:sz="0" w:space="0" w:color="auto"/>
            <w:left w:val="none" w:sz="0" w:space="0" w:color="auto"/>
            <w:bottom w:val="none" w:sz="0" w:space="0" w:color="auto"/>
            <w:right w:val="none" w:sz="0" w:space="0" w:color="auto"/>
          </w:divBdr>
        </w:div>
      </w:divsChild>
    </w:div>
    <w:div w:id="1205094517">
      <w:bodyDiv w:val="1"/>
      <w:marLeft w:val="0"/>
      <w:marRight w:val="0"/>
      <w:marTop w:val="0"/>
      <w:marBottom w:val="0"/>
      <w:divBdr>
        <w:top w:val="none" w:sz="0" w:space="0" w:color="auto"/>
        <w:left w:val="none" w:sz="0" w:space="0" w:color="auto"/>
        <w:bottom w:val="none" w:sz="0" w:space="0" w:color="auto"/>
        <w:right w:val="none" w:sz="0" w:space="0" w:color="auto"/>
      </w:divBdr>
      <w:divsChild>
        <w:div w:id="686324642">
          <w:marLeft w:val="640"/>
          <w:marRight w:val="0"/>
          <w:marTop w:val="0"/>
          <w:marBottom w:val="0"/>
          <w:divBdr>
            <w:top w:val="none" w:sz="0" w:space="0" w:color="auto"/>
            <w:left w:val="none" w:sz="0" w:space="0" w:color="auto"/>
            <w:bottom w:val="none" w:sz="0" w:space="0" w:color="auto"/>
            <w:right w:val="none" w:sz="0" w:space="0" w:color="auto"/>
          </w:divBdr>
        </w:div>
        <w:div w:id="1721400382">
          <w:marLeft w:val="640"/>
          <w:marRight w:val="0"/>
          <w:marTop w:val="0"/>
          <w:marBottom w:val="0"/>
          <w:divBdr>
            <w:top w:val="none" w:sz="0" w:space="0" w:color="auto"/>
            <w:left w:val="none" w:sz="0" w:space="0" w:color="auto"/>
            <w:bottom w:val="none" w:sz="0" w:space="0" w:color="auto"/>
            <w:right w:val="none" w:sz="0" w:space="0" w:color="auto"/>
          </w:divBdr>
        </w:div>
        <w:div w:id="1531528332">
          <w:marLeft w:val="640"/>
          <w:marRight w:val="0"/>
          <w:marTop w:val="0"/>
          <w:marBottom w:val="0"/>
          <w:divBdr>
            <w:top w:val="none" w:sz="0" w:space="0" w:color="auto"/>
            <w:left w:val="none" w:sz="0" w:space="0" w:color="auto"/>
            <w:bottom w:val="none" w:sz="0" w:space="0" w:color="auto"/>
            <w:right w:val="none" w:sz="0" w:space="0" w:color="auto"/>
          </w:divBdr>
        </w:div>
        <w:div w:id="1041057958">
          <w:marLeft w:val="640"/>
          <w:marRight w:val="0"/>
          <w:marTop w:val="0"/>
          <w:marBottom w:val="0"/>
          <w:divBdr>
            <w:top w:val="none" w:sz="0" w:space="0" w:color="auto"/>
            <w:left w:val="none" w:sz="0" w:space="0" w:color="auto"/>
            <w:bottom w:val="none" w:sz="0" w:space="0" w:color="auto"/>
            <w:right w:val="none" w:sz="0" w:space="0" w:color="auto"/>
          </w:divBdr>
        </w:div>
        <w:div w:id="210386637">
          <w:marLeft w:val="640"/>
          <w:marRight w:val="0"/>
          <w:marTop w:val="0"/>
          <w:marBottom w:val="0"/>
          <w:divBdr>
            <w:top w:val="none" w:sz="0" w:space="0" w:color="auto"/>
            <w:left w:val="none" w:sz="0" w:space="0" w:color="auto"/>
            <w:bottom w:val="none" w:sz="0" w:space="0" w:color="auto"/>
            <w:right w:val="none" w:sz="0" w:space="0" w:color="auto"/>
          </w:divBdr>
        </w:div>
        <w:div w:id="1339036256">
          <w:marLeft w:val="640"/>
          <w:marRight w:val="0"/>
          <w:marTop w:val="0"/>
          <w:marBottom w:val="0"/>
          <w:divBdr>
            <w:top w:val="none" w:sz="0" w:space="0" w:color="auto"/>
            <w:left w:val="none" w:sz="0" w:space="0" w:color="auto"/>
            <w:bottom w:val="none" w:sz="0" w:space="0" w:color="auto"/>
            <w:right w:val="none" w:sz="0" w:space="0" w:color="auto"/>
          </w:divBdr>
        </w:div>
        <w:div w:id="1843810139">
          <w:marLeft w:val="640"/>
          <w:marRight w:val="0"/>
          <w:marTop w:val="0"/>
          <w:marBottom w:val="0"/>
          <w:divBdr>
            <w:top w:val="none" w:sz="0" w:space="0" w:color="auto"/>
            <w:left w:val="none" w:sz="0" w:space="0" w:color="auto"/>
            <w:bottom w:val="none" w:sz="0" w:space="0" w:color="auto"/>
            <w:right w:val="none" w:sz="0" w:space="0" w:color="auto"/>
          </w:divBdr>
        </w:div>
        <w:div w:id="800612566">
          <w:marLeft w:val="640"/>
          <w:marRight w:val="0"/>
          <w:marTop w:val="0"/>
          <w:marBottom w:val="0"/>
          <w:divBdr>
            <w:top w:val="none" w:sz="0" w:space="0" w:color="auto"/>
            <w:left w:val="none" w:sz="0" w:space="0" w:color="auto"/>
            <w:bottom w:val="none" w:sz="0" w:space="0" w:color="auto"/>
            <w:right w:val="none" w:sz="0" w:space="0" w:color="auto"/>
          </w:divBdr>
        </w:div>
        <w:div w:id="697124034">
          <w:marLeft w:val="640"/>
          <w:marRight w:val="0"/>
          <w:marTop w:val="0"/>
          <w:marBottom w:val="0"/>
          <w:divBdr>
            <w:top w:val="none" w:sz="0" w:space="0" w:color="auto"/>
            <w:left w:val="none" w:sz="0" w:space="0" w:color="auto"/>
            <w:bottom w:val="none" w:sz="0" w:space="0" w:color="auto"/>
            <w:right w:val="none" w:sz="0" w:space="0" w:color="auto"/>
          </w:divBdr>
        </w:div>
        <w:div w:id="72171628">
          <w:marLeft w:val="640"/>
          <w:marRight w:val="0"/>
          <w:marTop w:val="0"/>
          <w:marBottom w:val="0"/>
          <w:divBdr>
            <w:top w:val="none" w:sz="0" w:space="0" w:color="auto"/>
            <w:left w:val="none" w:sz="0" w:space="0" w:color="auto"/>
            <w:bottom w:val="none" w:sz="0" w:space="0" w:color="auto"/>
            <w:right w:val="none" w:sz="0" w:space="0" w:color="auto"/>
          </w:divBdr>
        </w:div>
        <w:div w:id="1257593996">
          <w:marLeft w:val="640"/>
          <w:marRight w:val="0"/>
          <w:marTop w:val="0"/>
          <w:marBottom w:val="0"/>
          <w:divBdr>
            <w:top w:val="none" w:sz="0" w:space="0" w:color="auto"/>
            <w:left w:val="none" w:sz="0" w:space="0" w:color="auto"/>
            <w:bottom w:val="none" w:sz="0" w:space="0" w:color="auto"/>
            <w:right w:val="none" w:sz="0" w:space="0" w:color="auto"/>
          </w:divBdr>
        </w:div>
        <w:div w:id="994911826">
          <w:marLeft w:val="640"/>
          <w:marRight w:val="0"/>
          <w:marTop w:val="0"/>
          <w:marBottom w:val="0"/>
          <w:divBdr>
            <w:top w:val="none" w:sz="0" w:space="0" w:color="auto"/>
            <w:left w:val="none" w:sz="0" w:space="0" w:color="auto"/>
            <w:bottom w:val="none" w:sz="0" w:space="0" w:color="auto"/>
            <w:right w:val="none" w:sz="0" w:space="0" w:color="auto"/>
          </w:divBdr>
        </w:div>
        <w:div w:id="215315413">
          <w:marLeft w:val="640"/>
          <w:marRight w:val="0"/>
          <w:marTop w:val="0"/>
          <w:marBottom w:val="0"/>
          <w:divBdr>
            <w:top w:val="none" w:sz="0" w:space="0" w:color="auto"/>
            <w:left w:val="none" w:sz="0" w:space="0" w:color="auto"/>
            <w:bottom w:val="none" w:sz="0" w:space="0" w:color="auto"/>
            <w:right w:val="none" w:sz="0" w:space="0" w:color="auto"/>
          </w:divBdr>
        </w:div>
        <w:div w:id="1804302990">
          <w:marLeft w:val="640"/>
          <w:marRight w:val="0"/>
          <w:marTop w:val="0"/>
          <w:marBottom w:val="0"/>
          <w:divBdr>
            <w:top w:val="none" w:sz="0" w:space="0" w:color="auto"/>
            <w:left w:val="none" w:sz="0" w:space="0" w:color="auto"/>
            <w:bottom w:val="none" w:sz="0" w:space="0" w:color="auto"/>
            <w:right w:val="none" w:sz="0" w:space="0" w:color="auto"/>
          </w:divBdr>
        </w:div>
      </w:divsChild>
    </w:div>
    <w:div w:id="1212231860">
      <w:bodyDiv w:val="1"/>
      <w:marLeft w:val="0"/>
      <w:marRight w:val="0"/>
      <w:marTop w:val="0"/>
      <w:marBottom w:val="0"/>
      <w:divBdr>
        <w:top w:val="none" w:sz="0" w:space="0" w:color="auto"/>
        <w:left w:val="none" w:sz="0" w:space="0" w:color="auto"/>
        <w:bottom w:val="none" w:sz="0" w:space="0" w:color="auto"/>
        <w:right w:val="none" w:sz="0" w:space="0" w:color="auto"/>
      </w:divBdr>
      <w:divsChild>
        <w:div w:id="1195734934">
          <w:marLeft w:val="640"/>
          <w:marRight w:val="0"/>
          <w:marTop w:val="0"/>
          <w:marBottom w:val="0"/>
          <w:divBdr>
            <w:top w:val="none" w:sz="0" w:space="0" w:color="auto"/>
            <w:left w:val="none" w:sz="0" w:space="0" w:color="auto"/>
            <w:bottom w:val="none" w:sz="0" w:space="0" w:color="auto"/>
            <w:right w:val="none" w:sz="0" w:space="0" w:color="auto"/>
          </w:divBdr>
        </w:div>
        <w:div w:id="945622193">
          <w:marLeft w:val="640"/>
          <w:marRight w:val="0"/>
          <w:marTop w:val="0"/>
          <w:marBottom w:val="0"/>
          <w:divBdr>
            <w:top w:val="none" w:sz="0" w:space="0" w:color="auto"/>
            <w:left w:val="none" w:sz="0" w:space="0" w:color="auto"/>
            <w:bottom w:val="none" w:sz="0" w:space="0" w:color="auto"/>
            <w:right w:val="none" w:sz="0" w:space="0" w:color="auto"/>
          </w:divBdr>
        </w:div>
        <w:div w:id="2089185645">
          <w:marLeft w:val="640"/>
          <w:marRight w:val="0"/>
          <w:marTop w:val="0"/>
          <w:marBottom w:val="0"/>
          <w:divBdr>
            <w:top w:val="none" w:sz="0" w:space="0" w:color="auto"/>
            <w:left w:val="none" w:sz="0" w:space="0" w:color="auto"/>
            <w:bottom w:val="none" w:sz="0" w:space="0" w:color="auto"/>
            <w:right w:val="none" w:sz="0" w:space="0" w:color="auto"/>
          </w:divBdr>
        </w:div>
        <w:div w:id="2072382348">
          <w:marLeft w:val="640"/>
          <w:marRight w:val="0"/>
          <w:marTop w:val="0"/>
          <w:marBottom w:val="0"/>
          <w:divBdr>
            <w:top w:val="none" w:sz="0" w:space="0" w:color="auto"/>
            <w:left w:val="none" w:sz="0" w:space="0" w:color="auto"/>
            <w:bottom w:val="none" w:sz="0" w:space="0" w:color="auto"/>
            <w:right w:val="none" w:sz="0" w:space="0" w:color="auto"/>
          </w:divBdr>
        </w:div>
        <w:div w:id="1938322853">
          <w:marLeft w:val="640"/>
          <w:marRight w:val="0"/>
          <w:marTop w:val="0"/>
          <w:marBottom w:val="0"/>
          <w:divBdr>
            <w:top w:val="none" w:sz="0" w:space="0" w:color="auto"/>
            <w:left w:val="none" w:sz="0" w:space="0" w:color="auto"/>
            <w:bottom w:val="none" w:sz="0" w:space="0" w:color="auto"/>
            <w:right w:val="none" w:sz="0" w:space="0" w:color="auto"/>
          </w:divBdr>
        </w:div>
        <w:div w:id="1256861732">
          <w:marLeft w:val="640"/>
          <w:marRight w:val="0"/>
          <w:marTop w:val="0"/>
          <w:marBottom w:val="0"/>
          <w:divBdr>
            <w:top w:val="none" w:sz="0" w:space="0" w:color="auto"/>
            <w:left w:val="none" w:sz="0" w:space="0" w:color="auto"/>
            <w:bottom w:val="none" w:sz="0" w:space="0" w:color="auto"/>
            <w:right w:val="none" w:sz="0" w:space="0" w:color="auto"/>
          </w:divBdr>
        </w:div>
        <w:div w:id="1255819288">
          <w:marLeft w:val="640"/>
          <w:marRight w:val="0"/>
          <w:marTop w:val="0"/>
          <w:marBottom w:val="0"/>
          <w:divBdr>
            <w:top w:val="none" w:sz="0" w:space="0" w:color="auto"/>
            <w:left w:val="none" w:sz="0" w:space="0" w:color="auto"/>
            <w:bottom w:val="none" w:sz="0" w:space="0" w:color="auto"/>
            <w:right w:val="none" w:sz="0" w:space="0" w:color="auto"/>
          </w:divBdr>
        </w:div>
        <w:div w:id="867523328">
          <w:marLeft w:val="640"/>
          <w:marRight w:val="0"/>
          <w:marTop w:val="0"/>
          <w:marBottom w:val="0"/>
          <w:divBdr>
            <w:top w:val="none" w:sz="0" w:space="0" w:color="auto"/>
            <w:left w:val="none" w:sz="0" w:space="0" w:color="auto"/>
            <w:bottom w:val="none" w:sz="0" w:space="0" w:color="auto"/>
            <w:right w:val="none" w:sz="0" w:space="0" w:color="auto"/>
          </w:divBdr>
        </w:div>
        <w:div w:id="1518959248">
          <w:marLeft w:val="640"/>
          <w:marRight w:val="0"/>
          <w:marTop w:val="0"/>
          <w:marBottom w:val="0"/>
          <w:divBdr>
            <w:top w:val="none" w:sz="0" w:space="0" w:color="auto"/>
            <w:left w:val="none" w:sz="0" w:space="0" w:color="auto"/>
            <w:bottom w:val="none" w:sz="0" w:space="0" w:color="auto"/>
            <w:right w:val="none" w:sz="0" w:space="0" w:color="auto"/>
          </w:divBdr>
        </w:div>
        <w:div w:id="585304048">
          <w:marLeft w:val="640"/>
          <w:marRight w:val="0"/>
          <w:marTop w:val="0"/>
          <w:marBottom w:val="0"/>
          <w:divBdr>
            <w:top w:val="none" w:sz="0" w:space="0" w:color="auto"/>
            <w:left w:val="none" w:sz="0" w:space="0" w:color="auto"/>
            <w:bottom w:val="none" w:sz="0" w:space="0" w:color="auto"/>
            <w:right w:val="none" w:sz="0" w:space="0" w:color="auto"/>
          </w:divBdr>
        </w:div>
      </w:divsChild>
    </w:div>
    <w:div w:id="1222982163">
      <w:bodyDiv w:val="1"/>
      <w:marLeft w:val="0"/>
      <w:marRight w:val="0"/>
      <w:marTop w:val="0"/>
      <w:marBottom w:val="0"/>
      <w:divBdr>
        <w:top w:val="none" w:sz="0" w:space="0" w:color="auto"/>
        <w:left w:val="none" w:sz="0" w:space="0" w:color="auto"/>
        <w:bottom w:val="none" w:sz="0" w:space="0" w:color="auto"/>
        <w:right w:val="none" w:sz="0" w:space="0" w:color="auto"/>
      </w:divBdr>
      <w:divsChild>
        <w:div w:id="1742361681">
          <w:marLeft w:val="640"/>
          <w:marRight w:val="0"/>
          <w:marTop w:val="0"/>
          <w:marBottom w:val="0"/>
          <w:divBdr>
            <w:top w:val="none" w:sz="0" w:space="0" w:color="auto"/>
            <w:left w:val="none" w:sz="0" w:space="0" w:color="auto"/>
            <w:bottom w:val="none" w:sz="0" w:space="0" w:color="auto"/>
            <w:right w:val="none" w:sz="0" w:space="0" w:color="auto"/>
          </w:divBdr>
        </w:div>
        <w:div w:id="229971285">
          <w:marLeft w:val="640"/>
          <w:marRight w:val="0"/>
          <w:marTop w:val="0"/>
          <w:marBottom w:val="0"/>
          <w:divBdr>
            <w:top w:val="none" w:sz="0" w:space="0" w:color="auto"/>
            <w:left w:val="none" w:sz="0" w:space="0" w:color="auto"/>
            <w:bottom w:val="none" w:sz="0" w:space="0" w:color="auto"/>
            <w:right w:val="none" w:sz="0" w:space="0" w:color="auto"/>
          </w:divBdr>
        </w:div>
        <w:div w:id="652681909">
          <w:marLeft w:val="640"/>
          <w:marRight w:val="0"/>
          <w:marTop w:val="0"/>
          <w:marBottom w:val="0"/>
          <w:divBdr>
            <w:top w:val="none" w:sz="0" w:space="0" w:color="auto"/>
            <w:left w:val="none" w:sz="0" w:space="0" w:color="auto"/>
            <w:bottom w:val="none" w:sz="0" w:space="0" w:color="auto"/>
            <w:right w:val="none" w:sz="0" w:space="0" w:color="auto"/>
          </w:divBdr>
        </w:div>
        <w:div w:id="1527019057">
          <w:marLeft w:val="640"/>
          <w:marRight w:val="0"/>
          <w:marTop w:val="0"/>
          <w:marBottom w:val="0"/>
          <w:divBdr>
            <w:top w:val="none" w:sz="0" w:space="0" w:color="auto"/>
            <w:left w:val="none" w:sz="0" w:space="0" w:color="auto"/>
            <w:bottom w:val="none" w:sz="0" w:space="0" w:color="auto"/>
            <w:right w:val="none" w:sz="0" w:space="0" w:color="auto"/>
          </w:divBdr>
        </w:div>
        <w:div w:id="275527832">
          <w:marLeft w:val="640"/>
          <w:marRight w:val="0"/>
          <w:marTop w:val="0"/>
          <w:marBottom w:val="0"/>
          <w:divBdr>
            <w:top w:val="none" w:sz="0" w:space="0" w:color="auto"/>
            <w:left w:val="none" w:sz="0" w:space="0" w:color="auto"/>
            <w:bottom w:val="none" w:sz="0" w:space="0" w:color="auto"/>
            <w:right w:val="none" w:sz="0" w:space="0" w:color="auto"/>
          </w:divBdr>
        </w:div>
        <w:div w:id="1792092451">
          <w:marLeft w:val="640"/>
          <w:marRight w:val="0"/>
          <w:marTop w:val="0"/>
          <w:marBottom w:val="0"/>
          <w:divBdr>
            <w:top w:val="none" w:sz="0" w:space="0" w:color="auto"/>
            <w:left w:val="none" w:sz="0" w:space="0" w:color="auto"/>
            <w:bottom w:val="none" w:sz="0" w:space="0" w:color="auto"/>
            <w:right w:val="none" w:sz="0" w:space="0" w:color="auto"/>
          </w:divBdr>
        </w:div>
        <w:div w:id="760564757">
          <w:marLeft w:val="640"/>
          <w:marRight w:val="0"/>
          <w:marTop w:val="0"/>
          <w:marBottom w:val="0"/>
          <w:divBdr>
            <w:top w:val="none" w:sz="0" w:space="0" w:color="auto"/>
            <w:left w:val="none" w:sz="0" w:space="0" w:color="auto"/>
            <w:bottom w:val="none" w:sz="0" w:space="0" w:color="auto"/>
            <w:right w:val="none" w:sz="0" w:space="0" w:color="auto"/>
          </w:divBdr>
        </w:div>
        <w:div w:id="1077171061">
          <w:marLeft w:val="640"/>
          <w:marRight w:val="0"/>
          <w:marTop w:val="0"/>
          <w:marBottom w:val="0"/>
          <w:divBdr>
            <w:top w:val="none" w:sz="0" w:space="0" w:color="auto"/>
            <w:left w:val="none" w:sz="0" w:space="0" w:color="auto"/>
            <w:bottom w:val="none" w:sz="0" w:space="0" w:color="auto"/>
            <w:right w:val="none" w:sz="0" w:space="0" w:color="auto"/>
          </w:divBdr>
        </w:div>
        <w:div w:id="1473133031">
          <w:marLeft w:val="640"/>
          <w:marRight w:val="0"/>
          <w:marTop w:val="0"/>
          <w:marBottom w:val="0"/>
          <w:divBdr>
            <w:top w:val="none" w:sz="0" w:space="0" w:color="auto"/>
            <w:left w:val="none" w:sz="0" w:space="0" w:color="auto"/>
            <w:bottom w:val="none" w:sz="0" w:space="0" w:color="auto"/>
            <w:right w:val="none" w:sz="0" w:space="0" w:color="auto"/>
          </w:divBdr>
        </w:div>
        <w:div w:id="1944878068">
          <w:marLeft w:val="640"/>
          <w:marRight w:val="0"/>
          <w:marTop w:val="0"/>
          <w:marBottom w:val="0"/>
          <w:divBdr>
            <w:top w:val="none" w:sz="0" w:space="0" w:color="auto"/>
            <w:left w:val="none" w:sz="0" w:space="0" w:color="auto"/>
            <w:bottom w:val="none" w:sz="0" w:space="0" w:color="auto"/>
            <w:right w:val="none" w:sz="0" w:space="0" w:color="auto"/>
          </w:divBdr>
        </w:div>
        <w:div w:id="655574924">
          <w:marLeft w:val="640"/>
          <w:marRight w:val="0"/>
          <w:marTop w:val="0"/>
          <w:marBottom w:val="0"/>
          <w:divBdr>
            <w:top w:val="none" w:sz="0" w:space="0" w:color="auto"/>
            <w:left w:val="none" w:sz="0" w:space="0" w:color="auto"/>
            <w:bottom w:val="none" w:sz="0" w:space="0" w:color="auto"/>
            <w:right w:val="none" w:sz="0" w:space="0" w:color="auto"/>
          </w:divBdr>
        </w:div>
        <w:div w:id="1507164108">
          <w:marLeft w:val="640"/>
          <w:marRight w:val="0"/>
          <w:marTop w:val="0"/>
          <w:marBottom w:val="0"/>
          <w:divBdr>
            <w:top w:val="none" w:sz="0" w:space="0" w:color="auto"/>
            <w:left w:val="none" w:sz="0" w:space="0" w:color="auto"/>
            <w:bottom w:val="none" w:sz="0" w:space="0" w:color="auto"/>
            <w:right w:val="none" w:sz="0" w:space="0" w:color="auto"/>
          </w:divBdr>
        </w:div>
        <w:div w:id="1767965107">
          <w:marLeft w:val="640"/>
          <w:marRight w:val="0"/>
          <w:marTop w:val="0"/>
          <w:marBottom w:val="0"/>
          <w:divBdr>
            <w:top w:val="none" w:sz="0" w:space="0" w:color="auto"/>
            <w:left w:val="none" w:sz="0" w:space="0" w:color="auto"/>
            <w:bottom w:val="none" w:sz="0" w:space="0" w:color="auto"/>
            <w:right w:val="none" w:sz="0" w:space="0" w:color="auto"/>
          </w:divBdr>
        </w:div>
      </w:divsChild>
    </w:div>
    <w:div w:id="1233470944">
      <w:bodyDiv w:val="1"/>
      <w:marLeft w:val="0"/>
      <w:marRight w:val="0"/>
      <w:marTop w:val="0"/>
      <w:marBottom w:val="0"/>
      <w:divBdr>
        <w:top w:val="none" w:sz="0" w:space="0" w:color="auto"/>
        <w:left w:val="none" w:sz="0" w:space="0" w:color="auto"/>
        <w:bottom w:val="none" w:sz="0" w:space="0" w:color="auto"/>
        <w:right w:val="none" w:sz="0" w:space="0" w:color="auto"/>
      </w:divBdr>
      <w:divsChild>
        <w:div w:id="596791314">
          <w:marLeft w:val="640"/>
          <w:marRight w:val="0"/>
          <w:marTop w:val="0"/>
          <w:marBottom w:val="0"/>
          <w:divBdr>
            <w:top w:val="none" w:sz="0" w:space="0" w:color="auto"/>
            <w:left w:val="none" w:sz="0" w:space="0" w:color="auto"/>
            <w:bottom w:val="none" w:sz="0" w:space="0" w:color="auto"/>
            <w:right w:val="none" w:sz="0" w:space="0" w:color="auto"/>
          </w:divBdr>
        </w:div>
        <w:div w:id="265312082">
          <w:marLeft w:val="640"/>
          <w:marRight w:val="0"/>
          <w:marTop w:val="0"/>
          <w:marBottom w:val="0"/>
          <w:divBdr>
            <w:top w:val="none" w:sz="0" w:space="0" w:color="auto"/>
            <w:left w:val="none" w:sz="0" w:space="0" w:color="auto"/>
            <w:bottom w:val="none" w:sz="0" w:space="0" w:color="auto"/>
            <w:right w:val="none" w:sz="0" w:space="0" w:color="auto"/>
          </w:divBdr>
        </w:div>
        <w:div w:id="481704659">
          <w:marLeft w:val="640"/>
          <w:marRight w:val="0"/>
          <w:marTop w:val="0"/>
          <w:marBottom w:val="0"/>
          <w:divBdr>
            <w:top w:val="none" w:sz="0" w:space="0" w:color="auto"/>
            <w:left w:val="none" w:sz="0" w:space="0" w:color="auto"/>
            <w:bottom w:val="none" w:sz="0" w:space="0" w:color="auto"/>
            <w:right w:val="none" w:sz="0" w:space="0" w:color="auto"/>
          </w:divBdr>
        </w:div>
        <w:div w:id="270480489">
          <w:marLeft w:val="640"/>
          <w:marRight w:val="0"/>
          <w:marTop w:val="0"/>
          <w:marBottom w:val="0"/>
          <w:divBdr>
            <w:top w:val="none" w:sz="0" w:space="0" w:color="auto"/>
            <w:left w:val="none" w:sz="0" w:space="0" w:color="auto"/>
            <w:bottom w:val="none" w:sz="0" w:space="0" w:color="auto"/>
            <w:right w:val="none" w:sz="0" w:space="0" w:color="auto"/>
          </w:divBdr>
        </w:div>
        <w:div w:id="1349218801">
          <w:marLeft w:val="640"/>
          <w:marRight w:val="0"/>
          <w:marTop w:val="0"/>
          <w:marBottom w:val="0"/>
          <w:divBdr>
            <w:top w:val="none" w:sz="0" w:space="0" w:color="auto"/>
            <w:left w:val="none" w:sz="0" w:space="0" w:color="auto"/>
            <w:bottom w:val="none" w:sz="0" w:space="0" w:color="auto"/>
            <w:right w:val="none" w:sz="0" w:space="0" w:color="auto"/>
          </w:divBdr>
        </w:div>
        <w:div w:id="814488980">
          <w:marLeft w:val="640"/>
          <w:marRight w:val="0"/>
          <w:marTop w:val="0"/>
          <w:marBottom w:val="0"/>
          <w:divBdr>
            <w:top w:val="none" w:sz="0" w:space="0" w:color="auto"/>
            <w:left w:val="none" w:sz="0" w:space="0" w:color="auto"/>
            <w:bottom w:val="none" w:sz="0" w:space="0" w:color="auto"/>
            <w:right w:val="none" w:sz="0" w:space="0" w:color="auto"/>
          </w:divBdr>
        </w:div>
        <w:div w:id="1554930238">
          <w:marLeft w:val="640"/>
          <w:marRight w:val="0"/>
          <w:marTop w:val="0"/>
          <w:marBottom w:val="0"/>
          <w:divBdr>
            <w:top w:val="none" w:sz="0" w:space="0" w:color="auto"/>
            <w:left w:val="none" w:sz="0" w:space="0" w:color="auto"/>
            <w:bottom w:val="none" w:sz="0" w:space="0" w:color="auto"/>
            <w:right w:val="none" w:sz="0" w:space="0" w:color="auto"/>
          </w:divBdr>
        </w:div>
        <w:div w:id="663826157">
          <w:marLeft w:val="640"/>
          <w:marRight w:val="0"/>
          <w:marTop w:val="0"/>
          <w:marBottom w:val="0"/>
          <w:divBdr>
            <w:top w:val="none" w:sz="0" w:space="0" w:color="auto"/>
            <w:left w:val="none" w:sz="0" w:space="0" w:color="auto"/>
            <w:bottom w:val="none" w:sz="0" w:space="0" w:color="auto"/>
            <w:right w:val="none" w:sz="0" w:space="0" w:color="auto"/>
          </w:divBdr>
        </w:div>
        <w:div w:id="1877234121">
          <w:marLeft w:val="640"/>
          <w:marRight w:val="0"/>
          <w:marTop w:val="0"/>
          <w:marBottom w:val="0"/>
          <w:divBdr>
            <w:top w:val="none" w:sz="0" w:space="0" w:color="auto"/>
            <w:left w:val="none" w:sz="0" w:space="0" w:color="auto"/>
            <w:bottom w:val="none" w:sz="0" w:space="0" w:color="auto"/>
            <w:right w:val="none" w:sz="0" w:space="0" w:color="auto"/>
          </w:divBdr>
        </w:div>
        <w:div w:id="629675363">
          <w:marLeft w:val="640"/>
          <w:marRight w:val="0"/>
          <w:marTop w:val="0"/>
          <w:marBottom w:val="0"/>
          <w:divBdr>
            <w:top w:val="none" w:sz="0" w:space="0" w:color="auto"/>
            <w:left w:val="none" w:sz="0" w:space="0" w:color="auto"/>
            <w:bottom w:val="none" w:sz="0" w:space="0" w:color="auto"/>
            <w:right w:val="none" w:sz="0" w:space="0" w:color="auto"/>
          </w:divBdr>
        </w:div>
      </w:divsChild>
    </w:div>
    <w:div w:id="1252934389">
      <w:bodyDiv w:val="1"/>
      <w:marLeft w:val="0"/>
      <w:marRight w:val="0"/>
      <w:marTop w:val="0"/>
      <w:marBottom w:val="0"/>
      <w:divBdr>
        <w:top w:val="none" w:sz="0" w:space="0" w:color="auto"/>
        <w:left w:val="none" w:sz="0" w:space="0" w:color="auto"/>
        <w:bottom w:val="none" w:sz="0" w:space="0" w:color="auto"/>
        <w:right w:val="none" w:sz="0" w:space="0" w:color="auto"/>
      </w:divBdr>
      <w:divsChild>
        <w:div w:id="1913613434">
          <w:marLeft w:val="640"/>
          <w:marRight w:val="0"/>
          <w:marTop w:val="0"/>
          <w:marBottom w:val="0"/>
          <w:divBdr>
            <w:top w:val="none" w:sz="0" w:space="0" w:color="auto"/>
            <w:left w:val="none" w:sz="0" w:space="0" w:color="auto"/>
            <w:bottom w:val="none" w:sz="0" w:space="0" w:color="auto"/>
            <w:right w:val="none" w:sz="0" w:space="0" w:color="auto"/>
          </w:divBdr>
        </w:div>
        <w:div w:id="1365061102">
          <w:marLeft w:val="640"/>
          <w:marRight w:val="0"/>
          <w:marTop w:val="0"/>
          <w:marBottom w:val="0"/>
          <w:divBdr>
            <w:top w:val="none" w:sz="0" w:space="0" w:color="auto"/>
            <w:left w:val="none" w:sz="0" w:space="0" w:color="auto"/>
            <w:bottom w:val="none" w:sz="0" w:space="0" w:color="auto"/>
            <w:right w:val="none" w:sz="0" w:space="0" w:color="auto"/>
          </w:divBdr>
        </w:div>
        <w:div w:id="1685941417">
          <w:marLeft w:val="640"/>
          <w:marRight w:val="0"/>
          <w:marTop w:val="0"/>
          <w:marBottom w:val="0"/>
          <w:divBdr>
            <w:top w:val="none" w:sz="0" w:space="0" w:color="auto"/>
            <w:left w:val="none" w:sz="0" w:space="0" w:color="auto"/>
            <w:bottom w:val="none" w:sz="0" w:space="0" w:color="auto"/>
            <w:right w:val="none" w:sz="0" w:space="0" w:color="auto"/>
          </w:divBdr>
        </w:div>
        <w:div w:id="1862552867">
          <w:marLeft w:val="640"/>
          <w:marRight w:val="0"/>
          <w:marTop w:val="0"/>
          <w:marBottom w:val="0"/>
          <w:divBdr>
            <w:top w:val="none" w:sz="0" w:space="0" w:color="auto"/>
            <w:left w:val="none" w:sz="0" w:space="0" w:color="auto"/>
            <w:bottom w:val="none" w:sz="0" w:space="0" w:color="auto"/>
            <w:right w:val="none" w:sz="0" w:space="0" w:color="auto"/>
          </w:divBdr>
        </w:div>
        <w:div w:id="542639567">
          <w:marLeft w:val="640"/>
          <w:marRight w:val="0"/>
          <w:marTop w:val="0"/>
          <w:marBottom w:val="0"/>
          <w:divBdr>
            <w:top w:val="none" w:sz="0" w:space="0" w:color="auto"/>
            <w:left w:val="none" w:sz="0" w:space="0" w:color="auto"/>
            <w:bottom w:val="none" w:sz="0" w:space="0" w:color="auto"/>
            <w:right w:val="none" w:sz="0" w:space="0" w:color="auto"/>
          </w:divBdr>
        </w:div>
        <w:div w:id="1353385487">
          <w:marLeft w:val="640"/>
          <w:marRight w:val="0"/>
          <w:marTop w:val="0"/>
          <w:marBottom w:val="0"/>
          <w:divBdr>
            <w:top w:val="none" w:sz="0" w:space="0" w:color="auto"/>
            <w:left w:val="none" w:sz="0" w:space="0" w:color="auto"/>
            <w:bottom w:val="none" w:sz="0" w:space="0" w:color="auto"/>
            <w:right w:val="none" w:sz="0" w:space="0" w:color="auto"/>
          </w:divBdr>
        </w:div>
        <w:div w:id="1006009426">
          <w:marLeft w:val="640"/>
          <w:marRight w:val="0"/>
          <w:marTop w:val="0"/>
          <w:marBottom w:val="0"/>
          <w:divBdr>
            <w:top w:val="none" w:sz="0" w:space="0" w:color="auto"/>
            <w:left w:val="none" w:sz="0" w:space="0" w:color="auto"/>
            <w:bottom w:val="none" w:sz="0" w:space="0" w:color="auto"/>
            <w:right w:val="none" w:sz="0" w:space="0" w:color="auto"/>
          </w:divBdr>
        </w:div>
        <w:div w:id="1618756002">
          <w:marLeft w:val="640"/>
          <w:marRight w:val="0"/>
          <w:marTop w:val="0"/>
          <w:marBottom w:val="0"/>
          <w:divBdr>
            <w:top w:val="none" w:sz="0" w:space="0" w:color="auto"/>
            <w:left w:val="none" w:sz="0" w:space="0" w:color="auto"/>
            <w:bottom w:val="none" w:sz="0" w:space="0" w:color="auto"/>
            <w:right w:val="none" w:sz="0" w:space="0" w:color="auto"/>
          </w:divBdr>
        </w:div>
        <w:div w:id="630475964">
          <w:marLeft w:val="640"/>
          <w:marRight w:val="0"/>
          <w:marTop w:val="0"/>
          <w:marBottom w:val="0"/>
          <w:divBdr>
            <w:top w:val="none" w:sz="0" w:space="0" w:color="auto"/>
            <w:left w:val="none" w:sz="0" w:space="0" w:color="auto"/>
            <w:bottom w:val="none" w:sz="0" w:space="0" w:color="auto"/>
            <w:right w:val="none" w:sz="0" w:space="0" w:color="auto"/>
          </w:divBdr>
        </w:div>
        <w:div w:id="536311272">
          <w:marLeft w:val="640"/>
          <w:marRight w:val="0"/>
          <w:marTop w:val="0"/>
          <w:marBottom w:val="0"/>
          <w:divBdr>
            <w:top w:val="none" w:sz="0" w:space="0" w:color="auto"/>
            <w:left w:val="none" w:sz="0" w:space="0" w:color="auto"/>
            <w:bottom w:val="none" w:sz="0" w:space="0" w:color="auto"/>
            <w:right w:val="none" w:sz="0" w:space="0" w:color="auto"/>
          </w:divBdr>
        </w:div>
      </w:divsChild>
    </w:div>
    <w:div w:id="1258833230">
      <w:bodyDiv w:val="1"/>
      <w:marLeft w:val="0"/>
      <w:marRight w:val="0"/>
      <w:marTop w:val="0"/>
      <w:marBottom w:val="0"/>
      <w:divBdr>
        <w:top w:val="none" w:sz="0" w:space="0" w:color="auto"/>
        <w:left w:val="none" w:sz="0" w:space="0" w:color="auto"/>
        <w:bottom w:val="none" w:sz="0" w:space="0" w:color="auto"/>
        <w:right w:val="none" w:sz="0" w:space="0" w:color="auto"/>
      </w:divBdr>
      <w:divsChild>
        <w:div w:id="886141678">
          <w:marLeft w:val="640"/>
          <w:marRight w:val="0"/>
          <w:marTop w:val="0"/>
          <w:marBottom w:val="0"/>
          <w:divBdr>
            <w:top w:val="none" w:sz="0" w:space="0" w:color="auto"/>
            <w:left w:val="none" w:sz="0" w:space="0" w:color="auto"/>
            <w:bottom w:val="none" w:sz="0" w:space="0" w:color="auto"/>
            <w:right w:val="none" w:sz="0" w:space="0" w:color="auto"/>
          </w:divBdr>
        </w:div>
        <w:div w:id="301932404">
          <w:marLeft w:val="640"/>
          <w:marRight w:val="0"/>
          <w:marTop w:val="0"/>
          <w:marBottom w:val="0"/>
          <w:divBdr>
            <w:top w:val="none" w:sz="0" w:space="0" w:color="auto"/>
            <w:left w:val="none" w:sz="0" w:space="0" w:color="auto"/>
            <w:bottom w:val="none" w:sz="0" w:space="0" w:color="auto"/>
            <w:right w:val="none" w:sz="0" w:space="0" w:color="auto"/>
          </w:divBdr>
        </w:div>
        <w:div w:id="214506757">
          <w:marLeft w:val="640"/>
          <w:marRight w:val="0"/>
          <w:marTop w:val="0"/>
          <w:marBottom w:val="0"/>
          <w:divBdr>
            <w:top w:val="none" w:sz="0" w:space="0" w:color="auto"/>
            <w:left w:val="none" w:sz="0" w:space="0" w:color="auto"/>
            <w:bottom w:val="none" w:sz="0" w:space="0" w:color="auto"/>
            <w:right w:val="none" w:sz="0" w:space="0" w:color="auto"/>
          </w:divBdr>
        </w:div>
        <w:div w:id="756748663">
          <w:marLeft w:val="640"/>
          <w:marRight w:val="0"/>
          <w:marTop w:val="0"/>
          <w:marBottom w:val="0"/>
          <w:divBdr>
            <w:top w:val="none" w:sz="0" w:space="0" w:color="auto"/>
            <w:left w:val="none" w:sz="0" w:space="0" w:color="auto"/>
            <w:bottom w:val="none" w:sz="0" w:space="0" w:color="auto"/>
            <w:right w:val="none" w:sz="0" w:space="0" w:color="auto"/>
          </w:divBdr>
        </w:div>
        <w:div w:id="5133599">
          <w:marLeft w:val="640"/>
          <w:marRight w:val="0"/>
          <w:marTop w:val="0"/>
          <w:marBottom w:val="0"/>
          <w:divBdr>
            <w:top w:val="none" w:sz="0" w:space="0" w:color="auto"/>
            <w:left w:val="none" w:sz="0" w:space="0" w:color="auto"/>
            <w:bottom w:val="none" w:sz="0" w:space="0" w:color="auto"/>
            <w:right w:val="none" w:sz="0" w:space="0" w:color="auto"/>
          </w:divBdr>
        </w:div>
        <w:div w:id="540945171">
          <w:marLeft w:val="640"/>
          <w:marRight w:val="0"/>
          <w:marTop w:val="0"/>
          <w:marBottom w:val="0"/>
          <w:divBdr>
            <w:top w:val="none" w:sz="0" w:space="0" w:color="auto"/>
            <w:left w:val="none" w:sz="0" w:space="0" w:color="auto"/>
            <w:bottom w:val="none" w:sz="0" w:space="0" w:color="auto"/>
            <w:right w:val="none" w:sz="0" w:space="0" w:color="auto"/>
          </w:divBdr>
        </w:div>
        <w:div w:id="1173183882">
          <w:marLeft w:val="640"/>
          <w:marRight w:val="0"/>
          <w:marTop w:val="0"/>
          <w:marBottom w:val="0"/>
          <w:divBdr>
            <w:top w:val="none" w:sz="0" w:space="0" w:color="auto"/>
            <w:left w:val="none" w:sz="0" w:space="0" w:color="auto"/>
            <w:bottom w:val="none" w:sz="0" w:space="0" w:color="auto"/>
            <w:right w:val="none" w:sz="0" w:space="0" w:color="auto"/>
          </w:divBdr>
        </w:div>
        <w:div w:id="1497307134">
          <w:marLeft w:val="640"/>
          <w:marRight w:val="0"/>
          <w:marTop w:val="0"/>
          <w:marBottom w:val="0"/>
          <w:divBdr>
            <w:top w:val="none" w:sz="0" w:space="0" w:color="auto"/>
            <w:left w:val="none" w:sz="0" w:space="0" w:color="auto"/>
            <w:bottom w:val="none" w:sz="0" w:space="0" w:color="auto"/>
            <w:right w:val="none" w:sz="0" w:space="0" w:color="auto"/>
          </w:divBdr>
        </w:div>
        <w:div w:id="1103068786">
          <w:marLeft w:val="640"/>
          <w:marRight w:val="0"/>
          <w:marTop w:val="0"/>
          <w:marBottom w:val="0"/>
          <w:divBdr>
            <w:top w:val="none" w:sz="0" w:space="0" w:color="auto"/>
            <w:left w:val="none" w:sz="0" w:space="0" w:color="auto"/>
            <w:bottom w:val="none" w:sz="0" w:space="0" w:color="auto"/>
            <w:right w:val="none" w:sz="0" w:space="0" w:color="auto"/>
          </w:divBdr>
        </w:div>
        <w:div w:id="586690670">
          <w:marLeft w:val="640"/>
          <w:marRight w:val="0"/>
          <w:marTop w:val="0"/>
          <w:marBottom w:val="0"/>
          <w:divBdr>
            <w:top w:val="none" w:sz="0" w:space="0" w:color="auto"/>
            <w:left w:val="none" w:sz="0" w:space="0" w:color="auto"/>
            <w:bottom w:val="none" w:sz="0" w:space="0" w:color="auto"/>
            <w:right w:val="none" w:sz="0" w:space="0" w:color="auto"/>
          </w:divBdr>
        </w:div>
        <w:div w:id="371148969">
          <w:marLeft w:val="640"/>
          <w:marRight w:val="0"/>
          <w:marTop w:val="0"/>
          <w:marBottom w:val="0"/>
          <w:divBdr>
            <w:top w:val="none" w:sz="0" w:space="0" w:color="auto"/>
            <w:left w:val="none" w:sz="0" w:space="0" w:color="auto"/>
            <w:bottom w:val="none" w:sz="0" w:space="0" w:color="auto"/>
            <w:right w:val="none" w:sz="0" w:space="0" w:color="auto"/>
          </w:divBdr>
        </w:div>
        <w:div w:id="1191914183">
          <w:marLeft w:val="640"/>
          <w:marRight w:val="0"/>
          <w:marTop w:val="0"/>
          <w:marBottom w:val="0"/>
          <w:divBdr>
            <w:top w:val="none" w:sz="0" w:space="0" w:color="auto"/>
            <w:left w:val="none" w:sz="0" w:space="0" w:color="auto"/>
            <w:bottom w:val="none" w:sz="0" w:space="0" w:color="auto"/>
            <w:right w:val="none" w:sz="0" w:space="0" w:color="auto"/>
          </w:divBdr>
        </w:div>
        <w:div w:id="662464259">
          <w:marLeft w:val="640"/>
          <w:marRight w:val="0"/>
          <w:marTop w:val="0"/>
          <w:marBottom w:val="0"/>
          <w:divBdr>
            <w:top w:val="none" w:sz="0" w:space="0" w:color="auto"/>
            <w:left w:val="none" w:sz="0" w:space="0" w:color="auto"/>
            <w:bottom w:val="none" w:sz="0" w:space="0" w:color="auto"/>
            <w:right w:val="none" w:sz="0" w:space="0" w:color="auto"/>
          </w:divBdr>
        </w:div>
      </w:divsChild>
    </w:div>
    <w:div w:id="1269579597">
      <w:bodyDiv w:val="1"/>
      <w:marLeft w:val="0"/>
      <w:marRight w:val="0"/>
      <w:marTop w:val="0"/>
      <w:marBottom w:val="0"/>
      <w:divBdr>
        <w:top w:val="none" w:sz="0" w:space="0" w:color="auto"/>
        <w:left w:val="none" w:sz="0" w:space="0" w:color="auto"/>
        <w:bottom w:val="none" w:sz="0" w:space="0" w:color="auto"/>
        <w:right w:val="none" w:sz="0" w:space="0" w:color="auto"/>
      </w:divBdr>
      <w:divsChild>
        <w:div w:id="1238055721">
          <w:marLeft w:val="640"/>
          <w:marRight w:val="0"/>
          <w:marTop w:val="0"/>
          <w:marBottom w:val="0"/>
          <w:divBdr>
            <w:top w:val="none" w:sz="0" w:space="0" w:color="auto"/>
            <w:left w:val="none" w:sz="0" w:space="0" w:color="auto"/>
            <w:bottom w:val="none" w:sz="0" w:space="0" w:color="auto"/>
            <w:right w:val="none" w:sz="0" w:space="0" w:color="auto"/>
          </w:divBdr>
        </w:div>
        <w:div w:id="41484789">
          <w:marLeft w:val="640"/>
          <w:marRight w:val="0"/>
          <w:marTop w:val="0"/>
          <w:marBottom w:val="0"/>
          <w:divBdr>
            <w:top w:val="none" w:sz="0" w:space="0" w:color="auto"/>
            <w:left w:val="none" w:sz="0" w:space="0" w:color="auto"/>
            <w:bottom w:val="none" w:sz="0" w:space="0" w:color="auto"/>
            <w:right w:val="none" w:sz="0" w:space="0" w:color="auto"/>
          </w:divBdr>
        </w:div>
        <w:div w:id="774911630">
          <w:marLeft w:val="640"/>
          <w:marRight w:val="0"/>
          <w:marTop w:val="0"/>
          <w:marBottom w:val="0"/>
          <w:divBdr>
            <w:top w:val="none" w:sz="0" w:space="0" w:color="auto"/>
            <w:left w:val="none" w:sz="0" w:space="0" w:color="auto"/>
            <w:bottom w:val="none" w:sz="0" w:space="0" w:color="auto"/>
            <w:right w:val="none" w:sz="0" w:space="0" w:color="auto"/>
          </w:divBdr>
        </w:div>
        <w:div w:id="1454665500">
          <w:marLeft w:val="640"/>
          <w:marRight w:val="0"/>
          <w:marTop w:val="0"/>
          <w:marBottom w:val="0"/>
          <w:divBdr>
            <w:top w:val="none" w:sz="0" w:space="0" w:color="auto"/>
            <w:left w:val="none" w:sz="0" w:space="0" w:color="auto"/>
            <w:bottom w:val="none" w:sz="0" w:space="0" w:color="auto"/>
            <w:right w:val="none" w:sz="0" w:space="0" w:color="auto"/>
          </w:divBdr>
        </w:div>
        <w:div w:id="619842614">
          <w:marLeft w:val="640"/>
          <w:marRight w:val="0"/>
          <w:marTop w:val="0"/>
          <w:marBottom w:val="0"/>
          <w:divBdr>
            <w:top w:val="none" w:sz="0" w:space="0" w:color="auto"/>
            <w:left w:val="none" w:sz="0" w:space="0" w:color="auto"/>
            <w:bottom w:val="none" w:sz="0" w:space="0" w:color="auto"/>
            <w:right w:val="none" w:sz="0" w:space="0" w:color="auto"/>
          </w:divBdr>
        </w:div>
        <w:div w:id="1076051279">
          <w:marLeft w:val="640"/>
          <w:marRight w:val="0"/>
          <w:marTop w:val="0"/>
          <w:marBottom w:val="0"/>
          <w:divBdr>
            <w:top w:val="none" w:sz="0" w:space="0" w:color="auto"/>
            <w:left w:val="none" w:sz="0" w:space="0" w:color="auto"/>
            <w:bottom w:val="none" w:sz="0" w:space="0" w:color="auto"/>
            <w:right w:val="none" w:sz="0" w:space="0" w:color="auto"/>
          </w:divBdr>
        </w:div>
        <w:div w:id="59377095">
          <w:marLeft w:val="640"/>
          <w:marRight w:val="0"/>
          <w:marTop w:val="0"/>
          <w:marBottom w:val="0"/>
          <w:divBdr>
            <w:top w:val="none" w:sz="0" w:space="0" w:color="auto"/>
            <w:left w:val="none" w:sz="0" w:space="0" w:color="auto"/>
            <w:bottom w:val="none" w:sz="0" w:space="0" w:color="auto"/>
            <w:right w:val="none" w:sz="0" w:space="0" w:color="auto"/>
          </w:divBdr>
        </w:div>
        <w:div w:id="230653077">
          <w:marLeft w:val="640"/>
          <w:marRight w:val="0"/>
          <w:marTop w:val="0"/>
          <w:marBottom w:val="0"/>
          <w:divBdr>
            <w:top w:val="none" w:sz="0" w:space="0" w:color="auto"/>
            <w:left w:val="none" w:sz="0" w:space="0" w:color="auto"/>
            <w:bottom w:val="none" w:sz="0" w:space="0" w:color="auto"/>
            <w:right w:val="none" w:sz="0" w:space="0" w:color="auto"/>
          </w:divBdr>
        </w:div>
        <w:div w:id="1014722491">
          <w:marLeft w:val="640"/>
          <w:marRight w:val="0"/>
          <w:marTop w:val="0"/>
          <w:marBottom w:val="0"/>
          <w:divBdr>
            <w:top w:val="none" w:sz="0" w:space="0" w:color="auto"/>
            <w:left w:val="none" w:sz="0" w:space="0" w:color="auto"/>
            <w:bottom w:val="none" w:sz="0" w:space="0" w:color="auto"/>
            <w:right w:val="none" w:sz="0" w:space="0" w:color="auto"/>
          </w:divBdr>
        </w:div>
        <w:div w:id="1087465062">
          <w:marLeft w:val="640"/>
          <w:marRight w:val="0"/>
          <w:marTop w:val="0"/>
          <w:marBottom w:val="0"/>
          <w:divBdr>
            <w:top w:val="none" w:sz="0" w:space="0" w:color="auto"/>
            <w:left w:val="none" w:sz="0" w:space="0" w:color="auto"/>
            <w:bottom w:val="none" w:sz="0" w:space="0" w:color="auto"/>
            <w:right w:val="none" w:sz="0" w:space="0" w:color="auto"/>
          </w:divBdr>
        </w:div>
      </w:divsChild>
    </w:div>
    <w:div w:id="1272204220">
      <w:bodyDiv w:val="1"/>
      <w:marLeft w:val="0"/>
      <w:marRight w:val="0"/>
      <w:marTop w:val="0"/>
      <w:marBottom w:val="0"/>
      <w:divBdr>
        <w:top w:val="none" w:sz="0" w:space="0" w:color="auto"/>
        <w:left w:val="none" w:sz="0" w:space="0" w:color="auto"/>
        <w:bottom w:val="none" w:sz="0" w:space="0" w:color="auto"/>
        <w:right w:val="none" w:sz="0" w:space="0" w:color="auto"/>
      </w:divBdr>
      <w:divsChild>
        <w:div w:id="1688560865">
          <w:marLeft w:val="640"/>
          <w:marRight w:val="0"/>
          <w:marTop w:val="0"/>
          <w:marBottom w:val="0"/>
          <w:divBdr>
            <w:top w:val="none" w:sz="0" w:space="0" w:color="auto"/>
            <w:left w:val="none" w:sz="0" w:space="0" w:color="auto"/>
            <w:bottom w:val="none" w:sz="0" w:space="0" w:color="auto"/>
            <w:right w:val="none" w:sz="0" w:space="0" w:color="auto"/>
          </w:divBdr>
        </w:div>
        <w:div w:id="920522330">
          <w:marLeft w:val="640"/>
          <w:marRight w:val="0"/>
          <w:marTop w:val="0"/>
          <w:marBottom w:val="0"/>
          <w:divBdr>
            <w:top w:val="none" w:sz="0" w:space="0" w:color="auto"/>
            <w:left w:val="none" w:sz="0" w:space="0" w:color="auto"/>
            <w:bottom w:val="none" w:sz="0" w:space="0" w:color="auto"/>
            <w:right w:val="none" w:sz="0" w:space="0" w:color="auto"/>
          </w:divBdr>
        </w:div>
        <w:div w:id="972715979">
          <w:marLeft w:val="640"/>
          <w:marRight w:val="0"/>
          <w:marTop w:val="0"/>
          <w:marBottom w:val="0"/>
          <w:divBdr>
            <w:top w:val="none" w:sz="0" w:space="0" w:color="auto"/>
            <w:left w:val="none" w:sz="0" w:space="0" w:color="auto"/>
            <w:bottom w:val="none" w:sz="0" w:space="0" w:color="auto"/>
            <w:right w:val="none" w:sz="0" w:space="0" w:color="auto"/>
          </w:divBdr>
        </w:div>
        <w:div w:id="1688945405">
          <w:marLeft w:val="640"/>
          <w:marRight w:val="0"/>
          <w:marTop w:val="0"/>
          <w:marBottom w:val="0"/>
          <w:divBdr>
            <w:top w:val="none" w:sz="0" w:space="0" w:color="auto"/>
            <w:left w:val="none" w:sz="0" w:space="0" w:color="auto"/>
            <w:bottom w:val="none" w:sz="0" w:space="0" w:color="auto"/>
            <w:right w:val="none" w:sz="0" w:space="0" w:color="auto"/>
          </w:divBdr>
        </w:div>
        <w:div w:id="1401978613">
          <w:marLeft w:val="640"/>
          <w:marRight w:val="0"/>
          <w:marTop w:val="0"/>
          <w:marBottom w:val="0"/>
          <w:divBdr>
            <w:top w:val="none" w:sz="0" w:space="0" w:color="auto"/>
            <w:left w:val="none" w:sz="0" w:space="0" w:color="auto"/>
            <w:bottom w:val="none" w:sz="0" w:space="0" w:color="auto"/>
            <w:right w:val="none" w:sz="0" w:space="0" w:color="auto"/>
          </w:divBdr>
        </w:div>
        <w:div w:id="483786885">
          <w:marLeft w:val="640"/>
          <w:marRight w:val="0"/>
          <w:marTop w:val="0"/>
          <w:marBottom w:val="0"/>
          <w:divBdr>
            <w:top w:val="none" w:sz="0" w:space="0" w:color="auto"/>
            <w:left w:val="none" w:sz="0" w:space="0" w:color="auto"/>
            <w:bottom w:val="none" w:sz="0" w:space="0" w:color="auto"/>
            <w:right w:val="none" w:sz="0" w:space="0" w:color="auto"/>
          </w:divBdr>
        </w:div>
        <w:div w:id="1267613870">
          <w:marLeft w:val="640"/>
          <w:marRight w:val="0"/>
          <w:marTop w:val="0"/>
          <w:marBottom w:val="0"/>
          <w:divBdr>
            <w:top w:val="none" w:sz="0" w:space="0" w:color="auto"/>
            <w:left w:val="none" w:sz="0" w:space="0" w:color="auto"/>
            <w:bottom w:val="none" w:sz="0" w:space="0" w:color="auto"/>
            <w:right w:val="none" w:sz="0" w:space="0" w:color="auto"/>
          </w:divBdr>
        </w:div>
      </w:divsChild>
    </w:div>
    <w:div w:id="1281111548">
      <w:bodyDiv w:val="1"/>
      <w:marLeft w:val="0"/>
      <w:marRight w:val="0"/>
      <w:marTop w:val="0"/>
      <w:marBottom w:val="0"/>
      <w:divBdr>
        <w:top w:val="none" w:sz="0" w:space="0" w:color="auto"/>
        <w:left w:val="none" w:sz="0" w:space="0" w:color="auto"/>
        <w:bottom w:val="none" w:sz="0" w:space="0" w:color="auto"/>
        <w:right w:val="none" w:sz="0" w:space="0" w:color="auto"/>
      </w:divBdr>
      <w:divsChild>
        <w:div w:id="1983583064">
          <w:marLeft w:val="640"/>
          <w:marRight w:val="0"/>
          <w:marTop w:val="0"/>
          <w:marBottom w:val="0"/>
          <w:divBdr>
            <w:top w:val="none" w:sz="0" w:space="0" w:color="auto"/>
            <w:left w:val="none" w:sz="0" w:space="0" w:color="auto"/>
            <w:bottom w:val="none" w:sz="0" w:space="0" w:color="auto"/>
            <w:right w:val="none" w:sz="0" w:space="0" w:color="auto"/>
          </w:divBdr>
        </w:div>
        <w:div w:id="1789623398">
          <w:marLeft w:val="640"/>
          <w:marRight w:val="0"/>
          <w:marTop w:val="0"/>
          <w:marBottom w:val="0"/>
          <w:divBdr>
            <w:top w:val="none" w:sz="0" w:space="0" w:color="auto"/>
            <w:left w:val="none" w:sz="0" w:space="0" w:color="auto"/>
            <w:bottom w:val="none" w:sz="0" w:space="0" w:color="auto"/>
            <w:right w:val="none" w:sz="0" w:space="0" w:color="auto"/>
          </w:divBdr>
        </w:div>
        <w:div w:id="2039768094">
          <w:marLeft w:val="640"/>
          <w:marRight w:val="0"/>
          <w:marTop w:val="0"/>
          <w:marBottom w:val="0"/>
          <w:divBdr>
            <w:top w:val="none" w:sz="0" w:space="0" w:color="auto"/>
            <w:left w:val="none" w:sz="0" w:space="0" w:color="auto"/>
            <w:bottom w:val="none" w:sz="0" w:space="0" w:color="auto"/>
            <w:right w:val="none" w:sz="0" w:space="0" w:color="auto"/>
          </w:divBdr>
        </w:div>
        <w:div w:id="1889367996">
          <w:marLeft w:val="640"/>
          <w:marRight w:val="0"/>
          <w:marTop w:val="0"/>
          <w:marBottom w:val="0"/>
          <w:divBdr>
            <w:top w:val="none" w:sz="0" w:space="0" w:color="auto"/>
            <w:left w:val="none" w:sz="0" w:space="0" w:color="auto"/>
            <w:bottom w:val="none" w:sz="0" w:space="0" w:color="auto"/>
            <w:right w:val="none" w:sz="0" w:space="0" w:color="auto"/>
          </w:divBdr>
        </w:div>
        <w:div w:id="1762679077">
          <w:marLeft w:val="640"/>
          <w:marRight w:val="0"/>
          <w:marTop w:val="0"/>
          <w:marBottom w:val="0"/>
          <w:divBdr>
            <w:top w:val="none" w:sz="0" w:space="0" w:color="auto"/>
            <w:left w:val="none" w:sz="0" w:space="0" w:color="auto"/>
            <w:bottom w:val="none" w:sz="0" w:space="0" w:color="auto"/>
            <w:right w:val="none" w:sz="0" w:space="0" w:color="auto"/>
          </w:divBdr>
        </w:div>
        <w:div w:id="1490249980">
          <w:marLeft w:val="640"/>
          <w:marRight w:val="0"/>
          <w:marTop w:val="0"/>
          <w:marBottom w:val="0"/>
          <w:divBdr>
            <w:top w:val="none" w:sz="0" w:space="0" w:color="auto"/>
            <w:left w:val="none" w:sz="0" w:space="0" w:color="auto"/>
            <w:bottom w:val="none" w:sz="0" w:space="0" w:color="auto"/>
            <w:right w:val="none" w:sz="0" w:space="0" w:color="auto"/>
          </w:divBdr>
        </w:div>
        <w:div w:id="1818762023">
          <w:marLeft w:val="640"/>
          <w:marRight w:val="0"/>
          <w:marTop w:val="0"/>
          <w:marBottom w:val="0"/>
          <w:divBdr>
            <w:top w:val="none" w:sz="0" w:space="0" w:color="auto"/>
            <w:left w:val="none" w:sz="0" w:space="0" w:color="auto"/>
            <w:bottom w:val="none" w:sz="0" w:space="0" w:color="auto"/>
            <w:right w:val="none" w:sz="0" w:space="0" w:color="auto"/>
          </w:divBdr>
        </w:div>
        <w:div w:id="1963221084">
          <w:marLeft w:val="640"/>
          <w:marRight w:val="0"/>
          <w:marTop w:val="0"/>
          <w:marBottom w:val="0"/>
          <w:divBdr>
            <w:top w:val="none" w:sz="0" w:space="0" w:color="auto"/>
            <w:left w:val="none" w:sz="0" w:space="0" w:color="auto"/>
            <w:bottom w:val="none" w:sz="0" w:space="0" w:color="auto"/>
            <w:right w:val="none" w:sz="0" w:space="0" w:color="auto"/>
          </w:divBdr>
        </w:div>
        <w:div w:id="322972723">
          <w:marLeft w:val="640"/>
          <w:marRight w:val="0"/>
          <w:marTop w:val="0"/>
          <w:marBottom w:val="0"/>
          <w:divBdr>
            <w:top w:val="none" w:sz="0" w:space="0" w:color="auto"/>
            <w:left w:val="none" w:sz="0" w:space="0" w:color="auto"/>
            <w:bottom w:val="none" w:sz="0" w:space="0" w:color="auto"/>
            <w:right w:val="none" w:sz="0" w:space="0" w:color="auto"/>
          </w:divBdr>
        </w:div>
        <w:div w:id="856046187">
          <w:marLeft w:val="640"/>
          <w:marRight w:val="0"/>
          <w:marTop w:val="0"/>
          <w:marBottom w:val="0"/>
          <w:divBdr>
            <w:top w:val="none" w:sz="0" w:space="0" w:color="auto"/>
            <w:left w:val="none" w:sz="0" w:space="0" w:color="auto"/>
            <w:bottom w:val="none" w:sz="0" w:space="0" w:color="auto"/>
            <w:right w:val="none" w:sz="0" w:space="0" w:color="auto"/>
          </w:divBdr>
        </w:div>
      </w:divsChild>
    </w:div>
    <w:div w:id="1287740276">
      <w:bodyDiv w:val="1"/>
      <w:marLeft w:val="0"/>
      <w:marRight w:val="0"/>
      <w:marTop w:val="0"/>
      <w:marBottom w:val="0"/>
      <w:divBdr>
        <w:top w:val="none" w:sz="0" w:space="0" w:color="auto"/>
        <w:left w:val="none" w:sz="0" w:space="0" w:color="auto"/>
        <w:bottom w:val="none" w:sz="0" w:space="0" w:color="auto"/>
        <w:right w:val="none" w:sz="0" w:space="0" w:color="auto"/>
      </w:divBdr>
      <w:divsChild>
        <w:div w:id="1561748671">
          <w:marLeft w:val="640"/>
          <w:marRight w:val="0"/>
          <w:marTop w:val="0"/>
          <w:marBottom w:val="0"/>
          <w:divBdr>
            <w:top w:val="none" w:sz="0" w:space="0" w:color="auto"/>
            <w:left w:val="none" w:sz="0" w:space="0" w:color="auto"/>
            <w:bottom w:val="none" w:sz="0" w:space="0" w:color="auto"/>
            <w:right w:val="none" w:sz="0" w:space="0" w:color="auto"/>
          </w:divBdr>
        </w:div>
        <w:div w:id="1288900362">
          <w:marLeft w:val="640"/>
          <w:marRight w:val="0"/>
          <w:marTop w:val="0"/>
          <w:marBottom w:val="0"/>
          <w:divBdr>
            <w:top w:val="none" w:sz="0" w:space="0" w:color="auto"/>
            <w:left w:val="none" w:sz="0" w:space="0" w:color="auto"/>
            <w:bottom w:val="none" w:sz="0" w:space="0" w:color="auto"/>
            <w:right w:val="none" w:sz="0" w:space="0" w:color="auto"/>
          </w:divBdr>
        </w:div>
        <w:div w:id="1802966278">
          <w:marLeft w:val="640"/>
          <w:marRight w:val="0"/>
          <w:marTop w:val="0"/>
          <w:marBottom w:val="0"/>
          <w:divBdr>
            <w:top w:val="none" w:sz="0" w:space="0" w:color="auto"/>
            <w:left w:val="none" w:sz="0" w:space="0" w:color="auto"/>
            <w:bottom w:val="none" w:sz="0" w:space="0" w:color="auto"/>
            <w:right w:val="none" w:sz="0" w:space="0" w:color="auto"/>
          </w:divBdr>
        </w:div>
        <w:div w:id="709768028">
          <w:marLeft w:val="640"/>
          <w:marRight w:val="0"/>
          <w:marTop w:val="0"/>
          <w:marBottom w:val="0"/>
          <w:divBdr>
            <w:top w:val="none" w:sz="0" w:space="0" w:color="auto"/>
            <w:left w:val="none" w:sz="0" w:space="0" w:color="auto"/>
            <w:bottom w:val="none" w:sz="0" w:space="0" w:color="auto"/>
            <w:right w:val="none" w:sz="0" w:space="0" w:color="auto"/>
          </w:divBdr>
        </w:div>
        <w:div w:id="1645308064">
          <w:marLeft w:val="640"/>
          <w:marRight w:val="0"/>
          <w:marTop w:val="0"/>
          <w:marBottom w:val="0"/>
          <w:divBdr>
            <w:top w:val="none" w:sz="0" w:space="0" w:color="auto"/>
            <w:left w:val="none" w:sz="0" w:space="0" w:color="auto"/>
            <w:bottom w:val="none" w:sz="0" w:space="0" w:color="auto"/>
            <w:right w:val="none" w:sz="0" w:space="0" w:color="auto"/>
          </w:divBdr>
        </w:div>
        <w:div w:id="1298687177">
          <w:marLeft w:val="640"/>
          <w:marRight w:val="0"/>
          <w:marTop w:val="0"/>
          <w:marBottom w:val="0"/>
          <w:divBdr>
            <w:top w:val="none" w:sz="0" w:space="0" w:color="auto"/>
            <w:left w:val="none" w:sz="0" w:space="0" w:color="auto"/>
            <w:bottom w:val="none" w:sz="0" w:space="0" w:color="auto"/>
            <w:right w:val="none" w:sz="0" w:space="0" w:color="auto"/>
          </w:divBdr>
        </w:div>
        <w:div w:id="1586110673">
          <w:marLeft w:val="640"/>
          <w:marRight w:val="0"/>
          <w:marTop w:val="0"/>
          <w:marBottom w:val="0"/>
          <w:divBdr>
            <w:top w:val="none" w:sz="0" w:space="0" w:color="auto"/>
            <w:left w:val="none" w:sz="0" w:space="0" w:color="auto"/>
            <w:bottom w:val="none" w:sz="0" w:space="0" w:color="auto"/>
            <w:right w:val="none" w:sz="0" w:space="0" w:color="auto"/>
          </w:divBdr>
        </w:div>
        <w:div w:id="399982600">
          <w:marLeft w:val="640"/>
          <w:marRight w:val="0"/>
          <w:marTop w:val="0"/>
          <w:marBottom w:val="0"/>
          <w:divBdr>
            <w:top w:val="none" w:sz="0" w:space="0" w:color="auto"/>
            <w:left w:val="none" w:sz="0" w:space="0" w:color="auto"/>
            <w:bottom w:val="none" w:sz="0" w:space="0" w:color="auto"/>
            <w:right w:val="none" w:sz="0" w:space="0" w:color="auto"/>
          </w:divBdr>
        </w:div>
        <w:div w:id="1529099807">
          <w:marLeft w:val="640"/>
          <w:marRight w:val="0"/>
          <w:marTop w:val="0"/>
          <w:marBottom w:val="0"/>
          <w:divBdr>
            <w:top w:val="none" w:sz="0" w:space="0" w:color="auto"/>
            <w:left w:val="none" w:sz="0" w:space="0" w:color="auto"/>
            <w:bottom w:val="none" w:sz="0" w:space="0" w:color="auto"/>
            <w:right w:val="none" w:sz="0" w:space="0" w:color="auto"/>
          </w:divBdr>
        </w:div>
        <w:div w:id="1749497298">
          <w:marLeft w:val="640"/>
          <w:marRight w:val="0"/>
          <w:marTop w:val="0"/>
          <w:marBottom w:val="0"/>
          <w:divBdr>
            <w:top w:val="none" w:sz="0" w:space="0" w:color="auto"/>
            <w:left w:val="none" w:sz="0" w:space="0" w:color="auto"/>
            <w:bottom w:val="none" w:sz="0" w:space="0" w:color="auto"/>
            <w:right w:val="none" w:sz="0" w:space="0" w:color="auto"/>
          </w:divBdr>
        </w:div>
      </w:divsChild>
    </w:div>
    <w:div w:id="1294561208">
      <w:bodyDiv w:val="1"/>
      <w:marLeft w:val="0"/>
      <w:marRight w:val="0"/>
      <w:marTop w:val="0"/>
      <w:marBottom w:val="0"/>
      <w:divBdr>
        <w:top w:val="none" w:sz="0" w:space="0" w:color="auto"/>
        <w:left w:val="none" w:sz="0" w:space="0" w:color="auto"/>
        <w:bottom w:val="none" w:sz="0" w:space="0" w:color="auto"/>
        <w:right w:val="none" w:sz="0" w:space="0" w:color="auto"/>
      </w:divBdr>
      <w:divsChild>
        <w:div w:id="472988796">
          <w:marLeft w:val="640"/>
          <w:marRight w:val="0"/>
          <w:marTop w:val="0"/>
          <w:marBottom w:val="0"/>
          <w:divBdr>
            <w:top w:val="none" w:sz="0" w:space="0" w:color="auto"/>
            <w:left w:val="none" w:sz="0" w:space="0" w:color="auto"/>
            <w:bottom w:val="none" w:sz="0" w:space="0" w:color="auto"/>
            <w:right w:val="none" w:sz="0" w:space="0" w:color="auto"/>
          </w:divBdr>
        </w:div>
        <w:div w:id="475294726">
          <w:marLeft w:val="640"/>
          <w:marRight w:val="0"/>
          <w:marTop w:val="0"/>
          <w:marBottom w:val="0"/>
          <w:divBdr>
            <w:top w:val="none" w:sz="0" w:space="0" w:color="auto"/>
            <w:left w:val="none" w:sz="0" w:space="0" w:color="auto"/>
            <w:bottom w:val="none" w:sz="0" w:space="0" w:color="auto"/>
            <w:right w:val="none" w:sz="0" w:space="0" w:color="auto"/>
          </w:divBdr>
        </w:div>
        <w:div w:id="1024940589">
          <w:marLeft w:val="640"/>
          <w:marRight w:val="0"/>
          <w:marTop w:val="0"/>
          <w:marBottom w:val="0"/>
          <w:divBdr>
            <w:top w:val="none" w:sz="0" w:space="0" w:color="auto"/>
            <w:left w:val="none" w:sz="0" w:space="0" w:color="auto"/>
            <w:bottom w:val="none" w:sz="0" w:space="0" w:color="auto"/>
            <w:right w:val="none" w:sz="0" w:space="0" w:color="auto"/>
          </w:divBdr>
        </w:div>
        <w:div w:id="1244870659">
          <w:marLeft w:val="640"/>
          <w:marRight w:val="0"/>
          <w:marTop w:val="0"/>
          <w:marBottom w:val="0"/>
          <w:divBdr>
            <w:top w:val="none" w:sz="0" w:space="0" w:color="auto"/>
            <w:left w:val="none" w:sz="0" w:space="0" w:color="auto"/>
            <w:bottom w:val="none" w:sz="0" w:space="0" w:color="auto"/>
            <w:right w:val="none" w:sz="0" w:space="0" w:color="auto"/>
          </w:divBdr>
        </w:div>
        <w:div w:id="1210646967">
          <w:marLeft w:val="640"/>
          <w:marRight w:val="0"/>
          <w:marTop w:val="0"/>
          <w:marBottom w:val="0"/>
          <w:divBdr>
            <w:top w:val="none" w:sz="0" w:space="0" w:color="auto"/>
            <w:left w:val="none" w:sz="0" w:space="0" w:color="auto"/>
            <w:bottom w:val="none" w:sz="0" w:space="0" w:color="auto"/>
            <w:right w:val="none" w:sz="0" w:space="0" w:color="auto"/>
          </w:divBdr>
        </w:div>
        <w:div w:id="368840623">
          <w:marLeft w:val="640"/>
          <w:marRight w:val="0"/>
          <w:marTop w:val="0"/>
          <w:marBottom w:val="0"/>
          <w:divBdr>
            <w:top w:val="none" w:sz="0" w:space="0" w:color="auto"/>
            <w:left w:val="none" w:sz="0" w:space="0" w:color="auto"/>
            <w:bottom w:val="none" w:sz="0" w:space="0" w:color="auto"/>
            <w:right w:val="none" w:sz="0" w:space="0" w:color="auto"/>
          </w:divBdr>
        </w:div>
        <w:div w:id="352076559">
          <w:marLeft w:val="640"/>
          <w:marRight w:val="0"/>
          <w:marTop w:val="0"/>
          <w:marBottom w:val="0"/>
          <w:divBdr>
            <w:top w:val="none" w:sz="0" w:space="0" w:color="auto"/>
            <w:left w:val="none" w:sz="0" w:space="0" w:color="auto"/>
            <w:bottom w:val="none" w:sz="0" w:space="0" w:color="auto"/>
            <w:right w:val="none" w:sz="0" w:space="0" w:color="auto"/>
          </w:divBdr>
        </w:div>
        <w:div w:id="710571090">
          <w:marLeft w:val="640"/>
          <w:marRight w:val="0"/>
          <w:marTop w:val="0"/>
          <w:marBottom w:val="0"/>
          <w:divBdr>
            <w:top w:val="none" w:sz="0" w:space="0" w:color="auto"/>
            <w:left w:val="none" w:sz="0" w:space="0" w:color="auto"/>
            <w:bottom w:val="none" w:sz="0" w:space="0" w:color="auto"/>
            <w:right w:val="none" w:sz="0" w:space="0" w:color="auto"/>
          </w:divBdr>
        </w:div>
        <w:div w:id="969676595">
          <w:marLeft w:val="640"/>
          <w:marRight w:val="0"/>
          <w:marTop w:val="0"/>
          <w:marBottom w:val="0"/>
          <w:divBdr>
            <w:top w:val="none" w:sz="0" w:space="0" w:color="auto"/>
            <w:left w:val="none" w:sz="0" w:space="0" w:color="auto"/>
            <w:bottom w:val="none" w:sz="0" w:space="0" w:color="auto"/>
            <w:right w:val="none" w:sz="0" w:space="0" w:color="auto"/>
          </w:divBdr>
        </w:div>
        <w:div w:id="1194339939">
          <w:marLeft w:val="640"/>
          <w:marRight w:val="0"/>
          <w:marTop w:val="0"/>
          <w:marBottom w:val="0"/>
          <w:divBdr>
            <w:top w:val="none" w:sz="0" w:space="0" w:color="auto"/>
            <w:left w:val="none" w:sz="0" w:space="0" w:color="auto"/>
            <w:bottom w:val="none" w:sz="0" w:space="0" w:color="auto"/>
            <w:right w:val="none" w:sz="0" w:space="0" w:color="auto"/>
          </w:divBdr>
        </w:div>
      </w:divsChild>
    </w:div>
    <w:div w:id="1306549458">
      <w:bodyDiv w:val="1"/>
      <w:marLeft w:val="0"/>
      <w:marRight w:val="0"/>
      <w:marTop w:val="0"/>
      <w:marBottom w:val="0"/>
      <w:divBdr>
        <w:top w:val="none" w:sz="0" w:space="0" w:color="auto"/>
        <w:left w:val="none" w:sz="0" w:space="0" w:color="auto"/>
        <w:bottom w:val="none" w:sz="0" w:space="0" w:color="auto"/>
        <w:right w:val="none" w:sz="0" w:space="0" w:color="auto"/>
      </w:divBdr>
      <w:divsChild>
        <w:div w:id="883056249">
          <w:marLeft w:val="640"/>
          <w:marRight w:val="0"/>
          <w:marTop w:val="0"/>
          <w:marBottom w:val="0"/>
          <w:divBdr>
            <w:top w:val="none" w:sz="0" w:space="0" w:color="auto"/>
            <w:left w:val="none" w:sz="0" w:space="0" w:color="auto"/>
            <w:bottom w:val="none" w:sz="0" w:space="0" w:color="auto"/>
            <w:right w:val="none" w:sz="0" w:space="0" w:color="auto"/>
          </w:divBdr>
        </w:div>
        <w:div w:id="489099731">
          <w:marLeft w:val="640"/>
          <w:marRight w:val="0"/>
          <w:marTop w:val="0"/>
          <w:marBottom w:val="0"/>
          <w:divBdr>
            <w:top w:val="none" w:sz="0" w:space="0" w:color="auto"/>
            <w:left w:val="none" w:sz="0" w:space="0" w:color="auto"/>
            <w:bottom w:val="none" w:sz="0" w:space="0" w:color="auto"/>
            <w:right w:val="none" w:sz="0" w:space="0" w:color="auto"/>
          </w:divBdr>
        </w:div>
        <w:div w:id="151607063">
          <w:marLeft w:val="640"/>
          <w:marRight w:val="0"/>
          <w:marTop w:val="0"/>
          <w:marBottom w:val="0"/>
          <w:divBdr>
            <w:top w:val="none" w:sz="0" w:space="0" w:color="auto"/>
            <w:left w:val="none" w:sz="0" w:space="0" w:color="auto"/>
            <w:bottom w:val="none" w:sz="0" w:space="0" w:color="auto"/>
            <w:right w:val="none" w:sz="0" w:space="0" w:color="auto"/>
          </w:divBdr>
        </w:div>
        <w:div w:id="2064329815">
          <w:marLeft w:val="640"/>
          <w:marRight w:val="0"/>
          <w:marTop w:val="0"/>
          <w:marBottom w:val="0"/>
          <w:divBdr>
            <w:top w:val="none" w:sz="0" w:space="0" w:color="auto"/>
            <w:left w:val="none" w:sz="0" w:space="0" w:color="auto"/>
            <w:bottom w:val="none" w:sz="0" w:space="0" w:color="auto"/>
            <w:right w:val="none" w:sz="0" w:space="0" w:color="auto"/>
          </w:divBdr>
        </w:div>
        <w:div w:id="1097025390">
          <w:marLeft w:val="640"/>
          <w:marRight w:val="0"/>
          <w:marTop w:val="0"/>
          <w:marBottom w:val="0"/>
          <w:divBdr>
            <w:top w:val="none" w:sz="0" w:space="0" w:color="auto"/>
            <w:left w:val="none" w:sz="0" w:space="0" w:color="auto"/>
            <w:bottom w:val="none" w:sz="0" w:space="0" w:color="auto"/>
            <w:right w:val="none" w:sz="0" w:space="0" w:color="auto"/>
          </w:divBdr>
        </w:div>
        <w:div w:id="469858526">
          <w:marLeft w:val="640"/>
          <w:marRight w:val="0"/>
          <w:marTop w:val="0"/>
          <w:marBottom w:val="0"/>
          <w:divBdr>
            <w:top w:val="none" w:sz="0" w:space="0" w:color="auto"/>
            <w:left w:val="none" w:sz="0" w:space="0" w:color="auto"/>
            <w:bottom w:val="none" w:sz="0" w:space="0" w:color="auto"/>
            <w:right w:val="none" w:sz="0" w:space="0" w:color="auto"/>
          </w:divBdr>
        </w:div>
        <w:div w:id="61677649">
          <w:marLeft w:val="640"/>
          <w:marRight w:val="0"/>
          <w:marTop w:val="0"/>
          <w:marBottom w:val="0"/>
          <w:divBdr>
            <w:top w:val="none" w:sz="0" w:space="0" w:color="auto"/>
            <w:left w:val="none" w:sz="0" w:space="0" w:color="auto"/>
            <w:bottom w:val="none" w:sz="0" w:space="0" w:color="auto"/>
            <w:right w:val="none" w:sz="0" w:space="0" w:color="auto"/>
          </w:divBdr>
        </w:div>
        <w:div w:id="1783764889">
          <w:marLeft w:val="640"/>
          <w:marRight w:val="0"/>
          <w:marTop w:val="0"/>
          <w:marBottom w:val="0"/>
          <w:divBdr>
            <w:top w:val="none" w:sz="0" w:space="0" w:color="auto"/>
            <w:left w:val="none" w:sz="0" w:space="0" w:color="auto"/>
            <w:bottom w:val="none" w:sz="0" w:space="0" w:color="auto"/>
            <w:right w:val="none" w:sz="0" w:space="0" w:color="auto"/>
          </w:divBdr>
        </w:div>
        <w:div w:id="875241772">
          <w:marLeft w:val="640"/>
          <w:marRight w:val="0"/>
          <w:marTop w:val="0"/>
          <w:marBottom w:val="0"/>
          <w:divBdr>
            <w:top w:val="none" w:sz="0" w:space="0" w:color="auto"/>
            <w:left w:val="none" w:sz="0" w:space="0" w:color="auto"/>
            <w:bottom w:val="none" w:sz="0" w:space="0" w:color="auto"/>
            <w:right w:val="none" w:sz="0" w:space="0" w:color="auto"/>
          </w:divBdr>
        </w:div>
        <w:div w:id="78214624">
          <w:marLeft w:val="640"/>
          <w:marRight w:val="0"/>
          <w:marTop w:val="0"/>
          <w:marBottom w:val="0"/>
          <w:divBdr>
            <w:top w:val="none" w:sz="0" w:space="0" w:color="auto"/>
            <w:left w:val="none" w:sz="0" w:space="0" w:color="auto"/>
            <w:bottom w:val="none" w:sz="0" w:space="0" w:color="auto"/>
            <w:right w:val="none" w:sz="0" w:space="0" w:color="auto"/>
          </w:divBdr>
        </w:div>
        <w:div w:id="1801145699">
          <w:marLeft w:val="640"/>
          <w:marRight w:val="0"/>
          <w:marTop w:val="0"/>
          <w:marBottom w:val="0"/>
          <w:divBdr>
            <w:top w:val="none" w:sz="0" w:space="0" w:color="auto"/>
            <w:left w:val="none" w:sz="0" w:space="0" w:color="auto"/>
            <w:bottom w:val="none" w:sz="0" w:space="0" w:color="auto"/>
            <w:right w:val="none" w:sz="0" w:space="0" w:color="auto"/>
          </w:divBdr>
        </w:div>
        <w:div w:id="1304234759">
          <w:marLeft w:val="640"/>
          <w:marRight w:val="0"/>
          <w:marTop w:val="0"/>
          <w:marBottom w:val="0"/>
          <w:divBdr>
            <w:top w:val="none" w:sz="0" w:space="0" w:color="auto"/>
            <w:left w:val="none" w:sz="0" w:space="0" w:color="auto"/>
            <w:bottom w:val="none" w:sz="0" w:space="0" w:color="auto"/>
            <w:right w:val="none" w:sz="0" w:space="0" w:color="auto"/>
          </w:divBdr>
        </w:div>
        <w:div w:id="605237745">
          <w:marLeft w:val="640"/>
          <w:marRight w:val="0"/>
          <w:marTop w:val="0"/>
          <w:marBottom w:val="0"/>
          <w:divBdr>
            <w:top w:val="none" w:sz="0" w:space="0" w:color="auto"/>
            <w:left w:val="none" w:sz="0" w:space="0" w:color="auto"/>
            <w:bottom w:val="none" w:sz="0" w:space="0" w:color="auto"/>
            <w:right w:val="none" w:sz="0" w:space="0" w:color="auto"/>
          </w:divBdr>
        </w:div>
      </w:divsChild>
    </w:div>
    <w:div w:id="1311519229">
      <w:bodyDiv w:val="1"/>
      <w:marLeft w:val="0"/>
      <w:marRight w:val="0"/>
      <w:marTop w:val="0"/>
      <w:marBottom w:val="0"/>
      <w:divBdr>
        <w:top w:val="none" w:sz="0" w:space="0" w:color="auto"/>
        <w:left w:val="none" w:sz="0" w:space="0" w:color="auto"/>
        <w:bottom w:val="none" w:sz="0" w:space="0" w:color="auto"/>
        <w:right w:val="none" w:sz="0" w:space="0" w:color="auto"/>
      </w:divBdr>
      <w:divsChild>
        <w:div w:id="1977566807">
          <w:marLeft w:val="640"/>
          <w:marRight w:val="0"/>
          <w:marTop w:val="0"/>
          <w:marBottom w:val="0"/>
          <w:divBdr>
            <w:top w:val="none" w:sz="0" w:space="0" w:color="auto"/>
            <w:left w:val="none" w:sz="0" w:space="0" w:color="auto"/>
            <w:bottom w:val="none" w:sz="0" w:space="0" w:color="auto"/>
            <w:right w:val="none" w:sz="0" w:space="0" w:color="auto"/>
          </w:divBdr>
        </w:div>
        <w:div w:id="1101025138">
          <w:marLeft w:val="640"/>
          <w:marRight w:val="0"/>
          <w:marTop w:val="0"/>
          <w:marBottom w:val="0"/>
          <w:divBdr>
            <w:top w:val="none" w:sz="0" w:space="0" w:color="auto"/>
            <w:left w:val="none" w:sz="0" w:space="0" w:color="auto"/>
            <w:bottom w:val="none" w:sz="0" w:space="0" w:color="auto"/>
            <w:right w:val="none" w:sz="0" w:space="0" w:color="auto"/>
          </w:divBdr>
        </w:div>
        <w:div w:id="1371109009">
          <w:marLeft w:val="640"/>
          <w:marRight w:val="0"/>
          <w:marTop w:val="0"/>
          <w:marBottom w:val="0"/>
          <w:divBdr>
            <w:top w:val="none" w:sz="0" w:space="0" w:color="auto"/>
            <w:left w:val="none" w:sz="0" w:space="0" w:color="auto"/>
            <w:bottom w:val="none" w:sz="0" w:space="0" w:color="auto"/>
            <w:right w:val="none" w:sz="0" w:space="0" w:color="auto"/>
          </w:divBdr>
        </w:div>
        <w:div w:id="479461991">
          <w:marLeft w:val="640"/>
          <w:marRight w:val="0"/>
          <w:marTop w:val="0"/>
          <w:marBottom w:val="0"/>
          <w:divBdr>
            <w:top w:val="none" w:sz="0" w:space="0" w:color="auto"/>
            <w:left w:val="none" w:sz="0" w:space="0" w:color="auto"/>
            <w:bottom w:val="none" w:sz="0" w:space="0" w:color="auto"/>
            <w:right w:val="none" w:sz="0" w:space="0" w:color="auto"/>
          </w:divBdr>
        </w:div>
        <w:div w:id="2090419076">
          <w:marLeft w:val="640"/>
          <w:marRight w:val="0"/>
          <w:marTop w:val="0"/>
          <w:marBottom w:val="0"/>
          <w:divBdr>
            <w:top w:val="none" w:sz="0" w:space="0" w:color="auto"/>
            <w:left w:val="none" w:sz="0" w:space="0" w:color="auto"/>
            <w:bottom w:val="none" w:sz="0" w:space="0" w:color="auto"/>
            <w:right w:val="none" w:sz="0" w:space="0" w:color="auto"/>
          </w:divBdr>
        </w:div>
        <w:div w:id="1575551862">
          <w:marLeft w:val="640"/>
          <w:marRight w:val="0"/>
          <w:marTop w:val="0"/>
          <w:marBottom w:val="0"/>
          <w:divBdr>
            <w:top w:val="none" w:sz="0" w:space="0" w:color="auto"/>
            <w:left w:val="none" w:sz="0" w:space="0" w:color="auto"/>
            <w:bottom w:val="none" w:sz="0" w:space="0" w:color="auto"/>
            <w:right w:val="none" w:sz="0" w:space="0" w:color="auto"/>
          </w:divBdr>
        </w:div>
        <w:div w:id="519130133">
          <w:marLeft w:val="640"/>
          <w:marRight w:val="0"/>
          <w:marTop w:val="0"/>
          <w:marBottom w:val="0"/>
          <w:divBdr>
            <w:top w:val="none" w:sz="0" w:space="0" w:color="auto"/>
            <w:left w:val="none" w:sz="0" w:space="0" w:color="auto"/>
            <w:bottom w:val="none" w:sz="0" w:space="0" w:color="auto"/>
            <w:right w:val="none" w:sz="0" w:space="0" w:color="auto"/>
          </w:divBdr>
        </w:div>
        <w:div w:id="945310914">
          <w:marLeft w:val="640"/>
          <w:marRight w:val="0"/>
          <w:marTop w:val="0"/>
          <w:marBottom w:val="0"/>
          <w:divBdr>
            <w:top w:val="none" w:sz="0" w:space="0" w:color="auto"/>
            <w:left w:val="none" w:sz="0" w:space="0" w:color="auto"/>
            <w:bottom w:val="none" w:sz="0" w:space="0" w:color="auto"/>
            <w:right w:val="none" w:sz="0" w:space="0" w:color="auto"/>
          </w:divBdr>
        </w:div>
        <w:div w:id="745617618">
          <w:marLeft w:val="640"/>
          <w:marRight w:val="0"/>
          <w:marTop w:val="0"/>
          <w:marBottom w:val="0"/>
          <w:divBdr>
            <w:top w:val="none" w:sz="0" w:space="0" w:color="auto"/>
            <w:left w:val="none" w:sz="0" w:space="0" w:color="auto"/>
            <w:bottom w:val="none" w:sz="0" w:space="0" w:color="auto"/>
            <w:right w:val="none" w:sz="0" w:space="0" w:color="auto"/>
          </w:divBdr>
        </w:div>
        <w:div w:id="339353176">
          <w:marLeft w:val="640"/>
          <w:marRight w:val="0"/>
          <w:marTop w:val="0"/>
          <w:marBottom w:val="0"/>
          <w:divBdr>
            <w:top w:val="none" w:sz="0" w:space="0" w:color="auto"/>
            <w:left w:val="none" w:sz="0" w:space="0" w:color="auto"/>
            <w:bottom w:val="none" w:sz="0" w:space="0" w:color="auto"/>
            <w:right w:val="none" w:sz="0" w:space="0" w:color="auto"/>
          </w:divBdr>
        </w:div>
      </w:divsChild>
    </w:div>
    <w:div w:id="1314068700">
      <w:bodyDiv w:val="1"/>
      <w:marLeft w:val="0"/>
      <w:marRight w:val="0"/>
      <w:marTop w:val="0"/>
      <w:marBottom w:val="0"/>
      <w:divBdr>
        <w:top w:val="none" w:sz="0" w:space="0" w:color="auto"/>
        <w:left w:val="none" w:sz="0" w:space="0" w:color="auto"/>
        <w:bottom w:val="none" w:sz="0" w:space="0" w:color="auto"/>
        <w:right w:val="none" w:sz="0" w:space="0" w:color="auto"/>
      </w:divBdr>
      <w:divsChild>
        <w:div w:id="857430968">
          <w:marLeft w:val="640"/>
          <w:marRight w:val="0"/>
          <w:marTop w:val="0"/>
          <w:marBottom w:val="0"/>
          <w:divBdr>
            <w:top w:val="none" w:sz="0" w:space="0" w:color="auto"/>
            <w:left w:val="none" w:sz="0" w:space="0" w:color="auto"/>
            <w:bottom w:val="none" w:sz="0" w:space="0" w:color="auto"/>
            <w:right w:val="none" w:sz="0" w:space="0" w:color="auto"/>
          </w:divBdr>
        </w:div>
        <w:div w:id="1326276583">
          <w:marLeft w:val="640"/>
          <w:marRight w:val="0"/>
          <w:marTop w:val="0"/>
          <w:marBottom w:val="0"/>
          <w:divBdr>
            <w:top w:val="none" w:sz="0" w:space="0" w:color="auto"/>
            <w:left w:val="none" w:sz="0" w:space="0" w:color="auto"/>
            <w:bottom w:val="none" w:sz="0" w:space="0" w:color="auto"/>
            <w:right w:val="none" w:sz="0" w:space="0" w:color="auto"/>
          </w:divBdr>
        </w:div>
        <w:div w:id="1882203380">
          <w:marLeft w:val="640"/>
          <w:marRight w:val="0"/>
          <w:marTop w:val="0"/>
          <w:marBottom w:val="0"/>
          <w:divBdr>
            <w:top w:val="none" w:sz="0" w:space="0" w:color="auto"/>
            <w:left w:val="none" w:sz="0" w:space="0" w:color="auto"/>
            <w:bottom w:val="none" w:sz="0" w:space="0" w:color="auto"/>
            <w:right w:val="none" w:sz="0" w:space="0" w:color="auto"/>
          </w:divBdr>
        </w:div>
        <w:div w:id="1410083423">
          <w:marLeft w:val="640"/>
          <w:marRight w:val="0"/>
          <w:marTop w:val="0"/>
          <w:marBottom w:val="0"/>
          <w:divBdr>
            <w:top w:val="none" w:sz="0" w:space="0" w:color="auto"/>
            <w:left w:val="none" w:sz="0" w:space="0" w:color="auto"/>
            <w:bottom w:val="none" w:sz="0" w:space="0" w:color="auto"/>
            <w:right w:val="none" w:sz="0" w:space="0" w:color="auto"/>
          </w:divBdr>
        </w:div>
        <w:div w:id="1345859410">
          <w:marLeft w:val="640"/>
          <w:marRight w:val="0"/>
          <w:marTop w:val="0"/>
          <w:marBottom w:val="0"/>
          <w:divBdr>
            <w:top w:val="none" w:sz="0" w:space="0" w:color="auto"/>
            <w:left w:val="none" w:sz="0" w:space="0" w:color="auto"/>
            <w:bottom w:val="none" w:sz="0" w:space="0" w:color="auto"/>
            <w:right w:val="none" w:sz="0" w:space="0" w:color="auto"/>
          </w:divBdr>
        </w:div>
        <w:div w:id="307592700">
          <w:marLeft w:val="640"/>
          <w:marRight w:val="0"/>
          <w:marTop w:val="0"/>
          <w:marBottom w:val="0"/>
          <w:divBdr>
            <w:top w:val="none" w:sz="0" w:space="0" w:color="auto"/>
            <w:left w:val="none" w:sz="0" w:space="0" w:color="auto"/>
            <w:bottom w:val="none" w:sz="0" w:space="0" w:color="auto"/>
            <w:right w:val="none" w:sz="0" w:space="0" w:color="auto"/>
          </w:divBdr>
        </w:div>
        <w:div w:id="1444493401">
          <w:marLeft w:val="640"/>
          <w:marRight w:val="0"/>
          <w:marTop w:val="0"/>
          <w:marBottom w:val="0"/>
          <w:divBdr>
            <w:top w:val="none" w:sz="0" w:space="0" w:color="auto"/>
            <w:left w:val="none" w:sz="0" w:space="0" w:color="auto"/>
            <w:bottom w:val="none" w:sz="0" w:space="0" w:color="auto"/>
            <w:right w:val="none" w:sz="0" w:space="0" w:color="auto"/>
          </w:divBdr>
        </w:div>
        <w:div w:id="1179003490">
          <w:marLeft w:val="640"/>
          <w:marRight w:val="0"/>
          <w:marTop w:val="0"/>
          <w:marBottom w:val="0"/>
          <w:divBdr>
            <w:top w:val="none" w:sz="0" w:space="0" w:color="auto"/>
            <w:left w:val="none" w:sz="0" w:space="0" w:color="auto"/>
            <w:bottom w:val="none" w:sz="0" w:space="0" w:color="auto"/>
            <w:right w:val="none" w:sz="0" w:space="0" w:color="auto"/>
          </w:divBdr>
        </w:div>
        <w:div w:id="147328521">
          <w:marLeft w:val="640"/>
          <w:marRight w:val="0"/>
          <w:marTop w:val="0"/>
          <w:marBottom w:val="0"/>
          <w:divBdr>
            <w:top w:val="none" w:sz="0" w:space="0" w:color="auto"/>
            <w:left w:val="none" w:sz="0" w:space="0" w:color="auto"/>
            <w:bottom w:val="none" w:sz="0" w:space="0" w:color="auto"/>
            <w:right w:val="none" w:sz="0" w:space="0" w:color="auto"/>
          </w:divBdr>
        </w:div>
        <w:div w:id="1214342992">
          <w:marLeft w:val="640"/>
          <w:marRight w:val="0"/>
          <w:marTop w:val="0"/>
          <w:marBottom w:val="0"/>
          <w:divBdr>
            <w:top w:val="none" w:sz="0" w:space="0" w:color="auto"/>
            <w:left w:val="none" w:sz="0" w:space="0" w:color="auto"/>
            <w:bottom w:val="none" w:sz="0" w:space="0" w:color="auto"/>
            <w:right w:val="none" w:sz="0" w:space="0" w:color="auto"/>
          </w:divBdr>
        </w:div>
        <w:div w:id="1401831563">
          <w:marLeft w:val="640"/>
          <w:marRight w:val="0"/>
          <w:marTop w:val="0"/>
          <w:marBottom w:val="0"/>
          <w:divBdr>
            <w:top w:val="none" w:sz="0" w:space="0" w:color="auto"/>
            <w:left w:val="none" w:sz="0" w:space="0" w:color="auto"/>
            <w:bottom w:val="none" w:sz="0" w:space="0" w:color="auto"/>
            <w:right w:val="none" w:sz="0" w:space="0" w:color="auto"/>
          </w:divBdr>
        </w:div>
        <w:div w:id="253902490">
          <w:marLeft w:val="640"/>
          <w:marRight w:val="0"/>
          <w:marTop w:val="0"/>
          <w:marBottom w:val="0"/>
          <w:divBdr>
            <w:top w:val="none" w:sz="0" w:space="0" w:color="auto"/>
            <w:left w:val="none" w:sz="0" w:space="0" w:color="auto"/>
            <w:bottom w:val="none" w:sz="0" w:space="0" w:color="auto"/>
            <w:right w:val="none" w:sz="0" w:space="0" w:color="auto"/>
          </w:divBdr>
        </w:div>
        <w:div w:id="1094784089">
          <w:marLeft w:val="640"/>
          <w:marRight w:val="0"/>
          <w:marTop w:val="0"/>
          <w:marBottom w:val="0"/>
          <w:divBdr>
            <w:top w:val="none" w:sz="0" w:space="0" w:color="auto"/>
            <w:left w:val="none" w:sz="0" w:space="0" w:color="auto"/>
            <w:bottom w:val="none" w:sz="0" w:space="0" w:color="auto"/>
            <w:right w:val="none" w:sz="0" w:space="0" w:color="auto"/>
          </w:divBdr>
        </w:div>
        <w:div w:id="1715033186">
          <w:marLeft w:val="640"/>
          <w:marRight w:val="0"/>
          <w:marTop w:val="0"/>
          <w:marBottom w:val="0"/>
          <w:divBdr>
            <w:top w:val="none" w:sz="0" w:space="0" w:color="auto"/>
            <w:left w:val="none" w:sz="0" w:space="0" w:color="auto"/>
            <w:bottom w:val="none" w:sz="0" w:space="0" w:color="auto"/>
            <w:right w:val="none" w:sz="0" w:space="0" w:color="auto"/>
          </w:divBdr>
        </w:div>
      </w:divsChild>
    </w:div>
    <w:div w:id="1320696602">
      <w:bodyDiv w:val="1"/>
      <w:marLeft w:val="0"/>
      <w:marRight w:val="0"/>
      <w:marTop w:val="0"/>
      <w:marBottom w:val="0"/>
      <w:divBdr>
        <w:top w:val="none" w:sz="0" w:space="0" w:color="auto"/>
        <w:left w:val="none" w:sz="0" w:space="0" w:color="auto"/>
        <w:bottom w:val="none" w:sz="0" w:space="0" w:color="auto"/>
        <w:right w:val="none" w:sz="0" w:space="0" w:color="auto"/>
      </w:divBdr>
      <w:divsChild>
        <w:div w:id="475683005">
          <w:marLeft w:val="640"/>
          <w:marRight w:val="0"/>
          <w:marTop w:val="0"/>
          <w:marBottom w:val="0"/>
          <w:divBdr>
            <w:top w:val="none" w:sz="0" w:space="0" w:color="auto"/>
            <w:left w:val="none" w:sz="0" w:space="0" w:color="auto"/>
            <w:bottom w:val="none" w:sz="0" w:space="0" w:color="auto"/>
            <w:right w:val="none" w:sz="0" w:space="0" w:color="auto"/>
          </w:divBdr>
        </w:div>
        <w:div w:id="1690830985">
          <w:marLeft w:val="640"/>
          <w:marRight w:val="0"/>
          <w:marTop w:val="0"/>
          <w:marBottom w:val="0"/>
          <w:divBdr>
            <w:top w:val="none" w:sz="0" w:space="0" w:color="auto"/>
            <w:left w:val="none" w:sz="0" w:space="0" w:color="auto"/>
            <w:bottom w:val="none" w:sz="0" w:space="0" w:color="auto"/>
            <w:right w:val="none" w:sz="0" w:space="0" w:color="auto"/>
          </w:divBdr>
        </w:div>
        <w:div w:id="1782341014">
          <w:marLeft w:val="640"/>
          <w:marRight w:val="0"/>
          <w:marTop w:val="0"/>
          <w:marBottom w:val="0"/>
          <w:divBdr>
            <w:top w:val="none" w:sz="0" w:space="0" w:color="auto"/>
            <w:left w:val="none" w:sz="0" w:space="0" w:color="auto"/>
            <w:bottom w:val="none" w:sz="0" w:space="0" w:color="auto"/>
            <w:right w:val="none" w:sz="0" w:space="0" w:color="auto"/>
          </w:divBdr>
        </w:div>
        <w:div w:id="11957116">
          <w:marLeft w:val="640"/>
          <w:marRight w:val="0"/>
          <w:marTop w:val="0"/>
          <w:marBottom w:val="0"/>
          <w:divBdr>
            <w:top w:val="none" w:sz="0" w:space="0" w:color="auto"/>
            <w:left w:val="none" w:sz="0" w:space="0" w:color="auto"/>
            <w:bottom w:val="none" w:sz="0" w:space="0" w:color="auto"/>
            <w:right w:val="none" w:sz="0" w:space="0" w:color="auto"/>
          </w:divBdr>
        </w:div>
        <w:div w:id="596524976">
          <w:marLeft w:val="640"/>
          <w:marRight w:val="0"/>
          <w:marTop w:val="0"/>
          <w:marBottom w:val="0"/>
          <w:divBdr>
            <w:top w:val="none" w:sz="0" w:space="0" w:color="auto"/>
            <w:left w:val="none" w:sz="0" w:space="0" w:color="auto"/>
            <w:bottom w:val="none" w:sz="0" w:space="0" w:color="auto"/>
            <w:right w:val="none" w:sz="0" w:space="0" w:color="auto"/>
          </w:divBdr>
        </w:div>
        <w:div w:id="1153522628">
          <w:marLeft w:val="640"/>
          <w:marRight w:val="0"/>
          <w:marTop w:val="0"/>
          <w:marBottom w:val="0"/>
          <w:divBdr>
            <w:top w:val="none" w:sz="0" w:space="0" w:color="auto"/>
            <w:left w:val="none" w:sz="0" w:space="0" w:color="auto"/>
            <w:bottom w:val="none" w:sz="0" w:space="0" w:color="auto"/>
            <w:right w:val="none" w:sz="0" w:space="0" w:color="auto"/>
          </w:divBdr>
        </w:div>
        <w:div w:id="1141269039">
          <w:marLeft w:val="640"/>
          <w:marRight w:val="0"/>
          <w:marTop w:val="0"/>
          <w:marBottom w:val="0"/>
          <w:divBdr>
            <w:top w:val="none" w:sz="0" w:space="0" w:color="auto"/>
            <w:left w:val="none" w:sz="0" w:space="0" w:color="auto"/>
            <w:bottom w:val="none" w:sz="0" w:space="0" w:color="auto"/>
            <w:right w:val="none" w:sz="0" w:space="0" w:color="auto"/>
          </w:divBdr>
        </w:div>
        <w:div w:id="30155886">
          <w:marLeft w:val="640"/>
          <w:marRight w:val="0"/>
          <w:marTop w:val="0"/>
          <w:marBottom w:val="0"/>
          <w:divBdr>
            <w:top w:val="none" w:sz="0" w:space="0" w:color="auto"/>
            <w:left w:val="none" w:sz="0" w:space="0" w:color="auto"/>
            <w:bottom w:val="none" w:sz="0" w:space="0" w:color="auto"/>
            <w:right w:val="none" w:sz="0" w:space="0" w:color="auto"/>
          </w:divBdr>
        </w:div>
        <w:div w:id="52197760">
          <w:marLeft w:val="640"/>
          <w:marRight w:val="0"/>
          <w:marTop w:val="0"/>
          <w:marBottom w:val="0"/>
          <w:divBdr>
            <w:top w:val="none" w:sz="0" w:space="0" w:color="auto"/>
            <w:left w:val="none" w:sz="0" w:space="0" w:color="auto"/>
            <w:bottom w:val="none" w:sz="0" w:space="0" w:color="auto"/>
            <w:right w:val="none" w:sz="0" w:space="0" w:color="auto"/>
          </w:divBdr>
        </w:div>
        <w:div w:id="1618414217">
          <w:marLeft w:val="640"/>
          <w:marRight w:val="0"/>
          <w:marTop w:val="0"/>
          <w:marBottom w:val="0"/>
          <w:divBdr>
            <w:top w:val="none" w:sz="0" w:space="0" w:color="auto"/>
            <w:left w:val="none" w:sz="0" w:space="0" w:color="auto"/>
            <w:bottom w:val="none" w:sz="0" w:space="0" w:color="auto"/>
            <w:right w:val="none" w:sz="0" w:space="0" w:color="auto"/>
          </w:divBdr>
        </w:div>
      </w:divsChild>
    </w:div>
    <w:div w:id="1338342181">
      <w:bodyDiv w:val="1"/>
      <w:marLeft w:val="0"/>
      <w:marRight w:val="0"/>
      <w:marTop w:val="0"/>
      <w:marBottom w:val="0"/>
      <w:divBdr>
        <w:top w:val="none" w:sz="0" w:space="0" w:color="auto"/>
        <w:left w:val="none" w:sz="0" w:space="0" w:color="auto"/>
        <w:bottom w:val="none" w:sz="0" w:space="0" w:color="auto"/>
        <w:right w:val="none" w:sz="0" w:space="0" w:color="auto"/>
      </w:divBdr>
      <w:divsChild>
        <w:div w:id="1785297205">
          <w:marLeft w:val="640"/>
          <w:marRight w:val="0"/>
          <w:marTop w:val="0"/>
          <w:marBottom w:val="0"/>
          <w:divBdr>
            <w:top w:val="none" w:sz="0" w:space="0" w:color="auto"/>
            <w:left w:val="none" w:sz="0" w:space="0" w:color="auto"/>
            <w:bottom w:val="none" w:sz="0" w:space="0" w:color="auto"/>
            <w:right w:val="none" w:sz="0" w:space="0" w:color="auto"/>
          </w:divBdr>
        </w:div>
        <w:div w:id="1724524635">
          <w:marLeft w:val="640"/>
          <w:marRight w:val="0"/>
          <w:marTop w:val="0"/>
          <w:marBottom w:val="0"/>
          <w:divBdr>
            <w:top w:val="none" w:sz="0" w:space="0" w:color="auto"/>
            <w:left w:val="none" w:sz="0" w:space="0" w:color="auto"/>
            <w:bottom w:val="none" w:sz="0" w:space="0" w:color="auto"/>
            <w:right w:val="none" w:sz="0" w:space="0" w:color="auto"/>
          </w:divBdr>
        </w:div>
        <w:div w:id="128061323">
          <w:marLeft w:val="640"/>
          <w:marRight w:val="0"/>
          <w:marTop w:val="0"/>
          <w:marBottom w:val="0"/>
          <w:divBdr>
            <w:top w:val="none" w:sz="0" w:space="0" w:color="auto"/>
            <w:left w:val="none" w:sz="0" w:space="0" w:color="auto"/>
            <w:bottom w:val="none" w:sz="0" w:space="0" w:color="auto"/>
            <w:right w:val="none" w:sz="0" w:space="0" w:color="auto"/>
          </w:divBdr>
        </w:div>
        <w:div w:id="1874341966">
          <w:marLeft w:val="640"/>
          <w:marRight w:val="0"/>
          <w:marTop w:val="0"/>
          <w:marBottom w:val="0"/>
          <w:divBdr>
            <w:top w:val="none" w:sz="0" w:space="0" w:color="auto"/>
            <w:left w:val="none" w:sz="0" w:space="0" w:color="auto"/>
            <w:bottom w:val="none" w:sz="0" w:space="0" w:color="auto"/>
            <w:right w:val="none" w:sz="0" w:space="0" w:color="auto"/>
          </w:divBdr>
        </w:div>
        <w:div w:id="470095289">
          <w:marLeft w:val="640"/>
          <w:marRight w:val="0"/>
          <w:marTop w:val="0"/>
          <w:marBottom w:val="0"/>
          <w:divBdr>
            <w:top w:val="none" w:sz="0" w:space="0" w:color="auto"/>
            <w:left w:val="none" w:sz="0" w:space="0" w:color="auto"/>
            <w:bottom w:val="none" w:sz="0" w:space="0" w:color="auto"/>
            <w:right w:val="none" w:sz="0" w:space="0" w:color="auto"/>
          </w:divBdr>
        </w:div>
        <w:div w:id="1041827248">
          <w:marLeft w:val="640"/>
          <w:marRight w:val="0"/>
          <w:marTop w:val="0"/>
          <w:marBottom w:val="0"/>
          <w:divBdr>
            <w:top w:val="none" w:sz="0" w:space="0" w:color="auto"/>
            <w:left w:val="none" w:sz="0" w:space="0" w:color="auto"/>
            <w:bottom w:val="none" w:sz="0" w:space="0" w:color="auto"/>
            <w:right w:val="none" w:sz="0" w:space="0" w:color="auto"/>
          </w:divBdr>
        </w:div>
        <w:div w:id="1359157877">
          <w:marLeft w:val="640"/>
          <w:marRight w:val="0"/>
          <w:marTop w:val="0"/>
          <w:marBottom w:val="0"/>
          <w:divBdr>
            <w:top w:val="none" w:sz="0" w:space="0" w:color="auto"/>
            <w:left w:val="none" w:sz="0" w:space="0" w:color="auto"/>
            <w:bottom w:val="none" w:sz="0" w:space="0" w:color="auto"/>
            <w:right w:val="none" w:sz="0" w:space="0" w:color="auto"/>
          </w:divBdr>
        </w:div>
        <w:div w:id="1188449598">
          <w:marLeft w:val="640"/>
          <w:marRight w:val="0"/>
          <w:marTop w:val="0"/>
          <w:marBottom w:val="0"/>
          <w:divBdr>
            <w:top w:val="none" w:sz="0" w:space="0" w:color="auto"/>
            <w:left w:val="none" w:sz="0" w:space="0" w:color="auto"/>
            <w:bottom w:val="none" w:sz="0" w:space="0" w:color="auto"/>
            <w:right w:val="none" w:sz="0" w:space="0" w:color="auto"/>
          </w:divBdr>
        </w:div>
        <w:div w:id="2043243857">
          <w:marLeft w:val="640"/>
          <w:marRight w:val="0"/>
          <w:marTop w:val="0"/>
          <w:marBottom w:val="0"/>
          <w:divBdr>
            <w:top w:val="none" w:sz="0" w:space="0" w:color="auto"/>
            <w:left w:val="none" w:sz="0" w:space="0" w:color="auto"/>
            <w:bottom w:val="none" w:sz="0" w:space="0" w:color="auto"/>
            <w:right w:val="none" w:sz="0" w:space="0" w:color="auto"/>
          </w:divBdr>
        </w:div>
        <w:div w:id="1629823641">
          <w:marLeft w:val="640"/>
          <w:marRight w:val="0"/>
          <w:marTop w:val="0"/>
          <w:marBottom w:val="0"/>
          <w:divBdr>
            <w:top w:val="none" w:sz="0" w:space="0" w:color="auto"/>
            <w:left w:val="none" w:sz="0" w:space="0" w:color="auto"/>
            <w:bottom w:val="none" w:sz="0" w:space="0" w:color="auto"/>
            <w:right w:val="none" w:sz="0" w:space="0" w:color="auto"/>
          </w:divBdr>
        </w:div>
      </w:divsChild>
    </w:div>
    <w:div w:id="1354380199">
      <w:bodyDiv w:val="1"/>
      <w:marLeft w:val="0"/>
      <w:marRight w:val="0"/>
      <w:marTop w:val="0"/>
      <w:marBottom w:val="0"/>
      <w:divBdr>
        <w:top w:val="none" w:sz="0" w:space="0" w:color="auto"/>
        <w:left w:val="none" w:sz="0" w:space="0" w:color="auto"/>
        <w:bottom w:val="none" w:sz="0" w:space="0" w:color="auto"/>
        <w:right w:val="none" w:sz="0" w:space="0" w:color="auto"/>
      </w:divBdr>
      <w:divsChild>
        <w:div w:id="89157527">
          <w:marLeft w:val="640"/>
          <w:marRight w:val="0"/>
          <w:marTop w:val="0"/>
          <w:marBottom w:val="0"/>
          <w:divBdr>
            <w:top w:val="none" w:sz="0" w:space="0" w:color="auto"/>
            <w:left w:val="none" w:sz="0" w:space="0" w:color="auto"/>
            <w:bottom w:val="none" w:sz="0" w:space="0" w:color="auto"/>
            <w:right w:val="none" w:sz="0" w:space="0" w:color="auto"/>
          </w:divBdr>
        </w:div>
        <w:div w:id="581572949">
          <w:marLeft w:val="640"/>
          <w:marRight w:val="0"/>
          <w:marTop w:val="0"/>
          <w:marBottom w:val="0"/>
          <w:divBdr>
            <w:top w:val="none" w:sz="0" w:space="0" w:color="auto"/>
            <w:left w:val="none" w:sz="0" w:space="0" w:color="auto"/>
            <w:bottom w:val="none" w:sz="0" w:space="0" w:color="auto"/>
            <w:right w:val="none" w:sz="0" w:space="0" w:color="auto"/>
          </w:divBdr>
        </w:div>
        <w:div w:id="18748116">
          <w:marLeft w:val="640"/>
          <w:marRight w:val="0"/>
          <w:marTop w:val="0"/>
          <w:marBottom w:val="0"/>
          <w:divBdr>
            <w:top w:val="none" w:sz="0" w:space="0" w:color="auto"/>
            <w:left w:val="none" w:sz="0" w:space="0" w:color="auto"/>
            <w:bottom w:val="none" w:sz="0" w:space="0" w:color="auto"/>
            <w:right w:val="none" w:sz="0" w:space="0" w:color="auto"/>
          </w:divBdr>
        </w:div>
        <w:div w:id="1950433194">
          <w:marLeft w:val="640"/>
          <w:marRight w:val="0"/>
          <w:marTop w:val="0"/>
          <w:marBottom w:val="0"/>
          <w:divBdr>
            <w:top w:val="none" w:sz="0" w:space="0" w:color="auto"/>
            <w:left w:val="none" w:sz="0" w:space="0" w:color="auto"/>
            <w:bottom w:val="none" w:sz="0" w:space="0" w:color="auto"/>
            <w:right w:val="none" w:sz="0" w:space="0" w:color="auto"/>
          </w:divBdr>
        </w:div>
        <w:div w:id="1076630634">
          <w:marLeft w:val="640"/>
          <w:marRight w:val="0"/>
          <w:marTop w:val="0"/>
          <w:marBottom w:val="0"/>
          <w:divBdr>
            <w:top w:val="none" w:sz="0" w:space="0" w:color="auto"/>
            <w:left w:val="none" w:sz="0" w:space="0" w:color="auto"/>
            <w:bottom w:val="none" w:sz="0" w:space="0" w:color="auto"/>
            <w:right w:val="none" w:sz="0" w:space="0" w:color="auto"/>
          </w:divBdr>
        </w:div>
        <w:div w:id="659964616">
          <w:marLeft w:val="640"/>
          <w:marRight w:val="0"/>
          <w:marTop w:val="0"/>
          <w:marBottom w:val="0"/>
          <w:divBdr>
            <w:top w:val="none" w:sz="0" w:space="0" w:color="auto"/>
            <w:left w:val="none" w:sz="0" w:space="0" w:color="auto"/>
            <w:bottom w:val="none" w:sz="0" w:space="0" w:color="auto"/>
            <w:right w:val="none" w:sz="0" w:space="0" w:color="auto"/>
          </w:divBdr>
        </w:div>
        <w:div w:id="121654737">
          <w:marLeft w:val="640"/>
          <w:marRight w:val="0"/>
          <w:marTop w:val="0"/>
          <w:marBottom w:val="0"/>
          <w:divBdr>
            <w:top w:val="none" w:sz="0" w:space="0" w:color="auto"/>
            <w:left w:val="none" w:sz="0" w:space="0" w:color="auto"/>
            <w:bottom w:val="none" w:sz="0" w:space="0" w:color="auto"/>
            <w:right w:val="none" w:sz="0" w:space="0" w:color="auto"/>
          </w:divBdr>
        </w:div>
        <w:div w:id="1331250872">
          <w:marLeft w:val="640"/>
          <w:marRight w:val="0"/>
          <w:marTop w:val="0"/>
          <w:marBottom w:val="0"/>
          <w:divBdr>
            <w:top w:val="none" w:sz="0" w:space="0" w:color="auto"/>
            <w:left w:val="none" w:sz="0" w:space="0" w:color="auto"/>
            <w:bottom w:val="none" w:sz="0" w:space="0" w:color="auto"/>
            <w:right w:val="none" w:sz="0" w:space="0" w:color="auto"/>
          </w:divBdr>
        </w:div>
        <w:div w:id="969939953">
          <w:marLeft w:val="640"/>
          <w:marRight w:val="0"/>
          <w:marTop w:val="0"/>
          <w:marBottom w:val="0"/>
          <w:divBdr>
            <w:top w:val="none" w:sz="0" w:space="0" w:color="auto"/>
            <w:left w:val="none" w:sz="0" w:space="0" w:color="auto"/>
            <w:bottom w:val="none" w:sz="0" w:space="0" w:color="auto"/>
            <w:right w:val="none" w:sz="0" w:space="0" w:color="auto"/>
          </w:divBdr>
        </w:div>
        <w:div w:id="1587568116">
          <w:marLeft w:val="640"/>
          <w:marRight w:val="0"/>
          <w:marTop w:val="0"/>
          <w:marBottom w:val="0"/>
          <w:divBdr>
            <w:top w:val="none" w:sz="0" w:space="0" w:color="auto"/>
            <w:left w:val="none" w:sz="0" w:space="0" w:color="auto"/>
            <w:bottom w:val="none" w:sz="0" w:space="0" w:color="auto"/>
            <w:right w:val="none" w:sz="0" w:space="0" w:color="auto"/>
          </w:divBdr>
        </w:div>
      </w:divsChild>
    </w:div>
    <w:div w:id="1355766093">
      <w:bodyDiv w:val="1"/>
      <w:marLeft w:val="0"/>
      <w:marRight w:val="0"/>
      <w:marTop w:val="0"/>
      <w:marBottom w:val="0"/>
      <w:divBdr>
        <w:top w:val="none" w:sz="0" w:space="0" w:color="auto"/>
        <w:left w:val="none" w:sz="0" w:space="0" w:color="auto"/>
        <w:bottom w:val="none" w:sz="0" w:space="0" w:color="auto"/>
        <w:right w:val="none" w:sz="0" w:space="0" w:color="auto"/>
      </w:divBdr>
      <w:divsChild>
        <w:div w:id="2105302025">
          <w:marLeft w:val="640"/>
          <w:marRight w:val="0"/>
          <w:marTop w:val="0"/>
          <w:marBottom w:val="0"/>
          <w:divBdr>
            <w:top w:val="none" w:sz="0" w:space="0" w:color="auto"/>
            <w:left w:val="none" w:sz="0" w:space="0" w:color="auto"/>
            <w:bottom w:val="none" w:sz="0" w:space="0" w:color="auto"/>
            <w:right w:val="none" w:sz="0" w:space="0" w:color="auto"/>
          </w:divBdr>
        </w:div>
        <w:div w:id="365179933">
          <w:marLeft w:val="640"/>
          <w:marRight w:val="0"/>
          <w:marTop w:val="0"/>
          <w:marBottom w:val="0"/>
          <w:divBdr>
            <w:top w:val="none" w:sz="0" w:space="0" w:color="auto"/>
            <w:left w:val="none" w:sz="0" w:space="0" w:color="auto"/>
            <w:bottom w:val="none" w:sz="0" w:space="0" w:color="auto"/>
            <w:right w:val="none" w:sz="0" w:space="0" w:color="auto"/>
          </w:divBdr>
        </w:div>
        <w:div w:id="741606829">
          <w:marLeft w:val="640"/>
          <w:marRight w:val="0"/>
          <w:marTop w:val="0"/>
          <w:marBottom w:val="0"/>
          <w:divBdr>
            <w:top w:val="none" w:sz="0" w:space="0" w:color="auto"/>
            <w:left w:val="none" w:sz="0" w:space="0" w:color="auto"/>
            <w:bottom w:val="none" w:sz="0" w:space="0" w:color="auto"/>
            <w:right w:val="none" w:sz="0" w:space="0" w:color="auto"/>
          </w:divBdr>
        </w:div>
        <w:div w:id="50545952">
          <w:marLeft w:val="640"/>
          <w:marRight w:val="0"/>
          <w:marTop w:val="0"/>
          <w:marBottom w:val="0"/>
          <w:divBdr>
            <w:top w:val="none" w:sz="0" w:space="0" w:color="auto"/>
            <w:left w:val="none" w:sz="0" w:space="0" w:color="auto"/>
            <w:bottom w:val="none" w:sz="0" w:space="0" w:color="auto"/>
            <w:right w:val="none" w:sz="0" w:space="0" w:color="auto"/>
          </w:divBdr>
        </w:div>
        <w:div w:id="161312914">
          <w:marLeft w:val="640"/>
          <w:marRight w:val="0"/>
          <w:marTop w:val="0"/>
          <w:marBottom w:val="0"/>
          <w:divBdr>
            <w:top w:val="none" w:sz="0" w:space="0" w:color="auto"/>
            <w:left w:val="none" w:sz="0" w:space="0" w:color="auto"/>
            <w:bottom w:val="none" w:sz="0" w:space="0" w:color="auto"/>
            <w:right w:val="none" w:sz="0" w:space="0" w:color="auto"/>
          </w:divBdr>
        </w:div>
        <w:div w:id="39940926">
          <w:marLeft w:val="640"/>
          <w:marRight w:val="0"/>
          <w:marTop w:val="0"/>
          <w:marBottom w:val="0"/>
          <w:divBdr>
            <w:top w:val="none" w:sz="0" w:space="0" w:color="auto"/>
            <w:left w:val="none" w:sz="0" w:space="0" w:color="auto"/>
            <w:bottom w:val="none" w:sz="0" w:space="0" w:color="auto"/>
            <w:right w:val="none" w:sz="0" w:space="0" w:color="auto"/>
          </w:divBdr>
        </w:div>
        <w:div w:id="327027110">
          <w:marLeft w:val="640"/>
          <w:marRight w:val="0"/>
          <w:marTop w:val="0"/>
          <w:marBottom w:val="0"/>
          <w:divBdr>
            <w:top w:val="none" w:sz="0" w:space="0" w:color="auto"/>
            <w:left w:val="none" w:sz="0" w:space="0" w:color="auto"/>
            <w:bottom w:val="none" w:sz="0" w:space="0" w:color="auto"/>
            <w:right w:val="none" w:sz="0" w:space="0" w:color="auto"/>
          </w:divBdr>
        </w:div>
      </w:divsChild>
    </w:div>
    <w:div w:id="1361856623">
      <w:bodyDiv w:val="1"/>
      <w:marLeft w:val="0"/>
      <w:marRight w:val="0"/>
      <w:marTop w:val="0"/>
      <w:marBottom w:val="0"/>
      <w:divBdr>
        <w:top w:val="none" w:sz="0" w:space="0" w:color="auto"/>
        <w:left w:val="none" w:sz="0" w:space="0" w:color="auto"/>
        <w:bottom w:val="none" w:sz="0" w:space="0" w:color="auto"/>
        <w:right w:val="none" w:sz="0" w:space="0" w:color="auto"/>
      </w:divBdr>
      <w:divsChild>
        <w:div w:id="536703869">
          <w:marLeft w:val="640"/>
          <w:marRight w:val="0"/>
          <w:marTop w:val="0"/>
          <w:marBottom w:val="0"/>
          <w:divBdr>
            <w:top w:val="none" w:sz="0" w:space="0" w:color="auto"/>
            <w:left w:val="none" w:sz="0" w:space="0" w:color="auto"/>
            <w:bottom w:val="none" w:sz="0" w:space="0" w:color="auto"/>
            <w:right w:val="none" w:sz="0" w:space="0" w:color="auto"/>
          </w:divBdr>
        </w:div>
        <w:div w:id="1554728075">
          <w:marLeft w:val="640"/>
          <w:marRight w:val="0"/>
          <w:marTop w:val="0"/>
          <w:marBottom w:val="0"/>
          <w:divBdr>
            <w:top w:val="none" w:sz="0" w:space="0" w:color="auto"/>
            <w:left w:val="none" w:sz="0" w:space="0" w:color="auto"/>
            <w:bottom w:val="none" w:sz="0" w:space="0" w:color="auto"/>
            <w:right w:val="none" w:sz="0" w:space="0" w:color="auto"/>
          </w:divBdr>
        </w:div>
        <w:div w:id="1148134068">
          <w:marLeft w:val="640"/>
          <w:marRight w:val="0"/>
          <w:marTop w:val="0"/>
          <w:marBottom w:val="0"/>
          <w:divBdr>
            <w:top w:val="none" w:sz="0" w:space="0" w:color="auto"/>
            <w:left w:val="none" w:sz="0" w:space="0" w:color="auto"/>
            <w:bottom w:val="none" w:sz="0" w:space="0" w:color="auto"/>
            <w:right w:val="none" w:sz="0" w:space="0" w:color="auto"/>
          </w:divBdr>
        </w:div>
        <w:div w:id="315260353">
          <w:marLeft w:val="640"/>
          <w:marRight w:val="0"/>
          <w:marTop w:val="0"/>
          <w:marBottom w:val="0"/>
          <w:divBdr>
            <w:top w:val="none" w:sz="0" w:space="0" w:color="auto"/>
            <w:left w:val="none" w:sz="0" w:space="0" w:color="auto"/>
            <w:bottom w:val="none" w:sz="0" w:space="0" w:color="auto"/>
            <w:right w:val="none" w:sz="0" w:space="0" w:color="auto"/>
          </w:divBdr>
        </w:div>
        <w:div w:id="343438949">
          <w:marLeft w:val="640"/>
          <w:marRight w:val="0"/>
          <w:marTop w:val="0"/>
          <w:marBottom w:val="0"/>
          <w:divBdr>
            <w:top w:val="none" w:sz="0" w:space="0" w:color="auto"/>
            <w:left w:val="none" w:sz="0" w:space="0" w:color="auto"/>
            <w:bottom w:val="none" w:sz="0" w:space="0" w:color="auto"/>
            <w:right w:val="none" w:sz="0" w:space="0" w:color="auto"/>
          </w:divBdr>
        </w:div>
        <w:div w:id="324670625">
          <w:marLeft w:val="640"/>
          <w:marRight w:val="0"/>
          <w:marTop w:val="0"/>
          <w:marBottom w:val="0"/>
          <w:divBdr>
            <w:top w:val="none" w:sz="0" w:space="0" w:color="auto"/>
            <w:left w:val="none" w:sz="0" w:space="0" w:color="auto"/>
            <w:bottom w:val="none" w:sz="0" w:space="0" w:color="auto"/>
            <w:right w:val="none" w:sz="0" w:space="0" w:color="auto"/>
          </w:divBdr>
        </w:div>
        <w:div w:id="453789581">
          <w:marLeft w:val="640"/>
          <w:marRight w:val="0"/>
          <w:marTop w:val="0"/>
          <w:marBottom w:val="0"/>
          <w:divBdr>
            <w:top w:val="none" w:sz="0" w:space="0" w:color="auto"/>
            <w:left w:val="none" w:sz="0" w:space="0" w:color="auto"/>
            <w:bottom w:val="none" w:sz="0" w:space="0" w:color="auto"/>
            <w:right w:val="none" w:sz="0" w:space="0" w:color="auto"/>
          </w:divBdr>
        </w:div>
        <w:div w:id="1014383211">
          <w:marLeft w:val="640"/>
          <w:marRight w:val="0"/>
          <w:marTop w:val="0"/>
          <w:marBottom w:val="0"/>
          <w:divBdr>
            <w:top w:val="none" w:sz="0" w:space="0" w:color="auto"/>
            <w:left w:val="none" w:sz="0" w:space="0" w:color="auto"/>
            <w:bottom w:val="none" w:sz="0" w:space="0" w:color="auto"/>
            <w:right w:val="none" w:sz="0" w:space="0" w:color="auto"/>
          </w:divBdr>
        </w:div>
        <w:div w:id="1527216149">
          <w:marLeft w:val="640"/>
          <w:marRight w:val="0"/>
          <w:marTop w:val="0"/>
          <w:marBottom w:val="0"/>
          <w:divBdr>
            <w:top w:val="none" w:sz="0" w:space="0" w:color="auto"/>
            <w:left w:val="none" w:sz="0" w:space="0" w:color="auto"/>
            <w:bottom w:val="none" w:sz="0" w:space="0" w:color="auto"/>
            <w:right w:val="none" w:sz="0" w:space="0" w:color="auto"/>
          </w:divBdr>
        </w:div>
        <w:div w:id="1879246097">
          <w:marLeft w:val="640"/>
          <w:marRight w:val="0"/>
          <w:marTop w:val="0"/>
          <w:marBottom w:val="0"/>
          <w:divBdr>
            <w:top w:val="none" w:sz="0" w:space="0" w:color="auto"/>
            <w:left w:val="none" w:sz="0" w:space="0" w:color="auto"/>
            <w:bottom w:val="none" w:sz="0" w:space="0" w:color="auto"/>
            <w:right w:val="none" w:sz="0" w:space="0" w:color="auto"/>
          </w:divBdr>
        </w:div>
        <w:div w:id="938173430">
          <w:marLeft w:val="640"/>
          <w:marRight w:val="0"/>
          <w:marTop w:val="0"/>
          <w:marBottom w:val="0"/>
          <w:divBdr>
            <w:top w:val="none" w:sz="0" w:space="0" w:color="auto"/>
            <w:left w:val="none" w:sz="0" w:space="0" w:color="auto"/>
            <w:bottom w:val="none" w:sz="0" w:space="0" w:color="auto"/>
            <w:right w:val="none" w:sz="0" w:space="0" w:color="auto"/>
          </w:divBdr>
        </w:div>
        <w:div w:id="868953357">
          <w:marLeft w:val="640"/>
          <w:marRight w:val="0"/>
          <w:marTop w:val="0"/>
          <w:marBottom w:val="0"/>
          <w:divBdr>
            <w:top w:val="none" w:sz="0" w:space="0" w:color="auto"/>
            <w:left w:val="none" w:sz="0" w:space="0" w:color="auto"/>
            <w:bottom w:val="none" w:sz="0" w:space="0" w:color="auto"/>
            <w:right w:val="none" w:sz="0" w:space="0" w:color="auto"/>
          </w:divBdr>
        </w:div>
        <w:div w:id="2140415169">
          <w:marLeft w:val="640"/>
          <w:marRight w:val="0"/>
          <w:marTop w:val="0"/>
          <w:marBottom w:val="0"/>
          <w:divBdr>
            <w:top w:val="none" w:sz="0" w:space="0" w:color="auto"/>
            <w:left w:val="none" w:sz="0" w:space="0" w:color="auto"/>
            <w:bottom w:val="none" w:sz="0" w:space="0" w:color="auto"/>
            <w:right w:val="none" w:sz="0" w:space="0" w:color="auto"/>
          </w:divBdr>
        </w:div>
        <w:div w:id="635141174">
          <w:marLeft w:val="640"/>
          <w:marRight w:val="0"/>
          <w:marTop w:val="0"/>
          <w:marBottom w:val="0"/>
          <w:divBdr>
            <w:top w:val="none" w:sz="0" w:space="0" w:color="auto"/>
            <w:left w:val="none" w:sz="0" w:space="0" w:color="auto"/>
            <w:bottom w:val="none" w:sz="0" w:space="0" w:color="auto"/>
            <w:right w:val="none" w:sz="0" w:space="0" w:color="auto"/>
          </w:divBdr>
        </w:div>
      </w:divsChild>
    </w:div>
    <w:div w:id="1366323262">
      <w:bodyDiv w:val="1"/>
      <w:marLeft w:val="0"/>
      <w:marRight w:val="0"/>
      <w:marTop w:val="0"/>
      <w:marBottom w:val="0"/>
      <w:divBdr>
        <w:top w:val="none" w:sz="0" w:space="0" w:color="auto"/>
        <w:left w:val="none" w:sz="0" w:space="0" w:color="auto"/>
        <w:bottom w:val="none" w:sz="0" w:space="0" w:color="auto"/>
        <w:right w:val="none" w:sz="0" w:space="0" w:color="auto"/>
      </w:divBdr>
      <w:divsChild>
        <w:div w:id="373845197">
          <w:marLeft w:val="640"/>
          <w:marRight w:val="0"/>
          <w:marTop w:val="0"/>
          <w:marBottom w:val="0"/>
          <w:divBdr>
            <w:top w:val="none" w:sz="0" w:space="0" w:color="auto"/>
            <w:left w:val="none" w:sz="0" w:space="0" w:color="auto"/>
            <w:bottom w:val="none" w:sz="0" w:space="0" w:color="auto"/>
            <w:right w:val="none" w:sz="0" w:space="0" w:color="auto"/>
          </w:divBdr>
        </w:div>
        <w:div w:id="1048144434">
          <w:marLeft w:val="640"/>
          <w:marRight w:val="0"/>
          <w:marTop w:val="0"/>
          <w:marBottom w:val="0"/>
          <w:divBdr>
            <w:top w:val="none" w:sz="0" w:space="0" w:color="auto"/>
            <w:left w:val="none" w:sz="0" w:space="0" w:color="auto"/>
            <w:bottom w:val="none" w:sz="0" w:space="0" w:color="auto"/>
            <w:right w:val="none" w:sz="0" w:space="0" w:color="auto"/>
          </w:divBdr>
        </w:div>
        <w:div w:id="609437119">
          <w:marLeft w:val="640"/>
          <w:marRight w:val="0"/>
          <w:marTop w:val="0"/>
          <w:marBottom w:val="0"/>
          <w:divBdr>
            <w:top w:val="none" w:sz="0" w:space="0" w:color="auto"/>
            <w:left w:val="none" w:sz="0" w:space="0" w:color="auto"/>
            <w:bottom w:val="none" w:sz="0" w:space="0" w:color="auto"/>
            <w:right w:val="none" w:sz="0" w:space="0" w:color="auto"/>
          </w:divBdr>
        </w:div>
        <w:div w:id="1283267941">
          <w:marLeft w:val="640"/>
          <w:marRight w:val="0"/>
          <w:marTop w:val="0"/>
          <w:marBottom w:val="0"/>
          <w:divBdr>
            <w:top w:val="none" w:sz="0" w:space="0" w:color="auto"/>
            <w:left w:val="none" w:sz="0" w:space="0" w:color="auto"/>
            <w:bottom w:val="none" w:sz="0" w:space="0" w:color="auto"/>
            <w:right w:val="none" w:sz="0" w:space="0" w:color="auto"/>
          </w:divBdr>
        </w:div>
        <w:div w:id="2058889053">
          <w:marLeft w:val="640"/>
          <w:marRight w:val="0"/>
          <w:marTop w:val="0"/>
          <w:marBottom w:val="0"/>
          <w:divBdr>
            <w:top w:val="none" w:sz="0" w:space="0" w:color="auto"/>
            <w:left w:val="none" w:sz="0" w:space="0" w:color="auto"/>
            <w:bottom w:val="none" w:sz="0" w:space="0" w:color="auto"/>
            <w:right w:val="none" w:sz="0" w:space="0" w:color="auto"/>
          </w:divBdr>
        </w:div>
        <w:div w:id="1604335604">
          <w:marLeft w:val="640"/>
          <w:marRight w:val="0"/>
          <w:marTop w:val="0"/>
          <w:marBottom w:val="0"/>
          <w:divBdr>
            <w:top w:val="none" w:sz="0" w:space="0" w:color="auto"/>
            <w:left w:val="none" w:sz="0" w:space="0" w:color="auto"/>
            <w:bottom w:val="none" w:sz="0" w:space="0" w:color="auto"/>
            <w:right w:val="none" w:sz="0" w:space="0" w:color="auto"/>
          </w:divBdr>
        </w:div>
        <w:div w:id="699234726">
          <w:marLeft w:val="640"/>
          <w:marRight w:val="0"/>
          <w:marTop w:val="0"/>
          <w:marBottom w:val="0"/>
          <w:divBdr>
            <w:top w:val="none" w:sz="0" w:space="0" w:color="auto"/>
            <w:left w:val="none" w:sz="0" w:space="0" w:color="auto"/>
            <w:bottom w:val="none" w:sz="0" w:space="0" w:color="auto"/>
            <w:right w:val="none" w:sz="0" w:space="0" w:color="auto"/>
          </w:divBdr>
        </w:div>
        <w:div w:id="2036539846">
          <w:marLeft w:val="640"/>
          <w:marRight w:val="0"/>
          <w:marTop w:val="0"/>
          <w:marBottom w:val="0"/>
          <w:divBdr>
            <w:top w:val="none" w:sz="0" w:space="0" w:color="auto"/>
            <w:left w:val="none" w:sz="0" w:space="0" w:color="auto"/>
            <w:bottom w:val="none" w:sz="0" w:space="0" w:color="auto"/>
            <w:right w:val="none" w:sz="0" w:space="0" w:color="auto"/>
          </w:divBdr>
        </w:div>
        <w:div w:id="1419329735">
          <w:marLeft w:val="640"/>
          <w:marRight w:val="0"/>
          <w:marTop w:val="0"/>
          <w:marBottom w:val="0"/>
          <w:divBdr>
            <w:top w:val="none" w:sz="0" w:space="0" w:color="auto"/>
            <w:left w:val="none" w:sz="0" w:space="0" w:color="auto"/>
            <w:bottom w:val="none" w:sz="0" w:space="0" w:color="auto"/>
            <w:right w:val="none" w:sz="0" w:space="0" w:color="auto"/>
          </w:divBdr>
        </w:div>
        <w:div w:id="2092850676">
          <w:marLeft w:val="640"/>
          <w:marRight w:val="0"/>
          <w:marTop w:val="0"/>
          <w:marBottom w:val="0"/>
          <w:divBdr>
            <w:top w:val="none" w:sz="0" w:space="0" w:color="auto"/>
            <w:left w:val="none" w:sz="0" w:space="0" w:color="auto"/>
            <w:bottom w:val="none" w:sz="0" w:space="0" w:color="auto"/>
            <w:right w:val="none" w:sz="0" w:space="0" w:color="auto"/>
          </w:divBdr>
        </w:div>
      </w:divsChild>
    </w:div>
    <w:div w:id="1399132828">
      <w:bodyDiv w:val="1"/>
      <w:marLeft w:val="0"/>
      <w:marRight w:val="0"/>
      <w:marTop w:val="0"/>
      <w:marBottom w:val="0"/>
      <w:divBdr>
        <w:top w:val="none" w:sz="0" w:space="0" w:color="auto"/>
        <w:left w:val="none" w:sz="0" w:space="0" w:color="auto"/>
        <w:bottom w:val="none" w:sz="0" w:space="0" w:color="auto"/>
        <w:right w:val="none" w:sz="0" w:space="0" w:color="auto"/>
      </w:divBdr>
      <w:divsChild>
        <w:div w:id="1482625034">
          <w:marLeft w:val="640"/>
          <w:marRight w:val="0"/>
          <w:marTop w:val="0"/>
          <w:marBottom w:val="0"/>
          <w:divBdr>
            <w:top w:val="none" w:sz="0" w:space="0" w:color="auto"/>
            <w:left w:val="none" w:sz="0" w:space="0" w:color="auto"/>
            <w:bottom w:val="none" w:sz="0" w:space="0" w:color="auto"/>
            <w:right w:val="none" w:sz="0" w:space="0" w:color="auto"/>
          </w:divBdr>
        </w:div>
        <w:div w:id="2136677967">
          <w:marLeft w:val="640"/>
          <w:marRight w:val="0"/>
          <w:marTop w:val="0"/>
          <w:marBottom w:val="0"/>
          <w:divBdr>
            <w:top w:val="none" w:sz="0" w:space="0" w:color="auto"/>
            <w:left w:val="none" w:sz="0" w:space="0" w:color="auto"/>
            <w:bottom w:val="none" w:sz="0" w:space="0" w:color="auto"/>
            <w:right w:val="none" w:sz="0" w:space="0" w:color="auto"/>
          </w:divBdr>
        </w:div>
        <w:div w:id="1393388805">
          <w:marLeft w:val="640"/>
          <w:marRight w:val="0"/>
          <w:marTop w:val="0"/>
          <w:marBottom w:val="0"/>
          <w:divBdr>
            <w:top w:val="none" w:sz="0" w:space="0" w:color="auto"/>
            <w:left w:val="none" w:sz="0" w:space="0" w:color="auto"/>
            <w:bottom w:val="none" w:sz="0" w:space="0" w:color="auto"/>
            <w:right w:val="none" w:sz="0" w:space="0" w:color="auto"/>
          </w:divBdr>
        </w:div>
        <w:div w:id="1774742696">
          <w:marLeft w:val="640"/>
          <w:marRight w:val="0"/>
          <w:marTop w:val="0"/>
          <w:marBottom w:val="0"/>
          <w:divBdr>
            <w:top w:val="none" w:sz="0" w:space="0" w:color="auto"/>
            <w:left w:val="none" w:sz="0" w:space="0" w:color="auto"/>
            <w:bottom w:val="none" w:sz="0" w:space="0" w:color="auto"/>
            <w:right w:val="none" w:sz="0" w:space="0" w:color="auto"/>
          </w:divBdr>
        </w:div>
        <w:div w:id="1526093470">
          <w:marLeft w:val="640"/>
          <w:marRight w:val="0"/>
          <w:marTop w:val="0"/>
          <w:marBottom w:val="0"/>
          <w:divBdr>
            <w:top w:val="none" w:sz="0" w:space="0" w:color="auto"/>
            <w:left w:val="none" w:sz="0" w:space="0" w:color="auto"/>
            <w:bottom w:val="none" w:sz="0" w:space="0" w:color="auto"/>
            <w:right w:val="none" w:sz="0" w:space="0" w:color="auto"/>
          </w:divBdr>
        </w:div>
        <w:div w:id="1271666542">
          <w:marLeft w:val="640"/>
          <w:marRight w:val="0"/>
          <w:marTop w:val="0"/>
          <w:marBottom w:val="0"/>
          <w:divBdr>
            <w:top w:val="none" w:sz="0" w:space="0" w:color="auto"/>
            <w:left w:val="none" w:sz="0" w:space="0" w:color="auto"/>
            <w:bottom w:val="none" w:sz="0" w:space="0" w:color="auto"/>
            <w:right w:val="none" w:sz="0" w:space="0" w:color="auto"/>
          </w:divBdr>
        </w:div>
        <w:div w:id="478695987">
          <w:marLeft w:val="640"/>
          <w:marRight w:val="0"/>
          <w:marTop w:val="0"/>
          <w:marBottom w:val="0"/>
          <w:divBdr>
            <w:top w:val="none" w:sz="0" w:space="0" w:color="auto"/>
            <w:left w:val="none" w:sz="0" w:space="0" w:color="auto"/>
            <w:bottom w:val="none" w:sz="0" w:space="0" w:color="auto"/>
            <w:right w:val="none" w:sz="0" w:space="0" w:color="auto"/>
          </w:divBdr>
        </w:div>
        <w:div w:id="2006283300">
          <w:marLeft w:val="640"/>
          <w:marRight w:val="0"/>
          <w:marTop w:val="0"/>
          <w:marBottom w:val="0"/>
          <w:divBdr>
            <w:top w:val="none" w:sz="0" w:space="0" w:color="auto"/>
            <w:left w:val="none" w:sz="0" w:space="0" w:color="auto"/>
            <w:bottom w:val="none" w:sz="0" w:space="0" w:color="auto"/>
            <w:right w:val="none" w:sz="0" w:space="0" w:color="auto"/>
          </w:divBdr>
        </w:div>
        <w:div w:id="386032424">
          <w:marLeft w:val="640"/>
          <w:marRight w:val="0"/>
          <w:marTop w:val="0"/>
          <w:marBottom w:val="0"/>
          <w:divBdr>
            <w:top w:val="none" w:sz="0" w:space="0" w:color="auto"/>
            <w:left w:val="none" w:sz="0" w:space="0" w:color="auto"/>
            <w:bottom w:val="none" w:sz="0" w:space="0" w:color="auto"/>
            <w:right w:val="none" w:sz="0" w:space="0" w:color="auto"/>
          </w:divBdr>
        </w:div>
        <w:div w:id="1528758813">
          <w:marLeft w:val="640"/>
          <w:marRight w:val="0"/>
          <w:marTop w:val="0"/>
          <w:marBottom w:val="0"/>
          <w:divBdr>
            <w:top w:val="none" w:sz="0" w:space="0" w:color="auto"/>
            <w:left w:val="none" w:sz="0" w:space="0" w:color="auto"/>
            <w:bottom w:val="none" w:sz="0" w:space="0" w:color="auto"/>
            <w:right w:val="none" w:sz="0" w:space="0" w:color="auto"/>
          </w:divBdr>
        </w:div>
        <w:div w:id="741558957">
          <w:marLeft w:val="640"/>
          <w:marRight w:val="0"/>
          <w:marTop w:val="0"/>
          <w:marBottom w:val="0"/>
          <w:divBdr>
            <w:top w:val="none" w:sz="0" w:space="0" w:color="auto"/>
            <w:left w:val="none" w:sz="0" w:space="0" w:color="auto"/>
            <w:bottom w:val="none" w:sz="0" w:space="0" w:color="auto"/>
            <w:right w:val="none" w:sz="0" w:space="0" w:color="auto"/>
          </w:divBdr>
        </w:div>
      </w:divsChild>
    </w:div>
    <w:div w:id="1417282072">
      <w:bodyDiv w:val="1"/>
      <w:marLeft w:val="0"/>
      <w:marRight w:val="0"/>
      <w:marTop w:val="0"/>
      <w:marBottom w:val="0"/>
      <w:divBdr>
        <w:top w:val="none" w:sz="0" w:space="0" w:color="auto"/>
        <w:left w:val="none" w:sz="0" w:space="0" w:color="auto"/>
        <w:bottom w:val="none" w:sz="0" w:space="0" w:color="auto"/>
        <w:right w:val="none" w:sz="0" w:space="0" w:color="auto"/>
      </w:divBdr>
      <w:divsChild>
        <w:div w:id="1311135112">
          <w:marLeft w:val="640"/>
          <w:marRight w:val="0"/>
          <w:marTop w:val="0"/>
          <w:marBottom w:val="0"/>
          <w:divBdr>
            <w:top w:val="none" w:sz="0" w:space="0" w:color="auto"/>
            <w:left w:val="none" w:sz="0" w:space="0" w:color="auto"/>
            <w:bottom w:val="none" w:sz="0" w:space="0" w:color="auto"/>
            <w:right w:val="none" w:sz="0" w:space="0" w:color="auto"/>
          </w:divBdr>
        </w:div>
        <w:div w:id="558631161">
          <w:marLeft w:val="640"/>
          <w:marRight w:val="0"/>
          <w:marTop w:val="0"/>
          <w:marBottom w:val="0"/>
          <w:divBdr>
            <w:top w:val="none" w:sz="0" w:space="0" w:color="auto"/>
            <w:left w:val="none" w:sz="0" w:space="0" w:color="auto"/>
            <w:bottom w:val="none" w:sz="0" w:space="0" w:color="auto"/>
            <w:right w:val="none" w:sz="0" w:space="0" w:color="auto"/>
          </w:divBdr>
        </w:div>
        <w:div w:id="2105684972">
          <w:marLeft w:val="640"/>
          <w:marRight w:val="0"/>
          <w:marTop w:val="0"/>
          <w:marBottom w:val="0"/>
          <w:divBdr>
            <w:top w:val="none" w:sz="0" w:space="0" w:color="auto"/>
            <w:left w:val="none" w:sz="0" w:space="0" w:color="auto"/>
            <w:bottom w:val="none" w:sz="0" w:space="0" w:color="auto"/>
            <w:right w:val="none" w:sz="0" w:space="0" w:color="auto"/>
          </w:divBdr>
        </w:div>
        <w:div w:id="1573849734">
          <w:marLeft w:val="640"/>
          <w:marRight w:val="0"/>
          <w:marTop w:val="0"/>
          <w:marBottom w:val="0"/>
          <w:divBdr>
            <w:top w:val="none" w:sz="0" w:space="0" w:color="auto"/>
            <w:left w:val="none" w:sz="0" w:space="0" w:color="auto"/>
            <w:bottom w:val="none" w:sz="0" w:space="0" w:color="auto"/>
            <w:right w:val="none" w:sz="0" w:space="0" w:color="auto"/>
          </w:divBdr>
        </w:div>
        <w:div w:id="1684165203">
          <w:marLeft w:val="640"/>
          <w:marRight w:val="0"/>
          <w:marTop w:val="0"/>
          <w:marBottom w:val="0"/>
          <w:divBdr>
            <w:top w:val="none" w:sz="0" w:space="0" w:color="auto"/>
            <w:left w:val="none" w:sz="0" w:space="0" w:color="auto"/>
            <w:bottom w:val="none" w:sz="0" w:space="0" w:color="auto"/>
            <w:right w:val="none" w:sz="0" w:space="0" w:color="auto"/>
          </w:divBdr>
        </w:div>
        <w:div w:id="2142383931">
          <w:marLeft w:val="640"/>
          <w:marRight w:val="0"/>
          <w:marTop w:val="0"/>
          <w:marBottom w:val="0"/>
          <w:divBdr>
            <w:top w:val="none" w:sz="0" w:space="0" w:color="auto"/>
            <w:left w:val="none" w:sz="0" w:space="0" w:color="auto"/>
            <w:bottom w:val="none" w:sz="0" w:space="0" w:color="auto"/>
            <w:right w:val="none" w:sz="0" w:space="0" w:color="auto"/>
          </w:divBdr>
        </w:div>
        <w:div w:id="2008901538">
          <w:marLeft w:val="640"/>
          <w:marRight w:val="0"/>
          <w:marTop w:val="0"/>
          <w:marBottom w:val="0"/>
          <w:divBdr>
            <w:top w:val="none" w:sz="0" w:space="0" w:color="auto"/>
            <w:left w:val="none" w:sz="0" w:space="0" w:color="auto"/>
            <w:bottom w:val="none" w:sz="0" w:space="0" w:color="auto"/>
            <w:right w:val="none" w:sz="0" w:space="0" w:color="auto"/>
          </w:divBdr>
        </w:div>
      </w:divsChild>
    </w:div>
    <w:div w:id="1438254323">
      <w:bodyDiv w:val="1"/>
      <w:marLeft w:val="0"/>
      <w:marRight w:val="0"/>
      <w:marTop w:val="0"/>
      <w:marBottom w:val="0"/>
      <w:divBdr>
        <w:top w:val="none" w:sz="0" w:space="0" w:color="auto"/>
        <w:left w:val="none" w:sz="0" w:space="0" w:color="auto"/>
        <w:bottom w:val="none" w:sz="0" w:space="0" w:color="auto"/>
        <w:right w:val="none" w:sz="0" w:space="0" w:color="auto"/>
      </w:divBdr>
    </w:div>
    <w:div w:id="1469738355">
      <w:bodyDiv w:val="1"/>
      <w:marLeft w:val="0"/>
      <w:marRight w:val="0"/>
      <w:marTop w:val="0"/>
      <w:marBottom w:val="0"/>
      <w:divBdr>
        <w:top w:val="none" w:sz="0" w:space="0" w:color="auto"/>
        <w:left w:val="none" w:sz="0" w:space="0" w:color="auto"/>
        <w:bottom w:val="none" w:sz="0" w:space="0" w:color="auto"/>
        <w:right w:val="none" w:sz="0" w:space="0" w:color="auto"/>
      </w:divBdr>
    </w:div>
    <w:div w:id="1476491675">
      <w:bodyDiv w:val="1"/>
      <w:marLeft w:val="0"/>
      <w:marRight w:val="0"/>
      <w:marTop w:val="0"/>
      <w:marBottom w:val="0"/>
      <w:divBdr>
        <w:top w:val="none" w:sz="0" w:space="0" w:color="auto"/>
        <w:left w:val="none" w:sz="0" w:space="0" w:color="auto"/>
        <w:bottom w:val="none" w:sz="0" w:space="0" w:color="auto"/>
        <w:right w:val="none" w:sz="0" w:space="0" w:color="auto"/>
      </w:divBdr>
    </w:div>
    <w:div w:id="1477842740">
      <w:bodyDiv w:val="1"/>
      <w:marLeft w:val="0"/>
      <w:marRight w:val="0"/>
      <w:marTop w:val="0"/>
      <w:marBottom w:val="0"/>
      <w:divBdr>
        <w:top w:val="none" w:sz="0" w:space="0" w:color="auto"/>
        <w:left w:val="none" w:sz="0" w:space="0" w:color="auto"/>
        <w:bottom w:val="none" w:sz="0" w:space="0" w:color="auto"/>
        <w:right w:val="none" w:sz="0" w:space="0" w:color="auto"/>
      </w:divBdr>
      <w:divsChild>
        <w:div w:id="553741900">
          <w:marLeft w:val="640"/>
          <w:marRight w:val="0"/>
          <w:marTop w:val="0"/>
          <w:marBottom w:val="0"/>
          <w:divBdr>
            <w:top w:val="none" w:sz="0" w:space="0" w:color="auto"/>
            <w:left w:val="none" w:sz="0" w:space="0" w:color="auto"/>
            <w:bottom w:val="none" w:sz="0" w:space="0" w:color="auto"/>
            <w:right w:val="none" w:sz="0" w:space="0" w:color="auto"/>
          </w:divBdr>
        </w:div>
        <w:div w:id="219903709">
          <w:marLeft w:val="640"/>
          <w:marRight w:val="0"/>
          <w:marTop w:val="0"/>
          <w:marBottom w:val="0"/>
          <w:divBdr>
            <w:top w:val="none" w:sz="0" w:space="0" w:color="auto"/>
            <w:left w:val="none" w:sz="0" w:space="0" w:color="auto"/>
            <w:bottom w:val="none" w:sz="0" w:space="0" w:color="auto"/>
            <w:right w:val="none" w:sz="0" w:space="0" w:color="auto"/>
          </w:divBdr>
        </w:div>
        <w:div w:id="1085498542">
          <w:marLeft w:val="640"/>
          <w:marRight w:val="0"/>
          <w:marTop w:val="0"/>
          <w:marBottom w:val="0"/>
          <w:divBdr>
            <w:top w:val="none" w:sz="0" w:space="0" w:color="auto"/>
            <w:left w:val="none" w:sz="0" w:space="0" w:color="auto"/>
            <w:bottom w:val="none" w:sz="0" w:space="0" w:color="auto"/>
            <w:right w:val="none" w:sz="0" w:space="0" w:color="auto"/>
          </w:divBdr>
        </w:div>
        <w:div w:id="232475787">
          <w:marLeft w:val="640"/>
          <w:marRight w:val="0"/>
          <w:marTop w:val="0"/>
          <w:marBottom w:val="0"/>
          <w:divBdr>
            <w:top w:val="none" w:sz="0" w:space="0" w:color="auto"/>
            <w:left w:val="none" w:sz="0" w:space="0" w:color="auto"/>
            <w:bottom w:val="none" w:sz="0" w:space="0" w:color="auto"/>
            <w:right w:val="none" w:sz="0" w:space="0" w:color="auto"/>
          </w:divBdr>
        </w:div>
        <w:div w:id="255018626">
          <w:marLeft w:val="640"/>
          <w:marRight w:val="0"/>
          <w:marTop w:val="0"/>
          <w:marBottom w:val="0"/>
          <w:divBdr>
            <w:top w:val="none" w:sz="0" w:space="0" w:color="auto"/>
            <w:left w:val="none" w:sz="0" w:space="0" w:color="auto"/>
            <w:bottom w:val="none" w:sz="0" w:space="0" w:color="auto"/>
            <w:right w:val="none" w:sz="0" w:space="0" w:color="auto"/>
          </w:divBdr>
        </w:div>
        <w:div w:id="1350637877">
          <w:marLeft w:val="640"/>
          <w:marRight w:val="0"/>
          <w:marTop w:val="0"/>
          <w:marBottom w:val="0"/>
          <w:divBdr>
            <w:top w:val="none" w:sz="0" w:space="0" w:color="auto"/>
            <w:left w:val="none" w:sz="0" w:space="0" w:color="auto"/>
            <w:bottom w:val="none" w:sz="0" w:space="0" w:color="auto"/>
            <w:right w:val="none" w:sz="0" w:space="0" w:color="auto"/>
          </w:divBdr>
        </w:div>
        <w:div w:id="666854">
          <w:marLeft w:val="640"/>
          <w:marRight w:val="0"/>
          <w:marTop w:val="0"/>
          <w:marBottom w:val="0"/>
          <w:divBdr>
            <w:top w:val="none" w:sz="0" w:space="0" w:color="auto"/>
            <w:left w:val="none" w:sz="0" w:space="0" w:color="auto"/>
            <w:bottom w:val="none" w:sz="0" w:space="0" w:color="auto"/>
            <w:right w:val="none" w:sz="0" w:space="0" w:color="auto"/>
          </w:divBdr>
        </w:div>
        <w:div w:id="2135517535">
          <w:marLeft w:val="640"/>
          <w:marRight w:val="0"/>
          <w:marTop w:val="0"/>
          <w:marBottom w:val="0"/>
          <w:divBdr>
            <w:top w:val="none" w:sz="0" w:space="0" w:color="auto"/>
            <w:left w:val="none" w:sz="0" w:space="0" w:color="auto"/>
            <w:bottom w:val="none" w:sz="0" w:space="0" w:color="auto"/>
            <w:right w:val="none" w:sz="0" w:space="0" w:color="auto"/>
          </w:divBdr>
        </w:div>
        <w:div w:id="292056007">
          <w:marLeft w:val="640"/>
          <w:marRight w:val="0"/>
          <w:marTop w:val="0"/>
          <w:marBottom w:val="0"/>
          <w:divBdr>
            <w:top w:val="none" w:sz="0" w:space="0" w:color="auto"/>
            <w:left w:val="none" w:sz="0" w:space="0" w:color="auto"/>
            <w:bottom w:val="none" w:sz="0" w:space="0" w:color="auto"/>
            <w:right w:val="none" w:sz="0" w:space="0" w:color="auto"/>
          </w:divBdr>
        </w:div>
        <w:div w:id="913273994">
          <w:marLeft w:val="640"/>
          <w:marRight w:val="0"/>
          <w:marTop w:val="0"/>
          <w:marBottom w:val="0"/>
          <w:divBdr>
            <w:top w:val="none" w:sz="0" w:space="0" w:color="auto"/>
            <w:left w:val="none" w:sz="0" w:space="0" w:color="auto"/>
            <w:bottom w:val="none" w:sz="0" w:space="0" w:color="auto"/>
            <w:right w:val="none" w:sz="0" w:space="0" w:color="auto"/>
          </w:divBdr>
        </w:div>
      </w:divsChild>
    </w:div>
    <w:div w:id="1479105618">
      <w:bodyDiv w:val="1"/>
      <w:marLeft w:val="0"/>
      <w:marRight w:val="0"/>
      <w:marTop w:val="0"/>
      <w:marBottom w:val="0"/>
      <w:divBdr>
        <w:top w:val="none" w:sz="0" w:space="0" w:color="auto"/>
        <w:left w:val="none" w:sz="0" w:space="0" w:color="auto"/>
        <w:bottom w:val="none" w:sz="0" w:space="0" w:color="auto"/>
        <w:right w:val="none" w:sz="0" w:space="0" w:color="auto"/>
      </w:divBdr>
      <w:divsChild>
        <w:div w:id="980381533">
          <w:marLeft w:val="640"/>
          <w:marRight w:val="0"/>
          <w:marTop w:val="0"/>
          <w:marBottom w:val="0"/>
          <w:divBdr>
            <w:top w:val="none" w:sz="0" w:space="0" w:color="auto"/>
            <w:left w:val="none" w:sz="0" w:space="0" w:color="auto"/>
            <w:bottom w:val="none" w:sz="0" w:space="0" w:color="auto"/>
            <w:right w:val="none" w:sz="0" w:space="0" w:color="auto"/>
          </w:divBdr>
        </w:div>
        <w:div w:id="309022288">
          <w:marLeft w:val="640"/>
          <w:marRight w:val="0"/>
          <w:marTop w:val="0"/>
          <w:marBottom w:val="0"/>
          <w:divBdr>
            <w:top w:val="none" w:sz="0" w:space="0" w:color="auto"/>
            <w:left w:val="none" w:sz="0" w:space="0" w:color="auto"/>
            <w:bottom w:val="none" w:sz="0" w:space="0" w:color="auto"/>
            <w:right w:val="none" w:sz="0" w:space="0" w:color="auto"/>
          </w:divBdr>
        </w:div>
        <w:div w:id="78017998">
          <w:marLeft w:val="640"/>
          <w:marRight w:val="0"/>
          <w:marTop w:val="0"/>
          <w:marBottom w:val="0"/>
          <w:divBdr>
            <w:top w:val="none" w:sz="0" w:space="0" w:color="auto"/>
            <w:left w:val="none" w:sz="0" w:space="0" w:color="auto"/>
            <w:bottom w:val="none" w:sz="0" w:space="0" w:color="auto"/>
            <w:right w:val="none" w:sz="0" w:space="0" w:color="auto"/>
          </w:divBdr>
        </w:div>
        <w:div w:id="976960094">
          <w:marLeft w:val="640"/>
          <w:marRight w:val="0"/>
          <w:marTop w:val="0"/>
          <w:marBottom w:val="0"/>
          <w:divBdr>
            <w:top w:val="none" w:sz="0" w:space="0" w:color="auto"/>
            <w:left w:val="none" w:sz="0" w:space="0" w:color="auto"/>
            <w:bottom w:val="none" w:sz="0" w:space="0" w:color="auto"/>
            <w:right w:val="none" w:sz="0" w:space="0" w:color="auto"/>
          </w:divBdr>
        </w:div>
        <w:div w:id="548956031">
          <w:marLeft w:val="640"/>
          <w:marRight w:val="0"/>
          <w:marTop w:val="0"/>
          <w:marBottom w:val="0"/>
          <w:divBdr>
            <w:top w:val="none" w:sz="0" w:space="0" w:color="auto"/>
            <w:left w:val="none" w:sz="0" w:space="0" w:color="auto"/>
            <w:bottom w:val="none" w:sz="0" w:space="0" w:color="auto"/>
            <w:right w:val="none" w:sz="0" w:space="0" w:color="auto"/>
          </w:divBdr>
        </w:div>
        <w:div w:id="1932813512">
          <w:marLeft w:val="640"/>
          <w:marRight w:val="0"/>
          <w:marTop w:val="0"/>
          <w:marBottom w:val="0"/>
          <w:divBdr>
            <w:top w:val="none" w:sz="0" w:space="0" w:color="auto"/>
            <w:left w:val="none" w:sz="0" w:space="0" w:color="auto"/>
            <w:bottom w:val="none" w:sz="0" w:space="0" w:color="auto"/>
            <w:right w:val="none" w:sz="0" w:space="0" w:color="auto"/>
          </w:divBdr>
        </w:div>
        <w:div w:id="924924273">
          <w:marLeft w:val="640"/>
          <w:marRight w:val="0"/>
          <w:marTop w:val="0"/>
          <w:marBottom w:val="0"/>
          <w:divBdr>
            <w:top w:val="none" w:sz="0" w:space="0" w:color="auto"/>
            <w:left w:val="none" w:sz="0" w:space="0" w:color="auto"/>
            <w:bottom w:val="none" w:sz="0" w:space="0" w:color="auto"/>
            <w:right w:val="none" w:sz="0" w:space="0" w:color="auto"/>
          </w:divBdr>
        </w:div>
      </w:divsChild>
    </w:div>
    <w:div w:id="1496457227">
      <w:bodyDiv w:val="1"/>
      <w:marLeft w:val="0"/>
      <w:marRight w:val="0"/>
      <w:marTop w:val="0"/>
      <w:marBottom w:val="0"/>
      <w:divBdr>
        <w:top w:val="none" w:sz="0" w:space="0" w:color="auto"/>
        <w:left w:val="none" w:sz="0" w:space="0" w:color="auto"/>
        <w:bottom w:val="none" w:sz="0" w:space="0" w:color="auto"/>
        <w:right w:val="none" w:sz="0" w:space="0" w:color="auto"/>
      </w:divBdr>
    </w:div>
    <w:div w:id="1508712492">
      <w:bodyDiv w:val="1"/>
      <w:marLeft w:val="0"/>
      <w:marRight w:val="0"/>
      <w:marTop w:val="0"/>
      <w:marBottom w:val="0"/>
      <w:divBdr>
        <w:top w:val="none" w:sz="0" w:space="0" w:color="auto"/>
        <w:left w:val="none" w:sz="0" w:space="0" w:color="auto"/>
        <w:bottom w:val="none" w:sz="0" w:space="0" w:color="auto"/>
        <w:right w:val="none" w:sz="0" w:space="0" w:color="auto"/>
      </w:divBdr>
      <w:divsChild>
        <w:div w:id="500849376">
          <w:marLeft w:val="640"/>
          <w:marRight w:val="0"/>
          <w:marTop w:val="0"/>
          <w:marBottom w:val="0"/>
          <w:divBdr>
            <w:top w:val="none" w:sz="0" w:space="0" w:color="auto"/>
            <w:left w:val="none" w:sz="0" w:space="0" w:color="auto"/>
            <w:bottom w:val="none" w:sz="0" w:space="0" w:color="auto"/>
            <w:right w:val="none" w:sz="0" w:space="0" w:color="auto"/>
          </w:divBdr>
        </w:div>
        <w:div w:id="855269907">
          <w:marLeft w:val="640"/>
          <w:marRight w:val="0"/>
          <w:marTop w:val="0"/>
          <w:marBottom w:val="0"/>
          <w:divBdr>
            <w:top w:val="none" w:sz="0" w:space="0" w:color="auto"/>
            <w:left w:val="none" w:sz="0" w:space="0" w:color="auto"/>
            <w:bottom w:val="none" w:sz="0" w:space="0" w:color="auto"/>
            <w:right w:val="none" w:sz="0" w:space="0" w:color="auto"/>
          </w:divBdr>
        </w:div>
        <w:div w:id="1822040178">
          <w:marLeft w:val="640"/>
          <w:marRight w:val="0"/>
          <w:marTop w:val="0"/>
          <w:marBottom w:val="0"/>
          <w:divBdr>
            <w:top w:val="none" w:sz="0" w:space="0" w:color="auto"/>
            <w:left w:val="none" w:sz="0" w:space="0" w:color="auto"/>
            <w:bottom w:val="none" w:sz="0" w:space="0" w:color="auto"/>
            <w:right w:val="none" w:sz="0" w:space="0" w:color="auto"/>
          </w:divBdr>
        </w:div>
        <w:div w:id="1787846933">
          <w:marLeft w:val="640"/>
          <w:marRight w:val="0"/>
          <w:marTop w:val="0"/>
          <w:marBottom w:val="0"/>
          <w:divBdr>
            <w:top w:val="none" w:sz="0" w:space="0" w:color="auto"/>
            <w:left w:val="none" w:sz="0" w:space="0" w:color="auto"/>
            <w:bottom w:val="none" w:sz="0" w:space="0" w:color="auto"/>
            <w:right w:val="none" w:sz="0" w:space="0" w:color="auto"/>
          </w:divBdr>
        </w:div>
        <w:div w:id="208227043">
          <w:marLeft w:val="640"/>
          <w:marRight w:val="0"/>
          <w:marTop w:val="0"/>
          <w:marBottom w:val="0"/>
          <w:divBdr>
            <w:top w:val="none" w:sz="0" w:space="0" w:color="auto"/>
            <w:left w:val="none" w:sz="0" w:space="0" w:color="auto"/>
            <w:bottom w:val="none" w:sz="0" w:space="0" w:color="auto"/>
            <w:right w:val="none" w:sz="0" w:space="0" w:color="auto"/>
          </w:divBdr>
        </w:div>
        <w:div w:id="1020014540">
          <w:marLeft w:val="640"/>
          <w:marRight w:val="0"/>
          <w:marTop w:val="0"/>
          <w:marBottom w:val="0"/>
          <w:divBdr>
            <w:top w:val="none" w:sz="0" w:space="0" w:color="auto"/>
            <w:left w:val="none" w:sz="0" w:space="0" w:color="auto"/>
            <w:bottom w:val="none" w:sz="0" w:space="0" w:color="auto"/>
            <w:right w:val="none" w:sz="0" w:space="0" w:color="auto"/>
          </w:divBdr>
        </w:div>
        <w:div w:id="929435034">
          <w:marLeft w:val="640"/>
          <w:marRight w:val="0"/>
          <w:marTop w:val="0"/>
          <w:marBottom w:val="0"/>
          <w:divBdr>
            <w:top w:val="none" w:sz="0" w:space="0" w:color="auto"/>
            <w:left w:val="none" w:sz="0" w:space="0" w:color="auto"/>
            <w:bottom w:val="none" w:sz="0" w:space="0" w:color="auto"/>
            <w:right w:val="none" w:sz="0" w:space="0" w:color="auto"/>
          </w:divBdr>
        </w:div>
        <w:div w:id="1168787224">
          <w:marLeft w:val="640"/>
          <w:marRight w:val="0"/>
          <w:marTop w:val="0"/>
          <w:marBottom w:val="0"/>
          <w:divBdr>
            <w:top w:val="none" w:sz="0" w:space="0" w:color="auto"/>
            <w:left w:val="none" w:sz="0" w:space="0" w:color="auto"/>
            <w:bottom w:val="none" w:sz="0" w:space="0" w:color="auto"/>
            <w:right w:val="none" w:sz="0" w:space="0" w:color="auto"/>
          </w:divBdr>
        </w:div>
        <w:div w:id="1220290744">
          <w:marLeft w:val="640"/>
          <w:marRight w:val="0"/>
          <w:marTop w:val="0"/>
          <w:marBottom w:val="0"/>
          <w:divBdr>
            <w:top w:val="none" w:sz="0" w:space="0" w:color="auto"/>
            <w:left w:val="none" w:sz="0" w:space="0" w:color="auto"/>
            <w:bottom w:val="none" w:sz="0" w:space="0" w:color="auto"/>
            <w:right w:val="none" w:sz="0" w:space="0" w:color="auto"/>
          </w:divBdr>
        </w:div>
        <w:div w:id="817065582">
          <w:marLeft w:val="640"/>
          <w:marRight w:val="0"/>
          <w:marTop w:val="0"/>
          <w:marBottom w:val="0"/>
          <w:divBdr>
            <w:top w:val="none" w:sz="0" w:space="0" w:color="auto"/>
            <w:left w:val="none" w:sz="0" w:space="0" w:color="auto"/>
            <w:bottom w:val="none" w:sz="0" w:space="0" w:color="auto"/>
            <w:right w:val="none" w:sz="0" w:space="0" w:color="auto"/>
          </w:divBdr>
        </w:div>
      </w:divsChild>
    </w:div>
    <w:div w:id="1516724436">
      <w:bodyDiv w:val="1"/>
      <w:marLeft w:val="0"/>
      <w:marRight w:val="0"/>
      <w:marTop w:val="0"/>
      <w:marBottom w:val="0"/>
      <w:divBdr>
        <w:top w:val="none" w:sz="0" w:space="0" w:color="auto"/>
        <w:left w:val="none" w:sz="0" w:space="0" w:color="auto"/>
        <w:bottom w:val="none" w:sz="0" w:space="0" w:color="auto"/>
        <w:right w:val="none" w:sz="0" w:space="0" w:color="auto"/>
      </w:divBdr>
      <w:divsChild>
        <w:div w:id="360515677">
          <w:marLeft w:val="640"/>
          <w:marRight w:val="0"/>
          <w:marTop w:val="0"/>
          <w:marBottom w:val="0"/>
          <w:divBdr>
            <w:top w:val="none" w:sz="0" w:space="0" w:color="auto"/>
            <w:left w:val="none" w:sz="0" w:space="0" w:color="auto"/>
            <w:bottom w:val="none" w:sz="0" w:space="0" w:color="auto"/>
            <w:right w:val="none" w:sz="0" w:space="0" w:color="auto"/>
          </w:divBdr>
        </w:div>
        <w:div w:id="821430041">
          <w:marLeft w:val="640"/>
          <w:marRight w:val="0"/>
          <w:marTop w:val="0"/>
          <w:marBottom w:val="0"/>
          <w:divBdr>
            <w:top w:val="none" w:sz="0" w:space="0" w:color="auto"/>
            <w:left w:val="none" w:sz="0" w:space="0" w:color="auto"/>
            <w:bottom w:val="none" w:sz="0" w:space="0" w:color="auto"/>
            <w:right w:val="none" w:sz="0" w:space="0" w:color="auto"/>
          </w:divBdr>
        </w:div>
        <w:div w:id="1585992693">
          <w:marLeft w:val="640"/>
          <w:marRight w:val="0"/>
          <w:marTop w:val="0"/>
          <w:marBottom w:val="0"/>
          <w:divBdr>
            <w:top w:val="none" w:sz="0" w:space="0" w:color="auto"/>
            <w:left w:val="none" w:sz="0" w:space="0" w:color="auto"/>
            <w:bottom w:val="none" w:sz="0" w:space="0" w:color="auto"/>
            <w:right w:val="none" w:sz="0" w:space="0" w:color="auto"/>
          </w:divBdr>
        </w:div>
        <w:div w:id="656423807">
          <w:marLeft w:val="640"/>
          <w:marRight w:val="0"/>
          <w:marTop w:val="0"/>
          <w:marBottom w:val="0"/>
          <w:divBdr>
            <w:top w:val="none" w:sz="0" w:space="0" w:color="auto"/>
            <w:left w:val="none" w:sz="0" w:space="0" w:color="auto"/>
            <w:bottom w:val="none" w:sz="0" w:space="0" w:color="auto"/>
            <w:right w:val="none" w:sz="0" w:space="0" w:color="auto"/>
          </w:divBdr>
        </w:div>
        <w:div w:id="512912733">
          <w:marLeft w:val="640"/>
          <w:marRight w:val="0"/>
          <w:marTop w:val="0"/>
          <w:marBottom w:val="0"/>
          <w:divBdr>
            <w:top w:val="none" w:sz="0" w:space="0" w:color="auto"/>
            <w:left w:val="none" w:sz="0" w:space="0" w:color="auto"/>
            <w:bottom w:val="none" w:sz="0" w:space="0" w:color="auto"/>
            <w:right w:val="none" w:sz="0" w:space="0" w:color="auto"/>
          </w:divBdr>
        </w:div>
        <w:div w:id="139923834">
          <w:marLeft w:val="640"/>
          <w:marRight w:val="0"/>
          <w:marTop w:val="0"/>
          <w:marBottom w:val="0"/>
          <w:divBdr>
            <w:top w:val="none" w:sz="0" w:space="0" w:color="auto"/>
            <w:left w:val="none" w:sz="0" w:space="0" w:color="auto"/>
            <w:bottom w:val="none" w:sz="0" w:space="0" w:color="auto"/>
            <w:right w:val="none" w:sz="0" w:space="0" w:color="auto"/>
          </w:divBdr>
        </w:div>
        <w:div w:id="1194153372">
          <w:marLeft w:val="640"/>
          <w:marRight w:val="0"/>
          <w:marTop w:val="0"/>
          <w:marBottom w:val="0"/>
          <w:divBdr>
            <w:top w:val="none" w:sz="0" w:space="0" w:color="auto"/>
            <w:left w:val="none" w:sz="0" w:space="0" w:color="auto"/>
            <w:bottom w:val="none" w:sz="0" w:space="0" w:color="auto"/>
            <w:right w:val="none" w:sz="0" w:space="0" w:color="auto"/>
          </w:divBdr>
        </w:div>
      </w:divsChild>
    </w:div>
    <w:div w:id="1522862640">
      <w:bodyDiv w:val="1"/>
      <w:marLeft w:val="0"/>
      <w:marRight w:val="0"/>
      <w:marTop w:val="0"/>
      <w:marBottom w:val="0"/>
      <w:divBdr>
        <w:top w:val="none" w:sz="0" w:space="0" w:color="auto"/>
        <w:left w:val="none" w:sz="0" w:space="0" w:color="auto"/>
        <w:bottom w:val="none" w:sz="0" w:space="0" w:color="auto"/>
        <w:right w:val="none" w:sz="0" w:space="0" w:color="auto"/>
      </w:divBdr>
      <w:divsChild>
        <w:div w:id="463817720">
          <w:marLeft w:val="640"/>
          <w:marRight w:val="0"/>
          <w:marTop w:val="0"/>
          <w:marBottom w:val="0"/>
          <w:divBdr>
            <w:top w:val="none" w:sz="0" w:space="0" w:color="auto"/>
            <w:left w:val="none" w:sz="0" w:space="0" w:color="auto"/>
            <w:bottom w:val="none" w:sz="0" w:space="0" w:color="auto"/>
            <w:right w:val="none" w:sz="0" w:space="0" w:color="auto"/>
          </w:divBdr>
        </w:div>
        <w:div w:id="443303452">
          <w:marLeft w:val="640"/>
          <w:marRight w:val="0"/>
          <w:marTop w:val="0"/>
          <w:marBottom w:val="0"/>
          <w:divBdr>
            <w:top w:val="none" w:sz="0" w:space="0" w:color="auto"/>
            <w:left w:val="none" w:sz="0" w:space="0" w:color="auto"/>
            <w:bottom w:val="none" w:sz="0" w:space="0" w:color="auto"/>
            <w:right w:val="none" w:sz="0" w:space="0" w:color="auto"/>
          </w:divBdr>
        </w:div>
        <w:div w:id="100997154">
          <w:marLeft w:val="640"/>
          <w:marRight w:val="0"/>
          <w:marTop w:val="0"/>
          <w:marBottom w:val="0"/>
          <w:divBdr>
            <w:top w:val="none" w:sz="0" w:space="0" w:color="auto"/>
            <w:left w:val="none" w:sz="0" w:space="0" w:color="auto"/>
            <w:bottom w:val="none" w:sz="0" w:space="0" w:color="auto"/>
            <w:right w:val="none" w:sz="0" w:space="0" w:color="auto"/>
          </w:divBdr>
        </w:div>
        <w:div w:id="1295671467">
          <w:marLeft w:val="640"/>
          <w:marRight w:val="0"/>
          <w:marTop w:val="0"/>
          <w:marBottom w:val="0"/>
          <w:divBdr>
            <w:top w:val="none" w:sz="0" w:space="0" w:color="auto"/>
            <w:left w:val="none" w:sz="0" w:space="0" w:color="auto"/>
            <w:bottom w:val="none" w:sz="0" w:space="0" w:color="auto"/>
            <w:right w:val="none" w:sz="0" w:space="0" w:color="auto"/>
          </w:divBdr>
        </w:div>
        <w:div w:id="571236644">
          <w:marLeft w:val="640"/>
          <w:marRight w:val="0"/>
          <w:marTop w:val="0"/>
          <w:marBottom w:val="0"/>
          <w:divBdr>
            <w:top w:val="none" w:sz="0" w:space="0" w:color="auto"/>
            <w:left w:val="none" w:sz="0" w:space="0" w:color="auto"/>
            <w:bottom w:val="none" w:sz="0" w:space="0" w:color="auto"/>
            <w:right w:val="none" w:sz="0" w:space="0" w:color="auto"/>
          </w:divBdr>
        </w:div>
        <w:div w:id="681856479">
          <w:marLeft w:val="640"/>
          <w:marRight w:val="0"/>
          <w:marTop w:val="0"/>
          <w:marBottom w:val="0"/>
          <w:divBdr>
            <w:top w:val="none" w:sz="0" w:space="0" w:color="auto"/>
            <w:left w:val="none" w:sz="0" w:space="0" w:color="auto"/>
            <w:bottom w:val="none" w:sz="0" w:space="0" w:color="auto"/>
            <w:right w:val="none" w:sz="0" w:space="0" w:color="auto"/>
          </w:divBdr>
        </w:div>
        <w:div w:id="1052920222">
          <w:marLeft w:val="640"/>
          <w:marRight w:val="0"/>
          <w:marTop w:val="0"/>
          <w:marBottom w:val="0"/>
          <w:divBdr>
            <w:top w:val="none" w:sz="0" w:space="0" w:color="auto"/>
            <w:left w:val="none" w:sz="0" w:space="0" w:color="auto"/>
            <w:bottom w:val="none" w:sz="0" w:space="0" w:color="auto"/>
            <w:right w:val="none" w:sz="0" w:space="0" w:color="auto"/>
          </w:divBdr>
        </w:div>
        <w:div w:id="138112259">
          <w:marLeft w:val="640"/>
          <w:marRight w:val="0"/>
          <w:marTop w:val="0"/>
          <w:marBottom w:val="0"/>
          <w:divBdr>
            <w:top w:val="none" w:sz="0" w:space="0" w:color="auto"/>
            <w:left w:val="none" w:sz="0" w:space="0" w:color="auto"/>
            <w:bottom w:val="none" w:sz="0" w:space="0" w:color="auto"/>
            <w:right w:val="none" w:sz="0" w:space="0" w:color="auto"/>
          </w:divBdr>
        </w:div>
        <w:div w:id="1449928733">
          <w:marLeft w:val="640"/>
          <w:marRight w:val="0"/>
          <w:marTop w:val="0"/>
          <w:marBottom w:val="0"/>
          <w:divBdr>
            <w:top w:val="none" w:sz="0" w:space="0" w:color="auto"/>
            <w:left w:val="none" w:sz="0" w:space="0" w:color="auto"/>
            <w:bottom w:val="none" w:sz="0" w:space="0" w:color="auto"/>
            <w:right w:val="none" w:sz="0" w:space="0" w:color="auto"/>
          </w:divBdr>
        </w:div>
        <w:div w:id="1070465087">
          <w:marLeft w:val="640"/>
          <w:marRight w:val="0"/>
          <w:marTop w:val="0"/>
          <w:marBottom w:val="0"/>
          <w:divBdr>
            <w:top w:val="none" w:sz="0" w:space="0" w:color="auto"/>
            <w:left w:val="none" w:sz="0" w:space="0" w:color="auto"/>
            <w:bottom w:val="none" w:sz="0" w:space="0" w:color="auto"/>
            <w:right w:val="none" w:sz="0" w:space="0" w:color="auto"/>
          </w:divBdr>
        </w:div>
      </w:divsChild>
    </w:div>
    <w:div w:id="1552501033">
      <w:bodyDiv w:val="1"/>
      <w:marLeft w:val="0"/>
      <w:marRight w:val="0"/>
      <w:marTop w:val="0"/>
      <w:marBottom w:val="0"/>
      <w:divBdr>
        <w:top w:val="none" w:sz="0" w:space="0" w:color="auto"/>
        <w:left w:val="none" w:sz="0" w:space="0" w:color="auto"/>
        <w:bottom w:val="none" w:sz="0" w:space="0" w:color="auto"/>
        <w:right w:val="none" w:sz="0" w:space="0" w:color="auto"/>
      </w:divBdr>
      <w:divsChild>
        <w:div w:id="780150405">
          <w:marLeft w:val="640"/>
          <w:marRight w:val="0"/>
          <w:marTop w:val="0"/>
          <w:marBottom w:val="0"/>
          <w:divBdr>
            <w:top w:val="none" w:sz="0" w:space="0" w:color="auto"/>
            <w:left w:val="none" w:sz="0" w:space="0" w:color="auto"/>
            <w:bottom w:val="none" w:sz="0" w:space="0" w:color="auto"/>
            <w:right w:val="none" w:sz="0" w:space="0" w:color="auto"/>
          </w:divBdr>
        </w:div>
        <w:div w:id="3288012">
          <w:marLeft w:val="640"/>
          <w:marRight w:val="0"/>
          <w:marTop w:val="0"/>
          <w:marBottom w:val="0"/>
          <w:divBdr>
            <w:top w:val="none" w:sz="0" w:space="0" w:color="auto"/>
            <w:left w:val="none" w:sz="0" w:space="0" w:color="auto"/>
            <w:bottom w:val="none" w:sz="0" w:space="0" w:color="auto"/>
            <w:right w:val="none" w:sz="0" w:space="0" w:color="auto"/>
          </w:divBdr>
        </w:div>
        <w:div w:id="70664505">
          <w:marLeft w:val="640"/>
          <w:marRight w:val="0"/>
          <w:marTop w:val="0"/>
          <w:marBottom w:val="0"/>
          <w:divBdr>
            <w:top w:val="none" w:sz="0" w:space="0" w:color="auto"/>
            <w:left w:val="none" w:sz="0" w:space="0" w:color="auto"/>
            <w:bottom w:val="none" w:sz="0" w:space="0" w:color="auto"/>
            <w:right w:val="none" w:sz="0" w:space="0" w:color="auto"/>
          </w:divBdr>
        </w:div>
        <w:div w:id="804466168">
          <w:marLeft w:val="640"/>
          <w:marRight w:val="0"/>
          <w:marTop w:val="0"/>
          <w:marBottom w:val="0"/>
          <w:divBdr>
            <w:top w:val="none" w:sz="0" w:space="0" w:color="auto"/>
            <w:left w:val="none" w:sz="0" w:space="0" w:color="auto"/>
            <w:bottom w:val="none" w:sz="0" w:space="0" w:color="auto"/>
            <w:right w:val="none" w:sz="0" w:space="0" w:color="auto"/>
          </w:divBdr>
        </w:div>
        <w:div w:id="1078093264">
          <w:marLeft w:val="640"/>
          <w:marRight w:val="0"/>
          <w:marTop w:val="0"/>
          <w:marBottom w:val="0"/>
          <w:divBdr>
            <w:top w:val="none" w:sz="0" w:space="0" w:color="auto"/>
            <w:left w:val="none" w:sz="0" w:space="0" w:color="auto"/>
            <w:bottom w:val="none" w:sz="0" w:space="0" w:color="auto"/>
            <w:right w:val="none" w:sz="0" w:space="0" w:color="auto"/>
          </w:divBdr>
        </w:div>
        <w:div w:id="1253782149">
          <w:marLeft w:val="640"/>
          <w:marRight w:val="0"/>
          <w:marTop w:val="0"/>
          <w:marBottom w:val="0"/>
          <w:divBdr>
            <w:top w:val="none" w:sz="0" w:space="0" w:color="auto"/>
            <w:left w:val="none" w:sz="0" w:space="0" w:color="auto"/>
            <w:bottom w:val="none" w:sz="0" w:space="0" w:color="auto"/>
            <w:right w:val="none" w:sz="0" w:space="0" w:color="auto"/>
          </w:divBdr>
        </w:div>
        <w:div w:id="921335152">
          <w:marLeft w:val="640"/>
          <w:marRight w:val="0"/>
          <w:marTop w:val="0"/>
          <w:marBottom w:val="0"/>
          <w:divBdr>
            <w:top w:val="none" w:sz="0" w:space="0" w:color="auto"/>
            <w:left w:val="none" w:sz="0" w:space="0" w:color="auto"/>
            <w:bottom w:val="none" w:sz="0" w:space="0" w:color="auto"/>
            <w:right w:val="none" w:sz="0" w:space="0" w:color="auto"/>
          </w:divBdr>
        </w:div>
        <w:div w:id="436564266">
          <w:marLeft w:val="640"/>
          <w:marRight w:val="0"/>
          <w:marTop w:val="0"/>
          <w:marBottom w:val="0"/>
          <w:divBdr>
            <w:top w:val="none" w:sz="0" w:space="0" w:color="auto"/>
            <w:left w:val="none" w:sz="0" w:space="0" w:color="auto"/>
            <w:bottom w:val="none" w:sz="0" w:space="0" w:color="auto"/>
            <w:right w:val="none" w:sz="0" w:space="0" w:color="auto"/>
          </w:divBdr>
        </w:div>
        <w:div w:id="544682346">
          <w:marLeft w:val="640"/>
          <w:marRight w:val="0"/>
          <w:marTop w:val="0"/>
          <w:marBottom w:val="0"/>
          <w:divBdr>
            <w:top w:val="none" w:sz="0" w:space="0" w:color="auto"/>
            <w:left w:val="none" w:sz="0" w:space="0" w:color="auto"/>
            <w:bottom w:val="none" w:sz="0" w:space="0" w:color="auto"/>
            <w:right w:val="none" w:sz="0" w:space="0" w:color="auto"/>
          </w:divBdr>
        </w:div>
        <w:div w:id="659702054">
          <w:marLeft w:val="640"/>
          <w:marRight w:val="0"/>
          <w:marTop w:val="0"/>
          <w:marBottom w:val="0"/>
          <w:divBdr>
            <w:top w:val="none" w:sz="0" w:space="0" w:color="auto"/>
            <w:left w:val="none" w:sz="0" w:space="0" w:color="auto"/>
            <w:bottom w:val="none" w:sz="0" w:space="0" w:color="auto"/>
            <w:right w:val="none" w:sz="0" w:space="0" w:color="auto"/>
          </w:divBdr>
        </w:div>
        <w:div w:id="636648186">
          <w:marLeft w:val="640"/>
          <w:marRight w:val="0"/>
          <w:marTop w:val="0"/>
          <w:marBottom w:val="0"/>
          <w:divBdr>
            <w:top w:val="none" w:sz="0" w:space="0" w:color="auto"/>
            <w:left w:val="none" w:sz="0" w:space="0" w:color="auto"/>
            <w:bottom w:val="none" w:sz="0" w:space="0" w:color="auto"/>
            <w:right w:val="none" w:sz="0" w:space="0" w:color="auto"/>
          </w:divBdr>
        </w:div>
        <w:div w:id="2117483107">
          <w:marLeft w:val="640"/>
          <w:marRight w:val="0"/>
          <w:marTop w:val="0"/>
          <w:marBottom w:val="0"/>
          <w:divBdr>
            <w:top w:val="none" w:sz="0" w:space="0" w:color="auto"/>
            <w:left w:val="none" w:sz="0" w:space="0" w:color="auto"/>
            <w:bottom w:val="none" w:sz="0" w:space="0" w:color="auto"/>
            <w:right w:val="none" w:sz="0" w:space="0" w:color="auto"/>
          </w:divBdr>
        </w:div>
        <w:div w:id="1202782823">
          <w:marLeft w:val="640"/>
          <w:marRight w:val="0"/>
          <w:marTop w:val="0"/>
          <w:marBottom w:val="0"/>
          <w:divBdr>
            <w:top w:val="none" w:sz="0" w:space="0" w:color="auto"/>
            <w:left w:val="none" w:sz="0" w:space="0" w:color="auto"/>
            <w:bottom w:val="none" w:sz="0" w:space="0" w:color="auto"/>
            <w:right w:val="none" w:sz="0" w:space="0" w:color="auto"/>
          </w:divBdr>
        </w:div>
        <w:div w:id="472412760">
          <w:marLeft w:val="640"/>
          <w:marRight w:val="0"/>
          <w:marTop w:val="0"/>
          <w:marBottom w:val="0"/>
          <w:divBdr>
            <w:top w:val="none" w:sz="0" w:space="0" w:color="auto"/>
            <w:left w:val="none" w:sz="0" w:space="0" w:color="auto"/>
            <w:bottom w:val="none" w:sz="0" w:space="0" w:color="auto"/>
            <w:right w:val="none" w:sz="0" w:space="0" w:color="auto"/>
          </w:divBdr>
        </w:div>
      </w:divsChild>
    </w:div>
    <w:div w:id="1552770872">
      <w:bodyDiv w:val="1"/>
      <w:marLeft w:val="0"/>
      <w:marRight w:val="0"/>
      <w:marTop w:val="0"/>
      <w:marBottom w:val="0"/>
      <w:divBdr>
        <w:top w:val="none" w:sz="0" w:space="0" w:color="auto"/>
        <w:left w:val="none" w:sz="0" w:space="0" w:color="auto"/>
        <w:bottom w:val="none" w:sz="0" w:space="0" w:color="auto"/>
        <w:right w:val="none" w:sz="0" w:space="0" w:color="auto"/>
      </w:divBdr>
      <w:divsChild>
        <w:div w:id="767654527">
          <w:marLeft w:val="640"/>
          <w:marRight w:val="0"/>
          <w:marTop w:val="0"/>
          <w:marBottom w:val="0"/>
          <w:divBdr>
            <w:top w:val="none" w:sz="0" w:space="0" w:color="auto"/>
            <w:left w:val="none" w:sz="0" w:space="0" w:color="auto"/>
            <w:bottom w:val="none" w:sz="0" w:space="0" w:color="auto"/>
            <w:right w:val="none" w:sz="0" w:space="0" w:color="auto"/>
          </w:divBdr>
        </w:div>
        <w:div w:id="964114557">
          <w:marLeft w:val="640"/>
          <w:marRight w:val="0"/>
          <w:marTop w:val="0"/>
          <w:marBottom w:val="0"/>
          <w:divBdr>
            <w:top w:val="none" w:sz="0" w:space="0" w:color="auto"/>
            <w:left w:val="none" w:sz="0" w:space="0" w:color="auto"/>
            <w:bottom w:val="none" w:sz="0" w:space="0" w:color="auto"/>
            <w:right w:val="none" w:sz="0" w:space="0" w:color="auto"/>
          </w:divBdr>
        </w:div>
        <w:div w:id="938367636">
          <w:marLeft w:val="640"/>
          <w:marRight w:val="0"/>
          <w:marTop w:val="0"/>
          <w:marBottom w:val="0"/>
          <w:divBdr>
            <w:top w:val="none" w:sz="0" w:space="0" w:color="auto"/>
            <w:left w:val="none" w:sz="0" w:space="0" w:color="auto"/>
            <w:bottom w:val="none" w:sz="0" w:space="0" w:color="auto"/>
            <w:right w:val="none" w:sz="0" w:space="0" w:color="auto"/>
          </w:divBdr>
        </w:div>
        <w:div w:id="1049497067">
          <w:marLeft w:val="640"/>
          <w:marRight w:val="0"/>
          <w:marTop w:val="0"/>
          <w:marBottom w:val="0"/>
          <w:divBdr>
            <w:top w:val="none" w:sz="0" w:space="0" w:color="auto"/>
            <w:left w:val="none" w:sz="0" w:space="0" w:color="auto"/>
            <w:bottom w:val="none" w:sz="0" w:space="0" w:color="auto"/>
            <w:right w:val="none" w:sz="0" w:space="0" w:color="auto"/>
          </w:divBdr>
        </w:div>
        <w:div w:id="412168542">
          <w:marLeft w:val="640"/>
          <w:marRight w:val="0"/>
          <w:marTop w:val="0"/>
          <w:marBottom w:val="0"/>
          <w:divBdr>
            <w:top w:val="none" w:sz="0" w:space="0" w:color="auto"/>
            <w:left w:val="none" w:sz="0" w:space="0" w:color="auto"/>
            <w:bottom w:val="none" w:sz="0" w:space="0" w:color="auto"/>
            <w:right w:val="none" w:sz="0" w:space="0" w:color="auto"/>
          </w:divBdr>
        </w:div>
        <w:div w:id="1362978589">
          <w:marLeft w:val="640"/>
          <w:marRight w:val="0"/>
          <w:marTop w:val="0"/>
          <w:marBottom w:val="0"/>
          <w:divBdr>
            <w:top w:val="none" w:sz="0" w:space="0" w:color="auto"/>
            <w:left w:val="none" w:sz="0" w:space="0" w:color="auto"/>
            <w:bottom w:val="none" w:sz="0" w:space="0" w:color="auto"/>
            <w:right w:val="none" w:sz="0" w:space="0" w:color="auto"/>
          </w:divBdr>
        </w:div>
        <w:div w:id="302586628">
          <w:marLeft w:val="640"/>
          <w:marRight w:val="0"/>
          <w:marTop w:val="0"/>
          <w:marBottom w:val="0"/>
          <w:divBdr>
            <w:top w:val="none" w:sz="0" w:space="0" w:color="auto"/>
            <w:left w:val="none" w:sz="0" w:space="0" w:color="auto"/>
            <w:bottom w:val="none" w:sz="0" w:space="0" w:color="auto"/>
            <w:right w:val="none" w:sz="0" w:space="0" w:color="auto"/>
          </w:divBdr>
        </w:div>
      </w:divsChild>
    </w:div>
    <w:div w:id="1569801347">
      <w:bodyDiv w:val="1"/>
      <w:marLeft w:val="0"/>
      <w:marRight w:val="0"/>
      <w:marTop w:val="0"/>
      <w:marBottom w:val="0"/>
      <w:divBdr>
        <w:top w:val="none" w:sz="0" w:space="0" w:color="auto"/>
        <w:left w:val="none" w:sz="0" w:space="0" w:color="auto"/>
        <w:bottom w:val="none" w:sz="0" w:space="0" w:color="auto"/>
        <w:right w:val="none" w:sz="0" w:space="0" w:color="auto"/>
      </w:divBdr>
      <w:divsChild>
        <w:div w:id="1112478216">
          <w:marLeft w:val="640"/>
          <w:marRight w:val="0"/>
          <w:marTop w:val="0"/>
          <w:marBottom w:val="0"/>
          <w:divBdr>
            <w:top w:val="none" w:sz="0" w:space="0" w:color="auto"/>
            <w:left w:val="none" w:sz="0" w:space="0" w:color="auto"/>
            <w:bottom w:val="none" w:sz="0" w:space="0" w:color="auto"/>
            <w:right w:val="none" w:sz="0" w:space="0" w:color="auto"/>
          </w:divBdr>
        </w:div>
        <w:div w:id="421801990">
          <w:marLeft w:val="640"/>
          <w:marRight w:val="0"/>
          <w:marTop w:val="0"/>
          <w:marBottom w:val="0"/>
          <w:divBdr>
            <w:top w:val="none" w:sz="0" w:space="0" w:color="auto"/>
            <w:left w:val="none" w:sz="0" w:space="0" w:color="auto"/>
            <w:bottom w:val="none" w:sz="0" w:space="0" w:color="auto"/>
            <w:right w:val="none" w:sz="0" w:space="0" w:color="auto"/>
          </w:divBdr>
        </w:div>
        <w:div w:id="449980487">
          <w:marLeft w:val="640"/>
          <w:marRight w:val="0"/>
          <w:marTop w:val="0"/>
          <w:marBottom w:val="0"/>
          <w:divBdr>
            <w:top w:val="none" w:sz="0" w:space="0" w:color="auto"/>
            <w:left w:val="none" w:sz="0" w:space="0" w:color="auto"/>
            <w:bottom w:val="none" w:sz="0" w:space="0" w:color="auto"/>
            <w:right w:val="none" w:sz="0" w:space="0" w:color="auto"/>
          </w:divBdr>
        </w:div>
        <w:div w:id="380640518">
          <w:marLeft w:val="640"/>
          <w:marRight w:val="0"/>
          <w:marTop w:val="0"/>
          <w:marBottom w:val="0"/>
          <w:divBdr>
            <w:top w:val="none" w:sz="0" w:space="0" w:color="auto"/>
            <w:left w:val="none" w:sz="0" w:space="0" w:color="auto"/>
            <w:bottom w:val="none" w:sz="0" w:space="0" w:color="auto"/>
            <w:right w:val="none" w:sz="0" w:space="0" w:color="auto"/>
          </w:divBdr>
        </w:div>
        <w:div w:id="238176749">
          <w:marLeft w:val="640"/>
          <w:marRight w:val="0"/>
          <w:marTop w:val="0"/>
          <w:marBottom w:val="0"/>
          <w:divBdr>
            <w:top w:val="none" w:sz="0" w:space="0" w:color="auto"/>
            <w:left w:val="none" w:sz="0" w:space="0" w:color="auto"/>
            <w:bottom w:val="none" w:sz="0" w:space="0" w:color="auto"/>
            <w:right w:val="none" w:sz="0" w:space="0" w:color="auto"/>
          </w:divBdr>
        </w:div>
        <w:div w:id="1438676021">
          <w:marLeft w:val="640"/>
          <w:marRight w:val="0"/>
          <w:marTop w:val="0"/>
          <w:marBottom w:val="0"/>
          <w:divBdr>
            <w:top w:val="none" w:sz="0" w:space="0" w:color="auto"/>
            <w:left w:val="none" w:sz="0" w:space="0" w:color="auto"/>
            <w:bottom w:val="none" w:sz="0" w:space="0" w:color="auto"/>
            <w:right w:val="none" w:sz="0" w:space="0" w:color="auto"/>
          </w:divBdr>
        </w:div>
        <w:div w:id="983585332">
          <w:marLeft w:val="640"/>
          <w:marRight w:val="0"/>
          <w:marTop w:val="0"/>
          <w:marBottom w:val="0"/>
          <w:divBdr>
            <w:top w:val="none" w:sz="0" w:space="0" w:color="auto"/>
            <w:left w:val="none" w:sz="0" w:space="0" w:color="auto"/>
            <w:bottom w:val="none" w:sz="0" w:space="0" w:color="auto"/>
            <w:right w:val="none" w:sz="0" w:space="0" w:color="auto"/>
          </w:divBdr>
        </w:div>
        <w:div w:id="1943486452">
          <w:marLeft w:val="640"/>
          <w:marRight w:val="0"/>
          <w:marTop w:val="0"/>
          <w:marBottom w:val="0"/>
          <w:divBdr>
            <w:top w:val="none" w:sz="0" w:space="0" w:color="auto"/>
            <w:left w:val="none" w:sz="0" w:space="0" w:color="auto"/>
            <w:bottom w:val="none" w:sz="0" w:space="0" w:color="auto"/>
            <w:right w:val="none" w:sz="0" w:space="0" w:color="auto"/>
          </w:divBdr>
        </w:div>
        <w:div w:id="1101030061">
          <w:marLeft w:val="640"/>
          <w:marRight w:val="0"/>
          <w:marTop w:val="0"/>
          <w:marBottom w:val="0"/>
          <w:divBdr>
            <w:top w:val="none" w:sz="0" w:space="0" w:color="auto"/>
            <w:left w:val="none" w:sz="0" w:space="0" w:color="auto"/>
            <w:bottom w:val="none" w:sz="0" w:space="0" w:color="auto"/>
            <w:right w:val="none" w:sz="0" w:space="0" w:color="auto"/>
          </w:divBdr>
        </w:div>
      </w:divsChild>
    </w:div>
    <w:div w:id="1572542472">
      <w:bodyDiv w:val="1"/>
      <w:marLeft w:val="0"/>
      <w:marRight w:val="0"/>
      <w:marTop w:val="0"/>
      <w:marBottom w:val="0"/>
      <w:divBdr>
        <w:top w:val="none" w:sz="0" w:space="0" w:color="auto"/>
        <w:left w:val="none" w:sz="0" w:space="0" w:color="auto"/>
        <w:bottom w:val="none" w:sz="0" w:space="0" w:color="auto"/>
        <w:right w:val="none" w:sz="0" w:space="0" w:color="auto"/>
      </w:divBdr>
    </w:div>
    <w:div w:id="1582258079">
      <w:bodyDiv w:val="1"/>
      <w:marLeft w:val="0"/>
      <w:marRight w:val="0"/>
      <w:marTop w:val="0"/>
      <w:marBottom w:val="0"/>
      <w:divBdr>
        <w:top w:val="none" w:sz="0" w:space="0" w:color="auto"/>
        <w:left w:val="none" w:sz="0" w:space="0" w:color="auto"/>
        <w:bottom w:val="none" w:sz="0" w:space="0" w:color="auto"/>
        <w:right w:val="none" w:sz="0" w:space="0" w:color="auto"/>
      </w:divBdr>
      <w:divsChild>
        <w:div w:id="673534546">
          <w:marLeft w:val="640"/>
          <w:marRight w:val="0"/>
          <w:marTop w:val="0"/>
          <w:marBottom w:val="0"/>
          <w:divBdr>
            <w:top w:val="none" w:sz="0" w:space="0" w:color="auto"/>
            <w:left w:val="none" w:sz="0" w:space="0" w:color="auto"/>
            <w:bottom w:val="none" w:sz="0" w:space="0" w:color="auto"/>
            <w:right w:val="none" w:sz="0" w:space="0" w:color="auto"/>
          </w:divBdr>
        </w:div>
        <w:div w:id="917252176">
          <w:marLeft w:val="640"/>
          <w:marRight w:val="0"/>
          <w:marTop w:val="0"/>
          <w:marBottom w:val="0"/>
          <w:divBdr>
            <w:top w:val="none" w:sz="0" w:space="0" w:color="auto"/>
            <w:left w:val="none" w:sz="0" w:space="0" w:color="auto"/>
            <w:bottom w:val="none" w:sz="0" w:space="0" w:color="auto"/>
            <w:right w:val="none" w:sz="0" w:space="0" w:color="auto"/>
          </w:divBdr>
        </w:div>
        <w:div w:id="849873101">
          <w:marLeft w:val="640"/>
          <w:marRight w:val="0"/>
          <w:marTop w:val="0"/>
          <w:marBottom w:val="0"/>
          <w:divBdr>
            <w:top w:val="none" w:sz="0" w:space="0" w:color="auto"/>
            <w:left w:val="none" w:sz="0" w:space="0" w:color="auto"/>
            <w:bottom w:val="none" w:sz="0" w:space="0" w:color="auto"/>
            <w:right w:val="none" w:sz="0" w:space="0" w:color="auto"/>
          </w:divBdr>
        </w:div>
        <w:div w:id="635839324">
          <w:marLeft w:val="640"/>
          <w:marRight w:val="0"/>
          <w:marTop w:val="0"/>
          <w:marBottom w:val="0"/>
          <w:divBdr>
            <w:top w:val="none" w:sz="0" w:space="0" w:color="auto"/>
            <w:left w:val="none" w:sz="0" w:space="0" w:color="auto"/>
            <w:bottom w:val="none" w:sz="0" w:space="0" w:color="auto"/>
            <w:right w:val="none" w:sz="0" w:space="0" w:color="auto"/>
          </w:divBdr>
        </w:div>
        <w:div w:id="276252495">
          <w:marLeft w:val="640"/>
          <w:marRight w:val="0"/>
          <w:marTop w:val="0"/>
          <w:marBottom w:val="0"/>
          <w:divBdr>
            <w:top w:val="none" w:sz="0" w:space="0" w:color="auto"/>
            <w:left w:val="none" w:sz="0" w:space="0" w:color="auto"/>
            <w:bottom w:val="none" w:sz="0" w:space="0" w:color="auto"/>
            <w:right w:val="none" w:sz="0" w:space="0" w:color="auto"/>
          </w:divBdr>
        </w:div>
        <w:div w:id="639000887">
          <w:marLeft w:val="640"/>
          <w:marRight w:val="0"/>
          <w:marTop w:val="0"/>
          <w:marBottom w:val="0"/>
          <w:divBdr>
            <w:top w:val="none" w:sz="0" w:space="0" w:color="auto"/>
            <w:left w:val="none" w:sz="0" w:space="0" w:color="auto"/>
            <w:bottom w:val="none" w:sz="0" w:space="0" w:color="auto"/>
            <w:right w:val="none" w:sz="0" w:space="0" w:color="auto"/>
          </w:divBdr>
        </w:div>
        <w:div w:id="392772025">
          <w:marLeft w:val="640"/>
          <w:marRight w:val="0"/>
          <w:marTop w:val="0"/>
          <w:marBottom w:val="0"/>
          <w:divBdr>
            <w:top w:val="none" w:sz="0" w:space="0" w:color="auto"/>
            <w:left w:val="none" w:sz="0" w:space="0" w:color="auto"/>
            <w:bottom w:val="none" w:sz="0" w:space="0" w:color="auto"/>
            <w:right w:val="none" w:sz="0" w:space="0" w:color="auto"/>
          </w:divBdr>
        </w:div>
        <w:div w:id="722682793">
          <w:marLeft w:val="640"/>
          <w:marRight w:val="0"/>
          <w:marTop w:val="0"/>
          <w:marBottom w:val="0"/>
          <w:divBdr>
            <w:top w:val="none" w:sz="0" w:space="0" w:color="auto"/>
            <w:left w:val="none" w:sz="0" w:space="0" w:color="auto"/>
            <w:bottom w:val="none" w:sz="0" w:space="0" w:color="auto"/>
            <w:right w:val="none" w:sz="0" w:space="0" w:color="auto"/>
          </w:divBdr>
        </w:div>
        <w:div w:id="475151129">
          <w:marLeft w:val="640"/>
          <w:marRight w:val="0"/>
          <w:marTop w:val="0"/>
          <w:marBottom w:val="0"/>
          <w:divBdr>
            <w:top w:val="none" w:sz="0" w:space="0" w:color="auto"/>
            <w:left w:val="none" w:sz="0" w:space="0" w:color="auto"/>
            <w:bottom w:val="none" w:sz="0" w:space="0" w:color="auto"/>
            <w:right w:val="none" w:sz="0" w:space="0" w:color="auto"/>
          </w:divBdr>
        </w:div>
        <w:div w:id="270168587">
          <w:marLeft w:val="640"/>
          <w:marRight w:val="0"/>
          <w:marTop w:val="0"/>
          <w:marBottom w:val="0"/>
          <w:divBdr>
            <w:top w:val="none" w:sz="0" w:space="0" w:color="auto"/>
            <w:left w:val="none" w:sz="0" w:space="0" w:color="auto"/>
            <w:bottom w:val="none" w:sz="0" w:space="0" w:color="auto"/>
            <w:right w:val="none" w:sz="0" w:space="0" w:color="auto"/>
          </w:divBdr>
        </w:div>
        <w:div w:id="231812077">
          <w:marLeft w:val="640"/>
          <w:marRight w:val="0"/>
          <w:marTop w:val="0"/>
          <w:marBottom w:val="0"/>
          <w:divBdr>
            <w:top w:val="none" w:sz="0" w:space="0" w:color="auto"/>
            <w:left w:val="none" w:sz="0" w:space="0" w:color="auto"/>
            <w:bottom w:val="none" w:sz="0" w:space="0" w:color="auto"/>
            <w:right w:val="none" w:sz="0" w:space="0" w:color="auto"/>
          </w:divBdr>
        </w:div>
        <w:div w:id="985550194">
          <w:marLeft w:val="640"/>
          <w:marRight w:val="0"/>
          <w:marTop w:val="0"/>
          <w:marBottom w:val="0"/>
          <w:divBdr>
            <w:top w:val="none" w:sz="0" w:space="0" w:color="auto"/>
            <w:left w:val="none" w:sz="0" w:space="0" w:color="auto"/>
            <w:bottom w:val="none" w:sz="0" w:space="0" w:color="auto"/>
            <w:right w:val="none" w:sz="0" w:space="0" w:color="auto"/>
          </w:divBdr>
        </w:div>
        <w:div w:id="332267559">
          <w:marLeft w:val="640"/>
          <w:marRight w:val="0"/>
          <w:marTop w:val="0"/>
          <w:marBottom w:val="0"/>
          <w:divBdr>
            <w:top w:val="none" w:sz="0" w:space="0" w:color="auto"/>
            <w:left w:val="none" w:sz="0" w:space="0" w:color="auto"/>
            <w:bottom w:val="none" w:sz="0" w:space="0" w:color="auto"/>
            <w:right w:val="none" w:sz="0" w:space="0" w:color="auto"/>
          </w:divBdr>
        </w:div>
      </w:divsChild>
    </w:div>
    <w:div w:id="1589070714">
      <w:bodyDiv w:val="1"/>
      <w:marLeft w:val="0"/>
      <w:marRight w:val="0"/>
      <w:marTop w:val="0"/>
      <w:marBottom w:val="0"/>
      <w:divBdr>
        <w:top w:val="none" w:sz="0" w:space="0" w:color="auto"/>
        <w:left w:val="none" w:sz="0" w:space="0" w:color="auto"/>
        <w:bottom w:val="none" w:sz="0" w:space="0" w:color="auto"/>
        <w:right w:val="none" w:sz="0" w:space="0" w:color="auto"/>
      </w:divBdr>
      <w:divsChild>
        <w:div w:id="1810706628">
          <w:marLeft w:val="640"/>
          <w:marRight w:val="0"/>
          <w:marTop w:val="0"/>
          <w:marBottom w:val="0"/>
          <w:divBdr>
            <w:top w:val="none" w:sz="0" w:space="0" w:color="auto"/>
            <w:left w:val="none" w:sz="0" w:space="0" w:color="auto"/>
            <w:bottom w:val="none" w:sz="0" w:space="0" w:color="auto"/>
            <w:right w:val="none" w:sz="0" w:space="0" w:color="auto"/>
          </w:divBdr>
        </w:div>
        <w:div w:id="631522361">
          <w:marLeft w:val="640"/>
          <w:marRight w:val="0"/>
          <w:marTop w:val="0"/>
          <w:marBottom w:val="0"/>
          <w:divBdr>
            <w:top w:val="none" w:sz="0" w:space="0" w:color="auto"/>
            <w:left w:val="none" w:sz="0" w:space="0" w:color="auto"/>
            <w:bottom w:val="none" w:sz="0" w:space="0" w:color="auto"/>
            <w:right w:val="none" w:sz="0" w:space="0" w:color="auto"/>
          </w:divBdr>
        </w:div>
        <w:div w:id="855121827">
          <w:marLeft w:val="640"/>
          <w:marRight w:val="0"/>
          <w:marTop w:val="0"/>
          <w:marBottom w:val="0"/>
          <w:divBdr>
            <w:top w:val="none" w:sz="0" w:space="0" w:color="auto"/>
            <w:left w:val="none" w:sz="0" w:space="0" w:color="auto"/>
            <w:bottom w:val="none" w:sz="0" w:space="0" w:color="auto"/>
            <w:right w:val="none" w:sz="0" w:space="0" w:color="auto"/>
          </w:divBdr>
        </w:div>
        <w:div w:id="939069519">
          <w:marLeft w:val="640"/>
          <w:marRight w:val="0"/>
          <w:marTop w:val="0"/>
          <w:marBottom w:val="0"/>
          <w:divBdr>
            <w:top w:val="none" w:sz="0" w:space="0" w:color="auto"/>
            <w:left w:val="none" w:sz="0" w:space="0" w:color="auto"/>
            <w:bottom w:val="none" w:sz="0" w:space="0" w:color="auto"/>
            <w:right w:val="none" w:sz="0" w:space="0" w:color="auto"/>
          </w:divBdr>
        </w:div>
        <w:div w:id="1324773051">
          <w:marLeft w:val="640"/>
          <w:marRight w:val="0"/>
          <w:marTop w:val="0"/>
          <w:marBottom w:val="0"/>
          <w:divBdr>
            <w:top w:val="none" w:sz="0" w:space="0" w:color="auto"/>
            <w:left w:val="none" w:sz="0" w:space="0" w:color="auto"/>
            <w:bottom w:val="none" w:sz="0" w:space="0" w:color="auto"/>
            <w:right w:val="none" w:sz="0" w:space="0" w:color="auto"/>
          </w:divBdr>
        </w:div>
        <w:div w:id="1682008760">
          <w:marLeft w:val="640"/>
          <w:marRight w:val="0"/>
          <w:marTop w:val="0"/>
          <w:marBottom w:val="0"/>
          <w:divBdr>
            <w:top w:val="none" w:sz="0" w:space="0" w:color="auto"/>
            <w:left w:val="none" w:sz="0" w:space="0" w:color="auto"/>
            <w:bottom w:val="none" w:sz="0" w:space="0" w:color="auto"/>
            <w:right w:val="none" w:sz="0" w:space="0" w:color="auto"/>
          </w:divBdr>
        </w:div>
        <w:div w:id="822357362">
          <w:marLeft w:val="640"/>
          <w:marRight w:val="0"/>
          <w:marTop w:val="0"/>
          <w:marBottom w:val="0"/>
          <w:divBdr>
            <w:top w:val="none" w:sz="0" w:space="0" w:color="auto"/>
            <w:left w:val="none" w:sz="0" w:space="0" w:color="auto"/>
            <w:bottom w:val="none" w:sz="0" w:space="0" w:color="auto"/>
            <w:right w:val="none" w:sz="0" w:space="0" w:color="auto"/>
          </w:divBdr>
        </w:div>
        <w:div w:id="230510437">
          <w:marLeft w:val="640"/>
          <w:marRight w:val="0"/>
          <w:marTop w:val="0"/>
          <w:marBottom w:val="0"/>
          <w:divBdr>
            <w:top w:val="none" w:sz="0" w:space="0" w:color="auto"/>
            <w:left w:val="none" w:sz="0" w:space="0" w:color="auto"/>
            <w:bottom w:val="none" w:sz="0" w:space="0" w:color="auto"/>
            <w:right w:val="none" w:sz="0" w:space="0" w:color="auto"/>
          </w:divBdr>
        </w:div>
      </w:divsChild>
    </w:div>
    <w:div w:id="1597639172">
      <w:bodyDiv w:val="1"/>
      <w:marLeft w:val="0"/>
      <w:marRight w:val="0"/>
      <w:marTop w:val="0"/>
      <w:marBottom w:val="0"/>
      <w:divBdr>
        <w:top w:val="none" w:sz="0" w:space="0" w:color="auto"/>
        <w:left w:val="none" w:sz="0" w:space="0" w:color="auto"/>
        <w:bottom w:val="none" w:sz="0" w:space="0" w:color="auto"/>
        <w:right w:val="none" w:sz="0" w:space="0" w:color="auto"/>
      </w:divBdr>
      <w:divsChild>
        <w:div w:id="1784038010">
          <w:marLeft w:val="640"/>
          <w:marRight w:val="0"/>
          <w:marTop w:val="0"/>
          <w:marBottom w:val="0"/>
          <w:divBdr>
            <w:top w:val="none" w:sz="0" w:space="0" w:color="auto"/>
            <w:left w:val="none" w:sz="0" w:space="0" w:color="auto"/>
            <w:bottom w:val="none" w:sz="0" w:space="0" w:color="auto"/>
            <w:right w:val="none" w:sz="0" w:space="0" w:color="auto"/>
          </w:divBdr>
        </w:div>
        <w:div w:id="2029063742">
          <w:marLeft w:val="640"/>
          <w:marRight w:val="0"/>
          <w:marTop w:val="0"/>
          <w:marBottom w:val="0"/>
          <w:divBdr>
            <w:top w:val="none" w:sz="0" w:space="0" w:color="auto"/>
            <w:left w:val="none" w:sz="0" w:space="0" w:color="auto"/>
            <w:bottom w:val="none" w:sz="0" w:space="0" w:color="auto"/>
            <w:right w:val="none" w:sz="0" w:space="0" w:color="auto"/>
          </w:divBdr>
        </w:div>
        <w:div w:id="409498635">
          <w:marLeft w:val="640"/>
          <w:marRight w:val="0"/>
          <w:marTop w:val="0"/>
          <w:marBottom w:val="0"/>
          <w:divBdr>
            <w:top w:val="none" w:sz="0" w:space="0" w:color="auto"/>
            <w:left w:val="none" w:sz="0" w:space="0" w:color="auto"/>
            <w:bottom w:val="none" w:sz="0" w:space="0" w:color="auto"/>
            <w:right w:val="none" w:sz="0" w:space="0" w:color="auto"/>
          </w:divBdr>
        </w:div>
        <w:div w:id="14384968">
          <w:marLeft w:val="640"/>
          <w:marRight w:val="0"/>
          <w:marTop w:val="0"/>
          <w:marBottom w:val="0"/>
          <w:divBdr>
            <w:top w:val="none" w:sz="0" w:space="0" w:color="auto"/>
            <w:left w:val="none" w:sz="0" w:space="0" w:color="auto"/>
            <w:bottom w:val="none" w:sz="0" w:space="0" w:color="auto"/>
            <w:right w:val="none" w:sz="0" w:space="0" w:color="auto"/>
          </w:divBdr>
        </w:div>
        <w:div w:id="114912608">
          <w:marLeft w:val="640"/>
          <w:marRight w:val="0"/>
          <w:marTop w:val="0"/>
          <w:marBottom w:val="0"/>
          <w:divBdr>
            <w:top w:val="none" w:sz="0" w:space="0" w:color="auto"/>
            <w:left w:val="none" w:sz="0" w:space="0" w:color="auto"/>
            <w:bottom w:val="none" w:sz="0" w:space="0" w:color="auto"/>
            <w:right w:val="none" w:sz="0" w:space="0" w:color="auto"/>
          </w:divBdr>
        </w:div>
        <w:div w:id="1098602656">
          <w:marLeft w:val="640"/>
          <w:marRight w:val="0"/>
          <w:marTop w:val="0"/>
          <w:marBottom w:val="0"/>
          <w:divBdr>
            <w:top w:val="none" w:sz="0" w:space="0" w:color="auto"/>
            <w:left w:val="none" w:sz="0" w:space="0" w:color="auto"/>
            <w:bottom w:val="none" w:sz="0" w:space="0" w:color="auto"/>
            <w:right w:val="none" w:sz="0" w:space="0" w:color="auto"/>
          </w:divBdr>
        </w:div>
        <w:div w:id="1428304086">
          <w:marLeft w:val="640"/>
          <w:marRight w:val="0"/>
          <w:marTop w:val="0"/>
          <w:marBottom w:val="0"/>
          <w:divBdr>
            <w:top w:val="none" w:sz="0" w:space="0" w:color="auto"/>
            <w:left w:val="none" w:sz="0" w:space="0" w:color="auto"/>
            <w:bottom w:val="none" w:sz="0" w:space="0" w:color="auto"/>
            <w:right w:val="none" w:sz="0" w:space="0" w:color="auto"/>
          </w:divBdr>
        </w:div>
        <w:div w:id="1823544078">
          <w:marLeft w:val="640"/>
          <w:marRight w:val="0"/>
          <w:marTop w:val="0"/>
          <w:marBottom w:val="0"/>
          <w:divBdr>
            <w:top w:val="none" w:sz="0" w:space="0" w:color="auto"/>
            <w:left w:val="none" w:sz="0" w:space="0" w:color="auto"/>
            <w:bottom w:val="none" w:sz="0" w:space="0" w:color="auto"/>
            <w:right w:val="none" w:sz="0" w:space="0" w:color="auto"/>
          </w:divBdr>
        </w:div>
        <w:div w:id="1200514714">
          <w:marLeft w:val="640"/>
          <w:marRight w:val="0"/>
          <w:marTop w:val="0"/>
          <w:marBottom w:val="0"/>
          <w:divBdr>
            <w:top w:val="none" w:sz="0" w:space="0" w:color="auto"/>
            <w:left w:val="none" w:sz="0" w:space="0" w:color="auto"/>
            <w:bottom w:val="none" w:sz="0" w:space="0" w:color="auto"/>
            <w:right w:val="none" w:sz="0" w:space="0" w:color="auto"/>
          </w:divBdr>
        </w:div>
        <w:div w:id="1056660535">
          <w:marLeft w:val="640"/>
          <w:marRight w:val="0"/>
          <w:marTop w:val="0"/>
          <w:marBottom w:val="0"/>
          <w:divBdr>
            <w:top w:val="none" w:sz="0" w:space="0" w:color="auto"/>
            <w:left w:val="none" w:sz="0" w:space="0" w:color="auto"/>
            <w:bottom w:val="none" w:sz="0" w:space="0" w:color="auto"/>
            <w:right w:val="none" w:sz="0" w:space="0" w:color="auto"/>
          </w:divBdr>
        </w:div>
        <w:div w:id="1331834253">
          <w:marLeft w:val="640"/>
          <w:marRight w:val="0"/>
          <w:marTop w:val="0"/>
          <w:marBottom w:val="0"/>
          <w:divBdr>
            <w:top w:val="none" w:sz="0" w:space="0" w:color="auto"/>
            <w:left w:val="none" w:sz="0" w:space="0" w:color="auto"/>
            <w:bottom w:val="none" w:sz="0" w:space="0" w:color="auto"/>
            <w:right w:val="none" w:sz="0" w:space="0" w:color="auto"/>
          </w:divBdr>
        </w:div>
        <w:div w:id="1122387438">
          <w:marLeft w:val="640"/>
          <w:marRight w:val="0"/>
          <w:marTop w:val="0"/>
          <w:marBottom w:val="0"/>
          <w:divBdr>
            <w:top w:val="none" w:sz="0" w:space="0" w:color="auto"/>
            <w:left w:val="none" w:sz="0" w:space="0" w:color="auto"/>
            <w:bottom w:val="none" w:sz="0" w:space="0" w:color="auto"/>
            <w:right w:val="none" w:sz="0" w:space="0" w:color="auto"/>
          </w:divBdr>
        </w:div>
      </w:divsChild>
    </w:div>
    <w:div w:id="1600679507">
      <w:bodyDiv w:val="1"/>
      <w:marLeft w:val="0"/>
      <w:marRight w:val="0"/>
      <w:marTop w:val="0"/>
      <w:marBottom w:val="0"/>
      <w:divBdr>
        <w:top w:val="none" w:sz="0" w:space="0" w:color="auto"/>
        <w:left w:val="none" w:sz="0" w:space="0" w:color="auto"/>
        <w:bottom w:val="none" w:sz="0" w:space="0" w:color="auto"/>
        <w:right w:val="none" w:sz="0" w:space="0" w:color="auto"/>
      </w:divBdr>
      <w:divsChild>
        <w:div w:id="820393034">
          <w:marLeft w:val="640"/>
          <w:marRight w:val="0"/>
          <w:marTop w:val="0"/>
          <w:marBottom w:val="0"/>
          <w:divBdr>
            <w:top w:val="none" w:sz="0" w:space="0" w:color="auto"/>
            <w:left w:val="none" w:sz="0" w:space="0" w:color="auto"/>
            <w:bottom w:val="none" w:sz="0" w:space="0" w:color="auto"/>
            <w:right w:val="none" w:sz="0" w:space="0" w:color="auto"/>
          </w:divBdr>
        </w:div>
        <w:div w:id="6491614">
          <w:marLeft w:val="640"/>
          <w:marRight w:val="0"/>
          <w:marTop w:val="0"/>
          <w:marBottom w:val="0"/>
          <w:divBdr>
            <w:top w:val="none" w:sz="0" w:space="0" w:color="auto"/>
            <w:left w:val="none" w:sz="0" w:space="0" w:color="auto"/>
            <w:bottom w:val="none" w:sz="0" w:space="0" w:color="auto"/>
            <w:right w:val="none" w:sz="0" w:space="0" w:color="auto"/>
          </w:divBdr>
        </w:div>
        <w:div w:id="1033310563">
          <w:marLeft w:val="640"/>
          <w:marRight w:val="0"/>
          <w:marTop w:val="0"/>
          <w:marBottom w:val="0"/>
          <w:divBdr>
            <w:top w:val="none" w:sz="0" w:space="0" w:color="auto"/>
            <w:left w:val="none" w:sz="0" w:space="0" w:color="auto"/>
            <w:bottom w:val="none" w:sz="0" w:space="0" w:color="auto"/>
            <w:right w:val="none" w:sz="0" w:space="0" w:color="auto"/>
          </w:divBdr>
        </w:div>
        <w:div w:id="1317223746">
          <w:marLeft w:val="640"/>
          <w:marRight w:val="0"/>
          <w:marTop w:val="0"/>
          <w:marBottom w:val="0"/>
          <w:divBdr>
            <w:top w:val="none" w:sz="0" w:space="0" w:color="auto"/>
            <w:left w:val="none" w:sz="0" w:space="0" w:color="auto"/>
            <w:bottom w:val="none" w:sz="0" w:space="0" w:color="auto"/>
            <w:right w:val="none" w:sz="0" w:space="0" w:color="auto"/>
          </w:divBdr>
        </w:div>
        <w:div w:id="1665204912">
          <w:marLeft w:val="640"/>
          <w:marRight w:val="0"/>
          <w:marTop w:val="0"/>
          <w:marBottom w:val="0"/>
          <w:divBdr>
            <w:top w:val="none" w:sz="0" w:space="0" w:color="auto"/>
            <w:left w:val="none" w:sz="0" w:space="0" w:color="auto"/>
            <w:bottom w:val="none" w:sz="0" w:space="0" w:color="auto"/>
            <w:right w:val="none" w:sz="0" w:space="0" w:color="auto"/>
          </w:divBdr>
        </w:div>
        <w:div w:id="102766731">
          <w:marLeft w:val="640"/>
          <w:marRight w:val="0"/>
          <w:marTop w:val="0"/>
          <w:marBottom w:val="0"/>
          <w:divBdr>
            <w:top w:val="none" w:sz="0" w:space="0" w:color="auto"/>
            <w:left w:val="none" w:sz="0" w:space="0" w:color="auto"/>
            <w:bottom w:val="none" w:sz="0" w:space="0" w:color="auto"/>
            <w:right w:val="none" w:sz="0" w:space="0" w:color="auto"/>
          </w:divBdr>
        </w:div>
        <w:div w:id="35355359">
          <w:marLeft w:val="640"/>
          <w:marRight w:val="0"/>
          <w:marTop w:val="0"/>
          <w:marBottom w:val="0"/>
          <w:divBdr>
            <w:top w:val="none" w:sz="0" w:space="0" w:color="auto"/>
            <w:left w:val="none" w:sz="0" w:space="0" w:color="auto"/>
            <w:bottom w:val="none" w:sz="0" w:space="0" w:color="auto"/>
            <w:right w:val="none" w:sz="0" w:space="0" w:color="auto"/>
          </w:divBdr>
        </w:div>
        <w:div w:id="13658401">
          <w:marLeft w:val="640"/>
          <w:marRight w:val="0"/>
          <w:marTop w:val="0"/>
          <w:marBottom w:val="0"/>
          <w:divBdr>
            <w:top w:val="none" w:sz="0" w:space="0" w:color="auto"/>
            <w:left w:val="none" w:sz="0" w:space="0" w:color="auto"/>
            <w:bottom w:val="none" w:sz="0" w:space="0" w:color="auto"/>
            <w:right w:val="none" w:sz="0" w:space="0" w:color="auto"/>
          </w:divBdr>
        </w:div>
        <w:div w:id="1436053336">
          <w:marLeft w:val="640"/>
          <w:marRight w:val="0"/>
          <w:marTop w:val="0"/>
          <w:marBottom w:val="0"/>
          <w:divBdr>
            <w:top w:val="none" w:sz="0" w:space="0" w:color="auto"/>
            <w:left w:val="none" w:sz="0" w:space="0" w:color="auto"/>
            <w:bottom w:val="none" w:sz="0" w:space="0" w:color="auto"/>
            <w:right w:val="none" w:sz="0" w:space="0" w:color="auto"/>
          </w:divBdr>
        </w:div>
        <w:div w:id="241139697">
          <w:marLeft w:val="640"/>
          <w:marRight w:val="0"/>
          <w:marTop w:val="0"/>
          <w:marBottom w:val="0"/>
          <w:divBdr>
            <w:top w:val="none" w:sz="0" w:space="0" w:color="auto"/>
            <w:left w:val="none" w:sz="0" w:space="0" w:color="auto"/>
            <w:bottom w:val="none" w:sz="0" w:space="0" w:color="auto"/>
            <w:right w:val="none" w:sz="0" w:space="0" w:color="auto"/>
          </w:divBdr>
        </w:div>
      </w:divsChild>
    </w:div>
    <w:div w:id="1612322610">
      <w:bodyDiv w:val="1"/>
      <w:marLeft w:val="0"/>
      <w:marRight w:val="0"/>
      <w:marTop w:val="0"/>
      <w:marBottom w:val="0"/>
      <w:divBdr>
        <w:top w:val="none" w:sz="0" w:space="0" w:color="auto"/>
        <w:left w:val="none" w:sz="0" w:space="0" w:color="auto"/>
        <w:bottom w:val="none" w:sz="0" w:space="0" w:color="auto"/>
        <w:right w:val="none" w:sz="0" w:space="0" w:color="auto"/>
      </w:divBdr>
      <w:divsChild>
        <w:div w:id="1630017950">
          <w:marLeft w:val="640"/>
          <w:marRight w:val="0"/>
          <w:marTop w:val="0"/>
          <w:marBottom w:val="0"/>
          <w:divBdr>
            <w:top w:val="none" w:sz="0" w:space="0" w:color="auto"/>
            <w:left w:val="none" w:sz="0" w:space="0" w:color="auto"/>
            <w:bottom w:val="none" w:sz="0" w:space="0" w:color="auto"/>
            <w:right w:val="none" w:sz="0" w:space="0" w:color="auto"/>
          </w:divBdr>
        </w:div>
        <w:div w:id="147285476">
          <w:marLeft w:val="640"/>
          <w:marRight w:val="0"/>
          <w:marTop w:val="0"/>
          <w:marBottom w:val="0"/>
          <w:divBdr>
            <w:top w:val="none" w:sz="0" w:space="0" w:color="auto"/>
            <w:left w:val="none" w:sz="0" w:space="0" w:color="auto"/>
            <w:bottom w:val="none" w:sz="0" w:space="0" w:color="auto"/>
            <w:right w:val="none" w:sz="0" w:space="0" w:color="auto"/>
          </w:divBdr>
        </w:div>
        <w:div w:id="2111468098">
          <w:marLeft w:val="640"/>
          <w:marRight w:val="0"/>
          <w:marTop w:val="0"/>
          <w:marBottom w:val="0"/>
          <w:divBdr>
            <w:top w:val="none" w:sz="0" w:space="0" w:color="auto"/>
            <w:left w:val="none" w:sz="0" w:space="0" w:color="auto"/>
            <w:bottom w:val="none" w:sz="0" w:space="0" w:color="auto"/>
            <w:right w:val="none" w:sz="0" w:space="0" w:color="auto"/>
          </w:divBdr>
        </w:div>
        <w:div w:id="2000763321">
          <w:marLeft w:val="640"/>
          <w:marRight w:val="0"/>
          <w:marTop w:val="0"/>
          <w:marBottom w:val="0"/>
          <w:divBdr>
            <w:top w:val="none" w:sz="0" w:space="0" w:color="auto"/>
            <w:left w:val="none" w:sz="0" w:space="0" w:color="auto"/>
            <w:bottom w:val="none" w:sz="0" w:space="0" w:color="auto"/>
            <w:right w:val="none" w:sz="0" w:space="0" w:color="auto"/>
          </w:divBdr>
        </w:div>
        <w:div w:id="1831477404">
          <w:marLeft w:val="640"/>
          <w:marRight w:val="0"/>
          <w:marTop w:val="0"/>
          <w:marBottom w:val="0"/>
          <w:divBdr>
            <w:top w:val="none" w:sz="0" w:space="0" w:color="auto"/>
            <w:left w:val="none" w:sz="0" w:space="0" w:color="auto"/>
            <w:bottom w:val="none" w:sz="0" w:space="0" w:color="auto"/>
            <w:right w:val="none" w:sz="0" w:space="0" w:color="auto"/>
          </w:divBdr>
        </w:div>
        <w:div w:id="472410874">
          <w:marLeft w:val="640"/>
          <w:marRight w:val="0"/>
          <w:marTop w:val="0"/>
          <w:marBottom w:val="0"/>
          <w:divBdr>
            <w:top w:val="none" w:sz="0" w:space="0" w:color="auto"/>
            <w:left w:val="none" w:sz="0" w:space="0" w:color="auto"/>
            <w:bottom w:val="none" w:sz="0" w:space="0" w:color="auto"/>
            <w:right w:val="none" w:sz="0" w:space="0" w:color="auto"/>
          </w:divBdr>
        </w:div>
        <w:div w:id="1235235243">
          <w:marLeft w:val="640"/>
          <w:marRight w:val="0"/>
          <w:marTop w:val="0"/>
          <w:marBottom w:val="0"/>
          <w:divBdr>
            <w:top w:val="none" w:sz="0" w:space="0" w:color="auto"/>
            <w:left w:val="none" w:sz="0" w:space="0" w:color="auto"/>
            <w:bottom w:val="none" w:sz="0" w:space="0" w:color="auto"/>
            <w:right w:val="none" w:sz="0" w:space="0" w:color="auto"/>
          </w:divBdr>
        </w:div>
        <w:div w:id="639962048">
          <w:marLeft w:val="640"/>
          <w:marRight w:val="0"/>
          <w:marTop w:val="0"/>
          <w:marBottom w:val="0"/>
          <w:divBdr>
            <w:top w:val="none" w:sz="0" w:space="0" w:color="auto"/>
            <w:left w:val="none" w:sz="0" w:space="0" w:color="auto"/>
            <w:bottom w:val="none" w:sz="0" w:space="0" w:color="auto"/>
            <w:right w:val="none" w:sz="0" w:space="0" w:color="auto"/>
          </w:divBdr>
        </w:div>
        <w:div w:id="650134621">
          <w:marLeft w:val="640"/>
          <w:marRight w:val="0"/>
          <w:marTop w:val="0"/>
          <w:marBottom w:val="0"/>
          <w:divBdr>
            <w:top w:val="none" w:sz="0" w:space="0" w:color="auto"/>
            <w:left w:val="none" w:sz="0" w:space="0" w:color="auto"/>
            <w:bottom w:val="none" w:sz="0" w:space="0" w:color="auto"/>
            <w:right w:val="none" w:sz="0" w:space="0" w:color="auto"/>
          </w:divBdr>
        </w:div>
        <w:div w:id="320279629">
          <w:marLeft w:val="640"/>
          <w:marRight w:val="0"/>
          <w:marTop w:val="0"/>
          <w:marBottom w:val="0"/>
          <w:divBdr>
            <w:top w:val="none" w:sz="0" w:space="0" w:color="auto"/>
            <w:left w:val="none" w:sz="0" w:space="0" w:color="auto"/>
            <w:bottom w:val="none" w:sz="0" w:space="0" w:color="auto"/>
            <w:right w:val="none" w:sz="0" w:space="0" w:color="auto"/>
          </w:divBdr>
        </w:div>
      </w:divsChild>
    </w:div>
    <w:div w:id="1612400094">
      <w:bodyDiv w:val="1"/>
      <w:marLeft w:val="0"/>
      <w:marRight w:val="0"/>
      <w:marTop w:val="0"/>
      <w:marBottom w:val="0"/>
      <w:divBdr>
        <w:top w:val="none" w:sz="0" w:space="0" w:color="auto"/>
        <w:left w:val="none" w:sz="0" w:space="0" w:color="auto"/>
        <w:bottom w:val="none" w:sz="0" w:space="0" w:color="auto"/>
        <w:right w:val="none" w:sz="0" w:space="0" w:color="auto"/>
      </w:divBdr>
      <w:divsChild>
        <w:div w:id="1105886127">
          <w:marLeft w:val="640"/>
          <w:marRight w:val="0"/>
          <w:marTop w:val="0"/>
          <w:marBottom w:val="0"/>
          <w:divBdr>
            <w:top w:val="none" w:sz="0" w:space="0" w:color="auto"/>
            <w:left w:val="none" w:sz="0" w:space="0" w:color="auto"/>
            <w:bottom w:val="none" w:sz="0" w:space="0" w:color="auto"/>
            <w:right w:val="none" w:sz="0" w:space="0" w:color="auto"/>
          </w:divBdr>
        </w:div>
        <w:div w:id="1025911055">
          <w:marLeft w:val="640"/>
          <w:marRight w:val="0"/>
          <w:marTop w:val="0"/>
          <w:marBottom w:val="0"/>
          <w:divBdr>
            <w:top w:val="none" w:sz="0" w:space="0" w:color="auto"/>
            <w:left w:val="none" w:sz="0" w:space="0" w:color="auto"/>
            <w:bottom w:val="none" w:sz="0" w:space="0" w:color="auto"/>
            <w:right w:val="none" w:sz="0" w:space="0" w:color="auto"/>
          </w:divBdr>
        </w:div>
        <w:div w:id="1034892469">
          <w:marLeft w:val="640"/>
          <w:marRight w:val="0"/>
          <w:marTop w:val="0"/>
          <w:marBottom w:val="0"/>
          <w:divBdr>
            <w:top w:val="none" w:sz="0" w:space="0" w:color="auto"/>
            <w:left w:val="none" w:sz="0" w:space="0" w:color="auto"/>
            <w:bottom w:val="none" w:sz="0" w:space="0" w:color="auto"/>
            <w:right w:val="none" w:sz="0" w:space="0" w:color="auto"/>
          </w:divBdr>
        </w:div>
        <w:div w:id="907374737">
          <w:marLeft w:val="640"/>
          <w:marRight w:val="0"/>
          <w:marTop w:val="0"/>
          <w:marBottom w:val="0"/>
          <w:divBdr>
            <w:top w:val="none" w:sz="0" w:space="0" w:color="auto"/>
            <w:left w:val="none" w:sz="0" w:space="0" w:color="auto"/>
            <w:bottom w:val="none" w:sz="0" w:space="0" w:color="auto"/>
            <w:right w:val="none" w:sz="0" w:space="0" w:color="auto"/>
          </w:divBdr>
        </w:div>
        <w:div w:id="577983138">
          <w:marLeft w:val="640"/>
          <w:marRight w:val="0"/>
          <w:marTop w:val="0"/>
          <w:marBottom w:val="0"/>
          <w:divBdr>
            <w:top w:val="none" w:sz="0" w:space="0" w:color="auto"/>
            <w:left w:val="none" w:sz="0" w:space="0" w:color="auto"/>
            <w:bottom w:val="none" w:sz="0" w:space="0" w:color="auto"/>
            <w:right w:val="none" w:sz="0" w:space="0" w:color="auto"/>
          </w:divBdr>
        </w:div>
        <w:div w:id="1347174300">
          <w:marLeft w:val="640"/>
          <w:marRight w:val="0"/>
          <w:marTop w:val="0"/>
          <w:marBottom w:val="0"/>
          <w:divBdr>
            <w:top w:val="none" w:sz="0" w:space="0" w:color="auto"/>
            <w:left w:val="none" w:sz="0" w:space="0" w:color="auto"/>
            <w:bottom w:val="none" w:sz="0" w:space="0" w:color="auto"/>
            <w:right w:val="none" w:sz="0" w:space="0" w:color="auto"/>
          </w:divBdr>
        </w:div>
        <w:div w:id="799765034">
          <w:marLeft w:val="640"/>
          <w:marRight w:val="0"/>
          <w:marTop w:val="0"/>
          <w:marBottom w:val="0"/>
          <w:divBdr>
            <w:top w:val="none" w:sz="0" w:space="0" w:color="auto"/>
            <w:left w:val="none" w:sz="0" w:space="0" w:color="auto"/>
            <w:bottom w:val="none" w:sz="0" w:space="0" w:color="auto"/>
            <w:right w:val="none" w:sz="0" w:space="0" w:color="auto"/>
          </w:divBdr>
        </w:div>
      </w:divsChild>
    </w:div>
    <w:div w:id="1612778770">
      <w:bodyDiv w:val="1"/>
      <w:marLeft w:val="0"/>
      <w:marRight w:val="0"/>
      <w:marTop w:val="0"/>
      <w:marBottom w:val="0"/>
      <w:divBdr>
        <w:top w:val="none" w:sz="0" w:space="0" w:color="auto"/>
        <w:left w:val="none" w:sz="0" w:space="0" w:color="auto"/>
        <w:bottom w:val="none" w:sz="0" w:space="0" w:color="auto"/>
        <w:right w:val="none" w:sz="0" w:space="0" w:color="auto"/>
      </w:divBdr>
      <w:divsChild>
        <w:div w:id="992492255">
          <w:marLeft w:val="640"/>
          <w:marRight w:val="0"/>
          <w:marTop w:val="0"/>
          <w:marBottom w:val="0"/>
          <w:divBdr>
            <w:top w:val="none" w:sz="0" w:space="0" w:color="auto"/>
            <w:left w:val="none" w:sz="0" w:space="0" w:color="auto"/>
            <w:bottom w:val="none" w:sz="0" w:space="0" w:color="auto"/>
            <w:right w:val="none" w:sz="0" w:space="0" w:color="auto"/>
          </w:divBdr>
        </w:div>
        <w:div w:id="1850099383">
          <w:marLeft w:val="640"/>
          <w:marRight w:val="0"/>
          <w:marTop w:val="0"/>
          <w:marBottom w:val="0"/>
          <w:divBdr>
            <w:top w:val="none" w:sz="0" w:space="0" w:color="auto"/>
            <w:left w:val="none" w:sz="0" w:space="0" w:color="auto"/>
            <w:bottom w:val="none" w:sz="0" w:space="0" w:color="auto"/>
            <w:right w:val="none" w:sz="0" w:space="0" w:color="auto"/>
          </w:divBdr>
        </w:div>
        <w:div w:id="546572862">
          <w:marLeft w:val="640"/>
          <w:marRight w:val="0"/>
          <w:marTop w:val="0"/>
          <w:marBottom w:val="0"/>
          <w:divBdr>
            <w:top w:val="none" w:sz="0" w:space="0" w:color="auto"/>
            <w:left w:val="none" w:sz="0" w:space="0" w:color="auto"/>
            <w:bottom w:val="none" w:sz="0" w:space="0" w:color="auto"/>
            <w:right w:val="none" w:sz="0" w:space="0" w:color="auto"/>
          </w:divBdr>
        </w:div>
        <w:div w:id="1261260728">
          <w:marLeft w:val="640"/>
          <w:marRight w:val="0"/>
          <w:marTop w:val="0"/>
          <w:marBottom w:val="0"/>
          <w:divBdr>
            <w:top w:val="none" w:sz="0" w:space="0" w:color="auto"/>
            <w:left w:val="none" w:sz="0" w:space="0" w:color="auto"/>
            <w:bottom w:val="none" w:sz="0" w:space="0" w:color="auto"/>
            <w:right w:val="none" w:sz="0" w:space="0" w:color="auto"/>
          </w:divBdr>
        </w:div>
        <w:div w:id="1545290823">
          <w:marLeft w:val="640"/>
          <w:marRight w:val="0"/>
          <w:marTop w:val="0"/>
          <w:marBottom w:val="0"/>
          <w:divBdr>
            <w:top w:val="none" w:sz="0" w:space="0" w:color="auto"/>
            <w:left w:val="none" w:sz="0" w:space="0" w:color="auto"/>
            <w:bottom w:val="none" w:sz="0" w:space="0" w:color="auto"/>
            <w:right w:val="none" w:sz="0" w:space="0" w:color="auto"/>
          </w:divBdr>
        </w:div>
        <w:div w:id="254754397">
          <w:marLeft w:val="640"/>
          <w:marRight w:val="0"/>
          <w:marTop w:val="0"/>
          <w:marBottom w:val="0"/>
          <w:divBdr>
            <w:top w:val="none" w:sz="0" w:space="0" w:color="auto"/>
            <w:left w:val="none" w:sz="0" w:space="0" w:color="auto"/>
            <w:bottom w:val="none" w:sz="0" w:space="0" w:color="auto"/>
            <w:right w:val="none" w:sz="0" w:space="0" w:color="auto"/>
          </w:divBdr>
        </w:div>
        <w:div w:id="1517576679">
          <w:marLeft w:val="640"/>
          <w:marRight w:val="0"/>
          <w:marTop w:val="0"/>
          <w:marBottom w:val="0"/>
          <w:divBdr>
            <w:top w:val="none" w:sz="0" w:space="0" w:color="auto"/>
            <w:left w:val="none" w:sz="0" w:space="0" w:color="auto"/>
            <w:bottom w:val="none" w:sz="0" w:space="0" w:color="auto"/>
            <w:right w:val="none" w:sz="0" w:space="0" w:color="auto"/>
          </w:divBdr>
        </w:div>
        <w:div w:id="1245148375">
          <w:marLeft w:val="640"/>
          <w:marRight w:val="0"/>
          <w:marTop w:val="0"/>
          <w:marBottom w:val="0"/>
          <w:divBdr>
            <w:top w:val="none" w:sz="0" w:space="0" w:color="auto"/>
            <w:left w:val="none" w:sz="0" w:space="0" w:color="auto"/>
            <w:bottom w:val="none" w:sz="0" w:space="0" w:color="auto"/>
            <w:right w:val="none" w:sz="0" w:space="0" w:color="auto"/>
          </w:divBdr>
        </w:div>
        <w:div w:id="574776449">
          <w:marLeft w:val="640"/>
          <w:marRight w:val="0"/>
          <w:marTop w:val="0"/>
          <w:marBottom w:val="0"/>
          <w:divBdr>
            <w:top w:val="none" w:sz="0" w:space="0" w:color="auto"/>
            <w:left w:val="none" w:sz="0" w:space="0" w:color="auto"/>
            <w:bottom w:val="none" w:sz="0" w:space="0" w:color="auto"/>
            <w:right w:val="none" w:sz="0" w:space="0" w:color="auto"/>
          </w:divBdr>
        </w:div>
        <w:div w:id="744062256">
          <w:marLeft w:val="640"/>
          <w:marRight w:val="0"/>
          <w:marTop w:val="0"/>
          <w:marBottom w:val="0"/>
          <w:divBdr>
            <w:top w:val="none" w:sz="0" w:space="0" w:color="auto"/>
            <w:left w:val="none" w:sz="0" w:space="0" w:color="auto"/>
            <w:bottom w:val="none" w:sz="0" w:space="0" w:color="auto"/>
            <w:right w:val="none" w:sz="0" w:space="0" w:color="auto"/>
          </w:divBdr>
        </w:div>
      </w:divsChild>
    </w:div>
    <w:div w:id="1614020676">
      <w:bodyDiv w:val="1"/>
      <w:marLeft w:val="0"/>
      <w:marRight w:val="0"/>
      <w:marTop w:val="0"/>
      <w:marBottom w:val="0"/>
      <w:divBdr>
        <w:top w:val="none" w:sz="0" w:space="0" w:color="auto"/>
        <w:left w:val="none" w:sz="0" w:space="0" w:color="auto"/>
        <w:bottom w:val="none" w:sz="0" w:space="0" w:color="auto"/>
        <w:right w:val="none" w:sz="0" w:space="0" w:color="auto"/>
      </w:divBdr>
      <w:divsChild>
        <w:div w:id="1435636471">
          <w:marLeft w:val="640"/>
          <w:marRight w:val="0"/>
          <w:marTop w:val="0"/>
          <w:marBottom w:val="0"/>
          <w:divBdr>
            <w:top w:val="none" w:sz="0" w:space="0" w:color="auto"/>
            <w:left w:val="none" w:sz="0" w:space="0" w:color="auto"/>
            <w:bottom w:val="none" w:sz="0" w:space="0" w:color="auto"/>
            <w:right w:val="none" w:sz="0" w:space="0" w:color="auto"/>
          </w:divBdr>
        </w:div>
        <w:div w:id="623580870">
          <w:marLeft w:val="640"/>
          <w:marRight w:val="0"/>
          <w:marTop w:val="0"/>
          <w:marBottom w:val="0"/>
          <w:divBdr>
            <w:top w:val="none" w:sz="0" w:space="0" w:color="auto"/>
            <w:left w:val="none" w:sz="0" w:space="0" w:color="auto"/>
            <w:bottom w:val="none" w:sz="0" w:space="0" w:color="auto"/>
            <w:right w:val="none" w:sz="0" w:space="0" w:color="auto"/>
          </w:divBdr>
        </w:div>
        <w:div w:id="1544294664">
          <w:marLeft w:val="640"/>
          <w:marRight w:val="0"/>
          <w:marTop w:val="0"/>
          <w:marBottom w:val="0"/>
          <w:divBdr>
            <w:top w:val="none" w:sz="0" w:space="0" w:color="auto"/>
            <w:left w:val="none" w:sz="0" w:space="0" w:color="auto"/>
            <w:bottom w:val="none" w:sz="0" w:space="0" w:color="auto"/>
            <w:right w:val="none" w:sz="0" w:space="0" w:color="auto"/>
          </w:divBdr>
        </w:div>
        <w:div w:id="425081269">
          <w:marLeft w:val="640"/>
          <w:marRight w:val="0"/>
          <w:marTop w:val="0"/>
          <w:marBottom w:val="0"/>
          <w:divBdr>
            <w:top w:val="none" w:sz="0" w:space="0" w:color="auto"/>
            <w:left w:val="none" w:sz="0" w:space="0" w:color="auto"/>
            <w:bottom w:val="none" w:sz="0" w:space="0" w:color="auto"/>
            <w:right w:val="none" w:sz="0" w:space="0" w:color="auto"/>
          </w:divBdr>
        </w:div>
        <w:div w:id="1940218015">
          <w:marLeft w:val="640"/>
          <w:marRight w:val="0"/>
          <w:marTop w:val="0"/>
          <w:marBottom w:val="0"/>
          <w:divBdr>
            <w:top w:val="none" w:sz="0" w:space="0" w:color="auto"/>
            <w:left w:val="none" w:sz="0" w:space="0" w:color="auto"/>
            <w:bottom w:val="none" w:sz="0" w:space="0" w:color="auto"/>
            <w:right w:val="none" w:sz="0" w:space="0" w:color="auto"/>
          </w:divBdr>
        </w:div>
        <w:div w:id="148012911">
          <w:marLeft w:val="640"/>
          <w:marRight w:val="0"/>
          <w:marTop w:val="0"/>
          <w:marBottom w:val="0"/>
          <w:divBdr>
            <w:top w:val="none" w:sz="0" w:space="0" w:color="auto"/>
            <w:left w:val="none" w:sz="0" w:space="0" w:color="auto"/>
            <w:bottom w:val="none" w:sz="0" w:space="0" w:color="auto"/>
            <w:right w:val="none" w:sz="0" w:space="0" w:color="auto"/>
          </w:divBdr>
        </w:div>
        <w:div w:id="1436972987">
          <w:marLeft w:val="640"/>
          <w:marRight w:val="0"/>
          <w:marTop w:val="0"/>
          <w:marBottom w:val="0"/>
          <w:divBdr>
            <w:top w:val="none" w:sz="0" w:space="0" w:color="auto"/>
            <w:left w:val="none" w:sz="0" w:space="0" w:color="auto"/>
            <w:bottom w:val="none" w:sz="0" w:space="0" w:color="auto"/>
            <w:right w:val="none" w:sz="0" w:space="0" w:color="auto"/>
          </w:divBdr>
        </w:div>
        <w:div w:id="131102208">
          <w:marLeft w:val="640"/>
          <w:marRight w:val="0"/>
          <w:marTop w:val="0"/>
          <w:marBottom w:val="0"/>
          <w:divBdr>
            <w:top w:val="none" w:sz="0" w:space="0" w:color="auto"/>
            <w:left w:val="none" w:sz="0" w:space="0" w:color="auto"/>
            <w:bottom w:val="none" w:sz="0" w:space="0" w:color="auto"/>
            <w:right w:val="none" w:sz="0" w:space="0" w:color="auto"/>
          </w:divBdr>
        </w:div>
        <w:div w:id="1423339540">
          <w:marLeft w:val="640"/>
          <w:marRight w:val="0"/>
          <w:marTop w:val="0"/>
          <w:marBottom w:val="0"/>
          <w:divBdr>
            <w:top w:val="none" w:sz="0" w:space="0" w:color="auto"/>
            <w:left w:val="none" w:sz="0" w:space="0" w:color="auto"/>
            <w:bottom w:val="none" w:sz="0" w:space="0" w:color="auto"/>
            <w:right w:val="none" w:sz="0" w:space="0" w:color="auto"/>
          </w:divBdr>
        </w:div>
        <w:div w:id="737628264">
          <w:marLeft w:val="640"/>
          <w:marRight w:val="0"/>
          <w:marTop w:val="0"/>
          <w:marBottom w:val="0"/>
          <w:divBdr>
            <w:top w:val="none" w:sz="0" w:space="0" w:color="auto"/>
            <w:left w:val="none" w:sz="0" w:space="0" w:color="auto"/>
            <w:bottom w:val="none" w:sz="0" w:space="0" w:color="auto"/>
            <w:right w:val="none" w:sz="0" w:space="0" w:color="auto"/>
          </w:divBdr>
        </w:div>
      </w:divsChild>
    </w:div>
    <w:div w:id="1621644252">
      <w:bodyDiv w:val="1"/>
      <w:marLeft w:val="0"/>
      <w:marRight w:val="0"/>
      <w:marTop w:val="0"/>
      <w:marBottom w:val="0"/>
      <w:divBdr>
        <w:top w:val="none" w:sz="0" w:space="0" w:color="auto"/>
        <w:left w:val="none" w:sz="0" w:space="0" w:color="auto"/>
        <w:bottom w:val="none" w:sz="0" w:space="0" w:color="auto"/>
        <w:right w:val="none" w:sz="0" w:space="0" w:color="auto"/>
      </w:divBdr>
    </w:div>
    <w:div w:id="1646737311">
      <w:bodyDiv w:val="1"/>
      <w:marLeft w:val="0"/>
      <w:marRight w:val="0"/>
      <w:marTop w:val="0"/>
      <w:marBottom w:val="0"/>
      <w:divBdr>
        <w:top w:val="none" w:sz="0" w:space="0" w:color="auto"/>
        <w:left w:val="none" w:sz="0" w:space="0" w:color="auto"/>
        <w:bottom w:val="none" w:sz="0" w:space="0" w:color="auto"/>
        <w:right w:val="none" w:sz="0" w:space="0" w:color="auto"/>
      </w:divBdr>
      <w:divsChild>
        <w:div w:id="117988812">
          <w:marLeft w:val="640"/>
          <w:marRight w:val="0"/>
          <w:marTop w:val="0"/>
          <w:marBottom w:val="0"/>
          <w:divBdr>
            <w:top w:val="none" w:sz="0" w:space="0" w:color="auto"/>
            <w:left w:val="none" w:sz="0" w:space="0" w:color="auto"/>
            <w:bottom w:val="none" w:sz="0" w:space="0" w:color="auto"/>
            <w:right w:val="none" w:sz="0" w:space="0" w:color="auto"/>
          </w:divBdr>
        </w:div>
        <w:div w:id="1719427801">
          <w:marLeft w:val="640"/>
          <w:marRight w:val="0"/>
          <w:marTop w:val="0"/>
          <w:marBottom w:val="0"/>
          <w:divBdr>
            <w:top w:val="none" w:sz="0" w:space="0" w:color="auto"/>
            <w:left w:val="none" w:sz="0" w:space="0" w:color="auto"/>
            <w:bottom w:val="none" w:sz="0" w:space="0" w:color="auto"/>
            <w:right w:val="none" w:sz="0" w:space="0" w:color="auto"/>
          </w:divBdr>
        </w:div>
        <w:div w:id="2030913307">
          <w:marLeft w:val="640"/>
          <w:marRight w:val="0"/>
          <w:marTop w:val="0"/>
          <w:marBottom w:val="0"/>
          <w:divBdr>
            <w:top w:val="none" w:sz="0" w:space="0" w:color="auto"/>
            <w:left w:val="none" w:sz="0" w:space="0" w:color="auto"/>
            <w:bottom w:val="none" w:sz="0" w:space="0" w:color="auto"/>
            <w:right w:val="none" w:sz="0" w:space="0" w:color="auto"/>
          </w:divBdr>
        </w:div>
        <w:div w:id="995457492">
          <w:marLeft w:val="640"/>
          <w:marRight w:val="0"/>
          <w:marTop w:val="0"/>
          <w:marBottom w:val="0"/>
          <w:divBdr>
            <w:top w:val="none" w:sz="0" w:space="0" w:color="auto"/>
            <w:left w:val="none" w:sz="0" w:space="0" w:color="auto"/>
            <w:bottom w:val="none" w:sz="0" w:space="0" w:color="auto"/>
            <w:right w:val="none" w:sz="0" w:space="0" w:color="auto"/>
          </w:divBdr>
        </w:div>
        <w:div w:id="1881093440">
          <w:marLeft w:val="640"/>
          <w:marRight w:val="0"/>
          <w:marTop w:val="0"/>
          <w:marBottom w:val="0"/>
          <w:divBdr>
            <w:top w:val="none" w:sz="0" w:space="0" w:color="auto"/>
            <w:left w:val="none" w:sz="0" w:space="0" w:color="auto"/>
            <w:bottom w:val="none" w:sz="0" w:space="0" w:color="auto"/>
            <w:right w:val="none" w:sz="0" w:space="0" w:color="auto"/>
          </w:divBdr>
        </w:div>
        <w:div w:id="146285140">
          <w:marLeft w:val="640"/>
          <w:marRight w:val="0"/>
          <w:marTop w:val="0"/>
          <w:marBottom w:val="0"/>
          <w:divBdr>
            <w:top w:val="none" w:sz="0" w:space="0" w:color="auto"/>
            <w:left w:val="none" w:sz="0" w:space="0" w:color="auto"/>
            <w:bottom w:val="none" w:sz="0" w:space="0" w:color="auto"/>
            <w:right w:val="none" w:sz="0" w:space="0" w:color="auto"/>
          </w:divBdr>
        </w:div>
        <w:div w:id="1370760091">
          <w:marLeft w:val="640"/>
          <w:marRight w:val="0"/>
          <w:marTop w:val="0"/>
          <w:marBottom w:val="0"/>
          <w:divBdr>
            <w:top w:val="none" w:sz="0" w:space="0" w:color="auto"/>
            <w:left w:val="none" w:sz="0" w:space="0" w:color="auto"/>
            <w:bottom w:val="none" w:sz="0" w:space="0" w:color="auto"/>
            <w:right w:val="none" w:sz="0" w:space="0" w:color="auto"/>
          </w:divBdr>
        </w:div>
        <w:div w:id="365450238">
          <w:marLeft w:val="640"/>
          <w:marRight w:val="0"/>
          <w:marTop w:val="0"/>
          <w:marBottom w:val="0"/>
          <w:divBdr>
            <w:top w:val="none" w:sz="0" w:space="0" w:color="auto"/>
            <w:left w:val="none" w:sz="0" w:space="0" w:color="auto"/>
            <w:bottom w:val="none" w:sz="0" w:space="0" w:color="auto"/>
            <w:right w:val="none" w:sz="0" w:space="0" w:color="auto"/>
          </w:divBdr>
        </w:div>
        <w:div w:id="183711666">
          <w:marLeft w:val="640"/>
          <w:marRight w:val="0"/>
          <w:marTop w:val="0"/>
          <w:marBottom w:val="0"/>
          <w:divBdr>
            <w:top w:val="none" w:sz="0" w:space="0" w:color="auto"/>
            <w:left w:val="none" w:sz="0" w:space="0" w:color="auto"/>
            <w:bottom w:val="none" w:sz="0" w:space="0" w:color="auto"/>
            <w:right w:val="none" w:sz="0" w:space="0" w:color="auto"/>
          </w:divBdr>
        </w:div>
        <w:div w:id="1230534928">
          <w:marLeft w:val="640"/>
          <w:marRight w:val="0"/>
          <w:marTop w:val="0"/>
          <w:marBottom w:val="0"/>
          <w:divBdr>
            <w:top w:val="none" w:sz="0" w:space="0" w:color="auto"/>
            <w:left w:val="none" w:sz="0" w:space="0" w:color="auto"/>
            <w:bottom w:val="none" w:sz="0" w:space="0" w:color="auto"/>
            <w:right w:val="none" w:sz="0" w:space="0" w:color="auto"/>
          </w:divBdr>
        </w:div>
      </w:divsChild>
    </w:div>
    <w:div w:id="1650328643">
      <w:bodyDiv w:val="1"/>
      <w:marLeft w:val="0"/>
      <w:marRight w:val="0"/>
      <w:marTop w:val="0"/>
      <w:marBottom w:val="0"/>
      <w:divBdr>
        <w:top w:val="none" w:sz="0" w:space="0" w:color="auto"/>
        <w:left w:val="none" w:sz="0" w:space="0" w:color="auto"/>
        <w:bottom w:val="none" w:sz="0" w:space="0" w:color="auto"/>
        <w:right w:val="none" w:sz="0" w:space="0" w:color="auto"/>
      </w:divBdr>
      <w:divsChild>
        <w:div w:id="995764738">
          <w:marLeft w:val="640"/>
          <w:marRight w:val="0"/>
          <w:marTop w:val="0"/>
          <w:marBottom w:val="0"/>
          <w:divBdr>
            <w:top w:val="none" w:sz="0" w:space="0" w:color="auto"/>
            <w:left w:val="none" w:sz="0" w:space="0" w:color="auto"/>
            <w:bottom w:val="none" w:sz="0" w:space="0" w:color="auto"/>
            <w:right w:val="none" w:sz="0" w:space="0" w:color="auto"/>
          </w:divBdr>
        </w:div>
        <w:div w:id="1243875454">
          <w:marLeft w:val="640"/>
          <w:marRight w:val="0"/>
          <w:marTop w:val="0"/>
          <w:marBottom w:val="0"/>
          <w:divBdr>
            <w:top w:val="none" w:sz="0" w:space="0" w:color="auto"/>
            <w:left w:val="none" w:sz="0" w:space="0" w:color="auto"/>
            <w:bottom w:val="none" w:sz="0" w:space="0" w:color="auto"/>
            <w:right w:val="none" w:sz="0" w:space="0" w:color="auto"/>
          </w:divBdr>
        </w:div>
        <w:div w:id="470751758">
          <w:marLeft w:val="640"/>
          <w:marRight w:val="0"/>
          <w:marTop w:val="0"/>
          <w:marBottom w:val="0"/>
          <w:divBdr>
            <w:top w:val="none" w:sz="0" w:space="0" w:color="auto"/>
            <w:left w:val="none" w:sz="0" w:space="0" w:color="auto"/>
            <w:bottom w:val="none" w:sz="0" w:space="0" w:color="auto"/>
            <w:right w:val="none" w:sz="0" w:space="0" w:color="auto"/>
          </w:divBdr>
        </w:div>
        <w:div w:id="950625338">
          <w:marLeft w:val="640"/>
          <w:marRight w:val="0"/>
          <w:marTop w:val="0"/>
          <w:marBottom w:val="0"/>
          <w:divBdr>
            <w:top w:val="none" w:sz="0" w:space="0" w:color="auto"/>
            <w:left w:val="none" w:sz="0" w:space="0" w:color="auto"/>
            <w:bottom w:val="none" w:sz="0" w:space="0" w:color="auto"/>
            <w:right w:val="none" w:sz="0" w:space="0" w:color="auto"/>
          </w:divBdr>
        </w:div>
        <w:div w:id="83768275">
          <w:marLeft w:val="640"/>
          <w:marRight w:val="0"/>
          <w:marTop w:val="0"/>
          <w:marBottom w:val="0"/>
          <w:divBdr>
            <w:top w:val="none" w:sz="0" w:space="0" w:color="auto"/>
            <w:left w:val="none" w:sz="0" w:space="0" w:color="auto"/>
            <w:bottom w:val="none" w:sz="0" w:space="0" w:color="auto"/>
            <w:right w:val="none" w:sz="0" w:space="0" w:color="auto"/>
          </w:divBdr>
        </w:div>
        <w:div w:id="177815488">
          <w:marLeft w:val="640"/>
          <w:marRight w:val="0"/>
          <w:marTop w:val="0"/>
          <w:marBottom w:val="0"/>
          <w:divBdr>
            <w:top w:val="none" w:sz="0" w:space="0" w:color="auto"/>
            <w:left w:val="none" w:sz="0" w:space="0" w:color="auto"/>
            <w:bottom w:val="none" w:sz="0" w:space="0" w:color="auto"/>
            <w:right w:val="none" w:sz="0" w:space="0" w:color="auto"/>
          </w:divBdr>
        </w:div>
        <w:div w:id="1667434240">
          <w:marLeft w:val="640"/>
          <w:marRight w:val="0"/>
          <w:marTop w:val="0"/>
          <w:marBottom w:val="0"/>
          <w:divBdr>
            <w:top w:val="none" w:sz="0" w:space="0" w:color="auto"/>
            <w:left w:val="none" w:sz="0" w:space="0" w:color="auto"/>
            <w:bottom w:val="none" w:sz="0" w:space="0" w:color="auto"/>
            <w:right w:val="none" w:sz="0" w:space="0" w:color="auto"/>
          </w:divBdr>
        </w:div>
        <w:div w:id="392583970">
          <w:marLeft w:val="640"/>
          <w:marRight w:val="0"/>
          <w:marTop w:val="0"/>
          <w:marBottom w:val="0"/>
          <w:divBdr>
            <w:top w:val="none" w:sz="0" w:space="0" w:color="auto"/>
            <w:left w:val="none" w:sz="0" w:space="0" w:color="auto"/>
            <w:bottom w:val="none" w:sz="0" w:space="0" w:color="auto"/>
            <w:right w:val="none" w:sz="0" w:space="0" w:color="auto"/>
          </w:divBdr>
        </w:div>
        <w:div w:id="673534061">
          <w:marLeft w:val="640"/>
          <w:marRight w:val="0"/>
          <w:marTop w:val="0"/>
          <w:marBottom w:val="0"/>
          <w:divBdr>
            <w:top w:val="none" w:sz="0" w:space="0" w:color="auto"/>
            <w:left w:val="none" w:sz="0" w:space="0" w:color="auto"/>
            <w:bottom w:val="none" w:sz="0" w:space="0" w:color="auto"/>
            <w:right w:val="none" w:sz="0" w:space="0" w:color="auto"/>
          </w:divBdr>
        </w:div>
        <w:div w:id="923295590">
          <w:marLeft w:val="640"/>
          <w:marRight w:val="0"/>
          <w:marTop w:val="0"/>
          <w:marBottom w:val="0"/>
          <w:divBdr>
            <w:top w:val="none" w:sz="0" w:space="0" w:color="auto"/>
            <w:left w:val="none" w:sz="0" w:space="0" w:color="auto"/>
            <w:bottom w:val="none" w:sz="0" w:space="0" w:color="auto"/>
            <w:right w:val="none" w:sz="0" w:space="0" w:color="auto"/>
          </w:divBdr>
        </w:div>
      </w:divsChild>
    </w:div>
    <w:div w:id="1659261511">
      <w:bodyDiv w:val="1"/>
      <w:marLeft w:val="0"/>
      <w:marRight w:val="0"/>
      <w:marTop w:val="0"/>
      <w:marBottom w:val="0"/>
      <w:divBdr>
        <w:top w:val="none" w:sz="0" w:space="0" w:color="auto"/>
        <w:left w:val="none" w:sz="0" w:space="0" w:color="auto"/>
        <w:bottom w:val="none" w:sz="0" w:space="0" w:color="auto"/>
        <w:right w:val="none" w:sz="0" w:space="0" w:color="auto"/>
      </w:divBdr>
      <w:divsChild>
        <w:div w:id="1403215410">
          <w:marLeft w:val="640"/>
          <w:marRight w:val="0"/>
          <w:marTop w:val="0"/>
          <w:marBottom w:val="0"/>
          <w:divBdr>
            <w:top w:val="none" w:sz="0" w:space="0" w:color="auto"/>
            <w:left w:val="none" w:sz="0" w:space="0" w:color="auto"/>
            <w:bottom w:val="none" w:sz="0" w:space="0" w:color="auto"/>
            <w:right w:val="none" w:sz="0" w:space="0" w:color="auto"/>
          </w:divBdr>
        </w:div>
        <w:div w:id="1476951489">
          <w:marLeft w:val="640"/>
          <w:marRight w:val="0"/>
          <w:marTop w:val="0"/>
          <w:marBottom w:val="0"/>
          <w:divBdr>
            <w:top w:val="none" w:sz="0" w:space="0" w:color="auto"/>
            <w:left w:val="none" w:sz="0" w:space="0" w:color="auto"/>
            <w:bottom w:val="none" w:sz="0" w:space="0" w:color="auto"/>
            <w:right w:val="none" w:sz="0" w:space="0" w:color="auto"/>
          </w:divBdr>
        </w:div>
        <w:div w:id="1953589371">
          <w:marLeft w:val="640"/>
          <w:marRight w:val="0"/>
          <w:marTop w:val="0"/>
          <w:marBottom w:val="0"/>
          <w:divBdr>
            <w:top w:val="none" w:sz="0" w:space="0" w:color="auto"/>
            <w:left w:val="none" w:sz="0" w:space="0" w:color="auto"/>
            <w:bottom w:val="none" w:sz="0" w:space="0" w:color="auto"/>
            <w:right w:val="none" w:sz="0" w:space="0" w:color="auto"/>
          </w:divBdr>
        </w:div>
        <w:div w:id="617222342">
          <w:marLeft w:val="640"/>
          <w:marRight w:val="0"/>
          <w:marTop w:val="0"/>
          <w:marBottom w:val="0"/>
          <w:divBdr>
            <w:top w:val="none" w:sz="0" w:space="0" w:color="auto"/>
            <w:left w:val="none" w:sz="0" w:space="0" w:color="auto"/>
            <w:bottom w:val="none" w:sz="0" w:space="0" w:color="auto"/>
            <w:right w:val="none" w:sz="0" w:space="0" w:color="auto"/>
          </w:divBdr>
        </w:div>
        <w:div w:id="1762069588">
          <w:marLeft w:val="640"/>
          <w:marRight w:val="0"/>
          <w:marTop w:val="0"/>
          <w:marBottom w:val="0"/>
          <w:divBdr>
            <w:top w:val="none" w:sz="0" w:space="0" w:color="auto"/>
            <w:left w:val="none" w:sz="0" w:space="0" w:color="auto"/>
            <w:bottom w:val="none" w:sz="0" w:space="0" w:color="auto"/>
            <w:right w:val="none" w:sz="0" w:space="0" w:color="auto"/>
          </w:divBdr>
        </w:div>
        <w:div w:id="1819296441">
          <w:marLeft w:val="640"/>
          <w:marRight w:val="0"/>
          <w:marTop w:val="0"/>
          <w:marBottom w:val="0"/>
          <w:divBdr>
            <w:top w:val="none" w:sz="0" w:space="0" w:color="auto"/>
            <w:left w:val="none" w:sz="0" w:space="0" w:color="auto"/>
            <w:bottom w:val="none" w:sz="0" w:space="0" w:color="auto"/>
            <w:right w:val="none" w:sz="0" w:space="0" w:color="auto"/>
          </w:divBdr>
        </w:div>
        <w:div w:id="1510946015">
          <w:marLeft w:val="640"/>
          <w:marRight w:val="0"/>
          <w:marTop w:val="0"/>
          <w:marBottom w:val="0"/>
          <w:divBdr>
            <w:top w:val="none" w:sz="0" w:space="0" w:color="auto"/>
            <w:left w:val="none" w:sz="0" w:space="0" w:color="auto"/>
            <w:bottom w:val="none" w:sz="0" w:space="0" w:color="auto"/>
            <w:right w:val="none" w:sz="0" w:space="0" w:color="auto"/>
          </w:divBdr>
        </w:div>
      </w:divsChild>
    </w:div>
    <w:div w:id="1679189645">
      <w:bodyDiv w:val="1"/>
      <w:marLeft w:val="0"/>
      <w:marRight w:val="0"/>
      <w:marTop w:val="0"/>
      <w:marBottom w:val="0"/>
      <w:divBdr>
        <w:top w:val="none" w:sz="0" w:space="0" w:color="auto"/>
        <w:left w:val="none" w:sz="0" w:space="0" w:color="auto"/>
        <w:bottom w:val="none" w:sz="0" w:space="0" w:color="auto"/>
        <w:right w:val="none" w:sz="0" w:space="0" w:color="auto"/>
      </w:divBdr>
      <w:divsChild>
        <w:div w:id="1363631637">
          <w:marLeft w:val="640"/>
          <w:marRight w:val="0"/>
          <w:marTop w:val="0"/>
          <w:marBottom w:val="0"/>
          <w:divBdr>
            <w:top w:val="none" w:sz="0" w:space="0" w:color="auto"/>
            <w:left w:val="none" w:sz="0" w:space="0" w:color="auto"/>
            <w:bottom w:val="none" w:sz="0" w:space="0" w:color="auto"/>
            <w:right w:val="none" w:sz="0" w:space="0" w:color="auto"/>
          </w:divBdr>
        </w:div>
        <w:div w:id="2095517759">
          <w:marLeft w:val="640"/>
          <w:marRight w:val="0"/>
          <w:marTop w:val="0"/>
          <w:marBottom w:val="0"/>
          <w:divBdr>
            <w:top w:val="none" w:sz="0" w:space="0" w:color="auto"/>
            <w:left w:val="none" w:sz="0" w:space="0" w:color="auto"/>
            <w:bottom w:val="none" w:sz="0" w:space="0" w:color="auto"/>
            <w:right w:val="none" w:sz="0" w:space="0" w:color="auto"/>
          </w:divBdr>
        </w:div>
        <w:div w:id="1887259411">
          <w:marLeft w:val="640"/>
          <w:marRight w:val="0"/>
          <w:marTop w:val="0"/>
          <w:marBottom w:val="0"/>
          <w:divBdr>
            <w:top w:val="none" w:sz="0" w:space="0" w:color="auto"/>
            <w:left w:val="none" w:sz="0" w:space="0" w:color="auto"/>
            <w:bottom w:val="none" w:sz="0" w:space="0" w:color="auto"/>
            <w:right w:val="none" w:sz="0" w:space="0" w:color="auto"/>
          </w:divBdr>
        </w:div>
        <w:div w:id="1006830149">
          <w:marLeft w:val="640"/>
          <w:marRight w:val="0"/>
          <w:marTop w:val="0"/>
          <w:marBottom w:val="0"/>
          <w:divBdr>
            <w:top w:val="none" w:sz="0" w:space="0" w:color="auto"/>
            <w:left w:val="none" w:sz="0" w:space="0" w:color="auto"/>
            <w:bottom w:val="none" w:sz="0" w:space="0" w:color="auto"/>
            <w:right w:val="none" w:sz="0" w:space="0" w:color="auto"/>
          </w:divBdr>
        </w:div>
        <w:div w:id="872621892">
          <w:marLeft w:val="640"/>
          <w:marRight w:val="0"/>
          <w:marTop w:val="0"/>
          <w:marBottom w:val="0"/>
          <w:divBdr>
            <w:top w:val="none" w:sz="0" w:space="0" w:color="auto"/>
            <w:left w:val="none" w:sz="0" w:space="0" w:color="auto"/>
            <w:bottom w:val="none" w:sz="0" w:space="0" w:color="auto"/>
            <w:right w:val="none" w:sz="0" w:space="0" w:color="auto"/>
          </w:divBdr>
        </w:div>
        <w:div w:id="1272934657">
          <w:marLeft w:val="640"/>
          <w:marRight w:val="0"/>
          <w:marTop w:val="0"/>
          <w:marBottom w:val="0"/>
          <w:divBdr>
            <w:top w:val="none" w:sz="0" w:space="0" w:color="auto"/>
            <w:left w:val="none" w:sz="0" w:space="0" w:color="auto"/>
            <w:bottom w:val="none" w:sz="0" w:space="0" w:color="auto"/>
            <w:right w:val="none" w:sz="0" w:space="0" w:color="auto"/>
          </w:divBdr>
        </w:div>
        <w:div w:id="1152022158">
          <w:marLeft w:val="640"/>
          <w:marRight w:val="0"/>
          <w:marTop w:val="0"/>
          <w:marBottom w:val="0"/>
          <w:divBdr>
            <w:top w:val="none" w:sz="0" w:space="0" w:color="auto"/>
            <w:left w:val="none" w:sz="0" w:space="0" w:color="auto"/>
            <w:bottom w:val="none" w:sz="0" w:space="0" w:color="auto"/>
            <w:right w:val="none" w:sz="0" w:space="0" w:color="auto"/>
          </w:divBdr>
        </w:div>
        <w:div w:id="1513376595">
          <w:marLeft w:val="640"/>
          <w:marRight w:val="0"/>
          <w:marTop w:val="0"/>
          <w:marBottom w:val="0"/>
          <w:divBdr>
            <w:top w:val="none" w:sz="0" w:space="0" w:color="auto"/>
            <w:left w:val="none" w:sz="0" w:space="0" w:color="auto"/>
            <w:bottom w:val="none" w:sz="0" w:space="0" w:color="auto"/>
            <w:right w:val="none" w:sz="0" w:space="0" w:color="auto"/>
          </w:divBdr>
        </w:div>
        <w:div w:id="1172112416">
          <w:marLeft w:val="640"/>
          <w:marRight w:val="0"/>
          <w:marTop w:val="0"/>
          <w:marBottom w:val="0"/>
          <w:divBdr>
            <w:top w:val="none" w:sz="0" w:space="0" w:color="auto"/>
            <w:left w:val="none" w:sz="0" w:space="0" w:color="auto"/>
            <w:bottom w:val="none" w:sz="0" w:space="0" w:color="auto"/>
            <w:right w:val="none" w:sz="0" w:space="0" w:color="auto"/>
          </w:divBdr>
        </w:div>
        <w:div w:id="1189180092">
          <w:marLeft w:val="640"/>
          <w:marRight w:val="0"/>
          <w:marTop w:val="0"/>
          <w:marBottom w:val="0"/>
          <w:divBdr>
            <w:top w:val="none" w:sz="0" w:space="0" w:color="auto"/>
            <w:left w:val="none" w:sz="0" w:space="0" w:color="auto"/>
            <w:bottom w:val="none" w:sz="0" w:space="0" w:color="auto"/>
            <w:right w:val="none" w:sz="0" w:space="0" w:color="auto"/>
          </w:divBdr>
        </w:div>
      </w:divsChild>
    </w:div>
    <w:div w:id="1687515547">
      <w:bodyDiv w:val="1"/>
      <w:marLeft w:val="0"/>
      <w:marRight w:val="0"/>
      <w:marTop w:val="0"/>
      <w:marBottom w:val="0"/>
      <w:divBdr>
        <w:top w:val="none" w:sz="0" w:space="0" w:color="auto"/>
        <w:left w:val="none" w:sz="0" w:space="0" w:color="auto"/>
        <w:bottom w:val="none" w:sz="0" w:space="0" w:color="auto"/>
        <w:right w:val="none" w:sz="0" w:space="0" w:color="auto"/>
      </w:divBdr>
      <w:divsChild>
        <w:div w:id="1991859212">
          <w:marLeft w:val="640"/>
          <w:marRight w:val="0"/>
          <w:marTop w:val="0"/>
          <w:marBottom w:val="0"/>
          <w:divBdr>
            <w:top w:val="none" w:sz="0" w:space="0" w:color="auto"/>
            <w:left w:val="none" w:sz="0" w:space="0" w:color="auto"/>
            <w:bottom w:val="none" w:sz="0" w:space="0" w:color="auto"/>
            <w:right w:val="none" w:sz="0" w:space="0" w:color="auto"/>
          </w:divBdr>
        </w:div>
        <w:div w:id="364209022">
          <w:marLeft w:val="640"/>
          <w:marRight w:val="0"/>
          <w:marTop w:val="0"/>
          <w:marBottom w:val="0"/>
          <w:divBdr>
            <w:top w:val="none" w:sz="0" w:space="0" w:color="auto"/>
            <w:left w:val="none" w:sz="0" w:space="0" w:color="auto"/>
            <w:bottom w:val="none" w:sz="0" w:space="0" w:color="auto"/>
            <w:right w:val="none" w:sz="0" w:space="0" w:color="auto"/>
          </w:divBdr>
        </w:div>
        <w:div w:id="2114284605">
          <w:marLeft w:val="640"/>
          <w:marRight w:val="0"/>
          <w:marTop w:val="0"/>
          <w:marBottom w:val="0"/>
          <w:divBdr>
            <w:top w:val="none" w:sz="0" w:space="0" w:color="auto"/>
            <w:left w:val="none" w:sz="0" w:space="0" w:color="auto"/>
            <w:bottom w:val="none" w:sz="0" w:space="0" w:color="auto"/>
            <w:right w:val="none" w:sz="0" w:space="0" w:color="auto"/>
          </w:divBdr>
        </w:div>
        <w:div w:id="1586300302">
          <w:marLeft w:val="640"/>
          <w:marRight w:val="0"/>
          <w:marTop w:val="0"/>
          <w:marBottom w:val="0"/>
          <w:divBdr>
            <w:top w:val="none" w:sz="0" w:space="0" w:color="auto"/>
            <w:left w:val="none" w:sz="0" w:space="0" w:color="auto"/>
            <w:bottom w:val="none" w:sz="0" w:space="0" w:color="auto"/>
            <w:right w:val="none" w:sz="0" w:space="0" w:color="auto"/>
          </w:divBdr>
        </w:div>
        <w:div w:id="2057393202">
          <w:marLeft w:val="640"/>
          <w:marRight w:val="0"/>
          <w:marTop w:val="0"/>
          <w:marBottom w:val="0"/>
          <w:divBdr>
            <w:top w:val="none" w:sz="0" w:space="0" w:color="auto"/>
            <w:left w:val="none" w:sz="0" w:space="0" w:color="auto"/>
            <w:bottom w:val="none" w:sz="0" w:space="0" w:color="auto"/>
            <w:right w:val="none" w:sz="0" w:space="0" w:color="auto"/>
          </w:divBdr>
        </w:div>
        <w:div w:id="923536063">
          <w:marLeft w:val="640"/>
          <w:marRight w:val="0"/>
          <w:marTop w:val="0"/>
          <w:marBottom w:val="0"/>
          <w:divBdr>
            <w:top w:val="none" w:sz="0" w:space="0" w:color="auto"/>
            <w:left w:val="none" w:sz="0" w:space="0" w:color="auto"/>
            <w:bottom w:val="none" w:sz="0" w:space="0" w:color="auto"/>
            <w:right w:val="none" w:sz="0" w:space="0" w:color="auto"/>
          </w:divBdr>
        </w:div>
        <w:div w:id="1855798180">
          <w:marLeft w:val="640"/>
          <w:marRight w:val="0"/>
          <w:marTop w:val="0"/>
          <w:marBottom w:val="0"/>
          <w:divBdr>
            <w:top w:val="none" w:sz="0" w:space="0" w:color="auto"/>
            <w:left w:val="none" w:sz="0" w:space="0" w:color="auto"/>
            <w:bottom w:val="none" w:sz="0" w:space="0" w:color="auto"/>
            <w:right w:val="none" w:sz="0" w:space="0" w:color="auto"/>
          </w:divBdr>
        </w:div>
        <w:div w:id="124082224">
          <w:marLeft w:val="640"/>
          <w:marRight w:val="0"/>
          <w:marTop w:val="0"/>
          <w:marBottom w:val="0"/>
          <w:divBdr>
            <w:top w:val="none" w:sz="0" w:space="0" w:color="auto"/>
            <w:left w:val="none" w:sz="0" w:space="0" w:color="auto"/>
            <w:bottom w:val="none" w:sz="0" w:space="0" w:color="auto"/>
            <w:right w:val="none" w:sz="0" w:space="0" w:color="auto"/>
          </w:divBdr>
        </w:div>
        <w:div w:id="1585529184">
          <w:marLeft w:val="640"/>
          <w:marRight w:val="0"/>
          <w:marTop w:val="0"/>
          <w:marBottom w:val="0"/>
          <w:divBdr>
            <w:top w:val="none" w:sz="0" w:space="0" w:color="auto"/>
            <w:left w:val="none" w:sz="0" w:space="0" w:color="auto"/>
            <w:bottom w:val="none" w:sz="0" w:space="0" w:color="auto"/>
            <w:right w:val="none" w:sz="0" w:space="0" w:color="auto"/>
          </w:divBdr>
        </w:div>
        <w:div w:id="1017930253">
          <w:marLeft w:val="640"/>
          <w:marRight w:val="0"/>
          <w:marTop w:val="0"/>
          <w:marBottom w:val="0"/>
          <w:divBdr>
            <w:top w:val="none" w:sz="0" w:space="0" w:color="auto"/>
            <w:left w:val="none" w:sz="0" w:space="0" w:color="auto"/>
            <w:bottom w:val="none" w:sz="0" w:space="0" w:color="auto"/>
            <w:right w:val="none" w:sz="0" w:space="0" w:color="auto"/>
          </w:divBdr>
        </w:div>
      </w:divsChild>
    </w:div>
    <w:div w:id="1697343393">
      <w:bodyDiv w:val="1"/>
      <w:marLeft w:val="0"/>
      <w:marRight w:val="0"/>
      <w:marTop w:val="0"/>
      <w:marBottom w:val="0"/>
      <w:divBdr>
        <w:top w:val="none" w:sz="0" w:space="0" w:color="auto"/>
        <w:left w:val="none" w:sz="0" w:space="0" w:color="auto"/>
        <w:bottom w:val="none" w:sz="0" w:space="0" w:color="auto"/>
        <w:right w:val="none" w:sz="0" w:space="0" w:color="auto"/>
      </w:divBdr>
      <w:divsChild>
        <w:div w:id="587274871">
          <w:marLeft w:val="640"/>
          <w:marRight w:val="0"/>
          <w:marTop w:val="0"/>
          <w:marBottom w:val="0"/>
          <w:divBdr>
            <w:top w:val="none" w:sz="0" w:space="0" w:color="auto"/>
            <w:left w:val="none" w:sz="0" w:space="0" w:color="auto"/>
            <w:bottom w:val="none" w:sz="0" w:space="0" w:color="auto"/>
            <w:right w:val="none" w:sz="0" w:space="0" w:color="auto"/>
          </w:divBdr>
        </w:div>
        <w:div w:id="1375734232">
          <w:marLeft w:val="640"/>
          <w:marRight w:val="0"/>
          <w:marTop w:val="0"/>
          <w:marBottom w:val="0"/>
          <w:divBdr>
            <w:top w:val="none" w:sz="0" w:space="0" w:color="auto"/>
            <w:left w:val="none" w:sz="0" w:space="0" w:color="auto"/>
            <w:bottom w:val="none" w:sz="0" w:space="0" w:color="auto"/>
            <w:right w:val="none" w:sz="0" w:space="0" w:color="auto"/>
          </w:divBdr>
        </w:div>
        <w:div w:id="737172337">
          <w:marLeft w:val="640"/>
          <w:marRight w:val="0"/>
          <w:marTop w:val="0"/>
          <w:marBottom w:val="0"/>
          <w:divBdr>
            <w:top w:val="none" w:sz="0" w:space="0" w:color="auto"/>
            <w:left w:val="none" w:sz="0" w:space="0" w:color="auto"/>
            <w:bottom w:val="none" w:sz="0" w:space="0" w:color="auto"/>
            <w:right w:val="none" w:sz="0" w:space="0" w:color="auto"/>
          </w:divBdr>
        </w:div>
        <w:div w:id="367489838">
          <w:marLeft w:val="640"/>
          <w:marRight w:val="0"/>
          <w:marTop w:val="0"/>
          <w:marBottom w:val="0"/>
          <w:divBdr>
            <w:top w:val="none" w:sz="0" w:space="0" w:color="auto"/>
            <w:left w:val="none" w:sz="0" w:space="0" w:color="auto"/>
            <w:bottom w:val="none" w:sz="0" w:space="0" w:color="auto"/>
            <w:right w:val="none" w:sz="0" w:space="0" w:color="auto"/>
          </w:divBdr>
        </w:div>
        <w:div w:id="1657799603">
          <w:marLeft w:val="640"/>
          <w:marRight w:val="0"/>
          <w:marTop w:val="0"/>
          <w:marBottom w:val="0"/>
          <w:divBdr>
            <w:top w:val="none" w:sz="0" w:space="0" w:color="auto"/>
            <w:left w:val="none" w:sz="0" w:space="0" w:color="auto"/>
            <w:bottom w:val="none" w:sz="0" w:space="0" w:color="auto"/>
            <w:right w:val="none" w:sz="0" w:space="0" w:color="auto"/>
          </w:divBdr>
        </w:div>
        <w:div w:id="1120563041">
          <w:marLeft w:val="640"/>
          <w:marRight w:val="0"/>
          <w:marTop w:val="0"/>
          <w:marBottom w:val="0"/>
          <w:divBdr>
            <w:top w:val="none" w:sz="0" w:space="0" w:color="auto"/>
            <w:left w:val="none" w:sz="0" w:space="0" w:color="auto"/>
            <w:bottom w:val="none" w:sz="0" w:space="0" w:color="auto"/>
            <w:right w:val="none" w:sz="0" w:space="0" w:color="auto"/>
          </w:divBdr>
        </w:div>
        <w:div w:id="1861626392">
          <w:marLeft w:val="640"/>
          <w:marRight w:val="0"/>
          <w:marTop w:val="0"/>
          <w:marBottom w:val="0"/>
          <w:divBdr>
            <w:top w:val="none" w:sz="0" w:space="0" w:color="auto"/>
            <w:left w:val="none" w:sz="0" w:space="0" w:color="auto"/>
            <w:bottom w:val="none" w:sz="0" w:space="0" w:color="auto"/>
            <w:right w:val="none" w:sz="0" w:space="0" w:color="auto"/>
          </w:divBdr>
        </w:div>
        <w:div w:id="474496026">
          <w:marLeft w:val="640"/>
          <w:marRight w:val="0"/>
          <w:marTop w:val="0"/>
          <w:marBottom w:val="0"/>
          <w:divBdr>
            <w:top w:val="none" w:sz="0" w:space="0" w:color="auto"/>
            <w:left w:val="none" w:sz="0" w:space="0" w:color="auto"/>
            <w:bottom w:val="none" w:sz="0" w:space="0" w:color="auto"/>
            <w:right w:val="none" w:sz="0" w:space="0" w:color="auto"/>
          </w:divBdr>
        </w:div>
        <w:div w:id="2084987244">
          <w:marLeft w:val="640"/>
          <w:marRight w:val="0"/>
          <w:marTop w:val="0"/>
          <w:marBottom w:val="0"/>
          <w:divBdr>
            <w:top w:val="none" w:sz="0" w:space="0" w:color="auto"/>
            <w:left w:val="none" w:sz="0" w:space="0" w:color="auto"/>
            <w:bottom w:val="none" w:sz="0" w:space="0" w:color="auto"/>
            <w:right w:val="none" w:sz="0" w:space="0" w:color="auto"/>
          </w:divBdr>
        </w:div>
        <w:div w:id="1118374262">
          <w:marLeft w:val="640"/>
          <w:marRight w:val="0"/>
          <w:marTop w:val="0"/>
          <w:marBottom w:val="0"/>
          <w:divBdr>
            <w:top w:val="none" w:sz="0" w:space="0" w:color="auto"/>
            <w:left w:val="none" w:sz="0" w:space="0" w:color="auto"/>
            <w:bottom w:val="none" w:sz="0" w:space="0" w:color="auto"/>
            <w:right w:val="none" w:sz="0" w:space="0" w:color="auto"/>
          </w:divBdr>
        </w:div>
        <w:div w:id="1616249784">
          <w:marLeft w:val="640"/>
          <w:marRight w:val="0"/>
          <w:marTop w:val="0"/>
          <w:marBottom w:val="0"/>
          <w:divBdr>
            <w:top w:val="none" w:sz="0" w:space="0" w:color="auto"/>
            <w:left w:val="none" w:sz="0" w:space="0" w:color="auto"/>
            <w:bottom w:val="none" w:sz="0" w:space="0" w:color="auto"/>
            <w:right w:val="none" w:sz="0" w:space="0" w:color="auto"/>
          </w:divBdr>
        </w:div>
        <w:div w:id="1215240887">
          <w:marLeft w:val="640"/>
          <w:marRight w:val="0"/>
          <w:marTop w:val="0"/>
          <w:marBottom w:val="0"/>
          <w:divBdr>
            <w:top w:val="none" w:sz="0" w:space="0" w:color="auto"/>
            <w:left w:val="none" w:sz="0" w:space="0" w:color="auto"/>
            <w:bottom w:val="none" w:sz="0" w:space="0" w:color="auto"/>
            <w:right w:val="none" w:sz="0" w:space="0" w:color="auto"/>
          </w:divBdr>
        </w:div>
      </w:divsChild>
    </w:div>
    <w:div w:id="1717899349">
      <w:bodyDiv w:val="1"/>
      <w:marLeft w:val="0"/>
      <w:marRight w:val="0"/>
      <w:marTop w:val="0"/>
      <w:marBottom w:val="0"/>
      <w:divBdr>
        <w:top w:val="none" w:sz="0" w:space="0" w:color="auto"/>
        <w:left w:val="none" w:sz="0" w:space="0" w:color="auto"/>
        <w:bottom w:val="none" w:sz="0" w:space="0" w:color="auto"/>
        <w:right w:val="none" w:sz="0" w:space="0" w:color="auto"/>
      </w:divBdr>
      <w:divsChild>
        <w:div w:id="419065712">
          <w:marLeft w:val="640"/>
          <w:marRight w:val="0"/>
          <w:marTop w:val="0"/>
          <w:marBottom w:val="0"/>
          <w:divBdr>
            <w:top w:val="none" w:sz="0" w:space="0" w:color="auto"/>
            <w:left w:val="none" w:sz="0" w:space="0" w:color="auto"/>
            <w:bottom w:val="none" w:sz="0" w:space="0" w:color="auto"/>
            <w:right w:val="none" w:sz="0" w:space="0" w:color="auto"/>
          </w:divBdr>
        </w:div>
        <w:div w:id="1036275245">
          <w:marLeft w:val="640"/>
          <w:marRight w:val="0"/>
          <w:marTop w:val="0"/>
          <w:marBottom w:val="0"/>
          <w:divBdr>
            <w:top w:val="none" w:sz="0" w:space="0" w:color="auto"/>
            <w:left w:val="none" w:sz="0" w:space="0" w:color="auto"/>
            <w:bottom w:val="none" w:sz="0" w:space="0" w:color="auto"/>
            <w:right w:val="none" w:sz="0" w:space="0" w:color="auto"/>
          </w:divBdr>
        </w:div>
        <w:div w:id="1599556387">
          <w:marLeft w:val="640"/>
          <w:marRight w:val="0"/>
          <w:marTop w:val="0"/>
          <w:marBottom w:val="0"/>
          <w:divBdr>
            <w:top w:val="none" w:sz="0" w:space="0" w:color="auto"/>
            <w:left w:val="none" w:sz="0" w:space="0" w:color="auto"/>
            <w:bottom w:val="none" w:sz="0" w:space="0" w:color="auto"/>
            <w:right w:val="none" w:sz="0" w:space="0" w:color="auto"/>
          </w:divBdr>
        </w:div>
        <w:div w:id="1004551412">
          <w:marLeft w:val="640"/>
          <w:marRight w:val="0"/>
          <w:marTop w:val="0"/>
          <w:marBottom w:val="0"/>
          <w:divBdr>
            <w:top w:val="none" w:sz="0" w:space="0" w:color="auto"/>
            <w:left w:val="none" w:sz="0" w:space="0" w:color="auto"/>
            <w:bottom w:val="none" w:sz="0" w:space="0" w:color="auto"/>
            <w:right w:val="none" w:sz="0" w:space="0" w:color="auto"/>
          </w:divBdr>
        </w:div>
        <w:div w:id="364673035">
          <w:marLeft w:val="640"/>
          <w:marRight w:val="0"/>
          <w:marTop w:val="0"/>
          <w:marBottom w:val="0"/>
          <w:divBdr>
            <w:top w:val="none" w:sz="0" w:space="0" w:color="auto"/>
            <w:left w:val="none" w:sz="0" w:space="0" w:color="auto"/>
            <w:bottom w:val="none" w:sz="0" w:space="0" w:color="auto"/>
            <w:right w:val="none" w:sz="0" w:space="0" w:color="auto"/>
          </w:divBdr>
        </w:div>
        <w:div w:id="73863737">
          <w:marLeft w:val="640"/>
          <w:marRight w:val="0"/>
          <w:marTop w:val="0"/>
          <w:marBottom w:val="0"/>
          <w:divBdr>
            <w:top w:val="none" w:sz="0" w:space="0" w:color="auto"/>
            <w:left w:val="none" w:sz="0" w:space="0" w:color="auto"/>
            <w:bottom w:val="none" w:sz="0" w:space="0" w:color="auto"/>
            <w:right w:val="none" w:sz="0" w:space="0" w:color="auto"/>
          </w:divBdr>
        </w:div>
        <w:div w:id="1468014709">
          <w:marLeft w:val="640"/>
          <w:marRight w:val="0"/>
          <w:marTop w:val="0"/>
          <w:marBottom w:val="0"/>
          <w:divBdr>
            <w:top w:val="none" w:sz="0" w:space="0" w:color="auto"/>
            <w:left w:val="none" w:sz="0" w:space="0" w:color="auto"/>
            <w:bottom w:val="none" w:sz="0" w:space="0" w:color="auto"/>
            <w:right w:val="none" w:sz="0" w:space="0" w:color="auto"/>
          </w:divBdr>
        </w:div>
        <w:div w:id="1875003265">
          <w:marLeft w:val="640"/>
          <w:marRight w:val="0"/>
          <w:marTop w:val="0"/>
          <w:marBottom w:val="0"/>
          <w:divBdr>
            <w:top w:val="none" w:sz="0" w:space="0" w:color="auto"/>
            <w:left w:val="none" w:sz="0" w:space="0" w:color="auto"/>
            <w:bottom w:val="none" w:sz="0" w:space="0" w:color="auto"/>
            <w:right w:val="none" w:sz="0" w:space="0" w:color="auto"/>
          </w:divBdr>
        </w:div>
        <w:div w:id="291446101">
          <w:marLeft w:val="640"/>
          <w:marRight w:val="0"/>
          <w:marTop w:val="0"/>
          <w:marBottom w:val="0"/>
          <w:divBdr>
            <w:top w:val="none" w:sz="0" w:space="0" w:color="auto"/>
            <w:left w:val="none" w:sz="0" w:space="0" w:color="auto"/>
            <w:bottom w:val="none" w:sz="0" w:space="0" w:color="auto"/>
            <w:right w:val="none" w:sz="0" w:space="0" w:color="auto"/>
          </w:divBdr>
        </w:div>
        <w:div w:id="564948278">
          <w:marLeft w:val="640"/>
          <w:marRight w:val="0"/>
          <w:marTop w:val="0"/>
          <w:marBottom w:val="0"/>
          <w:divBdr>
            <w:top w:val="none" w:sz="0" w:space="0" w:color="auto"/>
            <w:left w:val="none" w:sz="0" w:space="0" w:color="auto"/>
            <w:bottom w:val="none" w:sz="0" w:space="0" w:color="auto"/>
            <w:right w:val="none" w:sz="0" w:space="0" w:color="auto"/>
          </w:divBdr>
        </w:div>
        <w:div w:id="92434242">
          <w:marLeft w:val="640"/>
          <w:marRight w:val="0"/>
          <w:marTop w:val="0"/>
          <w:marBottom w:val="0"/>
          <w:divBdr>
            <w:top w:val="none" w:sz="0" w:space="0" w:color="auto"/>
            <w:left w:val="none" w:sz="0" w:space="0" w:color="auto"/>
            <w:bottom w:val="none" w:sz="0" w:space="0" w:color="auto"/>
            <w:right w:val="none" w:sz="0" w:space="0" w:color="auto"/>
          </w:divBdr>
        </w:div>
        <w:div w:id="977880554">
          <w:marLeft w:val="640"/>
          <w:marRight w:val="0"/>
          <w:marTop w:val="0"/>
          <w:marBottom w:val="0"/>
          <w:divBdr>
            <w:top w:val="none" w:sz="0" w:space="0" w:color="auto"/>
            <w:left w:val="none" w:sz="0" w:space="0" w:color="auto"/>
            <w:bottom w:val="none" w:sz="0" w:space="0" w:color="auto"/>
            <w:right w:val="none" w:sz="0" w:space="0" w:color="auto"/>
          </w:divBdr>
        </w:div>
        <w:div w:id="923954035">
          <w:marLeft w:val="640"/>
          <w:marRight w:val="0"/>
          <w:marTop w:val="0"/>
          <w:marBottom w:val="0"/>
          <w:divBdr>
            <w:top w:val="none" w:sz="0" w:space="0" w:color="auto"/>
            <w:left w:val="none" w:sz="0" w:space="0" w:color="auto"/>
            <w:bottom w:val="none" w:sz="0" w:space="0" w:color="auto"/>
            <w:right w:val="none" w:sz="0" w:space="0" w:color="auto"/>
          </w:divBdr>
        </w:div>
        <w:div w:id="1215582273">
          <w:marLeft w:val="640"/>
          <w:marRight w:val="0"/>
          <w:marTop w:val="0"/>
          <w:marBottom w:val="0"/>
          <w:divBdr>
            <w:top w:val="none" w:sz="0" w:space="0" w:color="auto"/>
            <w:left w:val="none" w:sz="0" w:space="0" w:color="auto"/>
            <w:bottom w:val="none" w:sz="0" w:space="0" w:color="auto"/>
            <w:right w:val="none" w:sz="0" w:space="0" w:color="auto"/>
          </w:divBdr>
        </w:div>
        <w:div w:id="382678543">
          <w:marLeft w:val="640"/>
          <w:marRight w:val="0"/>
          <w:marTop w:val="0"/>
          <w:marBottom w:val="0"/>
          <w:divBdr>
            <w:top w:val="none" w:sz="0" w:space="0" w:color="auto"/>
            <w:left w:val="none" w:sz="0" w:space="0" w:color="auto"/>
            <w:bottom w:val="none" w:sz="0" w:space="0" w:color="auto"/>
            <w:right w:val="none" w:sz="0" w:space="0" w:color="auto"/>
          </w:divBdr>
        </w:div>
        <w:div w:id="140771860">
          <w:marLeft w:val="640"/>
          <w:marRight w:val="0"/>
          <w:marTop w:val="0"/>
          <w:marBottom w:val="0"/>
          <w:divBdr>
            <w:top w:val="none" w:sz="0" w:space="0" w:color="auto"/>
            <w:left w:val="none" w:sz="0" w:space="0" w:color="auto"/>
            <w:bottom w:val="none" w:sz="0" w:space="0" w:color="auto"/>
            <w:right w:val="none" w:sz="0" w:space="0" w:color="auto"/>
          </w:divBdr>
        </w:div>
      </w:divsChild>
    </w:div>
    <w:div w:id="1717971788">
      <w:bodyDiv w:val="1"/>
      <w:marLeft w:val="0"/>
      <w:marRight w:val="0"/>
      <w:marTop w:val="0"/>
      <w:marBottom w:val="0"/>
      <w:divBdr>
        <w:top w:val="none" w:sz="0" w:space="0" w:color="auto"/>
        <w:left w:val="none" w:sz="0" w:space="0" w:color="auto"/>
        <w:bottom w:val="none" w:sz="0" w:space="0" w:color="auto"/>
        <w:right w:val="none" w:sz="0" w:space="0" w:color="auto"/>
      </w:divBdr>
      <w:divsChild>
        <w:div w:id="2011256145">
          <w:marLeft w:val="640"/>
          <w:marRight w:val="0"/>
          <w:marTop w:val="0"/>
          <w:marBottom w:val="0"/>
          <w:divBdr>
            <w:top w:val="none" w:sz="0" w:space="0" w:color="auto"/>
            <w:left w:val="none" w:sz="0" w:space="0" w:color="auto"/>
            <w:bottom w:val="none" w:sz="0" w:space="0" w:color="auto"/>
            <w:right w:val="none" w:sz="0" w:space="0" w:color="auto"/>
          </w:divBdr>
        </w:div>
        <w:div w:id="1072584825">
          <w:marLeft w:val="640"/>
          <w:marRight w:val="0"/>
          <w:marTop w:val="0"/>
          <w:marBottom w:val="0"/>
          <w:divBdr>
            <w:top w:val="none" w:sz="0" w:space="0" w:color="auto"/>
            <w:left w:val="none" w:sz="0" w:space="0" w:color="auto"/>
            <w:bottom w:val="none" w:sz="0" w:space="0" w:color="auto"/>
            <w:right w:val="none" w:sz="0" w:space="0" w:color="auto"/>
          </w:divBdr>
        </w:div>
        <w:div w:id="555239432">
          <w:marLeft w:val="640"/>
          <w:marRight w:val="0"/>
          <w:marTop w:val="0"/>
          <w:marBottom w:val="0"/>
          <w:divBdr>
            <w:top w:val="none" w:sz="0" w:space="0" w:color="auto"/>
            <w:left w:val="none" w:sz="0" w:space="0" w:color="auto"/>
            <w:bottom w:val="none" w:sz="0" w:space="0" w:color="auto"/>
            <w:right w:val="none" w:sz="0" w:space="0" w:color="auto"/>
          </w:divBdr>
        </w:div>
        <w:div w:id="2047097464">
          <w:marLeft w:val="640"/>
          <w:marRight w:val="0"/>
          <w:marTop w:val="0"/>
          <w:marBottom w:val="0"/>
          <w:divBdr>
            <w:top w:val="none" w:sz="0" w:space="0" w:color="auto"/>
            <w:left w:val="none" w:sz="0" w:space="0" w:color="auto"/>
            <w:bottom w:val="none" w:sz="0" w:space="0" w:color="auto"/>
            <w:right w:val="none" w:sz="0" w:space="0" w:color="auto"/>
          </w:divBdr>
        </w:div>
        <w:div w:id="438723108">
          <w:marLeft w:val="640"/>
          <w:marRight w:val="0"/>
          <w:marTop w:val="0"/>
          <w:marBottom w:val="0"/>
          <w:divBdr>
            <w:top w:val="none" w:sz="0" w:space="0" w:color="auto"/>
            <w:left w:val="none" w:sz="0" w:space="0" w:color="auto"/>
            <w:bottom w:val="none" w:sz="0" w:space="0" w:color="auto"/>
            <w:right w:val="none" w:sz="0" w:space="0" w:color="auto"/>
          </w:divBdr>
        </w:div>
        <w:div w:id="623194784">
          <w:marLeft w:val="640"/>
          <w:marRight w:val="0"/>
          <w:marTop w:val="0"/>
          <w:marBottom w:val="0"/>
          <w:divBdr>
            <w:top w:val="none" w:sz="0" w:space="0" w:color="auto"/>
            <w:left w:val="none" w:sz="0" w:space="0" w:color="auto"/>
            <w:bottom w:val="none" w:sz="0" w:space="0" w:color="auto"/>
            <w:right w:val="none" w:sz="0" w:space="0" w:color="auto"/>
          </w:divBdr>
        </w:div>
        <w:div w:id="1687749306">
          <w:marLeft w:val="640"/>
          <w:marRight w:val="0"/>
          <w:marTop w:val="0"/>
          <w:marBottom w:val="0"/>
          <w:divBdr>
            <w:top w:val="none" w:sz="0" w:space="0" w:color="auto"/>
            <w:left w:val="none" w:sz="0" w:space="0" w:color="auto"/>
            <w:bottom w:val="none" w:sz="0" w:space="0" w:color="auto"/>
            <w:right w:val="none" w:sz="0" w:space="0" w:color="auto"/>
          </w:divBdr>
        </w:div>
        <w:div w:id="238026809">
          <w:marLeft w:val="640"/>
          <w:marRight w:val="0"/>
          <w:marTop w:val="0"/>
          <w:marBottom w:val="0"/>
          <w:divBdr>
            <w:top w:val="none" w:sz="0" w:space="0" w:color="auto"/>
            <w:left w:val="none" w:sz="0" w:space="0" w:color="auto"/>
            <w:bottom w:val="none" w:sz="0" w:space="0" w:color="auto"/>
            <w:right w:val="none" w:sz="0" w:space="0" w:color="auto"/>
          </w:divBdr>
        </w:div>
        <w:div w:id="1934048342">
          <w:marLeft w:val="640"/>
          <w:marRight w:val="0"/>
          <w:marTop w:val="0"/>
          <w:marBottom w:val="0"/>
          <w:divBdr>
            <w:top w:val="none" w:sz="0" w:space="0" w:color="auto"/>
            <w:left w:val="none" w:sz="0" w:space="0" w:color="auto"/>
            <w:bottom w:val="none" w:sz="0" w:space="0" w:color="auto"/>
            <w:right w:val="none" w:sz="0" w:space="0" w:color="auto"/>
          </w:divBdr>
        </w:div>
        <w:div w:id="951395468">
          <w:marLeft w:val="640"/>
          <w:marRight w:val="0"/>
          <w:marTop w:val="0"/>
          <w:marBottom w:val="0"/>
          <w:divBdr>
            <w:top w:val="none" w:sz="0" w:space="0" w:color="auto"/>
            <w:left w:val="none" w:sz="0" w:space="0" w:color="auto"/>
            <w:bottom w:val="none" w:sz="0" w:space="0" w:color="auto"/>
            <w:right w:val="none" w:sz="0" w:space="0" w:color="auto"/>
          </w:divBdr>
        </w:div>
        <w:div w:id="1381857212">
          <w:marLeft w:val="640"/>
          <w:marRight w:val="0"/>
          <w:marTop w:val="0"/>
          <w:marBottom w:val="0"/>
          <w:divBdr>
            <w:top w:val="none" w:sz="0" w:space="0" w:color="auto"/>
            <w:left w:val="none" w:sz="0" w:space="0" w:color="auto"/>
            <w:bottom w:val="none" w:sz="0" w:space="0" w:color="auto"/>
            <w:right w:val="none" w:sz="0" w:space="0" w:color="auto"/>
          </w:divBdr>
        </w:div>
        <w:div w:id="1760105161">
          <w:marLeft w:val="640"/>
          <w:marRight w:val="0"/>
          <w:marTop w:val="0"/>
          <w:marBottom w:val="0"/>
          <w:divBdr>
            <w:top w:val="none" w:sz="0" w:space="0" w:color="auto"/>
            <w:left w:val="none" w:sz="0" w:space="0" w:color="auto"/>
            <w:bottom w:val="none" w:sz="0" w:space="0" w:color="auto"/>
            <w:right w:val="none" w:sz="0" w:space="0" w:color="auto"/>
          </w:divBdr>
        </w:div>
        <w:div w:id="817378674">
          <w:marLeft w:val="640"/>
          <w:marRight w:val="0"/>
          <w:marTop w:val="0"/>
          <w:marBottom w:val="0"/>
          <w:divBdr>
            <w:top w:val="none" w:sz="0" w:space="0" w:color="auto"/>
            <w:left w:val="none" w:sz="0" w:space="0" w:color="auto"/>
            <w:bottom w:val="none" w:sz="0" w:space="0" w:color="auto"/>
            <w:right w:val="none" w:sz="0" w:space="0" w:color="auto"/>
          </w:divBdr>
        </w:div>
        <w:div w:id="368997655">
          <w:marLeft w:val="640"/>
          <w:marRight w:val="0"/>
          <w:marTop w:val="0"/>
          <w:marBottom w:val="0"/>
          <w:divBdr>
            <w:top w:val="none" w:sz="0" w:space="0" w:color="auto"/>
            <w:left w:val="none" w:sz="0" w:space="0" w:color="auto"/>
            <w:bottom w:val="none" w:sz="0" w:space="0" w:color="auto"/>
            <w:right w:val="none" w:sz="0" w:space="0" w:color="auto"/>
          </w:divBdr>
        </w:div>
        <w:div w:id="2131045965">
          <w:marLeft w:val="640"/>
          <w:marRight w:val="0"/>
          <w:marTop w:val="0"/>
          <w:marBottom w:val="0"/>
          <w:divBdr>
            <w:top w:val="none" w:sz="0" w:space="0" w:color="auto"/>
            <w:left w:val="none" w:sz="0" w:space="0" w:color="auto"/>
            <w:bottom w:val="none" w:sz="0" w:space="0" w:color="auto"/>
            <w:right w:val="none" w:sz="0" w:space="0" w:color="auto"/>
          </w:divBdr>
        </w:div>
        <w:div w:id="1571312389">
          <w:marLeft w:val="640"/>
          <w:marRight w:val="0"/>
          <w:marTop w:val="0"/>
          <w:marBottom w:val="0"/>
          <w:divBdr>
            <w:top w:val="none" w:sz="0" w:space="0" w:color="auto"/>
            <w:left w:val="none" w:sz="0" w:space="0" w:color="auto"/>
            <w:bottom w:val="none" w:sz="0" w:space="0" w:color="auto"/>
            <w:right w:val="none" w:sz="0" w:space="0" w:color="auto"/>
          </w:divBdr>
        </w:div>
      </w:divsChild>
    </w:div>
    <w:div w:id="1733382596">
      <w:bodyDiv w:val="1"/>
      <w:marLeft w:val="0"/>
      <w:marRight w:val="0"/>
      <w:marTop w:val="0"/>
      <w:marBottom w:val="0"/>
      <w:divBdr>
        <w:top w:val="none" w:sz="0" w:space="0" w:color="auto"/>
        <w:left w:val="none" w:sz="0" w:space="0" w:color="auto"/>
        <w:bottom w:val="none" w:sz="0" w:space="0" w:color="auto"/>
        <w:right w:val="none" w:sz="0" w:space="0" w:color="auto"/>
      </w:divBdr>
      <w:divsChild>
        <w:div w:id="1824858824">
          <w:marLeft w:val="640"/>
          <w:marRight w:val="0"/>
          <w:marTop w:val="0"/>
          <w:marBottom w:val="0"/>
          <w:divBdr>
            <w:top w:val="none" w:sz="0" w:space="0" w:color="auto"/>
            <w:left w:val="none" w:sz="0" w:space="0" w:color="auto"/>
            <w:bottom w:val="none" w:sz="0" w:space="0" w:color="auto"/>
            <w:right w:val="none" w:sz="0" w:space="0" w:color="auto"/>
          </w:divBdr>
        </w:div>
        <w:div w:id="457072878">
          <w:marLeft w:val="640"/>
          <w:marRight w:val="0"/>
          <w:marTop w:val="0"/>
          <w:marBottom w:val="0"/>
          <w:divBdr>
            <w:top w:val="none" w:sz="0" w:space="0" w:color="auto"/>
            <w:left w:val="none" w:sz="0" w:space="0" w:color="auto"/>
            <w:bottom w:val="none" w:sz="0" w:space="0" w:color="auto"/>
            <w:right w:val="none" w:sz="0" w:space="0" w:color="auto"/>
          </w:divBdr>
        </w:div>
        <w:div w:id="1165364558">
          <w:marLeft w:val="640"/>
          <w:marRight w:val="0"/>
          <w:marTop w:val="0"/>
          <w:marBottom w:val="0"/>
          <w:divBdr>
            <w:top w:val="none" w:sz="0" w:space="0" w:color="auto"/>
            <w:left w:val="none" w:sz="0" w:space="0" w:color="auto"/>
            <w:bottom w:val="none" w:sz="0" w:space="0" w:color="auto"/>
            <w:right w:val="none" w:sz="0" w:space="0" w:color="auto"/>
          </w:divBdr>
        </w:div>
        <w:div w:id="1211303590">
          <w:marLeft w:val="640"/>
          <w:marRight w:val="0"/>
          <w:marTop w:val="0"/>
          <w:marBottom w:val="0"/>
          <w:divBdr>
            <w:top w:val="none" w:sz="0" w:space="0" w:color="auto"/>
            <w:left w:val="none" w:sz="0" w:space="0" w:color="auto"/>
            <w:bottom w:val="none" w:sz="0" w:space="0" w:color="auto"/>
            <w:right w:val="none" w:sz="0" w:space="0" w:color="auto"/>
          </w:divBdr>
        </w:div>
        <w:div w:id="1565336665">
          <w:marLeft w:val="640"/>
          <w:marRight w:val="0"/>
          <w:marTop w:val="0"/>
          <w:marBottom w:val="0"/>
          <w:divBdr>
            <w:top w:val="none" w:sz="0" w:space="0" w:color="auto"/>
            <w:left w:val="none" w:sz="0" w:space="0" w:color="auto"/>
            <w:bottom w:val="none" w:sz="0" w:space="0" w:color="auto"/>
            <w:right w:val="none" w:sz="0" w:space="0" w:color="auto"/>
          </w:divBdr>
        </w:div>
        <w:div w:id="694694095">
          <w:marLeft w:val="640"/>
          <w:marRight w:val="0"/>
          <w:marTop w:val="0"/>
          <w:marBottom w:val="0"/>
          <w:divBdr>
            <w:top w:val="none" w:sz="0" w:space="0" w:color="auto"/>
            <w:left w:val="none" w:sz="0" w:space="0" w:color="auto"/>
            <w:bottom w:val="none" w:sz="0" w:space="0" w:color="auto"/>
            <w:right w:val="none" w:sz="0" w:space="0" w:color="auto"/>
          </w:divBdr>
        </w:div>
        <w:div w:id="1580217369">
          <w:marLeft w:val="640"/>
          <w:marRight w:val="0"/>
          <w:marTop w:val="0"/>
          <w:marBottom w:val="0"/>
          <w:divBdr>
            <w:top w:val="none" w:sz="0" w:space="0" w:color="auto"/>
            <w:left w:val="none" w:sz="0" w:space="0" w:color="auto"/>
            <w:bottom w:val="none" w:sz="0" w:space="0" w:color="auto"/>
            <w:right w:val="none" w:sz="0" w:space="0" w:color="auto"/>
          </w:divBdr>
        </w:div>
      </w:divsChild>
    </w:div>
    <w:div w:id="1735010920">
      <w:bodyDiv w:val="1"/>
      <w:marLeft w:val="0"/>
      <w:marRight w:val="0"/>
      <w:marTop w:val="0"/>
      <w:marBottom w:val="0"/>
      <w:divBdr>
        <w:top w:val="none" w:sz="0" w:space="0" w:color="auto"/>
        <w:left w:val="none" w:sz="0" w:space="0" w:color="auto"/>
        <w:bottom w:val="none" w:sz="0" w:space="0" w:color="auto"/>
        <w:right w:val="none" w:sz="0" w:space="0" w:color="auto"/>
      </w:divBdr>
      <w:divsChild>
        <w:div w:id="1085607497">
          <w:marLeft w:val="640"/>
          <w:marRight w:val="0"/>
          <w:marTop w:val="0"/>
          <w:marBottom w:val="0"/>
          <w:divBdr>
            <w:top w:val="none" w:sz="0" w:space="0" w:color="auto"/>
            <w:left w:val="none" w:sz="0" w:space="0" w:color="auto"/>
            <w:bottom w:val="none" w:sz="0" w:space="0" w:color="auto"/>
            <w:right w:val="none" w:sz="0" w:space="0" w:color="auto"/>
          </w:divBdr>
        </w:div>
        <w:div w:id="2106726620">
          <w:marLeft w:val="640"/>
          <w:marRight w:val="0"/>
          <w:marTop w:val="0"/>
          <w:marBottom w:val="0"/>
          <w:divBdr>
            <w:top w:val="none" w:sz="0" w:space="0" w:color="auto"/>
            <w:left w:val="none" w:sz="0" w:space="0" w:color="auto"/>
            <w:bottom w:val="none" w:sz="0" w:space="0" w:color="auto"/>
            <w:right w:val="none" w:sz="0" w:space="0" w:color="auto"/>
          </w:divBdr>
        </w:div>
        <w:div w:id="627323501">
          <w:marLeft w:val="640"/>
          <w:marRight w:val="0"/>
          <w:marTop w:val="0"/>
          <w:marBottom w:val="0"/>
          <w:divBdr>
            <w:top w:val="none" w:sz="0" w:space="0" w:color="auto"/>
            <w:left w:val="none" w:sz="0" w:space="0" w:color="auto"/>
            <w:bottom w:val="none" w:sz="0" w:space="0" w:color="auto"/>
            <w:right w:val="none" w:sz="0" w:space="0" w:color="auto"/>
          </w:divBdr>
        </w:div>
        <w:div w:id="1247154564">
          <w:marLeft w:val="640"/>
          <w:marRight w:val="0"/>
          <w:marTop w:val="0"/>
          <w:marBottom w:val="0"/>
          <w:divBdr>
            <w:top w:val="none" w:sz="0" w:space="0" w:color="auto"/>
            <w:left w:val="none" w:sz="0" w:space="0" w:color="auto"/>
            <w:bottom w:val="none" w:sz="0" w:space="0" w:color="auto"/>
            <w:right w:val="none" w:sz="0" w:space="0" w:color="auto"/>
          </w:divBdr>
        </w:div>
        <w:div w:id="1356469307">
          <w:marLeft w:val="640"/>
          <w:marRight w:val="0"/>
          <w:marTop w:val="0"/>
          <w:marBottom w:val="0"/>
          <w:divBdr>
            <w:top w:val="none" w:sz="0" w:space="0" w:color="auto"/>
            <w:left w:val="none" w:sz="0" w:space="0" w:color="auto"/>
            <w:bottom w:val="none" w:sz="0" w:space="0" w:color="auto"/>
            <w:right w:val="none" w:sz="0" w:space="0" w:color="auto"/>
          </w:divBdr>
        </w:div>
        <w:div w:id="1767993201">
          <w:marLeft w:val="640"/>
          <w:marRight w:val="0"/>
          <w:marTop w:val="0"/>
          <w:marBottom w:val="0"/>
          <w:divBdr>
            <w:top w:val="none" w:sz="0" w:space="0" w:color="auto"/>
            <w:left w:val="none" w:sz="0" w:space="0" w:color="auto"/>
            <w:bottom w:val="none" w:sz="0" w:space="0" w:color="auto"/>
            <w:right w:val="none" w:sz="0" w:space="0" w:color="auto"/>
          </w:divBdr>
        </w:div>
        <w:div w:id="824708611">
          <w:marLeft w:val="640"/>
          <w:marRight w:val="0"/>
          <w:marTop w:val="0"/>
          <w:marBottom w:val="0"/>
          <w:divBdr>
            <w:top w:val="none" w:sz="0" w:space="0" w:color="auto"/>
            <w:left w:val="none" w:sz="0" w:space="0" w:color="auto"/>
            <w:bottom w:val="none" w:sz="0" w:space="0" w:color="auto"/>
            <w:right w:val="none" w:sz="0" w:space="0" w:color="auto"/>
          </w:divBdr>
        </w:div>
      </w:divsChild>
    </w:div>
    <w:div w:id="1747458396">
      <w:bodyDiv w:val="1"/>
      <w:marLeft w:val="0"/>
      <w:marRight w:val="0"/>
      <w:marTop w:val="0"/>
      <w:marBottom w:val="0"/>
      <w:divBdr>
        <w:top w:val="none" w:sz="0" w:space="0" w:color="auto"/>
        <w:left w:val="none" w:sz="0" w:space="0" w:color="auto"/>
        <w:bottom w:val="none" w:sz="0" w:space="0" w:color="auto"/>
        <w:right w:val="none" w:sz="0" w:space="0" w:color="auto"/>
      </w:divBdr>
      <w:divsChild>
        <w:div w:id="544491603">
          <w:marLeft w:val="640"/>
          <w:marRight w:val="0"/>
          <w:marTop w:val="0"/>
          <w:marBottom w:val="0"/>
          <w:divBdr>
            <w:top w:val="none" w:sz="0" w:space="0" w:color="auto"/>
            <w:left w:val="none" w:sz="0" w:space="0" w:color="auto"/>
            <w:bottom w:val="none" w:sz="0" w:space="0" w:color="auto"/>
            <w:right w:val="none" w:sz="0" w:space="0" w:color="auto"/>
          </w:divBdr>
        </w:div>
        <w:div w:id="1416052021">
          <w:marLeft w:val="640"/>
          <w:marRight w:val="0"/>
          <w:marTop w:val="0"/>
          <w:marBottom w:val="0"/>
          <w:divBdr>
            <w:top w:val="none" w:sz="0" w:space="0" w:color="auto"/>
            <w:left w:val="none" w:sz="0" w:space="0" w:color="auto"/>
            <w:bottom w:val="none" w:sz="0" w:space="0" w:color="auto"/>
            <w:right w:val="none" w:sz="0" w:space="0" w:color="auto"/>
          </w:divBdr>
        </w:div>
        <w:div w:id="456489517">
          <w:marLeft w:val="640"/>
          <w:marRight w:val="0"/>
          <w:marTop w:val="0"/>
          <w:marBottom w:val="0"/>
          <w:divBdr>
            <w:top w:val="none" w:sz="0" w:space="0" w:color="auto"/>
            <w:left w:val="none" w:sz="0" w:space="0" w:color="auto"/>
            <w:bottom w:val="none" w:sz="0" w:space="0" w:color="auto"/>
            <w:right w:val="none" w:sz="0" w:space="0" w:color="auto"/>
          </w:divBdr>
        </w:div>
        <w:div w:id="937955090">
          <w:marLeft w:val="640"/>
          <w:marRight w:val="0"/>
          <w:marTop w:val="0"/>
          <w:marBottom w:val="0"/>
          <w:divBdr>
            <w:top w:val="none" w:sz="0" w:space="0" w:color="auto"/>
            <w:left w:val="none" w:sz="0" w:space="0" w:color="auto"/>
            <w:bottom w:val="none" w:sz="0" w:space="0" w:color="auto"/>
            <w:right w:val="none" w:sz="0" w:space="0" w:color="auto"/>
          </w:divBdr>
        </w:div>
        <w:div w:id="120534953">
          <w:marLeft w:val="640"/>
          <w:marRight w:val="0"/>
          <w:marTop w:val="0"/>
          <w:marBottom w:val="0"/>
          <w:divBdr>
            <w:top w:val="none" w:sz="0" w:space="0" w:color="auto"/>
            <w:left w:val="none" w:sz="0" w:space="0" w:color="auto"/>
            <w:bottom w:val="none" w:sz="0" w:space="0" w:color="auto"/>
            <w:right w:val="none" w:sz="0" w:space="0" w:color="auto"/>
          </w:divBdr>
        </w:div>
        <w:div w:id="335618490">
          <w:marLeft w:val="640"/>
          <w:marRight w:val="0"/>
          <w:marTop w:val="0"/>
          <w:marBottom w:val="0"/>
          <w:divBdr>
            <w:top w:val="none" w:sz="0" w:space="0" w:color="auto"/>
            <w:left w:val="none" w:sz="0" w:space="0" w:color="auto"/>
            <w:bottom w:val="none" w:sz="0" w:space="0" w:color="auto"/>
            <w:right w:val="none" w:sz="0" w:space="0" w:color="auto"/>
          </w:divBdr>
        </w:div>
        <w:div w:id="237831310">
          <w:marLeft w:val="640"/>
          <w:marRight w:val="0"/>
          <w:marTop w:val="0"/>
          <w:marBottom w:val="0"/>
          <w:divBdr>
            <w:top w:val="none" w:sz="0" w:space="0" w:color="auto"/>
            <w:left w:val="none" w:sz="0" w:space="0" w:color="auto"/>
            <w:bottom w:val="none" w:sz="0" w:space="0" w:color="auto"/>
            <w:right w:val="none" w:sz="0" w:space="0" w:color="auto"/>
          </w:divBdr>
        </w:div>
      </w:divsChild>
    </w:div>
    <w:div w:id="1751660784">
      <w:bodyDiv w:val="1"/>
      <w:marLeft w:val="0"/>
      <w:marRight w:val="0"/>
      <w:marTop w:val="0"/>
      <w:marBottom w:val="0"/>
      <w:divBdr>
        <w:top w:val="none" w:sz="0" w:space="0" w:color="auto"/>
        <w:left w:val="none" w:sz="0" w:space="0" w:color="auto"/>
        <w:bottom w:val="none" w:sz="0" w:space="0" w:color="auto"/>
        <w:right w:val="none" w:sz="0" w:space="0" w:color="auto"/>
      </w:divBdr>
      <w:divsChild>
        <w:div w:id="665017247">
          <w:marLeft w:val="640"/>
          <w:marRight w:val="0"/>
          <w:marTop w:val="0"/>
          <w:marBottom w:val="0"/>
          <w:divBdr>
            <w:top w:val="none" w:sz="0" w:space="0" w:color="auto"/>
            <w:left w:val="none" w:sz="0" w:space="0" w:color="auto"/>
            <w:bottom w:val="none" w:sz="0" w:space="0" w:color="auto"/>
            <w:right w:val="none" w:sz="0" w:space="0" w:color="auto"/>
          </w:divBdr>
        </w:div>
        <w:div w:id="76904411">
          <w:marLeft w:val="640"/>
          <w:marRight w:val="0"/>
          <w:marTop w:val="0"/>
          <w:marBottom w:val="0"/>
          <w:divBdr>
            <w:top w:val="none" w:sz="0" w:space="0" w:color="auto"/>
            <w:left w:val="none" w:sz="0" w:space="0" w:color="auto"/>
            <w:bottom w:val="none" w:sz="0" w:space="0" w:color="auto"/>
            <w:right w:val="none" w:sz="0" w:space="0" w:color="auto"/>
          </w:divBdr>
        </w:div>
        <w:div w:id="1560746604">
          <w:marLeft w:val="640"/>
          <w:marRight w:val="0"/>
          <w:marTop w:val="0"/>
          <w:marBottom w:val="0"/>
          <w:divBdr>
            <w:top w:val="none" w:sz="0" w:space="0" w:color="auto"/>
            <w:left w:val="none" w:sz="0" w:space="0" w:color="auto"/>
            <w:bottom w:val="none" w:sz="0" w:space="0" w:color="auto"/>
            <w:right w:val="none" w:sz="0" w:space="0" w:color="auto"/>
          </w:divBdr>
        </w:div>
        <w:div w:id="167989038">
          <w:marLeft w:val="640"/>
          <w:marRight w:val="0"/>
          <w:marTop w:val="0"/>
          <w:marBottom w:val="0"/>
          <w:divBdr>
            <w:top w:val="none" w:sz="0" w:space="0" w:color="auto"/>
            <w:left w:val="none" w:sz="0" w:space="0" w:color="auto"/>
            <w:bottom w:val="none" w:sz="0" w:space="0" w:color="auto"/>
            <w:right w:val="none" w:sz="0" w:space="0" w:color="auto"/>
          </w:divBdr>
        </w:div>
        <w:div w:id="1634287107">
          <w:marLeft w:val="640"/>
          <w:marRight w:val="0"/>
          <w:marTop w:val="0"/>
          <w:marBottom w:val="0"/>
          <w:divBdr>
            <w:top w:val="none" w:sz="0" w:space="0" w:color="auto"/>
            <w:left w:val="none" w:sz="0" w:space="0" w:color="auto"/>
            <w:bottom w:val="none" w:sz="0" w:space="0" w:color="auto"/>
            <w:right w:val="none" w:sz="0" w:space="0" w:color="auto"/>
          </w:divBdr>
        </w:div>
        <w:div w:id="1635330289">
          <w:marLeft w:val="640"/>
          <w:marRight w:val="0"/>
          <w:marTop w:val="0"/>
          <w:marBottom w:val="0"/>
          <w:divBdr>
            <w:top w:val="none" w:sz="0" w:space="0" w:color="auto"/>
            <w:left w:val="none" w:sz="0" w:space="0" w:color="auto"/>
            <w:bottom w:val="none" w:sz="0" w:space="0" w:color="auto"/>
            <w:right w:val="none" w:sz="0" w:space="0" w:color="auto"/>
          </w:divBdr>
        </w:div>
        <w:div w:id="1031497620">
          <w:marLeft w:val="640"/>
          <w:marRight w:val="0"/>
          <w:marTop w:val="0"/>
          <w:marBottom w:val="0"/>
          <w:divBdr>
            <w:top w:val="none" w:sz="0" w:space="0" w:color="auto"/>
            <w:left w:val="none" w:sz="0" w:space="0" w:color="auto"/>
            <w:bottom w:val="none" w:sz="0" w:space="0" w:color="auto"/>
            <w:right w:val="none" w:sz="0" w:space="0" w:color="auto"/>
          </w:divBdr>
        </w:div>
        <w:div w:id="958948684">
          <w:marLeft w:val="640"/>
          <w:marRight w:val="0"/>
          <w:marTop w:val="0"/>
          <w:marBottom w:val="0"/>
          <w:divBdr>
            <w:top w:val="none" w:sz="0" w:space="0" w:color="auto"/>
            <w:left w:val="none" w:sz="0" w:space="0" w:color="auto"/>
            <w:bottom w:val="none" w:sz="0" w:space="0" w:color="auto"/>
            <w:right w:val="none" w:sz="0" w:space="0" w:color="auto"/>
          </w:divBdr>
        </w:div>
        <w:div w:id="1970283422">
          <w:marLeft w:val="640"/>
          <w:marRight w:val="0"/>
          <w:marTop w:val="0"/>
          <w:marBottom w:val="0"/>
          <w:divBdr>
            <w:top w:val="none" w:sz="0" w:space="0" w:color="auto"/>
            <w:left w:val="none" w:sz="0" w:space="0" w:color="auto"/>
            <w:bottom w:val="none" w:sz="0" w:space="0" w:color="auto"/>
            <w:right w:val="none" w:sz="0" w:space="0" w:color="auto"/>
          </w:divBdr>
        </w:div>
        <w:div w:id="2001427182">
          <w:marLeft w:val="640"/>
          <w:marRight w:val="0"/>
          <w:marTop w:val="0"/>
          <w:marBottom w:val="0"/>
          <w:divBdr>
            <w:top w:val="none" w:sz="0" w:space="0" w:color="auto"/>
            <w:left w:val="none" w:sz="0" w:space="0" w:color="auto"/>
            <w:bottom w:val="none" w:sz="0" w:space="0" w:color="auto"/>
            <w:right w:val="none" w:sz="0" w:space="0" w:color="auto"/>
          </w:divBdr>
        </w:div>
      </w:divsChild>
    </w:div>
    <w:div w:id="1765570894">
      <w:bodyDiv w:val="1"/>
      <w:marLeft w:val="0"/>
      <w:marRight w:val="0"/>
      <w:marTop w:val="0"/>
      <w:marBottom w:val="0"/>
      <w:divBdr>
        <w:top w:val="none" w:sz="0" w:space="0" w:color="auto"/>
        <w:left w:val="none" w:sz="0" w:space="0" w:color="auto"/>
        <w:bottom w:val="none" w:sz="0" w:space="0" w:color="auto"/>
        <w:right w:val="none" w:sz="0" w:space="0" w:color="auto"/>
      </w:divBdr>
      <w:divsChild>
        <w:div w:id="308897747">
          <w:marLeft w:val="640"/>
          <w:marRight w:val="0"/>
          <w:marTop w:val="0"/>
          <w:marBottom w:val="0"/>
          <w:divBdr>
            <w:top w:val="none" w:sz="0" w:space="0" w:color="auto"/>
            <w:left w:val="none" w:sz="0" w:space="0" w:color="auto"/>
            <w:bottom w:val="none" w:sz="0" w:space="0" w:color="auto"/>
            <w:right w:val="none" w:sz="0" w:space="0" w:color="auto"/>
          </w:divBdr>
        </w:div>
        <w:div w:id="537204765">
          <w:marLeft w:val="640"/>
          <w:marRight w:val="0"/>
          <w:marTop w:val="0"/>
          <w:marBottom w:val="0"/>
          <w:divBdr>
            <w:top w:val="none" w:sz="0" w:space="0" w:color="auto"/>
            <w:left w:val="none" w:sz="0" w:space="0" w:color="auto"/>
            <w:bottom w:val="none" w:sz="0" w:space="0" w:color="auto"/>
            <w:right w:val="none" w:sz="0" w:space="0" w:color="auto"/>
          </w:divBdr>
        </w:div>
        <w:div w:id="231892039">
          <w:marLeft w:val="640"/>
          <w:marRight w:val="0"/>
          <w:marTop w:val="0"/>
          <w:marBottom w:val="0"/>
          <w:divBdr>
            <w:top w:val="none" w:sz="0" w:space="0" w:color="auto"/>
            <w:left w:val="none" w:sz="0" w:space="0" w:color="auto"/>
            <w:bottom w:val="none" w:sz="0" w:space="0" w:color="auto"/>
            <w:right w:val="none" w:sz="0" w:space="0" w:color="auto"/>
          </w:divBdr>
        </w:div>
        <w:div w:id="2109809330">
          <w:marLeft w:val="640"/>
          <w:marRight w:val="0"/>
          <w:marTop w:val="0"/>
          <w:marBottom w:val="0"/>
          <w:divBdr>
            <w:top w:val="none" w:sz="0" w:space="0" w:color="auto"/>
            <w:left w:val="none" w:sz="0" w:space="0" w:color="auto"/>
            <w:bottom w:val="none" w:sz="0" w:space="0" w:color="auto"/>
            <w:right w:val="none" w:sz="0" w:space="0" w:color="auto"/>
          </w:divBdr>
        </w:div>
        <w:div w:id="1043752928">
          <w:marLeft w:val="640"/>
          <w:marRight w:val="0"/>
          <w:marTop w:val="0"/>
          <w:marBottom w:val="0"/>
          <w:divBdr>
            <w:top w:val="none" w:sz="0" w:space="0" w:color="auto"/>
            <w:left w:val="none" w:sz="0" w:space="0" w:color="auto"/>
            <w:bottom w:val="none" w:sz="0" w:space="0" w:color="auto"/>
            <w:right w:val="none" w:sz="0" w:space="0" w:color="auto"/>
          </w:divBdr>
        </w:div>
        <w:div w:id="1817841018">
          <w:marLeft w:val="640"/>
          <w:marRight w:val="0"/>
          <w:marTop w:val="0"/>
          <w:marBottom w:val="0"/>
          <w:divBdr>
            <w:top w:val="none" w:sz="0" w:space="0" w:color="auto"/>
            <w:left w:val="none" w:sz="0" w:space="0" w:color="auto"/>
            <w:bottom w:val="none" w:sz="0" w:space="0" w:color="auto"/>
            <w:right w:val="none" w:sz="0" w:space="0" w:color="auto"/>
          </w:divBdr>
        </w:div>
        <w:div w:id="1312827960">
          <w:marLeft w:val="640"/>
          <w:marRight w:val="0"/>
          <w:marTop w:val="0"/>
          <w:marBottom w:val="0"/>
          <w:divBdr>
            <w:top w:val="none" w:sz="0" w:space="0" w:color="auto"/>
            <w:left w:val="none" w:sz="0" w:space="0" w:color="auto"/>
            <w:bottom w:val="none" w:sz="0" w:space="0" w:color="auto"/>
            <w:right w:val="none" w:sz="0" w:space="0" w:color="auto"/>
          </w:divBdr>
        </w:div>
        <w:div w:id="2086680236">
          <w:marLeft w:val="640"/>
          <w:marRight w:val="0"/>
          <w:marTop w:val="0"/>
          <w:marBottom w:val="0"/>
          <w:divBdr>
            <w:top w:val="none" w:sz="0" w:space="0" w:color="auto"/>
            <w:left w:val="none" w:sz="0" w:space="0" w:color="auto"/>
            <w:bottom w:val="none" w:sz="0" w:space="0" w:color="auto"/>
            <w:right w:val="none" w:sz="0" w:space="0" w:color="auto"/>
          </w:divBdr>
        </w:div>
        <w:div w:id="701246292">
          <w:marLeft w:val="640"/>
          <w:marRight w:val="0"/>
          <w:marTop w:val="0"/>
          <w:marBottom w:val="0"/>
          <w:divBdr>
            <w:top w:val="none" w:sz="0" w:space="0" w:color="auto"/>
            <w:left w:val="none" w:sz="0" w:space="0" w:color="auto"/>
            <w:bottom w:val="none" w:sz="0" w:space="0" w:color="auto"/>
            <w:right w:val="none" w:sz="0" w:space="0" w:color="auto"/>
          </w:divBdr>
        </w:div>
        <w:div w:id="668948914">
          <w:marLeft w:val="640"/>
          <w:marRight w:val="0"/>
          <w:marTop w:val="0"/>
          <w:marBottom w:val="0"/>
          <w:divBdr>
            <w:top w:val="none" w:sz="0" w:space="0" w:color="auto"/>
            <w:left w:val="none" w:sz="0" w:space="0" w:color="auto"/>
            <w:bottom w:val="none" w:sz="0" w:space="0" w:color="auto"/>
            <w:right w:val="none" w:sz="0" w:space="0" w:color="auto"/>
          </w:divBdr>
        </w:div>
      </w:divsChild>
    </w:div>
    <w:div w:id="1767917899">
      <w:bodyDiv w:val="1"/>
      <w:marLeft w:val="0"/>
      <w:marRight w:val="0"/>
      <w:marTop w:val="0"/>
      <w:marBottom w:val="0"/>
      <w:divBdr>
        <w:top w:val="none" w:sz="0" w:space="0" w:color="auto"/>
        <w:left w:val="none" w:sz="0" w:space="0" w:color="auto"/>
        <w:bottom w:val="none" w:sz="0" w:space="0" w:color="auto"/>
        <w:right w:val="none" w:sz="0" w:space="0" w:color="auto"/>
      </w:divBdr>
    </w:div>
    <w:div w:id="1768381279">
      <w:bodyDiv w:val="1"/>
      <w:marLeft w:val="0"/>
      <w:marRight w:val="0"/>
      <w:marTop w:val="0"/>
      <w:marBottom w:val="0"/>
      <w:divBdr>
        <w:top w:val="none" w:sz="0" w:space="0" w:color="auto"/>
        <w:left w:val="none" w:sz="0" w:space="0" w:color="auto"/>
        <w:bottom w:val="none" w:sz="0" w:space="0" w:color="auto"/>
        <w:right w:val="none" w:sz="0" w:space="0" w:color="auto"/>
      </w:divBdr>
      <w:divsChild>
        <w:div w:id="1411541265">
          <w:marLeft w:val="640"/>
          <w:marRight w:val="0"/>
          <w:marTop w:val="0"/>
          <w:marBottom w:val="0"/>
          <w:divBdr>
            <w:top w:val="none" w:sz="0" w:space="0" w:color="auto"/>
            <w:left w:val="none" w:sz="0" w:space="0" w:color="auto"/>
            <w:bottom w:val="none" w:sz="0" w:space="0" w:color="auto"/>
            <w:right w:val="none" w:sz="0" w:space="0" w:color="auto"/>
          </w:divBdr>
        </w:div>
        <w:div w:id="1728335388">
          <w:marLeft w:val="640"/>
          <w:marRight w:val="0"/>
          <w:marTop w:val="0"/>
          <w:marBottom w:val="0"/>
          <w:divBdr>
            <w:top w:val="none" w:sz="0" w:space="0" w:color="auto"/>
            <w:left w:val="none" w:sz="0" w:space="0" w:color="auto"/>
            <w:bottom w:val="none" w:sz="0" w:space="0" w:color="auto"/>
            <w:right w:val="none" w:sz="0" w:space="0" w:color="auto"/>
          </w:divBdr>
        </w:div>
        <w:div w:id="231476844">
          <w:marLeft w:val="640"/>
          <w:marRight w:val="0"/>
          <w:marTop w:val="0"/>
          <w:marBottom w:val="0"/>
          <w:divBdr>
            <w:top w:val="none" w:sz="0" w:space="0" w:color="auto"/>
            <w:left w:val="none" w:sz="0" w:space="0" w:color="auto"/>
            <w:bottom w:val="none" w:sz="0" w:space="0" w:color="auto"/>
            <w:right w:val="none" w:sz="0" w:space="0" w:color="auto"/>
          </w:divBdr>
        </w:div>
        <w:div w:id="501775811">
          <w:marLeft w:val="640"/>
          <w:marRight w:val="0"/>
          <w:marTop w:val="0"/>
          <w:marBottom w:val="0"/>
          <w:divBdr>
            <w:top w:val="none" w:sz="0" w:space="0" w:color="auto"/>
            <w:left w:val="none" w:sz="0" w:space="0" w:color="auto"/>
            <w:bottom w:val="none" w:sz="0" w:space="0" w:color="auto"/>
            <w:right w:val="none" w:sz="0" w:space="0" w:color="auto"/>
          </w:divBdr>
        </w:div>
        <w:div w:id="1185709733">
          <w:marLeft w:val="640"/>
          <w:marRight w:val="0"/>
          <w:marTop w:val="0"/>
          <w:marBottom w:val="0"/>
          <w:divBdr>
            <w:top w:val="none" w:sz="0" w:space="0" w:color="auto"/>
            <w:left w:val="none" w:sz="0" w:space="0" w:color="auto"/>
            <w:bottom w:val="none" w:sz="0" w:space="0" w:color="auto"/>
            <w:right w:val="none" w:sz="0" w:space="0" w:color="auto"/>
          </w:divBdr>
        </w:div>
        <w:div w:id="1217937339">
          <w:marLeft w:val="640"/>
          <w:marRight w:val="0"/>
          <w:marTop w:val="0"/>
          <w:marBottom w:val="0"/>
          <w:divBdr>
            <w:top w:val="none" w:sz="0" w:space="0" w:color="auto"/>
            <w:left w:val="none" w:sz="0" w:space="0" w:color="auto"/>
            <w:bottom w:val="none" w:sz="0" w:space="0" w:color="auto"/>
            <w:right w:val="none" w:sz="0" w:space="0" w:color="auto"/>
          </w:divBdr>
        </w:div>
        <w:div w:id="1527644378">
          <w:marLeft w:val="640"/>
          <w:marRight w:val="0"/>
          <w:marTop w:val="0"/>
          <w:marBottom w:val="0"/>
          <w:divBdr>
            <w:top w:val="none" w:sz="0" w:space="0" w:color="auto"/>
            <w:left w:val="none" w:sz="0" w:space="0" w:color="auto"/>
            <w:bottom w:val="none" w:sz="0" w:space="0" w:color="auto"/>
            <w:right w:val="none" w:sz="0" w:space="0" w:color="auto"/>
          </w:divBdr>
        </w:div>
      </w:divsChild>
    </w:div>
    <w:div w:id="1780565866">
      <w:bodyDiv w:val="1"/>
      <w:marLeft w:val="0"/>
      <w:marRight w:val="0"/>
      <w:marTop w:val="0"/>
      <w:marBottom w:val="0"/>
      <w:divBdr>
        <w:top w:val="none" w:sz="0" w:space="0" w:color="auto"/>
        <w:left w:val="none" w:sz="0" w:space="0" w:color="auto"/>
        <w:bottom w:val="none" w:sz="0" w:space="0" w:color="auto"/>
        <w:right w:val="none" w:sz="0" w:space="0" w:color="auto"/>
      </w:divBdr>
      <w:divsChild>
        <w:div w:id="1514102477">
          <w:marLeft w:val="640"/>
          <w:marRight w:val="0"/>
          <w:marTop w:val="0"/>
          <w:marBottom w:val="0"/>
          <w:divBdr>
            <w:top w:val="none" w:sz="0" w:space="0" w:color="auto"/>
            <w:left w:val="none" w:sz="0" w:space="0" w:color="auto"/>
            <w:bottom w:val="none" w:sz="0" w:space="0" w:color="auto"/>
            <w:right w:val="none" w:sz="0" w:space="0" w:color="auto"/>
          </w:divBdr>
        </w:div>
        <w:div w:id="963510480">
          <w:marLeft w:val="640"/>
          <w:marRight w:val="0"/>
          <w:marTop w:val="0"/>
          <w:marBottom w:val="0"/>
          <w:divBdr>
            <w:top w:val="none" w:sz="0" w:space="0" w:color="auto"/>
            <w:left w:val="none" w:sz="0" w:space="0" w:color="auto"/>
            <w:bottom w:val="none" w:sz="0" w:space="0" w:color="auto"/>
            <w:right w:val="none" w:sz="0" w:space="0" w:color="auto"/>
          </w:divBdr>
        </w:div>
        <w:div w:id="717708455">
          <w:marLeft w:val="640"/>
          <w:marRight w:val="0"/>
          <w:marTop w:val="0"/>
          <w:marBottom w:val="0"/>
          <w:divBdr>
            <w:top w:val="none" w:sz="0" w:space="0" w:color="auto"/>
            <w:left w:val="none" w:sz="0" w:space="0" w:color="auto"/>
            <w:bottom w:val="none" w:sz="0" w:space="0" w:color="auto"/>
            <w:right w:val="none" w:sz="0" w:space="0" w:color="auto"/>
          </w:divBdr>
        </w:div>
        <w:div w:id="798648708">
          <w:marLeft w:val="640"/>
          <w:marRight w:val="0"/>
          <w:marTop w:val="0"/>
          <w:marBottom w:val="0"/>
          <w:divBdr>
            <w:top w:val="none" w:sz="0" w:space="0" w:color="auto"/>
            <w:left w:val="none" w:sz="0" w:space="0" w:color="auto"/>
            <w:bottom w:val="none" w:sz="0" w:space="0" w:color="auto"/>
            <w:right w:val="none" w:sz="0" w:space="0" w:color="auto"/>
          </w:divBdr>
        </w:div>
        <w:div w:id="1579900801">
          <w:marLeft w:val="640"/>
          <w:marRight w:val="0"/>
          <w:marTop w:val="0"/>
          <w:marBottom w:val="0"/>
          <w:divBdr>
            <w:top w:val="none" w:sz="0" w:space="0" w:color="auto"/>
            <w:left w:val="none" w:sz="0" w:space="0" w:color="auto"/>
            <w:bottom w:val="none" w:sz="0" w:space="0" w:color="auto"/>
            <w:right w:val="none" w:sz="0" w:space="0" w:color="auto"/>
          </w:divBdr>
        </w:div>
        <w:div w:id="1273393501">
          <w:marLeft w:val="640"/>
          <w:marRight w:val="0"/>
          <w:marTop w:val="0"/>
          <w:marBottom w:val="0"/>
          <w:divBdr>
            <w:top w:val="none" w:sz="0" w:space="0" w:color="auto"/>
            <w:left w:val="none" w:sz="0" w:space="0" w:color="auto"/>
            <w:bottom w:val="none" w:sz="0" w:space="0" w:color="auto"/>
            <w:right w:val="none" w:sz="0" w:space="0" w:color="auto"/>
          </w:divBdr>
        </w:div>
        <w:div w:id="879244428">
          <w:marLeft w:val="640"/>
          <w:marRight w:val="0"/>
          <w:marTop w:val="0"/>
          <w:marBottom w:val="0"/>
          <w:divBdr>
            <w:top w:val="none" w:sz="0" w:space="0" w:color="auto"/>
            <w:left w:val="none" w:sz="0" w:space="0" w:color="auto"/>
            <w:bottom w:val="none" w:sz="0" w:space="0" w:color="auto"/>
            <w:right w:val="none" w:sz="0" w:space="0" w:color="auto"/>
          </w:divBdr>
        </w:div>
        <w:div w:id="1253397905">
          <w:marLeft w:val="640"/>
          <w:marRight w:val="0"/>
          <w:marTop w:val="0"/>
          <w:marBottom w:val="0"/>
          <w:divBdr>
            <w:top w:val="none" w:sz="0" w:space="0" w:color="auto"/>
            <w:left w:val="none" w:sz="0" w:space="0" w:color="auto"/>
            <w:bottom w:val="none" w:sz="0" w:space="0" w:color="auto"/>
            <w:right w:val="none" w:sz="0" w:space="0" w:color="auto"/>
          </w:divBdr>
        </w:div>
        <w:div w:id="2071145987">
          <w:marLeft w:val="640"/>
          <w:marRight w:val="0"/>
          <w:marTop w:val="0"/>
          <w:marBottom w:val="0"/>
          <w:divBdr>
            <w:top w:val="none" w:sz="0" w:space="0" w:color="auto"/>
            <w:left w:val="none" w:sz="0" w:space="0" w:color="auto"/>
            <w:bottom w:val="none" w:sz="0" w:space="0" w:color="auto"/>
            <w:right w:val="none" w:sz="0" w:space="0" w:color="auto"/>
          </w:divBdr>
        </w:div>
      </w:divsChild>
    </w:div>
    <w:div w:id="1793135775">
      <w:bodyDiv w:val="1"/>
      <w:marLeft w:val="0"/>
      <w:marRight w:val="0"/>
      <w:marTop w:val="0"/>
      <w:marBottom w:val="0"/>
      <w:divBdr>
        <w:top w:val="none" w:sz="0" w:space="0" w:color="auto"/>
        <w:left w:val="none" w:sz="0" w:space="0" w:color="auto"/>
        <w:bottom w:val="none" w:sz="0" w:space="0" w:color="auto"/>
        <w:right w:val="none" w:sz="0" w:space="0" w:color="auto"/>
      </w:divBdr>
      <w:divsChild>
        <w:div w:id="749430899">
          <w:marLeft w:val="640"/>
          <w:marRight w:val="0"/>
          <w:marTop w:val="0"/>
          <w:marBottom w:val="0"/>
          <w:divBdr>
            <w:top w:val="none" w:sz="0" w:space="0" w:color="auto"/>
            <w:left w:val="none" w:sz="0" w:space="0" w:color="auto"/>
            <w:bottom w:val="none" w:sz="0" w:space="0" w:color="auto"/>
            <w:right w:val="none" w:sz="0" w:space="0" w:color="auto"/>
          </w:divBdr>
        </w:div>
        <w:div w:id="576790242">
          <w:marLeft w:val="640"/>
          <w:marRight w:val="0"/>
          <w:marTop w:val="0"/>
          <w:marBottom w:val="0"/>
          <w:divBdr>
            <w:top w:val="none" w:sz="0" w:space="0" w:color="auto"/>
            <w:left w:val="none" w:sz="0" w:space="0" w:color="auto"/>
            <w:bottom w:val="none" w:sz="0" w:space="0" w:color="auto"/>
            <w:right w:val="none" w:sz="0" w:space="0" w:color="auto"/>
          </w:divBdr>
        </w:div>
        <w:div w:id="187960497">
          <w:marLeft w:val="640"/>
          <w:marRight w:val="0"/>
          <w:marTop w:val="0"/>
          <w:marBottom w:val="0"/>
          <w:divBdr>
            <w:top w:val="none" w:sz="0" w:space="0" w:color="auto"/>
            <w:left w:val="none" w:sz="0" w:space="0" w:color="auto"/>
            <w:bottom w:val="none" w:sz="0" w:space="0" w:color="auto"/>
            <w:right w:val="none" w:sz="0" w:space="0" w:color="auto"/>
          </w:divBdr>
        </w:div>
        <w:div w:id="1600605902">
          <w:marLeft w:val="640"/>
          <w:marRight w:val="0"/>
          <w:marTop w:val="0"/>
          <w:marBottom w:val="0"/>
          <w:divBdr>
            <w:top w:val="none" w:sz="0" w:space="0" w:color="auto"/>
            <w:left w:val="none" w:sz="0" w:space="0" w:color="auto"/>
            <w:bottom w:val="none" w:sz="0" w:space="0" w:color="auto"/>
            <w:right w:val="none" w:sz="0" w:space="0" w:color="auto"/>
          </w:divBdr>
        </w:div>
        <w:div w:id="2106803729">
          <w:marLeft w:val="640"/>
          <w:marRight w:val="0"/>
          <w:marTop w:val="0"/>
          <w:marBottom w:val="0"/>
          <w:divBdr>
            <w:top w:val="none" w:sz="0" w:space="0" w:color="auto"/>
            <w:left w:val="none" w:sz="0" w:space="0" w:color="auto"/>
            <w:bottom w:val="none" w:sz="0" w:space="0" w:color="auto"/>
            <w:right w:val="none" w:sz="0" w:space="0" w:color="auto"/>
          </w:divBdr>
        </w:div>
        <w:div w:id="1434939103">
          <w:marLeft w:val="640"/>
          <w:marRight w:val="0"/>
          <w:marTop w:val="0"/>
          <w:marBottom w:val="0"/>
          <w:divBdr>
            <w:top w:val="none" w:sz="0" w:space="0" w:color="auto"/>
            <w:left w:val="none" w:sz="0" w:space="0" w:color="auto"/>
            <w:bottom w:val="none" w:sz="0" w:space="0" w:color="auto"/>
            <w:right w:val="none" w:sz="0" w:space="0" w:color="auto"/>
          </w:divBdr>
        </w:div>
        <w:div w:id="1195341419">
          <w:marLeft w:val="640"/>
          <w:marRight w:val="0"/>
          <w:marTop w:val="0"/>
          <w:marBottom w:val="0"/>
          <w:divBdr>
            <w:top w:val="none" w:sz="0" w:space="0" w:color="auto"/>
            <w:left w:val="none" w:sz="0" w:space="0" w:color="auto"/>
            <w:bottom w:val="none" w:sz="0" w:space="0" w:color="auto"/>
            <w:right w:val="none" w:sz="0" w:space="0" w:color="auto"/>
          </w:divBdr>
        </w:div>
      </w:divsChild>
    </w:div>
    <w:div w:id="1805156329">
      <w:bodyDiv w:val="1"/>
      <w:marLeft w:val="0"/>
      <w:marRight w:val="0"/>
      <w:marTop w:val="0"/>
      <w:marBottom w:val="0"/>
      <w:divBdr>
        <w:top w:val="none" w:sz="0" w:space="0" w:color="auto"/>
        <w:left w:val="none" w:sz="0" w:space="0" w:color="auto"/>
        <w:bottom w:val="none" w:sz="0" w:space="0" w:color="auto"/>
        <w:right w:val="none" w:sz="0" w:space="0" w:color="auto"/>
      </w:divBdr>
      <w:divsChild>
        <w:div w:id="1802183732">
          <w:marLeft w:val="640"/>
          <w:marRight w:val="0"/>
          <w:marTop w:val="0"/>
          <w:marBottom w:val="0"/>
          <w:divBdr>
            <w:top w:val="none" w:sz="0" w:space="0" w:color="auto"/>
            <w:left w:val="none" w:sz="0" w:space="0" w:color="auto"/>
            <w:bottom w:val="none" w:sz="0" w:space="0" w:color="auto"/>
            <w:right w:val="none" w:sz="0" w:space="0" w:color="auto"/>
          </w:divBdr>
        </w:div>
        <w:div w:id="684408026">
          <w:marLeft w:val="640"/>
          <w:marRight w:val="0"/>
          <w:marTop w:val="0"/>
          <w:marBottom w:val="0"/>
          <w:divBdr>
            <w:top w:val="none" w:sz="0" w:space="0" w:color="auto"/>
            <w:left w:val="none" w:sz="0" w:space="0" w:color="auto"/>
            <w:bottom w:val="none" w:sz="0" w:space="0" w:color="auto"/>
            <w:right w:val="none" w:sz="0" w:space="0" w:color="auto"/>
          </w:divBdr>
        </w:div>
        <w:div w:id="312029696">
          <w:marLeft w:val="640"/>
          <w:marRight w:val="0"/>
          <w:marTop w:val="0"/>
          <w:marBottom w:val="0"/>
          <w:divBdr>
            <w:top w:val="none" w:sz="0" w:space="0" w:color="auto"/>
            <w:left w:val="none" w:sz="0" w:space="0" w:color="auto"/>
            <w:bottom w:val="none" w:sz="0" w:space="0" w:color="auto"/>
            <w:right w:val="none" w:sz="0" w:space="0" w:color="auto"/>
          </w:divBdr>
        </w:div>
        <w:div w:id="1296108431">
          <w:marLeft w:val="640"/>
          <w:marRight w:val="0"/>
          <w:marTop w:val="0"/>
          <w:marBottom w:val="0"/>
          <w:divBdr>
            <w:top w:val="none" w:sz="0" w:space="0" w:color="auto"/>
            <w:left w:val="none" w:sz="0" w:space="0" w:color="auto"/>
            <w:bottom w:val="none" w:sz="0" w:space="0" w:color="auto"/>
            <w:right w:val="none" w:sz="0" w:space="0" w:color="auto"/>
          </w:divBdr>
        </w:div>
        <w:div w:id="138424259">
          <w:marLeft w:val="640"/>
          <w:marRight w:val="0"/>
          <w:marTop w:val="0"/>
          <w:marBottom w:val="0"/>
          <w:divBdr>
            <w:top w:val="none" w:sz="0" w:space="0" w:color="auto"/>
            <w:left w:val="none" w:sz="0" w:space="0" w:color="auto"/>
            <w:bottom w:val="none" w:sz="0" w:space="0" w:color="auto"/>
            <w:right w:val="none" w:sz="0" w:space="0" w:color="auto"/>
          </w:divBdr>
        </w:div>
        <w:div w:id="1063524019">
          <w:marLeft w:val="640"/>
          <w:marRight w:val="0"/>
          <w:marTop w:val="0"/>
          <w:marBottom w:val="0"/>
          <w:divBdr>
            <w:top w:val="none" w:sz="0" w:space="0" w:color="auto"/>
            <w:left w:val="none" w:sz="0" w:space="0" w:color="auto"/>
            <w:bottom w:val="none" w:sz="0" w:space="0" w:color="auto"/>
            <w:right w:val="none" w:sz="0" w:space="0" w:color="auto"/>
          </w:divBdr>
        </w:div>
        <w:div w:id="694967960">
          <w:marLeft w:val="640"/>
          <w:marRight w:val="0"/>
          <w:marTop w:val="0"/>
          <w:marBottom w:val="0"/>
          <w:divBdr>
            <w:top w:val="none" w:sz="0" w:space="0" w:color="auto"/>
            <w:left w:val="none" w:sz="0" w:space="0" w:color="auto"/>
            <w:bottom w:val="none" w:sz="0" w:space="0" w:color="auto"/>
            <w:right w:val="none" w:sz="0" w:space="0" w:color="auto"/>
          </w:divBdr>
        </w:div>
        <w:div w:id="1866864058">
          <w:marLeft w:val="640"/>
          <w:marRight w:val="0"/>
          <w:marTop w:val="0"/>
          <w:marBottom w:val="0"/>
          <w:divBdr>
            <w:top w:val="none" w:sz="0" w:space="0" w:color="auto"/>
            <w:left w:val="none" w:sz="0" w:space="0" w:color="auto"/>
            <w:bottom w:val="none" w:sz="0" w:space="0" w:color="auto"/>
            <w:right w:val="none" w:sz="0" w:space="0" w:color="auto"/>
          </w:divBdr>
        </w:div>
        <w:div w:id="240018934">
          <w:marLeft w:val="640"/>
          <w:marRight w:val="0"/>
          <w:marTop w:val="0"/>
          <w:marBottom w:val="0"/>
          <w:divBdr>
            <w:top w:val="none" w:sz="0" w:space="0" w:color="auto"/>
            <w:left w:val="none" w:sz="0" w:space="0" w:color="auto"/>
            <w:bottom w:val="none" w:sz="0" w:space="0" w:color="auto"/>
            <w:right w:val="none" w:sz="0" w:space="0" w:color="auto"/>
          </w:divBdr>
        </w:div>
        <w:div w:id="587154856">
          <w:marLeft w:val="640"/>
          <w:marRight w:val="0"/>
          <w:marTop w:val="0"/>
          <w:marBottom w:val="0"/>
          <w:divBdr>
            <w:top w:val="none" w:sz="0" w:space="0" w:color="auto"/>
            <w:left w:val="none" w:sz="0" w:space="0" w:color="auto"/>
            <w:bottom w:val="none" w:sz="0" w:space="0" w:color="auto"/>
            <w:right w:val="none" w:sz="0" w:space="0" w:color="auto"/>
          </w:divBdr>
        </w:div>
        <w:div w:id="2057045856">
          <w:marLeft w:val="640"/>
          <w:marRight w:val="0"/>
          <w:marTop w:val="0"/>
          <w:marBottom w:val="0"/>
          <w:divBdr>
            <w:top w:val="none" w:sz="0" w:space="0" w:color="auto"/>
            <w:left w:val="none" w:sz="0" w:space="0" w:color="auto"/>
            <w:bottom w:val="none" w:sz="0" w:space="0" w:color="auto"/>
            <w:right w:val="none" w:sz="0" w:space="0" w:color="auto"/>
          </w:divBdr>
        </w:div>
        <w:div w:id="741636115">
          <w:marLeft w:val="640"/>
          <w:marRight w:val="0"/>
          <w:marTop w:val="0"/>
          <w:marBottom w:val="0"/>
          <w:divBdr>
            <w:top w:val="none" w:sz="0" w:space="0" w:color="auto"/>
            <w:left w:val="none" w:sz="0" w:space="0" w:color="auto"/>
            <w:bottom w:val="none" w:sz="0" w:space="0" w:color="auto"/>
            <w:right w:val="none" w:sz="0" w:space="0" w:color="auto"/>
          </w:divBdr>
        </w:div>
        <w:div w:id="2034960687">
          <w:marLeft w:val="640"/>
          <w:marRight w:val="0"/>
          <w:marTop w:val="0"/>
          <w:marBottom w:val="0"/>
          <w:divBdr>
            <w:top w:val="none" w:sz="0" w:space="0" w:color="auto"/>
            <w:left w:val="none" w:sz="0" w:space="0" w:color="auto"/>
            <w:bottom w:val="none" w:sz="0" w:space="0" w:color="auto"/>
            <w:right w:val="none" w:sz="0" w:space="0" w:color="auto"/>
          </w:divBdr>
        </w:div>
        <w:div w:id="520977067">
          <w:marLeft w:val="640"/>
          <w:marRight w:val="0"/>
          <w:marTop w:val="0"/>
          <w:marBottom w:val="0"/>
          <w:divBdr>
            <w:top w:val="none" w:sz="0" w:space="0" w:color="auto"/>
            <w:left w:val="none" w:sz="0" w:space="0" w:color="auto"/>
            <w:bottom w:val="none" w:sz="0" w:space="0" w:color="auto"/>
            <w:right w:val="none" w:sz="0" w:space="0" w:color="auto"/>
          </w:divBdr>
        </w:div>
      </w:divsChild>
    </w:div>
    <w:div w:id="1823962542">
      <w:bodyDiv w:val="1"/>
      <w:marLeft w:val="0"/>
      <w:marRight w:val="0"/>
      <w:marTop w:val="0"/>
      <w:marBottom w:val="0"/>
      <w:divBdr>
        <w:top w:val="none" w:sz="0" w:space="0" w:color="auto"/>
        <w:left w:val="none" w:sz="0" w:space="0" w:color="auto"/>
        <w:bottom w:val="none" w:sz="0" w:space="0" w:color="auto"/>
        <w:right w:val="none" w:sz="0" w:space="0" w:color="auto"/>
      </w:divBdr>
      <w:divsChild>
        <w:div w:id="1280917871">
          <w:marLeft w:val="640"/>
          <w:marRight w:val="0"/>
          <w:marTop w:val="0"/>
          <w:marBottom w:val="0"/>
          <w:divBdr>
            <w:top w:val="none" w:sz="0" w:space="0" w:color="auto"/>
            <w:left w:val="none" w:sz="0" w:space="0" w:color="auto"/>
            <w:bottom w:val="none" w:sz="0" w:space="0" w:color="auto"/>
            <w:right w:val="none" w:sz="0" w:space="0" w:color="auto"/>
          </w:divBdr>
        </w:div>
        <w:div w:id="1878152430">
          <w:marLeft w:val="640"/>
          <w:marRight w:val="0"/>
          <w:marTop w:val="0"/>
          <w:marBottom w:val="0"/>
          <w:divBdr>
            <w:top w:val="none" w:sz="0" w:space="0" w:color="auto"/>
            <w:left w:val="none" w:sz="0" w:space="0" w:color="auto"/>
            <w:bottom w:val="none" w:sz="0" w:space="0" w:color="auto"/>
            <w:right w:val="none" w:sz="0" w:space="0" w:color="auto"/>
          </w:divBdr>
        </w:div>
        <w:div w:id="1174224958">
          <w:marLeft w:val="640"/>
          <w:marRight w:val="0"/>
          <w:marTop w:val="0"/>
          <w:marBottom w:val="0"/>
          <w:divBdr>
            <w:top w:val="none" w:sz="0" w:space="0" w:color="auto"/>
            <w:left w:val="none" w:sz="0" w:space="0" w:color="auto"/>
            <w:bottom w:val="none" w:sz="0" w:space="0" w:color="auto"/>
            <w:right w:val="none" w:sz="0" w:space="0" w:color="auto"/>
          </w:divBdr>
        </w:div>
        <w:div w:id="507018676">
          <w:marLeft w:val="640"/>
          <w:marRight w:val="0"/>
          <w:marTop w:val="0"/>
          <w:marBottom w:val="0"/>
          <w:divBdr>
            <w:top w:val="none" w:sz="0" w:space="0" w:color="auto"/>
            <w:left w:val="none" w:sz="0" w:space="0" w:color="auto"/>
            <w:bottom w:val="none" w:sz="0" w:space="0" w:color="auto"/>
            <w:right w:val="none" w:sz="0" w:space="0" w:color="auto"/>
          </w:divBdr>
        </w:div>
        <w:div w:id="1137146780">
          <w:marLeft w:val="640"/>
          <w:marRight w:val="0"/>
          <w:marTop w:val="0"/>
          <w:marBottom w:val="0"/>
          <w:divBdr>
            <w:top w:val="none" w:sz="0" w:space="0" w:color="auto"/>
            <w:left w:val="none" w:sz="0" w:space="0" w:color="auto"/>
            <w:bottom w:val="none" w:sz="0" w:space="0" w:color="auto"/>
            <w:right w:val="none" w:sz="0" w:space="0" w:color="auto"/>
          </w:divBdr>
        </w:div>
        <w:div w:id="59641616">
          <w:marLeft w:val="640"/>
          <w:marRight w:val="0"/>
          <w:marTop w:val="0"/>
          <w:marBottom w:val="0"/>
          <w:divBdr>
            <w:top w:val="none" w:sz="0" w:space="0" w:color="auto"/>
            <w:left w:val="none" w:sz="0" w:space="0" w:color="auto"/>
            <w:bottom w:val="none" w:sz="0" w:space="0" w:color="auto"/>
            <w:right w:val="none" w:sz="0" w:space="0" w:color="auto"/>
          </w:divBdr>
        </w:div>
        <w:div w:id="929121587">
          <w:marLeft w:val="640"/>
          <w:marRight w:val="0"/>
          <w:marTop w:val="0"/>
          <w:marBottom w:val="0"/>
          <w:divBdr>
            <w:top w:val="none" w:sz="0" w:space="0" w:color="auto"/>
            <w:left w:val="none" w:sz="0" w:space="0" w:color="auto"/>
            <w:bottom w:val="none" w:sz="0" w:space="0" w:color="auto"/>
            <w:right w:val="none" w:sz="0" w:space="0" w:color="auto"/>
          </w:divBdr>
        </w:div>
        <w:div w:id="1601139365">
          <w:marLeft w:val="640"/>
          <w:marRight w:val="0"/>
          <w:marTop w:val="0"/>
          <w:marBottom w:val="0"/>
          <w:divBdr>
            <w:top w:val="none" w:sz="0" w:space="0" w:color="auto"/>
            <w:left w:val="none" w:sz="0" w:space="0" w:color="auto"/>
            <w:bottom w:val="none" w:sz="0" w:space="0" w:color="auto"/>
            <w:right w:val="none" w:sz="0" w:space="0" w:color="auto"/>
          </w:divBdr>
        </w:div>
        <w:div w:id="1459683826">
          <w:marLeft w:val="640"/>
          <w:marRight w:val="0"/>
          <w:marTop w:val="0"/>
          <w:marBottom w:val="0"/>
          <w:divBdr>
            <w:top w:val="none" w:sz="0" w:space="0" w:color="auto"/>
            <w:left w:val="none" w:sz="0" w:space="0" w:color="auto"/>
            <w:bottom w:val="none" w:sz="0" w:space="0" w:color="auto"/>
            <w:right w:val="none" w:sz="0" w:space="0" w:color="auto"/>
          </w:divBdr>
        </w:div>
        <w:div w:id="678119243">
          <w:marLeft w:val="640"/>
          <w:marRight w:val="0"/>
          <w:marTop w:val="0"/>
          <w:marBottom w:val="0"/>
          <w:divBdr>
            <w:top w:val="none" w:sz="0" w:space="0" w:color="auto"/>
            <w:left w:val="none" w:sz="0" w:space="0" w:color="auto"/>
            <w:bottom w:val="none" w:sz="0" w:space="0" w:color="auto"/>
            <w:right w:val="none" w:sz="0" w:space="0" w:color="auto"/>
          </w:divBdr>
        </w:div>
        <w:div w:id="1986933046">
          <w:marLeft w:val="640"/>
          <w:marRight w:val="0"/>
          <w:marTop w:val="0"/>
          <w:marBottom w:val="0"/>
          <w:divBdr>
            <w:top w:val="none" w:sz="0" w:space="0" w:color="auto"/>
            <w:left w:val="none" w:sz="0" w:space="0" w:color="auto"/>
            <w:bottom w:val="none" w:sz="0" w:space="0" w:color="auto"/>
            <w:right w:val="none" w:sz="0" w:space="0" w:color="auto"/>
          </w:divBdr>
        </w:div>
        <w:div w:id="1692368563">
          <w:marLeft w:val="640"/>
          <w:marRight w:val="0"/>
          <w:marTop w:val="0"/>
          <w:marBottom w:val="0"/>
          <w:divBdr>
            <w:top w:val="none" w:sz="0" w:space="0" w:color="auto"/>
            <w:left w:val="none" w:sz="0" w:space="0" w:color="auto"/>
            <w:bottom w:val="none" w:sz="0" w:space="0" w:color="auto"/>
            <w:right w:val="none" w:sz="0" w:space="0" w:color="auto"/>
          </w:divBdr>
        </w:div>
        <w:div w:id="416246913">
          <w:marLeft w:val="640"/>
          <w:marRight w:val="0"/>
          <w:marTop w:val="0"/>
          <w:marBottom w:val="0"/>
          <w:divBdr>
            <w:top w:val="none" w:sz="0" w:space="0" w:color="auto"/>
            <w:left w:val="none" w:sz="0" w:space="0" w:color="auto"/>
            <w:bottom w:val="none" w:sz="0" w:space="0" w:color="auto"/>
            <w:right w:val="none" w:sz="0" w:space="0" w:color="auto"/>
          </w:divBdr>
        </w:div>
        <w:div w:id="1715225998">
          <w:marLeft w:val="640"/>
          <w:marRight w:val="0"/>
          <w:marTop w:val="0"/>
          <w:marBottom w:val="0"/>
          <w:divBdr>
            <w:top w:val="none" w:sz="0" w:space="0" w:color="auto"/>
            <w:left w:val="none" w:sz="0" w:space="0" w:color="auto"/>
            <w:bottom w:val="none" w:sz="0" w:space="0" w:color="auto"/>
            <w:right w:val="none" w:sz="0" w:space="0" w:color="auto"/>
          </w:divBdr>
        </w:div>
        <w:div w:id="1022971274">
          <w:marLeft w:val="640"/>
          <w:marRight w:val="0"/>
          <w:marTop w:val="0"/>
          <w:marBottom w:val="0"/>
          <w:divBdr>
            <w:top w:val="none" w:sz="0" w:space="0" w:color="auto"/>
            <w:left w:val="none" w:sz="0" w:space="0" w:color="auto"/>
            <w:bottom w:val="none" w:sz="0" w:space="0" w:color="auto"/>
            <w:right w:val="none" w:sz="0" w:space="0" w:color="auto"/>
          </w:divBdr>
        </w:div>
        <w:div w:id="525801217">
          <w:marLeft w:val="640"/>
          <w:marRight w:val="0"/>
          <w:marTop w:val="0"/>
          <w:marBottom w:val="0"/>
          <w:divBdr>
            <w:top w:val="none" w:sz="0" w:space="0" w:color="auto"/>
            <w:left w:val="none" w:sz="0" w:space="0" w:color="auto"/>
            <w:bottom w:val="none" w:sz="0" w:space="0" w:color="auto"/>
            <w:right w:val="none" w:sz="0" w:space="0" w:color="auto"/>
          </w:divBdr>
        </w:div>
      </w:divsChild>
    </w:div>
    <w:div w:id="1829319012">
      <w:bodyDiv w:val="1"/>
      <w:marLeft w:val="0"/>
      <w:marRight w:val="0"/>
      <w:marTop w:val="0"/>
      <w:marBottom w:val="0"/>
      <w:divBdr>
        <w:top w:val="none" w:sz="0" w:space="0" w:color="auto"/>
        <w:left w:val="none" w:sz="0" w:space="0" w:color="auto"/>
        <w:bottom w:val="none" w:sz="0" w:space="0" w:color="auto"/>
        <w:right w:val="none" w:sz="0" w:space="0" w:color="auto"/>
      </w:divBdr>
      <w:divsChild>
        <w:div w:id="77407679">
          <w:marLeft w:val="640"/>
          <w:marRight w:val="0"/>
          <w:marTop w:val="0"/>
          <w:marBottom w:val="0"/>
          <w:divBdr>
            <w:top w:val="none" w:sz="0" w:space="0" w:color="auto"/>
            <w:left w:val="none" w:sz="0" w:space="0" w:color="auto"/>
            <w:bottom w:val="none" w:sz="0" w:space="0" w:color="auto"/>
            <w:right w:val="none" w:sz="0" w:space="0" w:color="auto"/>
          </w:divBdr>
        </w:div>
        <w:div w:id="513768924">
          <w:marLeft w:val="640"/>
          <w:marRight w:val="0"/>
          <w:marTop w:val="0"/>
          <w:marBottom w:val="0"/>
          <w:divBdr>
            <w:top w:val="none" w:sz="0" w:space="0" w:color="auto"/>
            <w:left w:val="none" w:sz="0" w:space="0" w:color="auto"/>
            <w:bottom w:val="none" w:sz="0" w:space="0" w:color="auto"/>
            <w:right w:val="none" w:sz="0" w:space="0" w:color="auto"/>
          </w:divBdr>
        </w:div>
        <w:div w:id="1987930455">
          <w:marLeft w:val="640"/>
          <w:marRight w:val="0"/>
          <w:marTop w:val="0"/>
          <w:marBottom w:val="0"/>
          <w:divBdr>
            <w:top w:val="none" w:sz="0" w:space="0" w:color="auto"/>
            <w:left w:val="none" w:sz="0" w:space="0" w:color="auto"/>
            <w:bottom w:val="none" w:sz="0" w:space="0" w:color="auto"/>
            <w:right w:val="none" w:sz="0" w:space="0" w:color="auto"/>
          </w:divBdr>
        </w:div>
        <w:div w:id="1232229960">
          <w:marLeft w:val="640"/>
          <w:marRight w:val="0"/>
          <w:marTop w:val="0"/>
          <w:marBottom w:val="0"/>
          <w:divBdr>
            <w:top w:val="none" w:sz="0" w:space="0" w:color="auto"/>
            <w:left w:val="none" w:sz="0" w:space="0" w:color="auto"/>
            <w:bottom w:val="none" w:sz="0" w:space="0" w:color="auto"/>
            <w:right w:val="none" w:sz="0" w:space="0" w:color="auto"/>
          </w:divBdr>
        </w:div>
        <w:div w:id="1899707583">
          <w:marLeft w:val="640"/>
          <w:marRight w:val="0"/>
          <w:marTop w:val="0"/>
          <w:marBottom w:val="0"/>
          <w:divBdr>
            <w:top w:val="none" w:sz="0" w:space="0" w:color="auto"/>
            <w:left w:val="none" w:sz="0" w:space="0" w:color="auto"/>
            <w:bottom w:val="none" w:sz="0" w:space="0" w:color="auto"/>
            <w:right w:val="none" w:sz="0" w:space="0" w:color="auto"/>
          </w:divBdr>
        </w:div>
        <w:div w:id="591399503">
          <w:marLeft w:val="640"/>
          <w:marRight w:val="0"/>
          <w:marTop w:val="0"/>
          <w:marBottom w:val="0"/>
          <w:divBdr>
            <w:top w:val="none" w:sz="0" w:space="0" w:color="auto"/>
            <w:left w:val="none" w:sz="0" w:space="0" w:color="auto"/>
            <w:bottom w:val="none" w:sz="0" w:space="0" w:color="auto"/>
            <w:right w:val="none" w:sz="0" w:space="0" w:color="auto"/>
          </w:divBdr>
        </w:div>
        <w:div w:id="1425222345">
          <w:marLeft w:val="640"/>
          <w:marRight w:val="0"/>
          <w:marTop w:val="0"/>
          <w:marBottom w:val="0"/>
          <w:divBdr>
            <w:top w:val="none" w:sz="0" w:space="0" w:color="auto"/>
            <w:left w:val="none" w:sz="0" w:space="0" w:color="auto"/>
            <w:bottom w:val="none" w:sz="0" w:space="0" w:color="auto"/>
            <w:right w:val="none" w:sz="0" w:space="0" w:color="auto"/>
          </w:divBdr>
        </w:div>
        <w:div w:id="120077598">
          <w:marLeft w:val="640"/>
          <w:marRight w:val="0"/>
          <w:marTop w:val="0"/>
          <w:marBottom w:val="0"/>
          <w:divBdr>
            <w:top w:val="none" w:sz="0" w:space="0" w:color="auto"/>
            <w:left w:val="none" w:sz="0" w:space="0" w:color="auto"/>
            <w:bottom w:val="none" w:sz="0" w:space="0" w:color="auto"/>
            <w:right w:val="none" w:sz="0" w:space="0" w:color="auto"/>
          </w:divBdr>
        </w:div>
        <w:div w:id="621420106">
          <w:marLeft w:val="640"/>
          <w:marRight w:val="0"/>
          <w:marTop w:val="0"/>
          <w:marBottom w:val="0"/>
          <w:divBdr>
            <w:top w:val="none" w:sz="0" w:space="0" w:color="auto"/>
            <w:left w:val="none" w:sz="0" w:space="0" w:color="auto"/>
            <w:bottom w:val="none" w:sz="0" w:space="0" w:color="auto"/>
            <w:right w:val="none" w:sz="0" w:space="0" w:color="auto"/>
          </w:divBdr>
        </w:div>
        <w:div w:id="374550089">
          <w:marLeft w:val="640"/>
          <w:marRight w:val="0"/>
          <w:marTop w:val="0"/>
          <w:marBottom w:val="0"/>
          <w:divBdr>
            <w:top w:val="none" w:sz="0" w:space="0" w:color="auto"/>
            <w:left w:val="none" w:sz="0" w:space="0" w:color="auto"/>
            <w:bottom w:val="none" w:sz="0" w:space="0" w:color="auto"/>
            <w:right w:val="none" w:sz="0" w:space="0" w:color="auto"/>
          </w:divBdr>
        </w:div>
      </w:divsChild>
    </w:div>
    <w:div w:id="1835604747">
      <w:bodyDiv w:val="1"/>
      <w:marLeft w:val="0"/>
      <w:marRight w:val="0"/>
      <w:marTop w:val="0"/>
      <w:marBottom w:val="0"/>
      <w:divBdr>
        <w:top w:val="none" w:sz="0" w:space="0" w:color="auto"/>
        <w:left w:val="none" w:sz="0" w:space="0" w:color="auto"/>
        <w:bottom w:val="none" w:sz="0" w:space="0" w:color="auto"/>
        <w:right w:val="none" w:sz="0" w:space="0" w:color="auto"/>
      </w:divBdr>
      <w:divsChild>
        <w:div w:id="1390765861">
          <w:marLeft w:val="640"/>
          <w:marRight w:val="0"/>
          <w:marTop w:val="0"/>
          <w:marBottom w:val="0"/>
          <w:divBdr>
            <w:top w:val="none" w:sz="0" w:space="0" w:color="auto"/>
            <w:left w:val="none" w:sz="0" w:space="0" w:color="auto"/>
            <w:bottom w:val="none" w:sz="0" w:space="0" w:color="auto"/>
            <w:right w:val="none" w:sz="0" w:space="0" w:color="auto"/>
          </w:divBdr>
        </w:div>
        <w:div w:id="529613073">
          <w:marLeft w:val="640"/>
          <w:marRight w:val="0"/>
          <w:marTop w:val="0"/>
          <w:marBottom w:val="0"/>
          <w:divBdr>
            <w:top w:val="none" w:sz="0" w:space="0" w:color="auto"/>
            <w:left w:val="none" w:sz="0" w:space="0" w:color="auto"/>
            <w:bottom w:val="none" w:sz="0" w:space="0" w:color="auto"/>
            <w:right w:val="none" w:sz="0" w:space="0" w:color="auto"/>
          </w:divBdr>
        </w:div>
        <w:div w:id="770779612">
          <w:marLeft w:val="640"/>
          <w:marRight w:val="0"/>
          <w:marTop w:val="0"/>
          <w:marBottom w:val="0"/>
          <w:divBdr>
            <w:top w:val="none" w:sz="0" w:space="0" w:color="auto"/>
            <w:left w:val="none" w:sz="0" w:space="0" w:color="auto"/>
            <w:bottom w:val="none" w:sz="0" w:space="0" w:color="auto"/>
            <w:right w:val="none" w:sz="0" w:space="0" w:color="auto"/>
          </w:divBdr>
        </w:div>
        <w:div w:id="1098603598">
          <w:marLeft w:val="640"/>
          <w:marRight w:val="0"/>
          <w:marTop w:val="0"/>
          <w:marBottom w:val="0"/>
          <w:divBdr>
            <w:top w:val="none" w:sz="0" w:space="0" w:color="auto"/>
            <w:left w:val="none" w:sz="0" w:space="0" w:color="auto"/>
            <w:bottom w:val="none" w:sz="0" w:space="0" w:color="auto"/>
            <w:right w:val="none" w:sz="0" w:space="0" w:color="auto"/>
          </w:divBdr>
        </w:div>
        <w:div w:id="1714118478">
          <w:marLeft w:val="640"/>
          <w:marRight w:val="0"/>
          <w:marTop w:val="0"/>
          <w:marBottom w:val="0"/>
          <w:divBdr>
            <w:top w:val="none" w:sz="0" w:space="0" w:color="auto"/>
            <w:left w:val="none" w:sz="0" w:space="0" w:color="auto"/>
            <w:bottom w:val="none" w:sz="0" w:space="0" w:color="auto"/>
            <w:right w:val="none" w:sz="0" w:space="0" w:color="auto"/>
          </w:divBdr>
        </w:div>
        <w:div w:id="1801261372">
          <w:marLeft w:val="640"/>
          <w:marRight w:val="0"/>
          <w:marTop w:val="0"/>
          <w:marBottom w:val="0"/>
          <w:divBdr>
            <w:top w:val="none" w:sz="0" w:space="0" w:color="auto"/>
            <w:left w:val="none" w:sz="0" w:space="0" w:color="auto"/>
            <w:bottom w:val="none" w:sz="0" w:space="0" w:color="auto"/>
            <w:right w:val="none" w:sz="0" w:space="0" w:color="auto"/>
          </w:divBdr>
        </w:div>
        <w:div w:id="1739084548">
          <w:marLeft w:val="640"/>
          <w:marRight w:val="0"/>
          <w:marTop w:val="0"/>
          <w:marBottom w:val="0"/>
          <w:divBdr>
            <w:top w:val="none" w:sz="0" w:space="0" w:color="auto"/>
            <w:left w:val="none" w:sz="0" w:space="0" w:color="auto"/>
            <w:bottom w:val="none" w:sz="0" w:space="0" w:color="auto"/>
            <w:right w:val="none" w:sz="0" w:space="0" w:color="auto"/>
          </w:divBdr>
        </w:div>
      </w:divsChild>
    </w:div>
    <w:div w:id="1843011646">
      <w:bodyDiv w:val="1"/>
      <w:marLeft w:val="0"/>
      <w:marRight w:val="0"/>
      <w:marTop w:val="0"/>
      <w:marBottom w:val="0"/>
      <w:divBdr>
        <w:top w:val="none" w:sz="0" w:space="0" w:color="auto"/>
        <w:left w:val="none" w:sz="0" w:space="0" w:color="auto"/>
        <w:bottom w:val="none" w:sz="0" w:space="0" w:color="auto"/>
        <w:right w:val="none" w:sz="0" w:space="0" w:color="auto"/>
      </w:divBdr>
      <w:divsChild>
        <w:div w:id="422142389">
          <w:marLeft w:val="640"/>
          <w:marRight w:val="0"/>
          <w:marTop w:val="0"/>
          <w:marBottom w:val="0"/>
          <w:divBdr>
            <w:top w:val="none" w:sz="0" w:space="0" w:color="auto"/>
            <w:left w:val="none" w:sz="0" w:space="0" w:color="auto"/>
            <w:bottom w:val="none" w:sz="0" w:space="0" w:color="auto"/>
            <w:right w:val="none" w:sz="0" w:space="0" w:color="auto"/>
          </w:divBdr>
        </w:div>
        <w:div w:id="381101351">
          <w:marLeft w:val="640"/>
          <w:marRight w:val="0"/>
          <w:marTop w:val="0"/>
          <w:marBottom w:val="0"/>
          <w:divBdr>
            <w:top w:val="none" w:sz="0" w:space="0" w:color="auto"/>
            <w:left w:val="none" w:sz="0" w:space="0" w:color="auto"/>
            <w:bottom w:val="none" w:sz="0" w:space="0" w:color="auto"/>
            <w:right w:val="none" w:sz="0" w:space="0" w:color="auto"/>
          </w:divBdr>
        </w:div>
        <w:div w:id="415833432">
          <w:marLeft w:val="640"/>
          <w:marRight w:val="0"/>
          <w:marTop w:val="0"/>
          <w:marBottom w:val="0"/>
          <w:divBdr>
            <w:top w:val="none" w:sz="0" w:space="0" w:color="auto"/>
            <w:left w:val="none" w:sz="0" w:space="0" w:color="auto"/>
            <w:bottom w:val="none" w:sz="0" w:space="0" w:color="auto"/>
            <w:right w:val="none" w:sz="0" w:space="0" w:color="auto"/>
          </w:divBdr>
        </w:div>
        <w:div w:id="534657755">
          <w:marLeft w:val="640"/>
          <w:marRight w:val="0"/>
          <w:marTop w:val="0"/>
          <w:marBottom w:val="0"/>
          <w:divBdr>
            <w:top w:val="none" w:sz="0" w:space="0" w:color="auto"/>
            <w:left w:val="none" w:sz="0" w:space="0" w:color="auto"/>
            <w:bottom w:val="none" w:sz="0" w:space="0" w:color="auto"/>
            <w:right w:val="none" w:sz="0" w:space="0" w:color="auto"/>
          </w:divBdr>
        </w:div>
        <w:div w:id="525405740">
          <w:marLeft w:val="640"/>
          <w:marRight w:val="0"/>
          <w:marTop w:val="0"/>
          <w:marBottom w:val="0"/>
          <w:divBdr>
            <w:top w:val="none" w:sz="0" w:space="0" w:color="auto"/>
            <w:left w:val="none" w:sz="0" w:space="0" w:color="auto"/>
            <w:bottom w:val="none" w:sz="0" w:space="0" w:color="auto"/>
            <w:right w:val="none" w:sz="0" w:space="0" w:color="auto"/>
          </w:divBdr>
        </w:div>
        <w:div w:id="137966015">
          <w:marLeft w:val="640"/>
          <w:marRight w:val="0"/>
          <w:marTop w:val="0"/>
          <w:marBottom w:val="0"/>
          <w:divBdr>
            <w:top w:val="none" w:sz="0" w:space="0" w:color="auto"/>
            <w:left w:val="none" w:sz="0" w:space="0" w:color="auto"/>
            <w:bottom w:val="none" w:sz="0" w:space="0" w:color="auto"/>
            <w:right w:val="none" w:sz="0" w:space="0" w:color="auto"/>
          </w:divBdr>
        </w:div>
        <w:div w:id="135993056">
          <w:marLeft w:val="640"/>
          <w:marRight w:val="0"/>
          <w:marTop w:val="0"/>
          <w:marBottom w:val="0"/>
          <w:divBdr>
            <w:top w:val="none" w:sz="0" w:space="0" w:color="auto"/>
            <w:left w:val="none" w:sz="0" w:space="0" w:color="auto"/>
            <w:bottom w:val="none" w:sz="0" w:space="0" w:color="auto"/>
            <w:right w:val="none" w:sz="0" w:space="0" w:color="auto"/>
          </w:divBdr>
        </w:div>
        <w:div w:id="95516538">
          <w:marLeft w:val="640"/>
          <w:marRight w:val="0"/>
          <w:marTop w:val="0"/>
          <w:marBottom w:val="0"/>
          <w:divBdr>
            <w:top w:val="none" w:sz="0" w:space="0" w:color="auto"/>
            <w:left w:val="none" w:sz="0" w:space="0" w:color="auto"/>
            <w:bottom w:val="none" w:sz="0" w:space="0" w:color="auto"/>
            <w:right w:val="none" w:sz="0" w:space="0" w:color="auto"/>
          </w:divBdr>
        </w:div>
        <w:div w:id="197662730">
          <w:marLeft w:val="640"/>
          <w:marRight w:val="0"/>
          <w:marTop w:val="0"/>
          <w:marBottom w:val="0"/>
          <w:divBdr>
            <w:top w:val="none" w:sz="0" w:space="0" w:color="auto"/>
            <w:left w:val="none" w:sz="0" w:space="0" w:color="auto"/>
            <w:bottom w:val="none" w:sz="0" w:space="0" w:color="auto"/>
            <w:right w:val="none" w:sz="0" w:space="0" w:color="auto"/>
          </w:divBdr>
        </w:div>
        <w:div w:id="1654485333">
          <w:marLeft w:val="640"/>
          <w:marRight w:val="0"/>
          <w:marTop w:val="0"/>
          <w:marBottom w:val="0"/>
          <w:divBdr>
            <w:top w:val="none" w:sz="0" w:space="0" w:color="auto"/>
            <w:left w:val="none" w:sz="0" w:space="0" w:color="auto"/>
            <w:bottom w:val="none" w:sz="0" w:space="0" w:color="auto"/>
            <w:right w:val="none" w:sz="0" w:space="0" w:color="auto"/>
          </w:divBdr>
        </w:div>
      </w:divsChild>
    </w:div>
    <w:div w:id="1845781312">
      <w:bodyDiv w:val="1"/>
      <w:marLeft w:val="0"/>
      <w:marRight w:val="0"/>
      <w:marTop w:val="0"/>
      <w:marBottom w:val="0"/>
      <w:divBdr>
        <w:top w:val="none" w:sz="0" w:space="0" w:color="auto"/>
        <w:left w:val="none" w:sz="0" w:space="0" w:color="auto"/>
        <w:bottom w:val="none" w:sz="0" w:space="0" w:color="auto"/>
        <w:right w:val="none" w:sz="0" w:space="0" w:color="auto"/>
      </w:divBdr>
    </w:div>
    <w:div w:id="1850829893">
      <w:bodyDiv w:val="1"/>
      <w:marLeft w:val="0"/>
      <w:marRight w:val="0"/>
      <w:marTop w:val="0"/>
      <w:marBottom w:val="0"/>
      <w:divBdr>
        <w:top w:val="none" w:sz="0" w:space="0" w:color="auto"/>
        <w:left w:val="none" w:sz="0" w:space="0" w:color="auto"/>
        <w:bottom w:val="none" w:sz="0" w:space="0" w:color="auto"/>
        <w:right w:val="none" w:sz="0" w:space="0" w:color="auto"/>
      </w:divBdr>
      <w:divsChild>
        <w:div w:id="994721563">
          <w:marLeft w:val="640"/>
          <w:marRight w:val="0"/>
          <w:marTop w:val="0"/>
          <w:marBottom w:val="0"/>
          <w:divBdr>
            <w:top w:val="none" w:sz="0" w:space="0" w:color="auto"/>
            <w:left w:val="none" w:sz="0" w:space="0" w:color="auto"/>
            <w:bottom w:val="none" w:sz="0" w:space="0" w:color="auto"/>
            <w:right w:val="none" w:sz="0" w:space="0" w:color="auto"/>
          </w:divBdr>
        </w:div>
        <w:div w:id="2035417115">
          <w:marLeft w:val="640"/>
          <w:marRight w:val="0"/>
          <w:marTop w:val="0"/>
          <w:marBottom w:val="0"/>
          <w:divBdr>
            <w:top w:val="none" w:sz="0" w:space="0" w:color="auto"/>
            <w:left w:val="none" w:sz="0" w:space="0" w:color="auto"/>
            <w:bottom w:val="none" w:sz="0" w:space="0" w:color="auto"/>
            <w:right w:val="none" w:sz="0" w:space="0" w:color="auto"/>
          </w:divBdr>
        </w:div>
        <w:div w:id="532233478">
          <w:marLeft w:val="640"/>
          <w:marRight w:val="0"/>
          <w:marTop w:val="0"/>
          <w:marBottom w:val="0"/>
          <w:divBdr>
            <w:top w:val="none" w:sz="0" w:space="0" w:color="auto"/>
            <w:left w:val="none" w:sz="0" w:space="0" w:color="auto"/>
            <w:bottom w:val="none" w:sz="0" w:space="0" w:color="auto"/>
            <w:right w:val="none" w:sz="0" w:space="0" w:color="auto"/>
          </w:divBdr>
        </w:div>
        <w:div w:id="1847548950">
          <w:marLeft w:val="640"/>
          <w:marRight w:val="0"/>
          <w:marTop w:val="0"/>
          <w:marBottom w:val="0"/>
          <w:divBdr>
            <w:top w:val="none" w:sz="0" w:space="0" w:color="auto"/>
            <w:left w:val="none" w:sz="0" w:space="0" w:color="auto"/>
            <w:bottom w:val="none" w:sz="0" w:space="0" w:color="auto"/>
            <w:right w:val="none" w:sz="0" w:space="0" w:color="auto"/>
          </w:divBdr>
        </w:div>
        <w:div w:id="623077374">
          <w:marLeft w:val="640"/>
          <w:marRight w:val="0"/>
          <w:marTop w:val="0"/>
          <w:marBottom w:val="0"/>
          <w:divBdr>
            <w:top w:val="none" w:sz="0" w:space="0" w:color="auto"/>
            <w:left w:val="none" w:sz="0" w:space="0" w:color="auto"/>
            <w:bottom w:val="none" w:sz="0" w:space="0" w:color="auto"/>
            <w:right w:val="none" w:sz="0" w:space="0" w:color="auto"/>
          </w:divBdr>
        </w:div>
        <w:div w:id="974289514">
          <w:marLeft w:val="640"/>
          <w:marRight w:val="0"/>
          <w:marTop w:val="0"/>
          <w:marBottom w:val="0"/>
          <w:divBdr>
            <w:top w:val="none" w:sz="0" w:space="0" w:color="auto"/>
            <w:left w:val="none" w:sz="0" w:space="0" w:color="auto"/>
            <w:bottom w:val="none" w:sz="0" w:space="0" w:color="auto"/>
            <w:right w:val="none" w:sz="0" w:space="0" w:color="auto"/>
          </w:divBdr>
        </w:div>
        <w:div w:id="1149783656">
          <w:marLeft w:val="640"/>
          <w:marRight w:val="0"/>
          <w:marTop w:val="0"/>
          <w:marBottom w:val="0"/>
          <w:divBdr>
            <w:top w:val="none" w:sz="0" w:space="0" w:color="auto"/>
            <w:left w:val="none" w:sz="0" w:space="0" w:color="auto"/>
            <w:bottom w:val="none" w:sz="0" w:space="0" w:color="auto"/>
            <w:right w:val="none" w:sz="0" w:space="0" w:color="auto"/>
          </w:divBdr>
        </w:div>
        <w:div w:id="1010835603">
          <w:marLeft w:val="640"/>
          <w:marRight w:val="0"/>
          <w:marTop w:val="0"/>
          <w:marBottom w:val="0"/>
          <w:divBdr>
            <w:top w:val="none" w:sz="0" w:space="0" w:color="auto"/>
            <w:left w:val="none" w:sz="0" w:space="0" w:color="auto"/>
            <w:bottom w:val="none" w:sz="0" w:space="0" w:color="auto"/>
            <w:right w:val="none" w:sz="0" w:space="0" w:color="auto"/>
          </w:divBdr>
        </w:div>
        <w:div w:id="66804795">
          <w:marLeft w:val="640"/>
          <w:marRight w:val="0"/>
          <w:marTop w:val="0"/>
          <w:marBottom w:val="0"/>
          <w:divBdr>
            <w:top w:val="none" w:sz="0" w:space="0" w:color="auto"/>
            <w:left w:val="none" w:sz="0" w:space="0" w:color="auto"/>
            <w:bottom w:val="none" w:sz="0" w:space="0" w:color="auto"/>
            <w:right w:val="none" w:sz="0" w:space="0" w:color="auto"/>
          </w:divBdr>
        </w:div>
        <w:div w:id="35929615">
          <w:marLeft w:val="640"/>
          <w:marRight w:val="0"/>
          <w:marTop w:val="0"/>
          <w:marBottom w:val="0"/>
          <w:divBdr>
            <w:top w:val="none" w:sz="0" w:space="0" w:color="auto"/>
            <w:left w:val="none" w:sz="0" w:space="0" w:color="auto"/>
            <w:bottom w:val="none" w:sz="0" w:space="0" w:color="auto"/>
            <w:right w:val="none" w:sz="0" w:space="0" w:color="auto"/>
          </w:divBdr>
        </w:div>
      </w:divsChild>
    </w:div>
    <w:div w:id="1867014996">
      <w:bodyDiv w:val="1"/>
      <w:marLeft w:val="0"/>
      <w:marRight w:val="0"/>
      <w:marTop w:val="0"/>
      <w:marBottom w:val="0"/>
      <w:divBdr>
        <w:top w:val="none" w:sz="0" w:space="0" w:color="auto"/>
        <w:left w:val="none" w:sz="0" w:space="0" w:color="auto"/>
        <w:bottom w:val="none" w:sz="0" w:space="0" w:color="auto"/>
        <w:right w:val="none" w:sz="0" w:space="0" w:color="auto"/>
      </w:divBdr>
      <w:divsChild>
        <w:div w:id="791826215">
          <w:marLeft w:val="640"/>
          <w:marRight w:val="0"/>
          <w:marTop w:val="0"/>
          <w:marBottom w:val="0"/>
          <w:divBdr>
            <w:top w:val="none" w:sz="0" w:space="0" w:color="auto"/>
            <w:left w:val="none" w:sz="0" w:space="0" w:color="auto"/>
            <w:bottom w:val="none" w:sz="0" w:space="0" w:color="auto"/>
            <w:right w:val="none" w:sz="0" w:space="0" w:color="auto"/>
          </w:divBdr>
        </w:div>
        <w:div w:id="1288971749">
          <w:marLeft w:val="640"/>
          <w:marRight w:val="0"/>
          <w:marTop w:val="0"/>
          <w:marBottom w:val="0"/>
          <w:divBdr>
            <w:top w:val="none" w:sz="0" w:space="0" w:color="auto"/>
            <w:left w:val="none" w:sz="0" w:space="0" w:color="auto"/>
            <w:bottom w:val="none" w:sz="0" w:space="0" w:color="auto"/>
            <w:right w:val="none" w:sz="0" w:space="0" w:color="auto"/>
          </w:divBdr>
        </w:div>
        <w:div w:id="1756706901">
          <w:marLeft w:val="640"/>
          <w:marRight w:val="0"/>
          <w:marTop w:val="0"/>
          <w:marBottom w:val="0"/>
          <w:divBdr>
            <w:top w:val="none" w:sz="0" w:space="0" w:color="auto"/>
            <w:left w:val="none" w:sz="0" w:space="0" w:color="auto"/>
            <w:bottom w:val="none" w:sz="0" w:space="0" w:color="auto"/>
            <w:right w:val="none" w:sz="0" w:space="0" w:color="auto"/>
          </w:divBdr>
        </w:div>
        <w:div w:id="599413208">
          <w:marLeft w:val="640"/>
          <w:marRight w:val="0"/>
          <w:marTop w:val="0"/>
          <w:marBottom w:val="0"/>
          <w:divBdr>
            <w:top w:val="none" w:sz="0" w:space="0" w:color="auto"/>
            <w:left w:val="none" w:sz="0" w:space="0" w:color="auto"/>
            <w:bottom w:val="none" w:sz="0" w:space="0" w:color="auto"/>
            <w:right w:val="none" w:sz="0" w:space="0" w:color="auto"/>
          </w:divBdr>
        </w:div>
        <w:div w:id="1164197737">
          <w:marLeft w:val="640"/>
          <w:marRight w:val="0"/>
          <w:marTop w:val="0"/>
          <w:marBottom w:val="0"/>
          <w:divBdr>
            <w:top w:val="none" w:sz="0" w:space="0" w:color="auto"/>
            <w:left w:val="none" w:sz="0" w:space="0" w:color="auto"/>
            <w:bottom w:val="none" w:sz="0" w:space="0" w:color="auto"/>
            <w:right w:val="none" w:sz="0" w:space="0" w:color="auto"/>
          </w:divBdr>
        </w:div>
        <w:div w:id="686489979">
          <w:marLeft w:val="640"/>
          <w:marRight w:val="0"/>
          <w:marTop w:val="0"/>
          <w:marBottom w:val="0"/>
          <w:divBdr>
            <w:top w:val="none" w:sz="0" w:space="0" w:color="auto"/>
            <w:left w:val="none" w:sz="0" w:space="0" w:color="auto"/>
            <w:bottom w:val="none" w:sz="0" w:space="0" w:color="auto"/>
            <w:right w:val="none" w:sz="0" w:space="0" w:color="auto"/>
          </w:divBdr>
        </w:div>
        <w:div w:id="579287992">
          <w:marLeft w:val="640"/>
          <w:marRight w:val="0"/>
          <w:marTop w:val="0"/>
          <w:marBottom w:val="0"/>
          <w:divBdr>
            <w:top w:val="none" w:sz="0" w:space="0" w:color="auto"/>
            <w:left w:val="none" w:sz="0" w:space="0" w:color="auto"/>
            <w:bottom w:val="none" w:sz="0" w:space="0" w:color="auto"/>
            <w:right w:val="none" w:sz="0" w:space="0" w:color="auto"/>
          </w:divBdr>
        </w:div>
        <w:div w:id="1527868789">
          <w:marLeft w:val="640"/>
          <w:marRight w:val="0"/>
          <w:marTop w:val="0"/>
          <w:marBottom w:val="0"/>
          <w:divBdr>
            <w:top w:val="none" w:sz="0" w:space="0" w:color="auto"/>
            <w:left w:val="none" w:sz="0" w:space="0" w:color="auto"/>
            <w:bottom w:val="none" w:sz="0" w:space="0" w:color="auto"/>
            <w:right w:val="none" w:sz="0" w:space="0" w:color="auto"/>
          </w:divBdr>
        </w:div>
        <w:div w:id="108472930">
          <w:marLeft w:val="640"/>
          <w:marRight w:val="0"/>
          <w:marTop w:val="0"/>
          <w:marBottom w:val="0"/>
          <w:divBdr>
            <w:top w:val="none" w:sz="0" w:space="0" w:color="auto"/>
            <w:left w:val="none" w:sz="0" w:space="0" w:color="auto"/>
            <w:bottom w:val="none" w:sz="0" w:space="0" w:color="auto"/>
            <w:right w:val="none" w:sz="0" w:space="0" w:color="auto"/>
          </w:divBdr>
        </w:div>
        <w:div w:id="1954894473">
          <w:marLeft w:val="640"/>
          <w:marRight w:val="0"/>
          <w:marTop w:val="0"/>
          <w:marBottom w:val="0"/>
          <w:divBdr>
            <w:top w:val="none" w:sz="0" w:space="0" w:color="auto"/>
            <w:left w:val="none" w:sz="0" w:space="0" w:color="auto"/>
            <w:bottom w:val="none" w:sz="0" w:space="0" w:color="auto"/>
            <w:right w:val="none" w:sz="0" w:space="0" w:color="auto"/>
          </w:divBdr>
        </w:div>
      </w:divsChild>
    </w:div>
    <w:div w:id="1895387460">
      <w:bodyDiv w:val="1"/>
      <w:marLeft w:val="0"/>
      <w:marRight w:val="0"/>
      <w:marTop w:val="0"/>
      <w:marBottom w:val="0"/>
      <w:divBdr>
        <w:top w:val="none" w:sz="0" w:space="0" w:color="auto"/>
        <w:left w:val="none" w:sz="0" w:space="0" w:color="auto"/>
        <w:bottom w:val="none" w:sz="0" w:space="0" w:color="auto"/>
        <w:right w:val="none" w:sz="0" w:space="0" w:color="auto"/>
      </w:divBdr>
      <w:divsChild>
        <w:div w:id="2085494946">
          <w:marLeft w:val="640"/>
          <w:marRight w:val="0"/>
          <w:marTop w:val="0"/>
          <w:marBottom w:val="0"/>
          <w:divBdr>
            <w:top w:val="none" w:sz="0" w:space="0" w:color="auto"/>
            <w:left w:val="none" w:sz="0" w:space="0" w:color="auto"/>
            <w:bottom w:val="none" w:sz="0" w:space="0" w:color="auto"/>
            <w:right w:val="none" w:sz="0" w:space="0" w:color="auto"/>
          </w:divBdr>
        </w:div>
        <w:div w:id="726076065">
          <w:marLeft w:val="640"/>
          <w:marRight w:val="0"/>
          <w:marTop w:val="0"/>
          <w:marBottom w:val="0"/>
          <w:divBdr>
            <w:top w:val="none" w:sz="0" w:space="0" w:color="auto"/>
            <w:left w:val="none" w:sz="0" w:space="0" w:color="auto"/>
            <w:bottom w:val="none" w:sz="0" w:space="0" w:color="auto"/>
            <w:right w:val="none" w:sz="0" w:space="0" w:color="auto"/>
          </w:divBdr>
        </w:div>
        <w:div w:id="190187204">
          <w:marLeft w:val="640"/>
          <w:marRight w:val="0"/>
          <w:marTop w:val="0"/>
          <w:marBottom w:val="0"/>
          <w:divBdr>
            <w:top w:val="none" w:sz="0" w:space="0" w:color="auto"/>
            <w:left w:val="none" w:sz="0" w:space="0" w:color="auto"/>
            <w:bottom w:val="none" w:sz="0" w:space="0" w:color="auto"/>
            <w:right w:val="none" w:sz="0" w:space="0" w:color="auto"/>
          </w:divBdr>
        </w:div>
        <w:div w:id="1221091130">
          <w:marLeft w:val="640"/>
          <w:marRight w:val="0"/>
          <w:marTop w:val="0"/>
          <w:marBottom w:val="0"/>
          <w:divBdr>
            <w:top w:val="none" w:sz="0" w:space="0" w:color="auto"/>
            <w:left w:val="none" w:sz="0" w:space="0" w:color="auto"/>
            <w:bottom w:val="none" w:sz="0" w:space="0" w:color="auto"/>
            <w:right w:val="none" w:sz="0" w:space="0" w:color="auto"/>
          </w:divBdr>
        </w:div>
        <w:div w:id="1203442576">
          <w:marLeft w:val="640"/>
          <w:marRight w:val="0"/>
          <w:marTop w:val="0"/>
          <w:marBottom w:val="0"/>
          <w:divBdr>
            <w:top w:val="none" w:sz="0" w:space="0" w:color="auto"/>
            <w:left w:val="none" w:sz="0" w:space="0" w:color="auto"/>
            <w:bottom w:val="none" w:sz="0" w:space="0" w:color="auto"/>
            <w:right w:val="none" w:sz="0" w:space="0" w:color="auto"/>
          </w:divBdr>
        </w:div>
        <w:div w:id="1611475035">
          <w:marLeft w:val="640"/>
          <w:marRight w:val="0"/>
          <w:marTop w:val="0"/>
          <w:marBottom w:val="0"/>
          <w:divBdr>
            <w:top w:val="none" w:sz="0" w:space="0" w:color="auto"/>
            <w:left w:val="none" w:sz="0" w:space="0" w:color="auto"/>
            <w:bottom w:val="none" w:sz="0" w:space="0" w:color="auto"/>
            <w:right w:val="none" w:sz="0" w:space="0" w:color="auto"/>
          </w:divBdr>
        </w:div>
        <w:div w:id="915476790">
          <w:marLeft w:val="640"/>
          <w:marRight w:val="0"/>
          <w:marTop w:val="0"/>
          <w:marBottom w:val="0"/>
          <w:divBdr>
            <w:top w:val="none" w:sz="0" w:space="0" w:color="auto"/>
            <w:left w:val="none" w:sz="0" w:space="0" w:color="auto"/>
            <w:bottom w:val="none" w:sz="0" w:space="0" w:color="auto"/>
            <w:right w:val="none" w:sz="0" w:space="0" w:color="auto"/>
          </w:divBdr>
        </w:div>
      </w:divsChild>
    </w:div>
    <w:div w:id="1904831089">
      <w:bodyDiv w:val="1"/>
      <w:marLeft w:val="0"/>
      <w:marRight w:val="0"/>
      <w:marTop w:val="0"/>
      <w:marBottom w:val="0"/>
      <w:divBdr>
        <w:top w:val="none" w:sz="0" w:space="0" w:color="auto"/>
        <w:left w:val="none" w:sz="0" w:space="0" w:color="auto"/>
        <w:bottom w:val="none" w:sz="0" w:space="0" w:color="auto"/>
        <w:right w:val="none" w:sz="0" w:space="0" w:color="auto"/>
      </w:divBdr>
      <w:divsChild>
        <w:div w:id="1988630610">
          <w:marLeft w:val="640"/>
          <w:marRight w:val="0"/>
          <w:marTop w:val="0"/>
          <w:marBottom w:val="0"/>
          <w:divBdr>
            <w:top w:val="none" w:sz="0" w:space="0" w:color="auto"/>
            <w:left w:val="none" w:sz="0" w:space="0" w:color="auto"/>
            <w:bottom w:val="none" w:sz="0" w:space="0" w:color="auto"/>
            <w:right w:val="none" w:sz="0" w:space="0" w:color="auto"/>
          </w:divBdr>
        </w:div>
        <w:div w:id="115686626">
          <w:marLeft w:val="640"/>
          <w:marRight w:val="0"/>
          <w:marTop w:val="0"/>
          <w:marBottom w:val="0"/>
          <w:divBdr>
            <w:top w:val="none" w:sz="0" w:space="0" w:color="auto"/>
            <w:left w:val="none" w:sz="0" w:space="0" w:color="auto"/>
            <w:bottom w:val="none" w:sz="0" w:space="0" w:color="auto"/>
            <w:right w:val="none" w:sz="0" w:space="0" w:color="auto"/>
          </w:divBdr>
        </w:div>
        <w:div w:id="838617092">
          <w:marLeft w:val="640"/>
          <w:marRight w:val="0"/>
          <w:marTop w:val="0"/>
          <w:marBottom w:val="0"/>
          <w:divBdr>
            <w:top w:val="none" w:sz="0" w:space="0" w:color="auto"/>
            <w:left w:val="none" w:sz="0" w:space="0" w:color="auto"/>
            <w:bottom w:val="none" w:sz="0" w:space="0" w:color="auto"/>
            <w:right w:val="none" w:sz="0" w:space="0" w:color="auto"/>
          </w:divBdr>
        </w:div>
        <w:div w:id="717167090">
          <w:marLeft w:val="640"/>
          <w:marRight w:val="0"/>
          <w:marTop w:val="0"/>
          <w:marBottom w:val="0"/>
          <w:divBdr>
            <w:top w:val="none" w:sz="0" w:space="0" w:color="auto"/>
            <w:left w:val="none" w:sz="0" w:space="0" w:color="auto"/>
            <w:bottom w:val="none" w:sz="0" w:space="0" w:color="auto"/>
            <w:right w:val="none" w:sz="0" w:space="0" w:color="auto"/>
          </w:divBdr>
        </w:div>
        <w:div w:id="99687754">
          <w:marLeft w:val="640"/>
          <w:marRight w:val="0"/>
          <w:marTop w:val="0"/>
          <w:marBottom w:val="0"/>
          <w:divBdr>
            <w:top w:val="none" w:sz="0" w:space="0" w:color="auto"/>
            <w:left w:val="none" w:sz="0" w:space="0" w:color="auto"/>
            <w:bottom w:val="none" w:sz="0" w:space="0" w:color="auto"/>
            <w:right w:val="none" w:sz="0" w:space="0" w:color="auto"/>
          </w:divBdr>
        </w:div>
        <w:div w:id="1026179953">
          <w:marLeft w:val="640"/>
          <w:marRight w:val="0"/>
          <w:marTop w:val="0"/>
          <w:marBottom w:val="0"/>
          <w:divBdr>
            <w:top w:val="none" w:sz="0" w:space="0" w:color="auto"/>
            <w:left w:val="none" w:sz="0" w:space="0" w:color="auto"/>
            <w:bottom w:val="none" w:sz="0" w:space="0" w:color="auto"/>
            <w:right w:val="none" w:sz="0" w:space="0" w:color="auto"/>
          </w:divBdr>
        </w:div>
        <w:div w:id="1418601274">
          <w:marLeft w:val="640"/>
          <w:marRight w:val="0"/>
          <w:marTop w:val="0"/>
          <w:marBottom w:val="0"/>
          <w:divBdr>
            <w:top w:val="none" w:sz="0" w:space="0" w:color="auto"/>
            <w:left w:val="none" w:sz="0" w:space="0" w:color="auto"/>
            <w:bottom w:val="none" w:sz="0" w:space="0" w:color="auto"/>
            <w:right w:val="none" w:sz="0" w:space="0" w:color="auto"/>
          </w:divBdr>
        </w:div>
      </w:divsChild>
    </w:div>
    <w:div w:id="1912159361">
      <w:bodyDiv w:val="1"/>
      <w:marLeft w:val="0"/>
      <w:marRight w:val="0"/>
      <w:marTop w:val="0"/>
      <w:marBottom w:val="0"/>
      <w:divBdr>
        <w:top w:val="none" w:sz="0" w:space="0" w:color="auto"/>
        <w:left w:val="none" w:sz="0" w:space="0" w:color="auto"/>
        <w:bottom w:val="none" w:sz="0" w:space="0" w:color="auto"/>
        <w:right w:val="none" w:sz="0" w:space="0" w:color="auto"/>
      </w:divBdr>
      <w:divsChild>
        <w:div w:id="443041653">
          <w:marLeft w:val="640"/>
          <w:marRight w:val="0"/>
          <w:marTop w:val="0"/>
          <w:marBottom w:val="0"/>
          <w:divBdr>
            <w:top w:val="none" w:sz="0" w:space="0" w:color="auto"/>
            <w:left w:val="none" w:sz="0" w:space="0" w:color="auto"/>
            <w:bottom w:val="none" w:sz="0" w:space="0" w:color="auto"/>
            <w:right w:val="none" w:sz="0" w:space="0" w:color="auto"/>
          </w:divBdr>
        </w:div>
        <w:div w:id="1038090504">
          <w:marLeft w:val="640"/>
          <w:marRight w:val="0"/>
          <w:marTop w:val="0"/>
          <w:marBottom w:val="0"/>
          <w:divBdr>
            <w:top w:val="none" w:sz="0" w:space="0" w:color="auto"/>
            <w:left w:val="none" w:sz="0" w:space="0" w:color="auto"/>
            <w:bottom w:val="none" w:sz="0" w:space="0" w:color="auto"/>
            <w:right w:val="none" w:sz="0" w:space="0" w:color="auto"/>
          </w:divBdr>
        </w:div>
        <w:div w:id="358359544">
          <w:marLeft w:val="640"/>
          <w:marRight w:val="0"/>
          <w:marTop w:val="0"/>
          <w:marBottom w:val="0"/>
          <w:divBdr>
            <w:top w:val="none" w:sz="0" w:space="0" w:color="auto"/>
            <w:left w:val="none" w:sz="0" w:space="0" w:color="auto"/>
            <w:bottom w:val="none" w:sz="0" w:space="0" w:color="auto"/>
            <w:right w:val="none" w:sz="0" w:space="0" w:color="auto"/>
          </w:divBdr>
        </w:div>
        <w:div w:id="898397190">
          <w:marLeft w:val="640"/>
          <w:marRight w:val="0"/>
          <w:marTop w:val="0"/>
          <w:marBottom w:val="0"/>
          <w:divBdr>
            <w:top w:val="none" w:sz="0" w:space="0" w:color="auto"/>
            <w:left w:val="none" w:sz="0" w:space="0" w:color="auto"/>
            <w:bottom w:val="none" w:sz="0" w:space="0" w:color="auto"/>
            <w:right w:val="none" w:sz="0" w:space="0" w:color="auto"/>
          </w:divBdr>
        </w:div>
        <w:div w:id="744566562">
          <w:marLeft w:val="640"/>
          <w:marRight w:val="0"/>
          <w:marTop w:val="0"/>
          <w:marBottom w:val="0"/>
          <w:divBdr>
            <w:top w:val="none" w:sz="0" w:space="0" w:color="auto"/>
            <w:left w:val="none" w:sz="0" w:space="0" w:color="auto"/>
            <w:bottom w:val="none" w:sz="0" w:space="0" w:color="auto"/>
            <w:right w:val="none" w:sz="0" w:space="0" w:color="auto"/>
          </w:divBdr>
        </w:div>
        <w:div w:id="1902477121">
          <w:marLeft w:val="640"/>
          <w:marRight w:val="0"/>
          <w:marTop w:val="0"/>
          <w:marBottom w:val="0"/>
          <w:divBdr>
            <w:top w:val="none" w:sz="0" w:space="0" w:color="auto"/>
            <w:left w:val="none" w:sz="0" w:space="0" w:color="auto"/>
            <w:bottom w:val="none" w:sz="0" w:space="0" w:color="auto"/>
            <w:right w:val="none" w:sz="0" w:space="0" w:color="auto"/>
          </w:divBdr>
        </w:div>
        <w:div w:id="699091941">
          <w:marLeft w:val="640"/>
          <w:marRight w:val="0"/>
          <w:marTop w:val="0"/>
          <w:marBottom w:val="0"/>
          <w:divBdr>
            <w:top w:val="none" w:sz="0" w:space="0" w:color="auto"/>
            <w:left w:val="none" w:sz="0" w:space="0" w:color="auto"/>
            <w:bottom w:val="none" w:sz="0" w:space="0" w:color="auto"/>
            <w:right w:val="none" w:sz="0" w:space="0" w:color="auto"/>
          </w:divBdr>
        </w:div>
      </w:divsChild>
    </w:div>
    <w:div w:id="1937595803">
      <w:bodyDiv w:val="1"/>
      <w:marLeft w:val="0"/>
      <w:marRight w:val="0"/>
      <w:marTop w:val="0"/>
      <w:marBottom w:val="0"/>
      <w:divBdr>
        <w:top w:val="none" w:sz="0" w:space="0" w:color="auto"/>
        <w:left w:val="none" w:sz="0" w:space="0" w:color="auto"/>
        <w:bottom w:val="none" w:sz="0" w:space="0" w:color="auto"/>
        <w:right w:val="none" w:sz="0" w:space="0" w:color="auto"/>
      </w:divBdr>
      <w:divsChild>
        <w:div w:id="1226182010">
          <w:marLeft w:val="640"/>
          <w:marRight w:val="0"/>
          <w:marTop w:val="0"/>
          <w:marBottom w:val="0"/>
          <w:divBdr>
            <w:top w:val="none" w:sz="0" w:space="0" w:color="auto"/>
            <w:left w:val="none" w:sz="0" w:space="0" w:color="auto"/>
            <w:bottom w:val="none" w:sz="0" w:space="0" w:color="auto"/>
            <w:right w:val="none" w:sz="0" w:space="0" w:color="auto"/>
          </w:divBdr>
        </w:div>
        <w:div w:id="724527358">
          <w:marLeft w:val="640"/>
          <w:marRight w:val="0"/>
          <w:marTop w:val="0"/>
          <w:marBottom w:val="0"/>
          <w:divBdr>
            <w:top w:val="none" w:sz="0" w:space="0" w:color="auto"/>
            <w:left w:val="none" w:sz="0" w:space="0" w:color="auto"/>
            <w:bottom w:val="none" w:sz="0" w:space="0" w:color="auto"/>
            <w:right w:val="none" w:sz="0" w:space="0" w:color="auto"/>
          </w:divBdr>
        </w:div>
        <w:div w:id="1677341874">
          <w:marLeft w:val="640"/>
          <w:marRight w:val="0"/>
          <w:marTop w:val="0"/>
          <w:marBottom w:val="0"/>
          <w:divBdr>
            <w:top w:val="none" w:sz="0" w:space="0" w:color="auto"/>
            <w:left w:val="none" w:sz="0" w:space="0" w:color="auto"/>
            <w:bottom w:val="none" w:sz="0" w:space="0" w:color="auto"/>
            <w:right w:val="none" w:sz="0" w:space="0" w:color="auto"/>
          </w:divBdr>
        </w:div>
        <w:div w:id="1551645097">
          <w:marLeft w:val="640"/>
          <w:marRight w:val="0"/>
          <w:marTop w:val="0"/>
          <w:marBottom w:val="0"/>
          <w:divBdr>
            <w:top w:val="none" w:sz="0" w:space="0" w:color="auto"/>
            <w:left w:val="none" w:sz="0" w:space="0" w:color="auto"/>
            <w:bottom w:val="none" w:sz="0" w:space="0" w:color="auto"/>
            <w:right w:val="none" w:sz="0" w:space="0" w:color="auto"/>
          </w:divBdr>
        </w:div>
        <w:div w:id="900404056">
          <w:marLeft w:val="640"/>
          <w:marRight w:val="0"/>
          <w:marTop w:val="0"/>
          <w:marBottom w:val="0"/>
          <w:divBdr>
            <w:top w:val="none" w:sz="0" w:space="0" w:color="auto"/>
            <w:left w:val="none" w:sz="0" w:space="0" w:color="auto"/>
            <w:bottom w:val="none" w:sz="0" w:space="0" w:color="auto"/>
            <w:right w:val="none" w:sz="0" w:space="0" w:color="auto"/>
          </w:divBdr>
        </w:div>
        <w:div w:id="1483159306">
          <w:marLeft w:val="640"/>
          <w:marRight w:val="0"/>
          <w:marTop w:val="0"/>
          <w:marBottom w:val="0"/>
          <w:divBdr>
            <w:top w:val="none" w:sz="0" w:space="0" w:color="auto"/>
            <w:left w:val="none" w:sz="0" w:space="0" w:color="auto"/>
            <w:bottom w:val="none" w:sz="0" w:space="0" w:color="auto"/>
            <w:right w:val="none" w:sz="0" w:space="0" w:color="auto"/>
          </w:divBdr>
        </w:div>
        <w:div w:id="1057704017">
          <w:marLeft w:val="640"/>
          <w:marRight w:val="0"/>
          <w:marTop w:val="0"/>
          <w:marBottom w:val="0"/>
          <w:divBdr>
            <w:top w:val="none" w:sz="0" w:space="0" w:color="auto"/>
            <w:left w:val="none" w:sz="0" w:space="0" w:color="auto"/>
            <w:bottom w:val="none" w:sz="0" w:space="0" w:color="auto"/>
            <w:right w:val="none" w:sz="0" w:space="0" w:color="auto"/>
          </w:divBdr>
        </w:div>
        <w:div w:id="1225218516">
          <w:marLeft w:val="640"/>
          <w:marRight w:val="0"/>
          <w:marTop w:val="0"/>
          <w:marBottom w:val="0"/>
          <w:divBdr>
            <w:top w:val="none" w:sz="0" w:space="0" w:color="auto"/>
            <w:left w:val="none" w:sz="0" w:space="0" w:color="auto"/>
            <w:bottom w:val="none" w:sz="0" w:space="0" w:color="auto"/>
            <w:right w:val="none" w:sz="0" w:space="0" w:color="auto"/>
          </w:divBdr>
        </w:div>
        <w:div w:id="260378119">
          <w:marLeft w:val="640"/>
          <w:marRight w:val="0"/>
          <w:marTop w:val="0"/>
          <w:marBottom w:val="0"/>
          <w:divBdr>
            <w:top w:val="none" w:sz="0" w:space="0" w:color="auto"/>
            <w:left w:val="none" w:sz="0" w:space="0" w:color="auto"/>
            <w:bottom w:val="none" w:sz="0" w:space="0" w:color="auto"/>
            <w:right w:val="none" w:sz="0" w:space="0" w:color="auto"/>
          </w:divBdr>
        </w:div>
        <w:div w:id="132135677">
          <w:marLeft w:val="640"/>
          <w:marRight w:val="0"/>
          <w:marTop w:val="0"/>
          <w:marBottom w:val="0"/>
          <w:divBdr>
            <w:top w:val="none" w:sz="0" w:space="0" w:color="auto"/>
            <w:left w:val="none" w:sz="0" w:space="0" w:color="auto"/>
            <w:bottom w:val="none" w:sz="0" w:space="0" w:color="auto"/>
            <w:right w:val="none" w:sz="0" w:space="0" w:color="auto"/>
          </w:divBdr>
        </w:div>
      </w:divsChild>
    </w:div>
    <w:div w:id="1955870174">
      <w:bodyDiv w:val="1"/>
      <w:marLeft w:val="0"/>
      <w:marRight w:val="0"/>
      <w:marTop w:val="0"/>
      <w:marBottom w:val="0"/>
      <w:divBdr>
        <w:top w:val="none" w:sz="0" w:space="0" w:color="auto"/>
        <w:left w:val="none" w:sz="0" w:space="0" w:color="auto"/>
        <w:bottom w:val="none" w:sz="0" w:space="0" w:color="auto"/>
        <w:right w:val="none" w:sz="0" w:space="0" w:color="auto"/>
      </w:divBdr>
      <w:divsChild>
        <w:div w:id="2112700407">
          <w:marLeft w:val="640"/>
          <w:marRight w:val="0"/>
          <w:marTop w:val="0"/>
          <w:marBottom w:val="0"/>
          <w:divBdr>
            <w:top w:val="none" w:sz="0" w:space="0" w:color="auto"/>
            <w:left w:val="none" w:sz="0" w:space="0" w:color="auto"/>
            <w:bottom w:val="none" w:sz="0" w:space="0" w:color="auto"/>
            <w:right w:val="none" w:sz="0" w:space="0" w:color="auto"/>
          </w:divBdr>
        </w:div>
        <w:div w:id="263195119">
          <w:marLeft w:val="640"/>
          <w:marRight w:val="0"/>
          <w:marTop w:val="0"/>
          <w:marBottom w:val="0"/>
          <w:divBdr>
            <w:top w:val="none" w:sz="0" w:space="0" w:color="auto"/>
            <w:left w:val="none" w:sz="0" w:space="0" w:color="auto"/>
            <w:bottom w:val="none" w:sz="0" w:space="0" w:color="auto"/>
            <w:right w:val="none" w:sz="0" w:space="0" w:color="auto"/>
          </w:divBdr>
        </w:div>
        <w:div w:id="978998037">
          <w:marLeft w:val="640"/>
          <w:marRight w:val="0"/>
          <w:marTop w:val="0"/>
          <w:marBottom w:val="0"/>
          <w:divBdr>
            <w:top w:val="none" w:sz="0" w:space="0" w:color="auto"/>
            <w:left w:val="none" w:sz="0" w:space="0" w:color="auto"/>
            <w:bottom w:val="none" w:sz="0" w:space="0" w:color="auto"/>
            <w:right w:val="none" w:sz="0" w:space="0" w:color="auto"/>
          </w:divBdr>
        </w:div>
        <w:div w:id="931354582">
          <w:marLeft w:val="640"/>
          <w:marRight w:val="0"/>
          <w:marTop w:val="0"/>
          <w:marBottom w:val="0"/>
          <w:divBdr>
            <w:top w:val="none" w:sz="0" w:space="0" w:color="auto"/>
            <w:left w:val="none" w:sz="0" w:space="0" w:color="auto"/>
            <w:bottom w:val="none" w:sz="0" w:space="0" w:color="auto"/>
            <w:right w:val="none" w:sz="0" w:space="0" w:color="auto"/>
          </w:divBdr>
        </w:div>
        <w:div w:id="1685857484">
          <w:marLeft w:val="640"/>
          <w:marRight w:val="0"/>
          <w:marTop w:val="0"/>
          <w:marBottom w:val="0"/>
          <w:divBdr>
            <w:top w:val="none" w:sz="0" w:space="0" w:color="auto"/>
            <w:left w:val="none" w:sz="0" w:space="0" w:color="auto"/>
            <w:bottom w:val="none" w:sz="0" w:space="0" w:color="auto"/>
            <w:right w:val="none" w:sz="0" w:space="0" w:color="auto"/>
          </w:divBdr>
        </w:div>
        <w:div w:id="1491143382">
          <w:marLeft w:val="640"/>
          <w:marRight w:val="0"/>
          <w:marTop w:val="0"/>
          <w:marBottom w:val="0"/>
          <w:divBdr>
            <w:top w:val="none" w:sz="0" w:space="0" w:color="auto"/>
            <w:left w:val="none" w:sz="0" w:space="0" w:color="auto"/>
            <w:bottom w:val="none" w:sz="0" w:space="0" w:color="auto"/>
            <w:right w:val="none" w:sz="0" w:space="0" w:color="auto"/>
          </w:divBdr>
        </w:div>
        <w:div w:id="1998261962">
          <w:marLeft w:val="640"/>
          <w:marRight w:val="0"/>
          <w:marTop w:val="0"/>
          <w:marBottom w:val="0"/>
          <w:divBdr>
            <w:top w:val="none" w:sz="0" w:space="0" w:color="auto"/>
            <w:left w:val="none" w:sz="0" w:space="0" w:color="auto"/>
            <w:bottom w:val="none" w:sz="0" w:space="0" w:color="auto"/>
            <w:right w:val="none" w:sz="0" w:space="0" w:color="auto"/>
          </w:divBdr>
        </w:div>
        <w:div w:id="1397557873">
          <w:marLeft w:val="640"/>
          <w:marRight w:val="0"/>
          <w:marTop w:val="0"/>
          <w:marBottom w:val="0"/>
          <w:divBdr>
            <w:top w:val="none" w:sz="0" w:space="0" w:color="auto"/>
            <w:left w:val="none" w:sz="0" w:space="0" w:color="auto"/>
            <w:bottom w:val="none" w:sz="0" w:space="0" w:color="auto"/>
            <w:right w:val="none" w:sz="0" w:space="0" w:color="auto"/>
          </w:divBdr>
        </w:div>
        <w:div w:id="1212957820">
          <w:marLeft w:val="640"/>
          <w:marRight w:val="0"/>
          <w:marTop w:val="0"/>
          <w:marBottom w:val="0"/>
          <w:divBdr>
            <w:top w:val="none" w:sz="0" w:space="0" w:color="auto"/>
            <w:left w:val="none" w:sz="0" w:space="0" w:color="auto"/>
            <w:bottom w:val="none" w:sz="0" w:space="0" w:color="auto"/>
            <w:right w:val="none" w:sz="0" w:space="0" w:color="auto"/>
          </w:divBdr>
        </w:div>
        <w:div w:id="1699238226">
          <w:marLeft w:val="640"/>
          <w:marRight w:val="0"/>
          <w:marTop w:val="0"/>
          <w:marBottom w:val="0"/>
          <w:divBdr>
            <w:top w:val="none" w:sz="0" w:space="0" w:color="auto"/>
            <w:left w:val="none" w:sz="0" w:space="0" w:color="auto"/>
            <w:bottom w:val="none" w:sz="0" w:space="0" w:color="auto"/>
            <w:right w:val="none" w:sz="0" w:space="0" w:color="auto"/>
          </w:divBdr>
        </w:div>
      </w:divsChild>
    </w:div>
    <w:div w:id="1957053490">
      <w:bodyDiv w:val="1"/>
      <w:marLeft w:val="0"/>
      <w:marRight w:val="0"/>
      <w:marTop w:val="0"/>
      <w:marBottom w:val="0"/>
      <w:divBdr>
        <w:top w:val="none" w:sz="0" w:space="0" w:color="auto"/>
        <w:left w:val="none" w:sz="0" w:space="0" w:color="auto"/>
        <w:bottom w:val="none" w:sz="0" w:space="0" w:color="auto"/>
        <w:right w:val="none" w:sz="0" w:space="0" w:color="auto"/>
      </w:divBdr>
    </w:div>
    <w:div w:id="1959946388">
      <w:bodyDiv w:val="1"/>
      <w:marLeft w:val="0"/>
      <w:marRight w:val="0"/>
      <w:marTop w:val="0"/>
      <w:marBottom w:val="0"/>
      <w:divBdr>
        <w:top w:val="none" w:sz="0" w:space="0" w:color="auto"/>
        <w:left w:val="none" w:sz="0" w:space="0" w:color="auto"/>
        <w:bottom w:val="none" w:sz="0" w:space="0" w:color="auto"/>
        <w:right w:val="none" w:sz="0" w:space="0" w:color="auto"/>
      </w:divBdr>
    </w:div>
    <w:div w:id="1966889941">
      <w:bodyDiv w:val="1"/>
      <w:marLeft w:val="0"/>
      <w:marRight w:val="0"/>
      <w:marTop w:val="0"/>
      <w:marBottom w:val="0"/>
      <w:divBdr>
        <w:top w:val="none" w:sz="0" w:space="0" w:color="auto"/>
        <w:left w:val="none" w:sz="0" w:space="0" w:color="auto"/>
        <w:bottom w:val="none" w:sz="0" w:space="0" w:color="auto"/>
        <w:right w:val="none" w:sz="0" w:space="0" w:color="auto"/>
      </w:divBdr>
      <w:divsChild>
        <w:div w:id="100029164">
          <w:marLeft w:val="640"/>
          <w:marRight w:val="0"/>
          <w:marTop w:val="0"/>
          <w:marBottom w:val="0"/>
          <w:divBdr>
            <w:top w:val="none" w:sz="0" w:space="0" w:color="auto"/>
            <w:left w:val="none" w:sz="0" w:space="0" w:color="auto"/>
            <w:bottom w:val="none" w:sz="0" w:space="0" w:color="auto"/>
            <w:right w:val="none" w:sz="0" w:space="0" w:color="auto"/>
          </w:divBdr>
        </w:div>
        <w:div w:id="285545488">
          <w:marLeft w:val="640"/>
          <w:marRight w:val="0"/>
          <w:marTop w:val="0"/>
          <w:marBottom w:val="0"/>
          <w:divBdr>
            <w:top w:val="none" w:sz="0" w:space="0" w:color="auto"/>
            <w:left w:val="none" w:sz="0" w:space="0" w:color="auto"/>
            <w:bottom w:val="none" w:sz="0" w:space="0" w:color="auto"/>
            <w:right w:val="none" w:sz="0" w:space="0" w:color="auto"/>
          </w:divBdr>
        </w:div>
        <w:div w:id="1550650715">
          <w:marLeft w:val="640"/>
          <w:marRight w:val="0"/>
          <w:marTop w:val="0"/>
          <w:marBottom w:val="0"/>
          <w:divBdr>
            <w:top w:val="none" w:sz="0" w:space="0" w:color="auto"/>
            <w:left w:val="none" w:sz="0" w:space="0" w:color="auto"/>
            <w:bottom w:val="none" w:sz="0" w:space="0" w:color="auto"/>
            <w:right w:val="none" w:sz="0" w:space="0" w:color="auto"/>
          </w:divBdr>
        </w:div>
        <w:div w:id="1314673558">
          <w:marLeft w:val="640"/>
          <w:marRight w:val="0"/>
          <w:marTop w:val="0"/>
          <w:marBottom w:val="0"/>
          <w:divBdr>
            <w:top w:val="none" w:sz="0" w:space="0" w:color="auto"/>
            <w:left w:val="none" w:sz="0" w:space="0" w:color="auto"/>
            <w:bottom w:val="none" w:sz="0" w:space="0" w:color="auto"/>
            <w:right w:val="none" w:sz="0" w:space="0" w:color="auto"/>
          </w:divBdr>
        </w:div>
        <w:div w:id="211163400">
          <w:marLeft w:val="640"/>
          <w:marRight w:val="0"/>
          <w:marTop w:val="0"/>
          <w:marBottom w:val="0"/>
          <w:divBdr>
            <w:top w:val="none" w:sz="0" w:space="0" w:color="auto"/>
            <w:left w:val="none" w:sz="0" w:space="0" w:color="auto"/>
            <w:bottom w:val="none" w:sz="0" w:space="0" w:color="auto"/>
            <w:right w:val="none" w:sz="0" w:space="0" w:color="auto"/>
          </w:divBdr>
        </w:div>
        <w:div w:id="458109512">
          <w:marLeft w:val="640"/>
          <w:marRight w:val="0"/>
          <w:marTop w:val="0"/>
          <w:marBottom w:val="0"/>
          <w:divBdr>
            <w:top w:val="none" w:sz="0" w:space="0" w:color="auto"/>
            <w:left w:val="none" w:sz="0" w:space="0" w:color="auto"/>
            <w:bottom w:val="none" w:sz="0" w:space="0" w:color="auto"/>
            <w:right w:val="none" w:sz="0" w:space="0" w:color="auto"/>
          </w:divBdr>
        </w:div>
        <w:div w:id="1594972169">
          <w:marLeft w:val="640"/>
          <w:marRight w:val="0"/>
          <w:marTop w:val="0"/>
          <w:marBottom w:val="0"/>
          <w:divBdr>
            <w:top w:val="none" w:sz="0" w:space="0" w:color="auto"/>
            <w:left w:val="none" w:sz="0" w:space="0" w:color="auto"/>
            <w:bottom w:val="none" w:sz="0" w:space="0" w:color="auto"/>
            <w:right w:val="none" w:sz="0" w:space="0" w:color="auto"/>
          </w:divBdr>
        </w:div>
        <w:div w:id="321544827">
          <w:marLeft w:val="640"/>
          <w:marRight w:val="0"/>
          <w:marTop w:val="0"/>
          <w:marBottom w:val="0"/>
          <w:divBdr>
            <w:top w:val="none" w:sz="0" w:space="0" w:color="auto"/>
            <w:left w:val="none" w:sz="0" w:space="0" w:color="auto"/>
            <w:bottom w:val="none" w:sz="0" w:space="0" w:color="auto"/>
            <w:right w:val="none" w:sz="0" w:space="0" w:color="auto"/>
          </w:divBdr>
        </w:div>
        <w:div w:id="355009150">
          <w:marLeft w:val="640"/>
          <w:marRight w:val="0"/>
          <w:marTop w:val="0"/>
          <w:marBottom w:val="0"/>
          <w:divBdr>
            <w:top w:val="none" w:sz="0" w:space="0" w:color="auto"/>
            <w:left w:val="none" w:sz="0" w:space="0" w:color="auto"/>
            <w:bottom w:val="none" w:sz="0" w:space="0" w:color="auto"/>
            <w:right w:val="none" w:sz="0" w:space="0" w:color="auto"/>
          </w:divBdr>
        </w:div>
        <w:div w:id="1917394051">
          <w:marLeft w:val="640"/>
          <w:marRight w:val="0"/>
          <w:marTop w:val="0"/>
          <w:marBottom w:val="0"/>
          <w:divBdr>
            <w:top w:val="none" w:sz="0" w:space="0" w:color="auto"/>
            <w:left w:val="none" w:sz="0" w:space="0" w:color="auto"/>
            <w:bottom w:val="none" w:sz="0" w:space="0" w:color="auto"/>
            <w:right w:val="none" w:sz="0" w:space="0" w:color="auto"/>
          </w:divBdr>
        </w:div>
        <w:div w:id="2093240167">
          <w:marLeft w:val="640"/>
          <w:marRight w:val="0"/>
          <w:marTop w:val="0"/>
          <w:marBottom w:val="0"/>
          <w:divBdr>
            <w:top w:val="none" w:sz="0" w:space="0" w:color="auto"/>
            <w:left w:val="none" w:sz="0" w:space="0" w:color="auto"/>
            <w:bottom w:val="none" w:sz="0" w:space="0" w:color="auto"/>
            <w:right w:val="none" w:sz="0" w:space="0" w:color="auto"/>
          </w:divBdr>
        </w:div>
        <w:div w:id="883785191">
          <w:marLeft w:val="640"/>
          <w:marRight w:val="0"/>
          <w:marTop w:val="0"/>
          <w:marBottom w:val="0"/>
          <w:divBdr>
            <w:top w:val="none" w:sz="0" w:space="0" w:color="auto"/>
            <w:left w:val="none" w:sz="0" w:space="0" w:color="auto"/>
            <w:bottom w:val="none" w:sz="0" w:space="0" w:color="auto"/>
            <w:right w:val="none" w:sz="0" w:space="0" w:color="auto"/>
          </w:divBdr>
        </w:div>
        <w:div w:id="455414393">
          <w:marLeft w:val="640"/>
          <w:marRight w:val="0"/>
          <w:marTop w:val="0"/>
          <w:marBottom w:val="0"/>
          <w:divBdr>
            <w:top w:val="none" w:sz="0" w:space="0" w:color="auto"/>
            <w:left w:val="none" w:sz="0" w:space="0" w:color="auto"/>
            <w:bottom w:val="none" w:sz="0" w:space="0" w:color="auto"/>
            <w:right w:val="none" w:sz="0" w:space="0" w:color="auto"/>
          </w:divBdr>
        </w:div>
        <w:div w:id="1387224497">
          <w:marLeft w:val="640"/>
          <w:marRight w:val="0"/>
          <w:marTop w:val="0"/>
          <w:marBottom w:val="0"/>
          <w:divBdr>
            <w:top w:val="none" w:sz="0" w:space="0" w:color="auto"/>
            <w:left w:val="none" w:sz="0" w:space="0" w:color="auto"/>
            <w:bottom w:val="none" w:sz="0" w:space="0" w:color="auto"/>
            <w:right w:val="none" w:sz="0" w:space="0" w:color="auto"/>
          </w:divBdr>
        </w:div>
      </w:divsChild>
    </w:div>
    <w:div w:id="1989967346">
      <w:bodyDiv w:val="1"/>
      <w:marLeft w:val="0"/>
      <w:marRight w:val="0"/>
      <w:marTop w:val="0"/>
      <w:marBottom w:val="0"/>
      <w:divBdr>
        <w:top w:val="none" w:sz="0" w:space="0" w:color="auto"/>
        <w:left w:val="none" w:sz="0" w:space="0" w:color="auto"/>
        <w:bottom w:val="none" w:sz="0" w:space="0" w:color="auto"/>
        <w:right w:val="none" w:sz="0" w:space="0" w:color="auto"/>
      </w:divBdr>
      <w:divsChild>
        <w:div w:id="1094128868">
          <w:marLeft w:val="640"/>
          <w:marRight w:val="0"/>
          <w:marTop w:val="0"/>
          <w:marBottom w:val="0"/>
          <w:divBdr>
            <w:top w:val="none" w:sz="0" w:space="0" w:color="auto"/>
            <w:left w:val="none" w:sz="0" w:space="0" w:color="auto"/>
            <w:bottom w:val="none" w:sz="0" w:space="0" w:color="auto"/>
            <w:right w:val="none" w:sz="0" w:space="0" w:color="auto"/>
          </w:divBdr>
        </w:div>
        <w:div w:id="1754162881">
          <w:marLeft w:val="640"/>
          <w:marRight w:val="0"/>
          <w:marTop w:val="0"/>
          <w:marBottom w:val="0"/>
          <w:divBdr>
            <w:top w:val="none" w:sz="0" w:space="0" w:color="auto"/>
            <w:left w:val="none" w:sz="0" w:space="0" w:color="auto"/>
            <w:bottom w:val="none" w:sz="0" w:space="0" w:color="auto"/>
            <w:right w:val="none" w:sz="0" w:space="0" w:color="auto"/>
          </w:divBdr>
        </w:div>
        <w:div w:id="58678722">
          <w:marLeft w:val="640"/>
          <w:marRight w:val="0"/>
          <w:marTop w:val="0"/>
          <w:marBottom w:val="0"/>
          <w:divBdr>
            <w:top w:val="none" w:sz="0" w:space="0" w:color="auto"/>
            <w:left w:val="none" w:sz="0" w:space="0" w:color="auto"/>
            <w:bottom w:val="none" w:sz="0" w:space="0" w:color="auto"/>
            <w:right w:val="none" w:sz="0" w:space="0" w:color="auto"/>
          </w:divBdr>
        </w:div>
        <w:div w:id="1041899085">
          <w:marLeft w:val="640"/>
          <w:marRight w:val="0"/>
          <w:marTop w:val="0"/>
          <w:marBottom w:val="0"/>
          <w:divBdr>
            <w:top w:val="none" w:sz="0" w:space="0" w:color="auto"/>
            <w:left w:val="none" w:sz="0" w:space="0" w:color="auto"/>
            <w:bottom w:val="none" w:sz="0" w:space="0" w:color="auto"/>
            <w:right w:val="none" w:sz="0" w:space="0" w:color="auto"/>
          </w:divBdr>
        </w:div>
        <w:div w:id="1615750130">
          <w:marLeft w:val="640"/>
          <w:marRight w:val="0"/>
          <w:marTop w:val="0"/>
          <w:marBottom w:val="0"/>
          <w:divBdr>
            <w:top w:val="none" w:sz="0" w:space="0" w:color="auto"/>
            <w:left w:val="none" w:sz="0" w:space="0" w:color="auto"/>
            <w:bottom w:val="none" w:sz="0" w:space="0" w:color="auto"/>
            <w:right w:val="none" w:sz="0" w:space="0" w:color="auto"/>
          </w:divBdr>
        </w:div>
        <w:div w:id="992417594">
          <w:marLeft w:val="640"/>
          <w:marRight w:val="0"/>
          <w:marTop w:val="0"/>
          <w:marBottom w:val="0"/>
          <w:divBdr>
            <w:top w:val="none" w:sz="0" w:space="0" w:color="auto"/>
            <w:left w:val="none" w:sz="0" w:space="0" w:color="auto"/>
            <w:bottom w:val="none" w:sz="0" w:space="0" w:color="auto"/>
            <w:right w:val="none" w:sz="0" w:space="0" w:color="auto"/>
          </w:divBdr>
        </w:div>
        <w:div w:id="311524894">
          <w:marLeft w:val="640"/>
          <w:marRight w:val="0"/>
          <w:marTop w:val="0"/>
          <w:marBottom w:val="0"/>
          <w:divBdr>
            <w:top w:val="none" w:sz="0" w:space="0" w:color="auto"/>
            <w:left w:val="none" w:sz="0" w:space="0" w:color="auto"/>
            <w:bottom w:val="none" w:sz="0" w:space="0" w:color="auto"/>
            <w:right w:val="none" w:sz="0" w:space="0" w:color="auto"/>
          </w:divBdr>
        </w:div>
      </w:divsChild>
    </w:div>
    <w:div w:id="1992101634">
      <w:bodyDiv w:val="1"/>
      <w:marLeft w:val="0"/>
      <w:marRight w:val="0"/>
      <w:marTop w:val="0"/>
      <w:marBottom w:val="0"/>
      <w:divBdr>
        <w:top w:val="none" w:sz="0" w:space="0" w:color="auto"/>
        <w:left w:val="none" w:sz="0" w:space="0" w:color="auto"/>
        <w:bottom w:val="none" w:sz="0" w:space="0" w:color="auto"/>
        <w:right w:val="none" w:sz="0" w:space="0" w:color="auto"/>
      </w:divBdr>
      <w:divsChild>
        <w:div w:id="408160317">
          <w:marLeft w:val="640"/>
          <w:marRight w:val="0"/>
          <w:marTop w:val="0"/>
          <w:marBottom w:val="0"/>
          <w:divBdr>
            <w:top w:val="none" w:sz="0" w:space="0" w:color="auto"/>
            <w:left w:val="none" w:sz="0" w:space="0" w:color="auto"/>
            <w:bottom w:val="none" w:sz="0" w:space="0" w:color="auto"/>
            <w:right w:val="none" w:sz="0" w:space="0" w:color="auto"/>
          </w:divBdr>
        </w:div>
        <w:div w:id="1985036419">
          <w:marLeft w:val="640"/>
          <w:marRight w:val="0"/>
          <w:marTop w:val="0"/>
          <w:marBottom w:val="0"/>
          <w:divBdr>
            <w:top w:val="none" w:sz="0" w:space="0" w:color="auto"/>
            <w:left w:val="none" w:sz="0" w:space="0" w:color="auto"/>
            <w:bottom w:val="none" w:sz="0" w:space="0" w:color="auto"/>
            <w:right w:val="none" w:sz="0" w:space="0" w:color="auto"/>
          </w:divBdr>
        </w:div>
        <w:div w:id="1745910261">
          <w:marLeft w:val="640"/>
          <w:marRight w:val="0"/>
          <w:marTop w:val="0"/>
          <w:marBottom w:val="0"/>
          <w:divBdr>
            <w:top w:val="none" w:sz="0" w:space="0" w:color="auto"/>
            <w:left w:val="none" w:sz="0" w:space="0" w:color="auto"/>
            <w:bottom w:val="none" w:sz="0" w:space="0" w:color="auto"/>
            <w:right w:val="none" w:sz="0" w:space="0" w:color="auto"/>
          </w:divBdr>
        </w:div>
        <w:div w:id="518664150">
          <w:marLeft w:val="640"/>
          <w:marRight w:val="0"/>
          <w:marTop w:val="0"/>
          <w:marBottom w:val="0"/>
          <w:divBdr>
            <w:top w:val="none" w:sz="0" w:space="0" w:color="auto"/>
            <w:left w:val="none" w:sz="0" w:space="0" w:color="auto"/>
            <w:bottom w:val="none" w:sz="0" w:space="0" w:color="auto"/>
            <w:right w:val="none" w:sz="0" w:space="0" w:color="auto"/>
          </w:divBdr>
        </w:div>
        <w:div w:id="1323436400">
          <w:marLeft w:val="640"/>
          <w:marRight w:val="0"/>
          <w:marTop w:val="0"/>
          <w:marBottom w:val="0"/>
          <w:divBdr>
            <w:top w:val="none" w:sz="0" w:space="0" w:color="auto"/>
            <w:left w:val="none" w:sz="0" w:space="0" w:color="auto"/>
            <w:bottom w:val="none" w:sz="0" w:space="0" w:color="auto"/>
            <w:right w:val="none" w:sz="0" w:space="0" w:color="auto"/>
          </w:divBdr>
        </w:div>
        <w:div w:id="1275988409">
          <w:marLeft w:val="640"/>
          <w:marRight w:val="0"/>
          <w:marTop w:val="0"/>
          <w:marBottom w:val="0"/>
          <w:divBdr>
            <w:top w:val="none" w:sz="0" w:space="0" w:color="auto"/>
            <w:left w:val="none" w:sz="0" w:space="0" w:color="auto"/>
            <w:bottom w:val="none" w:sz="0" w:space="0" w:color="auto"/>
            <w:right w:val="none" w:sz="0" w:space="0" w:color="auto"/>
          </w:divBdr>
        </w:div>
        <w:div w:id="1494686778">
          <w:marLeft w:val="640"/>
          <w:marRight w:val="0"/>
          <w:marTop w:val="0"/>
          <w:marBottom w:val="0"/>
          <w:divBdr>
            <w:top w:val="none" w:sz="0" w:space="0" w:color="auto"/>
            <w:left w:val="none" w:sz="0" w:space="0" w:color="auto"/>
            <w:bottom w:val="none" w:sz="0" w:space="0" w:color="auto"/>
            <w:right w:val="none" w:sz="0" w:space="0" w:color="auto"/>
          </w:divBdr>
        </w:div>
        <w:div w:id="619454526">
          <w:marLeft w:val="640"/>
          <w:marRight w:val="0"/>
          <w:marTop w:val="0"/>
          <w:marBottom w:val="0"/>
          <w:divBdr>
            <w:top w:val="none" w:sz="0" w:space="0" w:color="auto"/>
            <w:left w:val="none" w:sz="0" w:space="0" w:color="auto"/>
            <w:bottom w:val="none" w:sz="0" w:space="0" w:color="auto"/>
            <w:right w:val="none" w:sz="0" w:space="0" w:color="auto"/>
          </w:divBdr>
        </w:div>
        <w:div w:id="538250144">
          <w:marLeft w:val="640"/>
          <w:marRight w:val="0"/>
          <w:marTop w:val="0"/>
          <w:marBottom w:val="0"/>
          <w:divBdr>
            <w:top w:val="none" w:sz="0" w:space="0" w:color="auto"/>
            <w:left w:val="none" w:sz="0" w:space="0" w:color="auto"/>
            <w:bottom w:val="none" w:sz="0" w:space="0" w:color="auto"/>
            <w:right w:val="none" w:sz="0" w:space="0" w:color="auto"/>
          </w:divBdr>
        </w:div>
      </w:divsChild>
    </w:div>
    <w:div w:id="2000571951">
      <w:bodyDiv w:val="1"/>
      <w:marLeft w:val="0"/>
      <w:marRight w:val="0"/>
      <w:marTop w:val="0"/>
      <w:marBottom w:val="0"/>
      <w:divBdr>
        <w:top w:val="none" w:sz="0" w:space="0" w:color="auto"/>
        <w:left w:val="none" w:sz="0" w:space="0" w:color="auto"/>
        <w:bottom w:val="none" w:sz="0" w:space="0" w:color="auto"/>
        <w:right w:val="none" w:sz="0" w:space="0" w:color="auto"/>
      </w:divBdr>
      <w:divsChild>
        <w:div w:id="1807358222">
          <w:marLeft w:val="640"/>
          <w:marRight w:val="0"/>
          <w:marTop w:val="0"/>
          <w:marBottom w:val="0"/>
          <w:divBdr>
            <w:top w:val="none" w:sz="0" w:space="0" w:color="auto"/>
            <w:left w:val="none" w:sz="0" w:space="0" w:color="auto"/>
            <w:bottom w:val="none" w:sz="0" w:space="0" w:color="auto"/>
            <w:right w:val="none" w:sz="0" w:space="0" w:color="auto"/>
          </w:divBdr>
        </w:div>
        <w:div w:id="1911649275">
          <w:marLeft w:val="640"/>
          <w:marRight w:val="0"/>
          <w:marTop w:val="0"/>
          <w:marBottom w:val="0"/>
          <w:divBdr>
            <w:top w:val="none" w:sz="0" w:space="0" w:color="auto"/>
            <w:left w:val="none" w:sz="0" w:space="0" w:color="auto"/>
            <w:bottom w:val="none" w:sz="0" w:space="0" w:color="auto"/>
            <w:right w:val="none" w:sz="0" w:space="0" w:color="auto"/>
          </w:divBdr>
        </w:div>
        <w:div w:id="2128237381">
          <w:marLeft w:val="640"/>
          <w:marRight w:val="0"/>
          <w:marTop w:val="0"/>
          <w:marBottom w:val="0"/>
          <w:divBdr>
            <w:top w:val="none" w:sz="0" w:space="0" w:color="auto"/>
            <w:left w:val="none" w:sz="0" w:space="0" w:color="auto"/>
            <w:bottom w:val="none" w:sz="0" w:space="0" w:color="auto"/>
            <w:right w:val="none" w:sz="0" w:space="0" w:color="auto"/>
          </w:divBdr>
        </w:div>
        <w:div w:id="263535228">
          <w:marLeft w:val="640"/>
          <w:marRight w:val="0"/>
          <w:marTop w:val="0"/>
          <w:marBottom w:val="0"/>
          <w:divBdr>
            <w:top w:val="none" w:sz="0" w:space="0" w:color="auto"/>
            <w:left w:val="none" w:sz="0" w:space="0" w:color="auto"/>
            <w:bottom w:val="none" w:sz="0" w:space="0" w:color="auto"/>
            <w:right w:val="none" w:sz="0" w:space="0" w:color="auto"/>
          </w:divBdr>
        </w:div>
        <w:div w:id="111438880">
          <w:marLeft w:val="640"/>
          <w:marRight w:val="0"/>
          <w:marTop w:val="0"/>
          <w:marBottom w:val="0"/>
          <w:divBdr>
            <w:top w:val="none" w:sz="0" w:space="0" w:color="auto"/>
            <w:left w:val="none" w:sz="0" w:space="0" w:color="auto"/>
            <w:bottom w:val="none" w:sz="0" w:space="0" w:color="auto"/>
            <w:right w:val="none" w:sz="0" w:space="0" w:color="auto"/>
          </w:divBdr>
        </w:div>
        <w:div w:id="623779405">
          <w:marLeft w:val="640"/>
          <w:marRight w:val="0"/>
          <w:marTop w:val="0"/>
          <w:marBottom w:val="0"/>
          <w:divBdr>
            <w:top w:val="none" w:sz="0" w:space="0" w:color="auto"/>
            <w:left w:val="none" w:sz="0" w:space="0" w:color="auto"/>
            <w:bottom w:val="none" w:sz="0" w:space="0" w:color="auto"/>
            <w:right w:val="none" w:sz="0" w:space="0" w:color="auto"/>
          </w:divBdr>
        </w:div>
        <w:div w:id="1275671835">
          <w:marLeft w:val="640"/>
          <w:marRight w:val="0"/>
          <w:marTop w:val="0"/>
          <w:marBottom w:val="0"/>
          <w:divBdr>
            <w:top w:val="none" w:sz="0" w:space="0" w:color="auto"/>
            <w:left w:val="none" w:sz="0" w:space="0" w:color="auto"/>
            <w:bottom w:val="none" w:sz="0" w:space="0" w:color="auto"/>
            <w:right w:val="none" w:sz="0" w:space="0" w:color="auto"/>
          </w:divBdr>
        </w:div>
      </w:divsChild>
    </w:div>
    <w:div w:id="2022126762">
      <w:bodyDiv w:val="1"/>
      <w:marLeft w:val="0"/>
      <w:marRight w:val="0"/>
      <w:marTop w:val="0"/>
      <w:marBottom w:val="0"/>
      <w:divBdr>
        <w:top w:val="none" w:sz="0" w:space="0" w:color="auto"/>
        <w:left w:val="none" w:sz="0" w:space="0" w:color="auto"/>
        <w:bottom w:val="none" w:sz="0" w:space="0" w:color="auto"/>
        <w:right w:val="none" w:sz="0" w:space="0" w:color="auto"/>
      </w:divBdr>
      <w:divsChild>
        <w:div w:id="1537236291">
          <w:marLeft w:val="640"/>
          <w:marRight w:val="0"/>
          <w:marTop w:val="0"/>
          <w:marBottom w:val="0"/>
          <w:divBdr>
            <w:top w:val="none" w:sz="0" w:space="0" w:color="auto"/>
            <w:left w:val="none" w:sz="0" w:space="0" w:color="auto"/>
            <w:bottom w:val="none" w:sz="0" w:space="0" w:color="auto"/>
            <w:right w:val="none" w:sz="0" w:space="0" w:color="auto"/>
          </w:divBdr>
        </w:div>
        <w:div w:id="1768622982">
          <w:marLeft w:val="640"/>
          <w:marRight w:val="0"/>
          <w:marTop w:val="0"/>
          <w:marBottom w:val="0"/>
          <w:divBdr>
            <w:top w:val="none" w:sz="0" w:space="0" w:color="auto"/>
            <w:left w:val="none" w:sz="0" w:space="0" w:color="auto"/>
            <w:bottom w:val="none" w:sz="0" w:space="0" w:color="auto"/>
            <w:right w:val="none" w:sz="0" w:space="0" w:color="auto"/>
          </w:divBdr>
        </w:div>
        <w:div w:id="1230650168">
          <w:marLeft w:val="640"/>
          <w:marRight w:val="0"/>
          <w:marTop w:val="0"/>
          <w:marBottom w:val="0"/>
          <w:divBdr>
            <w:top w:val="none" w:sz="0" w:space="0" w:color="auto"/>
            <w:left w:val="none" w:sz="0" w:space="0" w:color="auto"/>
            <w:bottom w:val="none" w:sz="0" w:space="0" w:color="auto"/>
            <w:right w:val="none" w:sz="0" w:space="0" w:color="auto"/>
          </w:divBdr>
        </w:div>
        <w:div w:id="240607882">
          <w:marLeft w:val="640"/>
          <w:marRight w:val="0"/>
          <w:marTop w:val="0"/>
          <w:marBottom w:val="0"/>
          <w:divBdr>
            <w:top w:val="none" w:sz="0" w:space="0" w:color="auto"/>
            <w:left w:val="none" w:sz="0" w:space="0" w:color="auto"/>
            <w:bottom w:val="none" w:sz="0" w:space="0" w:color="auto"/>
            <w:right w:val="none" w:sz="0" w:space="0" w:color="auto"/>
          </w:divBdr>
        </w:div>
        <w:div w:id="1958561734">
          <w:marLeft w:val="640"/>
          <w:marRight w:val="0"/>
          <w:marTop w:val="0"/>
          <w:marBottom w:val="0"/>
          <w:divBdr>
            <w:top w:val="none" w:sz="0" w:space="0" w:color="auto"/>
            <w:left w:val="none" w:sz="0" w:space="0" w:color="auto"/>
            <w:bottom w:val="none" w:sz="0" w:space="0" w:color="auto"/>
            <w:right w:val="none" w:sz="0" w:space="0" w:color="auto"/>
          </w:divBdr>
        </w:div>
        <w:div w:id="416830926">
          <w:marLeft w:val="640"/>
          <w:marRight w:val="0"/>
          <w:marTop w:val="0"/>
          <w:marBottom w:val="0"/>
          <w:divBdr>
            <w:top w:val="none" w:sz="0" w:space="0" w:color="auto"/>
            <w:left w:val="none" w:sz="0" w:space="0" w:color="auto"/>
            <w:bottom w:val="none" w:sz="0" w:space="0" w:color="auto"/>
            <w:right w:val="none" w:sz="0" w:space="0" w:color="auto"/>
          </w:divBdr>
        </w:div>
        <w:div w:id="1618369946">
          <w:marLeft w:val="640"/>
          <w:marRight w:val="0"/>
          <w:marTop w:val="0"/>
          <w:marBottom w:val="0"/>
          <w:divBdr>
            <w:top w:val="none" w:sz="0" w:space="0" w:color="auto"/>
            <w:left w:val="none" w:sz="0" w:space="0" w:color="auto"/>
            <w:bottom w:val="none" w:sz="0" w:space="0" w:color="auto"/>
            <w:right w:val="none" w:sz="0" w:space="0" w:color="auto"/>
          </w:divBdr>
        </w:div>
      </w:divsChild>
    </w:div>
    <w:div w:id="2025086501">
      <w:bodyDiv w:val="1"/>
      <w:marLeft w:val="0"/>
      <w:marRight w:val="0"/>
      <w:marTop w:val="0"/>
      <w:marBottom w:val="0"/>
      <w:divBdr>
        <w:top w:val="none" w:sz="0" w:space="0" w:color="auto"/>
        <w:left w:val="none" w:sz="0" w:space="0" w:color="auto"/>
        <w:bottom w:val="none" w:sz="0" w:space="0" w:color="auto"/>
        <w:right w:val="none" w:sz="0" w:space="0" w:color="auto"/>
      </w:divBdr>
      <w:divsChild>
        <w:div w:id="2090955292">
          <w:marLeft w:val="640"/>
          <w:marRight w:val="0"/>
          <w:marTop w:val="0"/>
          <w:marBottom w:val="0"/>
          <w:divBdr>
            <w:top w:val="none" w:sz="0" w:space="0" w:color="auto"/>
            <w:left w:val="none" w:sz="0" w:space="0" w:color="auto"/>
            <w:bottom w:val="none" w:sz="0" w:space="0" w:color="auto"/>
            <w:right w:val="none" w:sz="0" w:space="0" w:color="auto"/>
          </w:divBdr>
        </w:div>
        <w:div w:id="204946750">
          <w:marLeft w:val="640"/>
          <w:marRight w:val="0"/>
          <w:marTop w:val="0"/>
          <w:marBottom w:val="0"/>
          <w:divBdr>
            <w:top w:val="none" w:sz="0" w:space="0" w:color="auto"/>
            <w:left w:val="none" w:sz="0" w:space="0" w:color="auto"/>
            <w:bottom w:val="none" w:sz="0" w:space="0" w:color="auto"/>
            <w:right w:val="none" w:sz="0" w:space="0" w:color="auto"/>
          </w:divBdr>
        </w:div>
        <w:div w:id="2022009290">
          <w:marLeft w:val="640"/>
          <w:marRight w:val="0"/>
          <w:marTop w:val="0"/>
          <w:marBottom w:val="0"/>
          <w:divBdr>
            <w:top w:val="none" w:sz="0" w:space="0" w:color="auto"/>
            <w:left w:val="none" w:sz="0" w:space="0" w:color="auto"/>
            <w:bottom w:val="none" w:sz="0" w:space="0" w:color="auto"/>
            <w:right w:val="none" w:sz="0" w:space="0" w:color="auto"/>
          </w:divBdr>
        </w:div>
        <w:div w:id="181164540">
          <w:marLeft w:val="640"/>
          <w:marRight w:val="0"/>
          <w:marTop w:val="0"/>
          <w:marBottom w:val="0"/>
          <w:divBdr>
            <w:top w:val="none" w:sz="0" w:space="0" w:color="auto"/>
            <w:left w:val="none" w:sz="0" w:space="0" w:color="auto"/>
            <w:bottom w:val="none" w:sz="0" w:space="0" w:color="auto"/>
            <w:right w:val="none" w:sz="0" w:space="0" w:color="auto"/>
          </w:divBdr>
        </w:div>
        <w:div w:id="870386875">
          <w:marLeft w:val="640"/>
          <w:marRight w:val="0"/>
          <w:marTop w:val="0"/>
          <w:marBottom w:val="0"/>
          <w:divBdr>
            <w:top w:val="none" w:sz="0" w:space="0" w:color="auto"/>
            <w:left w:val="none" w:sz="0" w:space="0" w:color="auto"/>
            <w:bottom w:val="none" w:sz="0" w:space="0" w:color="auto"/>
            <w:right w:val="none" w:sz="0" w:space="0" w:color="auto"/>
          </w:divBdr>
        </w:div>
        <w:div w:id="1169173190">
          <w:marLeft w:val="640"/>
          <w:marRight w:val="0"/>
          <w:marTop w:val="0"/>
          <w:marBottom w:val="0"/>
          <w:divBdr>
            <w:top w:val="none" w:sz="0" w:space="0" w:color="auto"/>
            <w:left w:val="none" w:sz="0" w:space="0" w:color="auto"/>
            <w:bottom w:val="none" w:sz="0" w:space="0" w:color="auto"/>
            <w:right w:val="none" w:sz="0" w:space="0" w:color="auto"/>
          </w:divBdr>
        </w:div>
        <w:div w:id="1193497559">
          <w:marLeft w:val="640"/>
          <w:marRight w:val="0"/>
          <w:marTop w:val="0"/>
          <w:marBottom w:val="0"/>
          <w:divBdr>
            <w:top w:val="none" w:sz="0" w:space="0" w:color="auto"/>
            <w:left w:val="none" w:sz="0" w:space="0" w:color="auto"/>
            <w:bottom w:val="none" w:sz="0" w:space="0" w:color="auto"/>
            <w:right w:val="none" w:sz="0" w:space="0" w:color="auto"/>
          </w:divBdr>
        </w:div>
      </w:divsChild>
    </w:div>
    <w:div w:id="2025547091">
      <w:bodyDiv w:val="1"/>
      <w:marLeft w:val="0"/>
      <w:marRight w:val="0"/>
      <w:marTop w:val="0"/>
      <w:marBottom w:val="0"/>
      <w:divBdr>
        <w:top w:val="none" w:sz="0" w:space="0" w:color="auto"/>
        <w:left w:val="none" w:sz="0" w:space="0" w:color="auto"/>
        <w:bottom w:val="none" w:sz="0" w:space="0" w:color="auto"/>
        <w:right w:val="none" w:sz="0" w:space="0" w:color="auto"/>
      </w:divBdr>
    </w:div>
    <w:div w:id="2026055906">
      <w:bodyDiv w:val="1"/>
      <w:marLeft w:val="0"/>
      <w:marRight w:val="0"/>
      <w:marTop w:val="0"/>
      <w:marBottom w:val="0"/>
      <w:divBdr>
        <w:top w:val="none" w:sz="0" w:space="0" w:color="auto"/>
        <w:left w:val="none" w:sz="0" w:space="0" w:color="auto"/>
        <w:bottom w:val="none" w:sz="0" w:space="0" w:color="auto"/>
        <w:right w:val="none" w:sz="0" w:space="0" w:color="auto"/>
      </w:divBdr>
      <w:divsChild>
        <w:div w:id="1605264847">
          <w:marLeft w:val="640"/>
          <w:marRight w:val="0"/>
          <w:marTop w:val="0"/>
          <w:marBottom w:val="0"/>
          <w:divBdr>
            <w:top w:val="none" w:sz="0" w:space="0" w:color="auto"/>
            <w:left w:val="none" w:sz="0" w:space="0" w:color="auto"/>
            <w:bottom w:val="none" w:sz="0" w:space="0" w:color="auto"/>
            <w:right w:val="none" w:sz="0" w:space="0" w:color="auto"/>
          </w:divBdr>
        </w:div>
        <w:div w:id="225841701">
          <w:marLeft w:val="640"/>
          <w:marRight w:val="0"/>
          <w:marTop w:val="0"/>
          <w:marBottom w:val="0"/>
          <w:divBdr>
            <w:top w:val="none" w:sz="0" w:space="0" w:color="auto"/>
            <w:left w:val="none" w:sz="0" w:space="0" w:color="auto"/>
            <w:bottom w:val="none" w:sz="0" w:space="0" w:color="auto"/>
            <w:right w:val="none" w:sz="0" w:space="0" w:color="auto"/>
          </w:divBdr>
        </w:div>
        <w:div w:id="282469231">
          <w:marLeft w:val="640"/>
          <w:marRight w:val="0"/>
          <w:marTop w:val="0"/>
          <w:marBottom w:val="0"/>
          <w:divBdr>
            <w:top w:val="none" w:sz="0" w:space="0" w:color="auto"/>
            <w:left w:val="none" w:sz="0" w:space="0" w:color="auto"/>
            <w:bottom w:val="none" w:sz="0" w:space="0" w:color="auto"/>
            <w:right w:val="none" w:sz="0" w:space="0" w:color="auto"/>
          </w:divBdr>
        </w:div>
        <w:div w:id="1684697715">
          <w:marLeft w:val="640"/>
          <w:marRight w:val="0"/>
          <w:marTop w:val="0"/>
          <w:marBottom w:val="0"/>
          <w:divBdr>
            <w:top w:val="none" w:sz="0" w:space="0" w:color="auto"/>
            <w:left w:val="none" w:sz="0" w:space="0" w:color="auto"/>
            <w:bottom w:val="none" w:sz="0" w:space="0" w:color="auto"/>
            <w:right w:val="none" w:sz="0" w:space="0" w:color="auto"/>
          </w:divBdr>
        </w:div>
        <w:div w:id="1211265140">
          <w:marLeft w:val="640"/>
          <w:marRight w:val="0"/>
          <w:marTop w:val="0"/>
          <w:marBottom w:val="0"/>
          <w:divBdr>
            <w:top w:val="none" w:sz="0" w:space="0" w:color="auto"/>
            <w:left w:val="none" w:sz="0" w:space="0" w:color="auto"/>
            <w:bottom w:val="none" w:sz="0" w:space="0" w:color="auto"/>
            <w:right w:val="none" w:sz="0" w:space="0" w:color="auto"/>
          </w:divBdr>
        </w:div>
        <w:div w:id="1687292240">
          <w:marLeft w:val="640"/>
          <w:marRight w:val="0"/>
          <w:marTop w:val="0"/>
          <w:marBottom w:val="0"/>
          <w:divBdr>
            <w:top w:val="none" w:sz="0" w:space="0" w:color="auto"/>
            <w:left w:val="none" w:sz="0" w:space="0" w:color="auto"/>
            <w:bottom w:val="none" w:sz="0" w:space="0" w:color="auto"/>
            <w:right w:val="none" w:sz="0" w:space="0" w:color="auto"/>
          </w:divBdr>
        </w:div>
        <w:div w:id="1579750331">
          <w:marLeft w:val="640"/>
          <w:marRight w:val="0"/>
          <w:marTop w:val="0"/>
          <w:marBottom w:val="0"/>
          <w:divBdr>
            <w:top w:val="none" w:sz="0" w:space="0" w:color="auto"/>
            <w:left w:val="none" w:sz="0" w:space="0" w:color="auto"/>
            <w:bottom w:val="none" w:sz="0" w:space="0" w:color="auto"/>
            <w:right w:val="none" w:sz="0" w:space="0" w:color="auto"/>
          </w:divBdr>
        </w:div>
        <w:div w:id="1048914746">
          <w:marLeft w:val="640"/>
          <w:marRight w:val="0"/>
          <w:marTop w:val="0"/>
          <w:marBottom w:val="0"/>
          <w:divBdr>
            <w:top w:val="none" w:sz="0" w:space="0" w:color="auto"/>
            <w:left w:val="none" w:sz="0" w:space="0" w:color="auto"/>
            <w:bottom w:val="none" w:sz="0" w:space="0" w:color="auto"/>
            <w:right w:val="none" w:sz="0" w:space="0" w:color="auto"/>
          </w:divBdr>
        </w:div>
        <w:div w:id="1953435533">
          <w:marLeft w:val="640"/>
          <w:marRight w:val="0"/>
          <w:marTop w:val="0"/>
          <w:marBottom w:val="0"/>
          <w:divBdr>
            <w:top w:val="none" w:sz="0" w:space="0" w:color="auto"/>
            <w:left w:val="none" w:sz="0" w:space="0" w:color="auto"/>
            <w:bottom w:val="none" w:sz="0" w:space="0" w:color="auto"/>
            <w:right w:val="none" w:sz="0" w:space="0" w:color="auto"/>
          </w:divBdr>
        </w:div>
        <w:div w:id="950822009">
          <w:marLeft w:val="640"/>
          <w:marRight w:val="0"/>
          <w:marTop w:val="0"/>
          <w:marBottom w:val="0"/>
          <w:divBdr>
            <w:top w:val="none" w:sz="0" w:space="0" w:color="auto"/>
            <w:left w:val="none" w:sz="0" w:space="0" w:color="auto"/>
            <w:bottom w:val="none" w:sz="0" w:space="0" w:color="auto"/>
            <w:right w:val="none" w:sz="0" w:space="0" w:color="auto"/>
          </w:divBdr>
        </w:div>
      </w:divsChild>
    </w:div>
    <w:div w:id="2043625664">
      <w:bodyDiv w:val="1"/>
      <w:marLeft w:val="0"/>
      <w:marRight w:val="0"/>
      <w:marTop w:val="0"/>
      <w:marBottom w:val="0"/>
      <w:divBdr>
        <w:top w:val="none" w:sz="0" w:space="0" w:color="auto"/>
        <w:left w:val="none" w:sz="0" w:space="0" w:color="auto"/>
        <w:bottom w:val="none" w:sz="0" w:space="0" w:color="auto"/>
        <w:right w:val="none" w:sz="0" w:space="0" w:color="auto"/>
      </w:divBdr>
      <w:divsChild>
        <w:div w:id="1340691455">
          <w:marLeft w:val="640"/>
          <w:marRight w:val="0"/>
          <w:marTop w:val="0"/>
          <w:marBottom w:val="0"/>
          <w:divBdr>
            <w:top w:val="none" w:sz="0" w:space="0" w:color="auto"/>
            <w:left w:val="none" w:sz="0" w:space="0" w:color="auto"/>
            <w:bottom w:val="none" w:sz="0" w:space="0" w:color="auto"/>
            <w:right w:val="none" w:sz="0" w:space="0" w:color="auto"/>
          </w:divBdr>
        </w:div>
        <w:div w:id="1283613757">
          <w:marLeft w:val="640"/>
          <w:marRight w:val="0"/>
          <w:marTop w:val="0"/>
          <w:marBottom w:val="0"/>
          <w:divBdr>
            <w:top w:val="none" w:sz="0" w:space="0" w:color="auto"/>
            <w:left w:val="none" w:sz="0" w:space="0" w:color="auto"/>
            <w:bottom w:val="none" w:sz="0" w:space="0" w:color="auto"/>
            <w:right w:val="none" w:sz="0" w:space="0" w:color="auto"/>
          </w:divBdr>
        </w:div>
        <w:div w:id="163908586">
          <w:marLeft w:val="640"/>
          <w:marRight w:val="0"/>
          <w:marTop w:val="0"/>
          <w:marBottom w:val="0"/>
          <w:divBdr>
            <w:top w:val="none" w:sz="0" w:space="0" w:color="auto"/>
            <w:left w:val="none" w:sz="0" w:space="0" w:color="auto"/>
            <w:bottom w:val="none" w:sz="0" w:space="0" w:color="auto"/>
            <w:right w:val="none" w:sz="0" w:space="0" w:color="auto"/>
          </w:divBdr>
        </w:div>
        <w:div w:id="889726558">
          <w:marLeft w:val="640"/>
          <w:marRight w:val="0"/>
          <w:marTop w:val="0"/>
          <w:marBottom w:val="0"/>
          <w:divBdr>
            <w:top w:val="none" w:sz="0" w:space="0" w:color="auto"/>
            <w:left w:val="none" w:sz="0" w:space="0" w:color="auto"/>
            <w:bottom w:val="none" w:sz="0" w:space="0" w:color="auto"/>
            <w:right w:val="none" w:sz="0" w:space="0" w:color="auto"/>
          </w:divBdr>
        </w:div>
        <w:div w:id="1778452465">
          <w:marLeft w:val="640"/>
          <w:marRight w:val="0"/>
          <w:marTop w:val="0"/>
          <w:marBottom w:val="0"/>
          <w:divBdr>
            <w:top w:val="none" w:sz="0" w:space="0" w:color="auto"/>
            <w:left w:val="none" w:sz="0" w:space="0" w:color="auto"/>
            <w:bottom w:val="none" w:sz="0" w:space="0" w:color="auto"/>
            <w:right w:val="none" w:sz="0" w:space="0" w:color="auto"/>
          </w:divBdr>
        </w:div>
        <w:div w:id="1401710812">
          <w:marLeft w:val="640"/>
          <w:marRight w:val="0"/>
          <w:marTop w:val="0"/>
          <w:marBottom w:val="0"/>
          <w:divBdr>
            <w:top w:val="none" w:sz="0" w:space="0" w:color="auto"/>
            <w:left w:val="none" w:sz="0" w:space="0" w:color="auto"/>
            <w:bottom w:val="none" w:sz="0" w:space="0" w:color="auto"/>
            <w:right w:val="none" w:sz="0" w:space="0" w:color="auto"/>
          </w:divBdr>
        </w:div>
        <w:div w:id="127666606">
          <w:marLeft w:val="640"/>
          <w:marRight w:val="0"/>
          <w:marTop w:val="0"/>
          <w:marBottom w:val="0"/>
          <w:divBdr>
            <w:top w:val="none" w:sz="0" w:space="0" w:color="auto"/>
            <w:left w:val="none" w:sz="0" w:space="0" w:color="auto"/>
            <w:bottom w:val="none" w:sz="0" w:space="0" w:color="auto"/>
            <w:right w:val="none" w:sz="0" w:space="0" w:color="auto"/>
          </w:divBdr>
        </w:div>
      </w:divsChild>
    </w:div>
    <w:div w:id="2047488020">
      <w:bodyDiv w:val="1"/>
      <w:marLeft w:val="0"/>
      <w:marRight w:val="0"/>
      <w:marTop w:val="0"/>
      <w:marBottom w:val="0"/>
      <w:divBdr>
        <w:top w:val="none" w:sz="0" w:space="0" w:color="auto"/>
        <w:left w:val="none" w:sz="0" w:space="0" w:color="auto"/>
        <w:bottom w:val="none" w:sz="0" w:space="0" w:color="auto"/>
        <w:right w:val="none" w:sz="0" w:space="0" w:color="auto"/>
      </w:divBdr>
      <w:divsChild>
        <w:div w:id="677735633">
          <w:marLeft w:val="640"/>
          <w:marRight w:val="0"/>
          <w:marTop w:val="0"/>
          <w:marBottom w:val="0"/>
          <w:divBdr>
            <w:top w:val="none" w:sz="0" w:space="0" w:color="auto"/>
            <w:left w:val="none" w:sz="0" w:space="0" w:color="auto"/>
            <w:bottom w:val="none" w:sz="0" w:space="0" w:color="auto"/>
            <w:right w:val="none" w:sz="0" w:space="0" w:color="auto"/>
          </w:divBdr>
        </w:div>
        <w:div w:id="1488548893">
          <w:marLeft w:val="640"/>
          <w:marRight w:val="0"/>
          <w:marTop w:val="0"/>
          <w:marBottom w:val="0"/>
          <w:divBdr>
            <w:top w:val="none" w:sz="0" w:space="0" w:color="auto"/>
            <w:left w:val="none" w:sz="0" w:space="0" w:color="auto"/>
            <w:bottom w:val="none" w:sz="0" w:space="0" w:color="auto"/>
            <w:right w:val="none" w:sz="0" w:space="0" w:color="auto"/>
          </w:divBdr>
        </w:div>
        <w:div w:id="646935513">
          <w:marLeft w:val="640"/>
          <w:marRight w:val="0"/>
          <w:marTop w:val="0"/>
          <w:marBottom w:val="0"/>
          <w:divBdr>
            <w:top w:val="none" w:sz="0" w:space="0" w:color="auto"/>
            <w:left w:val="none" w:sz="0" w:space="0" w:color="auto"/>
            <w:bottom w:val="none" w:sz="0" w:space="0" w:color="auto"/>
            <w:right w:val="none" w:sz="0" w:space="0" w:color="auto"/>
          </w:divBdr>
        </w:div>
        <w:div w:id="2138255583">
          <w:marLeft w:val="640"/>
          <w:marRight w:val="0"/>
          <w:marTop w:val="0"/>
          <w:marBottom w:val="0"/>
          <w:divBdr>
            <w:top w:val="none" w:sz="0" w:space="0" w:color="auto"/>
            <w:left w:val="none" w:sz="0" w:space="0" w:color="auto"/>
            <w:bottom w:val="none" w:sz="0" w:space="0" w:color="auto"/>
            <w:right w:val="none" w:sz="0" w:space="0" w:color="auto"/>
          </w:divBdr>
        </w:div>
        <w:div w:id="2974316">
          <w:marLeft w:val="640"/>
          <w:marRight w:val="0"/>
          <w:marTop w:val="0"/>
          <w:marBottom w:val="0"/>
          <w:divBdr>
            <w:top w:val="none" w:sz="0" w:space="0" w:color="auto"/>
            <w:left w:val="none" w:sz="0" w:space="0" w:color="auto"/>
            <w:bottom w:val="none" w:sz="0" w:space="0" w:color="auto"/>
            <w:right w:val="none" w:sz="0" w:space="0" w:color="auto"/>
          </w:divBdr>
        </w:div>
        <w:div w:id="2077044428">
          <w:marLeft w:val="640"/>
          <w:marRight w:val="0"/>
          <w:marTop w:val="0"/>
          <w:marBottom w:val="0"/>
          <w:divBdr>
            <w:top w:val="none" w:sz="0" w:space="0" w:color="auto"/>
            <w:left w:val="none" w:sz="0" w:space="0" w:color="auto"/>
            <w:bottom w:val="none" w:sz="0" w:space="0" w:color="auto"/>
            <w:right w:val="none" w:sz="0" w:space="0" w:color="auto"/>
          </w:divBdr>
        </w:div>
        <w:div w:id="1334607709">
          <w:marLeft w:val="640"/>
          <w:marRight w:val="0"/>
          <w:marTop w:val="0"/>
          <w:marBottom w:val="0"/>
          <w:divBdr>
            <w:top w:val="none" w:sz="0" w:space="0" w:color="auto"/>
            <w:left w:val="none" w:sz="0" w:space="0" w:color="auto"/>
            <w:bottom w:val="none" w:sz="0" w:space="0" w:color="auto"/>
            <w:right w:val="none" w:sz="0" w:space="0" w:color="auto"/>
          </w:divBdr>
        </w:div>
      </w:divsChild>
    </w:div>
    <w:div w:id="2048025763">
      <w:bodyDiv w:val="1"/>
      <w:marLeft w:val="0"/>
      <w:marRight w:val="0"/>
      <w:marTop w:val="0"/>
      <w:marBottom w:val="0"/>
      <w:divBdr>
        <w:top w:val="none" w:sz="0" w:space="0" w:color="auto"/>
        <w:left w:val="none" w:sz="0" w:space="0" w:color="auto"/>
        <w:bottom w:val="none" w:sz="0" w:space="0" w:color="auto"/>
        <w:right w:val="none" w:sz="0" w:space="0" w:color="auto"/>
      </w:divBdr>
      <w:divsChild>
        <w:div w:id="1933972841">
          <w:marLeft w:val="640"/>
          <w:marRight w:val="0"/>
          <w:marTop w:val="0"/>
          <w:marBottom w:val="0"/>
          <w:divBdr>
            <w:top w:val="none" w:sz="0" w:space="0" w:color="auto"/>
            <w:left w:val="none" w:sz="0" w:space="0" w:color="auto"/>
            <w:bottom w:val="none" w:sz="0" w:space="0" w:color="auto"/>
            <w:right w:val="none" w:sz="0" w:space="0" w:color="auto"/>
          </w:divBdr>
        </w:div>
        <w:div w:id="1140459713">
          <w:marLeft w:val="640"/>
          <w:marRight w:val="0"/>
          <w:marTop w:val="0"/>
          <w:marBottom w:val="0"/>
          <w:divBdr>
            <w:top w:val="none" w:sz="0" w:space="0" w:color="auto"/>
            <w:left w:val="none" w:sz="0" w:space="0" w:color="auto"/>
            <w:bottom w:val="none" w:sz="0" w:space="0" w:color="auto"/>
            <w:right w:val="none" w:sz="0" w:space="0" w:color="auto"/>
          </w:divBdr>
        </w:div>
        <w:div w:id="1776559643">
          <w:marLeft w:val="640"/>
          <w:marRight w:val="0"/>
          <w:marTop w:val="0"/>
          <w:marBottom w:val="0"/>
          <w:divBdr>
            <w:top w:val="none" w:sz="0" w:space="0" w:color="auto"/>
            <w:left w:val="none" w:sz="0" w:space="0" w:color="auto"/>
            <w:bottom w:val="none" w:sz="0" w:space="0" w:color="auto"/>
            <w:right w:val="none" w:sz="0" w:space="0" w:color="auto"/>
          </w:divBdr>
        </w:div>
        <w:div w:id="1589654663">
          <w:marLeft w:val="640"/>
          <w:marRight w:val="0"/>
          <w:marTop w:val="0"/>
          <w:marBottom w:val="0"/>
          <w:divBdr>
            <w:top w:val="none" w:sz="0" w:space="0" w:color="auto"/>
            <w:left w:val="none" w:sz="0" w:space="0" w:color="auto"/>
            <w:bottom w:val="none" w:sz="0" w:space="0" w:color="auto"/>
            <w:right w:val="none" w:sz="0" w:space="0" w:color="auto"/>
          </w:divBdr>
        </w:div>
        <w:div w:id="1806704258">
          <w:marLeft w:val="640"/>
          <w:marRight w:val="0"/>
          <w:marTop w:val="0"/>
          <w:marBottom w:val="0"/>
          <w:divBdr>
            <w:top w:val="none" w:sz="0" w:space="0" w:color="auto"/>
            <w:left w:val="none" w:sz="0" w:space="0" w:color="auto"/>
            <w:bottom w:val="none" w:sz="0" w:space="0" w:color="auto"/>
            <w:right w:val="none" w:sz="0" w:space="0" w:color="auto"/>
          </w:divBdr>
        </w:div>
        <w:div w:id="1804077663">
          <w:marLeft w:val="640"/>
          <w:marRight w:val="0"/>
          <w:marTop w:val="0"/>
          <w:marBottom w:val="0"/>
          <w:divBdr>
            <w:top w:val="none" w:sz="0" w:space="0" w:color="auto"/>
            <w:left w:val="none" w:sz="0" w:space="0" w:color="auto"/>
            <w:bottom w:val="none" w:sz="0" w:space="0" w:color="auto"/>
            <w:right w:val="none" w:sz="0" w:space="0" w:color="auto"/>
          </w:divBdr>
        </w:div>
        <w:div w:id="205876996">
          <w:marLeft w:val="640"/>
          <w:marRight w:val="0"/>
          <w:marTop w:val="0"/>
          <w:marBottom w:val="0"/>
          <w:divBdr>
            <w:top w:val="none" w:sz="0" w:space="0" w:color="auto"/>
            <w:left w:val="none" w:sz="0" w:space="0" w:color="auto"/>
            <w:bottom w:val="none" w:sz="0" w:space="0" w:color="auto"/>
            <w:right w:val="none" w:sz="0" w:space="0" w:color="auto"/>
          </w:divBdr>
        </w:div>
        <w:div w:id="713965157">
          <w:marLeft w:val="640"/>
          <w:marRight w:val="0"/>
          <w:marTop w:val="0"/>
          <w:marBottom w:val="0"/>
          <w:divBdr>
            <w:top w:val="none" w:sz="0" w:space="0" w:color="auto"/>
            <w:left w:val="none" w:sz="0" w:space="0" w:color="auto"/>
            <w:bottom w:val="none" w:sz="0" w:space="0" w:color="auto"/>
            <w:right w:val="none" w:sz="0" w:space="0" w:color="auto"/>
          </w:divBdr>
        </w:div>
        <w:div w:id="1123816108">
          <w:marLeft w:val="640"/>
          <w:marRight w:val="0"/>
          <w:marTop w:val="0"/>
          <w:marBottom w:val="0"/>
          <w:divBdr>
            <w:top w:val="none" w:sz="0" w:space="0" w:color="auto"/>
            <w:left w:val="none" w:sz="0" w:space="0" w:color="auto"/>
            <w:bottom w:val="none" w:sz="0" w:space="0" w:color="auto"/>
            <w:right w:val="none" w:sz="0" w:space="0" w:color="auto"/>
          </w:divBdr>
        </w:div>
        <w:div w:id="1970160579">
          <w:marLeft w:val="640"/>
          <w:marRight w:val="0"/>
          <w:marTop w:val="0"/>
          <w:marBottom w:val="0"/>
          <w:divBdr>
            <w:top w:val="none" w:sz="0" w:space="0" w:color="auto"/>
            <w:left w:val="none" w:sz="0" w:space="0" w:color="auto"/>
            <w:bottom w:val="none" w:sz="0" w:space="0" w:color="auto"/>
            <w:right w:val="none" w:sz="0" w:space="0" w:color="auto"/>
          </w:divBdr>
        </w:div>
        <w:div w:id="318996213">
          <w:marLeft w:val="640"/>
          <w:marRight w:val="0"/>
          <w:marTop w:val="0"/>
          <w:marBottom w:val="0"/>
          <w:divBdr>
            <w:top w:val="none" w:sz="0" w:space="0" w:color="auto"/>
            <w:left w:val="none" w:sz="0" w:space="0" w:color="auto"/>
            <w:bottom w:val="none" w:sz="0" w:space="0" w:color="auto"/>
            <w:right w:val="none" w:sz="0" w:space="0" w:color="auto"/>
          </w:divBdr>
        </w:div>
        <w:div w:id="661544907">
          <w:marLeft w:val="640"/>
          <w:marRight w:val="0"/>
          <w:marTop w:val="0"/>
          <w:marBottom w:val="0"/>
          <w:divBdr>
            <w:top w:val="none" w:sz="0" w:space="0" w:color="auto"/>
            <w:left w:val="none" w:sz="0" w:space="0" w:color="auto"/>
            <w:bottom w:val="none" w:sz="0" w:space="0" w:color="auto"/>
            <w:right w:val="none" w:sz="0" w:space="0" w:color="auto"/>
          </w:divBdr>
        </w:div>
      </w:divsChild>
    </w:div>
    <w:div w:id="2064210112">
      <w:bodyDiv w:val="1"/>
      <w:marLeft w:val="0"/>
      <w:marRight w:val="0"/>
      <w:marTop w:val="0"/>
      <w:marBottom w:val="0"/>
      <w:divBdr>
        <w:top w:val="none" w:sz="0" w:space="0" w:color="auto"/>
        <w:left w:val="none" w:sz="0" w:space="0" w:color="auto"/>
        <w:bottom w:val="none" w:sz="0" w:space="0" w:color="auto"/>
        <w:right w:val="none" w:sz="0" w:space="0" w:color="auto"/>
      </w:divBdr>
      <w:divsChild>
        <w:div w:id="786777332">
          <w:marLeft w:val="640"/>
          <w:marRight w:val="0"/>
          <w:marTop w:val="0"/>
          <w:marBottom w:val="0"/>
          <w:divBdr>
            <w:top w:val="none" w:sz="0" w:space="0" w:color="auto"/>
            <w:left w:val="none" w:sz="0" w:space="0" w:color="auto"/>
            <w:bottom w:val="none" w:sz="0" w:space="0" w:color="auto"/>
            <w:right w:val="none" w:sz="0" w:space="0" w:color="auto"/>
          </w:divBdr>
        </w:div>
        <w:div w:id="202332563">
          <w:marLeft w:val="640"/>
          <w:marRight w:val="0"/>
          <w:marTop w:val="0"/>
          <w:marBottom w:val="0"/>
          <w:divBdr>
            <w:top w:val="none" w:sz="0" w:space="0" w:color="auto"/>
            <w:left w:val="none" w:sz="0" w:space="0" w:color="auto"/>
            <w:bottom w:val="none" w:sz="0" w:space="0" w:color="auto"/>
            <w:right w:val="none" w:sz="0" w:space="0" w:color="auto"/>
          </w:divBdr>
        </w:div>
        <w:div w:id="681393854">
          <w:marLeft w:val="640"/>
          <w:marRight w:val="0"/>
          <w:marTop w:val="0"/>
          <w:marBottom w:val="0"/>
          <w:divBdr>
            <w:top w:val="none" w:sz="0" w:space="0" w:color="auto"/>
            <w:left w:val="none" w:sz="0" w:space="0" w:color="auto"/>
            <w:bottom w:val="none" w:sz="0" w:space="0" w:color="auto"/>
            <w:right w:val="none" w:sz="0" w:space="0" w:color="auto"/>
          </w:divBdr>
        </w:div>
        <w:div w:id="746656301">
          <w:marLeft w:val="640"/>
          <w:marRight w:val="0"/>
          <w:marTop w:val="0"/>
          <w:marBottom w:val="0"/>
          <w:divBdr>
            <w:top w:val="none" w:sz="0" w:space="0" w:color="auto"/>
            <w:left w:val="none" w:sz="0" w:space="0" w:color="auto"/>
            <w:bottom w:val="none" w:sz="0" w:space="0" w:color="auto"/>
            <w:right w:val="none" w:sz="0" w:space="0" w:color="auto"/>
          </w:divBdr>
        </w:div>
        <w:div w:id="1729839372">
          <w:marLeft w:val="640"/>
          <w:marRight w:val="0"/>
          <w:marTop w:val="0"/>
          <w:marBottom w:val="0"/>
          <w:divBdr>
            <w:top w:val="none" w:sz="0" w:space="0" w:color="auto"/>
            <w:left w:val="none" w:sz="0" w:space="0" w:color="auto"/>
            <w:bottom w:val="none" w:sz="0" w:space="0" w:color="auto"/>
            <w:right w:val="none" w:sz="0" w:space="0" w:color="auto"/>
          </w:divBdr>
        </w:div>
        <w:div w:id="988750308">
          <w:marLeft w:val="640"/>
          <w:marRight w:val="0"/>
          <w:marTop w:val="0"/>
          <w:marBottom w:val="0"/>
          <w:divBdr>
            <w:top w:val="none" w:sz="0" w:space="0" w:color="auto"/>
            <w:left w:val="none" w:sz="0" w:space="0" w:color="auto"/>
            <w:bottom w:val="none" w:sz="0" w:space="0" w:color="auto"/>
            <w:right w:val="none" w:sz="0" w:space="0" w:color="auto"/>
          </w:divBdr>
        </w:div>
        <w:div w:id="681317356">
          <w:marLeft w:val="640"/>
          <w:marRight w:val="0"/>
          <w:marTop w:val="0"/>
          <w:marBottom w:val="0"/>
          <w:divBdr>
            <w:top w:val="none" w:sz="0" w:space="0" w:color="auto"/>
            <w:left w:val="none" w:sz="0" w:space="0" w:color="auto"/>
            <w:bottom w:val="none" w:sz="0" w:space="0" w:color="auto"/>
            <w:right w:val="none" w:sz="0" w:space="0" w:color="auto"/>
          </w:divBdr>
        </w:div>
      </w:divsChild>
    </w:div>
    <w:div w:id="2071535646">
      <w:bodyDiv w:val="1"/>
      <w:marLeft w:val="0"/>
      <w:marRight w:val="0"/>
      <w:marTop w:val="0"/>
      <w:marBottom w:val="0"/>
      <w:divBdr>
        <w:top w:val="none" w:sz="0" w:space="0" w:color="auto"/>
        <w:left w:val="none" w:sz="0" w:space="0" w:color="auto"/>
        <w:bottom w:val="none" w:sz="0" w:space="0" w:color="auto"/>
        <w:right w:val="none" w:sz="0" w:space="0" w:color="auto"/>
      </w:divBdr>
      <w:divsChild>
        <w:div w:id="721909608">
          <w:marLeft w:val="640"/>
          <w:marRight w:val="0"/>
          <w:marTop w:val="0"/>
          <w:marBottom w:val="0"/>
          <w:divBdr>
            <w:top w:val="none" w:sz="0" w:space="0" w:color="auto"/>
            <w:left w:val="none" w:sz="0" w:space="0" w:color="auto"/>
            <w:bottom w:val="none" w:sz="0" w:space="0" w:color="auto"/>
            <w:right w:val="none" w:sz="0" w:space="0" w:color="auto"/>
          </w:divBdr>
        </w:div>
        <w:div w:id="331103539">
          <w:marLeft w:val="640"/>
          <w:marRight w:val="0"/>
          <w:marTop w:val="0"/>
          <w:marBottom w:val="0"/>
          <w:divBdr>
            <w:top w:val="none" w:sz="0" w:space="0" w:color="auto"/>
            <w:left w:val="none" w:sz="0" w:space="0" w:color="auto"/>
            <w:bottom w:val="none" w:sz="0" w:space="0" w:color="auto"/>
            <w:right w:val="none" w:sz="0" w:space="0" w:color="auto"/>
          </w:divBdr>
        </w:div>
        <w:div w:id="1388336420">
          <w:marLeft w:val="640"/>
          <w:marRight w:val="0"/>
          <w:marTop w:val="0"/>
          <w:marBottom w:val="0"/>
          <w:divBdr>
            <w:top w:val="none" w:sz="0" w:space="0" w:color="auto"/>
            <w:left w:val="none" w:sz="0" w:space="0" w:color="auto"/>
            <w:bottom w:val="none" w:sz="0" w:space="0" w:color="auto"/>
            <w:right w:val="none" w:sz="0" w:space="0" w:color="auto"/>
          </w:divBdr>
        </w:div>
        <w:div w:id="1045179415">
          <w:marLeft w:val="640"/>
          <w:marRight w:val="0"/>
          <w:marTop w:val="0"/>
          <w:marBottom w:val="0"/>
          <w:divBdr>
            <w:top w:val="none" w:sz="0" w:space="0" w:color="auto"/>
            <w:left w:val="none" w:sz="0" w:space="0" w:color="auto"/>
            <w:bottom w:val="none" w:sz="0" w:space="0" w:color="auto"/>
            <w:right w:val="none" w:sz="0" w:space="0" w:color="auto"/>
          </w:divBdr>
        </w:div>
        <w:div w:id="1628773438">
          <w:marLeft w:val="640"/>
          <w:marRight w:val="0"/>
          <w:marTop w:val="0"/>
          <w:marBottom w:val="0"/>
          <w:divBdr>
            <w:top w:val="none" w:sz="0" w:space="0" w:color="auto"/>
            <w:left w:val="none" w:sz="0" w:space="0" w:color="auto"/>
            <w:bottom w:val="none" w:sz="0" w:space="0" w:color="auto"/>
            <w:right w:val="none" w:sz="0" w:space="0" w:color="auto"/>
          </w:divBdr>
        </w:div>
        <w:div w:id="2069962371">
          <w:marLeft w:val="640"/>
          <w:marRight w:val="0"/>
          <w:marTop w:val="0"/>
          <w:marBottom w:val="0"/>
          <w:divBdr>
            <w:top w:val="none" w:sz="0" w:space="0" w:color="auto"/>
            <w:left w:val="none" w:sz="0" w:space="0" w:color="auto"/>
            <w:bottom w:val="none" w:sz="0" w:space="0" w:color="auto"/>
            <w:right w:val="none" w:sz="0" w:space="0" w:color="auto"/>
          </w:divBdr>
        </w:div>
        <w:div w:id="2105419895">
          <w:marLeft w:val="640"/>
          <w:marRight w:val="0"/>
          <w:marTop w:val="0"/>
          <w:marBottom w:val="0"/>
          <w:divBdr>
            <w:top w:val="none" w:sz="0" w:space="0" w:color="auto"/>
            <w:left w:val="none" w:sz="0" w:space="0" w:color="auto"/>
            <w:bottom w:val="none" w:sz="0" w:space="0" w:color="auto"/>
            <w:right w:val="none" w:sz="0" w:space="0" w:color="auto"/>
          </w:divBdr>
        </w:div>
        <w:div w:id="443382017">
          <w:marLeft w:val="640"/>
          <w:marRight w:val="0"/>
          <w:marTop w:val="0"/>
          <w:marBottom w:val="0"/>
          <w:divBdr>
            <w:top w:val="none" w:sz="0" w:space="0" w:color="auto"/>
            <w:left w:val="none" w:sz="0" w:space="0" w:color="auto"/>
            <w:bottom w:val="none" w:sz="0" w:space="0" w:color="auto"/>
            <w:right w:val="none" w:sz="0" w:space="0" w:color="auto"/>
          </w:divBdr>
        </w:div>
        <w:div w:id="1186481859">
          <w:marLeft w:val="640"/>
          <w:marRight w:val="0"/>
          <w:marTop w:val="0"/>
          <w:marBottom w:val="0"/>
          <w:divBdr>
            <w:top w:val="none" w:sz="0" w:space="0" w:color="auto"/>
            <w:left w:val="none" w:sz="0" w:space="0" w:color="auto"/>
            <w:bottom w:val="none" w:sz="0" w:space="0" w:color="auto"/>
            <w:right w:val="none" w:sz="0" w:space="0" w:color="auto"/>
          </w:divBdr>
        </w:div>
        <w:div w:id="351802429">
          <w:marLeft w:val="640"/>
          <w:marRight w:val="0"/>
          <w:marTop w:val="0"/>
          <w:marBottom w:val="0"/>
          <w:divBdr>
            <w:top w:val="none" w:sz="0" w:space="0" w:color="auto"/>
            <w:left w:val="none" w:sz="0" w:space="0" w:color="auto"/>
            <w:bottom w:val="none" w:sz="0" w:space="0" w:color="auto"/>
            <w:right w:val="none" w:sz="0" w:space="0" w:color="auto"/>
          </w:divBdr>
        </w:div>
      </w:divsChild>
    </w:div>
    <w:div w:id="2074621094">
      <w:bodyDiv w:val="1"/>
      <w:marLeft w:val="0"/>
      <w:marRight w:val="0"/>
      <w:marTop w:val="0"/>
      <w:marBottom w:val="0"/>
      <w:divBdr>
        <w:top w:val="none" w:sz="0" w:space="0" w:color="auto"/>
        <w:left w:val="none" w:sz="0" w:space="0" w:color="auto"/>
        <w:bottom w:val="none" w:sz="0" w:space="0" w:color="auto"/>
        <w:right w:val="none" w:sz="0" w:space="0" w:color="auto"/>
      </w:divBdr>
      <w:divsChild>
        <w:div w:id="660546555">
          <w:marLeft w:val="640"/>
          <w:marRight w:val="0"/>
          <w:marTop w:val="0"/>
          <w:marBottom w:val="0"/>
          <w:divBdr>
            <w:top w:val="none" w:sz="0" w:space="0" w:color="auto"/>
            <w:left w:val="none" w:sz="0" w:space="0" w:color="auto"/>
            <w:bottom w:val="none" w:sz="0" w:space="0" w:color="auto"/>
            <w:right w:val="none" w:sz="0" w:space="0" w:color="auto"/>
          </w:divBdr>
        </w:div>
        <w:div w:id="692804076">
          <w:marLeft w:val="640"/>
          <w:marRight w:val="0"/>
          <w:marTop w:val="0"/>
          <w:marBottom w:val="0"/>
          <w:divBdr>
            <w:top w:val="none" w:sz="0" w:space="0" w:color="auto"/>
            <w:left w:val="none" w:sz="0" w:space="0" w:color="auto"/>
            <w:bottom w:val="none" w:sz="0" w:space="0" w:color="auto"/>
            <w:right w:val="none" w:sz="0" w:space="0" w:color="auto"/>
          </w:divBdr>
        </w:div>
        <w:div w:id="1944989750">
          <w:marLeft w:val="640"/>
          <w:marRight w:val="0"/>
          <w:marTop w:val="0"/>
          <w:marBottom w:val="0"/>
          <w:divBdr>
            <w:top w:val="none" w:sz="0" w:space="0" w:color="auto"/>
            <w:left w:val="none" w:sz="0" w:space="0" w:color="auto"/>
            <w:bottom w:val="none" w:sz="0" w:space="0" w:color="auto"/>
            <w:right w:val="none" w:sz="0" w:space="0" w:color="auto"/>
          </w:divBdr>
        </w:div>
        <w:div w:id="276565132">
          <w:marLeft w:val="640"/>
          <w:marRight w:val="0"/>
          <w:marTop w:val="0"/>
          <w:marBottom w:val="0"/>
          <w:divBdr>
            <w:top w:val="none" w:sz="0" w:space="0" w:color="auto"/>
            <w:left w:val="none" w:sz="0" w:space="0" w:color="auto"/>
            <w:bottom w:val="none" w:sz="0" w:space="0" w:color="auto"/>
            <w:right w:val="none" w:sz="0" w:space="0" w:color="auto"/>
          </w:divBdr>
        </w:div>
        <w:div w:id="212237279">
          <w:marLeft w:val="640"/>
          <w:marRight w:val="0"/>
          <w:marTop w:val="0"/>
          <w:marBottom w:val="0"/>
          <w:divBdr>
            <w:top w:val="none" w:sz="0" w:space="0" w:color="auto"/>
            <w:left w:val="none" w:sz="0" w:space="0" w:color="auto"/>
            <w:bottom w:val="none" w:sz="0" w:space="0" w:color="auto"/>
            <w:right w:val="none" w:sz="0" w:space="0" w:color="auto"/>
          </w:divBdr>
        </w:div>
        <w:div w:id="2002083077">
          <w:marLeft w:val="640"/>
          <w:marRight w:val="0"/>
          <w:marTop w:val="0"/>
          <w:marBottom w:val="0"/>
          <w:divBdr>
            <w:top w:val="none" w:sz="0" w:space="0" w:color="auto"/>
            <w:left w:val="none" w:sz="0" w:space="0" w:color="auto"/>
            <w:bottom w:val="none" w:sz="0" w:space="0" w:color="auto"/>
            <w:right w:val="none" w:sz="0" w:space="0" w:color="auto"/>
          </w:divBdr>
        </w:div>
        <w:div w:id="1451361893">
          <w:marLeft w:val="640"/>
          <w:marRight w:val="0"/>
          <w:marTop w:val="0"/>
          <w:marBottom w:val="0"/>
          <w:divBdr>
            <w:top w:val="none" w:sz="0" w:space="0" w:color="auto"/>
            <w:left w:val="none" w:sz="0" w:space="0" w:color="auto"/>
            <w:bottom w:val="none" w:sz="0" w:space="0" w:color="auto"/>
            <w:right w:val="none" w:sz="0" w:space="0" w:color="auto"/>
          </w:divBdr>
        </w:div>
      </w:divsChild>
    </w:div>
    <w:div w:id="2076080428">
      <w:bodyDiv w:val="1"/>
      <w:marLeft w:val="0"/>
      <w:marRight w:val="0"/>
      <w:marTop w:val="0"/>
      <w:marBottom w:val="0"/>
      <w:divBdr>
        <w:top w:val="none" w:sz="0" w:space="0" w:color="auto"/>
        <w:left w:val="none" w:sz="0" w:space="0" w:color="auto"/>
        <w:bottom w:val="none" w:sz="0" w:space="0" w:color="auto"/>
        <w:right w:val="none" w:sz="0" w:space="0" w:color="auto"/>
      </w:divBdr>
      <w:divsChild>
        <w:div w:id="1217815861">
          <w:marLeft w:val="640"/>
          <w:marRight w:val="0"/>
          <w:marTop w:val="0"/>
          <w:marBottom w:val="0"/>
          <w:divBdr>
            <w:top w:val="none" w:sz="0" w:space="0" w:color="auto"/>
            <w:left w:val="none" w:sz="0" w:space="0" w:color="auto"/>
            <w:bottom w:val="none" w:sz="0" w:space="0" w:color="auto"/>
            <w:right w:val="none" w:sz="0" w:space="0" w:color="auto"/>
          </w:divBdr>
        </w:div>
        <w:div w:id="1868709926">
          <w:marLeft w:val="640"/>
          <w:marRight w:val="0"/>
          <w:marTop w:val="0"/>
          <w:marBottom w:val="0"/>
          <w:divBdr>
            <w:top w:val="none" w:sz="0" w:space="0" w:color="auto"/>
            <w:left w:val="none" w:sz="0" w:space="0" w:color="auto"/>
            <w:bottom w:val="none" w:sz="0" w:space="0" w:color="auto"/>
            <w:right w:val="none" w:sz="0" w:space="0" w:color="auto"/>
          </w:divBdr>
        </w:div>
        <w:div w:id="759836489">
          <w:marLeft w:val="640"/>
          <w:marRight w:val="0"/>
          <w:marTop w:val="0"/>
          <w:marBottom w:val="0"/>
          <w:divBdr>
            <w:top w:val="none" w:sz="0" w:space="0" w:color="auto"/>
            <w:left w:val="none" w:sz="0" w:space="0" w:color="auto"/>
            <w:bottom w:val="none" w:sz="0" w:space="0" w:color="auto"/>
            <w:right w:val="none" w:sz="0" w:space="0" w:color="auto"/>
          </w:divBdr>
        </w:div>
        <w:div w:id="1857231372">
          <w:marLeft w:val="640"/>
          <w:marRight w:val="0"/>
          <w:marTop w:val="0"/>
          <w:marBottom w:val="0"/>
          <w:divBdr>
            <w:top w:val="none" w:sz="0" w:space="0" w:color="auto"/>
            <w:left w:val="none" w:sz="0" w:space="0" w:color="auto"/>
            <w:bottom w:val="none" w:sz="0" w:space="0" w:color="auto"/>
            <w:right w:val="none" w:sz="0" w:space="0" w:color="auto"/>
          </w:divBdr>
        </w:div>
        <w:div w:id="79915049">
          <w:marLeft w:val="640"/>
          <w:marRight w:val="0"/>
          <w:marTop w:val="0"/>
          <w:marBottom w:val="0"/>
          <w:divBdr>
            <w:top w:val="none" w:sz="0" w:space="0" w:color="auto"/>
            <w:left w:val="none" w:sz="0" w:space="0" w:color="auto"/>
            <w:bottom w:val="none" w:sz="0" w:space="0" w:color="auto"/>
            <w:right w:val="none" w:sz="0" w:space="0" w:color="auto"/>
          </w:divBdr>
        </w:div>
        <w:div w:id="1424033780">
          <w:marLeft w:val="640"/>
          <w:marRight w:val="0"/>
          <w:marTop w:val="0"/>
          <w:marBottom w:val="0"/>
          <w:divBdr>
            <w:top w:val="none" w:sz="0" w:space="0" w:color="auto"/>
            <w:left w:val="none" w:sz="0" w:space="0" w:color="auto"/>
            <w:bottom w:val="none" w:sz="0" w:space="0" w:color="auto"/>
            <w:right w:val="none" w:sz="0" w:space="0" w:color="auto"/>
          </w:divBdr>
        </w:div>
        <w:div w:id="841555018">
          <w:marLeft w:val="640"/>
          <w:marRight w:val="0"/>
          <w:marTop w:val="0"/>
          <w:marBottom w:val="0"/>
          <w:divBdr>
            <w:top w:val="none" w:sz="0" w:space="0" w:color="auto"/>
            <w:left w:val="none" w:sz="0" w:space="0" w:color="auto"/>
            <w:bottom w:val="none" w:sz="0" w:space="0" w:color="auto"/>
            <w:right w:val="none" w:sz="0" w:space="0" w:color="auto"/>
          </w:divBdr>
        </w:div>
        <w:div w:id="738098350">
          <w:marLeft w:val="640"/>
          <w:marRight w:val="0"/>
          <w:marTop w:val="0"/>
          <w:marBottom w:val="0"/>
          <w:divBdr>
            <w:top w:val="none" w:sz="0" w:space="0" w:color="auto"/>
            <w:left w:val="none" w:sz="0" w:space="0" w:color="auto"/>
            <w:bottom w:val="none" w:sz="0" w:space="0" w:color="auto"/>
            <w:right w:val="none" w:sz="0" w:space="0" w:color="auto"/>
          </w:divBdr>
        </w:div>
        <w:div w:id="1012029656">
          <w:marLeft w:val="640"/>
          <w:marRight w:val="0"/>
          <w:marTop w:val="0"/>
          <w:marBottom w:val="0"/>
          <w:divBdr>
            <w:top w:val="none" w:sz="0" w:space="0" w:color="auto"/>
            <w:left w:val="none" w:sz="0" w:space="0" w:color="auto"/>
            <w:bottom w:val="none" w:sz="0" w:space="0" w:color="auto"/>
            <w:right w:val="none" w:sz="0" w:space="0" w:color="auto"/>
          </w:divBdr>
        </w:div>
        <w:div w:id="1888761730">
          <w:marLeft w:val="640"/>
          <w:marRight w:val="0"/>
          <w:marTop w:val="0"/>
          <w:marBottom w:val="0"/>
          <w:divBdr>
            <w:top w:val="none" w:sz="0" w:space="0" w:color="auto"/>
            <w:left w:val="none" w:sz="0" w:space="0" w:color="auto"/>
            <w:bottom w:val="none" w:sz="0" w:space="0" w:color="auto"/>
            <w:right w:val="none" w:sz="0" w:space="0" w:color="auto"/>
          </w:divBdr>
        </w:div>
      </w:divsChild>
    </w:div>
    <w:div w:id="2094009101">
      <w:bodyDiv w:val="1"/>
      <w:marLeft w:val="0"/>
      <w:marRight w:val="0"/>
      <w:marTop w:val="0"/>
      <w:marBottom w:val="0"/>
      <w:divBdr>
        <w:top w:val="none" w:sz="0" w:space="0" w:color="auto"/>
        <w:left w:val="none" w:sz="0" w:space="0" w:color="auto"/>
        <w:bottom w:val="none" w:sz="0" w:space="0" w:color="auto"/>
        <w:right w:val="none" w:sz="0" w:space="0" w:color="auto"/>
      </w:divBdr>
      <w:divsChild>
        <w:div w:id="1907110189">
          <w:marLeft w:val="640"/>
          <w:marRight w:val="0"/>
          <w:marTop w:val="0"/>
          <w:marBottom w:val="0"/>
          <w:divBdr>
            <w:top w:val="none" w:sz="0" w:space="0" w:color="auto"/>
            <w:left w:val="none" w:sz="0" w:space="0" w:color="auto"/>
            <w:bottom w:val="none" w:sz="0" w:space="0" w:color="auto"/>
            <w:right w:val="none" w:sz="0" w:space="0" w:color="auto"/>
          </w:divBdr>
        </w:div>
        <w:div w:id="161744565">
          <w:marLeft w:val="640"/>
          <w:marRight w:val="0"/>
          <w:marTop w:val="0"/>
          <w:marBottom w:val="0"/>
          <w:divBdr>
            <w:top w:val="none" w:sz="0" w:space="0" w:color="auto"/>
            <w:left w:val="none" w:sz="0" w:space="0" w:color="auto"/>
            <w:bottom w:val="none" w:sz="0" w:space="0" w:color="auto"/>
            <w:right w:val="none" w:sz="0" w:space="0" w:color="auto"/>
          </w:divBdr>
        </w:div>
        <w:div w:id="1929608601">
          <w:marLeft w:val="640"/>
          <w:marRight w:val="0"/>
          <w:marTop w:val="0"/>
          <w:marBottom w:val="0"/>
          <w:divBdr>
            <w:top w:val="none" w:sz="0" w:space="0" w:color="auto"/>
            <w:left w:val="none" w:sz="0" w:space="0" w:color="auto"/>
            <w:bottom w:val="none" w:sz="0" w:space="0" w:color="auto"/>
            <w:right w:val="none" w:sz="0" w:space="0" w:color="auto"/>
          </w:divBdr>
        </w:div>
        <w:div w:id="273439085">
          <w:marLeft w:val="640"/>
          <w:marRight w:val="0"/>
          <w:marTop w:val="0"/>
          <w:marBottom w:val="0"/>
          <w:divBdr>
            <w:top w:val="none" w:sz="0" w:space="0" w:color="auto"/>
            <w:left w:val="none" w:sz="0" w:space="0" w:color="auto"/>
            <w:bottom w:val="none" w:sz="0" w:space="0" w:color="auto"/>
            <w:right w:val="none" w:sz="0" w:space="0" w:color="auto"/>
          </w:divBdr>
        </w:div>
        <w:div w:id="1340083150">
          <w:marLeft w:val="640"/>
          <w:marRight w:val="0"/>
          <w:marTop w:val="0"/>
          <w:marBottom w:val="0"/>
          <w:divBdr>
            <w:top w:val="none" w:sz="0" w:space="0" w:color="auto"/>
            <w:left w:val="none" w:sz="0" w:space="0" w:color="auto"/>
            <w:bottom w:val="none" w:sz="0" w:space="0" w:color="auto"/>
            <w:right w:val="none" w:sz="0" w:space="0" w:color="auto"/>
          </w:divBdr>
        </w:div>
        <w:div w:id="574821107">
          <w:marLeft w:val="640"/>
          <w:marRight w:val="0"/>
          <w:marTop w:val="0"/>
          <w:marBottom w:val="0"/>
          <w:divBdr>
            <w:top w:val="none" w:sz="0" w:space="0" w:color="auto"/>
            <w:left w:val="none" w:sz="0" w:space="0" w:color="auto"/>
            <w:bottom w:val="none" w:sz="0" w:space="0" w:color="auto"/>
            <w:right w:val="none" w:sz="0" w:space="0" w:color="auto"/>
          </w:divBdr>
        </w:div>
        <w:div w:id="834106149">
          <w:marLeft w:val="640"/>
          <w:marRight w:val="0"/>
          <w:marTop w:val="0"/>
          <w:marBottom w:val="0"/>
          <w:divBdr>
            <w:top w:val="none" w:sz="0" w:space="0" w:color="auto"/>
            <w:left w:val="none" w:sz="0" w:space="0" w:color="auto"/>
            <w:bottom w:val="none" w:sz="0" w:space="0" w:color="auto"/>
            <w:right w:val="none" w:sz="0" w:space="0" w:color="auto"/>
          </w:divBdr>
        </w:div>
        <w:div w:id="1867715574">
          <w:marLeft w:val="640"/>
          <w:marRight w:val="0"/>
          <w:marTop w:val="0"/>
          <w:marBottom w:val="0"/>
          <w:divBdr>
            <w:top w:val="none" w:sz="0" w:space="0" w:color="auto"/>
            <w:left w:val="none" w:sz="0" w:space="0" w:color="auto"/>
            <w:bottom w:val="none" w:sz="0" w:space="0" w:color="auto"/>
            <w:right w:val="none" w:sz="0" w:space="0" w:color="auto"/>
          </w:divBdr>
        </w:div>
        <w:div w:id="1559516503">
          <w:marLeft w:val="640"/>
          <w:marRight w:val="0"/>
          <w:marTop w:val="0"/>
          <w:marBottom w:val="0"/>
          <w:divBdr>
            <w:top w:val="none" w:sz="0" w:space="0" w:color="auto"/>
            <w:left w:val="none" w:sz="0" w:space="0" w:color="auto"/>
            <w:bottom w:val="none" w:sz="0" w:space="0" w:color="auto"/>
            <w:right w:val="none" w:sz="0" w:space="0" w:color="auto"/>
          </w:divBdr>
        </w:div>
        <w:div w:id="712771884">
          <w:marLeft w:val="640"/>
          <w:marRight w:val="0"/>
          <w:marTop w:val="0"/>
          <w:marBottom w:val="0"/>
          <w:divBdr>
            <w:top w:val="none" w:sz="0" w:space="0" w:color="auto"/>
            <w:left w:val="none" w:sz="0" w:space="0" w:color="auto"/>
            <w:bottom w:val="none" w:sz="0" w:space="0" w:color="auto"/>
            <w:right w:val="none" w:sz="0" w:space="0" w:color="auto"/>
          </w:divBdr>
        </w:div>
      </w:divsChild>
    </w:div>
    <w:div w:id="2094351469">
      <w:bodyDiv w:val="1"/>
      <w:marLeft w:val="0"/>
      <w:marRight w:val="0"/>
      <w:marTop w:val="0"/>
      <w:marBottom w:val="0"/>
      <w:divBdr>
        <w:top w:val="none" w:sz="0" w:space="0" w:color="auto"/>
        <w:left w:val="none" w:sz="0" w:space="0" w:color="auto"/>
        <w:bottom w:val="none" w:sz="0" w:space="0" w:color="auto"/>
        <w:right w:val="none" w:sz="0" w:space="0" w:color="auto"/>
      </w:divBdr>
      <w:divsChild>
        <w:div w:id="1553887492">
          <w:marLeft w:val="640"/>
          <w:marRight w:val="0"/>
          <w:marTop w:val="0"/>
          <w:marBottom w:val="0"/>
          <w:divBdr>
            <w:top w:val="none" w:sz="0" w:space="0" w:color="auto"/>
            <w:left w:val="none" w:sz="0" w:space="0" w:color="auto"/>
            <w:bottom w:val="none" w:sz="0" w:space="0" w:color="auto"/>
            <w:right w:val="none" w:sz="0" w:space="0" w:color="auto"/>
          </w:divBdr>
        </w:div>
        <w:div w:id="1861044983">
          <w:marLeft w:val="640"/>
          <w:marRight w:val="0"/>
          <w:marTop w:val="0"/>
          <w:marBottom w:val="0"/>
          <w:divBdr>
            <w:top w:val="none" w:sz="0" w:space="0" w:color="auto"/>
            <w:left w:val="none" w:sz="0" w:space="0" w:color="auto"/>
            <w:bottom w:val="none" w:sz="0" w:space="0" w:color="auto"/>
            <w:right w:val="none" w:sz="0" w:space="0" w:color="auto"/>
          </w:divBdr>
        </w:div>
        <w:div w:id="664430758">
          <w:marLeft w:val="640"/>
          <w:marRight w:val="0"/>
          <w:marTop w:val="0"/>
          <w:marBottom w:val="0"/>
          <w:divBdr>
            <w:top w:val="none" w:sz="0" w:space="0" w:color="auto"/>
            <w:left w:val="none" w:sz="0" w:space="0" w:color="auto"/>
            <w:bottom w:val="none" w:sz="0" w:space="0" w:color="auto"/>
            <w:right w:val="none" w:sz="0" w:space="0" w:color="auto"/>
          </w:divBdr>
        </w:div>
        <w:div w:id="779567497">
          <w:marLeft w:val="640"/>
          <w:marRight w:val="0"/>
          <w:marTop w:val="0"/>
          <w:marBottom w:val="0"/>
          <w:divBdr>
            <w:top w:val="none" w:sz="0" w:space="0" w:color="auto"/>
            <w:left w:val="none" w:sz="0" w:space="0" w:color="auto"/>
            <w:bottom w:val="none" w:sz="0" w:space="0" w:color="auto"/>
            <w:right w:val="none" w:sz="0" w:space="0" w:color="auto"/>
          </w:divBdr>
        </w:div>
        <w:div w:id="172961599">
          <w:marLeft w:val="640"/>
          <w:marRight w:val="0"/>
          <w:marTop w:val="0"/>
          <w:marBottom w:val="0"/>
          <w:divBdr>
            <w:top w:val="none" w:sz="0" w:space="0" w:color="auto"/>
            <w:left w:val="none" w:sz="0" w:space="0" w:color="auto"/>
            <w:bottom w:val="none" w:sz="0" w:space="0" w:color="auto"/>
            <w:right w:val="none" w:sz="0" w:space="0" w:color="auto"/>
          </w:divBdr>
        </w:div>
        <w:div w:id="1583366434">
          <w:marLeft w:val="640"/>
          <w:marRight w:val="0"/>
          <w:marTop w:val="0"/>
          <w:marBottom w:val="0"/>
          <w:divBdr>
            <w:top w:val="none" w:sz="0" w:space="0" w:color="auto"/>
            <w:left w:val="none" w:sz="0" w:space="0" w:color="auto"/>
            <w:bottom w:val="none" w:sz="0" w:space="0" w:color="auto"/>
            <w:right w:val="none" w:sz="0" w:space="0" w:color="auto"/>
          </w:divBdr>
        </w:div>
        <w:div w:id="128516959">
          <w:marLeft w:val="640"/>
          <w:marRight w:val="0"/>
          <w:marTop w:val="0"/>
          <w:marBottom w:val="0"/>
          <w:divBdr>
            <w:top w:val="none" w:sz="0" w:space="0" w:color="auto"/>
            <w:left w:val="none" w:sz="0" w:space="0" w:color="auto"/>
            <w:bottom w:val="none" w:sz="0" w:space="0" w:color="auto"/>
            <w:right w:val="none" w:sz="0" w:space="0" w:color="auto"/>
          </w:divBdr>
        </w:div>
        <w:div w:id="22484110">
          <w:marLeft w:val="640"/>
          <w:marRight w:val="0"/>
          <w:marTop w:val="0"/>
          <w:marBottom w:val="0"/>
          <w:divBdr>
            <w:top w:val="none" w:sz="0" w:space="0" w:color="auto"/>
            <w:left w:val="none" w:sz="0" w:space="0" w:color="auto"/>
            <w:bottom w:val="none" w:sz="0" w:space="0" w:color="auto"/>
            <w:right w:val="none" w:sz="0" w:space="0" w:color="auto"/>
          </w:divBdr>
        </w:div>
        <w:div w:id="1500657329">
          <w:marLeft w:val="640"/>
          <w:marRight w:val="0"/>
          <w:marTop w:val="0"/>
          <w:marBottom w:val="0"/>
          <w:divBdr>
            <w:top w:val="none" w:sz="0" w:space="0" w:color="auto"/>
            <w:left w:val="none" w:sz="0" w:space="0" w:color="auto"/>
            <w:bottom w:val="none" w:sz="0" w:space="0" w:color="auto"/>
            <w:right w:val="none" w:sz="0" w:space="0" w:color="auto"/>
          </w:divBdr>
        </w:div>
        <w:div w:id="260454804">
          <w:marLeft w:val="640"/>
          <w:marRight w:val="0"/>
          <w:marTop w:val="0"/>
          <w:marBottom w:val="0"/>
          <w:divBdr>
            <w:top w:val="none" w:sz="0" w:space="0" w:color="auto"/>
            <w:left w:val="none" w:sz="0" w:space="0" w:color="auto"/>
            <w:bottom w:val="none" w:sz="0" w:space="0" w:color="auto"/>
            <w:right w:val="none" w:sz="0" w:space="0" w:color="auto"/>
          </w:divBdr>
        </w:div>
      </w:divsChild>
    </w:div>
    <w:div w:id="2096245492">
      <w:bodyDiv w:val="1"/>
      <w:marLeft w:val="0"/>
      <w:marRight w:val="0"/>
      <w:marTop w:val="0"/>
      <w:marBottom w:val="0"/>
      <w:divBdr>
        <w:top w:val="none" w:sz="0" w:space="0" w:color="auto"/>
        <w:left w:val="none" w:sz="0" w:space="0" w:color="auto"/>
        <w:bottom w:val="none" w:sz="0" w:space="0" w:color="auto"/>
        <w:right w:val="none" w:sz="0" w:space="0" w:color="auto"/>
      </w:divBdr>
      <w:divsChild>
        <w:div w:id="418135435">
          <w:marLeft w:val="640"/>
          <w:marRight w:val="0"/>
          <w:marTop w:val="0"/>
          <w:marBottom w:val="0"/>
          <w:divBdr>
            <w:top w:val="none" w:sz="0" w:space="0" w:color="auto"/>
            <w:left w:val="none" w:sz="0" w:space="0" w:color="auto"/>
            <w:bottom w:val="none" w:sz="0" w:space="0" w:color="auto"/>
            <w:right w:val="none" w:sz="0" w:space="0" w:color="auto"/>
          </w:divBdr>
        </w:div>
        <w:div w:id="1748073958">
          <w:marLeft w:val="640"/>
          <w:marRight w:val="0"/>
          <w:marTop w:val="0"/>
          <w:marBottom w:val="0"/>
          <w:divBdr>
            <w:top w:val="none" w:sz="0" w:space="0" w:color="auto"/>
            <w:left w:val="none" w:sz="0" w:space="0" w:color="auto"/>
            <w:bottom w:val="none" w:sz="0" w:space="0" w:color="auto"/>
            <w:right w:val="none" w:sz="0" w:space="0" w:color="auto"/>
          </w:divBdr>
        </w:div>
        <w:div w:id="1177962803">
          <w:marLeft w:val="640"/>
          <w:marRight w:val="0"/>
          <w:marTop w:val="0"/>
          <w:marBottom w:val="0"/>
          <w:divBdr>
            <w:top w:val="none" w:sz="0" w:space="0" w:color="auto"/>
            <w:left w:val="none" w:sz="0" w:space="0" w:color="auto"/>
            <w:bottom w:val="none" w:sz="0" w:space="0" w:color="auto"/>
            <w:right w:val="none" w:sz="0" w:space="0" w:color="auto"/>
          </w:divBdr>
        </w:div>
        <w:div w:id="1569418020">
          <w:marLeft w:val="640"/>
          <w:marRight w:val="0"/>
          <w:marTop w:val="0"/>
          <w:marBottom w:val="0"/>
          <w:divBdr>
            <w:top w:val="none" w:sz="0" w:space="0" w:color="auto"/>
            <w:left w:val="none" w:sz="0" w:space="0" w:color="auto"/>
            <w:bottom w:val="none" w:sz="0" w:space="0" w:color="auto"/>
            <w:right w:val="none" w:sz="0" w:space="0" w:color="auto"/>
          </w:divBdr>
        </w:div>
        <w:div w:id="399442751">
          <w:marLeft w:val="640"/>
          <w:marRight w:val="0"/>
          <w:marTop w:val="0"/>
          <w:marBottom w:val="0"/>
          <w:divBdr>
            <w:top w:val="none" w:sz="0" w:space="0" w:color="auto"/>
            <w:left w:val="none" w:sz="0" w:space="0" w:color="auto"/>
            <w:bottom w:val="none" w:sz="0" w:space="0" w:color="auto"/>
            <w:right w:val="none" w:sz="0" w:space="0" w:color="auto"/>
          </w:divBdr>
        </w:div>
        <w:div w:id="1912881403">
          <w:marLeft w:val="640"/>
          <w:marRight w:val="0"/>
          <w:marTop w:val="0"/>
          <w:marBottom w:val="0"/>
          <w:divBdr>
            <w:top w:val="none" w:sz="0" w:space="0" w:color="auto"/>
            <w:left w:val="none" w:sz="0" w:space="0" w:color="auto"/>
            <w:bottom w:val="none" w:sz="0" w:space="0" w:color="auto"/>
            <w:right w:val="none" w:sz="0" w:space="0" w:color="auto"/>
          </w:divBdr>
        </w:div>
        <w:div w:id="712577753">
          <w:marLeft w:val="640"/>
          <w:marRight w:val="0"/>
          <w:marTop w:val="0"/>
          <w:marBottom w:val="0"/>
          <w:divBdr>
            <w:top w:val="none" w:sz="0" w:space="0" w:color="auto"/>
            <w:left w:val="none" w:sz="0" w:space="0" w:color="auto"/>
            <w:bottom w:val="none" w:sz="0" w:space="0" w:color="auto"/>
            <w:right w:val="none" w:sz="0" w:space="0" w:color="auto"/>
          </w:divBdr>
        </w:div>
        <w:div w:id="279994818">
          <w:marLeft w:val="640"/>
          <w:marRight w:val="0"/>
          <w:marTop w:val="0"/>
          <w:marBottom w:val="0"/>
          <w:divBdr>
            <w:top w:val="none" w:sz="0" w:space="0" w:color="auto"/>
            <w:left w:val="none" w:sz="0" w:space="0" w:color="auto"/>
            <w:bottom w:val="none" w:sz="0" w:space="0" w:color="auto"/>
            <w:right w:val="none" w:sz="0" w:space="0" w:color="auto"/>
          </w:divBdr>
        </w:div>
        <w:div w:id="1407454663">
          <w:marLeft w:val="640"/>
          <w:marRight w:val="0"/>
          <w:marTop w:val="0"/>
          <w:marBottom w:val="0"/>
          <w:divBdr>
            <w:top w:val="none" w:sz="0" w:space="0" w:color="auto"/>
            <w:left w:val="none" w:sz="0" w:space="0" w:color="auto"/>
            <w:bottom w:val="none" w:sz="0" w:space="0" w:color="auto"/>
            <w:right w:val="none" w:sz="0" w:space="0" w:color="auto"/>
          </w:divBdr>
        </w:div>
        <w:div w:id="1568225106">
          <w:marLeft w:val="640"/>
          <w:marRight w:val="0"/>
          <w:marTop w:val="0"/>
          <w:marBottom w:val="0"/>
          <w:divBdr>
            <w:top w:val="none" w:sz="0" w:space="0" w:color="auto"/>
            <w:left w:val="none" w:sz="0" w:space="0" w:color="auto"/>
            <w:bottom w:val="none" w:sz="0" w:space="0" w:color="auto"/>
            <w:right w:val="none" w:sz="0" w:space="0" w:color="auto"/>
          </w:divBdr>
        </w:div>
      </w:divsChild>
    </w:div>
    <w:div w:id="2102218561">
      <w:bodyDiv w:val="1"/>
      <w:marLeft w:val="0"/>
      <w:marRight w:val="0"/>
      <w:marTop w:val="0"/>
      <w:marBottom w:val="0"/>
      <w:divBdr>
        <w:top w:val="none" w:sz="0" w:space="0" w:color="auto"/>
        <w:left w:val="none" w:sz="0" w:space="0" w:color="auto"/>
        <w:bottom w:val="none" w:sz="0" w:space="0" w:color="auto"/>
        <w:right w:val="none" w:sz="0" w:space="0" w:color="auto"/>
      </w:divBdr>
      <w:divsChild>
        <w:div w:id="584001870">
          <w:marLeft w:val="640"/>
          <w:marRight w:val="0"/>
          <w:marTop w:val="0"/>
          <w:marBottom w:val="0"/>
          <w:divBdr>
            <w:top w:val="none" w:sz="0" w:space="0" w:color="auto"/>
            <w:left w:val="none" w:sz="0" w:space="0" w:color="auto"/>
            <w:bottom w:val="none" w:sz="0" w:space="0" w:color="auto"/>
            <w:right w:val="none" w:sz="0" w:space="0" w:color="auto"/>
          </w:divBdr>
        </w:div>
        <w:div w:id="480344127">
          <w:marLeft w:val="640"/>
          <w:marRight w:val="0"/>
          <w:marTop w:val="0"/>
          <w:marBottom w:val="0"/>
          <w:divBdr>
            <w:top w:val="none" w:sz="0" w:space="0" w:color="auto"/>
            <w:left w:val="none" w:sz="0" w:space="0" w:color="auto"/>
            <w:bottom w:val="none" w:sz="0" w:space="0" w:color="auto"/>
            <w:right w:val="none" w:sz="0" w:space="0" w:color="auto"/>
          </w:divBdr>
        </w:div>
        <w:div w:id="768811886">
          <w:marLeft w:val="640"/>
          <w:marRight w:val="0"/>
          <w:marTop w:val="0"/>
          <w:marBottom w:val="0"/>
          <w:divBdr>
            <w:top w:val="none" w:sz="0" w:space="0" w:color="auto"/>
            <w:left w:val="none" w:sz="0" w:space="0" w:color="auto"/>
            <w:bottom w:val="none" w:sz="0" w:space="0" w:color="auto"/>
            <w:right w:val="none" w:sz="0" w:space="0" w:color="auto"/>
          </w:divBdr>
        </w:div>
        <w:div w:id="588587093">
          <w:marLeft w:val="640"/>
          <w:marRight w:val="0"/>
          <w:marTop w:val="0"/>
          <w:marBottom w:val="0"/>
          <w:divBdr>
            <w:top w:val="none" w:sz="0" w:space="0" w:color="auto"/>
            <w:left w:val="none" w:sz="0" w:space="0" w:color="auto"/>
            <w:bottom w:val="none" w:sz="0" w:space="0" w:color="auto"/>
            <w:right w:val="none" w:sz="0" w:space="0" w:color="auto"/>
          </w:divBdr>
        </w:div>
        <w:div w:id="1704134666">
          <w:marLeft w:val="640"/>
          <w:marRight w:val="0"/>
          <w:marTop w:val="0"/>
          <w:marBottom w:val="0"/>
          <w:divBdr>
            <w:top w:val="none" w:sz="0" w:space="0" w:color="auto"/>
            <w:left w:val="none" w:sz="0" w:space="0" w:color="auto"/>
            <w:bottom w:val="none" w:sz="0" w:space="0" w:color="auto"/>
            <w:right w:val="none" w:sz="0" w:space="0" w:color="auto"/>
          </w:divBdr>
        </w:div>
        <w:div w:id="58947651">
          <w:marLeft w:val="640"/>
          <w:marRight w:val="0"/>
          <w:marTop w:val="0"/>
          <w:marBottom w:val="0"/>
          <w:divBdr>
            <w:top w:val="none" w:sz="0" w:space="0" w:color="auto"/>
            <w:left w:val="none" w:sz="0" w:space="0" w:color="auto"/>
            <w:bottom w:val="none" w:sz="0" w:space="0" w:color="auto"/>
            <w:right w:val="none" w:sz="0" w:space="0" w:color="auto"/>
          </w:divBdr>
        </w:div>
        <w:div w:id="1369068029">
          <w:marLeft w:val="640"/>
          <w:marRight w:val="0"/>
          <w:marTop w:val="0"/>
          <w:marBottom w:val="0"/>
          <w:divBdr>
            <w:top w:val="none" w:sz="0" w:space="0" w:color="auto"/>
            <w:left w:val="none" w:sz="0" w:space="0" w:color="auto"/>
            <w:bottom w:val="none" w:sz="0" w:space="0" w:color="auto"/>
            <w:right w:val="none" w:sz="0" w:space="0" w:color="auto"/>
          </w:divBdr>
        </w:div>
        <w:div w:id="848642770">
          <w:marLeft w:val="640"/>
          <w:marRight w:val="0"/>
          <w:marTop w:val="0"/>
          <w:marBottom w:val="0"/>
          <w:divBdr>
            <w:top w:val="none" w:sz="0" w:space="0" w:color="auto"/>
            <w:left w:val="none" w:sz="0" w:space="0" w:color="auto"/>
            <w:bottom w:val="none" w:sz="0" w:space="0" w:color="auto"/>
            <w:right w:val="none" w:sz="0" w:space="0" w:color="auto"/>
          </w:divBdr>
        </w:div>
        <w:div w:id="537398624">
          <w:marLeft w:val="640"/>
          <w:marRight w:val="0"/>
          <w:marTop w:val="0"/>
          <w:marBottom w:val="0"/>
          <w:divBdr>
            <w:top w:val="none" w:sz="0" w:space="0" w:color="auto"/>
            <w:left w:val="none" w:sz="0" w:space="0" w:color="auto"/>
            <w:bottom w:val="none" w:sz="0" w:space="0" w:color="auto"/>
            <w:right w:val="none" w:sz="0" w:space="0" w:color="auto"/>
          </w:divBdr>
        </w:div>
        <w:div w:id="1580748166">
          <w:marLeft w:val="640"/>
          <w:marRight w:val="0"/>
          <w:marTop w:val="0"/>
          <w:marBottom w:val="0"/>
          <w:divBdr>
            <w:top w:val="none" w:sz="0" w:space="0" w:color="auto"/>
            <w:left w:val="none" w:sz="0" w:space="0" w:color="auto"/>
            <w:bottom w:val="none" w:sz="0" w:space="0" w:color="auto"/>
            <w:right w:val="none" w:sz="0" w:space="0" w:color="auto"/>
          </w:divBdr>
        </w:div>
      </w:divsChild>
    </w:div>
    <w:div w:id="2131321568">
      <w:bodyDiv w:val="1"/>
      <w:marLeft w:val="0"/>
      <w:marRight w:val="0"/>
      <w:marTop w:val="0"/>
      <w:marBottom w:val="0"/>
      <w:divBdr>
        <w:top w:val="none" w:sz="0" w:space="0" w:color="auto"/>
        <w:left w:val="none" w:sz="0" w:space="0" w:color="auto"/>
        <w:bottom w:val="none" w:sz="0" w:space="0" w:color="auto"/>
        <w:right w:val="none" w:sz="0" w:space="0" w:color="auto"/>
      </w:divBdr>
      <w:divsChild>
        <w:div w:id="876359080">
          <w:marLeft w:val="640"/>
          <w:marRight w:val="0"/>
          <w:marTop w:val="0"/>
          <w:marBottom w:val="0"/>
          <w:divBdr>
            <w:top w:val="none" w:sz="0" w:space="0" w:color="auto"/>
            <w:left w:val="none" w:sz="0" w:space="0" w:color="auto"/>
            <w:bottom w:val="none" w:sz="0" w:space="0" w:color="auto"/>
            <w:right w:val="none" w:sz="0" w:space="0" w:color="auto"/>
          </w:divBdr>
        </w:div>
        <w:div w:id="1621375962">
          <w:marLeft w:val="640"/>
          <w:marRight w:val="0"/>
          <w:marTop w:val="0"/>
          <w:marBottom w:val="0"/>
          <w:divBdr>
            <w:top w:val="none" w:sz="0" w:space="0" w:color="auto"/>
            <w:left w:val="none" w:sz="0" w:space="0" w:color="auto"/>
            <w:bottom w:val="none" w:sz="0" w:space="0" w:color="auto"/>
            <w:right w:val="none" w:sz="0" w:space="0" w:color="auto"/>
          </w:divBdr>
        </w:div>
        <w:div w:id="303852280">
          <w:marLeft w:val="640"/>
          <w:marRight w:val="0"/>
          <w:marTop w:val="0"/>
          <w:marBottom w:val="0"/>
          <w:divBdr>
            <w:top w:val="none" w:sz="0" w:space="0" w:color="auto"/>
            <w:left w:val="none" w:sz="0" w:space="0" w:color="auto"/>
            <w:bottom w:val="none" w:sz="0" w:space="0" w:color="auto"/>
            <w:right w:val="none" w:sz="0" w:space="0" w:color="auto"/>
          </w:divBdr>
        </w:div>
        <w:div w:id="1266765003">
          <w:marLeft w:val="640"/>
          <w:marRight w:val="0"/>
          <w:marTop w:val="0"/>
          <w:marBottom w:val="0"/>
          <w:divBdr>
            <w:top w:val="none" w:sz="0" w:space="0" w:color="auto"/>
            <w:left w:val="none" w:sz="0" w:space="0" w:color="auto"/>
            <w:bottom w:val="none" w:sz="0" w:space="0" w:color="auto"/>
            <w:right w:val="none" w:sz="0" w:space="0" w:color="auto"/>
          </w:divBdr>
        </w:div>
        <w:div w:id="1614556144">
          <w:marLeft w:val="640"/>
          <w:marRight w:val="0"/>
          <w:marTop w:val="0"/>
          <w:marBottom w:val="0"/>
          <w:divBdr>
            <w:top w:val="none" w:sz="0" w:space="0" w:color="auto"/>
            <w:left w:val="none" w:sz="0" w:space="0" w:color="auto"/>
            <w:bottom w:val="none" w:sz="0" w:space="0" w:color="auto"/>
            <w:right w:val="none" w:sz="0" w:space="0" w:color="auto"/>
          </w:divBdr>
        </w:div>
        <w:div w:id="1605066498">
          <w:marLeft w:val="640"/>
          <w:marRight w:val="0"/>
          <w:marTop w:val="0"/>
          <w:marBottom w:val="0"/>
          <w:divBdr>
            <w:top w:val="none" w:sz="0" w:space="0" w:color="auto"/>
            <w:left w:val="none" w:sz="0" w:space="0" w:color="auto"/>
            <w:bottom w:val="none" w:sz="0" w:space="0" w:color="auto"/>
            <w:right w:val="none" w:sz="0" w:space="0" w:color="auto"/>
          </w:divBdr>
        </w:div>
        <w:div w:id="1888293594">
          <w:marLeft w:val="640"/>
          <w:marRight w:val="0"/>
          <w:marTop w:val="0"/>
          <w:marBottom w:val="0"/>
          <w:divBdr>
            <w:top w:val="none" w:sz="0" w:space="0" w:color="auto"/>
            <w:left w:val="none" w:sz="0" w:space="0" w:color="auto"/>
            <w:bottom w:val="none" w:sz="0" w:space="0" w:color="auto"/>
            <w:right w:val="none" w:sz="0" w:space="0" w:color="auto"/>
          </w:divBdr>
        </w:div>
        <w:div w:id="487022240">
          <w:marLeft w:val="640"/>
          <w:marRight w:val="0"/>
          <w:marTop w:val="0"/>
          <w:marBottom w:val="0"/>
          <w:divBdr>
            <w:top w:val="none" w:sz="0" w:space="0" w:color="auto"/>
            <w:left w:val="none" w:sz="0" w:space="0" w:color="auto"/>
            <w:bottom w:val="none" w:sz="0" w:space="0" w:color="auto"/>
            <w:right w:val="none" w:sz="0" w:space="0" w:color="auto"/>
          </w:divBdr>
        </w:div>
        <w:div w:id="322246398">
          <w:marLeft w:val="640"/>
          <w:marRight w:val="0"/>
          <w:marTop w:val="0"/>
          <w:marBottom w:val="0"/>
          <w:divBdr>
            <w:top w:val="none" w:sz="0" w:space="0" w:color="auto"/>
            <w:left w:val="none" w:sz="0" w:space="0" w:color="auto"/>
            <w:bottom w:val="none" w:sz="0" w:space="0" w:color="auto"/>
            <w:right w:val="none" w:sz="0" w:space="0" w:color="auto"/>
          </w:divBdr>
        </w:div>
        <w:div w:id="903612551">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8A5D7620-B9F9-2943-8183-399F27647DDA}">
  <we:reference id="wa104382081" version="1.55.1.0" store="en-US" storeType="OMEX"/>
  <we:alternateReferences>
    <we:reference id="WA104382081" version="1.55.1.0" store="" storeType="OMEX"/>
  </we:alternateReferences>
  <we:properties>
    <we:property name="MENDELEY_CITATIONS" value="[{&quot;citationID&quot;:&quot;MENDELEY_CITATION_4c723bce-9160-4da9-aaeb-f1773a3b07be&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&quot;,&quot;citationItems&quot;:[{&quot;id&quot;:&quot;441abe93-2c6e-396b-afc7-2a36f0e24f52&quot;,&quot;itemData&quot;:{&quot;type&quot;:&quot;article&quot;,&quot;id&quot;:&quot;441abe93-2c6e-396b-afc7-2a36f0e24f52&quot;,&quot;title&quot;:&quot;Delirium&quot;,&quot;author&quot;:[{&quot;family&quot;:&quot;Wilson&quot;,&quot;given&quot;:&quot;Jo Ellen&quot;,&quot;parse-names&quot;:false,&quot;dropping-particle&quot;:&quot;&quot;,&quot;non-dropping-particle&quot;:&quot;&quot;},{&quot;family&quot;:&quot;Mart&quot;,&quot;given&quot;:&quot;Matthew F.&quot;,&quot;parse-names&quot;:false,&quot;dropping-particle&quot;:&quot;&quot;,&quot;non-dropping-particle&quot;:&quot;&quot;},{&quot;family&quot;:&quot;Cunningham&quot;,&quot;given&quot;:&quot;Colm&quot;,&quot;parse-names&quot;:false,&quot;dropping-particle&quot;:&quot;&quot;,&quot;non-dropping-particle&quot;:&quot;&quot;},{&quot;family&quot;:&quot;Shehabi&quot;,&quot;given&quot;:&quot;Yahya&quot;,&quot;parse-names&quot;:false,&quot;dropping-particle&quot;:&quot;&quot;,&quot;non-dropping-particle&quot;:&quot;&quot;},{&quot;family&quot;:&quot;Girard&quot;,&quot;given&quot;:&quot;Timothy D.&quot;,&quot;parse-names&quot;:false,&quot;dropping-particle&quot;:&quot;&quot;,&quot;non-dropping-particle&quot;:&quot;&quot;},{&quot;family&quot;:&quot;MacLullich&quot;,&quot;given&quot;:&quot;Alasdair M.J.&quot;,&quot;parse-names&quot;:false,&quot;dropping-particle&quot;:&quot;&quot;,&quot;non-dropping-particle&quot;:&quot;&quot;},{&quot;family&quot;:&quot;Slooter&quot;,&quot;given&quot;:&quot;Arjen J.C.&quot;,&quot;parse-names&quot;:false,&quot;dropping-particle&quot;:&quot;&quot;,&quot;non-dropping-particle&quot;:&quot;&quot;},{&quot;family&quot;:&quot;Ely&quot;,&quot;given&quot;:&quot;E. Wesley&quot;,&quot;parse-names&quot;:false,&quot;dropping-particle&quot;:&quot;&quot;,&quot;non-dropping-particle&quot;:&quot;&quot;}],&quot;container-title&quot;:&quot;Nature Reviews Disease Primers&quot;,&quot;container-title-short&quot;:&quot;Nat Rev Dis Primers&quot;,&quot;DOI&quot;:&quot;10.1038/s41572-020-00223-4&quot;,&quot;ISSN&quot;:&quot;2056676X&quot;,&quot;PMID&quot;:&quot;33184265&quot;,&quot;issued&quot;:{&quot;date-parts&quot;:[[2020,12,1]]},&quot;abstract&quot;:&quot;Delirium, a syndrome characterized by an acute change in attention, awareness and cognition, is caused by a medical condition that cannot be better explained by a pre-existing neurocognitive disorder. Multiple predisposing factors (for example, pre-existing cognitive impairment) and precipitating factors (for example, urinary tract infection) for delirium have been described, with most patients having both types. Because multiple factors are implicated in the aetiology of delirium, there are likely several neurobiological processes that contribute to delirium pathogenesis, including neuroinflammation, brain vascular dysfunction, altered brain metabolism, neurotransmitter imbalance and impaired neuronal network connectivity. The Diagnostic and Statistical Manual of Mental Disorders, 5th edition (DSM-5) is the most commonly used diagnostic system upon which a reference standard diagnosis is made, although many other delirium screening tools have been developed given the impracticality of using the DSM-5 in many settings. Pharmacological treatments for delirium (such as antipsychotic drugs) are not effective, reflecting substantial gaps in our understanding of its pathophysiology. Currently, the best management strategies are multidomain interventions that focus on treating precipitating conditions, medication review, managing distress, mitigating complications and maintaining engagement to environmental issues. The effective implementation of delirium detection, treatment and prevention strategies remains a major challenge for health-care organizations globally.&quot;,&quot;publisher&quot;:&quot;Nature Research&quot;,&quot;issue&quot;:&quot;1&quot;,&quot;volume&quot;:&quot;6&quot;},&quot;isTemporary&quot;:false},{&quot;id&quot;:&quot;96af6da6-ffb9-32c3-b8bb-18a8c63766d7&quot;,&quot;itemData&quot;:{&quot;type&quot;:&quot;article-journal&quot;,&quot;id&quot;:&quot;96af6da6-ffb9-32c3-b8bb-18a8c63766d7&quot;,&quot;title&quot;:&quot;The spectrum of psychological disorders in family members of patients suffering from delirium associated with critical illness: a prospective, observational study&quot;,&quot;author&quot;:[{&quot;family&quot;:&quot;Kotfis&quot;,&quot;given&quot;:&quot;Katarzyna&quot;,&quot;parse-names&quot;:false,&quot;dropping-particle&quot;:&quot;&quot;,&quot;non-dropping-particle&quot;:&quot;&quot;},{&quot;family&quot;:&quot;Maj&quot;,&quot;given&quot;:&quot;Patrycja&quot;,&quot;parse-names&quot;:false,&quot;dropping-particle&quot;:&quot;&quot;,&quot;non-dropping-particle&quot;:&quot;&quot;},{&quot;family&quot;:&quot;Szylińska&quot;,&quot;given&quot;:&quot;Aleksandra&quot;,&quot;parse-names&quot;:false,&quot;dropping-particle&quot;:&quot;&quot;,&quot;non-dropping-particle&quot;:&quot;&quot;},{&quot;family&quot;:&quot;Pankowiak&quot;,&quot;given&quot;:&quot;Maria&quot;,&quot;parse-names&quot;:false,&quot;dropping-particle&quot;:&quot;&quot;,&quot;non-dropping-particle&quot;:&quot;&quot;},{&quot;family&quot;:&quot;Reszka&quot;,&quot;given&quot;:&quot;Elżbieta&quot;,&quot;parse-names&quot;:false,&quot;dropping-particle&quot;:&quot;&quot;,&quot;non-dropping-particle&quot;:&quot;&quot;},{&quot;family&quot;:&quot;Ely&quot;,&quot;given&quot;:&quot;E. Wesley&quot;,&quot;parse-names&quot;:false,&quot;dropping-particle&quot;:&quot;&quot;,&quot;non-dropping-particle&quot;:&quot;&quot;},{&quot;family&quot;:&quot;Marra&quot;,&quot;given&quot;:&quot;Annachiara&quot;,&quot;parse-names&quot;:false,&quot;dropping-particle&quot;:&quot;&quot;,&quot;non-dropping-particle&quot;:&quot;&quot;}],&quot;container-title&quot;:&quot;Scientific Reports&quot;,&quot;container-title-short&quot;:&quot;Sci Rep&quot;,&quot;DOI&quot;:&quot;10.1038/s41598-024-53968-3&quot;,&quot;ISSN&quot;:&quot;20452322&quot;,&quot;PMID&quot;:&quot;38402273&quot;,&quot;issued&quot;:{&quot;date-parts&quot;:[[2024,12,1]]},&quot;abstract&quot;:&quot;During intensive care unit admission, relatives of critically ill patients can experience emotional distress. The authors hypothesized that families of patients who are diagnosed with intensive care unit (ICU) delirium experience more profound depression and anxiety disorders related to stress than do families of patients without delirium. We performed a prospective observational single-center study including families of adult patients (age above 18 years) hospitalized in a 17-bed ICU of a university hospital for at least 48 h who completed research questionnaires at day 2 after admission and day 30 after initial evaluation using dedicated questionnaires (HADS, CECS, IES, PTSD-C). A total of 98 family members of patients hospitalized in the ICU were included in the final analysis (50 family members whose relatives were CAM-ICU positive (DEL+), and 48 family members of patients without delirium (DEL−)). No statistically significant differences in demographics and psychosocial data were found between the groups. In the follow-up 30 days after the first conversation with a family member, the mean PTSD score for the relatives of patients with delirium was 11.02 (Me = 13.0; SD = 5.74), and the mean score for nondelirious patients' family members was 6.42 (Me = 5.5; SD = 5.50; p &lt; 0.001). A statistically significant increase in IES scores for family members of patients with delirium was observed for total PTSD (p = 0.001), IES—intrusion (p &lt; 0.001), and IES—hyperarousal (p = 0.002). The prevalence of anxiety symptoms, depression, and posttraumatic stress disorder (PTSD) was higher in families of patients diagnosed with ICU delirium within 48 h of admission to the ICU. No factors increasing the depth of these disorders in family members of patients with ICU delirium were identified. Taking appropriate actions and thus providing families with appropriate support will contribute to the understanding of unfavorable emotional states, including anxiety, stress, depression, anger, agitation, or avoidance.&quot;,&quot;publisher&quot;:&quot;Nature Research&quot;,&quot;issue&quot;:&quot;1&quot;,&quot;volume&quot;:&quot;14&quot;},&quot;isTemporary&quot;:false}]},{&quot;citationID&quot;:&quot;MENDELEY_CITATION_a319f623-89a0-434c-9419-1d054cc4caae&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&quot;,&quot;citationItems&quot;:[{&quot;id&quot;:&quot;6de6d2e3-7d41-3cdb-a190-eee134e1a922&quot;,&quot;itemData&quot;:{&quot;type&quot;:&quot;article&quot;,&quot;id&quot;:&quot;6de6d2e3-7d41-3cdb-a190-eee134e1a922&quot;,&quot;title&quot;:&quot;Barriers to healthcare professionals recognizing and managing delirium in older adults during a hospital stay: A mixed-methods systematic review&quot;,&quot;author&quot;:[{&quot;family&quot;:&quot;Bianchi&quot;,&quot;given&quot;:&quot;Leda A.&quot;,&quot;parse-names&quot;:false,&quot;dropping-particle&quot;:&quot;&quot;,&quot;non-dropping-particle&quot;:&quot;&quot;},{&quot;family&quot;:&quot;Harris&quot;,&quot;given&quot;:&quot;Ruth&quot;,&quot;parse-names&quot;:false,&quot;dropping-particle&quot;:&quot;&quot;,&quot;non-dropping-particle&quot;:&quot;&quot;},{&quot;family&quot;:&quot;Fitzpatrick&quot;,&quot;given&quot;:&quot;Joanne M.&quot;,&quot;parse-names&quot;:false,&quot;dropping-particle&quot;:&quot;&quot;,&quot;non-dropping-particle&quot;:&quot;&quot;}],&quot;container-title&quot;:&quot;Journal of Advanced Nursing&quot;,&quot;container-title-short&quot;:&quot;J Adv Nurs&quot;,&quot;DOI&quot;:&quot;10.1111/jan.16018&quot;,&quot;ISSN&quot;:&quot;13652648&quot;,&quot;PMID&quot;:&quot;38108154&quot;,&quot;issued&quot;:{&quot;date-parts&quot;:[[2024,7,1]]},&quot;page&quot;:&quot;2672-2689&quot;,&quot;abstract&quot;:&quot;Aim: To investigate barriers to healthcare professionals recognizing and managing delirium in hospitalized older people. Design: A mixed-methods systematic review. PROSPERO ID: CRD42020187932. Data Sources: MEDLINE, EMBASE, PsycINFO and CINAHL were searched (2007 to February 2023). Review Methods: Included studies focused on healthcare professionals' recognition and management of delirium for patients aged 65 years and over in a hospital ward or emergency department. Enhancing rigour, screening of results was conducted independently by two researchers. Qualitative and quantitative data were tabulated separately and grouped. Data were compared to identify similarities and differences. All studies were quality appraised. Results: 43 studies were included; 24 quantitative, 16 qualitative and three mixed-methods. Data synthesis highlighted synergy between qualitative and quantitative findings. Barriers were reflected in six themes: (1) healthcare professionals' knowledge and understanding; (2) communication; (3) workforce development; (4) interprofessional working; (5) confounders; and (6) organizational constraints. Conclusions: Of significance, for older adults in hospital experiencing delirium, there is variability in whether and how well it is recognized and managed. To prevent adverse outcomes best practice guidance for screening, recognizing, diagnosing and managing delirium in older people needs to be agreed and disseminated widely. Supporting healthcare professionals to care for this patient population using an integrated approach is essential, how to involve and communicate with patients and their family and friends, how to recognize and manage delirium for patients with additional needs, e.g., those living with dementia and/or a learning disability. Hospitals need to have policy and guidance in place for the recognition and management of delirium in older adults presenting to a ward or to an emergency department. An IT infrastructure is needed that integrates assessments and care management plans in patient electronic records and makes them accessible within and across teams in hospital, primary and community care settings. Patient or Public Contribution: There was no patient or public contribution to this systematic review. Implications for the Profession and Patient Care: Healthcare professionals can be better supported to be able to recognize and manage delirium during an acute hospital stay for older adults. This includes maximizing best care for those patients living with dementia, involving families and friends to help understand patients' baseline status and changes and supporting families and friends during this process. Of significance, attention to hospital IT infrastructures is warranted, integrating screening, assessment and care management plans in patients' electronic records and making these accessible to healthcare professionals caring for this patient population across care settings. Impact: What problem did the study address? Delirium is a common condition experienced by older hospitalized patients, but it is consistently under-recognized which has implications for patient and organization outcomes. To help address this, understanding barriers to healthcare professionals recognizing and managing delirium for this patient population is paramount. What were the main findings? Barriers to healthcare professionals recognizing and managing delirium for this patient population were synthesized in six themes: (1) healthcare professionals' knowledge and understanding, (2) communication; (3) workforce development; (4) interprofessional working; (5) confounders; and (6) organizational constraints. Where and on whom will the research have an impact? The findings of this original systematic review can contribute to hospital policy and protocol for the recognition and management of delirium in older patients. The findings can meaningfully contribute to workforce professional development for practitioners caring for older people during an acute hospital stay and for practitioners in primary and community settings involved in the follow-up of patients post hospital discharge. For researchers, the findings indicate several research recommendations including investigating the impact of an education programme for nurses and other healthcare professionals on the recognition and management of the condition and understanding and investigating how best to support delirium-related distress experienced by patients and their families and practitioners. Reporting Method: This systematic review was reported in accordance with the Preferred Reporting Items for Systematic Reviews and Meta-Analyses (Page et al., 2021).&quot;,&quot;publisher&quot;:&quot;John Wiley and Sons Inc&quot;,&quot;issue&quot;:&quot;7&quot;,&quot;volume&quot;:&quot;80&quot;},&quot;isTemporary&quot;:false,&quot;suppress-author&quot;:false,&quot;composite&quot;:false,&quot;author-only&quot;:false}]},{&quot;citationID&quot;:&quot;MENDELEY_CITATION_9e896cfa-e818-4007-8ea0-0ea8e8da0f5c&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&quot;,&quot;citationItems&quot;:[{&quot;id&quot;:&quot;b5e02a34-c176-3c94-98c5-600c579adb88&quot;,&quot;itemData&quot;:{&quot;type&quot;:&quot;article&quot;,&quot;id&quot;:&quot;b5e02a34-c176-3c94-98c5-600c579adb88&quot;,&quot;title&quot;:&quot;Barriers in Healthcare for Latinx Patients with Limited English Proficiency—a Narrative Review&quot;,&quot;author&quot;:[{&quot;family&quot;:&quot;Escobedo&quot;,&quot;given&quot;:&quot;Luis E.&quot;,&quot;parse-names&quot;:false,&quot;dropping-particle&quot;:&quot;&quot;,&quot;non-dropping-particle&quot;:&quot;&quot;},{&quot;family&quot;:&quot;Cervantes&quot;,&quot;given&quot;:&quot;Lilia&quot;,&quot;parse-names&quot;:false,&quot;dropping-particle&quot;:&quot;&quot;,&quot;non-dropping-particle&quot;:&quot;&quot;},{&quot;family&quot;:&quot;Havranek&quot;,&quot;given&quot;:&quot;Edward&quot;,&quot;parse-names&quot;:false,&quot;dropping-particle&quot;:&quot;&quot;,&quot;non-dropping-particle&quot;:&quot;&quot;}],&quot;container-title&quot;:&quot;Journal of General Internal Medicine&quot;,&quot;container-title-short&quot;:&quot;J Gen Intern Med&quot;,&quot;DOI&quot;:&quot;10.1007/s11606-022-07995-3&quot;,&quot;ISSN&quot;:&quot;15251497&quot;,&quot;PMID&quot;:&quot;36720766&quot;,&quot;issued&quot;:{&quot;date-parts&quot;:[[2023,4,1]]},&quot;page&quot;:&quot;1264-1271&quot;,&quot;abstract&quot;:&quot;Latinx (includes Hispanics and is the non-gendered term for Latino/Latina which is a person of Latin American origin or descent) constitutes the largest racial and ethnic minority group in the United States (US). Many members of this group report limited English proficiency, experience discrimination, feel distrust in the healthcare setting, and face poorer health outcomes than non-Latinx Whites. As healthcare systems assess internal structures of care, understanding the experiences of Latinx patients may inform strategies to improve care. This narrative review describes studies that assessed the experiences of Latinx patients with limited English proficiency (LEP) in the inpatient and outpatient settings in the US. We searched PubMed for studies published between January 1, 1990, and March 2021. We reviewed all citations and available abstracts (n = 429). We classified study titles (n = 156) as warranting detailed consideration of the original article. Limited English proficiency is a well-documented challenge reported by Latinx patients seeking care in the outpatient setting, resulting in mistrust of healthcare organizations and clinicians. The effects of LEP overlap substantially with challenges related to patients’ immigration status, cultural traditions, and socioeconomic needs. Use of professional interpretation rather than ad hoc interpretation improves trust and satisfaction. There is no consensus about the most effective mode of delivering professional interpretation (in person, telephonic, video conferencing), although rapid simultaneous telephone translation is a promising modality. Increasing awareness of the barriers to effective communication, improving skills in communicating through translators, and increasing the amount of time spent with patients may improve communication and trust more than structural changes like mode of translation or bedside rounding. Cultural fluency training, standardized language training for providers, and incentive pay for fluency are also deserving of further consideration.&quot;,&quot;publisher&quot;:&quot;Springer&quot;,&quot;issue&quot;:&quot;5&quot;,&quot;volume&quot;:&quot;38&quot;},&quot;isTemporary&quot;:false,&quot;suppress-author&quot;:false,&quot;composite&quot;:false,&quot;author-only&quot;:false}]},{&quot;citationID&quot;:&quot;MENDELEY_CITATION_c120674d-4b67-4a89-bd46-9f843b983ffe&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&quot;,&quot;citationItems&quot;:[{&quot;id&quot;:&quot;8a94638e-a8cc-348e-8bb3-b20af256deee&quot;,&quot;itemData&quot;:{&quot;type&quot;:&quot;article-journal&quot;,&quot;id&quot;:&quot;8a94638e-a8cc-348e-8bb3-b20af256deee&quot;,&quot;title&quot;:&quot;Factors influencing post-ICU psychological distress in family members of critically ill patients: a linear mixed-effects model&quot;,&quot;author&quot;:[{&quot;family&quot;:&quot;Naef&quot;,&quot;given&quot;:&quot;Rahel&quot;,&quot;parse-names&quot;:false,&quot;dropping-particle&quot;:&quot;&quot;,&quot;non-dropping-particle&quot;:&quot;&quot;},{&quot;family&quot;:&quot;Felten&quot;,&quot;given&quot;:&quot;Stefanie&quot;,&quot;parse-names&quot;:false,&quot;dropping-particle&quot;:&quot;&quot;,&quot;non-dropping-particle&quot;:&quot;von&quot;},{&quot;family&quot;:&quot;Ernst&quot;,&quot;given&quot;:&quot;Jutta&quot;,&quot;parse-names&quot;:false,&quot;dropping-particle&quot;:&quot;&quot;,&quot;non-dropping-particle&quot;:&quot;&quot;}],&quot;container-title&quot;:&quot;BioPsychoSocial Medicine&quot;,&quot;container-title-short&quot;:&quot;Biopsychosoc Med&quot;,&quot;DOI&quot;:&quot;10.1186/s13030-021-00206-1&quot;,&quot;ISSN&quot;:&quot;17510759&quot;,&quot;issued&quot;:{&quot;date-parts&quot;:[[2021,12,1]]},&quot;abstract&quot;:&quot;Background: Adverse responses to critical illness, such as symptoms of depression, anxiety or posttraumatic stress, are relatively common among family members. The role of risk factors, however, remains insufficiently understood, but may be important to target those family members most in need for support. We therefore examined the association of patient-, family member- and care-related factors with post-ICU psychological distress in family members in a general population of critical ill patients. Methods: We conducted a prospective, single-centre observational study in a twelve-bed surgical ICU in a 900-bed University Hospital in Switzerland. Participants were family members of patients treated in ICU who completed the Family Satisfaction in ICU-24 Survey, the Hospital Anxiety Depression Scale, Impact of Event Scale-Revised-6, and a demographic form within the first 3 months after their close other’s ICU stay. Data were analysed using linear mixed-effects models, with depression, anxiety, and posttraumatic stress as outcome measures. Results: A total of 214 family members (53% return rate) returned a completed questionnaire. We found that higher levels of satisfaction were significantly associated with lower levels of depression, anxiety and posttraumatic stress. There was no statistically significant association between family member characteristics and any measure of psychological distress. Among the included patient characteristics, younger patient age was associated with higher levels of depression, and patient death was associated with higher levels of depression and posttraumatic stress. Conclusions: Our results suggest that satisfaction with ICU care is strongly associated with family well-being post-ICU. Family members of younger patients and of those who die seem to be most at risk for psychological distress, requiring specific support, whereas family member characteristics may have less relevance.&quot;,&quot;publisher&quot;:&quot;BioMed Central Ltd&quot;,&quot;issue&quot;:&quot;1&quot;,&quot;volume&quot;:&quot;15&quot;},&quot;isTemporary&quot;:false,&quot;suppress-author&quot;:false,&quot;composite&quot;:false,&quot;author-only&quot;:false}]},{&quot;citationID&quot;:&quot;MENDELEY_CITATION_33bf4c1b-68c3-49e0-8ca6-8e08803fbd40&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&quot;,&quot;citationItems&quot;:[{&quot;id&quot;:&quot;eadcc75c-8baa-3d76-8b45-0593fc10720f&quot;,&quot;itemData&quot;:{&quot;type&quot;:&quot;article-journal&quot;,&quot;id&quot;:&quot;eadcc75c-8baa-3d76-8b45-0593fc10720f&quot;,&quot;title&quot;:&quot;Partnering with Family Members to Detect Delirium in Critically Ill Patients∗&quot;,&quot;author&quot;:[{&quot;family&quot;:&quot;Fiest&quot;,&quot;given&quot;:&quot;Kirsten M.&quot;,&quot;parse-names&quot;:false,&quot;dropping-particle&quot;:&quot;&quot;,&quot;non-dropping-particle&quot;:&quot;&quot;},{&quot;family&quot;:&quot;Krewulak&quot;,&quot;given&quot;:&quot;Karla D.&quot;,&quot;parse-names&quot;:false,&quot;dropping-particle&quot;:&quot;&quot;,&quot;non-dropping-particle&quot;:&quot;&quot;},{&quot;family&quot;:&quot;Ely&quot;,&quot;given&quot;:&quot;E. Wesley&quot;,&quot;parse-names&quot;:false,&quot;dropping-particle&quot;:&quot;&quot;,&quot;non-dropping-particle&quot;:&quot;&quot;},{&quot;family&quot;:&quot;Davidson&quot;,&quot;given&quot;:&quot;Judy E.&quot;,&quot;parse-names&quot;:false,&quot;dropping-particle&quot;:&quot;&quot;,&quot;non-dropping-particle&quot;:&quot;&quot;},{&quot;family&quot;:&quot;Ismail&quot;,&quot;given&quot;:&quot;Zahinoor&quot;,&quot;parse-names&quot;:false,&quot;dropping-particle&quot;:&quot;&quot;,&quot;non-dropping-particle&quot;:&quot;&quot;},{&quot;family&quot;:&quot;Sept&quot;,&quot;given&quot;:&quot;Bonnie G.&quot;,&quot;parse-names&quot;:false,&quot;dropping-particle&quot;:&quot;&quot;,&quot;non-dropping-particle&quot;:&quot;&quot;},{&quot;family&quot;:&quot;Stelfox&quot;,&quot;given&quot;:&quot;Henry T.&quot;,&quot;parse-names&quot;:false,&quot;dropping-particle&quot;:&quot;&quot;,&quot;non-dropping-particle&quot;:&quot;&quot;}],&quot;container-title&quot;:&quot;Critical Care Medicine&quot;,&quot;container-title-short&quot;:&quot;Crit Care Med&quot;,&quot;DOI&quot;:&quot;10.1097/CCM.0000000000004367&quot;,&quot;ISSN&quot;:&quot;15300293&quot;,&quot;PMID&quot;:&quot;32332281&quot;,&quot;issued&quot;:{&quot;date-parts&quot;:[[2020,7,1]]},&quot;page&quot;:&quot;954-961&quot;,&quot;abstract&quot;:&quot;Objectives: To evaluate the diagnostic accuracy of family-administered tools to detect delirium in critically ill patients. Design: Diagnostic accuracy study. Setting: Large, tertiary care academic hospital in a single-payer health system. Patients: Consecutive, eligible patients with at least one family member present (dyads) and a Richmond Agitation-Sedation Scale greater than or equal to -3, no primary direct brain injury, the ability to provide informed consent (both patient and family member), the ability to communicate with research staff, and anticipated to remain admitted in the ICU for at least a further 24 hours to complete all assessments at least once. Interventions: None. Measurements and Main Results: Family-administered delirium assessments (Family Confusion Assessment Method and Sour Seven) were completed once daily. A board-certified neuropsychiatrist and team of ICU research nurses conducted the reference standard assessments of delirium (based on Diagnostic and Statistical Manual for Mental Disorders, Fifth Edition, criteria) once daily for a maximum of 5 days. The mean age of the 147 included patients was 56.1 years (sd, 16.2 yr), 61% of whom were male. Family members (n = 147) were most commonly spouses (n = 71, 48.3%) of patients. The area under the receiver operating characteristic curve on the Family Confusion Assessment Method was 65.0% (95% CI, 60.0-70.0%), 71.0% (95% CI, 66.0-76.0%) for possible delirium (cutpoint of 4) on the Sour Seven and 67.0% (95% CI, 62.0-72.0%) for delirium (cutpoint of 9) on the Sour Seven. These area under the receiver operating characteristic curves were lower than the Intensive Care Delirium Screening Checklist (standard of care) and Confusion Assessment Method for ICU. Combining the Family Confusion Assessment Method or Sour Seven with the Intensive Care Delirium Screening Checklist or Confusion Assessment Method for ICU resulted in area under the receiver operating characteristic curves that were not significantly better, or worse for some combinations, than the Intensive Care Delirium Screening Checklist or Confusion Assessment Method for ICU alone. Adding the Family Confusion Assessment Method and Sour Seven to the Intensive Care Delirium Screening Checklist and Confusion Assessment Method for ICU improved sensitivity at the expense of specificity. Conclusions: Family-administered delirium detection is feasible and has fair, but lower diagnostic accuracy than clinical assessments using the Intensive Care Delirium Screening Checklist and Confusion Assessment Method for ICU. Family proxy assessments are essential for determining baseline cognitive function. Engaging and empowering families of critically ill patients warrant further study.&quot;,&quot;publisher&quot;:&quot;Lippincott Williams and Wilkins&quot;,&quot;issue&quot;:&quot;7&quot;,&quot;volume&quot;:&quot;48&quot;},&quot;isTemporary&quot;:false,&quot;suppress-author&quot;:false,&quot;composite&quot;:false,&quot;author-only&quot;:false}]},{&quot;citationID&quot;:&quot;MENDELEY_CITATION_525e4632-1bb9-4f15-a871-076841bd63e7&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&quot;,&quot;citationItems&quot;:[{&quot;id&quot;:&quot;859b2ce1-03db-3115-b5d4-e5679b14e346&quot;,&quot;itemData&quot;:{&quot;type&quot;:&quot;article&quot;,&quot;id&quot;:&quot;859b2ce1-03db-3115-b5d4-e5679b14e346&quot;,&quot;title&quot;:&quot;Post-intensive care syndrome (PICS): recent updates&quot;,&quot;author&quot;:[{&quot;family&quot;:&quot;Hiser&quot;,&quot;given&quot;:&quot;Stephanie L.&quot;,&quot;parse-names&quot;:false,&quot;dropping-particle&quot;:&quot;&quot;,&quot;non-dropping-particle&quot;:&quot;&quot;},{&quot;family&quot;:&quot;Fatima&quot;,&quot;given&quot;:&quot;Arooj&quot;,&quot;parse-names&quot;:false,&quot;dropping-particle&quot;:&quot;&quot;,&quot;non-dropping-particle&quot;:&quot;&quot;},{&quot;family&quot;:&quot;Ali&quot;,&quot;given&quot;:&quot;Mazin&quot;,&quot;parse-names&quot;:false,&quot;dropping-particle&quot;:&quot;&quot;,&quot;non-dropping-particle&quot;:&quot;&quot;},{&quot;family&quot;:&quot;Needham&quot;,&quot;given&quot;:&quot;Dale M.&quot;,&quot;parse-names&quot;:false,&quot;dropping-particle&quot;:&quot;&quot;,&quot;non-dropping-particle&quot;:&quot;&quot;}],&quot;container-title&quot;:&quot;Journal of Intensive Care&quot;,&quot;container-title-short&quot;:&quot;J Intensive Care&quot;,&quot;DOI&quot;:&quot;10.1186/s40560-023-00670-7&quot;,&quot;ISSN&quot;:&quot;20520492&quot;,&quot;issued&quot;:{&quot;date-parts&quot;:[[2023,12,1]]},&quot;abstract&quot;:&quot;An increasing number of patients are surviving critical illness, but some experience new or worsening long-lasting impairments in physical, cognitive and/or mental health, commonly known as post-intensive care syndrome (PICS). The need to better understand and improve PICS has resulted in a growing body of literature exploring its various facets. This narrative review will focus on recent studies evaluating various aspects of PICS, including co-occurrence of specific impairments, subtypes/phenotypes, risk factors/mechanisms, and interventions. In addition, we highlight new aspects of PICS, including long-term fatigue, pain, and unemployment.&quot;,&quot;publisher&quot;:&quot;BioMed Central Ltd&quot;,&quot;issue&quot;:&quot;1&quot;,&quot;volume&quot;:&quot;11&quot;},&quot;isTemporary&quot;:false}]},{&quot;citationID&quot;:&quot;MENDELEY_CITATION_fe1e038e-a034-4636-9995-553a7b0d3b9c&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&quot;,&quot;citationItems&quot;:[{&quot;id&quot;:&quot;78663c10-7906-3f6a-a107-c8b5511314eb&quot;,&quot;itemData&quot;:{&quot;type&quot;:&quot;article-journal&quot;,&quot;id&quot;:&quot;78663c10-7906-3f6a-a107-c8b5511314eb&quot;,&quot;title&quot;:&quot;Prevalence of Post-intensive care syndrome among intensive care unit-survivors and its association with intensive care unit length of stay: Systematic review and meta-analysis&quot;,&quot;author&quot;:[{&quot;family&quot;:&quot;Ayenew&quot;,&quot;given&quot;:&quot;Temesgen&quot;,&quot;parse-names&quot;:false,&quot;dropping-particle&quot;:&quot;&quot;,&quot;non-dropping-particle&quot;:&quot;&quot;},{&quot;family&quot;:&quot;Gete&quot;,&quot;given&quot;:&quot;Menberu&quot;,&quot;parse-names&quot;:false,&quot;dropping-particle&quot;:&quot;&quot;,&quot;non-dropping-particle&quot;:&quot;&quot;},{&quot;family&quot;:&quot;Gedfew&quot;,&quot;given&quot;:&quot;Mihretie&quot;,&quot;parse-names&quot;:false,&quot;dropping-particle&quot;:&quot;&quot;,&quot;non-dropping-particle&quot;:&quot;&quot;},{&quot;family&quot;:&quot;Getie&quot;,&quot;given&quot;:&quot;Addisu&quot;,&quot;parse-names&quot;:false,&quot;dropping-particle&quot;:&quot;&quot;,&quot;non-dropping-particle&quot;:&quot;&quot;},{&quot;family&quot;:&quot;Afenigus&quot;,&quot;given&quot;:&quot;Abebe Dilie&quot;,&quot;parse-names&quot;:false,&quot;dropping-particle&quot;:&quot;&quot;,&quot;non-dropping-particle&quot;:&quot;&quot;},{&quot;family&quot;:&quot;Edmealem&quot;,&quot;given&quot;:&quot;Afework&quot;,&quot;parse-names&quot;:false,&quot;dropping-particle&quot;:&quot;&quot;,&quot;non-dropping-particle&quot;:&quot;&quot;},{&quot;family&quot;:&quot;Amha&quot;,&quot;given&quot;:&quot;Haile&quot;,&quot;parse-names&quot;:false,&quot;dropping-particle&quot;:&quot;&quot;,&quot;non-dropping-particle&quot;:&quot;&quot;},{&quot;family&quot;:&quot;Alem&quot;,&quot;given&quot;:&quot;Girma&quot;,&quot;parse-names&quot;:false,&quot;dropping-particle&quot;:&quot;&quot;,&quot;non-dropping-particle&quot;:&quot;&quot;},{&quot;family&quot;:&quot;Tiruneh&quot;,&quot;given&quot;:&quot;Bekele Getenet&quot;,&quot;parse-names&quot;:false,&quot;dropping-particle&quot;:&quot;&quot;,&quot;non-dropping-particle&quot;:&quot;&quot;},{&quot;family&quot;:&quot;Messelu&quot;,&quot;given&quot;:&quot;Mengistu Abebe&quot;,&quot;parse-names&quot;:false,&quot;dropping-particle&quot;:&quot;&quot;,&quot;non-dropping-particle&quot;:&quot;&quot;}],&quot;container-title&quot;:&quot;PLoS ONE&quot;,&quot;container-title-short&quot;:&quot;PLoS One&quot;,&quot;DOI&quot;:&quot;10.1371/journal.pone.0323311&quot;,&quot;ISSN&quot;:&quot;19326203&quot;,&quot;PMID&quot;:&quot;40338918&quot;,&quot;issued&quot;:{&quot;date-parts&quot;:[[2025,5,1]]},&quot;abstract&quot;:&quot;Background Post-intensive Care Syndrome (PICS) is defined as various physical, psychological, and cognitive, impairments that can arise during an ICU stay, continue after leaving the ICU, or even persist following hospital discharge. It impacts both patients and their family’s quality of life. Various primary studies worldwide have reported prevalence of PICS among ICU survivors. However, these studies exhibit inconsistency and wide variations. Therefore, this systematic review and meta-analysis aimed to estimate the pooled prevalence of post intensive care syndrome among intensive care unit survivors along with its association with ICU length of stay. Methods We used the Preferred Reporting Items for Systematic Reviews and Meta-Analyses (PRISMA) 2020 checklist for this review. We searched PubMed/Medline, CINHAL, Embase, and Google scholar to retrieve articles. The Newcastle Ottawa Scale (NOS) was used for quality assessment of articles. The random effects model with I-squared test was used to estimate the prevalence of PICS and its association with ICU length of stay. To identify the source of heterogeneity within the included studies, meta-regression and subgroup analysis were used. We employed Egger’s regression test and funnel plots for assessing publication bias. STATA version 17.0 software was used for all statistical analyses. A p-value of&lt;0.05 with 95% confidence interval was used declare statistically significant. Results A total of 19 articles with a population of 10179 ICU-survivors were included in this review. The pooled prevalence of PICS was found to be 54.35% (95% CI = 45.54, 63.15). In sub-group analysis by region, the highest prevalence was observed in studies done in south and north America with overall prevalence of 61.95% (95% CI = 28.33, 95.62). Among the three domains of PICS (physical, cognitive and mental domains), the highest prevalence score was observed in the physical domain with overall prevalence of 45.99% (95% CI = 34.66, 57.31). In this meta-analysis, those patients who stayed more than four days in the ICU were 1.207 [95% CI = 1.119, 1.295] times more likely to develop at least one among the three domains of PICS in the post-intensive care period than their counterparts. Conclusion This systematic review and meta-analysis demonstrate a high prevalence of PICS among ICU survivors, and highlight the significant association between ICU length of stay and the development of PICS. These findings underscore the need for targeted interventions to mitigate the long-term effects of critical illness, particularly for patients with prolonged ICU stays.&quot;,&quot;publisher&quot;:&quot;Public Library of Science&quot;,&quot;issue&quot;:&quot;5 May&quot;,&quot;volume&quot;:&quot;20&quot;},&quot;isTemporary&quot;:false,&quot;suppress-author&quot;:false,&quot;composite&quot;:false,&quot;author-only&quot;:false}]},{&quot;citationID&quot;:&quot;MENDELEY_CITATION_3376705f-cdd0-48d8-a004-a7a5c246b302&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&quot;,&quot;citationItems&quot;:[{&quot;id&quot;:&quot;d450cc14-60a6-3f8f-97b3-e7d49fd5dc6f&quot;,&quot;itemData&quot;:{&quot;type&quot;:&quot;article-journal&quot;,&quot;id&quot;:&quot;d450cc14-60a6-3f8f-97b3-e7d49fd5dc6f&quot;,&quot;title&quot;:&quot;Post-Intensive Care Syndrome and Caregiver Burden: A Post Hoc Analysis of a Randomized Clinical Trial&quot;,&quot;author&quot;:[{&quot;family&quot;:&quot;Ahn&quot;,&quot;given&quot;:&quot;Soojung&quot;,&quot;parse-names&quot;:false,&quot;dropping-particle&quot;:&quot;&quot;,&quot;non-dropping-particle&quot;:&quot;&quot;},{&quot;family&quot;:&quot;Lanoue&quot;,&quot;given&quot;:&quot;Marianna&quot;,&quot;parse-names&quot;:false,&quot;dropping-particle&quot;:&quot;&quot;,&quot;non-dropping-particle&quot;:&quot;&quot;},{&quot;family&quot;:&quot;Su&quot;,&quot;given&quot;:&quot;Han&quot;,&quot;parse-names&quot;:false,&quot;dropping-particle&quot;:&quot;&quot;,&quot;non-dropping-particle&quot;:&quot;&quot;},{&quot;family&quot;:&quot;Moale&quot;,&quot;given&quot;:&quot;Amanda C.&quot;,&quot;parse-names&quot;:false,&quot;dropping-particle&quot;:&quot;&quot;,&quot;non-dropping-particle&quot;:&quot;&quot;},{&quot;family&quot;:&quot;Scheunemann&quot;,&quot;given&quot;:&quot;Leslie P.&quot;,&quot;parse-names&quot;:false,&quot;dropping-particle&quot;:&quot;&quot;,&quot;non-dropping-particle&quot;:&quot;&quot;},{&quot;family&quot;:&quot;Kiehl&quot;,&quot;given&quot;:&quot;Amy L.&quot;,&quot;parse-names&quot;:false,&quot;dropping-particle&quot;:&quot;&quot;,&quot;non-dropping-particle&quot;:&quot;&quot;},{&quot;family&quot;:&quot;Douglas&quot;,&quot;given&quot;:&quot;Ivor S.&quot;,&quot;parse-names&quot;:false,&quot;dropping-particle&quot;:&quot;&quot;,&quot;non-dropping-particle&quot;:&quot;&quot;},{&quot;family&quot;:&quot;Exline&quot;,&quot;given&quot;:&quot;Matthew C.&quot;,&quot;parse-names&quot;:false,&quot;dropping-particle&quot;:&quot;&quot;,&quot;non-dropping-particle&quot;:&quot;&quot;},{&quot;family&quot;:&quot;Gong&quot;,&quot;given&quot;:&quot;Michelle N.&quot;,&quot;parse-names&quot;:false,&quot;dropping-particle&quot;:&quot;&quot;,&quot;non-dropping-particle&quot;:&quot;&quot;},{&quot;family&quot;:&quot;Khan&quot;,&quot;given&quot;:&quot;Babar A.&quot;,&quot;parse-names&quot;:false,&quot;dropping-particle&quot;:&quot;&quot;,&quot;non-dropping-particle&quot;:&quot;&quot;},{&quot;family&quot;:&quot;Owens&quot;,&quot;given&quot;:&quot;Robert L.&quot;,&quot;parse-names&quot;:false,&quot;dropping-particle&quot;:&quot;&quot;,&quot;non-dropping-particle&quot;:&quot;&quot;},{&quot;family&quot;:&quot;Pisani&quot;,&quot;given&quot;:&quot;Margaret A.&quot;,&quot;parse-names&quot;:false,&quot;dropping-particle&quot;:&quot;&quot;,&quot;non-dropping-particle&quot;:&quot;&quot;},{&quot;family&quot;:&quot;Rock&quot;,&quot;given&quot;:&quot;Peter&quot;,&quot;parse-names&quot;:false,&quot;dropping-particle&quot;:&quot;&quot;,&quot;non-dropping-particle&quot;:&quot;&quot;},{&quot;family&quot;:&quot;Jackson&quot;,&quot;given&quot;:&quot;James C.&quot;,&quot;parse-names&quot;:false,&quot;dropping-particle&quot;:&quot;&quot;,&quot;non-dropping-particle&quot;:&quot;&quot;},{&quot;family&quot;:&quot;Ely&quot;,&quot;given&quot;:&quot;E. Wesley&quot;,&quot;parse-names&quot;:false,&quot;dropping-particle&quot;:&quot;&quot;,&quot;non-dropping-particle&quot;:&quot;&quot;},{&quot;family&quot;:&quot;Girard&quot;,&quot;given&quot;:&quot;Timothy D.&quot;,&quot;parse-names&quot;:false,&quot;dropping-particle&quot;:&quot;&quot;,&quot;non-dropping-particle&quot;:&quot;&quot;},{&quot;family&quot;:&quot;Boehm&quot;,&quot;given&quot;:&quot;Leanne M.&quot;,&quot;parse-names&quot;:false,&quot;dropping-particle&quot;:&quot;&quot;,&quot;non-dropping-particle&quot;:&quot;&quot;}],&quot;container-title&quot;:&quot;JAMA Network Open&quot;,&quot;container-title-short&quot;:&quot;JAMA Netw Open&quot;,&quot;DOI&quot;:&quot;10.1001/jamanetworkopen.2025.3443&quot;,&quot;ISSN&quot;:&quot;25743805&quot;,&quot;PMID&quot;:&quot;40198074&quot;,&quot;issued&quot;:{&quot;date-parts&quot;:[[2025]]},&quot;page&quot;:&quot;e253443&quot;,&quot;abstract&quot;:&quot;Importance: Understanding the reciprocal association between post-intensive care syndrome (PICS) and caregiver burden is crucial for optimal care of patients and caregivers following critical illness. Objective: To evaluate the associations between patient post-intensive care impairments and caregiver burden. Design, Setting, and Participants: This secondary analysis of the MIND-USA study, a multicenter randomized clinical trial, which enrolled patients admitted to intensive care units (ICU) from 16 academic medical centers across the US (December 2011 to August 2017), included 148 patient-caregiver dyads. Patients were adults aged 18 years or older with ICU delirium randomized to receive haloperidol, ziprasidone, or placebo. A caregiver who provided unpaid assistance to the patient was identified at enrollment. PICS and caregiver burden were assessed at 3 months and 12 months after randomization. Statistical analysis was performed from March 2023 to April 2024. Main Outcomes and Measures: ICU survivors were assessed for PICS domains, including physical and cognitive function, and posttraumatic stress disorder using the Katz Activities of Daily Living, the Functional Activities Questionnaire, the Telephone Interview for Cognitive Status, and the Posttraumatic Stress Disorder Checklist-Civilian version, respectively. Caregiver burden was assessed using the Zarit Burden Interview. The associations between patient PICS and caregiver burden at 3 and 12 months were examined using structural equation modeling. Results: Of 148 patients included in this study with a median (IQR) age of 58 (48-65) years, the majority identified as male (79 patients [53.4%]), and there were 16 (10.8%) Black, 139 (93.9%) non-Hispanic, and 127 (85.8%) White patients. PICS and caregiver burden at 3-month follow-up was positively associated with these outcomes at 12-month follow-up (PICS: β = 0.69; 95% CI, 0.50 to 0.88; P &lt;.001; caregiver burden: β = 0.68; 95% CI, 0.53 to 0.82; P &lt;.001). However, contrary to the study hypotheses, significant associations between 3-month PICS and 12-month caregiver burden and between 3-month caregiver burden and 12-month PICS were not observed (PICS→caregiver burden: β = 0.82; 95% CI,-0.02 to 1.66; P =.09; caregiver burden→PICS: β = 0.00; 95% CI,-0.03 to 0.03; P =.95). There was significant covariance between PICS and caregiver burden at each time point. Conclusions and Relevance: In this secondary analysis of a randomized clinical trial of ICU survivors and their caregivers, patient PICS and caregiver burden were associated at concurrent time points but were not associated with each other longitudinally. Trial Registration: ClinicalTrials.gov Identifier: NCT01211522.&quot;,&quot;publisher&quot;:&quot;American Medical Association&quot;},&quot;isTemporary&quot;:false}]},{&quot;citationID&quot;:&quot;MENDELEY_CITATION_a6d14015-b1d9-484f-a560-21c6c0d04048&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&quot;,&quot;citationItems&quot;:[{&quot;id&quot;:&quot;cfbad9b5-8604-35c8-91a6-3be768fbc959&quot;,&quot;itemData&quot;:{&quot;type&quot;:&quot;article-journal&quot;,&quot;id&quot;:&quot;cfbad9b5-8604-35c8-91a6-3be768fbc959&quot;,&quot;title&quot;:&quot;Postintensive care syndrome family: A comprehensive review&quot;,&quot;author&quot;:[{&quot;family&quot;:&quot;Shirasaki&quot;,&quot;given&quot;:&quot;Kasumi&quot;,&quot;parse-names&quot;:false,&quot;dropping-particle&quot;:&quot;&quot;,&quot;non-dropping-particle&quot;:&quot;&quot;},{&quot;family&quot;:&quot;Hifumi&quot;,&quot;given&quot;:&quot;Toru&quot;,&quot;parse-names&quot;:false,&quot;dropping-particle&quot;:&quot;&quot;,&quot;non-dropping-particle&quot;:&quot;&quot;},{&quot;family&quot;:&quot;Nakanishi&quot;,&quot;given&quot;:&quot;Nobuto&quot;,&quot;parse-names&quot;:false,&quot;dropping-particle&quot;:&quot;&quot;,&quot;non-dropping-particle&quot;:&quot;&quot;},{&quot;family&quot;:&quot;Nosaka&quot;,&quot;given&quot;:&quot;Nobuyuki&quot;,&quot;parse-names&quot;:false,&quot;dropping-particle&quot;:&quot;&quot;,&quot;non-dropping-particle&quot;:&quot;&quot;},{&quot;family&quot;:&quot;Miyamoto&quot;,&quot;given&quot;:&quot;Kyohei&quot;,&quot;parse-names&quot;:false,&quot;dropping-particle&quot;:&quot;&quot;,&quot;non-dropping-particle&quot;:&quot;&quot;},{&quot;family&quot;:&quot;Komachi&quot;,&quot;given&quot;:&quot;Miyuki H.&quot;,&quot;parse-names&quot;:false,&quot;dropping-particle&quot;:&quot;&quot;,&quot;non-dropping-particle&quot;:&quot;&quot;},{&quot;family&quot;:&quot;Haruna&quot;,&quot;given&quot;:&quot;Junpei&quot;,&quot;parse-names&quot;:false,&quot;dropping-particle&quot;:&quot;&quot;,&quot;non-dropping-particle&quot;:&quot;&quot;},{&quot;family&quot;:&quot;Inoue&quot;,&quot;given&quot;:&quot;Shigeaki&quot;,&quot;parse-names&quot;:false,&quot;dropping-particle&quot;:&quot;&quot;,&quot;non-dropping-particle&quot;:&quot;&quot;},{&quot;family&quot;:&quot;Otani&quot;,&quot;given&quot;:&quot;Norio&quot;,&quot;parse-names&quot;:false,&quot;dropping-particle&quot;:&quot;&quot;,&quot;non-dropping-particle&quot;:&quot;&quot;}],&quot;container-title&quot;:&quot;Acute Medicine &amp; Surgery&quot;,&quot;DOI&quot;:&quot;10.1002/ams2.939&quot;,&quot;ISSN&quot;:&quot;2052-8817&quot;,&quot;issued&quot;:{&quot;date-parts&quot;:[[2024,1]]},&quot;abstract&quot;:&quot;Families of critically ill patients are predisposed to tremendous burdens when their relatives are admitted to the intensive care unit (ICU). Postintensive care syndrome family (PICS‐F) can be described as a devastated life, encompassing psychological, physical, and socioeconomical burdens that begin with the emotional impact experienced by the family when the patient is admitted to the ICU. PICS‐F was primarily proposed as a clinically significant psychological impairment, but it needs to be extended beyond the psychological impairment of the family to include physical and socioeconomical impairments in the future. The prevalence of physiological problems including depression, anxiety and post‐traumatic syndrome is 20–40%, and that of non‐physiological problems including fatigue is 15% at 6 months after the ICU stay. Assessment of PICS‐F was frequently conducted at 3‐ or 6‐month points, although the beginning of the evaluation was based on different assessment points among each of the studies. Families of ICU patients need to be given and understand accurate information, such as the patient's diagnosis, planned care, and prognosis. Prevention of PICS‐F requires a continuous bundle of multifaceted and/or multidisciplinary interventions including providing a family information leaflet, ICU diary, communication facilitators, supportive grief care, and follow‐up, for the patient and families from during the ICU stay to after discharge from the ICU. This is the first comprehensive review of PICS‐F to address the concept, risk factors, assessment tools, prevalence, and management to prevent PICS‐F to facilitate acute care physicians' understanding of PICS‐F.&quot;,&quot;publisher&quot;:&quot;Wiley&quot;,&quot;issue&quot;:&quot;1&quot;,&quot;volume&quot;:&quot;11&quot;,&quot;container-title-short&quot;:&quot;&quot;},&quot;isTemporary&quot;:false,&quot;suppress-author&quot;:false,&quot;composite&quot;:false,&quot;author-only&quot;:false}]},{&quot;citationID&quot;:&quot;MENDELEY_CITATION_2cc86729-7833-4c41-b7c6-6cffa1b5b561&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&quot;,&quot;citationItems&quot;:[{&quot;id&quot;:&quot;8a94638e-a8cc-348e-8bb3-b20af256deee&quot;,&quot;itemData&quot;:{&quot;type&quot;:&quot;article-journal&quot;,&quot;id&quot;:&quot;8a94638e-a8cc-348e-8bb3-b20af256deee&quot;,&quot;title&quot;:&quot;Factors influencing post-ICU psychological distress in family members of critically ill patients: a linear mixed-effects model&quot;,&quot;author&quot;:[{&quot;family&quot;:&quot;Naef&quot;,&quot;given&quot;:&quot;Rahel&quot;,&quot;parse-names&quot;:false,&quot;dropping-particle&quot;:&quot;&quot;,&quot;non-dropping-particle&quot;:&quot;&quot;},{&quot;family&quot;:&quot;Felten&quot;,&quot;given&quot;:&quot;Stefanie&quot;,&quot;parse-names&quot;:false,&quot;dropping-particle&quot;:&quot;&quot;,&quot;non-dropping-particle&quot;:&quot;von&quot;},{&quot;family&quot;:&quot;Ernst&quot;,&quot;given&quot;:&quot;Jutta&quot;,&quot;parse-names&quot;:false,&quot;dropping-particle&quot;:&quot;&quot;,&quot;non-dropping-particle&quot;:&quot;&quot;}],&quot;container-title&quot;:&quot;BioPsychoSocial Medicine&quot;,&quot;container-title-short&quot;:&quot;Biopsychosoc Med&quot;,&quot;DOI&quot;:&quot;10.1186/s13030-021-00206-1&quot;,&quot;ISSN&quot;:&quot;17510759&quot;,&quot;issued&quot;:{&quot;date-parts&quot;:[[2021,12,1]]},&quot;abstract&quot;:&quot;Background: Adverse responses to critical illness, such as symptoms of depression, anxiety or posttraumatic stress, are relatively common among family members. The role of risk factors, however, remains insufficiently understood, but may be important to target those family members most in need for support. We therefore examined the association of patient-, family member- and care-related factors with post-ICU psychological distress in family members in a general population of critical ill patients. Methods: We conducted a prospective, single-centre observational study in a twelve-bed surgical ICU in a 900-bed University Hospital in Switzerland. Participants were family members of patients treated in ICU who completed the Family Satisfaction in ICU-24 Survey, the Hospital Anxiety Depression Scale, Impact of Event Scale-Revised-6, and a demographic form within the first 3 months after their close other’s ICU stay. Data were analysed using linear mixed-effects models, with depression, anxiety, and posttraumatic stress as outcome measures. Results: A total of 214 family members (53% return rate) returned a completed questionnaire. We found that higher levels of satisfaction were significantly associated with lower levels of depression, anxiety and posttraumatic stress. There was no statistically significant association between family member characteristics and any measure of psychological distress. Among the included patient characteristics, younger patient age was associated with higher levels of depression, and patient death was associated with higher levels of depression and posttraumatic stress. Conclusions: Our results suggest that satisfaction with ICU care is strongly associated with family well-being post-ICU. Family members of younger patients and of those who die seem to be most at risk for psychological distress, requiring specific support, whereas family member characteristics may have less relevance.&quot;,&quot;publisher&quot;:&quot;BioMed Central Ltd&quot;,&quot;issue&quot;:&quot;1&quot;,&quot;volume&quot;:&quot;15&quot;},&quot;isTemporary&quot;:false,&quot;suppress-author&quot;:false,&quot;composite&quot;:false,&quot;author-only&quot;:false}]},{&quot;citationID&quot;:&quot;MENDELEY_CITATION_768d9fbc-b0dd-4d29-b364-4fd2d6e5326a&quot;,&quot;properties&quot;:{&quot;noteIndex&quot;:0},&quot;isEdited&quot;:false,&quot;manualOverride&quot;:{&quot;isManuallyOverridden&quot;:false,&quot;citeprocText&quot;:&quot;&lt;sup&gt;11,12&lt;/sup&gt;&quot;,&quot;manualOverrideText&quot;:&quot;&quot;},&quot;citationTag&quot;:&quot;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&quot;,&quot;citationItems&quot;:[{&quot;id&quot;:&quot;4dd712cd-1c6c-3898-9bf9-31e96cc8f8fc&quot;,&quot;itemData&quot;:{&quot;type&quot;:&quot;article&quot;,&quot;id&quot;:&quot;4dd712cd-1c6c-3898-9bf9-31e96cc8f8fc&quot;,&quot;title&quot;:&quot;Barriers to healthcare professionals recognizing and managing delirium in older adults during a hospital stay: A mixed-methods systematic review&quot;,&quot;author&quot;:[{&quot;family&quot;:&quot;Bianchi&quot;,&quot;given&quot;:&quot;Leda A.&quot;,&quot;parse-names&quot;:false,&quot;dropping-particle&quot;:&quot;&quot;,&quot;non-dropping-particle&quot;:&quot;&quot;},{&quot;family&quot;:&quot;Harris&quot;,&quot;given&quot;:&quot;Ruth&quot;,&quot;parse-names&quot;:false,&quot;dropping-particle&quot;:&quot;&quot;,&quot;non-dropping-particle&quot;:&quot;&quot;},{&quot;family&quot;:&quot;Fitzpatrick&quot;,&quot;given&quot;:&quot;Joanne M.&quot;,&quot;parse-names&quot;:false,&quot;dropping-particle&quot;:&quot;&quot;,&quot;non-dropping-particle&quot;:&quot;&quot;}],&quot;container-title&quot;:&quot;Journal of Advanced Nursing&quot;,&quot;container-title-short&quot;:&quot;J Adv Nurs&quot;,&quot;DOI&quot;:&quot;10.1111/jan.16018&quot;,&quot;ISSN&quot;:&quot;13652648&quot;,&quot;PMID&quot;:&quot;38108154&quot;,&quot;issued&quot;:{&quot;date-parts&quot;:[[2024,7,1]]},&quot;page&quot;:&quot;2672-2689&quot;,&quot;abstract&quot;:&quot;Aim: To investigate barriers to healthcare professionals recognizing and managing delirium in hospitalized older people. Design: A mixed-methods systematic review. PROSPERO ID: CRD42020187932. Data Sources: MEDLINE, EMBASE, PsycINFO and CINAHL were searched (2007 to February 2023). Review Methods: Included studies focused on healthcare professionals' recognition and management of delirium for patients aged 65 years and over in a hospital ward or emergency department. Enhancing rigour, screening of results was conducted independently by two researchers. Qualitative and quantitative data were tabulated separately and grouped. Data were compared to identify similarities and differences. All studies were quality appraised. Results: 43 studies were included; 24 quantitative, 16 qualitative and three mixed-methods. Data synthesis highlighted synergy between qualitative and quantitative findings. Barriers were reflected in six themes: (1) healthcare professionals' knowledge and understanding; (2) communication; (3) workforce development; (4) interprofessional working; (5) confounders; and (6) organizational constraints. Conclusions: Of significance, for older adults in hospital experiencing delirium, there is variability in whether and how well it is recognized and managed. To prevent adverse outcomes best practice guidance for screening, recognizing, diagnosing and managing delirium in older people needs to be agreed and disseminated widely. Supporting healthcare professionals to care for this patient population using an integrated approach is essential, how to involve and communicate with patients and their family and friends, how to recognize and manage delirium for patients with additional needs, e.g., those living with dementia and/or a learning disability. Hospitals need to have policy and guidance in place for the recognition and management of delirium in older adults presenting to a ward or to an emergency department. An IT infrastructure is needed that integrates assessments and care management plans in patient electronic records and makes them accessible within and across teams in hospital, primary and community care settings. Patient or Public Contribution: There was no patient or public contribution to this systematic review. Implications for the Profession and Patient Care: Healthcare professionals can be better supported to be able to recognize and manage delirium during an acute hospital stay for older adults. This includes maximizing best care for those patients living with dementia, involving families and friends to help understand patients' baseline status and changes and supporting families and friends during this process. Of significance, attention to hospital IT infrastructures is warranted, integrating screening, assessment and care management plans in patients' electronic records and making these accessible to healthcare professionals caring for this patient population across care settings. Impact: What problem did the study address? Delirium is a common condition experienced by older hospitalized patients, but it is consistently under-recognized which has implications for patient and organization outcomes. To help address this, understanding barriers to healthcare professionals recognizing and managing delirium for this patient population is paramount. What were the main findings? Barriers to healthcare professionals recognizing and managing delirium for this patient population were synthesized in six themes: (1) healthcare professionals' knowledge and understanding, (2) communication; (3) workforce development; (4) interprofessional working; (5) confounders; and (6) organizational constraints. Where and on whom will the research have an impact? The findings of this original systematic review can contribute to hospital policy and protocol for the recognition and management of delirium in older patients. The findings can meaningfully contribute to workforce professional development for practitioners caring for older people during an acute hospital stay and for practitioners in primary and community settings involved in the follow-up of patients post hospital discharge. For researchers, the findings indicate several research recommendations including investigating the impact of an education programme for nurses and other healthcare professionals on the recognition and management of the condition and understanding and investigating how best to support delirium-related distress experienced by patients and their families and practitioners. Reporting Method: This systematic review was reported in accordance with the Preferred Reporting Items for Systematic Reviews and Meta-Analyses (Page et al., 2021).&quot;,&quot;publisher&quot;:&quot;John Wiley and Sons Inc&quot;,&quot;issue&quot;:&quot;7&quot;,&quot;volume&quot;:&quot;80&quot;},&quot;isTemporary&quot;:false},{&quot;id&quot;:&quot;85272e9b-29ef-325f-bc7b-b16a5bf93905&quot;,&quot;itemData&quot;:{&quot;type&quot;:&quot;article&quot;,&quot;id&quot;:&quot;85272e9b-29ef-325f-bc7b-b16a5bf93905&quot;,&quot;title&quot;:&quot;Language discordance in emergency department delirium screening: Results from a qualitative interview-based study&quot;,&quot;author&quot;:[{&quot;family&quot;:&quot;Chary&quot;,&quot;given&quot;:&quot;Anita N.&quot;,&quot;parse-names&quot;:false,&quot;dropping-particle&quot;:&quot;&quot;,&quot;non-dropping-particle&quot;:&quot;&quot;},{&quot;family&quot;:&quot;Torres&quot;,&quot;given&quot;:&quot;Beatrice&quot;,&quot;parse-names&quot;:false,&quot;dropping-particle&quot;:&quot;&quot;,&quot;non-dropping-particle&quot;:&quot;&quot;},{&quot;family&quot;:&quot;Brickhouse&quot;,&quot;given&quot;:&quot;Elise&quot;,&quot;parse-names&quot;:false,&quot;dropping-particle&quot;:&quot;&quot;,&quot;non-dropping-particle&quot;:&quot;&quot;},{&quot;family&quot;:&quot;Santangelo&quot;,&quot;given&quot;:&quot;Ilianna&quot;,&quot;parse-names&quot;:false,&quot;dropping-particle&quot;:&quot;&quot;,&quot;non-dropping-particle&quot;:&quot;&quot;},{&quot;family&quot;:&quot;Godwin&quot;,&quot;given&quot;:&quot;Kyler M.&quot;,&quot;parse-names&quot;:false,&quot;dropping-particle&quot;:&quot;&quot;,&quot;non-dropping-particle&quot;:&quot;&quot;},{&quot;family&quot;:&quot;Naik&quot;,&quot;given&quot;:&quot;Aanand D.&quot;,&quot;parse-names&quot;:false,&quot;dropping-particle&quot;:&quot;&quot;,&quot;non-dropping-particle&quot;:&quot;&quot;},{&quot;family&quot;:&quot;Carpenter&quot;,&quot;given&quot;:&quot;Christopher R.&quot;,&quot;parse-names&quot;:false,&quot;dropping-particle&quot;:&quot;&quot;,&quot;non-dropping-particle&quot;:&quot;&quot;},{&quot;family&quot;:&quot;Liu&quot;,&quot;given&quot;:&quot;Shan W.&quot;,&quot;parse-names&quot;:false,&quot;dropping-particle&quot;:&quot;&quot;,&quot;non-dropping-particle&quot;:&quot;&quot;},{&quot;family&quot;:&quot;Kennedy&quot;,&quot;given&quot;:&quot;Maura&quot;,&quot;parse-names&quot;:false,&quot;dropping-particle&quot;:&quot;&quot;,&quot;non-dropping-particle&quot;:&quot;&quot;}],&quot;container-title&quot;:&quot;Journal of the American Geriatrics Society&quot;,&quot;container-title-short&quot;:&quot;J Am Geriatr Soc&quot;,&quot;DOI&quot;:&quot;10.1111/jgs.18147&quot;,&quot;ISSN&quot;:&quot;15325415&quot;,&quot;PMID&quot;:&quot;36451059&quot;,&quot;issued&quot;:{&quot;date-parts&quot;:[[2023,4,1]]},&quot;page&quot;:&quot;1328-1331&quot;,&quot;publisher&quot;:&quot;John Wiley and Sons Inc&quot;,&quot;issue&quot;:&quot;4&quot;,&quot;volume&quot;:&quot;71&quot;},&quot;isTemporary&quot;:false}]},{&quot;citationID&quot;:&quot;MENDELEY_CITATION_9806273a-d169-4ff3-b2ff-8652a6ee1f6b&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&quot;,&quot;citationItems&quot;:[{&quot;id&quot;:&quot;b5e02a34-c176-3c94-98c5-600c579adb88&quot;,&quot;itemData&quot;:{&quot;type&quot;:&quot;article&quot;,&quot;id&quot;:&quot;b5e02a34-c176-3c94-98c5-600c579adb88&quot;,&quot;title&quot;:&quot;Barriers in Healthcare for Latinx Patients with Limited English Proficiency—a Narrative Review&quot;,&quot;author&quot;:[{&quot;family&quot;:&quot;Escobedo&quot;,&quot;given&quot;:&quot;Luis E.&quot;,&quot;parse-names&quot;:false,&quot;dropping-particle&quot;:&quot;&quot;,&quot;non-dropping-particle&quot;:&quot;&quot;},{&quot;family&quot;:&quot;Cervantes&quot;,&quot;given&quot;:&quot;Lilia&quot;,&quot;parse-names&quot;:false,&quot;dropping-particle&quot;:&quot;&quot;,&quot;non-dropping-particle&quot;:&quot;&quot;},{&quot;family&quot;:&quot;Havranek&quot;,&quot;given&quot;:&quot;Edward&quot;,&quot;parse-names&quot;:false,&quot;dropping-particle&quot;:&quot;&quot;,&quot;non-dropping-particle&quot;:&quot;&quot;}],&quot;container-title&quot;:&quot;Journal of General Internal Medicine&quot;,&quot;container-title-short&quot;:&quot;J Gen Intern Med&quot;,&quot;DOI&quot;:&quot;10.1007/s11606-022-07995-3&quot;,&quot;ISSN&quot;:&quot;15251497&quot;,&quot;PMID&quot;:&quot;36720766&quot;,&quot;issued&quot;:{&quot;date-parts&quot;:[[2023,4,1]]},&quot;page&quot;:&quot;1264-1271&quot;,&quot;abstract&quot;:&quot;Latinx (includes Hispanics and is the non-gendered term for Latino/Latina which is a person of Latin American origin or descent) constitutes the largest racial and ethnic minority group in the United States (US). Many members of this group report limited English proficiency, experience discrimination, feel distrust in the healthcare setting, and face poorer health outcomes than non-Latinx Whites. As healthcare systems assess internal structures of care, understanding the experiences of Latinx patients may inform strategies to improve care. This narrative review describes studies that assessed the experiences of Latinx patients with limited English proficiency (LEP) in the inpatient and outpatient settings in the US. We searched PubMed for studies published between January 1, 1990, and March 2021. We reviewed all citations and available abstracts (n = 429). We classified study titles (n = 156) as warranting detailed consideration of the original article. Limited English proficiency is a well-documented challenge reported by Latinx patients seeking care in the outpatient setting, resulting in mistrust of healthcare organizations and clinicians. The effects of LEP overlap substantially with challenges related to patients’ immigration status, cultural traditions, and socioeconomic needs. Use of professional interpretation rather than ad hoc interpretation improves trust and satisfaction. There is no consensus about the most effective mode of delivering professional interpretation (in person, telephonic, video conferencing), although rapid simultaneous telephone translation is a promising modality. Increasing awareness of the barriers to effective communication, improving skills in communicating through translators, and increasing the amount of time spent with patients may improve communication and trust more than structural changes like mode of translation or bedside rounding. Cultural fluency training, standardized language training for providers, and incentive pay for fluency are also deserving of further consideration.&quot;,&quot;publisher&quot;:&quot;Springer&quot;,&quot;issue&quot;:&quot;5&quot;,&quot;volume&quot;:&quot;38&quot;},&quot;isTemporary&quot;:false,&quot;suppress-author&quot;:false,&quot;composite&quot;:false,&quot;author-only&quot;:false}]},{&quot;citationID&quot;:&quot;MENDELEY_CITATION_eeef977a-79c4-4b68-9dda-5519d59ea58f&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&quot;,&quot;citationItems&quot;:[{&quot;id&quot;:&quot;eadcc75c-8baa-3d76-8b45-0593fc10720f&quot;,&quot;itemData&quot;:{&quot;type&quot;:&quot;article-journal&quot;,&quot;id&quot;:&quot;eadcc75c-8baa-3d76-8b45-0593fc10720f&quot;,&quot;title&quot;:&quot;Partnering with Family Members to Detect Delirium in Critically Ill Patients∗&quot;,&quot;author&quot;:[{&quot;family&quot;:&quot;Fiest&quot;,&quot;given&quot;:&quot;Kirsten M.&quot;,&quot;parse-names&quot;:false,&quot;dropping-particle&quot;:&quot;&quot;,&quot;non-dropping-particle&quot;:&quot;&quot;},{&quot;family&quot;:&quot;Krewulak&quot;,&quot;given&quot;:&quot;Karla D.&quot;,&quot;parse-names&quot;:false,&quot;dropping-particle&quot;:&quot;&quot;,&quot;non-dropping-particle&quot;:&quot;&quot;},{&quot;family&quot;:&quot;Ely&quot;,&quot;given&quot;:&quot;E. Wesley&quot;,&quot;parse-names&quot;:false,&quot;dropping-particle&quot;:&quot;&quot;,&quot;non-dropping-particle&quot;:&quot;&quot;},{&quot;family&quot;:&quot;Davidson&quot;,&quot;given&quot;:&quot;Judy E.&quot;,&quot;parse-names&quot;:false,&quot;dropping-particle&quot;:&quot;&quot;,&quot;non-dropping-particle&quot;:&quot;&quot;},{&quot;family&quot;:&quot;Ismail&quot;,&quot;given&quot;:&quot;Zahinoor&quot;,&quot;parse-names&quot;:false,&quot;dropping-particle&quot;:&quot;&quot;,&quot;non-dropping-particle&quot;:&quot;&quot;},{&quot;family&quot;:&quot;Sept&quot;,&quot;given&quot;:&quot;Bonnie G.&quot;,&quot;parse-names&quot;:false,&quot;dropping-particle&quot;:&quot;&quot;,&quot;non-dropping-particle&quot;:&quot;&quot;},{&quot;family&quot;:&quot;Stelfox&quot;,&quot;given&quot;:&quot;Henry T.&quot;,&quot;parse-names&quot;:false,&quot;dropping-particle&quot;:&quot;&quot;,&quot;non-dropping-particle&quot;:&quot;&quot;}],&quot;container-title&quot;:&quot;Critical Care Medicine&quot;,&quot;container-title-short&quot;:&quot;Crit Care Med&quot;,&quot;DOI&quot;:&quot;10.1097/CCM.0000000000004367&quot;,&quot;ISSN&quot;:&quot;15300293&quot;,&quot;PMID&quot;:&quot;32332281&quot;,&quot;issued&quot;:{&quot;date-parts&quot;:[[2020,7,1]]},&quot;page&quot;:&quot;954-961&quot;,&quot;abstract&quot;:&quot;Objectives: To evaluate the diagnostic accuracy of family-administered tools to detect delirium in critically ill patients. Design: Diagnostic accuracy study. Setting: Large, tertiary care academic hospital in a single-payer health system. Patients: Consecutive, eligible patients with at least one family member present (dyads) and a Richmond Agitation-Sedation Scale greater than or equal to -3, no primary direct brain injury, the ability to provide informed consent (both patient and family member), the ability to communicate with research staff, and anticipated to remain admitted in the ICU for at least a further 24 hours to complete all assessments at least once. Interventions: None. Measurements and Main Results: Family-administered delirium assessments (Family Confusion Assessment Method and Sour Seven) were completed once daily. A board-certified neuropsychiatrist and team of ICU research nurses conducted the reference standard assessments of delirium (based on Diagnostic and Statistical Manual for Mental Disorders, Fifth Edition, criteria) once daily for a maximum of 5 days. The mean age of the 147 included patients was 56.1 years (sd, 16.2 yr), 61% of whom were male. Family members (n = 147) were most commonly spouses (n = 71, 48.3%) of patients. The area under the receiver operating characteristic curve on the Family Confusion Assessment Method was 65.0% (95% CI, 60.0-70.0%), 71.0% (95% CI, 66.0-76.0%) for possible delirium (cutpoint of 4) on the Sour Seven and 67.0% (95% CI, 62.0-72.0%) for delirium (cutpoint of 9) on the Sour Seven. These area under the receiver operating characteristic curves were lower than the Intensive Care Delirium Screening Checklist (standard of care) and Confusion Assessment Method for ICU. Combining the Family Confusion Assessment Method or Sour Seven with the Intensive Care Delirium Screening Checklist or Confusion Assessment Method for ICU resulted in area under the receiver operating characteristic curves that were not significantly better, or worse for some combinations, than the Intensive Care Delirium Screening Checklist or Confusion Assessment Method for ICU alone. Adding the Family Confusion Assessment Method and Sour Seven to the Intensive Care Delirium Screening Checklist and Confusion Assessment Method for ICU improved sensitivity at the expense of specificity. Conclusions: Family-administered delirium detection is feasible and has fair, but lower diagnostic accuracy than clinical assessments using the Intensive Care Delirium Screening Checklist and Confusion Assessment Method for ICU. Family proxy assessments are essential for determining baseline cognitive function. Engaging and empowering families of critically ill patients warrant further study.&quot;,&quot;publisher&quot;:&quot;Lippincott Williams and Wilkins&quot;,&quot;issue&quot;:&quot;7&quot;,&quot;volume&quot;:&quot;48&quot;},&quot;isTemporary&quot;:false,&quot;suppress-author&quot;:false,&quot;composite&quot;:false,&quot;author-only&quot;:false}]},{&quot;citationID&quot;:&quot;MENDELEY_CITATION_4c40da87-d57f-4bac-ab57-8388937aa0ab&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&quot;,&quot;citationItems&quot;:[{&quot;id&quot;:&quot;b5e02a34-c176-3c94-98c5-600c579adb88&quot;,&quot;itemData&quot;:{&quot;type&quot;:&quot;article&quot;,&quot;id&quot;:&quot;b5e02a34-c176-3c94-98c5-600c579adb88&quot;,&quot;title&quot;:&quot;Barriers in Healthcare for Latinx Patients with Limited English Proficiency—a Narrative Review&quot;,&quot;author&quot;:[{&quot;family&quot;:&quot;Escobedo&quot;,&quot;given&quot;:&quot;Luis E.&quot;,&quot;parse-names&quot;:false,&quot;dropping-particle&quot;:&quot;&quot;,&quot;non-dropping-particle&quot;:&quot;&quot;},{&quot;family&quot;:&quot;Cervantes&quot;,&quot;given&quot;:&quot;Lilia&quot;,&quot;parse-names&quot;:false,&quot;dropping-particle&quot;:&quot;&quot;,&quot;non-dropping-particle&quot;:&quot;&quot;},{&quot;family&quot;:&quot;Havranek&quot;,&quot;given&quot;:&quot;Edward&quot;,&quot;parse-names&quot;:false,&quot;dropping-particle&quot;:&quot;&quot;,&quot;non-dropping-particle&quot;:&quot;&quot;}],&quot;container-title&quot;:&quot;Journal of General Internal Medicine&quot;,&quot;container-title-short&quot;:&quot;J Gen Intern Med&quot;,&quot;DOI&quot;:&quot;10.1007/s11606-022-07995-3&quot;,&quot;ISSN&quot;:&quot;15251497&quot;,&quot;PMID&quot;:&quot;36720766&quot;,&quot;issued&quot;:{&quot;date-parts&quot;:[[2023,4,1]]},&quot;page&quot;:&quot;1264-1271&quot;,&quot;abstract&quot;:&quot;Latinx (includes Hispanics and is the non-gendered term for Latino/Latina which is a person of Latin American origin or descent) constitutes the largest racial and ethnic minority group in the United States (US). Many members of this group report limited English proficiency, experience discrimination, feel distrust in the healthcare setting, and face poorer health outcomes than non-Latinx Whites. As healthcare systems assess internal structures of care, understanding the experiences of Latinx patients may inform strategies to improve care. This narrative review describes studies that assessed the experiences of Latinx patients with limited English proficiency (LEP) in the inpatient and outpatient settings in the US. We searched PubMed for studies published between January 1, 1990, and March 2021. We reviewed all citations and available abstracts (n = 429). We classified study titles (n = 156) as warranting detailed consideration of the original article. Limited English proficiency is a well-documented challenge reported by Latinx patients seeking care in the outpatient setting, resulting in mistrust of healthcare organizations and clinicians. The effects of LEP overlap substantially with challenges related to patients’ immigration status, cultural traditions, and socioeconomic needs. Use of professional interpretation rather than ad hoc interpretation improves trust and satisfaction. There is no consensus about the most effective mode of delivering professional interpretation (in person, telephonic, video conferencing), although rapid simultaneous telephone translation is a promising modality. Increasing awareness of the barriers to effective communication, improving skills in communicating through translators, and increasing the amount of time spent with patients may improve communication and trust more than structural changes like mode of translation or bedside rounding. Cultural fluency training, standardized language training for providers, and incentive pay for fluency are also deserving of further consideration.&quot;,&quot;publisher&quot;:&quot;Springer&quot;,&quot;issue&quot;:&quot;5&quot;,&quot;volume&quot;:&quot;38&quot;},&quot;isTemporary&quot;:false,&quot;suppress-author&quot;:false,&quot;composite&quot;:false,&quot;author-only&quot;:false}]},{&quot;citationID&quot;:&quot;MENDELEY_CITATION_19b297d4-fff0-4d6c-b41f-2116021a581f&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&quot;,&quot;citationItems&quot;:[{&quot;id&quot;:&quot;8a94638e-a8cc-348e-8bb3-b20af256deee&quot;,&quot;itemData&quot;:{&quot;type&quot;:&quot;article-journal&quot;,&quot;id&quot;:&quot;8a94638e-a8cc-348e-8bb3-b20af256deee&quot;,&quot;title&quot;:&quot;Factors influencing post-ICU psychological distress in family members of critically ill patients: a linear mixed-effects model&quot;,&quot;author&quot;:[{&quot;family&quot;:&quot;Naef&quot;,&quot;given&quot;:&quot;Rahel&quot;,&quot;parse-names&quot;:false,&quot;dropping-particle&quot;:&quot;&quot;,&quot;non-dropping-particle&quot;:&quot;&quot;},{&quot;family&quot;:&quot;Felten&quot;,&quot;given&quot;:&quot;Stefanie&quot;,&quot;parse-names&quot;:false,&quot;dropping-particle&quot;:&quot;&quot;,&quot;non-dropping-particle&quot;:&quot;von&quot;},{&quot;family&quot;:&quot;Ernst&quot;,&quot;given&quot;:&quot;Jutta&quot;,&quot;parse-names&quot;:false,&quot;dropping-particle&quot;:&quot;&quot;,&quot;non-dropping-particle&quot;:&quot;&quot;}],&quot;container-title&quot;:&quot;BioPsychoSocial Medicine&quot;,&quot;container-title-short&quot;:&quot;Biopsychosoc Med&quot;,&quot;DOI&quot;:&quot;10.1186/s13030-021-00206-1&quot;,&quot;ISSN&quot;:&quot;17510759&quot;,&quot;issued&quot;:{&quot;date-parts&quot;:[[2021,12,1]]},&quot;abstract&quot;:&quot;Background: Adverse responses to critical illness, such as symptoms of depression, anxiety or posttraumatic stress, are relatively common among family members. The role of risk factors, however, remains insufficiently understood, but may be important to target those family members most in need for support. We therefore examined the association of patient-, family member- and care-related factors with post-ICU psychological distress in family members in a general population of critical ill patients. Methods: We conducted a prospective, single-centre observational study in a twelve-bed surgical ICU in a 900-bed University Hospital in Switzerland. Participants were family members of patients treated in ICU who completed the Family Satisfaction in ICU-24 Survey, the Hospital Anxiety Depression Scale, Impact of Event Scale-Revised-6, and a demographic form within the first 3 months after their close other’s ICU stay. Data were analysed using linear mixed-effects models, with depression, anxiety, and posttraumatic stress as outcome measures. Results: A total of 214 family members (53% return rate) returned a completed questionnaire. We found that higher levels of satisfaction were significantly associated with lower levels of depression, anxiety and posttraumatic stress. There was no statistically significant association between family member characteristics and any measure of psychological distress. Among the included patient characteristics, younger patient age was associated with higher levels of depression, and patient death was associated with higher levels of depression and posttraumatic stress. Conclusions: Our results suggest that satisfaction with ICU care is strongly associated with family well-being post-ICU. Family members of younger patients and of those who die seem to be most at risk for psychological distress, requiring specific support, whereas family member characteristics may have less relevance.&quot;,&quot;publisher&quot;:&quot;BioMed Central Ltd&quot;,&quot;issue&quot;:&quot;1&quot;,&quot;volume&quot;:&quot;15&quot;},&quot;isTemporary&quot;:false,&quot;suppress-author&quot;:false,&quot;composite&quot;:false,&quot;author-only&quot;:false}]},{&quot;citationID&quot;:&quot;MENDELEY_CITATION_3c318c77-cda9-434f-b1ba-9fd36cdb167d&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&quot;,&quot;citationItems&quot;:[{&quot;id&quot;:&quot;907a7c02-4c40-356d-a755-70f88f2ed93c&quot;,&quot;itemData&quot;:{&quot;type&quot;:&quot;article-journal&quot;,&quot;id&quot;:&quot;907a7c02-4c40-356d-a755-70f88f2ed93c&quot;,&quot;title&quot;:&quot;Confusion Assessment Method for the Intensive Care Unit (CAM-ICU) for the diagnosis of delirium in adults in critical care settings&quot;,&quot;author&quot;:[{&quot;family&quot;:&quot;Miranda&quot;,&quot;given&quot;:&quot;Fabian&quot;,&quot;parse-names&quot;:false,&quot;dropping-particle&quot;:&quot;&quot;,&quot;non-dropping-particle&quot;:&quot;&quot;},{&quot;family&quot;:&quot;Gonzalez&quot;,&quot;given&quot;:&quot;Francisco&quot;,&quot;parse-names&quot;:false,&quot;dropping-particle&quot;:&quot;&quot;,&quot;non-dropping-particle&quot;:&quot;&quot;},{&quot;family&quot;:&quot;Plana&quot;,&quot;given&quot;:&quot;Maria Nieves&quot;,&quot;parse-names&quot;:false,&quot;dropping-particle&quot;:&quot;&quot;,&quot;non-dropping-particle&quot;:&quot;&quot;},{&quot;family&quot;:&quot;Zamora&quot;,&quot;given&quot;:&quot;Javier&quot;,&quot;parse-names&quot;:false,&quot;dropping-particle&quot;:&quot;&quot;,&quot;non-dropping-particle&quot;:&quot;&quot;},{&quot;family&quot;:&quot;Quinn&quot;,&quot;given&quot;:&quot;Terry J.&quot;,&quot;parse-names&quot;:false,&quot;dropping-particle&quot;:&quot;&quot;,&quot;non-dropping-particle&quot;:&quot;&quot;},{&quot;family&quot;:&quot;Seron&quot;,&quot;given&quot;:&quot;Pamela&quot;,&quot;parse-names&quot;:false,&quot;dropping-particle&quot;:&quot;&quot;,&quot;non-dropping-particle&quot;:&quot;&quot;}],&quot;container-title&quot;:&quot;Cochrane Database of Systematic Reviews&quot;,&quot;DOI&quot;:&quot;10.1002/14651858.CD013126.pub2&quot;,&quot;ISSN&quot;:&quot;14651858&quot;,&quot;PMID&quot;:&quot;37987526&quot;,&quot;issued&quot;:{&quot;date-parts&quot;:[[2023,11,21]]},&quot;abstract&quot;:&quot;Background: Delirium is an underdiagnosed clinical syndrome typified by an acute alteration of mental state. It is an important problem in critical care and intensive care units (ICU) due to its high prevalence and its association with adverse outcomes. Delirium is a very distressing condition for patients, with a huge impact on their well-being. Diagnosis of delirium in the critical care setting is challenging. This is especially true for patients who are mechanically ventilated and are therefore unable to engage in a verbal interview. The Confusion Assessment Method for the Intensive Care Unit (CAM-ICU) is a tool specifically designed to assess for delirium in the context of ICU patients, including those on mechanical ventilation. CAM-ICU can be administered by non-specialists to give a dichotomous delirium present/absent result. Objectives: To determine the diagnostic accuracy of the CAM-ICU for the diagnosis of delirium in adult patients in critical care units. Search methods: We searched MEDLINE (Ovid SP, 1946 to 8 July 2022), Embase (Ovid SP, 1982 to 8 July 2022), Web of Science Core Collection (ISI Web of Knowledge, 1945 to 8 July 2022), PsycINFO (Ovid SP, 1806 to 8 July 2022), and LILACS (BIREME, 1982 to 8 July 2022). We checked the reference lists of included studies and other resources for additional potentially relevant studies. We also searched the Health Technology Assessment database, the Cochrane Library, Aggressive Research Intelligence Facility database, WHO ICTRP, ClinicalTrials.gov, and websites of scientific associations to access any annual meetings and abstracts of conference proceedings in the field. Selection criteria: We included diagnostic studies enrolling adult ICU patients assessed using the CAM-ICU tool, regardless of language or publication status and reporting sufficient data on delirium diagnosis for the construction of 2 x 2 tables. Eligible studies evaluated the diagnostic performance of the CAM-ICU versus a clinical reference standard based on any iteration of the Diagnostic and Statistical Manual of Mental Disorders (DSM) criteria applied by a clinical expert. Data collection and analysis: Two review authors independently selected and collated study data. We assessed the methodological quality of studies using the QUADAS-2 tool. We used two univariate fixed-effect or random-effects models to determine summary estimates of sensitivity and specificity. We performed sensitivity analyses that excluded studies considered to be at high risk of bias and high concerns in applicability, due mainly to the target population included (e.g. patients with traumatic brain injury). We also investigated potential sources of heterogeneity, assessing the effect of reference standard diagnosis and proportion of patients ventilated. Main results: We included 25 studies (2817 participants). The mean age of participants ranged from 48 to 69 years; 15 of the studies included critical care units admitting mixed populations (e.g. medical, trauma, surgery patients). The percentage of patients receiving mechanical ventilation ranged from 11.8% to 100%. The prevalence of delirium in the studies included ranged from 12.5% to 83.9%. Presence of delirium was determined by the application of DSM-IV criteria in 13 out of 25 included studies. We assessed 13 studies as at low risk of bias and low applicability concerns for all QUADAS-2 domains. The most common issue of concern was flow and timing of the tests, followed by patient selection. Overall, we estimated a pooled sensitivity of 0.78 (95% confidence interval (CI) 0.72 to 0.83) and a pooled specificity of 0.95 (95% CI 0.92 to 0.97). Sensitivity analysis restricted to studies at low risk of bias and without any applicability concerns (n = 13 studies) gave similar summary accuracy indices (sensitivity 0.80 (95% CI 0.72 to 0.86), specificity 0.95 (95% CI 0.93 to 0.97)). Subgroup analyses based on diagnostic assessment found summary estimates of sensitivity and specificity for studies using DSM-IV of 0.79 (95% CI 0.72 to 0.85) and 0.94 (95% CI 0.90 to 0.96). For studies that used DSM-5 criteria, summary estimates of sensitivity and specificity were 0.75 (95% CI 0.67 to 0.82) and 0.98 (95% CI 0.95 to 0.99). DSM criteria had no significant effect on sensitivity (P = 0.421), but the specificity for detection of delirium was higher when DSM-5 criteria were used (P = 0.024). The relative specificity comparing DSM-5 versus DSM-IV criteria was 1.05 (95% CI 1.02 to 1.08). Summary estimates of sensitivity and specificity for studies recruiting &lt; 100% of patients with mechanical ventilation were 0.81 (95% CI 0.75 to 0.85) and 0.95 (95% CI 0.91 to 0.98). For studies that exclusively recruited patients with mechanical ventilation, summary estimates of sensitivity and specificity were 0.91 (95% CI 0.76 to 0.97) and 0.98 (95% CI 0.92 to 0.99). Although there was a suggestion of differential performance of CAM-ICU in ventilated patients, the differences were not significant in sensitivity (P = 0.316) or in specificity (P = 0.493). Authors' conclusions: The CAM-ICU tool may have a role in the early identification of delirium, in adult patients hospitalized in intensive care units, including those on mechanical ventilation, when non-specialized, properly trained clinical personnel apply the CAM-ICU. The test is most useful for exclusion of delirium. The test may miss a proportion of patients with incident delirium, therefore in situations where detection of all delirium cases is desirable, it may be best to repeat the test or combine CAM-ICU with another assessment. Future studies should compare different screening tests proposed for bedside assessment of delirium, as this approach will reveal which tool yields superior accuracy. In addition, future studies should consider and report the flow and timing of the tests and clearly report key characteristics related to patient selection. Finally, future research should focus on the impact of CAM-ICU screening on patient outcomes.&quot;,&quot;publisher&quot;:&quot;John Wiley and Sons Ltd&quot;,&quot;issue&quot;:&quot;11&quot;,&quot;volume&quot;:&quot;2023&quot;,&quot;container-title-short&quot;:&quot;&quot;},&quot;isTemporary&quot;:false,&quot;suppress-author&quot;:false,&quot;composite&quot;:false,&quot;author-only&quot;:false}]},{&quot;citationID&quot;:&quot;MENDELEY_CITATION_f78be79f-ed86-4152-be7d-1c9315adbbf9&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&quot;,&quot;citationItems&quot;:[{&quot;id&quot;:&quot;2ad5f64b-c1f2-3468-9a61-9f2c3e4d07cd&quot;,&quot;itemData&quot;:{&quot;type&quot;:&quot;article-journal&quot;,&quot;id&quot;:&quot;2ad5f64b-c1f2-3468-9a61-9f2c3e4d07cd&quot;,&quot;title&quot;:&quot;Addressing Language Barriers to ICU Delirium Detection:Spanish Translation and Cross-Cultural Adaptation of the Family-CAM (Spanish-FAM)&quot;,&quot;author&quot;:[{&quot;family&quot;:&quot;Fuentes&quot;,&quot;given&quot;:&quot;Ana Lucia&quot;,&quot;parse-names&quot;:false,&quot;dropping-particle&quot;:&quot;&quot;,&quot;non-dropping-particle&quot;:&quot;&quot;},{&quot;family&quot;:&quot;Ellberg&quot;,&quot;given&quot;:&quot;Charlotte&quot;,&quot;parse-names&quot;:false,&quot;dropping-particle&quot;:&quot;&quot;,&quot;non-dropping-particle&quot;:&quot;&quot;},{&quot;family&quot;:&quot;Jimenez&quot;,&quot;given&quot;:&quot;Guillermo&quot;,&quot;parse-names&quot;:false,&quot;dropping-particle&quot;:&quot;&quot;,&quot;non-dropping-particle&quot;:&quot;&quot;},{&quot;family&quot;:&quot;Reyes&quot;,&quot;given&quot;:&quot;Paola Alicea&quot;,&quot;parse-names&quot;:false,&quot;dropping-particle&quot;:&quot;&quot;,&quot;non-dropping-particle&quot;:&quot;&quot;},{&quot;family&quot;:&quot;Rodriguez&quot;,&quot;given&quot;:&quot;Arianna&quot;,&quot;parse-names&quot;:false,&quot;dropping-particle&quot;:&quot;&quot;,&quot;non-dropping-particle&quot;:&quot;&quot;},{&quot;family&quot;:&quot;Muñoz Pineda&quot;,&quot;given&quot;:&quot;Jorge A.&quot;,&quot;parse-names&quot;:false,&quot;dropping-particle&quot;:&quot;&quot;,&quot;non-dropping-particle&quot;:&quot;&quot;},{&quot;family&quot;:&quot;Parada&quot;,&quot;given&quot;:&quot;Humberto&quot;,&quot;parse-names&quot;:false,&quot;dropping-particle&quot;:&quot;&quot;,&quot;non-dropping-particle&quot;:&quot;&quot;},{&quot;family&quot;:&quot;Owens&quot;,&quot;given&quot;:&quot;Robert L.&quot;,&quot;parse-names&quot;:false,&quot;dropping-particle&quot;:&quot;&quot;,&quot;non-dropping-particle&quot;:&quot;&quot;},{&quot;family&quot;:&quot;Malhotra&quot;,&quot;given&quot;:&quot;Atul&quot;,&quot;parse-names&quot;:false,&quot;dropping-particle&quot;:&quot;&quot;,&quot;non-dropping-particle&quot;:&quot;&quot;},{&quot;family&quot;:&quot;Kamdar&quot;,&quot;given&quot;:&quot;Biren B.&quot;,&quot;parse-names&quot;:false,&quot;dropping-particle&quot;:&quot;&quot;,&quot;non-dropping-particle&quot;:&quot;&quot;}],&quot;container-title&quot;:&quot;CHEST Critical Care&quot;,&quot;DOI&quot;:&quot;10.1016/j.chstcc.2025.100192&quot;,&quot;ISSN&quot;:&quot;29497884&quot;,&quot;URL&quot;:&quot;https://linkinghub.elsevier.com/retrieve/pii/S2949788425000656&quot;,&quot;issued&quot;:{&quot;date-parts&quot;:[[2025,7]]},&quot;page&quot;:&quot;100192&quot;,&quot;container-title-short&quot;:&quot;&quot;},&quot;isTemporary&quot;:false,&quot;suppress-author&quot;:false,&quot;composite&quot;:false,&quot;author-only&quot;:false}]},{&quot;citationID&quot;:&quot;MENDELEY_CITATION_5e9d268e-c5b3-41df-bc79-c55d88e037db&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&quot;,&quot;citationItems&quot;:[{&quot;id&quot;:&quot;1206186d-f203-32d7-8f44-071d857ea9e8&quot;,&quot;itemData&quot;:{&quot;type&quot;:&quot;article-journal&quot;,&quot;id&quot;:&quot;1206186d-f203-32d7-8f44-071d857ea9e8&quot;,&quot;title&quot;:&quot;Refinement, scoring, and validation of the Family Satisfaction in the Intensive Care Unit (FS-ICU) survey&quot;,&quot;author&quot;:[{&quot;family&quot;:&quot;Wall&quot;,&quot;given&quot;:&quot;Richard J.&quot;,&quot;parse-names&quot;:false,&quot;dropping-particle&quot;:&quot;&quot;,&quot;non-dropping-particle&quot;:&quot;&quot;},{&quot;family&quot;:&quot;Engelberg&quot;,&quot;given&quot;:&quot;Ruth A.&quot;,&quot;parse-names&quot;:false,&quot;dropping-particle&quot;:&quot;&quot;,&quot;non-dropping-particle&quot;:&quot;&quot;},{&quot;family&quot;:&quot;Downey&quot;,&quot;given&quot;:&quot;Lois&quot;,&quot;parse-names&quot;:false,&quot;dropping-particle&quot;:&quot;&quot;,&quot;non-dropping-particle&quot;:&quot;&quot;},{&quot;family&quot;:&quot;Heyland&quot;,&quot;given&quot;:&quot;Daren K.&quot;,&quot;parse-names&quot;:false,&quot;dropping-particle&quot;:&quot;&quot;,&quot;non-dropping-particle&quot;:&quot;&quot;},{&quot;family&quot;:&quot;Curtis&quot;,&quot;given&quot;:&quot;J. Randall&quot;,&quot;parse-names&quot;:false,&quot;dropping-particle&quot;:&quot;&quot;,&quot;non-dropping-particle&quot;:&quot;&quot;}],&quot;container-title&quot;:&quot;Critical Care Medicine&quot;,&quot;container-title-short&quot;:&quot;Crit Care Med&quot;,&quot;DOI&quot;:&quot;10.1097/01.CCM.0000251122.15053.50&quot;,&quot;ISSN&quot;:&quot;00903493&quot;,&quot;PMID&quot;:&quot;17133189&quot;,&quot;issued&quot;:{&quot;date-parts&quot;:[[2007,1]]},&quot;page&quot;:&quot;271-279&quot;,&quot;abstract&quot;:&quot;OBJECTIVES: To refine the Family Satisfaction in the Intensive Care Unit (FS-ICU) survey and develop a validated method for scoring the instrument. DESIGN: Instrument development study, using data from two prospective cohort studies. SETTING: Intensive care units in seven university-affiliated hospitals (six Canadian, one United States). SUBJECTS: Family members of ICU patients. INTERVENTIONS: Based on a priori criteria, items were tagged for potential removal and discussed with the FS-ICU developers. Factor analysis was used to test the conceptual structure of the instrument and develop a scoring method based on scales and subscales. The new scoring method was validated in the U.S. cohort using the Quality of Dying and Death (QODD) instrument and nurse-assessed quality indicators. MEASUREMENTS AND MAIN RESULTS: A total of 1,038 family members completed the FS-ICU across seven sites. Fifteen items were initially tagged for possible removal. After consensus with the developers, ten items were dropped (and 24 were retained in the final instrument). Factor analysis explained 61.3% of the total variance using a two-factor model. The first factor pertained to satisfaction with care (14 items). The second factor encompassed satisfaction with decision making (10 items). A scoring method was developed based on this conceptual model. In validity testing, the FS-ICU was significantly correlated with the Family-QODD total score (Spearman's .56, p &lt; .001) as well as individual QODD items such as quality of care by all providers (.64, p &lt; .001). The FS-ICU also correlated significantly with multiple nurse-assessed quality indicators. CONCLUSIONS: The shortened FS-ICU measures two main conceptual domains-satisfaction with care and satisfaction with decision making. Scores on the FS-ICU show good validity against other indicators of ICU quality. The instrument holds promise as a useful outcome measure in studies that attempt to improve this component of ICU care. © 2007 Lippincott Williams &amp; Wilkins, Inc.&quot;,&quot;issue&quot;:&quot;1&quot;,&quot;volume&quot;:&quot;35&quot;},&quot;isTemporary&quot;:false,&quot;suppress-author&quot;:false,&quot;composite&quot;:false,&quot;author-only&quot;:false}]},{&quot;citationID&quot;:&quot;MENDELEY_CITATION_6ac4c052-ca43-49bb-99c2-8e5725706ec8&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&quot;,&quot;citationItems&quot;:[{&quot;id&quot;:&quot;cfbad9b5-8604-35c8-91a6-3be768fbc959&quot;,&quot;itemData&quot;:{&quot;type&quot;:&quot;article-journal&quot;,&quot;id&quot;:&quot;cfbad9b5-8604-35c8-91a6-3be768fbc959&quot;,&quot;title&quot;:&quot;Postintensive care syndrome family: A comprehensive review&quot;,&quot;author&quot;:[{&quot;family&quot;:&quot;Shirasaki&quot;,&quot;given&quot;:&quot;Kasumi&quot;,&quot;parse-names&quot;:false,&quot;dropping-particle&quot;:&quot;&quot;,&quot;non-dropping-particle&quot;:&quot;&quot;},{&quot;family&quot;:&quot;Hifumi&quot;,&quot;given&quot;:&quot;Toru&quot;,&quot;parse-names&quot;:false,&quot;dropping-particle&quot;:&quot;&quot;,&quot;non-dropping-particle&quot;:&quot;&quot;},{&quot;family&quot;:&quot;Nakanishi&quot;,&quot;given&quot;:&quot;Nobuto&quot;,&quot;parse-names&quot;:false,&quot;dropping-particle&quot;:&quot;&quot;,&quot;non-dropping-particle&quot;:&quot;&quot;},{&quot;family&quot;:&quot;Nosaka&quot;,&quot;given&quot;:&quot;Nobuyuki&quot;,&quot;parse-names&quot;:false,&quot;dropping-particle&quot;:&quot;&quot;,&quot;non-dropping-particle&quot;:&quot;&quot;},{&quot;family&quot;:&quot;Miyamoto&quot;,&quot;given&quot;:&quot;Kyohei&quot;,&quot;parse-names&quot;:false,&quot;dropping-particle&quot;:&quot;&quot;,&quot;non-dropping-particle&quot;:&quot;&quot;},{&quot;family&quot;:&quot;Komachi&quot;,&quot;given&quot;:&quot;Miyuki H.&quot;,&quot;parse-names&quot;:false,&quot;dropping-particle&quot;:&quot;&quot;,&quot;non-dropping-particle&quot;:&quot;&quot;},{&quot;family&quot;:&quot;Haruna&quot;,&quot;given&quot;:&quot;Junpei&quot;,&quot;parse-names&quot;:false,&quot;dropping-particle&quot;:&quot;&quot;,&quot;non-dropping-particle&quot;:&quot;&quot;},{&quot;family&quot;:&quot;Inoue&quot;,&quot;given&quot;:&quot;Shigeaki&quot;,&quot;parse-names&quot;:false,&quot;dropping-particle&quot;:&quot;&quot;,&quot;non-dropping-particle&quot;:&quot;&quot;},{&quot;family&quot;:&quot;Otani&quot;,&quot;given&quot;:&quot;Norio&quot;,&quot;parse-names&quot;:false,&quot;dropping-particle&quot;:&quot;&quot;,&quot;non-dropping-particle&quot;:&quot;&quot;}],&quot;container-title&quot;:&quot;Acute Medicine &amp; Surgery&quot;,&quot;DOI&quot;:&quot;10.1002/ams2.939&quot;,&quot;ISSN&quot;:&quot;2052-8817&quot;,&quot;issued&quot;:{&quot;date-parts&quot;:[[2024,1]]},&quot;abstract&quot;:&quot;Families of critically ill patients are predisposed to tremendous burdens when their relatives are admitted to the intensive care unit (ICU). Postintensive care syndrome family (PICS‐F) can be described as a devastated life, encompassing psychological, physical, and socioeconomical burdens that begin with the emotional impact experienced by the family when the patient is admitted to the ICU. PICS‐F was primarily proposed as a clinically significant psychological impairment, but it needs to be extended beyond the psychological impairment of the family to include physical and socioeconomical impairments in the future. The prevalence of physiological problems including depression, anxiety and post‐traumatic syndrome is 20–40%, and that of non‐physiological problems including fatigue is 15% at 6 months after the ICU stay. Assessment of PICS‐F was frequently conducted at 3‐ or 6‐month points, although the beginning of the evaluation was based on different assessment points among each of the studies. Families of ICU patients need to be given and understand accurate information, such as the patient's diagnosis, planned care, and prognosis. Prevention of PICS‐F requires a continuous bundle of multifaceted and/or multidisciplinary interventions including providing a family information leaflet, ICU diary, communication facilitators, supportive grief care, and follow‐up, for the patient and families from during the ICU stay to after discharge from the ICU. This is the first comprehensive review of PICS‐F to address the concept, risk factors, assessment tools, prevalence, and management to prevent PICS‐F to facilitate acute care physicians' understanding of PICS‐F.&quot;,&quot;publisher&quot;:&quot;Wiley&quot;,&quot;issue&quot;:&quot;1&quot;,&quot;volume&quot;:&quot;11&quot;,&quot;container-title-short&quot;:&quot;&quot;},&quot;isTemporary&quot;:false,&quot;suppress-author&quot;:false,&quot;composite&quot;:false,&quot;author-only&quot;:false}]},{&quot;citationID&quot;:&quot;MENDELEY_CITATION_16a40167-a044-410a-bcc7-b9e517e7d27b&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&quot;,&quot;citationItems&quot;:[{&quot;id&quot;:&quot;441abe93-2c6e-396b-afc7-2a36f0e24f52&quot;,&quot;itemData&quot;:{&quot;type&quot;:&quot;article&quot;,&quot;id&quot;:&quot;441abe93-2c6e-396b-afc7-2a36f0e24f52&quot;,&quot;title&quot;:&quot;Delirium&quot;,&quot;author&quot;:[{&quot;family&quot;:&quot;Wilson&quot;,&quot;given&quot;:&quot;Jo Ellen&quot;,&quot;parse-names&quot;:false,&quot;dropping-particle&quot;:&quot;&quot;,&quot;non-dropping-particle&quot;:&quot;&quot;},{&quot;family&quot;:&quot;Mart&quot;,&quot;given&quot;:&quot;Matthew F.&quot;,&quot;parse-names&quot;:false,&quot;dropping-particle&quot;:&quot;&quot;,&quot;non-dropping-particle&quot;:&quot;&quot;},{&quot;family&quot;:&quot;Cunningham&quot;,&quot;given&quot;:&quot;Colm&quot;,&quot;parse-names&quot;:false,&quot;dropping-particle&quot;:&quot;&quot;,&quot;non-dropping-particle&quot;:&quot;&quot;},{&quot;family&quot;:&quot;Shehabi&quot;,&quot;given&quot;:&quot;Yahya&quot;,&quot;parse-names&quot;:false,&quot;dropping-particle&quot;:&quot;&quot;,&quot;non-dropping-particle&quot;:&quot;&quot;},{&quot;family&quot;:&quot;Girard&quot;,&quot;given&quot;:&quot;Timothy D.&quot;,&quot;parse-names&quot;:false,&quot;dropping-particle&quot;:&quot;&quot;,&quot;non-dropping-particle&quot;:&quot;&quot;},{&quot;family&quot;:&quot;MacLullich&quot;,&quot;given&quot;:&quot;Alasdair M.J.&quot;,&quot;parse-names&quot;:false,&quot;dropping-particle&quot;:&quot;&quot;,&quot;non-dropping-particle&quot;:&quot;&quot;},{&quot;family&quot;:&quot;Slooter&quot;,&quot;given&quot;:&quot;Arjen J.C.&quot;,&quot;parse-names&quot;:false,&quot;dropping-particle&quot;:&quot;&quot;,&quot;non-dropping-particle&quot;:&quot;&quot;},{&quot;family&quot;:&quot;Ely&quot;,&quot;given&quot;:&quot;E. Wesley&quot;,&quot;parse-names&quot;:false,&quot;dropping-particle&quot;:&quot;&quot;,&quot;non-dropping-particle&quot;:&quot;&quot;}],&quot;container-title&quot;:&quot;Nature Reviews Disease Primers&quot;,&quot;container-title-short&quot;:&quot;Nat Rev Dis Primers&quot;,&quot;DOI&quot;:&quot;10.1038/s41572-020-00223-4&quot;,&quot;ISSN&quot;:&quot;2056676X&quot;,&quot;PMID&quot;:&quot;33184265&quot;,&quot;issued&quot;:{&quot;date-parts&quot;:[[2020,12,1]]},&quot;abstract&quot;:&quot;Delirium, a syndrome characterized by an acute change in attention, awareness and cognition, is caused by a medical condition that cannot be better explained by a pre-existing neurocognitive disorder. Multiple predisposing factors (for example, pre-existing cognitive impairment) and precipitating factors (for example, urinary tract infection) for delirium have been described, with most patients having both types. Because multiple factors are implicated in the aetiology of delirium, there are likely several neurobiological processes that contribute to delirium pathogenesis, including neuroinflammation, brain vascular dysfunction, altered brain metabolism, neurotransmitter imbalance and impaired neuronal network connectivity. The Diagnostic and Statistical Manual of Mental Disorders, 5th edition (DSM-5) is the most commonly used diagnostic system upon which a reference standard diagnosis is made, although many other delirium screening tools have been developed given the impracticality of using the DSM-5 in many settings. Pharmacological treatments for delirium (such as antipsychotic drugs) are not effective, reflecting substantial gaps in our understanding of its pathophysiology. Currently, the best management strategies are multidomain interventions that focus on treating precipitating conditions, medication review, managing distress, mitigating complications and maintaining engagement to environmental issues. The effective implementation of delirium detection, treatment and prevention strategies remains a major challenge for health-care organizations globally.&quot;,&quot;publisher&quot;:&quot;Nature Research&quot;,&quot;issue&quot;:&quot;1&quot;,&quot;volume&quot;:&quot;6&quot;},&quot;isTemporary&quot;:false,&quot;suppress-author&quot;:false,&quot;composite&quot;:false,&quot;author-only&quot;:false}]},{&quot;citationID&quot;:&quot;MENDELEY_CITATION_c9da1026-699f-464b-a38d-1c2d2d31df01&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&quot;,&quot;citationItems&quot;:[{&quot;id&quot;:&quot;eadcc75c-8baa-3d76-8b45-0593fc10720f&quot;,&quot;itemData&quot;:{&quot;type&quot;:&quot;article-journal&quot;,&quot;id&quot;:&quot;eadcc75c-8baa-3d76-8b45-0593fc10720f&quot;,&quot;title&quot;:&quot;Partnering with Family Members to Detect Delirium in Critically Ill Patients∗&quot;,&quot;author&quot;:[{&quot;family&quot;:&quot;Fiest&quot;,&quot;given&quot;:&quot;Kirsten M.&quot;,&quot;parse-names&quot;:false,&quot;dropping-particle&quot;:&quot;&quot;,&quot;non-dropping-particle&quot;:&quot;&quot;},{&quot;family&quot;:&quot;Krewulak&quot;,&quot;given&quot;:&quot;Karla D.&quot;,&quot;parse-names&quot;:false,&quot;dropping-particle&quot;:&quot;&quot;,&quot;non-dropping-particle&quot;:&quot;&quot;},{&quot;family&quot;:&quot;Ely&quot;,&quot;given&quot;:&quot;E. Wesley&quot;,&quot;parse-names&quot;:false,&quot;dropping-particle&quot;:&quot;&quot;,&quot;non-dropping-particle&quot;:&quot;&quot;},{&quot;family&quot;:&quot;Davidson&quot;,&quot;given&quot;:&quot;Judy E.&quot;,&quot;parse-names&quot;:false,&quot;dropping-particle&quot;:&quot;&quot;,&quot;non-dropping-particle&quot;:&quot;&quot;},{&quot;family&quot;:&quot;Ismail&quot;,&quot;given&quot;:&quot;Zahinoor&quot;,&quot;parse-names&quot;:false,&quot;dropping-particle&quot;:&quot;&quot;,&quot;non-dropping-particle&quot;:&quot;&quot;},{&quot;family&quot;:&quot;Sept&quot;,&quot;given&quot;:&quot;Bonnie G.&quot;,&quot;parse-names&quot;:false,&quot;dropping-particle&quot;:&quot;&quot;,&quot;non-dropping-particle&quot;:&quot;&quot;},{&quot;family&quot;:&quot;Stelfox&quot;,&quot;given&quot;:&quot;Henry T.&quot;,&quot;parse-names&quot;:false,&quot;dropping-particle&quot;:&quot;&quot;,&quot;non-dropping-particle&quot;:&quot;&quot;}],&quot;container-title&quot;:&quot;Critical Care Medicine&quot;,&quot;container-title-short&quot;:&quot;Crit Care Med&quot;,&quot;DOI&quot;:&quot;10.1097/CCM.0000000000004367&quot;,&quot;ISSN&quot;:&quot;15300293&quot;,&quot;PMID&quot;:&quot;32332281&quot;,&quot;issued&quot;:{&quot;date-parts&quot;:[[2020,7,1]]},&quot;page&quot;:&quot;954-961&quot;,&quot;abstract&quot;:&quot;Objectives: To evaluate the diagnostic accuracy of family-administered tools to detect delirium in critically ill patients. Design: Diagnostic accuracy study. Setting: Large, tertiary care academic hospital in a single-payer health system. Patients: Consecutive, eligible patients with at least one family member present (dyads) and a Richmond Agitation-Sedation Scale greater than or equal to -3, no primary direct brain injury, the ability to provide informed consent (both patient and family member), the ability to communicate with research staff, and anticipated to remain admitted in the ICU for at least a further 24 hours to complete all assessments at least once. Interventions: None. Measurements and Main Results: Family-administered delirium assessments (Family Confusion Assessment Method and Sour Seven) were completed once daily. A board-certified neuropsychiatrist and team of ICU research nurses conducted the reference standard assessments of delirium (based on Diagnostic and Statistical Manual for Mental Disorders, Fifth Edition, criteria) once daily for a maximum of 5 days. The mean age of the 147 included patients was 56.1 years (sd, 16.2 yr), 61% of whom were male. Family members (n = 147) were most commonly spouses (n = 71, 48.3%) of patients. The area under the receiver operating characteristic curve on the Family Confusion Assessment Method was 65.0% (95% CI, 60.0-70.0%), 71.0% (95% CI, 66.0-76.0%) for possible delirium (cutpoint of 4) on the Sour Seven and 67.0% (95% CI, 62.0-72.0%) for delirium (cutpoint of 9) on the Sour Seven. These area under the receiver operating characteristic curves were lower than the Intensive Care Delirium Screening Checklist (standard of care) and Confusion Assessment Method for ICU. Combining the Family Confusion Assessment Method or Sour Seven with the Intensive Care Delirium Screening Checklist or Confusion Assessment Method for ICU resulted in area under the receiver operating characteristic curves that were not significantly better, or worse for some combinations, than the Intensive Care Delirium Screening Checklist or Confusion Assessment Method for ICU alone. Adding the Family Confusion Assessment Method and Sour Seven to the Intensive Care Delirium Screening Checklist and Confusion Assessment Method for ICU improved sensitivity at the expense of specificity. Conclusions: Family-administered delirium detection is feasible and has fair, but lower diagnostic accuracy than clinical assessments using the Intensive Care Delirium Screening Checklist and Confusion Assessment Method for ICU. Family proxy assessments are essential for determining baseline cognitive function. Engaging and empowering families of critically ill patients warrant further study.&quot;,&quot;publisher&quot;:&quot;Lippincott Williams and Wilkins&quot;,&quot;issue&quot;:&quot;7&quot;,&quot;volume&quot;:&quot;48&quot;},&quot;isTemporary&quot;:false,&quot;suppress-author&quot;:false,&quot;composite&quot;:false,&quot;author-only&quot;:false}]},{&quot;citationID&quot;:&quot;MENDELEY_CITATION_e6d370bd-8dfe-4ccb-a031-02199186bd07&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&quot;,&quot;citationItems&quot;:[{&quot;id&quot;:&quot;8a94638e-a8cc-348e-8bb3-b20af256deee&quot;,&quot;itemData&quot;:{&quot;type&quot;:&quot;article-journal&quot;,&quot;id&quot;:&quot;8a94638e-a8cc-348e-8bb3-b20af256deee&quot;,&quot;title&quot;:&quot;Factors influencing post-ICU psychological distress in family members of critically ill patients: a linear mixed-effects model&quot;,&quot;author&quot;:[{&quot;family&quot;:&quot;Naef&quot;,&quot;given&quot;:&quot;Rahel&quot;,&quot;parse-names&quot;:false,&quot;dropping-particle&quot;:&quot;&quot;,&quot;non-dropping-particle&quot;:&quot;&quot;},{&quot;family&quot;:&quot;Felten&quot;,&quot;given&quot;:&quot;Stefanie&quot;,&quot;parse-names&quot;:false,&quot;dropping-particle&quot;:&quot;&quot;,&quot;non-dropping-particle&quot;:&quot;von&quot;},{&quot;family&quot;:&quot;Ernst&quot;,&quot;given&quot;:&quot;Jutta&quot;,&quot;parse-names&quot;:false,&quot;dropping-particle&quot;:&quot;&quot;,&quot;non-dropping-particle&quot;:&quot;&quot;}],&quot;container-title&quot;:&quot;BioPsychoSocial Medicine&quot;,&quot;container-title-short&quot;:&quot;Biopsychosoc Med&quot;,&quot;DOI&quot;:&quot;10.1186/s13030-021-00206-1&quot;,&quot;ISSN&quot;:&quot;17510759&quot;,&quot;issued&quot;:{&quot;date-parts&quot;:[[2021,12,1]]},&quot;abstract&quot;:&quot;Background: Adverse responses to critical illness, such as symptoms of depression, anxiety or posttraumatic stress, are relatively common among family members. The role of risk factors, however, remains insufficiently understood, but may be important to target those family members most in need for support. We therefore examined the association of patient-, family member- and care-related factors with post-ICU psychological distress in family members in a general population of critical ill patients. Methods: We conducted a prospective, single-centre observational study in a twelve-bed surgical ICU in a 900-bed University Hospital in Switzerland. Participants were family members of patients treated in ICU who completed the Family Satisfaction in ICU-24 Survey, the Hospital Anxiety Depression Scale, Impact of Event Scale-Revised-6, and a demographic form within the first 3 months after their close other’s ICU stay. Data were analysed using linear mixed-effects models, with depression, anxiety, and posttraumatic stress as outcome measures. Results: A total of 214 family members (53% return rate) returned a completed questionnaire. We found that higher levels of satisfaction were significantly associated with lower levels of depression, anxiety and posttraumatic stress. There was no statistically significant association between family member characteristics and any measure of psychological distress. Among the included patient characteristics, younger patient age was associated with higher levels of depression, and patient death was associated with higher levels of depression and posttraumatic stress. Conclusions: Our results suggest that satisfaction with ICU care is strongly associated with family well-being post-ICU. Family members of younger patients and of those who die seem to be most at risk for psychological distress, requiring specific support, whereas family member characteristics may have less relevance.&quot;,&quot;publisher&quot;:&quot;BioMed Central Ltd&quot;,&quot;issue&quot;:&quot;1&quot;,&quot;volume&quot;:&quot;15&quot;},&quot;isTemporary&quot;:false,&quot;suppress-author&quot;:false,&quot;composite&quot;:false,&quot;author-only&quot;:false}]},{&quot;citationID&quot;:&quot;MENDELEY_CITATION_04bad2ce-f134-4b60-b8c3-d987a2b0fd0a&quot;,&quot;properties&quot;:{&quot;noteIndex&quot;:0},&quot;isEdited&quot;:false,&quot;manualOverride&quot;:{&quot;isManuallyOverridden&quot;:false,&quot;citeprocText&quot;:&quot;&lt;sup&gt;16&lt;/sup&gt;&quot;,&quot;manualOverrideText&quot;:&quot;&quot;},&quot;citationItems&quot;:[{&quot;id&quot;:&quot;edf61d70-4324-34bf-b7db-e661a9d8b6aa&quot;,&quot;itemData&quot;:{&quot;type&quot;:&quot;article-journal&quot;,&quot;id&quot;:&quot;edf61d70-4324-34bf-b7db-e661a9d8b6aa&quot;,&quot;title&quot;:&quot;Association of Surrogate Decision-making Interventions for Critically Ill Adults With Patient, Family, and Resource Use Outcomes A Systematic Review and Meta-analysis&quot;,&quot;author&quot;:[{&quot;family&quot;:&quot;Bibas&quot;,&quot;given&quot;:&quot;Lior&quot;,&quot;parse-names&quot;:false,&quot;dropping-particle&quot;:&quot;&quot;,&quot;non-dropping-particle&quot;:&quot;&quot;},{&quot;family&quot;:&quot;Peretz-Larochelle&quot;,&quot;given&quot;:&quot;Maude&quot;,&quot;parse-names&quot;:false,&quot;dropping-particle&quot;:&quot;&quot;,&quot;non-dropping-particle&quot;:&quot;&quot;},{&quot;family&quot;:&quot;Adhikari&quot;,&quot;given&quot;:&quot;Neill K.&quot;,&quot;parse-names&quot;:false,&quot;dropping-particle&quot;:&quot;&quot;,&quot;non-dropping-particle&quot;:&quot;&quot;},{&quot;family&quot;:&quot;Goldfarb&quot;,&quot;given&quot;:&quot;Michael J.&quot;,&quot;parse-names&quot;:false,&quot;dropping-particle&quot;:&quot;&quot;,&quot;non-dropping-particle&quot;:&quot;&quot;},{&quot;family&quot;:&quot;Luk&quot;,&quot;given&quot;:&quot;Adriana&quot;,&quot;parse-names&quot;:false,&quot;dropping-particle&quot;:&quot;&quot;,&quot;non-dropping-particle&quot;:&quot;&quot;},{&quot;family&quot;:&quot;Englesakis&quot;,&quot;given&quot;:&quot;Marina&quot;,&quot;parse-names&quot;:false,&quot;dropping-particle&quot;:&quot;&quot;,&quot;non-dropping-particle&quot;:&quot;&quot;},{&quot;family&quot;:&quot;Detsky&quot;,&quot;given&quot;:&quot;Michael E.&quot;,&quot;parse-names&quot;:false,&quot;dropping-particle&quot;:&quot;&quot;,&quot;non-dropping-particle&quot;:&quot;&quot;},{&quot;family&quot;:&quot;Lawler&quot;,&quot;given&quot;:&quot;Patrick R.&quot;,&quot;parse-names&quot;:false,&quot;dropping-particle&quot;:&quot;&quot;,&quot;non-dropping-particle&quot;:&quot;&quot;}],&quot;container-title&quot;:&quot;JAMA Network Open&quot;,&quot;container-title-short&quot;:&quot;JAMA Netw Open&quot;,&quot;DOI&quot;:&quot;10.1001/jamanetworkopen.2019.7229&quot;,&quot;ISSN&quot;:&quot;25743805&quot;,&quot;PMID&quot;:&quot;31322688&quot;,&quot;issued&quot;:{&quot;date-parts&quot;:[[2019,7,19]]},&quot;page&quot;:&quot;e197229&quot;,&quot;abstract&quot;:&quot;IMPORTANCE Physicians often rely on surrogate decision-makers (SDMs) to make important decisions on behalf of critically ill patients during times of incapacity. It is uncertain whether targeted interventions to improve surrogate decision-making in the intensive care unit (ICU) reduce nonbeneficial treatment and improve SDM comprehension, satisfaction, and psychological morbidity. OBJECTIVE To perform a systematic review and meta-analysis of randomized clinical trials (RCTs) to determine the association of such interventions with patient- and family-centered outcomes and resource use. DATA SOURCES A search was conducted of MEDLINE, Embase, and other relevant databases for potentially relevant studies from inception through May 30, 2018. STUDY SELECTION Randomized clinical trials studying interventions that were targeted at SDMs or family members of critically ill adults in the ICU were included. Key search terms included surrogate or substitute decision-maker, critically ill, randomized controlled trials, and their respective related terms. DATA EXTRACTION AND SYNTHESIS This study followed the Preferred Reporting Items for Systematic Reviews and Meta-analyses (PRISMA) guidelines. Two independent, blinded reviewers independently screened citations and extracted data. Random effects models with inverse variance weighting were used to pool outcomes data when possible and otherwise present findings qualitatively. MAIN OUTCOMES AND MEASURES Outcomes of interest were divided into 3 categories: (1) patient-related clinical outcomes (mortality, length of stay [LOS], duration of life-sustaining therapies), (2) SDM and family-related outcomes (comprehension, major change in goals of care, incident psychological comorbidities [posttraumatic stress disorder, anxiety, depression], and satisfaction with care), and (3) use of resources (cost of care and health care resource use). RESULTS Of 3735 studies screened, 13 RCTs were included, comprising a total of 10 453 patients. Interventions were categorized as health care professional led (n = 6), ethics consultation (n = 3), palliative care consultation (n = 2), and media (n = 1 pamphlet and 1 video). No association with mortality was observed (risk ratio, 1.03; 95% CI, 0.98-1.08; P = .22). Intensive care unit LOS was significantly shorter among patients who died (mean difference, −2.11 days; 95% CI, −4.16 to −0.07; P = .04), but not in the overall population (mean difference, –0.79 days; 95% CI, −2.33 to 0.76 days; P = .32). There was no consistent difference in SDM-related outcomes, including satisfaction with care or perceived quality of care (n = 6 studies) and incident psychological comorbidities (depression: ratio of means, −0.11; 95% CI, −0.29 to 0.08; P = .26; anxiety: ratio of means, −0.08; 95% CI, −0.25 to 0.08; P = .31; or posttraumatic stress disorder: ratio of means: −0.04; 95% CI, −0.21 to 0.13; P = .65). Among 6 trials reporting effects on health care resource use, only 1 nurse-led intervention observed a significant reduction in costs ($75 850 control vs $51 060 intervention; P = .04). CONCLUSIONS AND RELEVANCE Systematic interventions aimed at improving surrogate decision-making for critically ill adults may reduce ICU LOS among patients who die in the ICU, without influencing overall mortality. Better understanding of the complex processes related to surrogate decision-making is needed.&quot;,&quot;publisher&quot;:&quot;American Medical Association&quot;,&quot;issue&quot;:&quot;7&quot;,&quot;volume&quot;:&quot;2&quot;},&quot;isTemporary&quot;:false,&quot;suppress-author&quot;:false,&quot;composite&quot;:false,&quot;author-only&quot;:false}],&quot;citationTag&quot;:&quot;MENDELEY_CITATION_v3_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&quot;},{&quot;citationID&quot;:&quot;MENDELEY_CITATION_92fee9cb-4f6d-4b59-af58-3a66b6c4e410&quot;,&quot;properties&quot;:{&quot;noteIndex&quot;:0},&quot;isEdited&quot;:false,&quot;manualOverride&quot;:{&quot;isManuallyOverridden&quot;:false,&quot;citeprocText&quot;:&quot;&lt;sup&gt;17&lt;/sup&gt;&quot;,&quot;manualOverrideText&quot;:&quot;&quot;},&quot;citationItems&quot;:[{&quot;id&quot;:&quot;c4e4726b-4989-3e49-a529-cf52f71f7700&quot;,&quot;itemData&quot;:{&quot;type&quot;:&quot;article-journal&quot;,&quot;id&quot;:&quot;c4e4726b-4989-3e49-a529-cf52f71f7700&quot;,&quot;title&quot;:&quot;Discussing expected long-term quality of life in the ICU: effect on experiences and outcomes of patients, family, and clinicians—a randomized clinical trial&quot;,&quot;author&quot;:[{&quot;family&quot;:&quot;Porter&quot;,&quot;given&quot;:&quot;Lucy L.&quot;,&quot;parse-names&quot;:false,&quot;dropping-particle&quot;:&quot;&quot;,&quot;non-dropping-particle&quot;:&quot;&quot;},{&quot;family&quot;:&quot;Simons&quot;,&quot;given&quot;:&quot;Koen S.&quot;,&quot;parse-names&quot;:false,&quot;dropping-particle&quot;:&quot;&quot;,&quot;non-dropping-particle&quot;:&quot;&quot;},{&quot;family&quot;:&quot;Hoeven&quot;,&quot;given&quot;:&quot;Johannes G.&quot;,&quot;parse-names&quot;:false,&quot;dropping-particle&quot;:&quot;&quot;,&quot;non-dropping-particle&quot;:&quot;van der&quot;},{&quot;family&quot;:&quot;Boogaard&quot;,&quot;given&quot;:&quot;Mark&quot;,&quot;parse-names&quot;:false,&quot;dropping-particle&quot;:&quot;&quot;,&quot;non-dropping-particle&quot;:&quot;van den&quot;},{&quot;family&quot;:&quot;Zegers&quot;,&quot;given&quot;:&quot;Marieke&quot;,&quot;parse-names&quot;:false,&quot;dropping-particle&quot;:&quot;&quot;,&quot;non-dropping-particle&quot;:&quot;&quot;}],&quot;container-title&quot;:&quot;Intensive Care Medicine&quot;,&quot;container-title-short&quot;:&quot;Intensive Care Med&quot;,&quot;DOI&quot;:&quot;10.1007/s00134-025-07812-5&quot;,&quot;ISSN&quot;:&quot;14321238&quot;,&quot;PMID&quot;:&quot;39992444&quot;,&quot;issued&quot;:{&quot;date-parts&quot;:[[2025,3,1]]},&quot;page&quot;:&quot;478-489&quot;,&quot;abstract&quot;:&quot;Purpose: To evaluate the effect of discussing personalized predictions of long-term quality of life (QoL) on patient and family experiences and outcomes, and on experiences of ICU clinicians. Methods: We conducted a randomized clinical trial in two Dutch hospitals, assigning adult ICU patients to receive usual care or the intervention: discussing the expected long-term QoL based on a validated prediction model, during a family meeting in the ICU. Primary outcome was patient and family experience with shared decision-making (CollaboRATE, range 0–100), evaluated &lt; 3 days after the family meeting. Secondary outcomes included ICU professionals’ experiences (Collaboration and Satisfaction about Care Decisions [CSACD] and Ethical Decision-Making Climate Questionnaire [EDMCQ]), symptoms of anxiety and depression among patients and family, and patients’ QoL 3 months and 1 year post-ICU. Results: 160 patients were included, of whom 81 were randomized to receive the intervention and 79 to receive usual care. No significant differences were seen in patients’ and family members’ experiences (median CollaboRATE score 89 [IQR 85–100] in the intervention arm vs 93 [IQR 85–100] in the usual care arm, p = 0.6). The outcomes of patients did not differ, whereas at 1 year post-ICU family members in the usual care group reported a larger increase in depression symptoms (mean 2.3 [SD 4.2] vs 0.2 [SD 3.9], p = 0.04). Regarding ICU professionals’ experiences, an improvement in CSACD score was observed post-intervention (median 40 [IQR 34–45] vs 37 [IQR 32–43], p = 0.01), while no significant change in EDMCQ was found. Conclusion: Incorporating personalized predictions of long-term QoL in family meetings had no measurable effect on patients’ and family members’ experiences. However, a positive effect on family members’ symptoms of depression and ICU professionals’ experienced collaboration was observed. Trial registration: This study was registered at ClinicalTrials.gov: NCT05155150.&quot;,&quot;publisher&quot;:&quot;Springer Science and Business Media Deutschland GmbH&quot;,&quot;issue&quot;:&quot;3&quot;,&quot;volume&quot;:&quot;51&quot;},&quot;isTemporary&quot;:false,&quot;suppress-author&quot;:false,&quot;composite&quot;:false,&quot;author-only&quot;:false}],&quot;citationTag&quot;:&quot;MENDELEY_CITATION_v3_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&quot;}]"/>
    <we:property name="MENDELEY_CITATIONS_LOCALE_CODE" value="&quot;en-US&quot;"/>
    <we:property name="MENDELEY_CITATIONS_STYLE" value="{&quot;id&quot;:&quot;https://www.zotero.org/styles/american-medical-association&quot;,&quot;title&quot;:&quot;American Medical Association 11th edition&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8cbb7379-d281-48a9-94de-0cce4d7a73e5"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4B709FDA140A5D4FA63ACA86CD60E5EF" ma:contentTypeVersion="15" ma:contentTypeDescription="Create a new document." ma:contentTypeScope="" ma:versionID="6faa214c200120609be5aa1f3b6b0ce4">
  <xsd:schema xmlns:xsd="http://www.w3.org/2001/XMLSchema" xmlns:xs="http://www.w3.org/2001/XMLSchema" xmlns:p="http://schemas.microsoft.com/office/2006/metadata/properties" xmlns:ns3="8cbb7379-d281-48a9-94de-0cce4d7a73e5" targetNamespace="http://schemas.microsoft.com/office/2006/metadata/properties" ma:root="true" ma:fieldsID="ad24e27e61a738c2e93e4eed2c5960f5" ns3:_="">
    <xsd:import namespace="8cbb7379-d281-48a9-94de-0cce4d7a73e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Location"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bb7379-d281-48a9-94de-0cce4d7a73e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_activity" ma:index="19" nillable="true" ma:displayName="_activity" ma:hidden="true" ma:internalName="_activity">
      <xsd:simpleType>
        <xsd:restriction base="dms:Note"/>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3EC552A-81CF-3C48-A98A-5A5C62422FE8}">
  <ds:schemaRefs>
    <ds:schemaRef ds:uri="http://schemas.openxmlformats.org/officeDocument/2006/bibliography"/>
  </ds:schemaRefs>
</ds:datastoreItem>
</file>

<file path=customXml/itemProps2.xml><?xml version="1.0" encoding="utf-8"?>
<ds:datastoreItem xmlns:ds="http://schemas.openxmlformats.org/officeDocument/2006/customXml" ds:itemID="{7C3EE71B-3463-457D-890D-2D211741DE2E}">
  <ds:schemaRefs>
    <ds:schemaRef ds:uri="http://schemas.microsoft.com/sharepoint/v3/contenttype/forms"/>
  </ds:schemaRefs>
</ds:datastoreItem>
</file>

<file path=customXml/itemProps3.xml><?xml version="1.0" encoding="utf-8"?>
<ds:datastoreItem xmlns:ds="http://schemas.openxmlformats.org/officeDocument/2006/customXml" ds:itemID="{0512D3A5-BA7F-446C-B593-E1978B586C35}">
  <ds:schemaRefs>
    <ds:schemaRef ds:uri="http://schemas.microsoft.com/office/2006/metadata/properties"/>
    <ds:schemaRef ds:uri="http://schemas.microsoft.com/office/infopath/2007/PartnerControls"/>
    <ds:schemaRef ds:uri="8cbb7379-d281-48a9-94de-0cce4d7a73e5"/>
  </ds:schemaRefs>
</ds:datastoreItem>
</file>

<file path=customXml/itemProps4.xml><?xml version="1.0" encoding="utf-8"?>
<ds:datastoreItem xmlns:ds="http://schemas.openxmlformats.org/officeDocument/2006/customXml" ds:itemID="{8427A52F-A6BA-4961-969C-0D91B1111A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bb7379-d281-48a9-94de-0cce4d7a73e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171</TotalTime>
  <Pages>1</Pages>
  <Words>195</Words>
  <Characters>1113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Ellberg</dc:creator>
  <cp:keywords/>
  <dc:description/>
  <cp:lastModifiedBy>Bhushan Tandale</cp:lastModifiedBy>
  <cp:revision>77</cp:revision>
  <dcterms:created xsi:type="dcterms:W3CDTF">2025-09-15T04:00:00Z</dcterms:created>
  <dcterms:modified xsi:type="dcterms:W3CDTF">2025-10-01T13:38:00Z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0x0101004B709FDA140A5D4FA63ACA86CD60E5EF</vt:lpwstr>
  </property>
</Properties>
</file>