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D3FD" w14:textId="163129ED" w:rsidR="005B0E1A" w:rsidRPr="004C2627" w:rsidRDefault="004C2627" w:rsidP="004C2627">
      <w:pPr>
        <w:jc w:val="center"/>
        <w:rPr>
          <w:rFonts w:ascii="Times New Roman" w:hAnsi="Times New Roman" w:cs="Times New Roman"/>
          <w:sz w:val="40"/>
          <w:szCs w:val="40"/>
        </w:rPr>
      </w:pPr>
      <w:r>
        <w:rPr>
          <w:rFonts w:ascii="Times New Roman" w:hAnsi="Times New Roman" w:cs="Times New Roman" w:hint="eastAsia"/>
          <w:sz w:val="40"/>
          <w:szCs w:val="40"/>
        </w:rPr>
        <w:t>S</w:t>
      </w:r>
      <w:r w:rsidRPr="004C2627">
        <w:rPr>
          <w:rFonts w:ascii="Times New Roman" w:hAnsi="Times New Roman" w:cs="Times New Roman" w:hint="eastAsia"/>
          <w:sz w:val="40"/>
          <w:szCs w:val="40"/>
        </w:rPr>
        <w:t xml:space="preserve">upplementary </w:t>
      </w:r>
      <w:r>
        <w:rPr>
          <w:rFonts w:ascii="Times New Roman" w:hAnsi="Times New Roman" w:cs="Times New Roman" w:hint="eastAsia"/>
          <w:sz w:val="40"/>
          <w:szCs w:val="40"/>
        </w:rPr>
        <w:t>M</w:t>
      </w:r>
      <w:r w:rsidRPr="004C2627">
        <w:rPr>
          <w:rFonts w:ascii="Times New Roman" w:hAnsi="Times New Roman" w:cs="Times New Roman" w:hint="eastAsia"/>
          <w:sz w:val="40"/>
          <w:szCs w:val="40"/>
        </w:rPr>
        <w:t>aterial</w:t>
      </w:r>
    </w:p>
    <w:p w14:paraId="7AA2E48F" w14:textId="77777777" w:rsidR="00266C28" w:rsidRPr="00471AF2" w:rsidRDefault="00266C28" w:rsidP="00266C28">
      <w:pPr>
        <w:pStyle w:val="af9"/>
        <w:spacing w:line="480" w:lineRule="auto"/>
        <w:ind w:firstLineChars="0" w:firstLine="0"/>
        <w:outlineLvl w:val="0"/>
        <w:rPr>
          <w:b/>
          <w:bCs/>
        </w:rPr>
      </w:pPr>
      <w:r w:rsidRPr="00471AF2">
        <w:rPr>
          <w:b/>
          <w:bCs/>
        </w:rPr>
        <w:t>Abbreviations</w:t>
      </w:r>
    </w:p>
    <w:p w14:paraId="5627327E" w14:textId="77777777" w:rsidR="00266C28" w:rsidRDefault="00266C28" w:rsidP="00266C28">
      <w:pPr>
        <w:pStyle w:val="af9"/>
        <w:spacing w:line="480" w:lineRule="auto"/>
        <w:ind w:firstLineChars="0" w:firstLine="0"/>
      </w:pPr>
      <w:r w:rsidRPr="009C45F3">
        <w:rPr>
          <w:rFonts w:hint="eastAsia"/>
        </w:rPr>
        <w:t>ADR, adverse drug reactions</w:t>
      </w:r>
    </w:p>
    <w:p w14:paraId="38C8DF05" w14:textId="77777777" w:rsidR="00266C28" w:rsidRDefault="00266C28" w:rsidP="00266C28">
      <w:pPr>
        <w:pStyle w:val="af9"/>
        <w:spacing w:line="480" w:lineRule="auto"/>
        <w:ind w:firstLineChars="0" w:firstLine="0"/>
      </w:pPr>
      <w:r w:rsidRPr="00324602">
        <w:rPr>
          <w:rFonts w:hint="eastAsia"/>
        </w:rPr>
        <w:t>AEs, adverse events</w:t>
      </w:r>
    </w:p>
    <w:p w14:paraId="0D209517" w14:textId="77777777" w:rsidR="00266C28" w:rsidRPr="00B51F04" w:rsidRDefault="00266C28" w:rsidP="00266C28">
      <w:pPr>
        <w:pStyle w:val="af9"/>
        <w:spacing w:line="480" w:lineRule="auto"/>
        <w:ind w:firstLineChars="0" w:firstLine="0"/>
      </w:pPr>
      <w:r w:rsidRPr="00B51F04">
        <w:t xml:space="preserve">ALK-TKI, Anaplastic Lymphoma tyrosine </w:t>
      </w:r>
      <w:r>
        <w:t>kinase</w:t>
      </w:r>
      <w:r w:rsidRPr="00B51F04">
        <w:t xml:space="preserve"> Inhibitor</w:t>
      </w:r>
    </w:p>
    <w:p w14:paraId="360457C4" w14:textId="77777777" w:rsidR="00266C28" w:rsidRDefault="00266C28" w:rsidP="00266C28">
      <w:pPr>
        <w:pStyle w:val="af9"/>
        <w:spacing w:line="480" w:lineRule="auto"/>
        <w:ind w:firstLineChars="0" w:firstLine="0"/>
      </w:pPr>
      <w:r w:rsidRPr="00324602">
        <w:rPr>
          <w:rFonts w:hint="eastAsia"/>
        </w:rPr>
        <w:t>CIIP, critical illness insurance program</w:t>
      </w:r>
    </w:p>
    <w:p w14:paraId="5FA7CDD2" w14:textId="77777777" w:rsidR="00266C28" w:rsidRDefault="00266C28" w:rsidP="00266C28">
      <w:pPr>
        <w:pStyle w:val="af9"/>
        <w:spacing w:line="480" w:lineRule="auto"/>
        <w:ind w:firstLineChars="0" w:firstLine="0"/>
      </w:pPr>
      <w:r w:rsidRPr="006717AA">
        <w:rPr>
          <w:rFonts w:hint="eastAsia"/>
        </w:rPr>
        <w:t>DRPs, drug-related problems</w:t>
      </w:r>
    </w:p>
    <w:p w14:paraId="438FE667" w14:textId="77777777" w:rsidR="00266C28" w:rsidRDefault="00266C28" w:rsidP="00266C28">
      <w:pPr>
        <w:pStyle w:val="af9"/>
        <w:spacing w:line="480" w:lineRule="auto"/>
        <w:ind w:firstLineChars="0" w:firstLine="0"/>
      </w:pPr>
      <w:r w:rsidRPr="00B51F04">
        <w:t>EGFR-TKIs, epidermal growth factor receptor tyrosine kinase inhibitors</w:t>
      </w:r>
    </w:p>
    <w:p w14:paraId="096FF6FD" w14:textId="77777777" w:rsidR="00266C28" w:rsidRPr="00B51F04" w:rsidRDefault="00266C28" w:rsidP="00266C28">
      <w:pPr>
        <w:pStyle w:val="af9"/>
        <w:spacing w:line="480" w:lineRule="auto"/>
        <w:ind w:firstLineChars="0" w:firstLine="0"/>
      </w:pPr>
      <w:r w:rsidRPr="00B51F04">
        <w:t>MMS, Medication Management Services</w:t>
      </w:r>
    </w:p>
    <w:p w14:paraId="2763050E" w14:textId="77777777" w:rsidR="00266C28" w:rsidRPr="00B51F04" w:rsidRDefault="00266C28" w:rsidP="00266C28">
      <w:pPr>
        <w:pStyle w:val="af9"/>
        <w:spacing w:line="480" w:lineRule="auto"/>
        <w:ind w:firstLineChars="0" w:firstLine="0"/>
      </w:pPr>
      <w:r w:rsidRPr="00B51F04">
        <w:t>NSCLC, non-small cell lung cancer</w:t>
      </w:r>
    </w:p>
    <w:p w14:paraId="1CC5BCF3" w14:textId="77777777" w:rsidR="00266C28" w:rsidRDefault="00266C28" w:rsidP="00266C28">
      <w:pPr>
        <w:pStyle w:val="af9"/>
        <w:spacing w:line="480" w:lineRule="auto"/>
        <w:ind w:firstLineChars="0" w:firstLine="0"/>
      </w:pPr>
      <w:r w:rsidRPr="0054578C">
        <w:rPr>
          <w:rFonts w:hint="eastAsia"/>
        </w:rPr>
        <w:t>QoL, quality of life</w:t>
      </w:r>
    </w:p>
    <w:p w14:paraId="203771E0" w14:textId="77777777" w:rsidR="00266C28" w:rsidRPr="00324602" w:rsidRDefault="00266C28" w:rsidP="00266C28">
      <w:pPr>
        <w:pStyle w:val="af9"/>
        <w:spacing w:line="480" w:lineRule="auto"/>
        <w:ind w:firstLineChars="0" w:firstLine="0"/>
      </w:pPr>
      <w:r>
        <w:rPr>
          <w:rFonts w:hint="eastAsia"/>
        </w:rPr>
        <w:t xml:space="preserve">TKIs, </w:t>
      </w:r>
      <w:r w:rsidRPr="00B51F04">
        <w:t>tyrosine kinase inhibitors</w:t>
      </w:r>
    </w:p>
    <w:p w14:paraId="55FAA6AF" w14:textId="254DEE19" w:rsidR="00105F7B" w:rsidRDefault="00105F7B">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9B3EE8E" w14:textId="7A5853E4" w:rsidR="006F538F" w:rsidRDefault="00105F7B" w:rsidP="004A7083">
      <w:pPr>
        <w:spacing w:line="360" w:lineRule="auto"/>
        <w:jc w:val="center"/>
        <w:rPr>
          <w:rFonts w:ascii="Times New Roman" w:hAnsi="Times New Roman" w:cs="Times New Roman"/>
          <w:b/>
          <w:bCs/>
          <w:sz w:val="32"/>
          <w:szCs w:val="32"/>
        </w:rPr>
      </w:pPr>
      <w:r w:rsidRPr="00105F7B">
        <w:rPr>
          <w:rFonts w:ascii="Times New Roman" w:hAnsi="Times New Roman" w:cs="Times New Roman" w:hint="eastAsia"/>
          <w:b/>
          <w:bCs/>
          <w:sz w:val="32"/>
          <w:szCs w:val="32"/>
        </w:rPr>
        <w:lastRenderedPageBreak/>
        <w:t>Interview Guide</w:t>
      </w:r>
    </w:p>
    <w:p w14:paraId="19F426BD" w14:textId="77777777" w:rsidR="00E91E71" w:rsidRPr="00105F7B" w:rsidRDefault="00E91E71" w:rsidP="004A7083">
      <w:pPr>
        <w:spacing w:line="360" w:lineRule="auto"/>
        <w:jc w:val="center"/>
        <w:rPr>
          <w:rFonts w:ascii="Times New Roman" w:hAnsi="Times New Roman" w:cs="Times New Roman"/>
          <w:b/>
          <w:bCs/>
          <w:sz w:val="32"/>
          <w:szCs w:val="32"/>
        </w:rPr>
      </w:pPr>
    </w:p>
    <w:p w14:paraId="40317934" w14:textId="77777777" w:rsidR="00105F7B" w:rsidRPr="00105F7B" w:rsidRDefault="00105F7B" w:rsidP="004A7083">
      <w:pPr>
        <w:spacing w:line="360" w:lineRule="auto"/>
        <w:rPr>
          <w:rFonts w:ascii="Times New Roman" w:hAnsi="Times New Roman" w:cs="Times New Roman" w:hint="eastAsia"/>
          <w:b/>
          <w:bCs/>
          <w:sz w:val="24"/>
          <w:szCs w:val="24"/>
        </w:rPr>
      </w:pPr>
      <w:r w:rsidRPr="00105F7B">
        <w:rPr>
          <w:rFonts w:ascii="Times New Roman" w:hAnsi="Times New Roman" w:cs="Times New Roman" w:hint="eastAsia"/>
          <w:b/>
          <w:bCs/>
          <w:sz w:val="24"/>
          <w:szCs w:val="24"/>
        </w:rPr>
        <w:t xml:space="preserve">Purpose and Scope: </w:t>
      </w:r>
    </w:p>
    <w:p w14:paraId="2C04FC4F" w14:textId="45038A12" w:rsidR="00105F7B" w:rsidRDefault="00105F7B" w:rsidP="004A7083">
      <w:pPr>
        <w:spacing w:line="360" w:lineRule="auto"/>
        <w:rPr>
          <w:rFonts w:ascii="Times New Roman" w:hAnsi="Times New Roman" w:cs="Times New Roman"/>
          <w:sz w:val="24"/>
          <w:szCs w:val="24"/>
        </w:rPr>
      </w:pPr>
      <w:r w:rsidRPr="00105F7B">
        <w:rPr>
          <w:rFonts w:ascii="Times New Roman" w:hAnsi="Times New Roman" w:cs="Times New Roman" w:hint="eastAsia"/>
          <w:sz w:val="24"/>
          <w:szCs w:val="24"/>
        </w:rPr>
        <w:t>This semi-structured guide is used within the pharmacist-led MMS, in coordination with the CIIP review process, to support standardized data collection, identification of DRPs, patient education, and follow-up planning for adults with advanced NSCLC receiving EGFR-TKIs, ALK-TKIs, or multitarget TKIs. The sequence may be adapted to the clinical context, and probing questions may be added as needed.</w:t>
      </w:r>
    </w:p>
    <w:p w14:paraId="002FDC8E" w14:textId="77777777" w:rsidR="00105F7B" w:rsidRDefault="00105F7B" w:rsidP="004A7083">
      <w:pPr>
        <w:spacing w:line="360" w:lineRule="auto"/>
        <w:rPr>
          <w:rFonts w:ascii="Times New Roman" w:hAnsi="Times New Roman" w:cs="Times New Roman"/>
          <w:sz w:val="24"/>
          <w:szCs w:val="24"/>
        </w:rPr>
      </w:pPr>
    </w:p>
    <w:p w14:paraId="395AD973" w14:textId="77777777" w:rsidR="008504D0" w:rsidRPr="008504D0" w:rsidRDefault="008504D0" w:rsidP="004A7083">
      <w:pPr>
        <w:spacing w:line="360" w:lineRule="auto"/>
        <w:rPr>
          <w:rFonts w:ascii="Times New Roman" w:hAnsi="Times New Roman" w:cs="Times New Roman" w:hint="eastAsia"/>
          <w:b/>
          <w:bCs/>
          <w:sz w:val="24"/>
          <w:szCs w:val="24"/>
        </w:rPr>
      </w:pPr>
      <w:r w:rsidRPr="008504D0">
        <w:rPr>
          <w:rFonts w:ascii="Times New Roman" w:hAnsi="Times New Roman" w:cs="Times New Roman" w:hint="eastAsia"/>
          <w:b/>
          <w:bCs/>
          <w:sz w:val="24"/>
          <w:szCs w:val="24"/>
        </w:rPr>
        <w:t>A. Patient Profile</w:t>
      </w:r>
    </w:p>
    <w:p w14:paraId="6D54D4F6" w14:textId="77777777" w:rsidR="008504D0" w:rsidRPr="004A7083" w:rsidRDefault="008504D0"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Demographics and Contact</w:t>
      </w:r>
    </w:p>
    <w:p w14:paraId="6A7AC671" w14:textId="77777777" w:rsidR="008504D0" w:rsidRPr="008504D0" w:rsidRDefault="008504D0" w:rsidP="004A7083">
      <w:pPr>
        <w:pStyle w:val="aa"/>
        <w:numPr>
          <w:ilvl w:val="0"/>
          <w:numId w:val="5"/>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Age; sex; ethnicity; blood type; height; weight; pregnancy/lactation status; living situation; employment/occupation; health insurance (including CIIP status); email; address; telephone; housing conditions.</w:t>
      </w:r>
    </w:p>
    <w:p w14:paraId="031BDE9B" w14:textId="77777777" w:rsidR="008504D0" w:rsidRPr="004A7083" w:rsidRDefault="008504D0"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Medication Experience</w:t>
      </w:r>
    </w:p>
    <w:p w14:paraId="5F3795F5" w14:textId="77777777" w:rsidR="008504D0" w:rsidRPr="008504D0" w:rsidRDefault="008504D0" w:rsidP="004A7083">
      <w:pPr>
        <w:pStyle w:val="aa"/>
        <w:numPr>
          <w:ilvl w:val="0"/>
          <w:numId w:val="6"/>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Attitudes toward medication, level of knowledge about current therapies, beliefs, perceptions, and concerns about treatment, actual medication-taking behaviors, cultural, religious, or ethical factors affecting adherence, and other special needs.</w:t>
      </w:r>
    </w:p>
    <w:p w14:paraId="7280B3F1" w14:textId="77777777" w:rsidR="008504D0" w:rsidRPr="004A7083" w:rsidRDefault="008504D0"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Medical History</w:t>
      </w:r>
    </w:p>
    <w:p w14:paraId="4E841086" w14:textId="77777777" w:rsidR="008504D0" w:rsidRPr="008504D0" w:rsidRDefault="008504D0" w:rsidP="004A7083">
      <w:pPr>
        <w:pStyle w:val="aa"/>
        <w:numPr>
          <w:ilvl w:val="0"/>
          <w:numId w:val="7"/>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Present illness: current medications, indications, dosing regimens, and treatment outcomes.</w:t>
      </w:r>
    </w:p>
    <w:p w14:paraId="3B7AB4C7" w14:textId="77777777" w:rsidR="008504D0" w:rsidRPr="008504D0" w:rsidRDefault="008504D0" w:rsidP="004A7083">
      <w:pPr>
        <w:pStyle w:val="aa"/>
        <w:numPr>
          <w:ilvl w:val="0"/>
          <w:numId w:val="7"/>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Past history: prior diseases and symptoms; family history; personal/social history; review of systems (see Table E1).</w:t>
      </w:r>
    </w:p>
    <w:p w14:paraId="6D7616CC" w14:textId="77777777" w:rsidR="008504D0" w:rsidRPr="004A7083" w:rsidRDefault="008504D0"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Cancer Pharmacotherapy and Related History</w:t>
      </w:r>
    </w:p>
    <w:p w14:paraId="66558E83" w14:textId="77777777" w:rsidR="008504D0" w:rsidRPr="008504D0" w:rsidRDefault="008504D0" w:rsidP="004A7083">
      <w:pPr>
        <w:pStyle w:val="aa"/>
        <w:numPr>
          <w:ilvl w:val="0"/>
          <w:numId w:val="8"/>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Prior and current drug therapies: agents used, indications, dosing, and outcomes.</w:t>
      </w:r>
    </w:p>
    <w:p w14:paraId="7B4921E9" w14:textId="77777777" w:rsidR="008504D0" w:rsidRPr="008504D0" w:rsidRDefault="008504D0" w:rsidP="004A7083">
      <w:pPr>
        <w:pStyle w:val="aa"/>
        <w:numPr>
          <w:ilvl w:val="0"/>
          <w:numId w:val="8"/>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Relevant laboratory results.</w:t>
      </w:r>
    </w:p>
    <w:p w14:paraId="3FA6DE2E" w14:textId="77777777" w:rsidR="008504D0" w:rsidRPr="008504D0" w:rsidRDefault="008504D0" w:rsidP="004A7083">
      <w:pPr>
        <w:pStyle w:val="aa"/>
        <w:numPr>
          <w:ilvl w:val="0"/>
          <w:numId w:val="8"/>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History of adverse drug reactions.</w:t>
      </w:r>
    </w:p>
    <w:p w14:paraId="7FA67255" w14:textId="77777777" w:rsidR="008504D0" w:rsidRPr="008504D0" w:rsidRDefault="008504D0" w:rsidP="004A7083">
      <w:pPr>
        <w:pStyle w:val="aa"/>
        <w:numPr>
          <w:ilvl w:val="0"/>
          <w:numId w:val="8"/>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Use of caffeine, tobacco, alcohol, and tea; recreational substance use.</w:t>
      </w:r>
    </w:p>
    <w:p w14:paraId="1EAF3940" w14:textId="2F7D2F1A" w:rsidR="00105F7B" w:rsidRDefault="008504D0" w:rsidP="004A7083">
      <w:pPr>
        <w:pStyle w:val="aa"/>
        <w:numPr>
          <w:ilvl w:val="0"/>
          <w:numId w:val="8"/>
        </w:numPr>
        <w:spacing w:line="360" w:lineRule="auto"/>
        <w:rPr>
          <w:rFonts w:ascii="Times New Roman" w:hAnsi="Times New Roman" w:cs="Times New Roman"/>
          <w:sz w:val="24"/>
          <w:szCs w:val="24"/>
        </w:rPr>
      </w:pPr>
      <w:r w:rsidRPr="008504D0">
        <w:rPr>
          <w:rFonts w:ascii="Times New Roman" w:hAnsi="Times New Roman" w:cs="Times New Roman" w:hint="eastAsia"/>
          <w:sz w:val="24"/>
          <w:szCs w:val="24"/>
        </w:rPr>
        <w:t xml:space="preserve">Other products: dietary supplements, traditional Chinese medicines, and folk or </w:t>
      </w:r>
      <w:r w:rsidRPr="008504D0">
        <w:rPr>
          <w:rFonts w:ascii="Times New Roman" w:hAnsi="Times New Roman" w:cs="Times New Roman" w:hint="eastAsia"/>
          <w:sz w:val="24"/>
          <w:szCs w:val="24"/>
        </w:rPr>
        <w:lastRenderedPageBreak/>
        <w:t>alternative remedies.</w:t>
      </w:r>
    </w:p>
    <w:p w14:paraId="4A784ED4" w14:textId="77777777" w:rsidR="008504D0" w:rsidRDefault="008504D0" w:rsidP="004A7083">
      <w:pPr>
        <w:spacing w:line="360" w:lineRule="auto"/>
        <w:rPr>
          <w:rFonts w:ascii="Times New Roman" w:hAnsi="Times New Roman" w:cs="Times New Roman"/>
          <w:sz w:val="24"/>
          <w:szCs w:val="24"/>
        </w:rPr>
      </w:pPr>
    </w:p>
    <w:p w14:paraId="025BC97C" w14:textId="77777777" w:rsidR="008504D0" w:rsidRPr="004A7083" w:rsidRDefault="008504D0"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B. Adherence and Medication-Taking Behavior</w:t>
      </w:r>
    </w:p>
    <w:p w14:paraId="164D3B05" w14:textId="77777777" w:rsidR="008504D0" w:rsidRPr="008504D0" w:rsidRDefault="008504D0" w:rsidP="004A7083">
      <w:pPr>
        <w:pStyle w:val="aa"/>
        <w:numPr>
          <w:ilvl w:val="0"/>
          <w:numId w:val="9"/>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Missed or delayed doses in the past 2</w:t>
      </w:r>
      <w:r w:rsidRPr="008504D0">
        <w:rPr>
          <w:rFonts w:ascii="Times New Roman" w:hAnsi="Times New Roman" w:cs="Times New Roman" w:hint="eastAsia"/>
          <w:sz w:val="24"/>
          <w:szCs w:val="24"/>
        </w:rPr>
        <w:t>–</w:t>
      </w:r>
      <w:r w:rsidRPr="008504D0">
        <w:rPr>
          <w:rFonts w:ascii="Times New Roman" w:hAnsi="Times New Roman" w:cs="Times New Roman" w:hint="eastAsia"/>
          <w:sz w:val="24"/>
          <w:szCs w:val="24"/>
        </w:rPr>
        <w:t>4 weeks: document frequency and reasons.</w:t>
      </w:r>
    </w:p>
    <w:p w14:paraId="2BDDDF4D" w14:textId="77777777" w:rsidR="008504D0" w:rsidRPr="008504D0" w:rsidRDefault="008504D0" w:rsidP="004A7083">
      <w:pPr>
        <w:pStyle w:val="aa"/>
        <w:numPr>
          <w:ilvl w:val="0"/>
          <w:numId w:val="9"/>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Medication management strategies: alarms, pill organizers, caregiver assistance, etc.</w:t>
      </w:r>
    </w:p>
    <w:p w14:paraId="79CC4517" w14:textId="77777777" w:rsidR="008504D0" w:rsidRPr="008504D0" w:rsidRDefault="008504D0" w:rsidP="004A7083">
      <w:pPr>
        <w:pStyle w:val="aa"/>
        <w:numPr>
          <w:ilvl w:val="0"/>
          <w:numId w:val="9"/>
        </w:numPr>
        <w:spacing w:line="360" w:lineRule="auto"/>
        <w:rPr>
          <w:rFonts w:ascii="Times New Roman" w:hAnsi="Times New Roman" w:cs="Times New Roman" w:hint="eastAsia"/>
          <w:sz w:val="24"/>
          <w:szCs w:val="24"/>
        </w:rPr>
      </w:pPr>
      <w:r w:rsidRPr="008504D0">
        <w:rPr>
          <w:rFonts w:ascii="Times New Roman" w:hAnsi="Times New Roman" w:cs="Times New Roman" w:hint="eastAsia"/>
          <w:sz w:val="24"/>
          <w:szCs w:val="24"/>
        </w:rPr>
        <w:t>Self-adjustment of dose or schedule: ascertain motivation and outcomes.</w:t>
      </w:r>
    </w:p>
    <w:p w14:paraId="252DF2BE" w14:textId="2C83856F" w:rsidR="008504D0" w:rsidRPr="008504D0" w:rsidRDefault="008504D0" w:rsidP="004A7083">
      <w:pPr>
        <w:pStyle w:val="aa"/>
        <w:numPr>
          <w:ilvl w:val="0"/>
          <w:numId w:val="9"/>
        </w:numPr>
        <w:spacing w:line="360" w:lineRule="auto"/>
        <w:rPr>
          <w:rFonts w:ascii="Times New Roman" w:hAnsi="Times New Roman" w:cs="Times New Roman"/>
          <w:sz w:val="24"/>
          <w:szCs w:val="24"/>
        </w:rPr>
      </w:pPr>
      <w:r w:rsidRPr="008504D0">
        <w:rPr>
          <w:rFonts w:ascii="Times New Roman" w:hAnsi="Times New Roman" w:cs="Times New Roman" w:hint="eastAsia"/>
          <w:sz w:val="24"/>
          <w:szCs w:val="24"/>
        </w:rPr>
        <w:t>Barriers to adherence: adverse effects, cost/affordability or access issues, prior medication experiences, and other patient-reported obstacles.</w:t>
      </w:r>
    </w:p>
    <w:p w14:paraId="42D13127" w14:textId="77777777" w:rsidR="008504D0" w:rsidRDefault="008504D0" w:rsidP="004A7083">
      <w:pPr>
        <w:spacing w:line="360" w:lineRule="auto"/>
        <w:rPr>
          <w:rFonts w:ascii="Times New Roman" w:hAnsi="Times New Roman" w:cs="Times New Roman"/>
          <w:sz w:val="24"/>
          <w:szCs w:val="24"/>
        </w:rPr>
      </w:pPr>
    </w:p>
    <w:p w14:paraId="690A54DE" w14:textId="77777777" w:rsidR="004A7083" w:rsidRPr="004A7083" w:rsidRDefault="004A7083"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C. Adverse Events and Safety Monitoring</w:t>
      </w:r>
    </w:p>
    <w:p w14:paraId="4C66BE6F" w14:textId="77777777" w:rsidR="004A7083" w:rsidRPr="004A7083" w:rsidRDefault="004A7083" w:rsidP="004A7083">
      <w:pPr>
        <w:pStyle w:val="aa"/>
        <w:numPr>
          <w:ilvl w:val="0"/>
          <w:numId w:val="11"/>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Since the initiation of the current TKI, have you experienced any of the following?</w:t>
      </w:r>
    </w:p>
    <w:p w14:paraId="1CA496D9"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Dermatologic: skin changes/paronychia, rash, pruritus, photosensitivity.</w:t>
      </w:r>
    </w:p>
    <w:p w14:paraId="713BB33C"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Gastrointestinal: diarrhea, nausea, oral mucositis/ulceration.</w:t>
      </w:r>
    </w:p>
    <w:p w14:paraId="1A57EBAD"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Respiratory: hoarseness, cough.</w:t>
      </w:r>
    </w:p>
    <w:p w14:paraId="39F90E76"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Cardiovascular/Metabolic: elevated blood pressure, palpitations.</w:t>
      </w:r>
    </w:p>
    <w:p w14:paraId="22AC8AB4"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Neurologic: headache, dizziness/vertigo, insomnia.</w:t>
      </w:r>
    </w:p>
    <w:p w14:paraId="5051D9F5"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Endocrine: hypothyroidism, hyperthyroidism.</w:t>
      </w:r>
    </w:p>
    <w:p w14:paraId="6F23592D"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Musculoskeletal: musculoskeletal pain.</w:t>
      </w:r>
    </w:p>
    <w:p w14:paraId="3A2116FF" w14:textId="77777777" w:rsidR="004A7083" w:rsidRPr="004A7083" w:rsidRDefault="004A7083" w:rsidP="004A7083">
      <w:pPr>
        <w:pStyle w:val="aa"/>
        <w:numPr>
          <w:ilvl w:val="0"/>
          <w:numId w:val="10"/>
        </w:numPr>
        <w:spacing w:line="360" w:lineRule="auto"/>
        <w:ind w:leftChars="100" w:left="652" w:hanging="442"/>
        <w:rPr>
          <w:rFonts w:ascii="Times New Roman" w:hAnsi="Times New Roman" w:cs="Times New Roman" w:hint="eastAsia"/>
          <w:sz w:val="24"/>
          <w:szCs w:val="24"/>
        </w:rPr>
      </w:pPr>
      <w:r w:rsidRPr="004A7083">
        <w:rPr>
          <w:rFonts w:ascii="Times New Roman" w:hAnsi="Times New Roman" w:cs="Times New Roman" w:hint="eastAsia"/>
          <w:sz w:val="24"/>
          <w:szCs w:val="24"/>
        </w:rPr>
        <w:t>Hematologic/Other: bleeding.</w:t>
      </w:r>
    </w:p>
    <w:p w14:paraId="227C1406" w14:textId="5A3421C1" w:rsidR="004A7083" w:rsidRPr="004A7083" w:rsidRDefault="004A7083" w:rsidP="004A7083">
      <w:pPr>
        <w:pStyle w:val="aa"/>
        <w:numPr>
          <w:ilvl w:val="0"/>
          <w:numId w:val="12"/>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For each symptom, record onset, duration, severity (CTCAE grade if available), precipitating factors, and any management already undertaken.</w:t>
      </w:r>
    </w:p>
    <w:p w14:paraId="0D18E66D" w14:textId="77777777" w:rsidR="004A7083" w:rsidRPr="004A7083" w:rsidRDefault="004A7083" w:rsidP="004A7083">
      <w:pPr>
        <w:pStyle w:val="aa"/>
        <w:numPr>
          <w:ilvl w:val="0"/>
          <w:numId w:val="12"/>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Impact on daily life/work and willingness to continue therapy.</w:t>
      </w:r>
    </w:p>
    <w:p w14:paraId="22B36E6B" w14:textId="0F4C9893" w:rsidR="008504D0" w:rsidRPr="004A7083" w:rsidRDefault="004A7083" w:rsidP="004A7083">
      <w:pPr>
        <w:pStyle w:val="aa"/>
        <w:numPr>
          <w:ilvl w:val="0"/>
          <w:numId w:val="12"/>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Recent key test results: pertinent laboratory values and imaging findings.</w:t>
      </w:r>
    </w:p>
    <w:p w14:paraId="5D10043F" w14:textId="77777777" w:rsidR="00105F7B" w:rsidRDefault="00105F7B" w:rsidP="004A7083">
      <w:pPr>
        <w:spacing w:line="360" w:lineRule="auto"/>
        <w:rPr>
          <w:rFonts w:ascii="Times New Roman" w:hAnsi="Times New Roman" w:cs="Times New Roman" w:hint="eastAsia"/>
          <w:sz w:val="24"/>
          <w:szCs w:val="24"/>
        </w:rPr>
      </w:pPr>
    </w:p>
    <w:p w14:paraId="5264270D" w14:textId="77777777" w:rsidR="004A7083" w:rsidRPr="004A7083" w:rsidRDefault="004A7083"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E. CIIP and Access Assessment</w:t>
      </w:r>
    </w:p>
    <w:p w14:paraId="673AFAC8" w14:textId="77777777" w:rsidR="004A7083" w:rsidRPr="004A7083" w:rsidRDefault="004A7083" w:rsidP="004A7083">
      <w:pPr>
        <w:pStyle w:val="aa"/>
        <w:numPr>
          <w:ilvl w:val="0"/>
          <w:numId w:val="13"/>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CIIP eligibility and application status; patient</w:t>
      </w:r>
      <w:proofErr w:type="gramStart"/>
      <w:r w:rsidRPr="004A7083">
        <w:rPr>
          <w:rFonts w:ascii="Times New Roman" w:hAnsi="Times New Roman" w:cs="Times New Roman" w:hint="eastAsia"/>
          <w:sz w:val="24"/>
          <w:szCs w:val="24"/>
        </w:rPr>
        <w:t>’</w:t>
      </w:r>
      <w:proofErr w:type="gramEnd"/>
      <w:r w:rsidRPr="004A7083">
        <w:rPr>
          <w:rFonts w:ascii="Times New Roman" w:hAnsi="Times New Roman" w:cs="Times New Roman" w:hint="eastAsia"/>
          <w:sz w:val="24"/>
          <w:szCs w:val="24"/>
        </w:rPr>
        <w:t>s understanding of reimbursement rules and requirements.</w:t>
      </w:r>
    </w:p>
    <w:p w14:paraId="5CB3BB6C" w14:textId="77777777" w:rsidR="004A7083" w:rsidRPr="004A7083" w:rsidRDefault="004A7083" w:rsidP="004A7083">
      <w:pPr>
        <w:pStyle w:val="aa"/>
        <w:numPr>
          <w:ilvl w:val="0"/>
          <w:numId w:val="13"/>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Out-of-pocket costs and financial burden; access barriers (</w:t>
      </w:r>
      <w:proofErr w:type="spellStart"/>
      <w:r w:rsidRPr="004A7083">
        <w:rPr>
          <w:rFonts w:ascii="Times New Roman" w:hAnsi="Times New Roman" w:cs="Times New Roman" w:hint="eastAsia"/>
          <w:sz w:val="24"/>
          <w:szCs w:val="24"/>
        </w:rPr>
        <w:t>eg</w:t>
      </w:r>
      <w:proofErr w:type="spellEnd"/>
      <w:r w:rsidRPr="004A7083">
        <w:rPr>
          <w:rFonts w:ascii="Times New Roman" w:hAnsi="Times New Roman" w:cs="Times New Roman" w:hint="eastAsia"/>
          <w:sz w:val="24"/>
          <w:szCs w:val="24"/>
        </w:rPr>
        <w:t xml:space="preserve">, affordability, </w:t>
      </w:r>
      <w:r w:rsidRPr="004A7083">
        <w:rPr>
          <w:rFonts w:ascii="Times New Roman" w:hAnsi="Times New Roman" w:cs="Times New Roman" w:hint="eastAsia"/>
          <w:sz w:val="24"/>
          <w:szCs w:val="24"/>
        </w:rPr>
        <w:lastRenderedPageBreak/>
        <w:t>transportation, caregiving constraints).</w:t>
      </w:r>
    </w:p>
    <w:p w14:paraId="762A063B" w14:textId="77777777" w:rsidR="004A7083" w:rsidRPr="004A7083" w:rsidRDefault="004A7083" w:rsidP="004A7083">
      <w:pPr>
        <w:pStyle w:val="aa"/>
        <w:numPr>
          <w:ilvl w:val="0"/>
          <w:numId w:val="13"/>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Medication supply and dispensing process: source of procurement, refills, and any logistics or delivery issues.</w:t>
      </w:r>
    </w:p>
    <w:p w14:paraId="2D10DAB4" w14:textId="453E0A22" w:rsidR="00266C28" w:rsidRDefault="004A7083" w:rsidP="004A7083">
      <w:pPr>
        <w:pStyle w:val="aa"/>
        <w:numPr>
          <w:ilvl w:val="0"/>
          <w:numId w:val="13"/>
        </w:numPr>
        <w:spacing w:line="360" w:lineRule="auto"/>
        <w:rPr>
          <w:rFonts w:ascii="Times New Roman" w:hAnsi="Times New Roman" w:cs="Times New Roman"/>
          <w:sz w:val="24"/>
          <w:szCs w:val="24"/>
        </w:rPr>
      </w:pPr>
      <w:r w:rsidRPr="004A7083">
        <w:rPr>
          <w:rFonts w:ascii="Times New Roman" w:hAnsi="Times New Roman" w:cs="Times New Roman" w:hint="eastAsia"/>
          <w:sz w:val="24"/>
          <w:szCs w:val="24"/>
        </w:rPr>
        <w:t>Consent for payer coordination: permission for the pharmacist to communicate with CIIP/insurers to exchange necessary information for medication review and coverage coordination.</w:t>
      </w:r>
    </w:p>
    <w:p w14:paraId="6251E99F" w14:textId="77777777" w:rsidR="004A7083" w:rsidRDefault="004A7083" w:rsidP="004A7083">
      <w:pPr>
        <w:spacing w:line="360" w:lineRule="auto"/>
        <w:rPr>
          <w:rFonts w:ascii="Times New Roman" w:hAnsi="Times New Roman" w:cs="Times New Roman"/>
          <w:sz w:val="24"/>
          <w:szCs w:val="24"/>
        </w:rPr>
      </w:pPr>
    </w:p>
    <w:p w14:paraId="6BB9DF50" w14:textId="77777777" w:rsidR="004A7083" w:rsidRPr="004A7083" w:rsidRDefault="004A7083"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 xml:space="preserve">D. Medication Education, </w:t>
      </w:r>
      <w:proofErr w:type="spellStart"/>
      <w:r w:rsidRPr="004A7083">
        <w:rPr>
          <w:rFonts w:ascii="Times New Roman" w:hAnsi="Times New Roman" w:cs="Times New Roman" w:hint="eastAsia"/>
          <w:b/>
          <w:bCs/>
          <w:sz w:val="24"/>
          <w:szCs w:val="24"/>
        </w:rPr>
        <w:t>Informedness</w:t>
      </w:r>
      <w:proofErr w:type="spellEnd"/>
      <w:r w:rsidRPr="004A7083">
        <w:rPr>
          <w:rFonts w:ascii="Times New Roman" w:hAnsi="Times New Roman" w:cs="Times New Roman" w:hint="eastAsia"/>
          <w:b/>
          <w:bCs/>
          <w:sz w:val="24"/>
          <w:szCs w:val="24"/>
        </w:rPr>
        <w:t>, and Preferences</w:t>
      </w:r>
    </w:p>
    <w:p w14:paraId="53A3180B" w14:textId="77777777" w:rsidR="004A7083" w:rsidRPr="004A7083" w:rsidRDefault="004A7083" w:rsidP="004A7083">
      <w:pPr>
        <w:pStyle w:val="aa"/>
        <w:numPr>
          <w:ilvl w:val="0"/>
          <w:numId w:val="14"/>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Education content: indications, dosing and administration, adverse effects, and key precautions.</w:t>
      </w:r>
    </w:p>
    <w:p w14:paraId="155558C8" w14:textId="77777777" w:rsidR="004A7083" w:rsidRPr="004A7083" w:rsidRDefault="004A7083" w:rsidP="004A7083">
      <w:pPr>
        <w:pStyle w:val="aa"/>
        <w:numPr>
          <w:ilvl w:val="0"/>
          <w:numId w:val="14"/>
        </w:numPr>
        <w:spacing w:line="360" w:lineRule="auto"/>
        <w:rPr>
          <w:rFonts w:ascii="Times New Roman" w:hAnsi="Times New Roman" w:cs="Times New Roman" w:hint="eastAsia"/>
          <w:sz w:val="24"/>
          <w:szCs w:val="24"/>
        </w:rPr>
      </w:pPr>
      <w:r w:rsidRPr="004A7083">
        <w:rPr>
          <w:rFonts w:ascii="Times New Roman" w:hAnsi="Times New Roman" w:cs="Times New Roman" w:hint="eastAsia"/>
          <w:sz w:val="24"/>
          <w:szCs w:val="24"/>
        </w:rPr>
        <w:t>Preferred formats: verbal counseling, written materials, and/or digital tools.</w:t>
      </w:r>
    </w:p>
    <w:p w14:paraId="414B7BD1" w14:textId="3D44ADC9" w:rsidR="004A7083" w:rsidRPr="004A7083" w:rsidRDefault="004A7083" w:rsidP="004A7083">
      <w:pPr>
        <w:pStyle w:val="aa"/>
        <w:numPr>
          <w:ilvl w:val="0"/>
          <w:numId w:val="14"/>
        </w:numPr>
        <w:spacing w:line="360" w:lineRule="auto"/>
        <w:rPr>
          <w:rFonts w:ascii="Times New Roman" w:hAnsi="Times New Roman" w:cs="Times New Roman"/>
          <w:sz w:val="24"/>
          <w:szCs w:val="24"/>
        </w:rPr>
      </w:pPr>
      <w:r w:rsidRPr="004A7083">
        <w:rPr>
          <w:rFonts w:ascii="Times New Roman" w:hAnsi="Times New Roman" w:cs="Times New Roman" w:hint="eastAsia"/>
          <w:sz w:val="24"/>
          <w:szCs w:val="24"/>
        </w:rPr>
        <w:t>Caregiver involvement: determine whether a caregiver should participate or whether enhanced counseling is needed.</w:t>
      </w:r>
    </w:p>
    <w:p w14:paraId="4ACFECB4" w14:textId="77777777" w:rsidR="004A7083" w:rsidRDefault="004A7083" w:rsidP="004A7083">
      <w:pPr>
        <w:spacing w:line="360" w:lineRule="auto"/>
        <w:rPr>
          <w:rFonts w:ascii="Times New Roman" w:hAnsi="Times New Roman" w:cs="Times New Roman"/>
          <w:sz w:val="24"/>
          <w:szCs w:val="24"/>
        </w:rPr>
      </w:pPr>
    </w:p>
    <w:p w14:paraId="30D3DDD6" w14:textId="3C711A56" w:rsidR="004A7083" w:rsidRPr="004A7083" w:rsidRDefault="004A7083" w:rsidP="004A7083">
      <w:pPr>
        <w:spacing w:line="360" w:lineRule="auto"/>
        <w:rPr>
          <w:rFonts w:ascii="Times New Roman" w:hAnsi="Times New Roman" w:cs="Times New Roman" w:hint="eastAsia"/>
          <w:b/>
          <w:bCs/>
          <w:sz w:val="24"/>
          <w:szCs w:val="24"/>
        </w:rPr>
      </w:pPr>
      <w:r w:rsidRPr="004A7083">
        <w:rPr>
          <w:rFonts w:ascii="Times New Roman" w:hAnsi="Times New Roman" w:cs="Times New Roman" w:hint="eastAsia"/>
          <w:b/>
          <w:bCs/>
          <w:sz w:val="24"/>
          <w:szCs w:val="24"/>
        </w:rPr>
        <w:t>Instructions for Use</w:t>
      </w:r>
    </w:p>
    <w:p w14:paraId="353BD205" w14:textId="49B83FB7" w:rsidR="004A7083" w:rsidRDefault="004A7083" w:rsidP="004A7083">
      <w:pPr>
        <w:spacing w:line="360" w:lineRule="auto"/>
        <w:rPr>
          <w:rFonts w:ascii="Times New Roman" w:hAnsi="Times New Roman" w:cs="Times New Roman"/>
          <w:sz w:val="24"/>
          <w:szCs w:val="24"/>
        </w:rPr>
      </w:pPr>
      <w:r w:rsidRPr="004A7083">
        <w:rPr>
          <w:rFonts w:ascii="Times New Roman" w:hAnsi="Times New Roman" w:cs="Times New Roman" w:hint="eastAsia"/>
          <w:sz w:val="24"/>
          <w:szCs w:val="24"/>
        </w:rPr>
        <w:t>This semi-structured guide is intended for clinical interviews and care-plan development. Key interview elements should be documented in the electronic medical record/follow-up system and used for DRP classification and intervention tracking. The sequence and depth may be tailored to the patient</w:t>
      </w:r>
      <w:proofErr w:type="gramStart"/>
      <w:r w:rsidRPr="004A7083">
        <w:rPr>
          <w:rFonts w:ascii="Times New Roman" w:hAnsi="Times New Roman" w:cs="Times New Roman" w:hint="eastAsia"/>
          <w:sz w:val="24"/>
          <w:szCs w:val="24"/>
        </w:rPr>
        <w:t>’</w:t>
      </w:r>
      <w:proofErr w:type="gramEnd"/>
      <w:r w:rsidRPr="004A7083">
        <w:rPr>
          <w:rFonts w:ascii="Times New Roman" w:hAnsi="Times New Roman" w:cs="Times New Roman" w:hint="eastAsia"/>
          <w:sz w:val="24"/>
          <w:szCs w:val="24"/>
        </w:rPr>
        <w:t>s circumstances; additional probes or open-ended questions may be added as appropriate.</w:t>
      </w:r>
    </w:p>
    <w:p w14:paraId="2BB83DA4" w14:textId="26E9D22B" w:rsidR="001E0F14" w:rsidRDefault="001E0F14">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5B2BF159" w14:textId="3FD6BEBF" w:rsidR="00FE4415" w:rsidRDefault="001E0F14" w:rsidP="00FE4415">
      <w:pPr>
        <w:jc w:val="center"/>
        <w:outlineLvl w:val="0"/>
        <w:rPr>
          <w:rFonts w:ascii="Times New Roman" w:hAnsi="Times New Roman" w:cs="Times New Roman" w:hint="eastAsia"/>
          <w:sz w:val="24"/>
          <w:szCs w:val="24"/>
        </w:rPr>
      </w:pPr>
      <w:r>
        <w:rPr>
          <w:rFonts w:ascii="Times New Roman" w:hAnsi="Times New Roman" w:cs="Times New Roman" w:hint="eastAsia"/>
          <w:sz w:val="24"/>
          <w:szCs w:val="24"/>
        </w:rPr>
        <w:lastRenderedPageBreak/>
        <w:t xml:space="preserve">Table </w:t>
      </w:r>
      <w:r>
        <w:rPr>
          <w:rFonts w:ascii="Times New Roman" w:hAnsi="Times New Roman" w:cs="Times New Roman" w:hint="eastAsia"/>
          <w:sz w:val="24"/>
          <w:szCs w:val="24"/>
        </w:rPr>
        <w:t>E</w:t>
      </w:r>
      <w:r w:rsidRPr="004C2627">
        <w:rPr>
          <w:rFonts w:ascii="Times New Roman" w:hAnsi="Times New Roman" w:cs="Times New Roman" w:hint="eastAsia"/>
          <w:sz w:val="24"/>
          <w:szCs w:val="24"/>
        </w:rPr>
        <w:t>1</w:t>
      </w:r>
      <w:r>
        <w:rPr>
          <w:rFonts w:ascii="Times New Roman" w:hAnsi="Times New Roman" w:cs="Times New Roman" w:hint="eastAsia"/>
          <w:sz w:val="24"/>
          <w:szCs w:val="24"/>
        </w:rPr>
        <w:t>.</w:t>
      </w:r>
      <w:r w:rsidR="002F2394" w:rsidRPr="002F2394">
        <w:rPr>
          <w:rFonts w:ascii="Times New Roman" w:hAnsi="Times New Roman" w:cs="Times New Roman" w:hint="eastAsia"/>
          <w:sz w:val="24"/>
          <w:szCs w:val="24"/>
        </w:rPr>
        <w:t xml:space="preserve"> Review of Systems Checklist</w:t>
      </w:r>
    </w:p>
    <w:tbl>
      <w:tblPr>
        <w:tblStyle w:val="4-1"/>
        <w:tblW w:w="5000" w:type="pct"/>
        <w:tblLook w:val="04A0" w:firstRow="1" w:lastRow="0" w:firstColumn="1" w:lastColumn="0" w:noHBand="0" w:noVBand="1"/>
      </w:tblPr>
      <w:tblGrid>
        <w:gridCol w:w="2130"/>
        <w:gridCol w:w="709"/>
        <w:gridCol w:w="1421"/>
        <w:gridCol w:w="1420"/>
        <w:gridCol w:w="711"/>
        <w:gridCol w:w="2131"/>
      </w:tblGrid>
      <w:tr w:rsidR="00FE4415" w:rsidRPr="00E02823" w14:paraId="41D14231" w14:textId="77777777" w:rsidTr="00BF03B4">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0209821D" w14:textId="4EFA04C2" w:rsidR="00FE4415" w:rsidRPr="00BF03B4" w:rsidRDefault="000A7505" w:rsidP="007E2119">
            <w:pPr>
              <w:widowControl/>
              <w:jc w:val="left"/>
              <w:rPr>
                <w:rFonts w:ascii="Times New Roman" w:eastAsia="黑体" w:hAnsi="Times New Roman" w:cs="Times New Roman"/>
                <w:kern w:val="0"/>
                <w:szCs w:val="21"/>
              </w:rPr>
            </w:pPr>
            <w:r w:rsidRPr="00BF03B4">
              <w:rPr>
                <w:rFonts w:ascii="Times New Roman" w:eastAsia="黑体" w:hAnsi="Times New Roman" w:cs="Times New Roman"/>
                <w:kern w:val="0"/>
                <w:szCs w:val="21"/>
              </w:rPr>
              <w:t>Patient Demographics</w:t>
            </w:r>
          </w:p>
        </w:tc>
      </w:tr>
      <w:tr w:rsidR="00FE4415" w:rsidRPr="00E02823" w14:paraId="059FC0C4" w14:textId="77777777" w:rsidTr="00BF03B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66" w:type="pct"/>
            <w:gridSpan w:val="2"/>
            <w:noWrap/>
          </w:tcPr>
          <w:p w14:paraId="13E5195D" w14:textId="0EFE74ED" w:rsidR="00FE4415" w:rsidRPr="00BF03B4" w:rsidRDefault="000A7505" w:rsidP="007E2119">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Name</w:t>
            </w:r>
            <w:r w:rsidR="00FE4415" w:rsidRPr="00BF03B4">
              <w:rPr>
                <w:rFonts w:ascii="Times New Roman" w:eastAsia="仿宋" w:hAnsi="Times New Roman" w:cs="Times New Roman"/>
                <w:b w:val="0"/>
                <w:bCs w:val="0"/>
                <w:color w:val="000000"/>
                <w:kern w:val="0"/>
                <w:szCs w:val="21"/>
              </w:rPr>
              <w:t>：</w:t>
            </w:r>
          </w:p>
        </w:tc>
        <w:tc>
          <w:tcPr>
            <w:tcW w:w="1667" w:type="pct"/>
            <w:gridSpan w:val="2"/>
          </w:tcPr>
          <w:p w14:paraId="570ABACF" w14:textId="4F60661F" w:rsidR="00FE4415" w:rsidRPr="00E02823" w:rsidRDefault="000A7505" w:rsidP="007E2119">
            <w:pPr>
              <w:widowControl/>
              <w:jc w:val="left"/>
              <w:cnfStyle w:val="000000100000" w:firstRow="0" w:lastRow="0" w:firstColumn="0" w:lastColumn="0" w:oddVBand="0" w:evenVBand="0" w:oddHBand="1" w:evenHBand="0" w:firstRowFirstColumn="0" w:firstRowLastColumn="0" w:lastRowFirstColumn="0" w:lastRowLastColumn="0"/>
              <w:rPr>
                <w:rFonts w:ascii="Times New Roman" w:eastAsia="仿宋" w:hAnsi="Times New Roman" w:cs="Times New Roman"/>
                <w:color w:val="000000"/>
                <w:kern w:val="0"/>
                <w:szCs w:val="21"/>
              </w:rPr>
            </w:pPr>
            <w:r w:rsidRPr="00E02823">
              <w:rPr>
                <w:rFonts w:ascii="Times New Roman" w:eastAsia="仿宋" w:hAnsi="Times New Roman" w:cs="Times New Roman"/>
                <w:color w:val="000000"/>
                <w:kern w:val="0"/>
                <w:szCs w:val="21"/>
              </w:rPr>
              <w:t>Sex</w:t>
            </w:r>
            <w:r w:rsidR="00FE4415" w:rsidRPr="00E02823">
              <w:rPr>
                <w:rFonts w:ascii="Times New Roman" w:eastAsia="仿宋" w:hAnsi="Times New Roman" w:cs="Times New Roman"/>
                <w:color w:val="000000"/>
                <w:kern w:val="0"/>
                <w:szCs w:val="21"/>
              </w:rPr>
              <w:t>：</w:t>
            </w:r>
          </w:p>
        </w:tc>
        <w:tc>
          <w:tcPr>
            <w:tcW w:w="1667" w:type="pct"/>
            <w:gridSpan w:val="2"/>
          </w:tcPr>
          <w:p w14:paraId="51AD6F9D" w14:textId="7612B16C" w:rsidR="00FE4415" w:rsidRPr="00E02823" w:rsidRDefault="000A7505" w:rsidP="007E2119">
            <w:pPr>
              <w:widowControl/>
              <w:jc w:val="left"/>
              <w:cnfStyle w:val="000000100000" w:firstRow="0" w:lastRow="0" w:firstColumn="0" w:lastColumn="0" w:oddVBand="0" w:evenVBand="0" w:oddHBand="1" w:evenHBand="0" w:firstRowFirstColumn="0" w:firstRowLastColumn="0" w:lastRowFirstColumn="0" w:lastRowLastColumn="0"/>
              <w:rPr>
                <w:rFonts w:ascii="Times New Roman" w:eastAsia="仿宋" w:hAnsi="Times New Roman" w:cs="Times New Roman"/>
                <w:color w:val="000000"/>
                <w:kern w:val="0"/>
                <w:szCs w:val="21"/>
              </w:rPr>
            </w:pPr>
            <w:r w:rsidRPr="00E02823">
              <w:rPr>
                <w:rFonts w:ascii="Times New Roman" w:eastAsia="仿宋" w:hAnsi="Times New Roman" w:cs="Times New Roman"/>
                <w:color w:val="000000"/>
                <w:kern w:val="0"/>
                <w:szCs w:val="21"/>
              </w:rPr>
              <w:t>Age</w:t>
            </w:r>
            <w:r w:rsidR="00FE4415" w:rsidRPr="00E02823">
              <w:rPr>
                <w:rFonts w:ascii="Times New Roman" w:eastAsia="仿宋" w:hAnsi="Times New Roman" w:cs="Times New Roman"/>
                <w:color w:val="000000"/>
                <w:kern w:val="0"/>
                <w:szCs w:val="21"/>
              </w:rPr>
              <w:t>：</w:t>
            </w:r>
          </w:p>
        </w:tc>
      </w:tr>
      <w:tr w:rsidR="00FE4415" w:rsidRPr="00E02823" w14:paraId="5925FC0A" w14:textId="77777777" w:rsidTr="00BF03B4">
        <w:trPr>
          <w:trHeight w:val="280"/>
        </w:trPr>
        <w:tc>
          <w:tcPr>
            <w:cnfStyle w:val="001000000000" w:firstRow="0" w:lastRow="0" w:firstColumn="1" w:lastColumn="0" w:oddVBand="0" w:evenVBand="0" w:oddHBand="0" w:evenHBand="0" w:firstRowFirstColumn="0" w:firstRowLastColumn="0" w:lastRowFirstColumn="0" w:lastRowLastColumn="0"/>
            <w:tcW w:w="1666" w:type="pct"/>
            <w:gridSpan w:val="2"/>
            <w:noWrap/>
          </w:tcPr>
          <w:p w14:paraId="5CB2D3CD" w14:textId="2157328A" w:rsidR="00FE4415" w:rsidRPr="00BF03B4" w:rsidRDefault="000A7505" w:rsidP="007E2119">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Height</w:t>
            </w:r>
            <w:r w:rsidR="00FE4415" w:rsidRPr="00BF03B4">
              <w:rPr>
                <w:rFonts w:ascii="Times New Roman" w:eastAsia="仿宋" w:hAnsi="Times New Roman" w:cs="Times New Roman"/>
                <w:b w:val="0"/>
                <w:bCs w:val="0"/>
                <w:color w:val="000000"/>
                <w:kern w:val="0"/>
                <w:szCs w:val="21"/>
              </w:rPr>
              <w:t>：</w:t>
            </w:r>
          </w:p>
        </w:tc>
        <w:tc>
          <w:tcPr>
            <w:tcW w:w="1667" w:type="pct"/>
            <w:gridSpan w:val="2"/>
          </w:tcPr>
          <w:p w14:paraId="53744CF1" w14:textId="69A9A4DB" w:rsidR="00FE4415" w:rsidRPr="00E02823" w:rsidRDefault="000A7505" w:rsidP="007E2119">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仿宋" w:hAnsi="Times New Roman" w:cs="Times New Roman"/>
                <w:color w:val="000000"/>
                <w:kern w:val="0"/>
                <w:szCs w:val="21"/>
              </w:rPr>
            </w:pPr>
            <w:r w:rsidRPr="00E02823">
              <w:rPr>
                <w:rFonts w:ascii="Times New Roman" w:eastAsia="仿宋" w:hAnsi="Times New Roman" w:cs="Times New Roman"/>
                <w:color w:val="000000"/>
                <w:kern w:val="0"/>
                <w:szCs w:val="21"/>
              </w:rPr>
              <w:t>Weight</w:t>
            </w:r>
            <w:r w:rsidR="00FE4415" w:rsidRPr="00E02823">
              <w:rPr>
                <w:rFonts w:ascii="Times New Roman" w:eastAsia="仿宋" w:hAnsi="Times New Roman" w:cs="Times New Roman"/>
                <w:color w:val="000000"/>
                <w:kern w:val="0"/>
                <w:szCs w:val="21"/>
              </w:rPr>
              <w:t>：</w:t>
            </w:r>
          </w:p>
        </w:tc>
        <w:tc>
          <w:tcPr>
            <w:tcW w:w="1667" w:type="pct"/>
            <w:gridSpan w:val="2"/>
          </w:tcPr>
          <w:p w14:paraId="2FB8A1DA" w14:textId="0E73772D" w:rsidR="00FE4415" w:rsidRPr="00E02823" w:rsidRDefault="000A7505" w:rsidP="007E2119">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仿宋" w:hAnsi="Times New Roman" w:cs="Times New Roman"/>
                <w:color w:val="000000"/>
                <w:kern w:val="0"/>
                <w:szCs w:val="21"/>
              </w:rPr>
            </w:pPr>
            <w:r w:rsidRPr="00E02823">
              <w:rPr>
                <w:rFonts w:ascii="Times New Roman" w:eastAsia="仿宋" w:hAnsi="Times New Roman" w:cs="Times New Roman"/>
                <w:color w:val="000000"/>
                <w:kern w:val="0"/>
                <w:szCs w:val="21"/>
              </w:rPr>
              <w:t>Waist circumference</w:t>
            </w:r>
            <w:r w:rsidR="00FE4415" w:rsidRPr="00E02823">
              <w:rPr>
                <w:rFonts w:ascii="Times New Roman" w:eastAsia="仿宋" w:hAnsi="Times New Roman" w:cs="Times New Roman"/>
                <w:color w:val="000000"/>
                <w:kern w:val="0"/>
                <w:szCs w:val="21"/>
              </w:rPr>
              <w:t>：</w:t>
            </w:r>
          </w:p>
        </w:tc>
      </w:tr>
      <w:tr w:rsidR="00FE4415" w:rsidRPr="00E02823" w14:paraId="1FE2B3B1" w14:textId="77777777" w:rsidTr="00BF03B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2142EF4A" w14:textId="2C3E6C96" w:rsidR="00FE4415" w:rsidRPr="00BF03B4" w:rsidRDefault="000A7505" w:rsidP="007E2119">
            <w:pPr>
              <w:widowControl/>
              <w:jc w:val="left"/>
              <w:rPr>
                <w:rFonts w:ascii="Times New Roman" w:eastAsia="黑体" w:hAnsi="Times New Roman" w:cs="Times New Roman"/>
                <w:kern w:val="0"/>
                <w:szCs w:val="21"/>
              </w:rPr>
            </w:pPr>
            <w:r w:rsidRPr="00BF03B4">
              <w:rPr>
                <w:rFonts w:ascii="Times New Roman" w:eastAsia="黑体" w:hAnsi="Times New Roman" w:cs="Times New Roman"/>
                <w:color w:val="000000"/>
                <w:kern w:val="0"/>
                <w:szCs w:val="21"/>
              </w:rPr>
              <w:t>Vital Signs</w:t>
            </w:r>
          </w:p>
        </w:tc>
      </w:tr>
      <w:tr w:rsidR="00FE4415" w:rsidRPr="00E02823" w14:paraId="6549154B" w14:textId="77777777" w:rsidTr="00BF03B4">
        <w:trPr>
          <w:trHeight w:val="280"/>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7143D8E" w14:textId="72A6C3B8" w:rsidR="00FE4415" w:rsidRPr="00BF03B4" w:rsidRDefault="000A7505" w:rsidP="007E2119">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Temperature</w:t>
            </w:r>
            <w:r w:rsidR="00FE4415" w:rsidRPr="00BF03B4">
              <w:rPr>
                <w:rFonts w:ascii="Times New Roman" w:eastAsia="仿宋" w:hAnsi="Times New Roman" w:cs="Times New Roman"/>
                <w:b w:val="0"/>
                <w:bCs w:val="0"/>
                <w:color w:val="000000"/>
                <w:kern w:val="0"/>
                <w:szCs w:val="21"/>
              </w:rPr>
              <w:t>：</w:t>
            </w:r>
          </w:p>
        </w:tc>
        <w:tc>
          <w:tcPr>
            <w:tcW w:w="1250" w:type="pct"/>
            <w:gridSpan w:val="2"/>
            <w:noWrap/>
            <w:hideMark/>
          </w:tcPr>
          <w:p w14:paraId="3E8A4987" w14:textId="382E6CF2" w:rsidR="00FE4415" w:rsidRPr="00BF03B4" w:rsidRDefault="000A7505" w:rsidP="007E2119">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仿宋" w:hAnsi="Times New Roman" w:cs="Times New Roman"/>
                <w:color w:val="000000"/>
                <w:kern w:val="0"/>
                <w:szCs w:val="21"/>
              </w:rPr>
            </w:pPr>
            <w:r w:rsidRPr="00BF03B4">
              <w:rPr>
                <w:rFonts w:ascii="Times New Roman" w:eastAsia="仿宋" w:hAnsi="Times New Roman" w:cs="Times New Roman"/>
                <w:color w:val="000000"/>
                <w:kern w:val="0"/>
                <w:szCs w:val="21"/>
              </w:rPr>
              <w:t>Heart rate</w:t>
            </w:r>
            <w:r w:rsidR="00FE4415" w:rsidRPr="00BF03B4">
              <w:rPr>
                <w:rFonts w:ascii="Times New Roman" w:eastAsia="仿宋" w:hAnsi="Times New Roman" w:cs="Times New Roman"/>
                <w:color w:val="000000"/>
                <w:kern w:val="0"/>
                <w:szCs w:val="21"/>
              </w:rPr>
              <w:t>：</w:t>
            </w:r>
          </w:p>
        </w:tc>
        <w:tc>
          <w:tcPr>
            <w:tcW w:w="1250" w:type="pct"/>
            <w:gridSpan w:val="2"/>
            <w:noWrap/>
            <w:hideMark/>
          </w:tcPr>
          <w:p w14:paraId="5A338AD2" w14:textId="28D159C9" w:rsidR="00FE4415" w:rsidRPr="00BF03B4" w:rsidRDefault="000A7505" w:rsidP="007E2119">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仿宋" w:hAnsi="Times New Roman" w:cs="Times New Roman"/>
                <w:color w:val="000000"/>
                <w:kern w:val="0"/>
                <w:szCs w:val="21"/>
              </w:rPr>
            </w:pPr>
            <w:r w:rsidRPr="00BF03B4">
              <w:rPr>
                <w:rFonts w:ascii="Times New Roman" w:eastAsia="仿宋" w:hAnsi="Times New Roman" w:cs="Times New Roman"/>
                <w:color w:val="000000"/>
                <w:kern w:val="0"/>
                <w:szCs w:val="21"/>
              </w:rPr>
              <w:t>Blood pressure</w:t>
            </w:r>
            <w:r w:rsidR="00FE4415" w:rsidRPr="00BF03B4">
              <w:rPr>
                <w:rFonts w:ascii="Times New Roman" w:eastAsia="仿宋" w:hAnsi="Times New Roman" w:cs="Times New Roman"/>
                <w:color w:val="000000"/>
                <w:kern w:val="0"/>
                <w:szCs w:val="21"/>
              </w:rPr>
              <w:t>：</w:t>
            </w:r>
          </w:p>
        </w:tc>
        <w:tc>
          <w:tcPr>
            <w:tcW w:w="1250" w:type="pct"/>
            <w:noWrap/>
            <w:hideMark/>
          </w:tcPr>
          <w:p w14:paraId="06617EC6" w14:textId="77A72911" w:rsidR="00FE4415" w:rsidRPr="00BF03B4" w:rsidRDefault="000A7505" w:rsidP="007E2119">
            <w:pPr>
              <w:widowControl/>
              <w:jc w:val="left"/>
              <w:cnfStyle w:val="000000000000" w:firstRow="0" w:lastRow="0" w:firstColumn="0" w:lastColumn="0" w:oddVBand="0" w:evenVBand="0" w:oddHBand="0" w:evenHBand="0" w:firstRowFirstColumn="0" w:firstRowLastColumn="0" w:lastRowFirstColumn="0" w:lastRowLastColumn="0"/>
              <w:rPr>
                <w:rFonts w:ascii="Times New Roman" w:eastAsia="仿宋" w:hAnsi="Times New Roman" w:cs="Times New Roman"/>
                <w:color w:val="000000"/>
                <w:kern w:val="0"/>
                <w:szCs w:val="21"/>
              </w:rPr>
            </w:pPr>
            <w:r w:rsidRPr="00BF03B4">
              <w:rPr>
                <w:rFonts w:ascii="Times New Roman" w:eastAsia="仿宋" w:hAnsi="Times New Roman" w:cs="Times New Roman"/>
                <w:color w:val="000000"/>
                <w:kern w:val="0"/>
                <w:szCs w:val="21"/>
              </w:rPr>
              <w:t>Respiratory rate</w:t>
            </w:r>
            <w:r w:rsidR="00FE4415" w:rsidRPr="00BF03B4">
              <w:rPr>
                <w:rFonts w:ascii="Times New Roman" w:eastAsia="仿宋" w:hAnsi="Times New Roman" w:cs="Times New Roman"/>
                <w:color w:val="000000"/>
                <w:kern w:val="0"/>
                <w:szCs w:val="21"/>
              </w:rPr>
              <w:t>：</w:t>
            </w:r>
          </w:p>
        </w:tc>
      </w:tr>
      <w:tr w:rsidR="00FE4415" w:rsidRPr="00E02823" w14:paraId="3055C50A" w14:textId="77777777" w:rsidTr="00BF03B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3FC2D442" w14:textId="7BDA8824" w:rsidR="00FE4415" w:rsidRPr="00BF03B4" w:rsidRDefault="000A7505" w:rsidP="007E2119">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Other (</w:t>
            </w:r>
            <w:proofErr w:type="spellStart"/>
            <w:r w:rsidRPr="00BF03B4">
              <w:rPr>
                <w:rFonts w:ascii="Times New Roman" w:eastAsia="仿宋" w:hAnsi="Times New Roman" w:cs="Times New Roman"/>
                <w:b w:val="0"/>
                <w:bCs w:val="0"/>
                <w:color w:val="000000"/>
                <w:kern w:val="0"/>
                <w:szCs w:val="21"/>
              </w:rPr>
              <w:t>eg</w:t>
            </w:r>
            <w:proofErr w:type="spellEnd"/>
            <w:r w:rsidRPr="00BF03B4">
              <w:rPr>
                <w:rFonts w:ascii="Times New Roman" w:eastAsia="仿宋" w:hAnsi="Times New Roman" w:cs="Times New Roman"/>
                <w:b w:val="0"/>
                <w:bCs w:val="0"/>
                <w:color w:val="000000"/>
                <w:kern w:val="0"/>
                <w:szCs w:val="21"/>
              </w:rPr>
              <w:t>, pregnancy, lactation)</w:t>
            </w:r>
          </w:p>
        </w:tc>
      </w:tr>
      <w:tr w:rsidR="00FE4415" w:rsidRPr="00E02823" w14:paraId="4F03D045" w14:textId="77777777" w:rsidTr="00BF03B4">
        <w:trPr>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6574DB09" w14:textId="77777777" w:rsidR="00FE4415" w:rsidRPr="00E02823" w:rsidRDefault="00FE4415" w:rsidP="007E2119">
            <w:pPr>
              <w:widowControl/>
              <w:jc w:val="left"/>
              <w:rPr>
                <w:rFonts w:ascii="Times New Roman" w:eastAsia="仿宋" w:hAnsi="Times New Roman" w:cs="Times New Roman"/>
                <w:color w:val="000000"/>
                <w:kern w:val="0"/>
                <w:szCs w:val="21"/>
              </w:rPr>
            </w:pPr>
          </w:p>
        </w:tc>
      </w:tr>
      <w:tr w:rsidR="00FE4415" w:rsidRPr="00E02823" w14:paraId="6EF6CE31" w14:textId="77777777" w:rsidTr="00BF03B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6059C566" w14:textId="0E22ABF6" w:rsidR="00FE4415" w:rsidRPr="00BF03B4" w:rsidRDefault="000A7505" w:rsidP="007E2119">
            <w:pPr>
              <w:widowControl/>
              <w:jc w:val="left"/>
              <w:rPr>
                <w:rFonts w:ascii="Times New Roman" w:eastAsia="黑体" w:hAnsi="Times New Roman" w:cs="Times New Roman"/>
                <w:color w:val="000000"/>
                <w:kern w:val="0"/>
                <w:szCs w:val="21"/>
              </w:rPr>
            </w:pPr>
            <w:r w:rsidRPr="00BF03B4">
              <w:rPr>
                <w:rFonts w:ascii="Times New Roman" w:eastAsia="黑体" w:hAnsi="Times New Roman" w:cs="Times New Roman"/>
                <w:color w:val="000000"/>
                <w:kern w:val="0"/>
                <w:szCs w:val="21"/>
              </w:rPr>
              <w:t>Laboratory</w:t>
            </w:r>
            <w:r w:rsidRPr="00BF03B4">
              <w:rPr>
                <w:rFonts w:ascii="Times New Roman" w:eastAsia="黑体" w:hAnsi="Times New Roman" w:cs="Times New Roman"/>
                <w:color w:val="000000"/>
                <w:kern w:val="0"/>
                <w:szCs w:val="21"/>
              </w:rPr>
              <w:t xml:space="preserve"> </w:t>
            </w:r>
            <w:r w:rsidRPr="00BF03B4">
              <w:rPr>
                <w:rFonts w:ascii="Times New Roman" w:eastAsia="黑体" w:hAnsi="Times New Roman" w:cs="Times New Roman"/>
                <w:color w:val="000000"/>
                <w:kern w:val="0"/>
                <w:szCs w:val="21"/>
              </w:rPr>
              <w:t>examination</w:t>
            </w:r>
            <w:r w:rsidR="00FE4415" w:rsidRPr="00BF03B4">
              <w:rPr>
                <w:rFonts w:ascii="Times New Roman" w:eastAsia="黑体" w:hAnsi="Times New Roman" w:cs="Times New Roman"/>
                <w:color w:val="000000"/>
                <w:kern w:val="0"/>
                <w:szCs w:val="21"/>
              </w:rPr>
              <w:t>：</w:t>
            </w:r>
          </w:p>
        </w:tc>
      </w:tr>
      <w:tr w:rsidR="00FE4415" w:rsidRPr="00E02823" w14:paraId="7BBE0C5E" w14:textId="77777777" w:rsidTr="00BF03B4">
        <w:trPr>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0D511C79" w14:textId="77777777" w:rsidR="00FE4415" w:rsidRPr="00E02823" w:rsidRDefault="00FE4415" w:rsidP="007E2119">
            <w:pPr>
              <w:widowControl/>
              <w:jc w:val="left"/>
              <w:rPr>
                <w:rFonts w:ascii="Times New Roman" w:eastAsia="仿宋" w:hAnsi="Times New Roman" w:cs="Times New Roman"/>
                <w:b w:val="0"/>
                <w:bCs w:val="0"/>
                <w:kern w:val="0"/>
                <w:szCs w:val="21"/>
              </w:rPr>
            </w:pPr>
          </w:p>
        </w:tc>
      </w:tr>
      <w:tr w:rsidR="00FE4415" w:rsidRPr="00E02823" w14:paraId="660C0410" w14:textId="77777777" w:rsidTr="00BF03B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44ED7E1D" w14:textId="32568120" w:rsidR="00FE4415" w:rsidRPr="00BF03B4" w:rsidRDefault="000A7505" w:rsidP="007E2119">
            <w:pPr>
              <w:widowControl/>
              <w:jc w:val="left"/>
              <w:rPr>
                <w:rFonts w:ascii="Times New Roman" w:eastAsia="仿宋" w:hAnsi="Times New Roman" w:cs="Times New Roman"/>
                <w:kern w:val="0"/>
                <w:szCs w:val="21"/>
              </w:rPr>
            </w:pPr>
            <w:r w:rsidRPr="00BF03B4">
              <w:rPr>
                <w:rFonts w:ascii="Times New Roman" w:eastAsia="黑体" w:hAnsi="Times New Roman" w:cs="Times New Roman"/>
                <w:color w:val="000000"/>
                <w:kern w:val="0"/>
                <w:szCs w:val="21"/>
              </w:rPr>
              <w:t>Imaging examination</w:t>
            </w:r>
            <w:r w:rsidR="00FE4415" w:rsidRPr="00BF03B4">
              <w:rPr>
                <w:rFonts w:ascii="Times New Roman" w:eastAsia="黑体" w:hAnsi="Times New Roman" w:cs="Times New Roman"/>
                <w:color w:val="000000"/>
                <w:kern w:val="0"/>
                <w:szCs w:val="21"/>
              </w:rPr>
              <w:t>：</w:t>
            </w:r>
          </w:p>
        </w:tc>
      </w:tr>
      <w:tr w:rsidR="00FE4415" w:rsidRPr="00E02823" w14:paraId="2E21F732" w14:textId="77777777" w:rsidTr="00BF03B4">
        <w:trPr>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7604B85E" w14:textId="77777777" w:rsidR="00FE4415" w:rsidRPr="00E02823" w:rsidRDefault="00FE4415" w:rsidP="007E2119">
            <w:pPr>
              <w:widowControl/>
              <w:jc w:val="left"/>
              <w:rPr>
                <w:rFonts w:ascii="Times New Roman" w:eastAsia="仿宋" w:hAnsi="Times New Roman" w:cs="Times New Roman"/>
                <w:b w:val="0"/>
                <w:bCs w:val="0"/>
                <w:kern w:val="0"/>
                <w:szCs w:val="21"/>
              </w:rPr>
            </w:pPr>
          </w:p>
        </w:tc>
      </w:tr>
      <w:tr w:rsidR="00FE4415" w:rsidRPr="00E02823" w14:paraId="070ED283" w14:textId="77777777" w:rsidTr="00BF03B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6814F52E" w14:textId="08D014EE" w:rsidR="00FE4415" w:rsidRPr="00BF03B4" w:rsidRDefault="001B3AE2" w:rsidP="007E2119">
            <w:pPr>
              <w:widowControl/>
              <w:jc w:val="left"/>
              <w:rPr>
                <w:rFonts w:ascii="Times New Roman" w:eastAsia="仿宋" w:hAnsi="Times New Roman" w:cs="Times New Roman"/>
                <w:kern w:val="0"/>
                <w:szCs w:val="21"/>
              </w:rPr>
            </w:pPr>
            <w:r w:rsidRPr="00BF03B4">
              <w:rPr>
                <w:rFonts w:ascii="Times New Roman" w:eastAsia="黑体" w:hAnsi="Times New Roman" w:cs="Times New Roman"/>
                <w:color w:val="000000"/>
                <w:kern w:val="0"/>
                <w:szCs w:val="21"/>
              </w:rPr>
              <w:t>Eyes, Ears, Nose, Throat, and Oral Cavity</w:t>
            </w:r>
          </w:p>
        </w:tc>
      </w:tr>
      <w:tr w:rsidR="00FE4415" w:rsidRPr="00E02823" w14:paraId="5BA93417" w14:textId="77777777" w:rsidTr="00BF03B4">
        <w:trPr>
          <w:trHeight w:val="1550"/>
        </w:trPr>
        <w:tc>
          <w:tcPr>
            <w:cnfStyle w:val="001000000000" w:firstRow="0" w:lastRow="0" w:firstColumn="1" w:lastColumn="0" w:oddVBand="0" w:evenVBand="0" w:oddHBand="0" w:evenHBand="0" w:firstRowFirstColumn="0" w:firstRowLastColumn="0" w:lastRowFirstColumn="0" w:lastRowLastColumn="0"/>
            <w:tcW w:w="5000" w:type="pct"/>
            <w:gridSpan w:val="6"/>
            <w:hideMark/>
          </w:tcPr>
          <w:p w14:paraId="60D528A1"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your eyes or vision been affected by your medications?</w:t>
            </w:r>
          </w:p>
          <w:p w14:paraId="6C84A278"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Are you currently being treated for glaucoma, an eye infection, an ear infection, chilblains, or dental pain?</w:t>
            </w:r>
          </w:p>
          <w:p w14:paraId="3759CAB5"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Do you have hearing problems? Do you use a hearing aid?</w:t>
            </w:r>
          </w:p>
          <w:p w14:paraId="0AC25800"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a cough, a common cold, a sore throat, a sinus infection, or seasonal allergies?</w:t>
            </w:r>
          </w:p>
          <w:p w14:paraId="4694F5DF" w14:textId="5CB6AE19" w:rsidR="00FE4415" w:rsidRPr="00E02823"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Are you currently receiving dental treatment (e.g., fillings, root canal therapy)?</w:t>
            </w:r>
          </w:p>
        </w:tc>
      </w:tr>
      <w:tr w:rsidR="00FE4415" w:rsidRPr="00E02823" w14:paraId="0EC44EF4" w14:textId="77777777" w:rsidTr="00BF03B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05404C85" w14:textId="3E53CB91" w:rsidR="00FE4415" w:rsidRPr="00E02823" w:rsidRDefault="001B3AE2" w:rsidP="007E2119">
            <w:pPr>
              <w:widowControl/>
              <w:jc w:val="left"/>
              <w:rPr>
                <w:rFonts w:ascii="Times New Roman" w:eastAsia="仿宋" w:hAnsi="Times New Roman" w:cs="Times New Roman"/>
                <w:b w:val="0"/>
                <w:bCs w:val="0"/>
                <w:kern w:val="0"/>
                <w:szCs w:val="21"/>
              </w:rPr>
            </w:pPr>
            <w:r w:rsidRPr="00E02823">
              <w:rPr>
                <w:rFonts w:ascii="Times New Roman" w:eastAsia="仿宋" w:hAnsi="Times New Roman" w:cs="Times New Roman"/>
                <w:kern w:val="0"/>
                <w:szCs w:val="21"/>
              </w:rPr>
              <w:t>Cardiovascular</w:t>
            </w:r>
          </w:p>
        </w:tc>
      </w:tr>
      <w:tr w:rsidR="00FE4415" w:rsidRPr="00E02823" w14:paraId="382815EE" w14:textId="77777777" w:rsidTr="00BF03B4">
        <w:trPr>
          <w:trHeight w:val="1170"/>
        </w:trPr>
        <w:tc>
          <w:tcPr>
            <w:cnfStyle w:val="001000000000" w:firstRow="0" w:lastRow="0" w:firstColumn="1" w:lastColumn="0" w:oddVBand="0" w:evenVBand="0" w:oddHBand="0" w:evenHBand="0" w:firstRowFirstColumn="0" w:firstRowLastColumn="0" w:lastRowFirstColumn="0" w:lastRowLastColumn="0"/>
            <w:tcW w:w="5000" w:type="pct"/>
            <w:gridSpan w:val="6"/>
            <w:hideMark/>
          </w:tcPr>
          <w:p w14:paraId="1E06913D"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ever had heart problems? Any abnormal heart rhythms (arrhythmias), chest pain, dizziness, or blood pressure issues?</w:t>
            </w:r>
          </w:p>
          <w:p w14:paraId="7CFE909F"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your cholesterol checked? What was the cholesterol level?</w:t>
            </w:r>
          </w:p>
          <w:p w14:paraId="55DDC6FF" w14:textId="4CFF1E32" w:rsidR="001B3AE2" w:rsidRPr="00E02823"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vascular problems, such as atherosclerosis or vessel rupture?</w:t>
            </w:r>
          </w:p>
        </w:tc>
      </w:tr>
      <w:tr w:rsidR="00FE4415" w:rsidRPr="00E02823" w14:paraId="0738E472" w14:textId="77777777" w:rsidTr="00BF03B4">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000" w:type="pct"/>
            <w:gridSpan w:val="6"/>
          </w:tcPr>
          <w:p w14:paraId="74DE1783" w14:textId="257C178E" w:rsidR="00FE4415" w:rsidRPr="00E02823" w:rsidRDefault="001B3AE2" w:rsidP="007E2119">
            <w:pPr>
              <w:widowControl/>
              <w:jc w:val="left"/>
              <w:rPr>
                <w:rFonts w:ascii="Times New Roman" w:eastAsia="仿宋" w:hAnsi="Times New Roman" w:cs="Times New Roman"/>
                <w:b w:val="0"/>
                <w:bCs w:val="0"/>
                <w:color w:val="000000"/>
                <w:kern w:val="0"/>
                <w:szCs w:val="21"/>
              </w:rPr>
            </w:pPr>
            <w:r w:rsidRPr="00E02823">
              <w:rPr>
                <w:rFonts w:ascii="Times New Roman" w:eastAsia="仿宋" w:hAnsi="Times New Roman" w:cs="Times New Roman"/>
                <w:color w:val="000000"/>
                <w:kern w:val="0"/>
                <w:szCs w:val="21"/>
              </w:rPr>
              <w:t>Respiratory</w:t>
            </w:r>
          </w:p>
        </w:tc>
      </w:tr>
      <w:tr w:rsidR="00FE4415" w:rsidRPr="00E02823" w14:paraId="16D792EA" w14:textId="77777777" w:rsidTr="00BF03B4">
        <w:trPr>
          <w:trHeight w:val="11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7FD8760"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any lung problems?</w:t>
            </w:r>
          </w:p>
          <w:p w14:paraId="643F53A0"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Do you experience shortness of breath?</w:t>
            </w:r>
          </w:p>
          <w:p w14:paraId="0BC4C573" w14:textId="6C781496" w:rsidR="001B3AE2" w:rsidRPr="00E02823"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pneumonia, bronchitis, influenza, chronic obstructive pulmonary disease (COPD), pulmonary embolism, or chest pain?</w:t>
            </w:r>
          </w:p>
        </w:tc>
      </w:tr>
      <w:tr w:rsidR="00FE4415" w:rsidRPr="00E02823" w14:paraId="16B43BB0" w14:textId="77777777" w:rsidTr="00BF03B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672BCF15" w14:textId="61DF6760" w:rsidR="00FE4415" w:rsidRPr="00E02823" w:rsidRDefault="001B3AE2" w:rsidP="007E2119">
            <w:pPr>
              <w:widowControl/>
              <w:jc w:val="left"/>
              <w:rPr>
                <w:rFonts w:ascii="Times New Roman" w:eastAsia="仿宋" w:hAnsi="Times New Roman" w:cs="Times New Roman"/>
                <w:b w:val="0"/>
                <w:bCs w:val="0"/>
                <w:color w:val="000000"/>
                <w:kern w:val="0"/>
                <w:szCs w:val="21"/>
              </w:rPr>
            </w:pPr>
            <w:r w:rsidRPr="00E02823">
              <w:rPr>
                <w:rFonts w:ascii="Times New Roman" w:eastAsia="仿宋" w:hAnsi="Times New Roman" w:cs="Times New Roman"/>
                <w:color w:val="000000"/>
                <w:kern w:val="0"/>
                <w:szCs w:val="21"/>
              </w:rPr>
              <w:t>Gastrointestinal</w:t>
            </w:r>
          </w:p>
        </w:tc>
      </w:tr>
      <w:tr w:rsidR="00FE4415" w:rsidRPr="00E02823" w14:paraId="56D36ECA" w14:textId="77777777" w:rsidTr="00BF03B4">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06B2C0E4"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stomach problems, such as heartburn, gastritis, or peptic ulcer disease?</w:t>
            </w:r>
          </w:p>
          <w:p w14:paraId="129E983D"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Do you have stomach pain, bowel discomfort, nausea, diarrhea, or vomiting?</w:t>
            </w:r>
          </w:p>
          <w:p w14:paraId="6943127B"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been diagnosed with Helicobacter pylori infection?</w:t>
            </w:r>
          </w:p>
          <w:p w14:paraId="4D28ECF9"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noticed signs of jaundice (yellowing of the eyes or skin)?</w:t>
            </w:r>
          </w:p>
          <w:p w14:paraId="3617E2B3"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liver disease?</w:t>
            </w:r>
          </w:p>
          <w:p w14:paraId="47BDC8F6" w14:textId="4D60C97D"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any liver test results been abnormal?</w:t>
            </w:r>
          </w:p>
        </w:tc>
      </w:tr>
      <w:tr w:rsidR="00FE4415" w:rsidRPr="00E02823" w14:paraId="39D577BF" w14:textId="77777777" w:rsidTr="00BF03B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084E2B08" w14:textId="718E80EF" w:rsidR="00FE4415" w:rsidRPr="00E02823" w:rsidRDefault="001B3AE2" w:rsidP="001B3AE2">
            <w:pPr>
              <w:widowControl/>
              <w:jc w:val="left"/>
              <w:rPr>
                <w:rFonts w:ascii="Times New Roman" w:eastAsia="仿宋" w:hAnsi="Times New Roman" w:cs="Times New Roman"/>
                <w:b w:val="0"/>
                <w:bCs w:val="0"/>
                <w:color w:val="000000"/>
                <w:kern w:val="0"/>
                <w:szCs w:val="21"/>
              </w:rPr>
            </w:pPr>
            <w:r w:rsidRPr="00E02823">
              <w:rPr>
                <w:rFonts w:ascii="Times New Roman" w:eastAsia="仿宋" w:hAnsi="Times New Roman" w:cs="Times New Roman"/>
                <w:color w:val="000000"/>
                <w:kern w:val="0"/>
                <w:szCs w:val="21"/>
              </w:rPr>
              <w:t>Endocrine System</w:t>
            </w:r>
          </w:p>
        </w:tc>
      </w:tr>
      <w:tr w:rsidR="00FE4415" w:rsidRPr="00E02823" w14:paraId="47E4D7D5" w14:textId="77777777" w:rsidTr="00BF03B4">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31E673A6"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thyroid problems?</w:t>
            </w:r>
          </w:p>
          <w:p w14:paraId="70EF6C3C"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your blood glucose checked?</w:t>
            </w:r>
          </w:p>
          <w:p w14:paraId="2C183E32" w14:textId="77777777"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Do you have hyperglycemia or diabetes?</w:t>
            </w:r>
          </w:p>
          <w:p w14:paraId="1737848D" w14:textId="3916DC81" w:rsidR="001B3AE2" w:rsidRPr="00BF03B4" w:rsidRDefault="001B3AE2" w:rsidP="001B3AE2">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pancreatic problems?</w:t>
            </w:r>
          </w:p>
        </w:tc>
      </w:tr>
      <w:tr w:rsidR="00FE4415" w:rsidRPr="00E02823" w14:paraId="70BED654" w14:textId="77777777" w:rsidTr="00BF03B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3138F294" w14:textId="176A44EB" w:rsidR="00FE4415" w:rsidRPr="00E02823" w:rsidRDefault="00E02823" w:rsidP="007E2119">
            <w:pPr>
              <w:widowControl/>
              <w:jc w:val="left"/>
              <w:rPr>
                <w:rFonts w:ascii="Times New Roman" w:eastAsia="仿宋" w:hAnsi="Times New Roman" w:cs="Times New Roman"/>
                <w:b w:val="0"/>
                <w:bCs w:val="0"/>
                <w:color w:val="000000"/>
                <w:kern w:val="0"/>
                <w:szCs w:val="21"/>
              </w:rPr>
            </w:pPr>
            <w:r w:rsidRPr="00E02823">
              <w:rPr>
                <w:rFonts w:ascii="Times New Roman" w:eastAsia="仿宋" w:hAnsi="Times New Roman" w:cs="Times New Roman"/>
                <w:color w:val="000000"/>
                <w:kern w:val="0"/>
                <w:szCs w:val="21"/>
              </w:rPr>
              <w:t>Genitourinary</w:t>
            </w:r>
          </w:p>
        </w:tc>
      </w:tr>
      <w:tr w:rsidR="00FE4415" w:rsidRPr="00E02823" w14:paraId="5E13BBFE" w14:textId="77777777" w:rsidTr="00BF03B4">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729A17DC"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problems with urination?</w:t>
            </w:r>
          </w:p>
          <w:p w14:paraId="1C9252FA"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painful urination or abnormal urine color?</w:t>
            </w:r>
          </w:p>
          <w:p w14:paraId="348604A2"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gynecologic fungal infections, urinary tract infections, or dysmenorrhea?</w:t>
            </w:r>
          </w:p>
          <w:p w14:paraId="146C7D17"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Are you taking measures to prevent osteoporosis?</w:t>
            </w:r>
          </w:p>
          <w:p w14:paraId="2107A4B6"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a prostate examination recently?</w:t>
            </w:r>
          </w:p>
          <w:p w14:paraId="3D46AD4A"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Some people experience changes in sexual function with this medication—have you noticed any changes?</w:t>
            </w:r>
          </w:p>
          <w:p w14:paraId="5B72BB2F"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had kidney problems?</w:t>
            </w:r>
          </w:p>
          <w:p w14:paraId="5B83E8F7" w14:textId="77777777"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t>Have you previously had kidney disease?</w:t>
            </w:r>
          </w:p>
          <w:p w14:paraId="573D19CD" w14:textId="6E8D4556"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b w:val="0"/>
                <w:bCs w:val="0"/>
                <w:color w:val="000000"/>
                <w:kern w:val="0"/>
                <w:szCs w:val="21"/>
              </w:rPr>
              <w:lastRenderedPageBreak/>
              <w:t>Have any kidney test results been abnormal?</w:t>
            </w:r>
          </w:p>
        </w:tc>
      </w:tr>
      <w:tr w:rsidR="00FE4415" w:rsidRPr="00E02823" w14:paraId="7E632482" w14:textId="77777777" w:rsidTr="00BF03B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361FD60B" w14:textId="2B1FBF47" w:rsidR="00FE4415" w:rsidRPr="00E02823" w:rsidRDefault="00E02823" w:rsidP="007E2119">
            <w:pPr>
              <w:widowControl/>
              <w:jc w:val="left"/>
              <w:rPr>
                <w:rFonts w:ascii="Times New Roman" w:eastAsia="仿宋" w:hAnsi="Times New Roman" w:cs="Times New Roman" w:hint="eastAsia"/>
                <w:b w:val="0"/>
                <w:bCs w:val="0"/>
                <w:color w:val="000000"/>
                <w:kern w:val="0"/>
                <w:szCs w:val="21"/>
              </w:rPr>
            </w:pPr>
            <w:r w:rsidRPr="00E02823">
              <w:rPr>
                <w:rFonts w:ascii="Times New Roman" w:eastAsia="仿宋" w:hAnsi="Times New Roman" w:cs="Times New Roman" w:hint="eastAsia"/>
                <w:color w:val="000000"/>
                <w:kern w:val="0"/>
                <w:szCs w:val="21"/>
              </w:rPr>
              <w:lastRenderedPageBreak/>
              <w:t>Hematology</w:t>
            </w:r>
          </w:p>
        </w:tc>
      </w:tr>
      <w:tr w:rsidR="00FE4415" w:rsidRPr="00E02823" w14:paraId="071505D3" w14:textId="77777777" w:rsidTr="00BF03B4">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584AE5CE"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Do you bruise easily?</w:t>
            </w:r>
          </w:p>
          <w:p w14:paraId="4C5EF0DE"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Have you had anemia? Any history of anemia?</w:t>
            </w:r>
          </w:p>
          <w:p w14:paraId="714B571A"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Do you take an iron-containing multivitamin?</w:t>
            </w:r>
          </w:p>
          <w:p w14:paraId="329E89B0" w14:textId="72597435"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hint="eastAsia"/>
                <w:b w:val="0"/>
                <w:bCs w:val="0"/>
                <w:color w:val="000000"/>
                <w:kern w:val="0"/>
                <w:szCs w:val="21"/>
              </w:rPr>
              <w:t>Do you take folic acid supplements?</w:t>
            </w:r>
          </w:p>
        </w:tc>
      </w:tr>
      <w:tr w:rsidR="00FE4415" w:rsidRPr="00E02823" w14:paraId="5CBD63D7" w14:textId="77777777" w:rsidTr="00BF03B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4C8D1DCF" w14:textId="561B0DD3" w:rsidR="00FE4415" w:rsidRPr="00E02823" w:rsidRDefault="00E02823" w:rsidP="007E2119">
            <w:pPr>
              <w:widowControl/>
              <w:jc w:val="left"/>
              <w:rPr>
                <w:rFonts w:ascii="Times New Roman" w:eastAsia="仿宋" w:hAnsi="Times New Roman" w:cs="Times New Roman" w:hint="eastAsia"/>
                <w:b w:val="0"/>
                <w:bCs w:val="0"/>
                <w:color w:val="000000"/>
                <w:kern w:val="0"/>
                <w:szCs w:val="21"/>
              </w:rPr>
            </w:pPr>
            <w:r w:rsidRPr="00E02823">
              <w:rPr>
                <w:rFonts w:ascii="Times New Roman" w:eastAsia="仿宋" w:hAnsi="Times New Roman" w:cs="Times New Roman" w:hint="eastAsia"/>
                <w:color w:val="000000"/>
                <w:kern w:val="0"/>
                <w:szCs w:val="21"/>
              </w:rPr>
              <w:t>Musculoskeletal</w:t>
            </w:r>
          </w:p>
        </w:tc>
      </w:tr>
      <w:tr w:rsidR="00FE4415" w:rsidRPr="00E02823" w14:paraId="37824893" w14:textId="77777777" w:rsidTr="00BF03B4">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338FD0E5"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Have you had problems with your joints or muscles?</w:t>
            </w:r>
          </w:p>
          <w:p w14:paraId="2F4DAD65"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Do you exercise? How often?</w:t>
            </w:r>
          </w:p>
          <w:p w14:paraId="5201CB1D"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Do you have pain, swelling, or tenderness?</w:t>
            </w:r>
          </w:p>
          <w:p w14:paraId="29DA060E"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Do you have arthritis or arthritis-like pain?</w:t>
            </w:r>
          </w:p>
          <w:p w14:paraId="3B89FB81" w14:textId="2C271DDB"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hint="eastAsia"/>
                <w:b w:val="0"/>
                <w:bCs w:val="0"/>
                <w:color w:val="000000"/>
                <w:kern w:val="0"/>
                <w:szCs w:val="21"/>
              </w:rPr>
              <w:t>What medications do you use for minor pain or discomfort?</w:t>
            </w:r>
          </w:p>
        </w:tc>
      </w:tr>
      <w:tr w:rsidR="00FE4415" w:rsidRPr="00E02823" w14:paraId="1E195E0A" w14:textId="77777777" w:rsidTr="00BF03B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1C26F889" w14:textId="1DC6E64F" w:rsidR="00FE4415" w:rsidRPr="00E02823" w:rsidRDefault="00E02823" w:rsidP="007E2119">
            <w:pPr>
              <w:widowControl/>
              <w:jc w:val="left"/>
              <w:rPr>
                <w:rFonts w:ascii="Times New Roman" w:eastAsia="仿宋" w:hAnsi="Times New Roman" w:cs="Times New Roman" w:hint="eastAsia"/>
                <w:b w:val="0"/>
                <w:bCs w:val="0"/>
                <w:color w:val="000000"/>
                <w:kern w:val="0"/>
                <w:szCs w:val="21"/>
              </w:rPr>
            </w:pPr>
            <w:r w:rsidRPr="00E02823">
              <w:rPr>
                <w:rFonts w:ascii="Times New Roman" w:eastAsia="仿宋" w:hAnsi="Times New Roman" w:cs="Times New Roman" w:hint="eastAsia"/>
                <w:color w:val="000000"/>
                <w:kern w:val="0"/>
                <w:szCs w:val="21"/>
              </w:rPr>
              <w:t>Neurologic and Mental Health</w:t>
            </w:r>
          </w:p>
        </w:tc>
      </w:tr>
      <w:tr w:rsidR="00FE4415" w:rsidRPr="00E02823" w14:paraId="5F566FA3" w14:textId="77777777" w:rsidTr="00BF03B4">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1EC18C0B"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Have you experienced weakness, numbness, tingling, or problems with balance or walking?</w:t>
            </w:r>
          </w:p>
          <w:p w14:paraId="02264FB3"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Have you ever had a seizure?</w:t>
            </w:r>
          </w:p>
          <w:p w14:paraId="12CC475E"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Have you noticed changes in memory?</w:t>
            </w:r>
          </w:p>
          <w:p w14:paraId="41DAA39D"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Have you had anxiety, irritability, depression, panic attacks, or difficulty concentrating?</w:t>
            </w:r>
          </w:p>
          <w:p w14:paraId="2147ECDC" w14:textId="7BC38CEE"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hint="eastAsia"/>
                <w:b w:val="0"/>
                <w:bCs w:val="0"/>
                <w:color w:val="000000"/>
                <w:kern w:val="0"/>
                <w:szCs w:val="21"/>
              </w:rPr>
              <w:t>How do you manage stress in daily life?</w:t>
            </w:r>
          </w:p>
        </w:tc>
      </w:tr>
      <w:tr w:rsidR="00FE4415" w:rsidRPr="00E02823" w14:paraId="005D89F0" w14:textId="77777777" w:rsidTr="00BF03B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1205B781" w14:textId="022728EB" w:rsidR="00FE4415" w:rsidRPr="00E02823" w:rsidRDefault="00E02823" w:rsidP="007E2119">
            <w:pPr>
              <w:widowControl/>
              <w:jc w:val="left"/>
              <w:rPr>
                <w:rFonts w:ascii="Times New Roman" w:eastAsia="仿宋" w:hAnsi="Times New Roman" w:cs="Times New Roman" w:hint="eastAsia"/>
                <w:b w:val="0"/>
                <w:bCs w:val="0"/>
                <w:color w:val="000000"/>
                <w:kern w:val="0"/>
                <w:szCs w:val="21"/>
              </w:rPr>
            </w:pPr>
            <w:r w:rsidRPr="00E02823">
              <w:rPr>
                <w:rFonts w:ascii="Times New Roman" w:eastAsia="仿宋" w:hAnsi="Times New Roman" w:cs="Times New Roman" w:hint="eastAsia"/>
                <w:color w:val="000000"/>
                <w:kern w:val="0"/>
                <w:szCs w:val="21"/>
              </w:rPr>
              <w:t>Dermatologic</w:t>
            </w:r>
          </w:p>
        </w:tc>
      </w:tr>
      <w:tr w:rsidR="00FE4415" w:rsidRPr="00E02823" w14:paraId="1456795F" w14:textId="77777777" w:rsidTr="00BF03B4">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6"/>
          </w:tcPr>
          <w:p w14:paraId="3CDDA2C0"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Have you had skin problems?</w:t>
            </w:r>
          </w:p>
          <w:p w14:paraId="1DB9782B" w14:textId="77777777" w:rsidR="00E02823" w:rsidRPr="00BF03B4" w:rsidRDefault="00E02823" w:rsidP="00E02823">
            <w:pPr>
              <w:widowControl/>
              <w:jc w:val="left"/>
              <w:rPr>
                <w:rFonts w:ascii="Times New Roman" w:eastAsia="仿宋" w:hAnsi="Times New Roman" w:cs="Times New Roman" w:hint="eastAsia"/>
                <w:b w:val="0"/>
                <w:bCs w:val="0"/>
                <w:color w:val="000000"/>
                <w:kern w:val="0"/>
                <w:szCs w:val="21"/>
              </w:rPr>
            </w:pPr>
            <w:r w:rsidRPr="00BF03B4">
              <w:rPr>
                <w:rFonts w:ascii="Times New Roman" w:eastAsia="仿宋" w:hAnsi="Times New Roman" w:cs="Times New Roman" w:hint="eastAsia"/>
                <w:b w:val="0"/>
                <w:bCs w:val="0"/>
                <w:color w:val="000000"/>
                <w:kern w:val="0"/>
                <w:szCs w:val="21"/>
              </w:rPr>
              <w:t>Do you have itching, rash, acne, eczema, or ulcers?</w:t>
            </w:r>
          </w:p>
          <w:p w14:paraId="5D8D6487" w14:textId="6F43C9FB" w:rsidR="00E02823" w:rsidRPr="00BF03B4" w:rsidRDefault="00E02823" w:rsidP="00E02823">
            <w:pPr>
              <w:widowControl/>
              <w:jc w:val="left"/>
              <w:rPr>
                <w:rFonts w:ascii="Times New Roman" w:eastAsia="仿宋" w:hAnsi="Times New Roman" w:cs="Times New Roman"/>
                <w:b w:val="0"/>
                <w:bCs w:val="0"/>
                <w:color w:val="000000"/>
                <w:kern w:val="0"/>
                <w:szCs w:val="21"/>
              </w:rPr>
            </w:pPr>
            <w:r w:rsidRPr="00BF03B4">
              <w:rPr>
                <w:rFonts w:ascii="Times New Roman" w:eastAsia="仿宋" w:hAnsi="Times New Roman" w:cs="Times New Roman" w:hint="eastAsia"/>
                <w:b w:val="0"/>
                <w:bCs w:val="0"/>
                <w:color w:val="000000"/>
                <w:kern w:val="0"/>
                <w:szCs w:val="21"/>
              </w:rPr>
              <w:t>Do you use topical medicines (e.g., creams or ointments)?</w:t>
            </w:r>
          </w:p>
        </w:tc>
      </w:tr>
    </w:tbl>
    <w:p w14:paraId="60C749F4" w14:textId="77777777" w:rsidR="00105F7B" w:rsidRDefault="00105F7B">
      <w:pPr>
        <w:rPr>
          <w:rFonts w:ascii="Times New Roman" w:hAnsi="Times New Roman" w:cs="Times New Roman"/>
          <w:sz w:val="24"/>
          <w:szCs w:val="24"/>
        </w:rPr>
      </w:pPr>
    </w:p>
    <w:p w14:paraId="66824F79" w14:textId="77777777" w:rsidR="00105F7B" w:rsidRPr="00105F7B" w:rsidRDefault="00105F7B">
      <w:pPr>
        <w:rPr>
          <w:rFonts w:ascii="Times New Roman" w:hAnsi="Times New Roman" w:cs="Times New Roman" w:hint="eastAsia"/>
          <w:sz w:val="24"/>
          <w:szCs w:val="24"/>
        </w:rPr>
      </w:pPr>
    </w:p>
    <w:p w14:paraId="0ACF8D89" w14:textId="7943F407" w:rsidR="004C2627" w:rsidRDefault="004C2627" w:rsidP="004C2627">
      <w:pPr>
        <w:jc w:val="center"/>
        <w:outlineLvl w:val="0"/>
        <w:rPr>
          <w:rFonts w:ascii="Times New Roman" w:hAnsi="Times New Roman" w:cs="Times New Roman"/>
          <w:sz w:val="24"/>
          <w:szCs w:val="24"/>
        </w:rPr>
      </w:pPr>
      <w:r>
        <w:rPr>
          <w:rFonts w:ascii="Times New Roman" w:hAnsi="Times New Roman" w:cs="Times New Roman" w:hint="eastAsia"/>
          <w:sz w:val="24"/>
          <w:szCs w:val="24"/>
        </w:rPr>
        <w:t>Table S</w:t>
      </w:r>
      <w:r w:rsidRPr="004C2627">
        <w:rPr>
          <w:rFonts w:ascii="Times New Roman" w:hAnsi="Times New Roman" w:cs="Times New Roman" w:hint="eastAsia"/>
          <w:sz w:val="24"/>
          <w:szCs w:val="24"/>
        </w:rPr>
        <w:t>1</w:t>
      </w:r>
      <w:r>
        <w:rPr>
          <w:rFonts w:ascii="Times New Roman" w:hAnsi="Times New Roman" w:cs="Times New Roman" w:hint="eastAsia"/>
          <w:sz w:val="24"/>
          <w:szCs w:val="24"/>
        </w:rPr>
        <w:t>.</w:t>
      </w:r>
      <w:r w:rsidRPr="004C2627">
        <w:rPr>
          <w:rFonts w:ascii="Times New Roman" w:hAnsi="Times New Roman" w:cs="Times New Roman" w:hint="eastAsia"/>
          <w:sz w:val="24"/>
          <w:szCs w:val="24"/>
        </w:rPr>
        <w:t xml:space="preserve"> </w:t>
      </w:r>
      <w:r w:rsidR="00E2601F" w:rsidRPr="00E2601F">
        <w:rPr>
          <w:rFonts w:ascii="Times New Roman" w:hAnsi="Times New Roman" w:cs="Times New Roman" w:hint="eastAsia"/>
          <w:sz w:val="24"/>
          <w:szCs w:val="24"/>
        </w:rPr>
        <w:t xml:space="preserve">Participation in </w:t>
      </w:r>
      <w:r w:rsidR="00FD4A4A">
        <w:rPr>
          <w:rFonts w:ascii="Times New Roman" w:hAnsi="Times New Roman" w:cs="Times New Roman" w:hint="eastAsia"/>
          <w:sz w:val="24"/>
          <w:szCs w:val="24"/>
        </w:rPr>
        <w:t>CIIP</w:t>
      </w:r>
      <w:r w:rsidR="00E2601F" w:rsidRPr="00E2601F">
        <w:rPr>
          <w:rFonts w:ascii="Times New Roman" w:hAnsi="Times New Roman" w:cs="Times New Roman" w:hint="eastAsia"/>
          <w:sz w:val="24"/>
          <w:szCs w:val="24"/>
        </w:rPr>
        <w:t xml:space="preserve"> </w:t>
      </w:r>
      <w:r w:rsidR="005A4B6F">
        <w:rPr>
          <w:rFonts w:ascii="Times New Roman" w:hAnsi="Times New Roman" w:cs="Times New Roman" w:hint="eastAsia"/>
          <w:sz w:val="24"/>
          <w:szCs w:val="24"/>
        </w:rPr>
        <w:t>P</w:t>
      </w:r>
      <w:r w:rsidR="00E2601F" w:rsidRPr="00E2601F">
        <w:rPr>
          <w:rFonts w:ascii="Times New Roman" w:hAnsi="Times New Roman" w:cs="Times New Roman" w:hint="eastAsia"/>
          <w:sz w:val="24"/>
          <w:szCs w:val="24"/>
        </w:rPr>
        <w:t xml:space="preserve">atient </w:t>
      </w:r>
      <w:r w:rsidR="005A4B6F">
        <w:rPr>
          <w:rFonts w:ascii="Times New Roman" w:hAnsi="Times New Roman" w:cs="Times New Roman" w:hint="eastAsia"/>
          <w:sz w:val="24"/>
          <w:szCs w:val="24"/>
        </w:rPr>
        <w:t>R</w:t>
      </w:r>
      <w:r w:rsidR="00E2601F" w:rsidRPr="00E2601F">
        <w:rPr>
          <w:rFonts w:ascii="Times New Roman" w:hAnsi="Times New Roman" w:cs="Times New Roman" w:hint="eastAsia"/>
          <w:sz w:val="24"/>
          <w:szCs w:val="24"/>
        </w:rPr>
        <w:t xml:space="preserve">eview </w:t>
      </w:r>
      <w:r w:rsidR="005A4B6F">
        <w:rPr>
          <w:rFonts w:ascii="Times New Roman" w:hAnsi="Times New Roman" w:cs="Times New Roman" w:hint="eastAsia"/>
          <w:sz w:val="24"/>
          <w:szCs w:val="24"/>
        </w:rPr>
        <w:t>C</w:t>
      </w:r>
      <w:r w:rsidR="00E2601F" w:rsidRPr="00E2601F">
        <w:rPr>
          <w:rFonts w:ascii="Times New Roman" w:hAnsi="Times New Roman" w:cs="Times New Roman" w:hint="eastAsia"/>
          <w:sz w:val="24"/>
          <w:szCs w:val="24"/>
        </w:rPr>
        <w:t>riteria</w:t>
      </w:r>
    </w:p>
    <w:tbl>
      <w:tblPr>
        <w:tblStyle w:val="af6"/>
        <w:tblW w:w="0" w:type="auto"/>
        <w:tblLook w:val="04A0" w:firstRow="1" w:lastRow="0" w:firstColumn="1" w:lastColumn="0" w:noHBand="0" w:noVBand="1"/>
      </w:tblPr>
      <w:tblGrid>
        <w:gridCol w:w="1593"/>
        <w:gridCol w:w="1634"/>
        <w:gridCol w:w="2551"/>
        <w:gridCol w:w="2744"/>
      </w:tblGrid>
      <w:tr w:rsidR="00E41B35" w:rsidRPr="00923F9E" w14:paraId="422A4806" w14:textId="77777777" w:rsidTr="00923F9E">
        <w:tc>
          <w:tcPr>
            <w:tcW w:w="1593" w:type="dxa"/>
            <w:vAlign w:val="center"/>
          </w:tcPr>
          <w:p w14:paraId="366DF170" w14:textId="3B2EF2F9"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b/>
                <w:bCs/>
                <w:color w:val="000000"/>
                <w:sz w:val="22"/>
              </w:rPr>
              <w:t>Generic Name</w:t>
            </w:r>
          </w:p>
        </w:tc>
        <w:tc>
          <w:tcPr>
            <w:tcW w:w="1634" w:type="dxa"/>
            <w:vAlign w:val="center"/>
          </w:tcPr>
          <w:p w14:paraId="32D42975" w14:textId="132C0158"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b/>
                <w:bCs/>
                <w:color w:val="000000"/>
                <w:sz w:val="22"/>
              </w:rPr>
              <w:t>Disease Indication</w:t>
            </w:r>
          </w:p>
        </w:tc>
        <w:tc>
          <w:tcPr>
            <w:tcW w:w="2551" w:type="dxa"/>
            <w:vAlign w:val="center"/>
          </w:tcPr>
          <w:p w14:paraId="10474A32" w14:textId="1A3C3A01"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b/>
                <w:bCs/>
                <w:color w:val="000000"/>
                <w:sz w:val="22"/>
              </w:rPr>
              <w:t>Certification Criteria</w:t>
            </w:r>
          </w:p>
        </w:tc>
        <w:tc>
          <w:tcPr>
            <w:tcW w:w="2744" w:type="dxa"/>
            <w:vAlign w:val="center"/>
          </w:tcPr>
          <w:p w14:paraId="19F607BB" w14:textId="1389F236"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b/>
                <w:bCs/>
                <w:color w:val="000000"/>
                <w:sz w:val="22"/>
              </w:rPr>
              <w:t>Medical Insurance Coverage Scope</w:t>
            </w:r>
          </w:p>
        </w:tc>
      </w:tr>
      <w:tr w:rsidR="00E41B35" w:rsidRPr="00923F9E" w14:paraId="70B0C4B5" w14:textId="77777777" w:rsidTr="00923F9E">
        <w:tc>
          <w:tcPr>
            <w:tcW w:w="1593" w:type="dxa"/>
            <w:vAlign w:val="center"/>
          </w:tcPr>
          <w:p w14:paraId="6B19ED90" w14:textId="2E1DBDC9" w:rsidR="00E41B35" w:rsidRPr="00923F9E" w:rsidRDefault="00E41B35" w:rsidP="00E41B35">
            <w:pPr>
              <w:jc w:val="center"/>
              <w:rPr>
                <w:rFonts w:ascii="Times New Roman" w:hAnsi="Times New Roman" w:cs="Times New Roman"/>
                <w:sz w:val="24"/>
                <w:szCs w:val="24"/>
              </w:rPr>
            </w:pPr>
            <w:proofErr w:type="spellStart"/>
            <w:r w:rsidRPr="00923F9E">
              <w:rPr>
                <w:rFonts w:ascii="Times New Roman" w:eastAsia="等线" w:hAnsi="Times New Roman" w:cs="Times New Roman"/>
                <w:color w:val="000000"/>
                <w:sz w:val="22"/>
              </w:rPr>
              <w:t>Icotinib</w:t>
            </w:r>
            <w:proofErr w:type="spellEnd"/>
            <w:r w:rsidRPr="00923F9E">
              <w:rPr>
                <w:rFonts w:ascii="Times New Roman" w:eastAsia="等线" w:hAnsi="Times New Roman" w:cs="Times New Roman"/>
                <w:color w:val="000000"/>
                <w:sz w:val="22"/>
              </w:rPr>
              <w:t xml:space="preserve"> Hydrochloride Tablets</w:t>
            </w:r>
          </w:p>
        </w:tc>
        <w:tc>
          <w:tcPr>
            <w:tcW w:w="1634" w:type="dxa"/>
            <w:vAlign w:val="center"/>
          </w:tcPr>
          <w:p w14:paraId="5CBB8FEB" w14:textId="4592FE5C"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r w:rsidR="00E41B35" w:rsidRPr="00923F9E">
              <w:rPr>
                <w:rFonts w:ascii="Times New Roman" w:eastAsia="等线" w:hAnsi="Times New Roman" w:cs="Times New Roman"/>
                <w:color w:val="000000"/>
                <w:sz w:val="22"/>
              </w:rPr>
              <w:t xml:space="preserve"> (EGFR Target)</w:t>
            </w:r>
          </w:p>
        </w:tc>
        <w:tc>
          <w:tcPr>
            <w:tcW w:w="2551" w:type="dxa"/>
            <w:vAlign w:val="center"/>
          </w:tcPr>
          <w:p w14:paraId="228D05B6" w14:textId="0E1C7594"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1. The pathological diagnosis is consistent with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w:t>
            </w:r>
            <w:r w:rsidRPr="00923F9E">
              <w:rPr>
                <w:rFonts w:ascii="Times New Roman" w:eastAsia="等线" w:hAnsi="Times New Roman" w:cs="Times New Roman"/>
                <w:color w:val="000000"/>
                <w:sz w:val="22"/>
              </w:rPr>
              <w:br/>
              <w:t>2. Detection of sensitive EGFR gene mutation;</w:t>
            </w:r>
            <w:r w:rsidRPr="00923F9E">
              <w:rPr>
                <w:rFonts w:ascii="Times New Roman" w:eastAsia="等线" w:hAnsi="Times New Roman" w:cs="Times New Roman"/>
                <w:color w:val="000000"/>
                <w:sz w:val="22"/>
              </w:rPr>
              <w:br/>
              <w:t>3. Advanced stage (</w:t>
            </w:r>
            <w:proofErr w:type="spellStart"/>
            <w:r w:rsidRPr="00923F9E">
              <w:rPr>
                <w:rFonts w:ascii="Times New Roman" w:eastAsia="等线" w:hAnsi="Times New Roman" w:cs="Times New Roman"/>
                <w:color w:val="000000"/>
                <w:sz w:val="22"/>
              </w:rPr>
              <w:t>IIIb</w:t>
            </w:r>
            <w:proofErr w:type="spellEnd"/>
            <w:r w:rsidRPr="00923F9E">
              <w:rPr>
                <w:rFonts w:ascii="Times New Roman" w:eastAsia="等线" w:hAnsi="Times New Roman" w:cs="Times New Roman"/>
                <w:color w:val="000000"/>
                <w:sz w:val="22"/>
              </w:rPr>
              <w:t>-IV).</w:t>
            </w:r>
          </w:p>
        </w:tc>
        <w:tc>
          <w:tcPr>
            <w:tcW w:w="2744" w:type="dxa"/>
            <w:vAlign w:val="center"/>
          </w:tcPr>
          <w:p w14:paraId="1720DAB5" w14:textId="064551AC"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Limited to advanced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xml:space="preserve"> with sensitive EGFR gene mutation.</w:t>
            </w:r>
          </w:p>
        </w:tc>
      </w:tr>
      <w:tr w:rsidR="00E41B35" w:rsidRPr="00923F9E" w14:paraId="781B23CA" w14:textId="77777777" w:rsidTr="00923F9E">
        <w:tc>
          <w:tcPr>
            <w:tcW w:w="1593" w:type="dxa"/>
            <w:vAlign w:val="center"/>
          </w:tcPr>
          <w:p w14:paraId="48774C2A" w14:textId="2A536619"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Erlotinib (Oral Conventional Release Dosage Form)</w:t>
            </w:r>
          </w:p>
        </w:tc>
        <w:tc>
          <w:tcPr>
            <w:tcW w:w="1634" w:type="dxa"/>
            <w:vAlign w:val="center"/>
          </w:tcPr>
          <w:p w14:paraId="23B1BD34" w14:textId="37AE6DC8"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r w:rsidR="00E41B35" w:rsidRPr="00923F9E">
              <w:rPr>
                <w:rFonts w:ascii="Times New Roman" w:eastAsia="等线" w:hAnsi="Times New Roman" w:cs="Times New Roman"/>
                <w:color w:val="000000"/>
                <w:sz w:val="22"/>
              </w:rPr>
              <w:t xml:space="preserve"> (EGFR Target)</w:t>
            </w:r>
          </w:p>
        </w:tc>
        <w:tc>
          <w:tcPr>
            <w:tcW w:w="2551" w:type="dxa"/>
            <w:vAlign w:val="center"/>
          </w:tcPr>
          <w:p w14:paraId="74B4347A" w14:textId="2252E655"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1. The pathological diagnosis is consistent with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w:t>
            </w:r>
            <w:r w:rsidRPr="00923F9E">
              <w:rPr>
                <w:rFonts w:ascii="Times New Roman" w:eastAsia="等线" w:hAnsi="Times New Roman" w:cs="Times New Roman"/>
                <w:color w:val="000000"/>
                <w:sz w:val="22"/>
              </w:rPr>
              <w:br/>
              <w:t>2. Detection of sensitive EGFR gene mutation;</w:t>
            </w:r>
            <w:r w:rsidRPr="00923F9E">
              <w:rPr>
                <w:rFonts w:ascii="Times New Roman" w:eastAsia="等线" w:hAnsi="Times New Roman" w:cs="Times New Roman"/>
                <w:color w:val="000000"/>
                <w:sz w:val="22"/>
              </w:rPr>
              <w:br/>
              <w:t>3. Advanced stage (</w:t>
            </w:r>
            <w:proofErr w:type="spellStart"/>
            <w:r w:rsidRPr="00923F9E">
              <w:rPr>
                <w:rFonts w:ascii="Times New Roman" w:eastAsia="等线" w:hAnsi="Times New Roman" w:cs="Times New Roman"/>
                <w:color w:val="000000"/>
                <w:sz w:val="22"/>
              </w:rPr>
              <w:t>IIIb</w:t>
            </w:r>
            <w:proofErr w:type="spellEnd"/>
            <w:r w:rsidRPr="00923F9E">
              <w:rPr>
                <w:rFonts w:ascii="Times New Roman" w:eastAsia="等线" w:hAnsi="Times New Roman" w:cs="Times New Roman"/>
                <w:color w:val="000000"/>
                <w:sz w:val="22"/>
              </w:rPr>
              <w:t>-IV).</w:t>
            </w:r>
          </w:p>
        </w:tc>
        <w:tc>
          <w:tcPr>
            <w:tcW w:w="2744" w:type="dxa"/>
            <w:vAlign w:val="center"/>
          </w:tcPr>
          <w:p w14:paraId="404E1C30" w14:textId="7F7745B4"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Limited to advanced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xml:space="preserve"> with sensitive EGFR gene mutation.</w:t>
            </w:r>
          </w:p>
        </w:tc>
      </w:tr>
      <w:tr w:rsidR="00E41B35" w:rsidRPr="00923F9E" w14:paraId="1BF388F0" w14:textId="77777777" w:rsidTr="00923F9E">
        <w:tc>
          <w:tcPr>
            <w:tcW w:w="1593" w:type="dxa"/>
            <w:vAlign w:val="center"/>
          </w:tcPr>
          <w:p w14:paraId="4438E7E8" w14:textId="66F60910"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Gefitinib Tablets</w:t>
            </w:r>
          </w:p>
        </w:tc>
        <w:tc>
          <w:tcPr>
            <w:tcW w:w="1634" w:type="dxa"/>
            <w:vAlign w:val="center"/>
          </w:tcPr>
          <w:p w14:paraId="56257BEF" w14:textId="04E4BE97"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r w:rsidR="00E41B35" w:rsidRPr="00923F9E">
              <w:rPr>
                <w:rFonts w:ascii="Times New Roman" w:eastAsia="等线" w:hAnsi="Times New Roman" w:cs="Times New Roman"/>
                <w:color w:val="000000"/>
                <w:sz w:val="22"/>
              </w:rPr>
              <w:t xml:space="preserve"> (EGFR Target)</w:t>
            </w:r>
          </w:p>
        </w:tc>
        <w:tc>
          <w:tcPr>
            <w:tcW w:w="2551" w:type="dxa"/>
            <w:vAlign w:val="center"/>
          </w:tcPr>
          <w:p w14:paraId="771052B1" w14:textId="304BD4C9"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1. The pathological diagnosis is consistent with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w:t>
            </w:r>
            <w:r w:rsidRPr="00923F9E">
              <w:rPr>
                <w:rFonts w:ascii="Times New Roman" w:eastAsia="等线" w:hAnsi="Times New Roman" w:cs="Times New Roman"/>
                <w:color w:val="000000"/>
                <w:sz w:val="22"/>
              </w:rPr>
              <w:br/>
              <w:t>2. Detection of sensitive EGFR gene mutation;</w:t>
            </w:r>
            <w:r w:rsidRPr="00923F9E">
              <w:rPr>
                <w:rFonts w:ascii="Times New Roman" w:eastAsia="等线" w:hAnsi="Times New Roman" w:cs="Times New Roman"/>
                <w:color w:val="000000"/>
                <w:sz w:val="22"/>
              </w:rPr>
              <w:br/>
              <w:t>3. Advanced stage (</w:t>
            </w:r>
            <w:proofErr w:type="spellStart"/>
            <w:r w:rsidRPr="00923F9E">
              <w:rPr>
                <w:rFonts w:ascii="Times New Roman" w:eastAsia="等线" w:hAnsi="Times New Roman" w:cs="Times New Roman"/>
                <w:color w:val="000000"/>
                <w:sz w:val="22"/>
              </w:rPr>
              <w:t>IIIb</w:t>
            </w:r>
            <w:proofErr w:type="spellEnd"/>
            <w:r w:rsidRPr="00923F9E">
              <w:rPr>
                <w:rFonts w:ascii="Times New Roman" w:eastAsia="等线" w:hAnsi="Times New Roman" w:cs="Times New Roman"/>
                <w:color w:val="000000"/>
                <w:sz w:val="22"/>
              </w:rPr>
              <w:t>-IV).</w:t>
            </w:r>
          </w:p>
        </w:tc>
        <w:tc>
          <w:tcPr>
            <w:tcW w:w="2744" w:type="dxa"/>
            <w:vAlign w:val="center"/>
          </w:tcPr>
          <w:p w14:paraId="48414C75" w14:textId="6920E9B6"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Limited to advanced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xml:space="preserve"> with sensitive EGFR gene mutation.</w:t>
            </w:r>
          </w:p>
        </w:tc>
      </w:tr>
      <w:tr w:rsidR="00E41B35" w:rsidRPr="00923F9E" w14:paraId="2CA4BB28" w14:textId="77777777" w:rsidTr="00923F9E">
        <w:tc>
          <w:tcPr>
            <w:tcW w:w="1593" w:type="dxa"/>
            <w:vAlign w:val="center"/>
          </w:tcPr>
          <w:p w14:paraId="68D9150F" w14:textId="6A1F5BFC"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Afatinib</w:t>
            </w:r>
          </w:p>
        </w:tc>
        <w:tc>
          <w:tcPr>
            <w:tcW w:w="1634" w:type="dxa"/>
            <w:vAlign w:val="center"/>
          </w:tcPr>
          <w:p w14:paraId="6B09D14A" w14:textId="1CD5CA2F"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r w:rsidR="00E41B35" w:rsidRPr="00923F9E">
              <w:rPr>
                <w:rFonts w:ascii="Times New Roman" w:eastAsia="等线" w:hAnsi="Times New Roman" w:cs="Times New Roman"/>
                <w:color w:val="000000"/>
                <w:sz w:val="22"/>
              </w:rPr>
              <w:t xml:space="preserve"> (EGFR-TKI)</w:t>
            </w:r>
          </w:p>
        </w:tc>
        <w:tc>
          <w:tcPr>
            <w:tcW w:w="2551" w:type="dxa"/>
            <w:vAlign w:val="center"/>
          </w:tcPr>
          <w:p w14:paraId="72AEF2D9" w14:textId="131A4962"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1. The pathological diagnosis is consistent with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w:t>
            </w:r>
            <w:r w:rsidRPr="00923F9E">
              <w:rPr>
                <w:rFonts w:ascii="Times New Roman" w:eastAsia="等线" w:hAnsi="Times New Roman" w:cs="Times New Roman"/>
                <w:color w:val="000000"/>
                <w:sz w:val="22"/>
              </w:rPr>
              <w:br/>
              <w:t>2. Pathological examination report;</w:t>
            </w:r>
            <w:r w:rsidRPr="00923F9E">
              <w:rPr>
                <w:rFonts w:ascii="Times New Roman" w:eastAsia="等线" w:hAnsi="Times New Roman" w:cs="Times New Roman"/>
                <w:color w:val="000000"/>
                <w:sz w:val="22"/>
              </w:rPr>
              <w:br/>
            </w:r>
            <w:r w:rsidRPr="00923F9E">
              <w:rPr>
                <w:rFonts w:ascii="Times New Roman" w:eastAsia="等线" w:hAnsi="Times New Roman" w:cs="Times New Roman"/>
                <w:color w:val="000000"/>
                <w:sz w:val="22"/>
              </w:rPr>
              <w:lastRenderedPageBreak/>
              <w:t>3. Detection of sensitive or mutated EGFR gene;</w:t>
            </w:r>
            <w:r w:rsidRPr="00923F9E">
              <w:rPr>
                <w:rFonts w:ascii="Times New Roman" w:eastAsia="等线" w:hAnsi="Times New Roman" w:cs="Times New Roman"/>
                <w:color w:val="000000"/>
                <w:sz w:val="22"/>
              </w:rPr>
              <w:br/>
              <w:t>4. Advanced stage (</w:t>
            </w:r>
            <w:proofErr w:type="spellStart"/>
            <w:r w:rsidRPr="00923F9E">
              <w:rPr>
                <w:rFonts w:ascii="Times New Roman" w:eastAsia="等线" w:hAnsi="Times New Roman" w:cs="Times New Roman"/>
                <w:color w:val="000000"/>
                <w:sz w:val="22"/>
              </w:rPr>
              <w:t>IIIb</w:t>
            </w:r>
            <w:proofErr w:type="spellEnd"/>
            <w:r w:rsidRPr="00923F9E">
              <w:rPr>
                <w:rFonts w:ascii="Times New Roman" w:eastAsia="等线" w:hAnsi="Times New Roman" w:cs="Times New Roman"/>
                <w:color w:val="000000"/>
                <w:sz w:val="22"/>
              </w:rPr>
              <w:t>-IV).</w:t>
            </w:r>
          </w:p>
        </w:tc>
        <w:tc>
          <w:tcPr>
            <w:tcW w:w="2744" w:type="dxa"/>
            <w:vAlign w:val="center"/>
          </w:tcPr>
          <w:p w14:paraId="3CA76F7C" w14:textId="7EA66860"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lastRenderedPageBreak/>
              <w:t xml:space="preserve">1. Locally advanced or metastatic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xml:space="preserve"> with EGFR gene-sensitive mutations, previously untreated with EGFR-TKI </w:t>
            </w:r>
            <w:r w:rsidRPr="00923F9E">
              <w:rPr>
                <w:rFonts w:ascii="Times New Roman" w:eastAsia="等线" w:hAnsi="Times New Roman" w:cs="Times New Roman"/>
                <w:color w:val="000000"/>
                <w:sz w:val="22"/>
              </w:rPr>
              <w:lastRenderedPageBreak/>
              <w:t xml:space="preserve">therapy. 2. Locally advanced or metastatic squamous histology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xml:space="preserve"> with disease progression during or after platinum-based chemotherapy.</w:t>
            </w:r>
          </w:p>
        </w:tc>
      </w:tr>
      <w:tr w:rsidR="00E41B35" w:rsidRPr="00923F9E" w14:paraId="55AE8A8E" w14:textId="77777777" w:rsidTr="00923F9E">
        <w:tc>
          <w:tcPr>
            <w:tcW w:w="1593" w:type="dxa"/>
            <w:vAlign w:val="center"/>
          </w:tcPr>
          <w:p w14:paraId="46ACB9E2" w14:textId="77777777" w:rsidR="00E41B35" w:rsidRPr="00923F9E" w:rsidRDefault="00E41B35" w:rsidP="00E41B35">
            <w:pPr>
              <w:jc w:val="center"/>
              <w:rPr>
                <w:rFonts w:ascii="Times New Roman" w:hAnsi="Times New Roman" w:cs="Times New Roman"/>
                <w:sz w:val="24"/>
                <w:szCs w:val="24"/>
              </w:rPr>
            </w:pPr>
          </w:p>
        </w:tc>
        <w:tc>
          <w:tcPr>
            <w:tcW w:w="1634" w:type="dxa"/>
            <w:vAlign w:val="center"/>
          </w:tcPr>
          <w:p w14:paraId="6B63F076" w14:textId="44FD2646"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Lung Squamous Cell Carcinoma</w:t>
            </w:r>
          </w:p>
        </w:tc>
        <w:tc>
          <w:tcPr>
            <w:tcW w:w="2551" w:type="dxa"/>
            <w:vAlign w:val="center"/>
          </w:tcPr>
          <w:p w14:paraId="740CC524" w14:textId="66B48090"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1.  The pathological diagnosis is consistent with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2. Disease progression during or after platinum-based chemotherapy: 3. Advanced stage (</w:t>
            </w:r>
            <w:proofErr w:type="spellStart"/>
            <w:r w:rsidRPr="00923F9E">
              <w:rPr>
                <w:rFonts w:ascii="Times New Roman" w:eastAsia="等线" w:hAnsi="Times New Roman" w:cs="Times New Roman"/>
                <w:color w:val="000000"/>
                <w:sz w:val="22"/>
              </w:rPr>
              <w:t>IIIb</w:t>
            </w:r>
            <w:proofErr w:type="spellEnd"/>
            <w:r w:rsidRPr="00923F9E">
              <w:rPr>
                <w:rFonts w:ascii="Times New Roman" w:eastAsia="等线" w:hAnsi="Times New Roman" w:cs="Times New Roman"/>
                <w:color w:val="000000"/>
                <w:sz w:val="22"/>
              </w:rPr>
              <w:t>-IV).</w:t>
            </w:r>
          </w:p>
        </w:tc>
        <w:tc>
          <w:tcPr>
            <w:tcW w:w="2744" w:type="dxa"/>
            <w:vAlign w:val="center"/>
          </w:tcPr>
          <w:p w14:paraId="28F3F409" w14:textId="6C50E9DD"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1. Locally advanced or metastatic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xml:space="preserve"> with EGFR gene-sensitive mutations, previously untreated with EGFR-TKI therapy. 2. Locally advanced or metastatic squamous histology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 xml:space="preserve"> with disease progression during or after platinum-based chemotherapy.</w:t>
            </w:r>
          </w:p>
        </w:tc>
      </w:tr>
      <w:tr w:rsidR="00E41B35" w:rsidRPr="00923F9E" w14:paraId="5BEEF74C" w14:textId="77777777" w:rsidTr="00923F9E">
        <w:tc>
          <w:tcPr>
            <w:tcW w:w="1593" w:type="dxa"/>
            <w:vAlign w:val="center"/>
          </w:tcPr>
          <w:p w14:paraId="6D91DC27" w14:textId="7A35C245" w:rsidR="00E41B35" w:rsidRPr="00923F9E" w:rsidRDefault="00E41B35" w:rsidP="00E41B35">
            <w:pPr>
              <w:jc w:val="center"/>
              <w:rPr>
                <w:rFonts w:ascii="Times New Roman" w:hAnsi="Times New Roman" w:cs="Times New Roman"/>
                <w:sz w:val="24"/>
                <w:szCs w:val="24"/>
              </w:rPr>
            </w:pPr>
            <w:proofErr w:type="spellStart"/>
            <w:r w:rsidRPr="00923F9E">
              <w:rPr>
                <w:rFonts w:ascii="Times New Roman" w:eastAsia="等线" w:hAnsi="Times New Roman" w:cs="Times New Roman"/>
                <w:color w:val="000000"/>
                <w:sz w:val="22"/>
              </w:rPr>
              <w:t>Crizotinib</w:t>
            </w:r>
            <w:proofErr w:type="spellEnd"/>
            <w:r w:rsidRPr="00923F9E">
              <w:rPr>
                <w:rFonts w:ascii="Times New Roman" w:eastAsia="等线" w:hAnsi="Times New Roman" w:cs="Times New Roman"/>
                <w:color w:val="000000"/>
                <w:sz w:val="22"/>
              </w:rPr>
              <w:t xml:space="preserve"> capsules</w:t>
            </w:r>
          </w:p>
        </w:tc>
        <w:tc>
          <w:tcPr>
            <w:tcW w:w="1634" w:type="dxa"/>
            <w:vAlign w:val="center"/>
          </w:tcPr>
          <w:p w14:paraId="0FB7BE01" w14:textId="6E682C31"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r w:rsidR="00E41B35" w:rsidRPr="00923F9E">
              <w:rPr>
                <w:rFonts w:ascii="Times New Roman" w:eastAsia="等线" w:hAnsi="Times New Roman" w:cs="Times New Roman"/>
                <w:color w:val="000000"/>
                <w:sz w:val="22"/>
              </w:rPr>
              <w:t xml:space="preserve"> (ALK Target)</w:t>
            </w:r>
          </w:p>
        </w:tc>
        <w:tc>
          <w:tcPr>
            <w:tcW w:w="2551" w:type="dxa"/>
            <w:vAlign w:val="center"/>
          </w:tcPr>
          <w:p w14:paraId="1700ED54" w14:textId="602C9A1D"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1. The pathological diagnosis is consistent with </w:t>
            </w:r>
            <w:r w:rsidR="00444016">
              <w:rPr>
                <w:rFonts w:ascii="Times New Roman" w:eastAsia="等线" w:hAnsi="Times New Roman" w:cs="Times New Roman"/>
                <w:color w:val="000000"/>
                <w:sz w:val="22"/>
              </w:rPr>
              <w:t>NSCLC</w:t>
            </w:r>
            <w:r w:rsidRPr="00923F9E">
              <w:rPr>
                <w:rFonts w:ascii="Times New Roman" w:eastAsia="等线" w:hAnsi="Times New Roman" w:cs="Times New Roman"/>
                <w:color w:val="000000"/>
                <w:sz w:val="22"/>
              </w:rPr>
              <w:t>.</w:t>
            </w:r>
            <w:r w:rsidRPr="00923F9E">
              <w:rPr>
                <w:rFonts w:ascii="Times New Roman" w:eastAsia="等线" w:hAnsi="Times New Roman" w:cs="Times New Roman"/>
                <w:color w:val="000000"/>
                <w:sz w:val="22"/>
              </w:rPr>
              <w:br/>
              <w:t>2. The patient meets one of the following two criteria: (1) positive for a biomolecular marker test; or</w:t>
            </w:r>
            <w:r w:rsidRPr="00923F9E">
              <w:rPr>
                <w:rFonts w:ascii="Times New Roman" w:eastAsia="等线" w:hAnsi="Times New Roman" w:cs="Times New Roman"/>
                <w:color w:val="000000"/>
                <w:sz w:val="22"/>
              </w:rPr>
              <w:br/>
              <w:t>(2) positive for the ROS1 biomolecular marker.</w:t>
            </w:r>
            <w:r w:rsidRPr="00923F9E">
              <w:rPr>
                <w:rFonts w:ascii="Times New Roman" w:eastAsia="等线" w:hAnsi="Times New Roman" w:cs="Times New Roman"/>
                <w:color w:val="000000"/>
                <w:sz w:val="22"/>
              </w:rPr>
              <w:br/>
              <w:t>3. Advanced stage (</w:t>
            </w:r>
            <w:proofErr w:type="spellStart"/>
            <w:r w:rsidRPr="00923F9E">
              <w:rPr>
                <w:rFonts w:ascii="Times New Roman" w:eastAsia="等线" w:hAnsi="Times New Roman" w:cs="Times New Roman"/>
                <w:color w:val="000000"/>
                <w:sz w:val="22"/>
              </w:rPr>
              <w:t>IIIb</w:t>
            </w:r>
            <w:proofErr w:type="spellEnd"/>
            <w:r w:rsidRPr="00923F9E">
              <w:rPr>
                <w:rFonts w:ascii="Times New Roman" w:eastAsia="等线" w:hAnsi="Times New Roman" w:cs="Times New Roman"/>
                <w:color w:val="000000"/>
                <w:sz w:val="22"/>
              </w:rPr>
              <w:t>-IV).</w:t>
            </w:r>
          </w:p>
        </w:tc>
        <w:tc>
          <w:tcPr>
            <w:tcW w:w="2744" w:type="dxa"/>
            <w:vAlign w:val="center"/>
          </w:tcPr>
          <w:p w14:paraId="199D7580" w14:textId="5DC0CFAB"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For patients with locally advanced or metastatic non - small cell lung cancer positive for ALK, or patients with advanced non - small cell lung cancer positive for ROS1.</w:t>
            </w:r>
          </w:p>
        </w:tc>
      </w:tr>
      <w:tr w:rsidR="00E41B35" w:rsidRPr="00923F9E" w14:paraId="785B1886" w14:textId="77777777" w:rsidTr="00923F9E">
        <w:tc>
          <w:tcPr>
            <w:tcW w:w="1593" w:type="dxa"/>
            <w:vAlign w:val="center"/>
          </w:tcPr>
          <w:p w14:paraId="7991FCA4" w14:textId="68CC6015" w:rsidR="00E41B35" w:rsidRPr="00923F9E" w:rsidRDefault="00E41B35" w:rsidP="00E41B35">
            <w:pPr>
              <w:jc w:val="center"/>
              <w:rPr>
                <w:rFonts w:ascii="Times New Roman" w:hAnsi="Times New Roman" w:cs="Times New Roman"/>
                <w:sz w:val="24"/>
                <w:szCs w:val="24"/>
              </w:rPr>
            </w:pPr>
            <w:proofErr w:type="spellStart"/>
            <w:r w:rsidRPr="00923F9E">
              <w:rPr>
                <w:rFonts w:ascii="Times New Roman" w:eastAsia="等线" w:hAnsi="Times New Roman" w:cs="Times New Roman"/>
                <w:color w:val="000000"/>
                <w:sz w:val="22"/>
              </w:rPr>
              <w:t>Anlotinib</w:t>
            </w:r>
            <w:proofErr w:type="spellEnd"/>
          </w:p>
        </w:tc>
        <w:tc>
          <w:tcPr>
            <w:tcW w:w="1634" w:type="dxa"/>
            <w:vAlign w:val="center"/>
          </w:tcPr>
          <w:p w14:paraId="70961E34" w14:textId="55046278"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p>
        </w:tc>
        <w:tc>
          <w:tcPr>
            <w:tcW w:w="2551" w:type="dxa"/>
            <w:vAlign w:val="center"/>
          </w:tcPr>
          <w:p w14:paraId="4A11B032" w14:textId="531510BB"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rPr>
              <w:t xml:space="preserve">1.Pathological diagnosis conforms to non - small cell lung cancer; 2. Progression or recurrence occurred after having received at least 2 kinds of systemic chemotherapy in the past; 3. Stage </w:t>
            </w:r>
            <w:proofErr w:type="spellStart"/>
            <w:r w:rsidRPr="00923F9E">
              <w:rPr>
                <w:rFonts w:ascii="Times New Roman" w:eastAsia="等线" w:hAnsi="Times New Roman" w:cs="Times New Roman"/>
                <w:color w:val="000000"/>
              </w:rPr>
              <w:t>IIIb</w:t>
            </w:r>
            <w:proofErr w:type="spellEnd"/>
            <w:r w:rsidRPr="00923F9E">
              <w:rPr>
                <w:rFonts w:ascii="Times New Roman" w:eastAsia="等线" w:hAnsi="Times New Roman" w:cs="Times New Roman"/>
                <w:color w:val="000000"/>
              </w:rPr>
              <w:t xml:space="preserve"> - IV </w:t>
            </w:r>
          </w:p>
        </w:tc>
        <w:tc>
          <w:tcPr>
            <w:tcW w:w="2744" w:type="dxa"/>
            <w:vAlign w:val="center"/>
          </w:tcPr>
          <w:p w14:paraId="23A13905" w14:textId="6A2FB743"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For locally advanced or metastatic non - small cell lung cancer that has progressed or recurred after having received at least 2 prior lines of systemic chemotherapy.</w:t>
            </w:r>
          </w:p>
        </w:tc>
      </w:tr>
      <w:tr w:rsidR="00E41B35" w:rsidRPr="00923F9E" w14:paraId="590677C3" w14:textId="77777777" w:rsidTr="00923F9E">
        <w:tc>
          <w:tcPr>
            <w:tcW w:w="1593" w:type="dxa"/>
            <w:vAlign w:val="center"/>
          </w:tcPr>
          <w:p w14:paraId="59C8C324" w14:textId="439683AB"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Osimertinib</w:t>
            </w:r>
          </w:p>
        </w:tc>
        <w:tc>
          <w:tcPr>
            <w:tcW w:w="1634" w:type="dxa"/>
            <w:vAlign w:val="center"/>
          </w:tcPr>
          <w:p w14:paraId="05F31CAA" w14:textId="2360AB02"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p>
        </w:tc>
        <w:tc>
          <w:tcPr>
            <w:tcW w:w="2551" w:type="dxa"/>
            <w:vAlign w:val="center"/>
          </w:tcPr>
          <w:p w14:paraId="5A9F5E67" w14:textId="2B13BC4E"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1.  The pathological diagnosis is consistent with NSCLC; 2. A history of disease progression during or after previous treatment with EGFR</w:t>
            </w:r>
            <w:r w:rsidR="00444016">
              <w:rPr>
                <w:rFonts w:ascii="Times New Roman" w:eastAsia="等线" w:hAnsi="Times New Roman" w:cs="Times New Roman" w:hint="eastAsia"/>
                <w:color w:val="000000"/>
                <w:sz w:val="22"/>
              </w:rPr>
              <w:t>-</w:t>
            </w:r>
            <w:r w:rsidRPr="00923F9E">
              <w:rPr>
                <w:rFonts w:ascii="Times New Roman" w:eastAsia="等线" w:hAnsi="Times New Roman" w:cs="Times New Roman"/>
                <w:color w:val="000000"/>
                <w:sz w:val="22"/>
              </w:rPr>
              <w:t xml:space="preserve">TKI; 3. Positive for EGFR T790M mutation; 4. Stage </w:t>
            </w:r>
            <w:proofErr w:type="spellStart"/>
            <w:r w:rsidRPr="00923F9E">
              <w:rPr>
                <w:rFonts w:ascii="Times New Roman" w:eastAsia="等线" w:hAnsi="Times New Roman" w:cs="Times New Roman"/>
                <w:color w:val="000000"/>
                <w:sz w:val="22"/>
              </w:rPr>
              <w:t>IIIb</w:t>
            </w:r>
            <w:proofErr w:type="spellEnd"/>
            <w:r w:rsidRPr="00923F9E">
              <w:rPr>
                <w:rFonts w:ascii="Times New Roman" w:eastAsia="等线" w:hAnsi="Times New Roman" w:cs="Times New Roman"/>
                <w:color w:val="000000"/>
                <w:sz w:val="22"/>
              </w:rPr>
              <w:t>-IV; 5. Age ≥ 18 years old.</w:t>
            </w:r>
          </w:p>
        </w:tc>
        <w:tc>
          <w:tcPr>
            <w:tcW w:w="2744" w:type="dxa"/>
            <w:vAlign w:val="center"/>
          </w:tcPr>
          <w:p w14:paraId="2EF57B8C" w14:textId="64132F90"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rPr>
              <w:t>Adult patients with locally advanced or metastatic NSCLC who have experienced disease progression during or after previous treatment with EGFR</w:t>
            </w:r>
            <w:r w:rsidR="00444016">
              <w:rPr>
                <w:rFonts w:ascii="Times New Roman" w:eastAsia="等线" w:hAnsi="Times New Roman" w:cs="Times New Roman" w:hint="eastAsia"/>
                <w:color w:val="000000"/>
              </w:rPr>
              <w:t>-</w:t>
            </w:r>
            <w:r w:rsidRPr="00923F9E">
              <w:rPr>
                <w:rFonts w:ascii="Times New Roman" w:eastAsia="等线" w:hAnsi="Times New Roman" w:cs="Times New Roman"/>
                <w:color w:val="000000"/>
              </w:rPr>
              <w:t>TKI, and have been confirmed to have positive EGFR T790M mutation by testing.</w:t>
            </w:r>
          </w:p>
        </w:tc>
      </w:tr>
      <w:tr w:rsidR="00E41B35" w:rsidRPr="00923F9E" w14:paraId="53BAA3C6" w14:textId="77777777" w:rsidTr="00923F9E">
        <w:tc>
          <w:tcPr>
            <w:tcW w:w="1593" w:type="dxa"/>
            <w:vAlign w:val="center"/>
          </w:tcPr>
          <w:p w14:paraId="682D5924" w14:textId="5C86CB1B" w:rsidR="00E41B35" w:rsidRPr="00923F9E" w:rsidRDefault="00E41B35" w:rsidP="00E41B35">
            <w:pPr>
              <w:jc w:val="center"/>
              <w:rPr>
                <w:rFonts w:ascii="Times New Roman" w:hAnsi="Times New Roman" w:cs="Times New Roman"/>
                <w:sz w:val="24"/>
                <w:szCs w:val="24"/>
              </w:rPr>
            </w:pPr>
            <w:proofErr w:type="spellStart"/>
            <w:r w:rsidRPr="00923F9E">
              <w:rPr>
                <w:rFonts w:ascii="Times New Roman" w:eastAsia="等线" w:hAnsi="Times New Roman" w:cs="Times New Roman"/>
                <w:color w:val="000000"/>
                <w:sz w:val="22"/>
              </w:rPr>
              <w:t>Ceritinib</w:t>
            </w:r>
            <w:proofErr w:type="spellEnd"/>
          </w:p>
        </w:tc>
        <w:tc>
          <w:tcPr>
            <w:tcW w:w="1634" w:type="dxa"/>
            <w:vAlign w:val="center"/>
          </w:tcPr>
          <w:p w14:paraId="2EC1AA19" w14:textId="18C76A7C"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p>
        </w:tc>
        <w:tc>
          <w:tcPr>
            <w:tcW w:w="2551" w:type="dxa"/>
            <w:vAlign w:val="center"/>
          </w:tcPr>
          <w:p w14:paraId="56A749C3" w14:textId="79E36438"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rPr>
              <w:t xml:space="preserve">1.  The pathological diagnosis is consistent with NSCLC; 2. Disease progression after </w:t>
            </w:r>
            <w:proofErr w:type="spellStart"/>
            <w:r w:rsidRPr="00923F9E">
              <w:rPr>
                <w:rFonts w:ascii="Times New Roman" w:eastAsia="等线" w:hAnsi="Times New Roman" w:cs="Times New Roman"/>
                <w:color w:val="000000"/>
              </w:rPr>
              <w:t>crizotinib</w:t>
            </w:r>
            <w:proofErr w:type="spellEnd"/>
            <w:r w:rsidRPr="00923F9E">
              <w:rPr>
                <w:rFonts w:ascii="Times New Roman" w:eastAsia="等线" w:hAnsi="Times New Roman" w:cs="Times New Roman"/>
                <w:color w:val="000000"/>
              </w:rPr>
              <w:t xml:space="preserve"> treatment or intolerance to </w:t>
            </w:r>
            <w:proofErr w:type="spellStart"/>
            <w:r w:rsidRPr="00923F9E">
              <w:rPr>
                <w:rFonts w:ascii="Times New Roman" w:eastAsia="等线" w:hAnsi="Times New Roman" w:cs="Times New Roman"/>
                <w:color w:val="000000"/>
              </w:rPr>
              <w:t>crizotinib</w:t>
            </w:r>
            <w:proofErr w:type="spellEnd"/>
            <w:r w:rsidRPr="00923F9E">
              <w:rPr>
                <w:rFonts w:ascii="Times New Roman" w:eastAsia="等线" w:hAnsi="Times New Roman" w:cs="Times New Roman"/>
                <w:color w:val="000000"/>
              </w:rPr>
              <w:t>; 3. Positive for biomolecular marker ALK; 4. Stage IIIB-IV.</w:t>
            </w:r>
          </w:p>
        </w:tc>
        <w:tc>
          <w:tcPr>
            <w:tcW w:w="2744" w:type="dxa"/>
            <w:vAlign w:val="center"/>
          </w:tcPr>
          <w:p w14:paraId="6AC59F05" w14:textId="5F0A0BC3"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sz w:val="22"/>
              </w:rPr>
              <w:t xml:space="preserve">Patients with ALK-positive locally advanced or metastatic NSCLC who have progressed after </w:t>
            </w:r>
            <w:proofErr w:type="spellStart"/>
            <w:r w:rsidRPr="00923F9E">
              <w:rPr>
                <w:rFonts w:ascii="Times New Roman" w:eastAsia="等线" w:hAnsi="Times New Roman" w:cs="Times New Roman"/>
                <w:color w:val="000000"/>
                <w:sz w:val="22"/>
              </w:rPr>
              <w:t>crizotinib</w:t>
            </w:r>
            <w:proofErr w:type="spellEnd"/>
            <w:r w:rsidRPr="00923F9E">
              <w:rPr>
                <w:rFonts w:ascii="Times New Roman" w:eastAsia="等线" w:hAnsi="Times New Roman" w:cs="Times New Roman"/>
                <w:color w:val="000000"/>
                <w:sz w:val="22"/>
              </w:rPr>
              <w:t xml:space="preserve"> treatment or are intolerant to </w:t>
            </w:r>
            <w:proofErr w:type="spellStart"/>
            <w:r w:rsidRPr="00923F9E">
              <w:rPr>
                <w:rFonts w:ascii="Times New Roman" w:eastAsia="等线" w:hAnsi="Times New Roman" w:cs="Times New Roman"/>
                <w:color w:val="000000"/>
                <w:sz w:val="22"/>
              </w:rPr>
              <w:t>crizotinib</w:t>
            </w:r>
            <w:proofErr w:type="spellEnd"/>
            <w:r w:rsidRPr="00923F9E">
              <w:rPr>
                <w:rFonts w:ascii="Times New Roman" w:eastAsia="等线" w:hAnsi="Times New Roman" w:cs="Times New Roman"/>
                <w:color w:val="000000"/>
                <w:sz w:val="22"/>
              </w:rPr>
              <w:t>.</w:t>
            </w:r>
          </w:p>
        </w:tc>
      </w:tr>
      <w:tr w:rsidR="00E41B35" w:rsidRPr="00923F9E" w14:paraId="6D57F10A" w14:textId="77777777" w:rsidTr="00923F9E">
        <w:tc>
          <w:tcPr>
            <w:tcW w:w="1593" w:type="dxa"/>
            <w:vAlign w:val="center"/>
          </w:tcPr>
          <w:p w14:paraId="3A29D5DF" w14:textId="4A441EBE" w:rsidR="00E41B35" w:rsidRPr="00923F9E" w:rsidRDefault="00E41B35" w:rsidP="00E41B35">
            <w:pPr>
              <w:jc w:val="center"/>
              <w:rPr>
                <w:rFonts w:ascii="Times New Roman" w:hAnsi="Times New Roman" w:cs="Times New Roman"/>
                <w:sz w:val="24"/>
                <w:szCs w:val="24"/>
              </w:rPr>
            </w:pPr>
            <w:proofErr w:type="spellStart"/>
            <w:r w:rsidRPr="00923F9E">
              <w:rPr>
                <w:rFonts w:ascii="Times New Roman" w:eastAsia="等线" w:hAnsi="Times New Roman" w:cs="Times New Roman"/>
                <w:color w:val="000000"/>
                <w:sz w:val="22"/>
              </w:rPr>
              <w:lastRenderedPageBreak/>
              <w:t>Alectinib</w:t>
            </w:r>
            <w:proofErr w:type="spellEnd"/>
          </w:p>
        </w:tc>
        <w:tc>
          <w:tcPr>
            <w:tcW w:w="1634" w:type="dxa"/>
            <w:vAlign w:val="center"/>
          </w:tcPr>
          <w:p w14:paraId="71FE97E9" w14:textId="60C288AA" w:rsidR="00E41B35" w:rsidRPr="00923F9E" w:rsidRDefault="00444016" w:rsidP="00E41B35">
            <w:pPr>
              <w:jc w:val="center"/>
              <w:rPr>
                <w:rFonts w:ascii="Times New Roman" w:hAnsi="Times New Roman" w:cs="Times New Roman"/>
                <w:sz w:val="24"/>
                <w:szCs w:val="24"/>
              </w:rPr>
            </w:pPr>
            <w:r>
              <w:rPr>
                <w:rFonts w:ascii="Times New Roman" w:eastAsia="等线" w:hAnsi="Times New Roman" w:cs="Times New Roman"/>
                <w:color w:val="000000"/>
                <w:sz w:val="22"/>
              </w:rPr>
              <w:t>NSCLC</w:t>
            </w:r>
          </w:p>
        </w:tc>
        <w:tc>
          <w:tcPr>
            <w:tcW w:w="2551" w:type="dxa"/>
            <w:vAlign w:val="center"/>
          </w:tcPr>
          <w:p w14:paraId="4F16C5EC" w14:textId="0AFDEAB3"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rPr>
              <w:t xml:space="preserve">1. The pathological diagnosis is consistent with NSCLC; 2. Biomolecular marker testing shows ALK positivity; 3. Locally advanced or metastatic disease (inoperable Stage IIIa or Stage </w:t>
            </w:r>
            <w:proofErr w:type="spellStart"/>
            <w:r w:rsidRPr="00923F9E">
              <w:rPr>
                <w:rFonts w:ascii="Times New Roman" w:eastAsia="等线" w:hAnsi="Times New Roman" w:cs="Times New Roman"/>
                <w:color w:val="000000"/>
              </w:rPr>
              <w:t>IIIb</w:t>
            </w:r>
            <w:proofErr w:type="spellEnd"/>
            <w:r w:rsidRPr="00923F9E">
              <w:rPr>
                <w:rFonts w:ascii="Times New Roman" w:eastAsia="等线" w:hAnsi="Times New Roman" w:cs="Times New Roman"/>
                <w:color w:val="000000"/>
              </w:rPr>
              <w:t>-IV).</w:t>
            </w:r>
          </w:p>
        </w:tc>
        <w:tc>
          <w:tcPr>
            <w:tcW w:w="2744" w:type="dxa"/>
            <w:vAlign w:val="center"/>
          </w:tcPr>
          <w:p w14:paraId="37B3C760" w14:textId="77FFFC27" w:rsidR="00E41B35" w:rsidRPr="00923F9E" w:rsidRDefault="00E41B35" w:rsidP="00E41B35">
            <w:pPr>
              <w:jc w:val="center"/>
              <w:rPr>
                <w:rFonts w:ascii="Times New Roman" w:hAnsi="Times New Roman" w:cs="Times New Roman"/>
                <w:sz w:val="24"/>
                <w:szCs w:val="24"/>
              </w:rPr>
            </w:pPr>
            <w:r w:rsidRPr="00923F9E">
              <w:rPr>
                <w:rFonts w:ascii="Times New Roman" w:eastAsia="等线" w:hAnsi="Times New Roman" w:cs="Times New Roman"/>
                <w:color w:val="000000"/>
              </w:rPr>
              <w:t>For patients with ALK-positive locally advanced or metastatic</w:t>
            </w:r>
            <w:r w:rsidR="00444016">
              <w:rPr>
                <w:rFonts w:ascii="Times New Roman" w:eastAsia="等线" w:hAnsi="Times New Roman" w:cs="Times New Roman" w:hint="eastAsia"/>
                <w:color w:val="000000"/>
              </w:rPr>
              <w:t xml:space="preserve"> </w:t>
            </w:r>
            <w:r w:rsidRPr="00923F9E">
              <w:rPr>
                <w:rFonts w:ascii="Times New Roman" w:eastAsia="等线" w:hAnsi="Times New Roman" w:cs="Times New Roman"/>
                <w:color w:val="000000"/>
              </w:rPr>
              <w:t>NSCLC.</w:t>
            </w:r>
          </w:p>
        </w:tc>
      </w:tr>
    </w:tbl>
    <w:p w14:paraId="234E3D8B" w14:textId="2DBDE0FE" w:rsidR="00087AD3" w:rsidRDefault="00087AD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6D386D" wp14:editId="411AAABA">
            <wp:extent cx="5262245" cy="2933065"/>
            <wp:effectExtent l="0" t="0" r="0" b="0"/>
            <wp:docPr id="19846610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2245" cy="2933065"/>
                    </a:xfrm>
                    <a:prstGeom prst="rect">
                      <a:avLst/>
                    </a:prstGeom>
                    <a:noFill/>
                    <a:ln>
                      <a:noFill/>
                    </a:ln>
                  </pic:spPr>
                </pic:pic>
              </a:graphicData>
            </a:graphic>
          </wp:inline>
        </w:drawing>
      </w:r>
    </w:p>
    <w:p w14:paraId="7F423969" w14:textId="33943C83" w:rsidR="005A6BE7" w:rsidRDefault="005A6BE7" w:rsidP="005A6BE7">
      <w:pPr>
        <w:jc w:val="center"/>
        <w:outlineLvl w:val="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hint="eastAsia"/>
          <w:sz w:val="24"/>
          <w:szCs w:val="24"/>
        </w:rPr>
        <w:t>igure S</w:t>
      </w:r>
      <w:r w:rsidRPr="004C2627">
        <w:rPr>
          <w:rFonts w:ascii="Times New Roman" w:hAnsi="Times New Roman" w:cs="Times New Roman" w:hint="eastAsia"/>
          <w:sz w:val="24"/>
          <w:szCs w:val="24"/>
        </w:rPr>
        <w:t>1</w:t>
      </w:r>
      <w:r>
        <w:rPr>
          <w:rFonts w:ascii="Times New Roman" w:hAnsi="Times New Roman" w:cs="Times New Roman" w:hint="eastAsia"/>
          <w:sz w:val="24"/>
          <w:szCs w:val="24"/>
        </w:rPr>
        <w:t>.</w:t>
      </w:r>
      <w:r w:rsidRPr="004C2627">
        <w:rPr>
          <w:rFonts w:ascii="Times New Roman" w:hAnsi="Times New Roman" w:cs="Times New Roman" w:hint="eastAsia"/>
          <w:sz w:val="24"/>
          <w:szCs w:val="24"/>
        </w:rPr>
        <w:t xml:space="preserve"> </w:t>
      </w:r>
      <w:r w:rsidR="004075D1">
        <w:rPr>
          <w:rFonts w:ascii="Times New Roman" w:hAnsi="Times New Roman" w:cs="Times New Roman" w:hint="eastAsia"/>
          <w:sz w:val="24"/>
          <w:szCs w:val="24"/>
        </w:rPr>
        <w:t>MMS</w:t>
      </w:r>
      <w:r w:rsidR="00FC63AC" w:rsidRPr="00FC63AC">
        <w:rPr>
          <w:rFonts w:ascii="Segoe UI" w:hAnsi="Segoe UI" w:cs="Segoe UI"/>
          <w:shd w:val="clear" w:color="auto" w:fill="FFFFFF"/>
        </w:rPr>
        <w:t xml:space="preserve"> </w:t>
      </w:r>
      <w:r w:rsidR="005A4B6F">
        <w:rPr>
          <w:rFonts w:ascii="Times New Roman" w:hAnsi="Times New Roman" w:cs="Times New Roman" w:hint="eastAsia"/>
          <w:sz w:val="24"/>
          <w:szCs w:val="24"/>
        </w:rPr>
        <w:t>F</w:t>
      </w:r>
      <w:r w:rsidR="00FC63AC" w:rsidRPr="00FC63AC">
        <w:rPr>
          <w:rFonts w:ascii="Times New Roman" w:hAnsi="Times New Roman" w:cs="Times New Roman"/>
          <w:sz w:val="24"/>
          <w:szCs w:val="24"/>
        </w:rPr>
        <w:t xml:space="preserve">low </w:t>
      </w:r>
      <w:r w:rsidR="005A4B6F">
        <w:rPr>
          <w:rFonts w:ascii="Times New Roman" w:hAnsi="Times New Roman" w:cs="Times New Roman" w:hint="eastAsia"/>
          <w:sz w:val="24"/>
          <w:szCs w:val="24"/>
        </w:rPr>
        <w:t>C</w:t>
      </w:r>
      <w:r w:rsidR="00FC63AC" w:rsidRPr="00FC63AC">
        <w:rPr>
          <w:rFonts w:ascii="Times New Roman" w:hAnsi="Times New Roman" w:cs="Times New Roman"/>
          <w:sz w:val="24"/>
          <w:szCs w:val="24"/>
        </w:rPr>
        <w:t>hart</w:t>
      </w:r>
    </w:p>
    <w:p w14:paraId="03A43C7E" w14:textId="77777777" w:rsidR="004C2627" w:rsidRDefault="004C2627">
      <w:pPr>
        <w:rPr>
          <w:rFonts w:ascii="Times New Roman" w:hAnsi="Times New Roman" w:cs="Times New Roman"/>
          <w:sz w:val="24"/>
          <w:szCs w:val="24"/>
        </w:rPr>
      </w:pPr>
    </w:p>
    <w:p w14:paraId="186E78B9" w14:textId="77777777" w:rsidR="005A6BE7" w:rsidRDefault="005A6BE7">
      <w:pPr>
        <w:rPr>
          <w:rFonts w:ascii="Times New Roman" w:hAnsi="Times New Roman" w:cs="Times New Roman"/>
          <w:sz w:val="24"/>
          <w:szCs w:val="24"/>
        </w:rPr>
      </w:pPr>
    </w:p>
    <w:p w14:paraId="43783BB0" w14:textId="16A289FD" w:rsidR="000A4CEB" w:rsidRPr="000A4CEB" w:rsidRDefault="000A4CEB" w:rsidP="000A4CEB">
      <w:pPr>
        <w:jc w:val="center"/>
        <w:outlineLvl w:val="0"/>
        <w:rPr>
          <w:rFonts w:ascii="Times New Roman" w:hAnsi="Times New Roman" w:cs="Times New Roman"/>
          <w:sz w:val="24"/>
          <w:szCs w:val="24"/>
        </w:rPr>
      </w:pPr>
      <w:bookmarkStart w:id="0" w:name="_Hlk206855103"/>
      <w:r>
        <w:rPr>
          <w:rFonts w:ascii="Times New Roman" w:hAnsi="Times New Roman" w:cs="Times New Roman" w:hint="eastAsia"/>
          <w:sz w:val="24"/>
          <w:szCs w:val="24"/>
        </w:rPr>
        <w:t>Table S2</w:t>
      </w:r>
      <w:bookmarkEnd w:id="0"/>
      <w:r>
        <w:rPr>
          <w:rFonts w:ascii="Times New Roman" w:hAnsi="Times New Roman" w:cs="Times New Roman" w:hint="eastAsia"/>
          <w:sz w:val="24"/>
          <w:szCs w:val="24"/>
        </w:rPr>
        <w:t>.</w:t>
      </w:r>
      <w:r w:rsidRPr="004C2627">
        <w:rPr>
          <w:rFonts w:ascii="Times New Roman" w:hAnsi="Times New Roman" w:cs="Times New Roman" w:hint="eastAsia"/>
          <w:sz w:val="24"/>
          <w:szCs w:val="24"/>
        </w:rPr>
        <w:t xml:space="preserve"> </w:t>
      </w:r>
      <w:r w:rsidR="00A7758E" w:rsidRPr="00A7758E">
        <w:rPr>
          <w:rFonts w:ascii="Times New Roman" w:hAnsi="Times New Roman" w:cs="Times New Roman"/>
          <w:sz w:val="24"/>
          <w:szCs w:val="28"/>
        </w:rPr>
        <w:t xml:space="preserve">The </w:t>
      </w:r>
      <w:r w:rsidR="005A4B6F">
        <w:rPr>
          <w:rFonts w:ascii="Times New Roman" w:hAnsi="Times New Roman" w:cs="Times New Roman" w:hint="eastAsia"/>
          <w:sz w:val="24"/>
          <w:szCs w:val="28"/>
        </w:rPr>
        <w:t>S</w:t>
      </w:r>
      <w:r w:rsidR="00A7758E" w:rsidRPr="00A7758E">
        <w:rPr>
          <w:rFonts w:ascii="Times New Roman" w:hAnsi="Times New Roman" w:cs="Times New Roman"/>
          <w:sz w:val="24"/>
          <w:szCs w:val="28"/>
        </w:rPr>
        <w:t xml:space="preserve">ituation of the </w:t>
      </w:r>
      <w:r w:rsidR="005A4B6F">
        <w:rPr>
          <w:rFonts w:ascii="Times New Roman" w:hAnsi="Times New Roman" w:cs="Times New Roman" w:hint="eastAsia"/>
          <w:sz w:val="24"/>
          <w:szCs w:val="28"/>
        </w:rPr>
        <w:t>P</w:t>
      </w:r>
      <w:r w:rsidR="00A7758E" w:rsidRPr="00A7758E">
        <w:rPr>
          <w:rFonts w:ascii="Times New Roman" w:hAnsi="Times New Roman" w:cs="Times New Roman"/>
          <w:sz w:val="24"/>
          <w:szCs w:val="28"/>
        </w:rPr>
        <w:t xml:space="preserve">atient's </w:t>
      </w:r>
      <w:r w:rsidR="005A4B6F">
        <w:rPr>
          <w:rFonts w:ascii="Times New Roman" w:hAnsi="Times New Roman" w:cs="Times New Roman" w:hint="eastAsia"/>
          <w:sz w:val="24"/>
          <w:szCs w:val="28"/>
        </w:rPr>
        <w:t>M</w:t>
      </w:r>
      <w:r w:rsidR="00A7758E" w:rsidRPr="00A7758E">
        <w:rPr>
          <w:rFonts w:ascii="Times New Roman" w:hAnsi="Times New Roman" w:cs="Times New Roman"/>
          <w:sz w:val="24"/>
          <w:szCs w:val="28"/>
        </w:rPr>
        <w:t xml:space="preserve">edication </w:t>
      </w:r>
      <w:r w:rsidR="005A4B6F">
        <w:rPr>
          <w:rFonts w:ascii="Times New Roman" w:hAnsi="Times New Roman" w:cs="Times New Roman" w:hint="eastAsia"/>
          <w:sz w:val="24"/>
          <w:szCs w:val="28"/>
        </w:rPr>
        <w:t>H</w:t>
      </w:r>
      <w:r w:rsidR="00A7758E" w:rsidRPr="00A7758E">
        <w:rPr>
          <w:rFonts w:ascii="Times New Roman" w:hAnsi="Times New Roman" w:cs="Times New Roman"/>
          <w:sz w:val="24"/>
          <w:szCs w:val="28"/>
        </w:rPr>
        <w:t xml:space="preserve">istory after the </w:t>
      </w:r>
      <w:r w:rsidR="005A4B6F">
        <w:rPr>
          <w:rFonts w:ascii="Times New Roman" w:hAnsi="Times New Roman" w:cs="Times New Roman" w:hint="eastAsia"/>
          <w:sz w:val="24"/>
          <w:szCs w:val="28"/>
        </w:rPr>
        <w:t>F</w:t>
      </w:r>
      <w:r w:rsidR="00A7758E" w:rsidRPr="00A7758E">
        <w:rPr>
          <w:rFonts w:ascii="Times New Roman" w:hAnsi="Times New Roman" w:cs="Times New Roman"/>
          <w:sz w:val="24"/>
          <w:szCs w:val="28"/>
        </w:rPr>
        <w:t xml:space="preserve">irst </w:t>
      </w:r>
      <w:r w:rsidR="005A4B6F">
        <w:rPr>
          <w:rFonts w:ascii="Times New Roman" w:hAnsi="Times New Roman" w:cs="Times New Roman" w:hint="eastAsia"/>
          <w:sz w:val="24"/>
          <w:szCs w:val="28"/>
        </w:rPr>
        <w:t>P</w:t>
      </w:r>
      <w:r w:rsidR="00A7758E" w:rsidRPr="00A7758E">
        <w:rPr>
          <w:rFonts w:ascii="Times New Roman" w:hAnsi="Times New Roman" w:cs="Times New Roman"/>
          <w:sz w:val="24"/>
          <w:szCs w:val="28"/>
        </w:rPr>
        <w:t xml:space="preserve">harmaceutical </w:t>
      </w:r>
      <w:r w:rsidR="005A4B6F">
        <w:rPr>
          <w:rFonts w:ascii="Times New Roman" w:hAnsi="Times New Roman" w:cs="Times New Roman" w:hint="eastAsia"/>
          <w:sz w:val="24"/>
          <w:szCs w:val="28"/>
        </w:rPr>
        <w:t>C</w:t>
      </w:r>
      <w:r w:rsidR="00A7758E" w:rsidRPr="00A7758E">
        <w:rPr>
          <w:rFonts w:ascii="Times New Roman" w:hAnsi="Times New Roman" w:cs="Times New Roman"/>
          <w:sz w:val="24"/>
          <w:szCs w:val="28"/>
        </w:rPr>
        <w:t>onsultation</w:t>
      </w:r>
    </w:p>
    <w:tbl>
      <w:tblPr>
        <w:tblW w:w="4207" w:type="pct"/>
        <w:jc w:val="center"/>
        <w:tblLook w:val="04A0" w:firstRow="1" w:lastRow="0" w:firstColumn="1" w:lastColumn="0" w:noHBand="0" w:noVBand="1"/>
      </w:tblPr>
      <w:tblGrid>
        <w:gridCol w:w="3377"/>
        <w:gridCol w:w="1220"/>
        <w:gridCol w:w="1675"/>
        <w:gridCol w:w="1452"/>
      </w:tblGrid>
      <w:tr w:rsidR="000A4CEB" w:rsidRPr="00256447" w14:paraId="7D7FEE08" w14:textId="77777777" w:rsidTr="00487790">
        <w:trPr>
          <w:trHeight w:val="258"/>
          <w:jc w:val="center"/>
        </w:trPr>
        <w:tc>
          <w:tcPr>
            <w:tcW w:w="1622" w:type="pct"/>
            <w:tcBorders>
              <w:top w:val="single" w:sz="4" w:space="0" w:color="auto"/>
              <w:left w:val="nil"/>
              <w:bottom w:val="single" w:sz="4" w:space="0" w:color="auto"/>
              <w:right w:val="nil"/>
            </w:tcBorders>
            <w:noWrap/>
            <w:vAlign w:val="bottom"/>
          </w:tcPr>
          <w:p w14:paraId="7696B3F0" w14:textId="537ACDD1" w:rsidR="000A4CEB" w:rsidRPr="00256447" w:rsidRDefault="002C7771"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Item</w:t>
            </w:r>
          </w:p>
        </w:tc>
        <w:tc>
          <w:tcPr>
            <w:tcW w:w="1357" w:type="pct"/>
            <w:tcBorders>
              <w:top w:val="single" w:sz="4" w:space="0" w:color="auto"/>
              <w:left w:val="nil"/>
              <w:bottom w:val="single" w:sz="4" w:space="0" w:color="auto"/>
              <w:right w:val="nil"/>
            </w:tcBorders>
            <w:noWrap/>
            <w:vAlign w:val="bottom"/>
          </w:tcPr>
          <w:p w14:paraId="0E81F8B3" w14:textId="22FDEA8F" w:rsidR="000A4CEB" w:rsidRPr="00256447" w:rsidRDefault="009A0C3E"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Information</w:t>
            </w:r>
          </w:p>
        </w:tc>
        <w:tc>
          <w:tcPr>
            <w:tcW w:w="664" w:type="pct"/>
            <w:tcBorders>
              <w:top w:val="single" w:sz="4" w:space="0" w:color="auto"/>
              <w:left w:val="nil"/>
              <w:bottom w:val="single" w:sz="4" w:space="0" w:color="auto"/>
              <w:right w:val="nil"/>
            </w:tcBorders>
            <w:noWrap/>
            <w:vAlign w:val="bottom"/>
          </w:tcPr>
          <w:p w14:paraId="2B2E9DE8" w14:textId="05217FE7" w:rsidR="000A4CEB" w:rsidRPr="00256447" w:rsidRDefault="009A0C3E"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Number of Cases</w:t>
            </w:r>
          </w:p>
        </w:tc>
        <w:tc>
          <w:tcPr>
            <w:tcW w:w="1357" w:type="pct"/>
            <w:tcBorders>
              <w:top w:val="single" w:sz="4" w:space="0" w:color="auto"/>
              <w:left w:val="nil"/>
              <w:bottom w:val="single" w:sz="4" w:space="0" w:color="auto"/>
              <w:right w:val="nil"/>
            </w:tcBorders>
            <w:noWrap/>
            <w:vAlign w:val="bottom"/>
          </w:tcPr>
          <w:p w14:paraId="366C8D92" w14:textId="42D0F6B1" w:rsidR="000A4CEB" w:rsidRPr="00256447" w:rsidRDefault="009A0C3E" w:rsidP="00487790">
            <w:pPr>
              <w:widowControl/>
              <w:jc w:val="center"/>
              <w:rPr>
                <w:rFonts w:ascii="Times New Roman" w:hAnsi="Times New Roman" w:cs="Times New Roman"/>
                <w:color w:val="000000"/>
                <w:kern w:val="0"/>
                <w:szCs w:val="21"/>
              </w:rPr>
            </w:pPr>
            <w:proofErr w:type="gramStart"/>
            <w:r w:rsidRPr="00256447">
              <w:rPr>
                <w:rFonts w:ascii="Times New Roman" w:hAnsi="Times New Roman" w:cs="Times New Roman"/>
                <w:color w:val="000000"/>
                <w:kern w:val="0"/>
                <w:szCs w:val="21"/>
              </w:rPr>
              <w:t>Percentage</w:t>
            </w:r>
            <w:r w:rsidR="0053277F" w:rsidRPr="00256447">
              <w:rPr>
                <w:rFonts w:ascii="Times New Roman" w:hAnsi="Times New Roman" w:cs="Times New Roman"/>
                <w:color w:val="000000"/>
                <w:kern w:val="0"/>
                <w:szCs w:val="21"/>
              </w:rPr>
              <w:t>(</w:t>
            </w:r>
            <w:proofErr w:type="gramEnd"/>
            <w:r w:rsidR="0053277F" w:rsidRPr="00256447">
              <w:rPr>
                <w:rFonts w:ascii="Times New Roman" w:hAnsi="Times New Roman" w:cs="Times New Roman"/>
                <w:color w:val="000000"/>
                <w:kern w:val="0"/>
                <w:szCs w:val="21"/>
              </w:rPr>
              <w:t>%)</w:t>
            </w:r>
          </w:p>
        </w:tc>
      </w:tr>
      <w:tr w:rsidR="000A4CEB" w:rsidRPr="00256447" w14:paraId="58AF959A" w14:textId="77777777" w:rsidTr="00487790">
        <w:trPr>
          <w:trHeight w:val="258"/>
          <w:jc w:val="center"/>
        </w:trPr>
        <w:tc>
          <w:tcPr>
            <w:tcW w:w="1622" w:type="pct"/>
            <w:vMerge w:val="restart"/>
            <w:tcBorders>
              <w:top w:val="single" w:sz="4" w:space="0" w:color="auto"/>
              <w:left w:val="nil"/>
              <w:bottom w:val="nil"/>
              <w:right w:val="nil"/>
            </w:tcBorders>
            <w:noWrap/>
            <w:vAlign w:val="center"/>
          </w:tcPr>
          <w:p w14:paraId="2FDB9A80" w14:textId="0967AE42" w:rsidR="000A4CEB" w:rsidRPr="00256447" w:rsidRDefault="002C7771"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Whether there is a history of allergies</w:t>
            </w:r>
          </w:p>
        </w:tc>
        <w:tc>
          <w:tcPr>
            <w:tcW w:w="1357" w:type="pct"/>
            <w:tcBorders>
              <w:top w:val="single" w:sz="4" w:space="0" w:color="auto"/>
              <w:left w:val="nil"/>
              <w:bottom w:val="nil"/>
              <w:right w:val="nil"/>
            </w:tcBorders>
            <w:noWrap/>
            <w:vAlign w:val="center"/>
          </w:tcPr>
          <w:p w14:paraId="16C2E211" w14:textId="354F5C93" w:rsidR="000A4CEB" w:rsidRPr="00256447" w:rsidRDefault="0053277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No</w:t>
            </w:r>
          </w:p>
        </w:tc>
        <w:tc>
          <w:tcPr>
            <w:tcW w:w="664" w:type="pct"/>
            <w:tcBorders>
              <w:top w:val="single" w:sz="4" w:space="0" w:color="auto"/>
              <w:left w:val="nil"/>
              <w:bottom w:val="nil"/>
              <w:right w:val="nil"/>
            </w:tcBorders>
            <w:noWrap/>
            <w:vAlign w:val="center"/>
          </w:tcPr>
          <w:p w14:paraId="4D67572E"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244</w:t>
            </w:r>
          </w:p>
        </w:tc>
        <w:tc>
          <w:tcPr>
            <w:tcW w:w="1357" w:type="pct"/>
            <w:tcBorders>
              <w:top w:val="single" w:sz="4" w:space="0" w:color="auto"/>
              <w:left w:val="nil"/>
              <w:bottom w:val="nil"/>
              <w:right w:val="nil"/>
            </w:tcBorders>
            <w:noWrap/>
            <w:vAlign w:val="center"/>
          </w:tcPr>
          <w:p w14:paraId="1088519C"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98.4</w:t>
            </w:r>
          </w:p>
        </w:tc>
      </w:tr>
      <w:tr w:rsidR="000A4CEB" w:rsidRPr="00256447" w14:paraId="7D8FC6A4" w14:textId="77777777" w:rsidTr="00487790">
        <w:trPr>
          <w:trHeight w:val="258"/>
          <w:jc w:val="center"/>
        </w:trPr>
        <w:tc>
          <w:tcPr>
            <w:tcW w:w="1622" w:type="pct"/>
            <w:vMerge/>
            <w:tcBorders>
              <w:top w:val="nil"/>
              <w:left w:val="nil"/>
              <w:bottom w:val="nil"/>
              <w:right w:val="nil"/>
            </w:tcBorders>
            <w:vAlign w:val="center"/>
          </w:tcPr>
          <w:p w14:paraId="630B1D2B" w14:textId="77777777" w:rsidR="000A4CEB" w:rsidRPr="00256447" w:rsidRDefault="000A4CEB" w:rsidP="00487790">
            <w:pPr>
              <w:widowControl/>
              <w:jc w:val="left"/>
              <w:rPr>
                <w:rFonts w:ascii="Times New Roman" w:hAnsi="Times New Roman" w:cs="Times New Roman"/>
                <w:color w:val="000000"/>
                <w:kern w:val="0"/>
                <w:szCs w:val="21"/>
              </w:rPr>
            </w:pPr>
          </w:p>
        </w:tc>
        <w:tc>
          <w:tcPr>
            <w:tcW w:w="1357" w:type="pct"/>
            <w:tcBorders>
              <w:top w:val="nil"/>
              <w:left w:val="nil"/>
              <w:bottom w:val="nil"/>
              <w:right w:val="nil"/>
            </w:tcBorders>
            <w:noWrap/>
            <w:vAlign w:val="center"/>
          </w:tcPr>
          <w:p w14:paraId="3C6AEDDD" w14:textId="29A424C6" w:rsidR="000A4CEB" w:rsidRPr="00256447" w:rsidRDefault="0053277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Yes</w:t>
            </w:r>
          </w:p>
        </w:tc>
        <w:tc>
          <w:tcPr>
            <w:tcW w:w="664" w:type="pct"/>
            <w:tcBorders>
              <w:top w:val="nil"/>
              <w:left w:val="nil"/>
              <w:bottom w:val="nil"/>
              <w:right w:val="nil"/>
            </w:tcBorders>
            <w:noWrap/>
            <w:vAlign w:val="center"/>
          </w:tcPr>
          <w:p w14:paraId="6D33F8B2"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4</w:t>
            </w:r>
          </w:p>
        </w:tc>
        <w:tc>
          <w:tcPr>
            <w:tcW w:w="1357" w:type="pct"/>
            <w:tcBorders>
              <w:top w:val="nil"/>
              <w:left w:val="nil"/>
              <w:bottom w:val="nil"/>
              <w:right w:val="nil"/>
            </w:tcBorders>
            <w:noWrap/>
            <w:vAlign w:val="center"/>
          </w:tcPr>
          <w:p w14:paraId="7DD8B474"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1.6</w:t>
            </w:r>
          </w:p>
        </w:tc>
      </w:tr>
      <w:tr w:rsidR="000A4CEB" w:rsidRPr="00256447" w14:paraId="047B276B" w14:textId="77777777" w:rsidTr="00487790">
        <w:trPr>
          <w:trHeight w:val="258"/>
          <w:jc w:val="center"/>
        </w:trPr>
        <w:tc>
          <w:tcPr>
            <w:tcW w:w="1622" w:type="pct"/>
            <w:vMerge w:val="restart"/>
            <w:tcBorders>
              <w:top w:val="nil"/>
              <w:left w:val="nil"/>
              <w:bottom w:val="nil"/>
              <w:right w:val="nil"/>
            </w:tcBorders>
            <w:noWrap/>
            <w:vAlign w:val="center"/>
          </w:tcPr>
          <w:p w14:paraId="0FC46F34" w14:textId="3B7B69F8" w:rsidR="000A4CEB" w:rsidRPr="00256447" w:rsidRDefault="002C7771"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Resistance to targeted drugs</w:t>
            </w:r>
          </w:p>
        </w:tc>
        <w:tc>
          <w:tcPr>
            <w:tcW w:w="1357" w:type="pct"/>
            <w:tcBorders>
              <w:top w:val="nil"/>
              <w:left w:val="nil"/>
              <w:bottom w:val="nil"/>
              <w:right w:val="nil"/>
            </w:tcBorders>
            <w:noWrap/>
            <w:vAlign w:val="center"/>
          </w:tcPr>
          <w:p w14:paraId="7DEAC779" w14:textId="7D3072FD" w:rsidR="000A4CEB" w:rsidRPr="00256447" w:rsidRDefault="0053277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No</w:t>
            </w:r>
          </w:p>
        </w:tc>
        <w:tc>
          <w:tcPr>
            <w:tcW w:w="664" w:type="pct"/>
            <w:tcBorders>
              <w:top w:val="nil"/>
              <w:left w:val="nil"/>
              <w:bottom w:val="nil"/>
              <w:right w:val="nil"/>
            </w:tcBorders>
            <w:noWrap/>
            <w:vAlign w:val="center"/>
          </w:tcPr>
          <w:p w14:paraId="32F365E4"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172</w:t>
            </w:r>
          </w:p>
        </w:tc>
        <w:tc>
          <w:tcPr>
            <w:tcW w:w="1357" w:type="pct"/>
            <w:tcBorders>
              <w:top w:val="nil"/>
              <w:left w:val="nil"/>
              <w:bottom w:val="nil"/>
              <w:right w:val="nil"/>
            </w:tcBorders>
            <w:noWrap/>
            <w:vAlign w:val="center"/>
          </w:tcPr>
          <w:p w14:paraId="3E98BC43"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69.4</w:t>
            </w:r>
          </w:p>
        </w:tc>
      </w:tr>
      <w:tr w:rsidR="000A4CEB" w:rsidRPr="00256447" w14:paraId="5150C389" w14:textId="77777777" w:rsidTr="00487790">
        <w:trPr>
          <w:trHeight w:val="258"/>
          <w:jc w:val="center"/>
        </w:trPr>
        <w:tc>
          <w:tcPr>
            <w:tcW w:w="1622" w:type="pct"/>
            <w:vMerge/>
            <w:tcBorders>
              <w:top w:val="nil"/>
              <w:left w:val="nil"/>
              <w:bottom w:val="nil"/>
              <w:right w:val="nil"/>
            </w:tcBorders>
            <w:vAlign w:val="center"/>
          </w:tcPr>
          <w:p w14:paraId="03A3D585" w14:textId="77777777" w:rsidR="000A4CEB" w:rsidRPr="00256447" w:rsidRDefault="000A4CEB" w:rsidP="00487790">
            <w:pPr>
              <w:widowControl/>
              <w:jc w:val="left"/>
              <w:rPr>
                <w:rFonts w:ascii="Times New Roman" w:hAnsi="Times New Roman" w:cs="Times New Roman"/>
                <w:color w:val="000000"/>
                <w:kern w:val="0"/>
                <w:szCs w:val="21"/>
              </w:rPr>
            </w:pPr>
          </w:p>
        </w:tc>
        <w:tc>
          <w:tcPr>
            <w:tcW w:w="1357" w:type="pct"/>
            <w:tcBorders>
              <w:top w:val="nil"/>
              <w:left w:val="nil"/>
              <w:bottom w:val="nil"/>
              <w:right w:val="nil"/>
            </w:tcBorders>
            <w:noWrap/>
            <w:vAlign w:val="center"/>
          </w:tcPr>
          <w:p w14:paraId="3F42F1C9" w14:textId="549B4629" w:rsidR="000A4CEB" w:rsidRPr="00256447" w:rsidRDefault="0053277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w:t>
            </w:r>
          </w:p>
        </w:tc>
        <w:tc>
          <w:tcPr>
            <w:tcW w:w="664" w:type="pct"/>
            <w:tcBorders>
              <w:top w:val="nil"/>
              <w:left w:val="nil"/>
              <w:bottom w:val="nil"/>
              <w:right w:val="nil"/>
            </w:tcBorders>
            <w:noWrap/>
            <w:vAlign w:val="center"/>
          </w:tcPr>
          <w:p w14:paraId="064274C7"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72</w:t>
            </w:r>
          </w:p>
        </w:tc>
        <w:tc>
          <w:tcPr>
            <w:tcW w:w="1357" w:type="pct"/>
            <w:tcBorders>
              <w:top w:val="nil"/>
              <w:left w:val="nil"/>
              <w:bottom w:val="nil"/>
              <w:right w:val="nil"/>
            </w:tcBorders>
            <w:noWrap/>
            <w:vAlign w:val="center"/>
          </w:tcPr>
          <w:p w14:paraId="3E86B815"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29</w:t>
            </w:r>
          </w:p>
        </w:tc>
      </w:tr>
      <w:tr w:rsidR="000A4CEB" w:rsidRPr="00256447" w14:paraId="34BE09FC" w14:textId="77777777" w:rsidTr="00487790">
        <w:trPr>
          <w:trHeight w:val="258"/>
          <w:jc w:val="center"/>
        </w:trPr>
        <w:tc>
          <w:tcPr>
            <w:tcW w:w="1622" w:type="pct"/>
            <w:vMerge/>
            <w:tcBorders>
              <w:top w:val="nil"/>
              <w:left w:val="nil"/>
              <w:right w:val="nil"/>
            </w:tcBorders>
            <w:vAlign w:val="center"/>
          </w:tcPr>
          <w:p w14:paraId="226A4AAB" w14:textId="77777777" w:rsidR="000A4CEB" w:rsidRPr="00256447" w:rsidRDefault="000A4CEB" w:rsidP="00487790">
            <w:pPr>
              <w:widowControl/>
              <w:jc w:val="left"/>
              <w:rPr>
                <w:rFonts w:ascii="Times New Roman" w:hAnsi="Times New Roman" w:cs="Times New Roman"/>
                <w:color w:val="000000"/>
                <w:kern w:val="0"/>
                <w:szCs w:val="21"/>
              </w:rPr>
            </w:pPr>
          </w:p>
        </w:tc>
        <w:tc>
          <w:tcPr>
            <w:tcW w:w="1357" w:type="pct"/>
            <w:tcBorders>
              <w:top w:val="nil"/>
              <w:left w:val="nil"/>
              <w:right w:val="nil"/>
            </w:tcBorders>
            <w:noWrap/>
            <w:vAlign w:val="center"/>
          </w:tcPr>
          <w:p w14:paraId="62BF4B2D" w14:textId="10C232C9" w:rsidR="000A4CEB" w:rsidRPr="00256447" w:rsidRDefault="0053277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w:t>
            </w:r>
          </w:p>
        </w:tc>
        <w:tc>
          <w:tcPr>
            <w:tcW w:w="664" w:type="pct"/>
            <w:tcBorders>
              <w:top w:val="nil"/>
              <w:left w:val="nil"/>
              <w:right w:val="nil"/>
            </w:tcBorders>
            <w:noWrap/>
            <w:vAlign w:val="center"/>
          </w:tcPr>
          <w:p w14:paraId="5FB3DB02"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4</w:t>
            </w:r>
          </w:p>
        </w:tc>
        <w:tc>
          <w:tcPr>
            <w:tcW w:w="1357" w:type="pct"/>
            <w:tcBorders>
              <w:top w:val="nil"/>
              <w:left w:val="nil"/>
              <w:right w:val="nil"/>
            </w:tcBorders>
            <w:noWrap/>
            <w:vAlign w:val="center"/>
          </w:tcPr>
          <w:p w14:paraId="11E5B784"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1.6</w:t>
            </w:r>
          </w:p>
        </w:tc>
      </w:tr>
      <w:tr w:rsidR="000A4CEB" w:rsidRPr="00256447" w14:paraId="4BC7CB13" w14:textId="77777777" w:rsidTr="00487790">
        <w:trPr>
          <w:trHeight w:val="258"/>
          <w:jc w:val="center"/>
        </w:trPr>
        <w:tc>
          <w:tcPr>
            <w:tcW w:w="1622" w:type="pct"/>
            <w:vMerge w:val="restart"/>
            <w:tcBorders>
              <w:left w:val="nil"/>
              <w:bottom w:val="nil"/>
              <w:right w:val="nil"/>
            </w:tcBorders>
            <w:noWrap/>
            <w:vAlign w:val="center"/>
          </w:tcPr>
          <w:p w14:paraId="7991E9E0" w14:textId="50C8E22B" w:rsidR="000A4CEB" w:rsidRPr="00256447" w:rsidRDefault="002C7771"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Concomitant medications</w:t>
            </w:r>
          </w:p>
        </w:tc>
        <w:tc>
          <w:tcPr>
            <w:tcW w:w="1357" w:type="pct"/>
            <w:tcBorders>
              <w:left w:val="nil"/>
              <w:bottom w:val="nil"/>
              <w:right w:val="nil"/>
            </w:tcBorders>
            <w:noWrap/>
            <w:vAlign w:val="center"/>
          </w:tcPr>
          <w:p w14:paraId="6DC634B4" w14:textId="6FD94B98" w:rsidR="000A4CEB"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0</w:t>
            </w:r>
          </w:p>
        </w:tc>
        <w:tc>
          <w:tcPr>
            <w:tcW w:w="664" w:type="pct"/>
            <w:tcBorders>
              <w:left w:val="nil"/>
              <w:bottom w:val="nil"/>
              <w:right w:val="nil"/>
            </w:tcBorders>
            <w:noWrap/>
            <w:vAlign w:val="center"/>
          </w:tcPr>
          <w:p w14:paraId="67E0C0D2"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142</w:t>
            </w:r>
          </w:p>
        </w:tc>
        <w:tc>
          <w:tcPr>
            <w:tcW w:w="1357" w:type="pct"/>
            <w:tcBorders>
              <w:left w:val="nil"/>
              <w:bottom w:val="nil"/>
              <w:right w:val="nil"/>
            </w:tcBorders>
            <w:noWrap/>
            <w:vAlign w:val="center"/>
          </w:tcPr>
          <w:p w14:paraId="345213A1"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57.26</w:t>
            </w:r>
          </w:p>
        </w:tc>
      </w:tr>
      <w:tr w:rsidR="000A4CEB" w:rsidRPr="00256447" w14:paraId="4B55A08F" w14:textId="77777777" w:rsidTr="00487790">
        <w:trPr>
          <w:trHeight w:val="258"/>
          <w:jc w:val="center"/>
        </w:trPr>
        <w:tc>
          <w:tcPr>
            <w:tcW w:w="1622" w:type="pct"/>
            <w:vMerge/>
            <w:tcBorders>
              <w:top w:val="nil"/>
              <w:left w:val="nil"/>
              <w:bottom w:val="nil"/>
              <w:right w:val="nil"/>
            </w:tcBorders>
            <w:vAlign w:val="center"/>
          </w:tcPr>
          <w:p w14:paraId="4AC66B99" w14:textId="77777777" w:rsidR="000A4CEB" w:rsidRPr="00256447" w:rsidRDefault="000A4CEB" w:rsidP="00487790">
            <w:pPr>
              <w:widowControl/>
              <w:jc w:val="left"/>
              <w:rPr>
                <w:rFonts w:ascii="Times New Roman" w:hAnsi="Times New Roman" w:cs="Times New Roman"/>
                <w:color w:val="000000"/>
                <w:kern w:val="0"/>
                <w:szCs w:val="21"/>
              </w:rPr>
            </w:pPr>
          </w:p>
        </w:tc>
        <w:tc>
          <w:tcPr>
            <w:tcW w:w="1357" w:type="pct"/>
            <w:tcBorders>
              <w:top w:val="nil"/>
              <w:left w:val="nil"/>
              <w:bottom w:val="nil"/>
              <w:right w:val="nil"/>
            </w:tcBorders>
            <w:noWrap/>
            <w:vAlign w:val="center"/>
          </w:tcPr>
          <w:p w14:paraId="391AA24D" w14:textId="05230D5C"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w:t>
            </w:r>
          </w:p>
        </w:tc>
        <w:tc>
          <w:tcPr>
            <w:tcW w:w="664" w:type="pct"/>
            <w:tcBorders>
              <w:top w:val="nil"/>
              <w:left w:val="nil"/>
              <w:bottom w:val="nil"/>
              <w:right w:val="nil"/>
            </w:tcBorders>
            <w:noWrap/>
            <w:vAlign w:val="center"/>
          </w:tcPr>
          <w:p w14:paraId="4DD13605"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60</w:t>
            </w:r>
          </w:p>
        </w:tc>
        <w:tc>
          <w:tcPr>
            <w:tcW w:w="1357" w:type="pct"/>
            <w:tcBorders>
              <w:top w:val="nil"/>
              <w:left w:val="nil"/>
              <w:bottom w:val="nil"/>
              <w:right w:val="nil"/>
            </w:tcBorders>
            <w:noWrap/>
            <w:vAlign w:val="center"/>
          </w:tcPr>
          <w:p w14:paraId="6E1233AF"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24.19</w:t>
            </w:r>
          </w:p>
        </w:tc>
      </w:tr>
      <w:tr w:rsidR="000A4CEB" w:rsidRPr="00256447" w14:paraId="0E7006D7" w14:textId="77777777" w:rsidTr="00487790">
        <w:trPr>
          <w:trHeight w:val="258"/>
          <w:jc w:val="center"/>
        </w:trPr>
        <w:tc>
          <w:tcPr>
            <w:tcW w:w="1622" w:type="pct"/>
            <w:vMerge/>
            <w:tcBorders>
              <w:top w:val="nil"/>
              <w:left w:val="nil"/>
              <w:bottom w:val="nil"/>
              <w:right w:val="nil"/>
            </w:tcBorders>
            <w:vAlign w:val="center"/>
          </w:tcPr>
          <w:p w14:paraId="2EFD5BA7" w14:textId="77777777" w:rsidR="000A4CEB" w:rsidRPr="00256447" w:rsidRDefault="000A4CEB" w:rsidP="00487790">
            <w:pPr>
              <w:widowControl/>
              <w:jc w:val="left"/>
              <w:rPr>
                <w:rFonts w:ascii="Times New Roman" w:hAnsi="Times New Roman" w:cs="Times New Roman"/>
                <w:color w:val="000000"/>
                <w:kern w:val="0"/>
                <w:szCs w:val="21"/>
              </w:rPr>
            </w:pPr>
          </w:p>
        </w:tc>
        <w:tc>
          <w:tcPr>
            <w:tcW w:w="1357" w:type="pct"/>
            <w:tcBorders>
              <w:top w:val="nil"/>
              <w:left w:val="nil"/>
              <w:bottom w:val="nil"/>
              <w:right w:val="nil"/>
            </w:tcBorders>
            <w:noWrap/>
            <w:vAlign w:val="center"/>
          </w:tcPr>
          <w:p w14:paraId="48B1D701" w14:textId="2CC428B6"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w:t>
            </w:r>
          </w:p>
        </w:tc>
        <w:tc>
          <w:tcPr>
            <w:tcW w:w="664" w:type="pct"/>
            <w:tcBorders>
              <w:top w:val="nil"/>
              <w:left w:val="nil"/>
              <w:bottom w:val="nil"/>
              <w:right w:val="nil"/>
            </w:tcBorders>
            <w:noWrap/>
            <w:vAlign w:val="center"/>
          </w:tcPr>
          <w:p w14:paraId="69922A30"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28</w:t>
            </w:r>
          </w:p>
        </w:tc>
        <w:tc>
          <w:tcPr>
            <w:tcW w:w="1357" w:type="pct"/>
            <w:tcBorders>
              <w:top w:val="nil"/>
              <w:left w:val="nil"/>
              <w:bottom w:val="nil"/>
              <w:right w:val="nil"/>
            </w:tcBorders>
            <w:noWrap/>
            <w:vAlign w:val="center"/>
          </w:tcPr>
          <w:p w14:paraId="276951B3"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11.29</w:t>
            </w:r>
          </w:p>
        </w:tc>
      </w:tr>
      <w:tr w:rsidR="000A4CEB" w:rsidRPr="00256447" w14:paraId="19D6F72F" w14:textId="77777777" w:rsidTr="00487790">
        <w:trPr>
          <w:trHeight w:val="258"/>
          <w:jc w:val="center"/>
        </w:trPr>
        <w:tc>
          <w:tcPr>
            <w:tcW w:w="1622" w:type="pct"/>
            <w:vMerge/>
            <w:tcBorders>
              <w:top w:val="nil"/>
              <w:left w:val="nil"/>
              <w:bottom w:val="nil"/>
              <w:right w:val="nil"/>
            </w:tcBorders>
            <w:vAlign w:val="center"/>
          </w:tcPr>
          <w:p w14:paraId="7AC30C2A" w14:textId="77777777" w:rsidR="000A4CEB" w:rsidRPr="00256447" w:rsidRDefault="000A4CEB" w:rsidP="00487790">
            <w:pPr>
              <w:widowControl/>
              <w:jc w:val="left"/>
              <w:rPr>
                <w:rFonts w:ascii="Times New Roman" w:hAnsi="Times New Roman" w:cs="Times New Roman"/>
                <w:color w:val="000000"/>
                <w:kern w:val="0"/>
                <w:szCs w:val="21"/>
              </w:rPr>
            </w:pPr>
          </w:p>
        </w:tc>
        <w:tc>
          <w:tcPr>
            <w:tcW w:w="1357" w:type="pct"/>
            <w:tcBorders>
              <w:top w:val="nil"/>
              <w:left w:val="nil"/>
              <w:bottom w:val="nil"/>
              <w:right w:val="nil"/>
            </w:tcBorders>
            <w:noWrap/>
            <w:vAlign w:val="center"/>
          </w:tcPr>
          <w:p w14:paraId="27B6B1F4" w14:textId="7C5AA0FC"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3</w:t>
            </w:r>
          </w:p>
        </w:tc>
        <w:tc>
          <w:tcPr>
            <w:tcW w:w="664" w:type="pct"/>
            <w:tcBorders>
              <w:top w:val="nil"/>
              <w:left w:val="nil"/>
              <w:bottom w:val="nil"/>
              <w:right w:val="nil"/>
            </w:tcBorders>
            <w:noWrap/>
            <w:vAlign w:val="center"/>
          </w:tcPr>
          <w:p w14:paraId="26D59983"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8</w:t>
            </w:r>
          </w:p>
        </w:tc>
        <w:tc>
          <w:tcPr>
            <w:tcW w:w="1357" w:type="pct"/>
            <w:tcBorders>
              <w:top w:val="nil"/>
              <w:left w:val="nil"/>
              <w:bottom w:val="nil"/>
              <w:right w:val="nil"/>
            </w:tcBorders>
            <w:noWrap/>
            <w:vAlign w:val="center"/>
          </w:tcPr>
          <w:p w14:paraId="6B6EEF15"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3.23</w:t>
            </w:r>
          </w:p>
        </w:tc>
      </w:tr>
      <w:tr w:rsidR="000A4CEB" w:rsidRPr="00256447" w14:paraId="2BB9D5A1" w14:textId="77777777" w:rsidTr="00487790">
        <w:trPr>
          <w:trHeight w:val="258"/>
          <w:jc w:val="center"/>
        </w:trPr>
        <w:tc>
          <w:tcPr>
            <w:tcW w:w="1622" w:type="pct"/>
            <w:vMerge/>
            <w:tcBorders>
              <w:top w:val="nil"/>
              <w:left w:val="nil"/>
              <w:bottom w:val="single" w:sz="4" w:space="0" w:color="auto"/>
              <w:right w:val="nil"/>
            </w:tcBorders>
            <w:vAlign w:val="center"/>
          </w:tcPr>
          <w:p w14:paraId="66D597F8" w14:textId="77777777" w:rsidR="000A4CEB" w:rsidRPr="00256447" w:rsidRDefault="000A4CEB" w:rsidP="00487790">
            <w:pPr>
              <w:widowControl/>
              <w:jc w:val="left"/>
              <w:rPr>
                <w:rFonts w:ascii="Times New Roman" w:hAnsi="Times New Roman" w:cs="Times New Roman"/>
                <w:color w:val="000000"/>
                <w:kern w:val="0"/>
                <w:szCs w:val="21"/>
              </w:rPr>
            </w:pPr>
          </w:p>
        </w:tc>
        <w:tc>
          <w:tcPr>
            <w:tcW w:w="1357" w:type="pct"/>
            <w:tcBorders>
              <w:top w:val="nil"/>
              <w:left w:val="nil"/>
              <w:bottom w:val="single" w:sz="4" w:space="0" w:color="auto"/>
              <w:right w:val="nil"/>
            </w:tcBorders>
            <w:noWrap/>
            <w:vAlign w:val="center"/>
          </w:tcPr>
          <w:p w14:paraId="2B33F364" w14:textId="7CDAEA7D" w:rsidR="000A4CEB" w:rsidRPr="00256447" w:rsidRDefault="00533892"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w:t>
            </w:r>
            <w:r w:rsidR="000A4CEB" w:rsidRPr="00256447">
              <w:rPr>
                <w:rFonts w:ascii="Times New Roman" w:hAnsi="Times New Roman" w:cs="Times New Roman"/>
                <w:color w:val="000000"/>
                <w:kern w:val="0"/>
                <w:szCs w:val="21"/>
              </w:rPr>
              <w:t>4</w:t>
            </w:r>
          </w:p>
        </w:tc>
        <w:tc>
          <w:tcPr>
            <w:tcW w:w="664" w:type="pct"/>
            <w:tcBorders>
              <w:top w:val="nil"/>
              <w:left w:val="nil"/>
              <w:bottom w:val="single" w:sz="4" w:space="0" w:color="auto"/>
              <w:right w:val="nil"/>
            </w:tcBorders>
            <w:noWrap/>
            <w:vAlign w:val="center"/>
          </w:tcPr>
          <w:p w14:paraId="030D0532"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10</w:t>
            </w:r>
          </w:p>
        </w:tc>
        <w:tc>
          <w:tcPr>
            <w:tcW w:w="1357" w:type="pct"/>
            <w:tcBorders>
              <w:top w:val="nil"/>
              <w:left w:val="nil"/>
              <w:bottom w:val="single" w:sz="4" w:space="0" w:color="auto"/>
              <w:right w:val="nil"/>
            </w:tcBorders>
            <w:noWrap/>
            <w:vAlign w:val="center"/>
          </w:tcPr>
          <w:p w14:paraId="258CF5AE" w14:textId="77777777" w:rsidR="000A4CEB" w:rsidRPr="00256447" w:rsidRDefault="000A4CEB"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4.03</w:t>
            </w:r>
          </w:p>
        </w:tc>
      </w:tr>
    </w:tbl>
    <w:p w14:paraId="3F29B420" w14:textId="77777777" w:rsidR="005A6BE7" w:rsidRDefault="005A6BE7">
      <w:pPr>
        <w:rPr>
          <w:rFonts w:ascii="Times New Roman" w:hAnsi="Times New Roman" w:cs="Times New Roman"/>
          <w:sz w:val="24"/>
          <w:szCs w:val="24"/>
        </w:rPr>
      </w:pPr>
    </w:p>
    <w:p w14:paraId="3B37FC75" w14:textId="3732F6D0" w:rsidR="005A6BE7" w:rsidRDefault="005A6BE7" w:rsidP="007B608E">
      <w:pPr>
        <w:jc w:val="center"/>
        <w:rPr>
          <w:rFonts w:ascii="Times New Roman" w:hAnsi="Times New Roman" w:cs="Times New Roman"/>
          <w:sz w:val="24"/>
          <w:szCs w:val="24"/>
        </w:rPr>
      </w:pPr>
    </w:p>
    <w:p w14:paraId="4921F429" w14:textId="36A0AF9F" w:rsidR="00F47198" w:rsidRDefault="00F47198" w:rsidP="007B608E">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D7E41B9" wp14:editId="4BB01E03">
            <wp:extent cx="5274310" cy="3076575"/>
            <wp:effectExtent l="0" t="0" r="0" b="0"/>
            <wp:docPr id="181566029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2F48F8" w14:textId="15819515" w:rsidR="005A6BE7" w:rsidRDefault="007B608E" w:rsidP="007B608E">
      <w:pPr>
        <w:jc w:val="center"/>
        <w:outlineLvl w:val="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hint="eastAsia"/>
          <w:sz w:val="24"/>
          <w:szCs w:val="24"/>
        </w:rPr>
        <w:t xml:space="preserve">igure S2. </w:t>
      </w:r>
      <w:r w:rsidR="00061EB9" w:rsidRPr="00061EB9">
        <w:rPr>
          <w:rFonts w:ascii="Times New Roman" w:hAnsi="Times New Roman" w:cs="Times New Roman" w:hint="eastAsia"/>
          <w:sz w:val="24"/>
          <w:szCs w:val="24"/>
        </w:rPr>
        <w:t xml:space="preserve">Top </w:t>
      </w:r>
      <w:r w:rsidR="00DD40F6">
        <w:rPr>
          <w:rFonts w:ascii="Times New Roman" w:hAnsi="Times New Roman" w:cs="Times New Roman" w:hint="eastAsia"/>
          <w:sz w:val="24"/>
          <w:szCs w:val="24"/>
        </w:rPr>
        <w:t>9</w:t>
      </w:r>
      <w:r w:rsidR="00061EB9" w:rsidRPr="00061EB9">
        <w:rPr>
          <w:rFonts w:ascii="Times New Roman" w:hAnsi="Times New Roman" w:cs="Times New Roman" w:hint="eastAsia"/>
          <w:sz w:val="24"/>
          <w:szCs w:val="24"/>
        </w:rPr>
        <w:t xml:space="preserve"> </w:t>
      </w:r>
      <w:r w:rsidR="005A4B6F">
        <w:rPr>
          <w:rFonts w:ascii="Times New Roman" w:hAnsi="Times New Roman" w:cs="Times New Roman" w:hint="eastAsia"/>
          <w:sz w:val="24"/>
          <w:szCs w:val="24"/>
        </w:rPr>
        <w:t>C</w:t>
      </w:r>
      <w:r w:rsidR="00061EB9" w:rsidRPr="00061EB9">
        <w:rPr>
          <w:rFonts w:ascii="Times New Roman" w:hAnsi="Times New Roman" w:cs="Times New Roman" w:hint="eastAsia"/>
          <w:sz w:val="24"/>
          <w:szCs w:val="24"/>
        </w:rPr>
        <w:t xml:space="preserve">oncomitant </w:t>
      </w:r>
      <w:r w:rsidR="005A4B6F">
        <w:rPr>
          <w:rFonts w:ascii="Times New Roman" w:hAnsi="Times New Roman" w:cs="Times New Roman" w:hint="eastAsia"/>
          <w:sz w:val="24"/>
          <w:szCs w:val="24"/>
        </w:rPr>
        <w:t>M</w:t>
      </w:r>
      <w:r w:rsidR="00061EB9" w:rsidRPr="00061EB9">
        <w:rPr>
          <w:rFonts w:ascii="Times New Roman" w:hAnsi="Times New Roman" w:cs="Times New Roman" w:hint="eastAsia"/>
          <w:sz w:val="24"/>
          <w:szCs w:val="24"/>
        </w:rPr>
        <w:t>edications</w:t>
      </w:r>
    </w:p>
    <w:p w14:paraId="6E48A825" w14:textId="77777777" w:rsidR="005A6BE7" w:rsidRDefault="005A6BE7">
      <w:pPr>
        <w:rPr>
          <w:rFonts w:ascii="Times New Roman" w:hAnsi="Times New Roman" w:cs="Times New Roman"/>
          <w:sz w:val="24"/>
          <w:szCs w:val="24"/>
        </w:rPr>
      </w:pPr>
    </w:p>
    <w:p w14:paraId="1F896D8D" w14:textId="6D7FE89B" w:rsidR="00913120" w:rsidRDefault="00CF271D" w:rsidP="008600F9">
      <w:pPr>
        <w:pStyle w:val="888"/>
        <w:outlineLvl w:val="0"/>
      </w:pPr>
      <w:r>
        <w:rPr>
          <w:rFonts w:cs="Times New Roman" w:hint="eastAsia"/>
          <w:sz w:val="24"/>
          <w:szCs w:val="24"/>
        </w:rPr>
        <w:t>Table S3</w:t>
      </w:r>
      <w:r w:rsidR="00913120">
        <w:t xml:space="preserve"> </w:t>
      </w:r>
      <w:r w:rsidR="00D5469C" w:rsidRPr="00D5469C">
        <w:rPr>
          <w:rFonts w:hint="eastAsia"/>
        </w:rPr>
        <w:t>Patient's Disease Information following the First Pharmaceutical Consultation</w:t>
      </w:r>
    </w:p>
    <w:tbl>
      <w:tblPr>
        <w:tblW w:w="4562" w:type="pct"/>
        <w:jc w:val="center"/>
        <w:tblLook w:val="04A0" w:firstRow="1" w:lastRow="0" w:firstColumn="1" w:lastColumn="0" w:noHBand="0" w:noVBand="1"/>
      </w:tblPr>
      <w:tblGrid>
        <w:gridCol w:w="2263"/>
        <w:gridCol w:w="2520"/>
        <w:gridCol w:w="1675"/>
        <w:gridCol w:w="1452"/>
      </w:tblGrid>
      <w:tr w:rsidR="005D30FF" w:rsidRPr="00256447" w14:paraId="7546ECD7" w14:textId="77777777" w:rsidTr="00487790">
        <w:trPr>
          <w:trHeight w:val="411"/>
          <w:jc w:val="center"/>
        </w:trPr>
        <w:tc>
          <w:tcPr>
            <w:tcW w:w="1576" w:type="pct"/>
            <w:tcBorders>
              <w:top w:val="single" w:sz="4" w:space="0" w:color="auto"/>
              <w:left w:val="nil"/>
              <w:bottom w:val="single" w:sz="4" w:space="0" w:color="auto"/>
              <w:right w:val="nil"/>
            </w:tcBorders>
            <w:noWrap/>
            <w:vAlign w:val="bottom"/>
          </w:tcPr>
          <w:p w14:paraId="763C85AC" w14:textId="2DFEC06D" w:rsidR="005D30FF" w:rsidRPr="00256447" w:rsidRDefault="005D30FF" w:rsidP="005D30FF">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Item</w:t>
            </w:r>
          </w:p>
        </w:tc>
        <w:tc>
          <w:tcPr>
            <w:tcW w:w="1799" w:type="pct"/>
            <w:tcBorders>
              <w:top w:val="single" w:sz="4" w:space="0" w:color="auto"/>
              <w:left w:val="nil"/>
              <w:bottom w:val="single" w:sz="4" w:space="0" w:color="auto"/>
              <w:right w:val="nil"/>
            </w:tcBorders>
            <w:noWrap/>
            <w:vAlign w:val="bottom"/>
          </w:tcPr>
          <w:p w14:paraId="0AE11452" w14:textId="371DD3E6" w:rsidR="005D30FF" w:rsidRPr="00256447" w:rsidRDefault="005D30FF" w:rsidP="005D30FF">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Information</w:t>
            </w:r>
          </w:p>
        </w:tc>
        <w:tc>
          <w:tcPr>
            <w:tcW w:w="414" w:type="pct"/>
            <w:tcBorders>
              <w:top w:val="single" w:sz="4" w:space="0" w:color="auto"/>
              <w:left w:val="nil"/>
              <w:bottom w:val="single" w:sz="4" w:space="0" w:color="auto"/>
              <w:right w:val="nil"/>
            </w:tcBorders>
            <w:noWrap/>
            <w:vAlign w:val="bottom"/>
          </w:tcPr>
          <w:p w14:paraId="77D53293" w14:textId="39840C5D" w:rsidR="005D30FF" w:rsidRPr="00256447" w:rsidRDefault="005D30FF" w:rsidP="005D30FF">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Number of Cases</w:t>
            </w:r>
          </w:p>
        </w:tc>
        <w:tc>
          <w:tcPr>
            <w:tcW w:w="1211" w:type="pct"/>
            <w:tcBorders>
              <w:top w:val="single" w:sz="4" w:space="0" w:color="auto"/>
              <w:left w:val="nil"/>
              <w:bottom w:val="single" w:sz="4" w:space="0" w:color="auto"/>
              <w:right w:val="nil"/>
            </w:tcBorders>
            <w:noWrap/>
            <w:vAlign w:val="bottom"/>
          </w:tcPr>
          <w:p w14:paraId="490238B9" w14:textId="072DFD94" w:rsidR="005D30FF" w:rsidRPr="00256447" w:rsidRDefault="005D30FF" w:rsidP="005D30FF">
            <w:pPr>
              <w:widowControl/>
              <w:jc w:val="center"/>
              <w:rPr>
                <w:rFonts w:ascii="Times New Roman" w:hAnsi="Times New Roman" w:cs="Times New Roman"/>
                <w:color w:val="000000"/>
                <w:kern w:val="0"/>
                <w:szCs w:val="21"/>
              </w:rPr>
            </w:pPr>
            <w:proofErr w:type="gramStart"/>
            <w:r w:rsidRPr="00256447">
              <w:rPr>
                <w:rFonts w:ascii="Times New Roman" w:hAnsi="Times New Roman" w:cs="Times New Roman"/>
                <w:color w:val="000000"/>
                <w:kern w:val="0"/>
                <w:szCs w:val="21"/>
              </w:rPr>
              <w:t>Percentage(</w:t>
            </w:r>
            <w:proofErr w:type="gramEnd"/>
            <w:r w:rsidRPr="00256447">
              <w:rPr>
                <w:rFonts w:ascii="Times New Roman" w:hAnsi="Times New Roman" w:cs="Times New Roman"/>
                <w:color w:val="000000"/>
                <w:kern w:val="0"/>
                <w:szCs w:val="21"/>
              </w:rPr>
              <w:t>%)</w:t>
            </w:r>
          </w:p>
        </w:tc>
      </w:tr>
      <w:tr w:rsidR="00913120" w:rsidRPr="00256447" w14:paraId="22F74547" w14:textId="77777777" w:rsidTr="00487790">
        <w:trPr>
          <w:trHeight w:val="411"/>
          <w:jc w:val="center"/>
        </w:trPr>
        <w:tc>
          <w:tcPr>
            <w:tcW w:w="1576" w:type="pct"/>
            <w:vMerge w:val="restart"/>
            <w:tcBorders>
              <w:top w:val="single" w:sz="4" w:space="0" w:color="auto"/>
              <w:left w:val="nil"/>
              <w:bottom w:val="nil"/>
              <w:right w:val="nil"/>
            </w:tcBorders>
            <w:noWrap/>
            <w:vAlign w:val="center"/>
          </w:tcPr>
          <w:p w14:paraId="3CF8F9EE" w14:textId="076695E4" w:rsidR="00913120" w:rsidRPr="00256447" w:rsidRDefault="002E2628"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Disease Staging</w:t>
            </w:r>
          </w:p>
        </w:tc>
        <w:tc>
          <w:tcPr>
            <w:tcW w:w="1799" w:type="pct"/>
            <w:tcBorders>
              <w:top w:val="single" w:sz="4" w:space="0" w:color="auto"/>
              <w:left w:val="nil"/>
              <w:bottom w:val="nil"/>
              <w:right w:val="nil"/>
            </w:tcBorders>
            <w:noWrap/>
            <w:vAlign w:val="center"/>
          </w:tcPr>
          <w:p w14:paraId="3698E2D3" w14:textId="7BF01681"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Ⅲ</w:t>
            </w:r>
          </w:p>
        </w:tc>
        <w:tc>
          <w:tcPr>
            <w:tcW w:w="414" w:type="pct"/>
            <w:tcBorders>
              <w:top w:val="single" w:sz="4" w:space="0" w:color="auto"/>
              <w:left w:val="nil"/>
              <w:bottom w:val="nil"/>
              <w:right w:val="nil"/>
            </w:tcBorders>
            <w:noWrap/>
            <w:vAlign w:val="center"/>
          </w:tcPr>
          <w:p w14:paraId="22427772"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24</w:t>
            </w:r>
          </w:p>
        </w:tc>
        <w:tc>
          <w:tcPr>
            <w:tcW w:w="1211" w:type="pct"/>
            <w:tcBorders>
              <w:top w:val="single" w:sz="4" w:space="0" w:color="auto"/>
              <w:left w:val="nil"/>
              <w:bottom w:val="nil"/>
              <w:right w:val="nil"/>
            </w:tcBorders>
            <w:noWrap/>
            <w:vAlign w:val="center"/>
          </w:tcPr>
          <w:p w14:paraId="6AED0C21"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9.7</w:t>
            </w:r>
          </w:p>
        </w:tc>
      </w:tr>
      <w:tr w:rsidR="00913120" w:rsidRPr="00256447" w14:paraId="4BF2B2DF" w14:textId="77777777" w:rsidTr="00487790">
        <w:trPr>
          <w:trHeight w:val="411"/>
          <w:jc w:val="center"/>
        </w:trPr>
        <w:tc>
          <w:tcPr>
            <w:tcW w:w="1576" w:type="pct"/>
            <w:vMerge/>
            <w:tcBorders>
              <w:top w:val="nil"/>
              <w:left w:val="nil"/>
              <w:bottom w:val="nil"/>
              <w:right w:val="nil"/>
            </w:tcBorders>
            <w:vAlign w:val="center"/>
          </w:tcPr>
          <w:p w14:paraId="03296EDE"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678EE55B" w14:textId="0A65BC29"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Ⅳ</w:t>
            </w:r>
          </w:p>
        </w:tc>
        <w:tc>
          <w:tcPr>
            <w:tcW w:w="414" w:type="pct"/>
            <w:tcBorders>
              <w:top w:val="nil"/>
              <w:left w:val="nil"/>
              <w:bottom w:val="nil"/>
              <w:right w:val="nil"/>
            </w:tcBorders>
            <w:noWrap/>
            <w:vAlign w:val="center"/>
          </w:tcPr>
          <w:p w14:paraId="7001C26D"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224</w:t>
            </w:r>
          </w:p>
        </w:tc>
        <w:tc>
          <w:tcPr>
            <w:tcW w:w="1211" w:type="pct"/>
            <w:tcBorders>
              <w:top w:val="nil"/>
              <w:left w:val="nil"/>
              <w:bottom w:val="nil"/>
              <w:right w:val="nil"/>
            </w:tcBorders>
            <w:noWrap/>
            <w:vAlign w:val="center"/>
          </w:tcPr>
          <w:p w14:paraId="0E8CD5CC"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90.3</w:t>
            </w:r>
          </w:p>
        </w:tc>
      </w:tr>
      <w:tr w:rsidR="00913120" w:rsidRPr="00256447" w14:paraId="10CD3288" w14:textId="77777777" w:rsidTr="00487790">
        <w:trPr>
          <w:trHeight w:val="411"/>
          <w:jc w:val="center"/>
        </w:trPr>
        <w:tc>
          <w:tcPr>
            <w:tcW w:w="1576" w:type="pct"/>
            <w:vMerge w:val="restart"/>
            <w:tcBorders>
              <w:top w:val="nil"/>
              <w:left w:val="nil"/>
              <w:bottom w:val="nil"/>
              <w:right w:val="nil"/>
            </w:tcBorders>
            <w:noWrap/>
            <w:vAlign w:val="center"/>
          </w:tcPr>
          <w:p w14:paraId="38C504F5" w14:textId="1C74342F" w:rsidR="00913120" w:rsidRPr="00256447" w:rsidRDefault="002E2628"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Pathological Diagnosis</w:t>
            </w:r>
          </w:p>
        </w:tc>
        <w:tc>
          <w:tcPr>
            <w:tcW w:w="1799" w:type="pct"/>
            <w:tcBorders>
              <w:top w:val="nil"/>
              <w:left w:val="nil"/>
              <w:bottom w:val="nil"/>
              <w:right w:val="nil"/>
            </w:tcBorders>
            <w:noWrap/>
            <w:vAlign w:val="center"/>
          </w:tcPr>
          <w:p w14:paraId="795BECB6" w14:textId="25D67AFA" w:rsidR="00913120" w:rsidRPr="00256447" w:rsidRDefault="0017379A"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Adenocarcinoma</w:t>
            </w:r>
          </w:p>
        </w:tc>
        <w:tc>
          <w:tcPr>
            <w:tcW w:w="414" w:type="pct"/>
            <w:tcBorders>
              <w:top w:val="nil"/>
              <w:left w:val="nil"/>
              <w:bottom w:val="nil"/>
              <w:right w:val="nil"/>
            </w:tcBorders>
            <w:noWrap/>
            <w:vAlign w:val="center"/>
          </w:tcPr>
          <w:p w14:paraId="56950DC8"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177</w:t>
            </w:r>
          </w:p>
        </w:tc>
        <w:tc>
          <w:tcPr>
            <w:tcW w:w="1211" w:type="pct"/>
            <w:tcBorders>
              <w:top w:val="nil"/>
              <w:left w:val="nil"/>
              <w:bottom w:val="nil"/>
              <w:right w:val="nil"/>
            </w:tcBorders>
            <w:noWrap/>
            <w:vAlign w:val="center"/>
          </w:tcPr>
          <w:p w14:paraId="2F3EA1AD"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71.4</w:t>
            </w:r>
          </w:p>
        </w:tc>
      </w:tr>
      <w:tr w:rsidR="00913120" w:rsidRPr="00256447" w14:paraId="173F055F" w14:textId="77777777" w:rsidTr="00487790">
        <w:trPr>
          <w:trHeight w:val="411"/>
          <w:jc w:val="center"/>
        </w:trPr>
        <w:tc>
          <w:tcPr>
            <w:tcW w:w="1576" w:type="pct"/>
            <w:vMerge/>
            <w:tcBorders>
              <w:top w:val="nil"/>
              <w:left w:val="nil"/>
              <w:bottom w:val="nil"/>
              <w:right w:val="nil"/>
            </w:tcBorders>
            <w:vAlign w:val="center"/>
          </w:tcPr>
          <w:p w14:paraId="2B18463A"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5D4AE919" w14:textId="7B3D4C66" w:rsidR="00913120" w:rsidRPr="00256447" w:rsidRDefault="0017379A"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Squamous Cell Carcinoma </w:t>
            </w:r>
          </w:p>
        </w:tc>
        <w:tc>
          <w:tcPr>
            <w:tcW w:w="414" w:type="pct"/>
            <w:tcBorders>
              <w:top w:val="nil"/>
              <w:left w:val="nil"/>
              <w:bottom w:val="nil"/>
              <w:right w:val="nil"/>
            </w:tcBorders>
            <w:noWrap/>
            <w:vAlign w:val="center"/>
          </w:tcPr>
          <w:p w14:paraId="1DDD4F9B"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8</w:t>
            </w:r>
          </w:p>
        </w:tc>
        <w:tc>
          <w:tcPr>
            <w:tcW w:w="1211" w:type="pct"/>
            <w:tcBorders>
              <w:top w:val="nil"/>
              <w:left w:val="nil"/>
              <w:bottom w:val="nil"/>
              <w:right w:val="nil"/>
            </w:tcBorders>
            <w:noWrap/>
            <w:vAlign w:val="center"/>
          </w:tcPr>
          <w:p w14:paraId="4E43B9E2"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3.2</w:t>
            </w:r>
          </w:p>
        </w:tc>
      </w:tr>
      <w:tr w:rsidR="00913120" w:rsidRPr="00256447" w14:paraId="07AB3F5D" w14:textId="77777777" w:rsidTr="00487790">
        <w:trPr>
          <w:trHeight w:val="411"/>
          <w:jc w:val="center"/>
        </w:trPr>
        <w:tc>
          <w:tcPr>
            <w:tcW w:w="1576" w:type="pct"/>
            <w:vMerge w:val="restart"/>
            <w:tcBorders>
              <w:top w:val="nil"/>
              <w:left w:val="nil"/>
              <w:bottom w:val="nil"/>
              <w:right w:val="nil"/>
            </w:tcBorders>
            <w:noWrap/>
            <w:vAlign w:val="center"/>
          </w:tcPr>
          <w:p w14:paraId="67BDC10F" w14:textId="4FDA4257" w:rsidR="00913120" w:rsidRPr="00256447" w:rsidRDefault="002E2628"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Type of Genetic Testing</w:t>
            </w:r>
          </w:p>
        </w:tc>
        <w:tc>
          <w:tcPr>
            <w:tcW w:w="1799" w:type="pct"/>
            <w:tcBorders>
              <w:top w:val="nil"/>
              <w:left w:val="nil"/>
              <w:bottom w:val="nil"/>
              <w:right w:val="nil"/>
            </w:tcBorders>
            <w:noWrap/>
            <w:vAlign w:val="center"/>
          </w:tcPr>
          <w:p w14:paraId="75A45B73" w14:textId="4DE71237" w:rsidR="00913120" w:rsidRPr="00256447" w:rsidRDefault="0017379A"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Other Types of NSCLC</w:t>
            </w:r>
          </w:p>
        </w:tc>
        <w:tc>
          <w:tcPr>
            <w:tcW w:w="414" w:type="pct"/>
            <w:tcBorders>
              <w:top w:val="nil"/>
              <w:left w:val="nil"/>
              <w:bottom w:val="nil"/>
              <w:right w:val="nil"/>
            </w:tcBorders>
            <w:noWrap/>
            <w:vAlign w:val="center"/>
          </w:tcPr>
          <w:p w14:paraId="3D554669"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61</w:t>
            </w:r>
          </w:p>
        </w:tc>
        <w:tc>
          <w:tcPr>
            <w:tcW w:w="1211" w:type="pct"/>
            <w:tcBorders>
              <w:top w:val="nil"/>
              <w:left w:val="nil"/>
              <w:bottom w:val="nil"/>
              <w:right w:val="nil"/>
            </w:tcBorders>
            <w:noWrap/>
            <w:vAlign w:val="center"/>
          </w:tcPr>
          <w:p w14:paraId="0B7AF8E6"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24.6</w:t>
            </w:r>
          </w:p>
        </w:tc>
      </w:tr>
      <w:tr w:rsidR="00913120" w:rsidRPr="00256447" w14:paraId="780014FE" w14:textId="77777777" w:rsidTr="00487790">
        <w:trPr>
          <w:trHeight w:val="411"/>
          <w:jc w:val="center"/>
        </w:trPr>
        <w:tc>
          <w:tcPr>
            <w:tcW w:w="1576" w:type="pct"/>
            <w:vMerge/>
            <w:tcBorders>
              <w:top w:val="nil"/>
              <w:left w:val="nil"/>
              <w:bottom w:val="nil"/>
              <w:right w:val="nil"/>
            </w:tcBorders>
            <w:vAlign w:val="center"/>
          </w:tcPr>
          <w:p w14:paraId="4FAA81EA"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5B46D183"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EGFR</w:t>
            </w:r>
          </w:p>
        </w:tc>
        <w:tc>
          <w:tcPr>
            <w:tcW w:w="414" w:type="pct"/>
            <w:tcBorders>
              <w:top w:val="nil"/>
              <w:left w:val="nil"/>
              <w:bottom w:val="nil"/>
              <w:right w:val="nil"/>
            </w:tcBorders>
            <w:noWrap/>
            <w:vAlign w:val="center"/>
          </w:tcPr>
          <w:p w14:paraId="46E070D2"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121</w:t>
            </w:r>
          </w:p>
        </w:tc>
        <w:tc>
          <w:tcPr>
            <w:tcW w:w="1211" w:type="pct"/>
            <w:tcBorders>
              <w:top w:val="nil"/>
              <w:left w:val="nil"/>
              <w:bottom w:val="nil"/>
              <w:right w:val="nil"/>
            </w:tcBorders>
            <w:noWrap/>
            <w:vAlign w:val="center"/>
          </w:tcPr>
          <w:p w14:paraId="2B550726"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48.79</w:t>
            </w:r>
          </w:p>
        </w:tc>
      </w:tr>
      <w:tr w:rsidR="00913120" w:rsidRPr="00256447" w14:paraId="166E57D2" w14:textId="77777777" w:rsidTr="00487790">
        <w:trPr>
          <w:trHeight w:val="411"/>
          <w:jc w:val="center"/>
        </w:trPr>
        <w:tc>
          <w:tcPr>
            <w:tcW w:w="1576" w:type="pct"/>
            <w:vMerge/>
            <w:tcBorders>
              <w:top w:val="nil"/>
              <w:left w:val="nil"/>
              <w:bottom w:val="nil"/>
              <w:right w:val="nil"/>
            </w:tcBorders>
            <w:vAlign w:val="center"/>
          </w:tcPr>
          <w:p w14:paraId="36324C76"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42AC0BD5"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ALK</w:t>
            </w:r>
          </w:p>
        </w:tc>
        <w:tc>
          <w:tcPr>
            <w:tcW w:w="414" w:type="pct"/>
            <w:tcBorders>
              <w:top w:val="nil"/>
              <w:left w:val="nil"/>
              <w:bottom w:val="nil"/>
              <w:right w:val="nil"/>
            </w:tcBorders>
            <w:noWrap/>
            <w:vAlign w:val="center"/>
          </w:tcPr>
          <w:p w14:paraId="5D4EB05C"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30</w:t>
            </w:r>
          </w:p>
        </w:tc>
        <w:tc>
          <w:tcPr>
            <w:tcW w:w="1211" w:type="pct"/>
            <w:tcBorders>
              <w:top w:val="nil"/>
              <w:left w:val="nil"/>
              <w:bottom w:val="nil"/>
              <w:right w:val="nil"/>
            </w:tcBorders>
            <w:noWrap/>
            <w:vAlign w:val="center"/>
          </w:tcPr>
          <w:p w14:paraId="2ED0AC4A"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12.10</w:t>
            </w:r>
          </w:p>
        </w:tc>
      </w:tr>
      <w:tr w:rsidR="00913120" w:rsidRPr="00256447" w14:paraId="30B98D61" w14:textId="77777777" w:rsidTr="00487790">
        <w:trPr>
          <w:trHeight w:val="411"/>
          <w:jc w:val="center"/>
        </w:trPr>
        <w:tc>
          <w:tcPr>
            <w:tcW w:w="1576" w:type="pct"/>
            <w:vMerge/>
            <w:tcBorders>
              <w:top w:val="nil"/>
              <w:left w:val="nil"/>
              <w:bottom w:val="nil"/>
              <w:right w:val="nil"/>
            </w:tcBorders>
            <w:vAlign w:val="center"/>
          </w:tcPr>
          <w:p w14:paraId="222BCAF7"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051617A3"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 xml:space="preserve">EGFR-T790M </w:t>
            </w:r>
          </w:p>
        </w:tc>
        <w:tc>
          <w:tcPr>
            <w:tcW w:w="414" w:type="pct"/>
            <w:tcBorders>
              <w:top w:val="nil"/>
              <w:left w:val="nil"/>
              <w:bottom w:val="nil"/>
              <w:right w:val="nil"/>
            </w:tcBorders>
            <w:noWrap/>
            <w:vAlign w:val="center"/>
          </w:tcPr>
          <w:p w14:paraId="3B957AA4"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45</w:t>
            </w:r>
          </w:p>
        </w:tc>
        <w:tc>
          <w:tcPr>
            <w:tcW w:w="1211" w:type="pct"/>
            <w:tcBorders>
              <w:top w:val="nil"/>
              <w:left w:val="nil"/>
              <w:bottom w:val="nil"/>
              <w:right w:val="nil"/>
            </w:tcBorders>
            <w:noWrap/>
            <w:vAlign w:val="center"/>
          </w:tcPr>
          <w:p w14:paraId="708EC8C8"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18.15</w:t>
            </w:r>
          </w:p>
        </w:tc>
      </w:tr>
      <w:tr w:rsidR="00913120" w:rsidRPr="00256447" w14:paraId="7BA7343D" w14:textId="77777777" w:rsidTr="00487790">
        <w:trPr>
          <w:trHeight w:val="411"/>
          <w:jc w:val="center"/>
        </w:trPr>
        <w:tc>
          <w:tcPr>
            <w:tcW w:w="1576" w:type="pct"/>
            <w:vMerge/>
            <w:tcBorders>
              <w:top w:val="nil"/>
              <w:left w:val="nil"/>
              <w:bottom w:val="nil"/>
              <w:right w:val="nil"/>
            </w:tcBorders>
            <w:vAlign w:val="center"/>
          </w:tcPr>
          <w:p w14:paraId="59718B4B"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73F999E7"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ROS 1</w:t>
            </w:r>
          </w:p>
        </w:tc>
        <w:tc>
          <w:tcPr>
            <w:tcW w:w="414" w:type="pct"/>
            <w:tcBorders>
              <w:top w:val="nil"/>
              <w:left w:val="nil"/>
              <w:bottom w:val="nil"/>
              <w:right w:val="nil"/>
            </w:tcBorders>
            <w:noWrap/>
            <w:vAlign w:val="center"/>
          </w:tcPr>
          <w:p w14:paraId="49923511"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6</w:t>
            </w:r>
          </w:p>
        </w:tc>
        <w:tc>
          <w:tcPr>
            <w:tcW w:w="1211" w:type="pct"/>
            <w:tcBorders>
              <w:top w:val="nil"/>
              <w:left w:val="nil"/>
              <w:bottom w:val="nil"/>
              <w:right w:val="nil"/>
            </w:tcBorders>
            <w:noWrap/>
            <w:vAlign w:val="center"/>
          </w:tcPr>
          <w:p w14:paraId="090ABAA6"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2.42</w:t>
            </w:r>
          </w:p>
        </w:tc>
      </w:tr>
      <w:tr w:rsidR="00913120" w:rsidRPr="00256447" w14:paraId="252D904F" w14:textId="77777777" w:rsidTr="00487790">
        <w:trPr>
          <w:trHeight w:val="411"/>
          <w:jc w:val="center"/>
        </w:trPr>
        <w:tc>
          <w:tcPr>
            <w:tcW w:w="1576" w:type="pct"/>
            <w:vMerge w:val="restart"/>
            <w:tcBorders>
              <w:top w:val="nil"/>
              <w:left w:val="nil"/>
              <w:bottom w:val="nil"/>
              <w:right w:val="nil"/>
            </w:tcBorders>
            <w:noWrap/>
            <w:vAlign w:val="center"/>
          </w:tcPr>
          <w:p w14:paraId="588C025E" w14:textId="030E98CC" w:rsidR="00913120"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Comorbid Diseases</w:t>
            </w:r>
          </w:p>
        </w:tc>
        <w:tc>
          <w:tcPr>
            <w:tcW w:w="1799" w:type="pct"/>
            <w:tcBorders>
              <w:top w:val="nil"/>
              <w:left w:val="nil"/>
              <w:bottom w:val="nil"/>
              <w:right w:val="nil"/>
            </w:tcBorders>
            <w:noWrap/>
            <w:vAlign w:val="center"/>
          </w:tcPr>
          <w:p w14:paraId="0E43B3E2" w14:textId="09F76192" w:rsidR="00913120"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0</w:t>
            </w:r>
          </w:p>
        </w:tc>
        <w:tc>
          <w:tcPr>
            <w:tcW w:w="414" w:type="pct"/>
            <w:tcBorders>
              <w:top w:val="nil"/>
              <w:left w:val="nil"/>
              <w:bottom w:val="nil"/>
              <w:right w:val="nil"/>
            </w:tcBorders>
            <w:noWrap/>
            <w:vAlign w:val="center"/>
          </w:tcPr>
          <w:p w14:paraId="56588F83"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156</w:t>
            </w:r>
          </w:p>
        </w:tc>
        <w:tc>
          <w:tcPr>
            <w:tcW w:w="1211" w:type="pct"/>
            <w:tcBorders>
              <w:top w:val="nil"/>
              <w:left w:val="nil"/>
              <w:bottom w:val="nil"/>
              <w:right w:val="nil"/>
            </w:tcBorders>
            <w:noWrap/>
            <w:vAlign w:val="center"/>
          </w:tcPr>
          <w:p w14:paraId="1E866717"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62.9</w:t>
            </w:r>
          </w:p>
        </w:tc>
      </w:tr>
      <w:tr w:rsidR="00913120" w:rsidRPr="00256447" w14:paraId="49E1A1DA" w14:textId="77777777" w:rsidTr="00487790">
        <w:trPr>
          <w:trHeight w:val="411"/>
          <w:jc w:val="center"/>
        </w:trPr>
        <w:tc>
          <w:tcPr>
            <w:tcW w:w="1576" w:type="pct"/>
            <w:vMerge/>
            <w:tcBorders>
              <w:top w:val="nil"/>
              <w:left w:val="nil"/>
              <w:bottom w:val="nil"/>
              <w:right w:val="nil"/>
            </w:tcBorders>
            <w:vAlign w:val="center"/>
          </w:tcPr>
          <w:p w14:paraId="6005EDF4"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5E869FE0" w14:textId="0B268F04" w:rsidR="00913120"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w:t>
            </w:r>
          </w:p>
        </w:tc>
        <w:tc>
          <w:tcPr>
            <w:tcW w:w="414" w:type="pct"/>
            <w:tcBorders>
              <w:top w:val="nil"/>
              <w:left w:val="nil"/>
              <w:bottom w:val="nil"/>
              <w:right w:val="nil"/>
            </w:tcBorders>
            <w:noWrap/>
            <w:vAlign w:val="center"/>
          </w:tcPr>
          <w:p w14:paraId="6DB04657"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73</w:t>
            </w:r>
          </w:p>
        </w:tc>
        <w:tc>
          <w:tcPr>
            <w:tcW w:w="1211" w:type="pct"/>
            <w:tcBorders>
              <w:top w:val="nil"/>
              <w:left w:val="nil"/>
              <w:bottom w:val="nil"/>
              <w:right w:val="nil"/>
            </w:tcBorders>
            <w:noWrap/>
            <w:vAlign w:val="center"/>
          </w:tcPr>
          <w:p w14:paraId="1E875C03"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29.4</w:t>
            </w:r>
          </w:p>
        </w:tc>
      </w:tr>
      <w:tr w:rsidR="00913120" w:rsidRPr="00256447" w14:paraId="7A27BBEA" w14:textId="77777777" w:rsidTr="00487790">
        <w:trPr>
          <w:trHeight w:val="411"/>
          <w:jc w:val="center"/>
        </w:trPr>
        <w:tc>
          <w:tcPr>
            <w:tcW w:w="1576" w:type="pct"/>
            <w:vMerge/>
            <w:tcBorders>
              <w:top w:val="nil"/>
              <w:left w:val="nil"/>
              <w:bottom w:val="nil"/>
              <w:right w:val="nil"/>
            </w:tcBorders>
            <w:vAlign w:val="center"/>
          </w:tcPr>
          <w:p w14:paraId="700AFBF6"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nil"/>
              <w:right w:val="nil"/>
            </w:tcBorders>
            <w:noWrap/>
            <w:vAlign w:val="center"/>
          </w:tcPr>
          <w:p w14:paraId="70710F6A" w14:textId="54B5C1A5" w:rsidR="00913120"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w:t>
            </w:r>
          </w:p>
        </w:tc>
        <w:tc>
          <w:tcPr>
            <w:tcW w:w="414" w:type="pct"/>
            <w:tcBorders>
              <w:top w:val="nil"/>
              <w:left w:val="nil"/>
              <w:bottom w:val="nil"/>
              <w:right w:val="nil"/>
            </w:tcBorders>
            <w:noWrap/>
            <w:vAlign w:val="center"/>
          </w:tcPr>
          <w:p w14:paraId="3C6949DF"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14</w:t>
            </w:r>
          </w:p>
        </w:tc>
        <w:tc>
          <w:tcPr>
            <w:tcW w:w="1211" w:type="pct"/>
            <w:tcBorders>
              <w:top w:val="nil"/>
              <w:left w:val="nil"/>
              <w:bottom w:val="nil"/>
              <w:right w:val="nil"/>
            </w:tcBorders>
            <w:noWrap/>
            <w:vAlign w:val="center"/>
          </w:tcPr>
          <w:p w14:paraId="2E43CD4D"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5.6</w:t>
            </w:r>
          </w:p>
        </w:tc>
      </w:tr>
      <w:tr w:rsidR="00913120" w:rsidRPr="00256447" w14:paraId="7BBBB5EA" w14:textId="77777777" w:rsidTr="00487790">
        <w:trPr>
          <w:trHeight w:val="411"/>
          <w:jc w:val="center"/>
        </w:trPr>
        <w:tc>
          <w:tcPr>
            <w:tcW w:w="1576" w:type="pct"/>
            <w:vMerge/>
            <w:tcBorders>
              <w:top w:val="nil"/>
              <w:left w:val="nil"/>
              <w:right w:val="nil"/>
            </w:tcBorders>
            <w:vAlign w:val="center"/>
          </w:tcPr>
          <w:p w14:paraId="61610202"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right w:val="nil"/>
            </w:tcBorders>
            <w:noWrap/>
            <w:vAlign w:val="center"/>
          </w:tcPr>
          <w:p w14:paraId="6196E642" w14:textId="3FAED97B" w:rsidR="00913120"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3</w:t>
            </w:r>
          </w:p>
        </w:tc>
        <w:tc>
          <w:tcPr>
            <w:tcW w:w="414" w:type="pct"/>
            <w:tcBorders>
              <w:top w:val="nil"/>
              <w:left w:val="nil"/>
              <w:right w:val="nil"/>
            </w:tcBorders>
            <w:noWrap/>
            <w:vAlign w:val="center"/>
          </w:tcPr>
          <w:p w14:paraId="750C6284"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5</w:t>
            </w:r>
          </w:p>
        </w:tc>
        <w:tc>
          <w:tcPr>
            <w:tcW w:w="1211" w:type="pct"/>
            <w:tcBorders>
              <w:top w:val="nil"/>
              <w:left w:val="nil"/>
              <w:right w:val="nil"/>
            </w:tcBorders>
            <w:noWrap/>
            <w:vAlign w:val="center"/>
          </w:tcPr>
          <w:p w14:paraId="772C5B69"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w:t>
            </w:r>
          </w:p>
        </w:tc>
      </w:tr>
      <w:tr w:rsidR="00913120" w:rsidRPr="00256447" w14:paraId="38FF649F" w14:textId="77777777" w:rsidTr="00487790">
        <w:trPr>
          <w:trHeight w:val="411"/>
          <w:jc w:val="center"/>
        </w:trPr>
        <w:tc>
          <w:tcPr>
            <w:tcW w:w="1576" w:type="pct"/>
            <w:vMerge w:val="restart"/>
            <w:tcBorders>
              <w:top w:val="nil"/>
              <w:left w:val="nil"/>
              <w:bottom w:val="nil"/>
              <w:right w:val="nil"/>
            </w:tcBorders>
            <w:noWrap/>
            <w:vAlign w:val="center"/>
          </w:tcPr>
          <w:p w14:paraId="6B3ECC10" w14:textId="69BDEC2A" w:rsidR="00913120" w:rsidRPr="00256447" w:rsidRDefault="002E2628"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Disease History</w:t>
            </w:r>
          </w:p>
        </w:tc>
        <w:tc>
          <w:tcPr>
            <w:tcW w:w="1799" w:type="pct"/>
            <w:tcBorders>
              <w:top w:val="nil"/>
              <w:left w:val="nil"/>
              <w:bottom w:val="nil"/>
              <w:right w:val="nil"/>
            </w:tcBorders>
            <w:noWrap/>
            <w:vAlign w:val="center"/>
          </w:tcPr>
          <w:p w14:paraId="63277DF8" w14:textId="2D0CC9B5" w:rsidR="00913120"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No</w:t>
            </w:r>
          </w:p>
        </w:tc>
        <w:tc>
          <w:tcPr>
            <w:tcW w:w="414" w:type="pct"/>
            <w:tcBorders>
              <w:top w:val="nil"/>
              <w:left w:val="nil"/>
              <w:bottom w:val="nil"/>
              <w:right w:val="nil"/>
            </w:tcBorders>
            <w:noWrap/>
            <w:vAlign w:val="center"/>
          </w:tcPr>
          <w:p w14:paraId="7D186C2E"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237</w:t>
            </w:r>
          </w:p>
        </w:tc>
        <w:tc>
          <w:tcPr>
            <w:tcW w:w="1211" w:type="pct"/>
            <w:tcBorders>
              <w:top w:val="nil"/>
              <w:left w:val="nil"/>
              <w:bottom w:val="nil"/>
              <w:right w:val="nil"/>
            </w:tcBorders>
            <w:noWrap/>
            <w:vAlign w:val="center"/>
          </w:tcPr>
          <w:p w14:paraId="2CFB1FCA"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95.56</w:t>
            </w:r>
          </w:p>
        </w:tc>
      </w:tr>
      <w:tr w:rsidR="00913120" w:rsidRPr="00256447" w14:paraId="76721CC8" w14:textId="77777777" w:rsidTr="00487790">
        <w:trPr>
          <w:trHeight w:val="411"/>
          <w:jc w:val="center"/>
        </w:trPr>
        <w:tc>
          <w:tcPr>
            <w:tcW w:w="1576" w:type="pct"/>
            <w:vMerge/>
            <w:tcBorders>
              <w:top w:val="nil"/>
              <w:left w:val="nil"/>
              <w:bottom w:val="single" w:sz="4" w:space="0" w:color="auto"/>
              <w:right w:val="nil"/>
            </w:tcBorders>
            <w:vAlign w:val="center"/>
          </w:tcPr>
          <w:p w14:paraId="38C3F23E" w14:textId="77777777" w:rsidR="00913120" w:rsidRPr="00256447" w:rsidRDefault="00913120" w:rsidP="00487790">
            <w:pPr>
              <w:widowControl/>
              <w:jc w:val="left"/>
              <w:rPr>
                <w:rFonts w:ascii="Times New Roman" w:hAnsi="Times New Roman" w:cs="Times New Roman"/>
                <w:color w:val="000000"/>
                <w:kern w:val="0"/>
                <w:szCs w:val="21"/>
              </w:rPr>
            </w:pPr>
          </w:p>
        </w:tc>
        <w:tc>
          <w:tcPr>
            <w:tcW w:w="1799" w:type="pct"/>
            <w:tcBorders>
              <w:top w:val="nil"/>
              <w:left w:val="nil"/>
              <w:bottom w:val="single" w:sz="4" w:space="0" w:color="auto"/>
              <w:right w:val="nil"/>
            </w:tcBorders>
            <w:noWrap/>
            <w:vAlign w:val="center"/>
          </w:tcPr>
          <w:p w14:paraId="5030FD21" w14:textId="4C53F848" w:rsidR="00913120" w:rsidRPr="00256447" w:rsidRDefault="0010095F"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Yes</w:t>
            </w:r>
          </w:p>
        </w:tc>
        <w:tc>
          <w:tcPr>
            <w:tcW w:w="414" w:type="pct"/>
            <w:tcBorders>
              <w:top w:val="nil"/>
              <w:left w:val="nil"/>
              <w:bottom w:val="single" w:sz="4" w:space="0" w:color="auto"/>
              <w:right w:val="nil"/>
            </w:tcBorders>
            <w:noWrap/>
            <w:vAlign w:val="center"/>
          </w:tcPr>
          <w:p w14:paraId="026BB535"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11</w:t>
            </w:r>
          </w:p>
        </w:tc>
        <w:tc>
          <w:tcPr>
            <w:tcW w:w="1211" w:type="pct"/>
            <w:tcBorders>
              <w:top w:val="nil"/>
              <w:left w:val="nil"/>
              <w:bottom w:val="single" w:sz="4" w:space="0" w:color="auto"/>
              <w:right w:val="nil"/>
            </w:tcBorders>
            <w:noWrap/>
            <w:vAlign w:val="center"/>
          </w:tcPr>
          <w:p w14:paraId="79135A0A" w14:textId="77777777" w:rsidR="00913120" w:rsidRPr="00256447" w:rsidRDefault="00913120" w:rsidP="00487790">
            <w:pPr>
              <w:widowControl/>
              <w:jc w:val="center"/>
              <w:rPr>
                <w:rFonts w:ascii="Times New Roman" w:hAnsi="Times New Roman" w:cs="Times New Roman"/>
                <w:color w:val="000000"/>
                <w:kern w:val="0"/>
                <w:szCs w:val="21"/>
              </w:rPr>
            </w:pPr>
            <w:r w:rsidRPr="00256447">
              <w:rPr>
                <w:rFonts w:ascii="Times New Roman" w:hAnsi="Times New Roman" w:cs="Times New Roman"/>
                <w:color w:val="000000"/>
                <w:kern w:val="0"/>
                <w:szCs w:val="21"/>
              </w:rPr>
              <w:t>4.44</w:t>
            </w:r>
          </w:p>
        </w:tc>
      </w:tr>
    </w:tbl>
    <w:p w14:paraId="44363716" w14:textId="77777777" w:rsidR="005A6BE7" w:rsidRDefault="005A6BE7">
      <w:pPr>
        <w:rPr>
          <w:rFonts w:ascii="Times New Roman" w:hAnsi="Times New Roman" w:cs="Times New Roman"/>
          <w:sz w:val="24"/>
          <w:szCs w:val="24"/>
        </w:rPr>
      </w:pPr>
    </w:p>
    <w:p w14:paraId="72B1A8B0" w14:textId="77777777" w:rsidR="005A6BE7" w:rsidRDefault="005A6BE7">
      <w:pPr>
        <w:rPr>
          <w:rFonts w:ascii="Times New Roman" w:hAnsi="Times New Roman" w:cs="Times New Roman"/>
          <w:sz w:val="24"/>
          <w:szCs w:val="24"/>
        </w:rPr>
      </w:pPr>
    </w:p>
    <w:p w14:paraId="7DDF93FC" w14:textId="0D92B7A7" w:rsidR="00913120" w:rsidRDefault="00913120" w:rsidP="00913120">
      <w:pPr>
        <w:pStyle w:val="000"/>
        <w:rPr>
          <w:rFonts w:ascii="宋体" w:hAnsi="宋体" w:cs="宋体" w:hint="eastAsia"/>
          <w:sz w:val="24"/>
        </w:rPr>
      </w:pPr>
    </w:p>
    <w:p w14:paraId="3D05D594" w14:textId="5925D0F5" w:rsidR="00F56425" w:rsidRDefault="004C0F15" w:rsidP="00913120">
      <w:pPr>
        <w:pStyle w:val="000"/>
        <w:rPr>
          <w:rFonts w:ascii="宋体" w:hAnsi="宋体" w:cs="宋体" w:hint="eastAsia"/>
          <w:sz w:val="24"/>
        </w:rPr>
      </w:pPr>
      <w:r>
        <w:rPr>
          <w:rFonts w:ascii="宋体" w:hAnsi="宋体" w:cs="宋体" w:hint="eastAsia"/>
          <w:noProof/>
          <w:sz w:val="24"/>
        </w:rPr>
        <w:drawing>
          <wp:inline distT="0" distB="0" distL="0" distR="0" wp14:anchorId="1ACE2EDB" wp14:editId="4A0F655B">
            <wp:extent cx="5274310" cy="3076575"/>
            <wp:effectExtent l="0" t="0" r="0" b="0"/>
            <wp:docPr id="111145086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3D38EA" w14:textId="5AE33C47" w:rsidR="00913120" w:rsidRPr="004A577E" w:rsidRDefault="00583459" w:rsidP="008600F9">
      <w:pPr>
        <w:pStyle w:val="999"/>
        <w:ind w:left="420" w:right="420"/>
        <w:outlineLvl w:val="0"/>
        <w:rPr>
          <w:sz w:val="24"/>
          <w:szCs w:val="24"/>
        </w:rPr>
      </w:pPr>
      <w:r w:rsidRPr="004A577E">
        <w:rPr>
          <w:sz w:val="24"/>
          <w:szCs w:val="24"/>
        </w:rPr>
        <w:t xml:space="preserve">Figure </w:t>
      </w:r>
      <w:r w:rsidRPr="004A577E">
        <w:rPr>
          <w:rFonts w:hint="eastAsia"/>
          <w:sz w:val="24"/>
          <w:szCs w:val="24"/>
        </w:rPr>
        <w:t>S</w:t>
      </w:r>
      <w:r w:rsidRPr="004A577E">
        <w:rPr>
          <w:sz w:val="24"/>
          <w:szCs w:val="24"/>
        </w:rPr>
        <w:t>3</w:t>
      </w:r>
      <w:r w:rsidRPr="004A577E">
        <w:rPr>
          <w:rFonts w:hint="eastAsia"/>
          <w:sz w:val="24"/>
          <w:szCs w:val="24"/>
        </w:rPr>
        <w:t>.</w:t>
      </w:r>
      <w:r w:rsidRPr="004A577E">
        <w:rPr>
          <w:sz w:val="24"/>
          <w:szCs w:val="24"/>
        </w:rPr>
        <w:t xml:space="preserve"> Comorbid Diseases of Patients Participating in the Study</w:t>
      </w:r>
    </w:p>
    <w:p w14:paraId="18BD20FB" w14:textId="0E43FE4D" w:rsidR="00913120" w:rsidRDefault="00583459" w:rsidP="008600F9">
      <w:pPr>
        <w:pStyle w:val="888"/>
        <w:outlineLvl w:val="0"/>
        <w:rPr>
          <w:rFonts w:ascii="宋体" w:hAnsi="宋体" w:hint="eastAsia"/>
          <w:sz w:val="24"/>
        </w:rPr>
      </w:pPr>
      <w:r>
        <w:rPr>
          <w:rFonts w:cs="Times New Roman" w:hint="eastAsia"/>
          <w:sz w:val="24"/>
          <w:szCs w:val="24"/>
        </w:rPr>
        <w:t>Table S4</w:t>
      </w:r>
      <w:r w:rsidR="00F56425">
        <w:rPr>
          <w:rFonts w:hint="eastAsia"/>
        </w:rPr>
        <w:t>.</w:t>
      </w:r>
      <w:r w:rsidR="00913120">
        <w:t xml:space="preserve"> </w:t>
      </w:r>
      <w:r w:rsidR="004A577E" w:rsidRPr="004A577E">
        <w:rPr>
          <w:rFonts w:hint="eastAsia"/>
          <w:sz w:val="24"/>
          <w:szCs w:val="24"/>
        </w:rPr>
        <w:t>Comorbid Diseases of Patients Participating in the Study</w:t>
      </w:r>
    </w:p>
    <w:p w14:paraId="5D2B1596" w14:textId="77777777" w:rsidR="005A6BE7" w:rsidRPr="00913120" w:rsidRDefault="005A6BE7">
      <w:pPr>
        <w:rPr>
          <w:rFonts w:ascii="Times New Roman" w:hAnsi="Times New Roman" w:cs="Times New Roman"/>
          <w:sz w:val="24"/>
          <w:szCs w:val="24"/>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993"/>
        <w:gridCol w:w="4019"/>
      </w:tblGrid>
      <w:tr w:rsidR="00DB6160" w:rsidRPr="00C217A4" w14:paraId="4DDCF069" w14:textId="77777777" w:rsidTr="00256447">
        <w:trPr>
          <w:trHeight w:val="686"/>
          <w:jc w:val="center"/>
        </w:trPr>
        <w:tc>
          <w:tcPr>
            <w:tcW w:w="3510" w:type="dxa"/>
            <w:tcBorders>
              <w:top w:val="single" w:sz="4" w:space="0" w:color="auto"/>
              <w:bottom w:val="single" w:sz="4" w:space="0" w:color="auto"/>
            </w:tcBorders>
          </w:tcPr>
          <w:p w14:paraId="6B00B283" w14:textId="28817BD4" w:rsidR="00DB6160" w:rsidRPr="00C217A4" w:rsidRDefault="00DB6160" w:rsidP="00C67998">
            <w:pPr>
              <w:jc w:val="center"/>
              <w:rPr>
                <w:rFonts w:ascii="Times New Roman" w:hAnsi="Times New Roman" w:cs="Times New Roman"/>
                <w:sz w:val="24"/>
                <w:szCs w:val="24"/>
              </w:rPr>
            </w:pPr>
            <w:r w:rsidRPr="00C217A4">
              <w:rPr>
                <w:rFonts w:ascii="Times New Roman" w:hAnsi="Times New Roman" w:cs="Times New Roman"/>
              </w:rPr>
              <w:t>Disease System</w:t>
            </w:r>
          </w:p>
        </w:tc>
        <w:tc>
          <w:tcPr>
            <w:tcW w:w="993" w:type="dxa"/>
            <w:tcBorders>
              <w:top w:val="single" w:sz="4" w:space="0" w:color="auto"/>
              <w:bottom w:val="single" w:sz="4" w:space="0" w:color="auto"/>
            </w:tcBorders>
          </w:tcPr>
          <w:p w14:paraId="14CD32D8" w14:textId="0A783AE7" w:rsidR="00DB6160" w:rsidRPr="00C217A4" w:rsidRDefault="00DB6160" w:rsidP="00C67998">
            <w:pPr>
              <w:jc w:val="center"/>
              <w:rPr>
                <w:rFonts w:ascii="Times New Roman" w:hAnsi="Times New Roman" w:cs="Times New Roman"/>
                <w:sz w:val="24"/>
                <w:szCs w:val="24"/>
              </w:rPr>
            </w:pPr>
            <w:r w:rsidRPr="00C217A4">
              <w:rPr>
                <w:rFonts w:ascii="Times New Roman" w:hAnsi="Times New Roman" w:cs="Times New Roman"/>
              </w:rPr>
              <w:t>Number of Cases</w:t>
            </w:r>
          </w:p>
        </w:tc>
        <w:tc>
          <w:tcPr>
            <w:tcW w:w="4019" w:type="dxa"/>
            <w:tcBorders>
              <w:top w:val="single" w:sz="4" w:space="0" w:color="auto"/>
              <w:bottom w:val="single" w:sz="4" w:space="0" w:color="auto"/>
            </w:tcBorders>
          </w:tcPr>
          <w:p w14:paraId="1F2447A3" w14:textId="41785CF3" w:rsidR="00DB6160" w:rsidRPr="00C217A4" w:rsidRDefault="00DB6160" w:rsidP="00C67998">
            <w:pPr>
              <w:jc w:val="center"/>
              <w:rPr>
                <w:rFonts w:ascii="Times New Roman" w:hAnsi="Times New Roman" w:cs="Times New Roman"/>
                <w:sz w:val="24"/>
                <w:szCs w:val="24"/>
              </w:rPr>
            </w:pPr>
            <w:r w:rsidRPr="00C217A4">
              <w:rPr>
                <w:rFonts w:ascii="Times New Roman" w:hAnsi="Times New Roman" w:cs="Times New Roman"/>
              </w:rPr>
              <w:t>Comorbid Diseases (Number of Cases)</w:t>
            </w:r>
          </w:p>
        </w:tc>
      </w:tr>
      <w:tr w:rsidR="002A0914" w:rsidRPr="00C217A4" w14:paraId="1CB9F173" w14:textId="77777777" w:rsidTr="00256447">
        <w:trPr>
          <w:jc w:val="center"/>
        </w:trPr>
        <w:tc>
          <w:tcPr>
            <w:tcW w:w="3510" w:type="dxa"/>
            <w:tcBorders>
              <w:top w:val="single" w:sz="4" w:space="0" w:color="auto"/>
            </w:tcBorders>
            <w:vAlign w:val="center"/>
          </w:tcPr>
          <w:p w14:paraId="2FFFCED4" w14:textId="6DAA68EA"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Circulatory System Diseases</w:t>
            </w:r>
          </w:p>
        </w:tc>
        <w:tc>
          <w:tcPr>
            <w:tcW w:w="993" w:type="dxa"/>
            <w:tcBorders>
              <w:top w:val="single" w:sz="4" w:space="0" w:color="auto"/>
            </w:tcBorders>
            <w:vAlign w:val="center"/>
          </w:tcPr>
          <w:p w14:paraId="03AE56F6" w14:textId="3D87B85B"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52</w:t>
            </w:r>
          </w:p>
        </w:tc>
        <w:tc>
          <w:tcPr>
            <w:tcW w:w="4019" w:type="dxa"/>
            <w:tcBorders>
              <w:top w:val="single" w:sz="4" w:space="0" w:color="auto"/>
            </w:tcBorders>
            <w:vAlign w:val="center"/>
          </w:tcPr>
          <w:p w14:paraId="524ADAD5" w14:textId="798650AC"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Hypertension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 xml:space="preserve">38), Hyperlipidemia (6), </w:t>
            </w:r>
            <w:proofErr w:type="gramStart"/>
            <w:r w:rsidRPr="00C217A4">
              <w:rPr>
                <w:rFonts w:ascii="Times New Roman" w:hAnsi="Times New Roman" w:cs="Times New Roman"/>
                <w:color w:val="000000"/>
              </w:rPr>
              <w:t>Coronary Heart</w:t>
            </w:r>
            <w:r w:rsidR="0090647F" w:rsidRPr="00C217A4">
              <w:rPr>
                <w:rFonts w:ascii="Times New Roman" w:hAnsi="Times New Roman" w:cs="Times New Roman"/>
                <w:color w:val="000000"/>
              </w:rPr>
              <w:t xml:space="preserve"> </w:t>
            </w:r>
            <w:r w:rsidRPr="00C217A4">
              <w:rPr>
                <w:rFonts w:ascii="Times New Roman" w:hAnsi="Times New Roman" w:cs="Times New Roman"/>
                <w:color w:val="000000"/>
              </w:rPr>
              <w:t>Disease</w:t>
            </w:r>
            <w:proofErr w:type="gramEnd"/>
            <w:r w:rsidRPr="00C217A4">
              <w:rPr>
                <w:rFonts w:ascii="Times New Roman" w:hAnsi="Times New Roman" w:cs="Times New Roman"/>
                <w:color w:val="000000"/>
              </w:rPr>
              <w:t xml:space="preserve">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 xml:space="preserve">2), </w:t>
            </w:r>
            <w:proofErr w:type="gramStart"/>
            <w:r w:rsidRPr="00C217A4">
              <w:rPr>
                <w:rFonts w:ascii="Times New Roman" w:hAnsi="Times New Roman" w:cs="Times New Roman"/>
                <w:color w:val="000000"/>
              </w:rPr>
              <w:t>Heart Disease</w:t>
            </w:r>
            <w:proofErr w:type="gramEnd"/>
            <w:r w:rsidRPr="00C217A4">
              <w:rPr>
                <w:rFonts w:ascii="Times New Roman" w:hAnsi="Times New Roman" w:cs="Times New Roman"/>
                <w:color w:val="000000"/>
              </w:rPr>
              <w:t xml:space="preserve">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Tachycardia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Arrhythmia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Venous Thrombosis of Right Lower Limb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Small Ischemic Lesion in Right Frontal Subcortex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Cervical Artery Plaque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2B3DE401" w14:textId="77777777" w:rsidTr="00256447">
        <w:trPr>
          <w:jc w:val="center"/>
        </w:trPr>
        <w:tc>
          <w:tcPr>
            <w:tcW w:w="3510" w:type="dxa"/>
            <w:vAlign w:val="center"/>
          </w:tcPr>
          <w:p w14:paraId="24709AFA" w14:textId="2A8CE506"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Endocrine, Nutritional and Metabolic Diseases</w:t>
            </w:r>
          </w:p>
        </w:tc>
        <w:tc>
          <w:tcPr>
            <w:tcW w:w="993" w:type="dxa"/>
            <w:vAlign w:val="center"/>
          </w:tcPr>
          <w:p w14:paraId="0EF62644" w14:textId="7A3AE793"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24</w:t>
            </w:r>
          </w:p>
        </w:tc>
        <w:tc>
          <w:tcPr>
            <w:tcW w:w="4019" w:type="dxa"/>
            <w:vAlign w:val="center"/>
          </w:tcPr>
          <w:p w14:paraId="1426B015" w14:textId="36D15D9C"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Diabetes Mellitus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18), Hyperglycemia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2), Gout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Osteoporosis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Hypokalemia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Hypoproteinemia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4E1D6E99" w14:textId="77777777" w:rsidTr="00256447">
        <w:trPr>
          <w:jc w:val="center"/>
        </w:trPr>
        <w:tc>
          <w:tcPr>
            <w:tcW w:w="3510" w:type="dxa"/>
            <w:vAlign w:val="center"/>
          </w:tcPr>
          <w:p w14:paraId="0060D40F" w14:textId="771F5C93"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Respiratory System Diseases</w:t>
            </w:r>
          </w:p>
        </w:tc>
        <w:tc>
          <w:tcPr>
            <w:tcW w:w="993" w:type="dxa"/>
            <w:vAlign w:val="center"/>
          </w:tcPr>
          <w:p w14:paraId="1DB3E0D3" w14:textId="092F5F27"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9</w:t>
            </w:r>
          </w:p>
        </w:tc>
        <w:tc>
          <w:tcPr>
            <w:tcW w:w="4019" w:type="dxa"/>
            <w:vAlign w:val="center"/>
          </w:tcPr>
          <w:p w14:paraId="18C4B9ED" w14:textId="5E82993C"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Chronic Obstructive Pulmonary Disease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2), Emphysema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2), Bronchitis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2), Chronic Pharyngitis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Cough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Bronchial Asthma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13DFCEAD" w14:textId="77777777" w:rsidTr="00256447">
        <w:trPr>
          <w:jc w:val="center"/>
        </w:trPr>
        <w:tc>
          <w:tcPr>
            <w:tcW w:w="3510" w:type="dxa"/>
            <w:vAlign w:val="center"/>
          </w:tcPr>
          <w:p w14:paraId="5A28B195" w14:textId="4303942A"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Digestive System Diseases</w:t>
            </w:r>
          </w:p>
        </w:tc>
        <w:tc>
          <w:tcPr>
            <w:tcW w:w="993" w:type="dxa"/>
            <w:vAlign w:val="center"/>
          </w:tcPr>
          <w:p w14:paraId="66317E56" w14:textId="7B57E233"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13</w:t>
            </w:r>
          </w:p>
        </w:tc>
        <w:tc>
          <w:tcPr>
            <w:tcW w:w="4019" w:type="dxa"/>
            <w:vAlign w:val="center"/>
          </w:tcPr>
          <w:p w14:paraId="13C8A7F3" w14:textId="4347785A"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Liver Function Impairment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2), Chronic Cholecystitis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Fatty Liver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Gallbladder Stones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Gallstones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Ulcerative Colitis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Gastric Discomfort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Gastritis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Gastric Ulcer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Oral Ulcers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3)</w:t>
            </w:r>
          </w:p>
        </w:tc>
      </w:tr>
      <w:tr w:rsidR="002A0914" w:rsidRPr="00C217A4" w14:paraId="000F516B" w14:textId="77777777" w:rsidTr="00B60D74">
        <w:trPr>
          <w:jc w:val="center"/>
        </w:trPr>
        <w:tc>
          <w:tcPr>
            <w:tcW w:w="3510" w:type="dxa"/>
            <w:vAlign w:val="center"/>
          </w:tcPr>
          <w:p w14:paraId="0C087B92" w14:textId="5A4AF8B6"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Nervous System Diseases</w:t>
            </w:r>
          </w:p>
        </w:tc>
        <w:tc>
          <w:tcPr>
            <w:tcW w:w="993" w:type="dxa"/>
            <w:vAlign w:val="center"/>
          </w:tcPr>
          <w:p w14:paraId="3C7956C6" w14:textId="09343E41"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9</w:t>
            </w:r>
          </w:p>
        </w:tc>
        <w:tc>
          <w:tcPr>
            <w:tcW w:w="4019" w:type="dxa"/>
            <w:vAlign w:val="center"/>
          </w:tcPr>
          <w:p w14:paraId="1602AF64" w14:textId="340A9609"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Epilepsy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4), Cerebral Infarction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2), Convulsions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Intracranial Metastasis from Lung Cancer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roofErr w:type="gramStart"/>
            <w:r w:rsidRPr="00C217A4">
              <w:rPr>
                <w:rFonts w:ascii="Times New Roman" w:hAnsi="Times New Roman" w:cs="Times New Roman"/>
                <w:color w:val="000000"/>
              </w:rPr>
              <w:t>)</w:t>
            </w:r>
            <w:r w:rsidR="00A5255D" w:rsidRPr="00C217A4">
              <w:rPr>
                <w:rFonts w:ascii="Times New Roman" w:hAnsi="Times New Roman" w:cs="Times New Roman"/>
                <w:color w:val="000000"/>
              </w:rPr>
              <w:t>,</w:t>
            </w:r>
            <w:r w:rsidRPr="00C217A4">
              <w:rPr>
                <w:rFonts w:ascii="Times New Roman" w:hAnsi="Times New Roman" w:cs="Times New Roman"/>
                <w:color w:val="000000"/>
              </w:rPr>
              <w:t>Parkinson's</w:t>
            </w:r>
            <w:proofErr w:type="gramEnd"/>
            <w:r w:rsidRPr="00C217A4">
              <w:rPr>
                <w:rFonts w:ascii="Times New Roman" w:hAnsi="Times New Roman" w:cs="Times New Roman"/>
                <w:color w:val="000000"/>
              </w:rPr>
              <w:t xml:space="preserve"> Disease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3A83B3AF" w14:textId="77777777" w:rsidTr="00B60D74">
        <w:trPr>
          <w:jc w:val="center"/>
        </w:trPr>
        <w:tc>
          <w:tcPr>
            <w:tcW w:w="3510" w:type="dxa"/>
            <w:tcBorders>
              <w:bottom w:val="single" w:sz="4" w:space="0" w:color="auto"/>
            </w:tcBorders>
            <w:vAlign w:val="center"/>
          </w:tcPr>
          <w:p w14:paraId="0B81CEE7" w14:textId="550A1C0D"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lastRenderedPageBreak/>
              <w:t>Infectious Diseases</w:t>
            </w:r>
          </w:p>
        </w:tc>
        <w:tc>
          <w:tcPr>
            <w:tcW w:w="993" w:type="dxa"/>
            <w:tcBorders>
              <w:bottom w:val="single" w:sz="4" w:space="0" w:color="auto"/>
            </w:tcBorders>
            <w:vAlign w:val="center"/>
          </w:tcPr>
          <w:p w14:paraId="0DEB382E" w14:textId="7FE30C6A"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4</w:t>
            </w:r>
          </w:p>
        </w:tc>
        <w:tc>
          <w:tcPr>
            <w:tcW w:w="4019" w:type="dxa"/>
            <w:tcBorders>
              <w:bottom w:val="single" w:sz="4" w:space="0" w:color="auto"/>
            </w:tcBorders>
            <w:vAlign w:val="center"/>
          </w:tcPr>
          <w:p w14:paraId="13D70266" w14:textId="2F04BE55"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Hepatitis B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2), Hepatitis B Carrier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Hepatitis B-related Cirrhosis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3D6D13DC" w14:textId="77777777" w:rsidTr="00B60D74">
        <w:trPr>
          <w:jc w:val="center"/>
        </w:trPr>
        <w:tc>
          <w:tcPr>
            <w:tcW w:w="3510" w:type="dxa"/>
            <w:tcBorders>
              <w:top w:val="single" w:sz="4" w:space="0" w:color="auto"/>
            </w:tcBorders>
            <w:vAlign w:val="center"/>
          </w:tcPr>
          <w:p w14:paraId="699115FE" w14:textId="3ADFA30A"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Hematologic and Hematopoietic System Diseases</w:t>
            </w:r>
          </w:p>
        </w:tc>
        <w:tc>
          <w:tcPr>
            <w:tcW w:w="993" w:type="dxa"/>
            <w:tcBorders>
              <w:top w:val="single" w:sz="4" w:space="0" w:color="auto"/>
            </w:tcBorders>
            <w:vAlign w:val="center"/>
          </w:tcPr>
          <w:p w14:paraId="7E058DCE" w14:textId="307E7C05"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3</w:t>
            </w:r>
          </w:p>
        </w:tc>
        <w:tc>
          <w:tcPr>
            <w:tcW w:w="4019" w:type="dxa"/>
            <w:tcBorders>
              <w:top w:val="single" w:sz="4" w:space="0" w:color="auto"/>
            </w:tcBorders>
            <w:vAlign w:val="center"/>
          </w:tcPr>
          <w:p w14:paraId="361E248D" w14:textId="1970F2D1"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Anemia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 xml:space="preserve">2), </w:t>
            </w:r>
            <w:r w:rsidR="00A5255D" w:rsidRPr="00C217A4">
              <w:rPr>
                <w:rFonts w:ascii="Times New Roman" w:hAnsi="Times New Roman" w:cs="Times New Roman"/>
                <w:color w:val="000000"/>
              </w:rPr>
              <w:t xml:space="preserve">Low White Blood Cell Count </w:t>
            </w:r>
            <w:r w:rsidRPr="00C217A4">
              <w:rPr>
                <w:rFonts w:ascii="Times New Roman" w:hAnsi="Times New Roman" w:cs="Times New Roman"/>
                <w:color w:val="000000"/>
              </w:rPr>
              <w:t>(</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 xml:space="preserve">1) </w:t>
            </w:r>
          </w:p>
        </w:tc>
      </w:tr>
      <w:tr w:rsidR="002A0914" w:rsidRPr="00C217A4" w14:paraId="39A2E260" w14:textId="77777777" w:rsidTr="00256447">
        <w:trPr>
          <w:jc w:val="center"/>
        </w:trPr>
        <w:tc>
          <w:tcPr>
            <w:tcW w:w="3510" w:type="dxa"/>
            <w:vAlign w:val="center"/>
          </w:tcPr>
          <w:p w14:paraId="1C9FA236" w14:textId="680D64B9"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Skin and Its Appendages</w:t>
            </w:r>
          </w:p>
        </w:tc>
        <w:tc>
          <w:tcPr>
            <w:tcW w:w="993" w:type="dxa"/>
            <w:vAlign w:val="center"/>
          </w:tcPr>
          <w:p w14:paraId="331EA971" w14:textId="64DE0E9B"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3</w:t>
            </w:r>
          </w:p>
        </w:tc>
        <w:tc>
          <w:tcPr>
            <w:tcW w:w="4019" w:type="dxa"/>
            <w:vAlign w:val="center"/>
          </w:tcPr>
          <w:p w14:paraId="3A5713E4" w14:textId="620C40E9"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Psoriasis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Neurodermatitis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 Skin Rash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5820308C" w14:textId="77777777" w:rsidTr="00256447">
        <w:trPr>
          <w:jc w:val="center"/>
        </w:trPr>
        <w:tc>
          <w:tcPr>
            <w:tcW w:w="3510" w:type="dxa"/>
            <w:vAlign w:val="center"/>
          </w:tcPr>
          <w:p w14:paraId="38D360D5" w14:textId="6AD13790"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Genitourinary System Diseases</w:t>
            </w:r>
          </w:p>
        </w:tc>
        <w:tc>
          <w:tcPr>
            <w:tcW w:w="993" w:type="dxa"/>
            <w:vAlign w:val="center"/>
          </w:tcPr>
          <w:p w14:paraId="20368AB2" w14:textId="774D89E4"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1</w:t>
            </w:r>
          </w:p>
        </w:tc>
        <w:tc>
          <w:tcPr>
            <w:tcW w:w="4019" w:type="dxa"/>
            <w:vAlign w:val="center"/>
          </w:tcPr>
          <w:p w14:paraId="677394CB" w14:textId="15D10CC1"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Benign Prostatic Hyperplasia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 xml:space="preserve">1) </w:t>
            </w:r>
          </w:p>
        </w:tc>
      </w:tr>
      <w:tr w:rsidR="002A0914" w:rsidRPr="00C217A4" w14:paraId="7ACCF409" w14:textId="77777777" w:rsidTr="00256447">
        <w:trPr>
          <w:jc w:val="center"/>
        </w:trPr>
        <w:tc>
          <w:tcPr>
            <w:tcW w:w="3510" w:type="dxa"/>
            <w:vAlign w:val="center"/>
          </w:tcPr>
          <w:p w14:paraId="65F34DEA" w14:textId="1D89A9CB"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Mental and Behavioral Disorders</w:t>
            </w:r>
          </w:p>
        </w:tc>
        <w:tc>
          <w:tcPr>
            <w:tcW w:w="993" w:type="dxa"/>
            <w:vAlign w:val="center"/>
          </w:tcPr>
          <w:p w14:paraId="4200E8CB" w14:textId="454389EB"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1</w:t>
            </w:r>
          </w:p>
        </w:tc>
        <w:tc>
          <w:tcPr>
            <w:tcW w:w="4019" w:type="dxa"/>
            <w:vAlign w:val="center"/>
          </w:tcPr>
          <w:p w14:paraId="37EF84F8" w14:textId="7FAEE6AC"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Anxiety Disorder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3AACF66A" w14:textId="77777777" w:rsidTr="00256447">
        <w:trPr>
          <w:jc w:val="center"/>
        </w:trPr>
        <w:tc>
          <w:tcPr>
            <w:tcW w:w="3510" w:type="dxa"/>
            <w:vAlign w:val="center"/>
          </w:tcPr>
          <w:p w14:paraId="23BAE439" w14:textId="10E3E252"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Immune System Diseases</w:t>
            </w:r>
          </w:p>
        </w:tc>
        <w:tc>
          <w:tcPr>
            <w:tcW w:w="993" w:type="dxa"/>
            <w:vAlign w:val="center"/>
          </w:tcPr>
          <w:p w14:paraId="53D2285C" w14:textId="116E2820"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1</w:t>
            </w:r>
          </w:p>
        </w:tc>
        <w:tc>
          <w:tcPr>
            <w:tcW w:w="4019" w:type="dxa"/>
            <w:vAlign w:val="center"/>
          </w:tcPr>
          <w:p w14:paraId="40634077" w14:textId="71A8B4DF"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Immune Deficiency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 xml:space="preserve">1) </w:t>
            </w:r>
          </w:p>
        </w:tc>
      </w:tr>
      <w:tr w:rsidR="002A0914" w:rsidRPr="00C217A4" w14:paraId="2EE68A6C" w14:textId="77777777" w:rsidTr="00256447">
        <w:trPr>
          <w:jc w:val="center"/>
        </w:trPr>
        <w:tc>
          <w:tcPr>
            <w:tcW w:w="3510" w:type="dxa"/>
            <w:vAlign w:val="center"/>
          </w:tcPr>
          <w:p w14:paraId="40862C8E" w14:textId="681116A9"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Connective Tissue and Rheumatic Diseases</w:t>
            </w:r>
          </w:p>
        </w:tc>
        <w:tc>
          <w:tcPr>
            <w:tcW w:w="993" w:type="dxa"/>
            <w:vAlign w:val="center"/>
          </w:tcPr>
          <w:p w14:paraId="76681D7F" w14:textId="729F4D8C"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1</w:t>
            </w:r>
          </w:p>
        </w:tc>
        <w:tc>
          <w:tcPr>
            <w:tcW w:w="4019" w:type="dxa"/>
            <w:vAlign w:val="center"/>
          </w:tcPr>
          <w:p w14:paraId="13409025" w14:textId="7AF412B2"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Systemic Lupus Erythematosus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r w:rsidR="002A0914" w:rsidRPr="00C217A4" w14:paraId="7B3D0F69" w14:textId="77777777" w:rsidTr="00256447">
        <w:trPr>
          <w:jc w:val="center"/>
        </w:trPr>
        <w:tc>
          <w:tcPr>
            <w:tcW w:w="3510" w:type="dxa"/>
            <w:tcBorders>
              <w:bottom w:val="single" w:sz="4" w:space="0" w:color="auto"/>
            </w:tcBorders>
            <w:vAlign w:val="center"/>
          </w:tcPr>
          <w:p w14:paraId="5D5926CD" w14:textId="0F763CE9" w:rsidR="002A0914" w:rsidRPr="00C217A4" w:rsidRDefault="002A0914" w:rsidP="00C67998">
            <w:pPr>
              <w:jc w:val="center"/>
              <w:rPr>
                <w:rFonts w:ascii="Times New Roman" w:hAnsi="Times New Roman" w:cs="Times New Roman"/>
                <w:sz w:val="24"/>
                <w:szCs w:val="24"/>
              </w:rPr>
            </w:pPr>
            <w:r w:rsidRPr="00C217A4">
              <w:rPr>
                <w:rFonts w:ascii="Times New Roman" w:hAnsi="Times New Roman" w:cs="Times New Roman"/>
                <w:color w:val="000000"/>
              </w:rPr>
              <w:t>Others</w:t>
            </w:r>
          </w:p>
        </w:tc>
        <w:tc>
          <w:tcPr>
            <w:tcW w:w="993" w:type="dxa"/>
            <w:tcBorders>
              <w:bottom w:val="single" w:sz="4" w:space="0" w:color="auto"/>
            </w:tcBorders>
            <w:vAlign w:val="center"/>
          </w:tcPr>
          <w:p w14:paraId="403270F2" w14:textId="460B70A4" w:rsidR="002A0914" w:rsidRPr="00C217A4" w:rsidRDefault="002A0914" w:rsidP="00C217A4">
            <w:pPr>
              <w:jc w:val="center"/>
              <w:rPr>
                <w:rFonts w:ascii="Times New Roman" w:hAnsi="Times New Roman" w:cs="Times New Roman"/>
                <w:sz w:val="24"/>
                <w:szCs w:val="24"/>
              </w:rPr>
            </w:pPr>
            <w:r w:rsidRPr="00C217A4">
              <w:rPr>
                <w:rFonts w:ascii="Times New Roman" w:hAnsi="Times New Roman" w:cs="Times New Roman"/>
                <w:color w:val="000000"/>
              </w:rPr>
              <w:t>18</w:t>
            </w:r>
          </w:p>
        </w:tc>
        <w:tc>
          <w:tcPr>
            <w:tcW w:w="4019" w:type="dxa"/>
            <w:tcBorders>
              <w:bottom w:val="single" w:sz="4" w:space="0" w:color="auto"/>
            </w:tcBorders>
            <w:vAlign w:val="center"/>
          </w:tcPr>
          <w:p w14:paraId="6A23D206" w14:textId="1D6F2F39" w:rsidR="002A0914" w:rsidRPr="00C217A4" w:rsidRDefault="002A0914" w:rsidP="002A0914">
            <w:pPr>
              <w:rPr>
                <w:rFonts w:ascii="Times New Roman" w:hAnsi="Times New Roman" w:cs="Times New Roman"/>
                <w:sz w:val="24"/>
                <w:szCs w:val="24"/>
              </w:rPr>
            </w:pPr>
            <w:r w:rsidRPr="00C217A4">
              <w:rPr>
                <w:rFonts w:ascii="Times New Roman" w:hAnsi="Times New Roman" w:cs="Times New Roman"/>
                <w:color w:val="000000"/>
              </w:rPr>
              <w:t>Pain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14), Bone Pain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3), Cervical Spondylosis (</w:t>
            </w:r>
            <w:r w:rsidR="005D48F4">
              <w:rPr>
                <w:rFonts w:ascii="Times New Roman" w:hAnsi="Times New Roman" w:cs="Times New Roman" w:hint="eastAsia"/>
                <w:color w:val="000000"/>
              </w:rPr>
              <w:t xml:space="preserve">n = </w:t>
            </w:r>
            <w:r w:rsidRPr="00C217A4">
              <w:rPr>
                <w:rFonts w:ascii="Times New Roman" w:hAnsi="Times New Roman" w:cs="Times New Roman"/>
                <w:color w:val="000000"/>
              </w:rPr>
              <w:t>1)</w:t>
            </w:r>
          </w:p>
        </w:tc>
      </w:tr>
    </w:tbl>
    <w:p w14:paraId="562BAA82" w14:textId="77777777" w:rsidR="005A6BE7" w:rsidRDefault="005A6BE7">
      <w:pPr>
        <w:rPr>
          <w:rFonts w:ascii="Times New Roman" w:hAnsi="Times New Roman" w:cs="Times New Roman"/>
          <w:sz w:val="24"/>
          <w:szCs w:val="24"/>
        </w:rPr>
      </w:pPr>
    </w:p>
    <w:p w14:paraId="51AB481B" w14:textId="4BFEC957" w:rsidR="008600F9" w:rsidRDefault="00C67998" w:rsidP="008600F9">
      <w:pPr>
        <w:pStyle w:val="888"/>
        <w:outlineLvl w:val="0"/>
      </w:pPr>
      <w:r>
        <w:rPr>
          <w:rFonts w:cs="Times New Roman" w:hint="eastAsia"/>
          <w:sz w:val="24"/>
          <w:szCs w:val="24"/>
        </w:rPr>
        <w:t>Table S5</w:t>
      </w:r>
      <w:r w:rsidR="001251B3">
        <w:rPr>
          <w:rFonts w:cs="Times New Roman" w:hint="eastAsia"/>
          <w:sz w:val="24"/>
          <w:szCs w:val="24"/>
        </w:rPr>
        <w:t>.</w:t>
      </w:r>
      <w:r w:rsidR="008600F9">
        <w:t xml:space="preserve"> </w:t>
      </w:r>
      <w:r w:rsidR="00D643BC" w:rsidRPr="00D643BC">
        <w:rPr>
          <w:rFonts w:hint="eastAsia"/>
          <w:sz w:val="24"/>
          <w:szCs w:val="24"/>
        </w:rPr>
        <w:t xml:space="preserve">Distribution of Targeted Drugs Used by 248 Patients Receiving </w:t>
      </w:r>
      <w:r w:rsidR="001B29BE">
        <w:rPr>
          <w:rFonts w:hint="eastAsia"/>
          <w:sz w:val="24"/>
          <w:szCs w:val="24"/>
        </w:rPr>
        <w:t>MMS</w:t>
      </w:r>
    </w:p>
    <w:tbl>
      <w:tblPr>
        <w:tblW w:w="5000" w:type="pct"/>
        <w:jc w:val="center"/>
        <w:tblLayout w:type="fixed"/>
        <w:tblLook w:val="04A0" w:firstRow="1" w:lastRow="0" w:firstColumn="1" w:lastColumn="0" w:noHBand="0" w:noVBand="1"/>
      </w:tblPr>
      <w:tblGrid>
        <w:gridCol w:w="2235"/>
        <w:gridCol w:w="2127"/>
        <w:gridCol w:w="1416"/>
        <w:gridCol w:w="1277"/>
        <w:gridCol w:w="1467"/>
      </w:tblGrid>
      <w:tr w:rsidR="008600F9" w:rsidRPr="00433791" w14:paraId="339EA7BC" w14:textId="77777777" w:rsidTr="007F773E">
        <w:trPr>
          <w:trHeight w:val="227"/>
          <w:jc w:val="center"/>
        </w:trPr>
        <w:tc>
          <w:tcPr>
            <w:tcW w:w="3390" w:type="pct"/>
            <w:gridSpan w:val="3"/>
            <w:tcBorders>
              <w:top w:val="single" w:sz="4" w:space="0" w:color="auto"/>
              <w:left w:val="nil"/>
              <w:bottom w:val="single" w:sz="4" w:space="0" w:color="auto"/>
              <w:right w:val="nil"/>
            </w:tcBorders>
            <w:noWrap/>
            <w:vAlign w:val="center"/>
          </w:tcPr>
          <w:p w14:paraId="32FA0AA7" w14:textId="10607072" w:rsidR="008600F9" w:rsidRPr="00433791" w:rsidRDefault="004F12EE"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Drug Name</w:t>
            </w:r>
          </w:p>
        </w:tc>
        <w:tc>
          <w:tcPr>
            <w:tcW w:w="749" w:type="pct"/>
            <w:tcBorders>
              <w:top w:val="single" w:sz="4" w:space="0" w:color="auto"/>
              <w:left w:val="nil"/>
              <w:bottom w:val="single" w:sz="4" w:space="0" w:color="auto"/>
              <w:right w:val="nil"/>
            </w:tcBorders>
            <w:noWrap/>
            <w:vAlign w:val="center"/>
          </w:tcPr>
          <w:p w14:paraId="3D777026" w14:textId="6525B70B" w:rsidR="008600F9" w:rsidRPr="00433791" w:rsidRDefault="004F12EE"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Number of Cases</w:t>
            </w:r>
          </w:p>
        </w:tc>
        <w:tc>
          <w:tcPr>
            <w:tcW w:w="861" w:type="pct"/>
            <w:tcBorders>
              <w:top w:val="single" w:sz="4" w:space="0" w:color="auto"/>
              <w:left w:val="nil"/>
              <w:bottom w:val="single" w:sz="4" w:space="0" w:color="auto"/>
              <w:right w:val="nil"/>
            </w:tcBorders>
            <w:noWrap/>
            <w:vAlign w:val="center"/>
          </w:tcPr>
          <w:p w14:paraId="2A164696" w14:textId="0BC68A0D" w:rsidR="008600F9" w:rsidRPr="00433791" w:rsidRDefault="004F12EE" w:rsidP="00487790">
            <w:pPr>
              <w:widowControl/>
              <w:spacing w:line="400" w:lineRule="exact"/>
              <w:jc w:val="center"/>
              <w:rPr>
                <w:rFonts w:ascii="Times New Roman" w:hAnsi="Times New Roman" w:cs="Times New Roman"/>
                <w:color w:val="000000"/>
                <w:kern w:val="0"/>
                <w:szCs w:val="21"/>
              </w:rPr>
            </w:pPr>
            <w:proofErr w:type="gramStart"/>
            <w:r w:rsidRPr="00433791">
              <w:rPr>
                <w:rFonts w:ascii="Times New Roman" w:hAnsi="Times New Roman" w:cs="Times New Roman"/>
                <w:color w:val="000000"/>
                <w:kern w:val="0"/>
                <w:szCs w:val="21"/>
              </w:rPr>
              <w:t>Percentage(</w:t>
            </w:r>
            <w:proofErr w:type="gramEnd"/>
            <w:r w:rsidRPr="00433791">
              <w:rPr>
                <w:rFonts w:ascii="Times New Roman" w:hAnsi="Times New Roman" w:cs="Times New Roman"/>
                <w:color w:val="000000"/>
                <w:kern w:val="0"/>
                <w:szCs w:val="21"/>
              </w:rPr>
              <w:t>%)</w:t>
            </w:r>
          </w:p>
        </w:tc>
      </w:tr>
      <w:tr w:rsidR="00FF2FE8" w:rsidRPr="00433791" w14:paraId="389B9BB7" w14:textId="77777777" w:rsidTr="00433791">
        <w:trPr>
          <w:trHeight w:val="227"/>
          <w:jc w:val="center"/>
        </w:trPr>
        <w:tc>
          <w:tcPr>
            <w:tcW w:w="1311" w:type="pct"/>
            <w:vMerge w:val="restart"/>
            <w:tcBorders>
              <w:top w:val="single" w:sz="4" w:space="0" w:color="auto"/>
              <w:left w:val="nil"/>
              <w:bottom w:val="nil"/>
              <w:right w:val="nil"/>
            </w:tcBorders>
            <w:noWrap/>
            <w:vAlign w:val="center"/>
          </w:tcPr>
          <w:p w14:paraId="68959676" w14:textId="77777777" w:rsidR="00FF2FE8" w:rsidRPr="00433791" w:rsidRDefault="00FF2FE8"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EGFR-TKIs</w:t>
            </w:r>
          </w:p>
        </w:tc>
        <w:tc>
          <w:tcPr>
            <w:tcW w:w="1247" w:type="pct"/>
            <w:tcBorders>
              <w:top w:val="single" w:sz="4" w:space="0" w:color="auto"/>
              <w:left w:val="nil"/>
              <w:bottom w:val="nil"/>
              <w:right w:val="nil"/>
            </w:tcBorders>
            <w:noWrap/>
          </w:tcPr>
          <w:p w14:paraId="4DBA0B6D" w14:textId="0AD153F0" w:rsidR="00FF2FE8"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shd w:val="clear" w:color="auto" w:fill="FFFFFF"/>
              </w:rPr>
              <w:t>First-Generation</w:t>
            </w:r>
          </w:p>
        </w:tc>
        <w:tc>
          <w:tcPr>
            <w:tcW w:w="831" w:type="pct"/>
            <w:tcBorders>
              <w:top w:val="single" w:sz="4" w:space="0" w:color="auto"/>
              <w:left w:val="nil"/>
              <w:bottom w:val="nil"/>
              <w:right w:val="nil"/>
            </w:tcBorders>
            <w:noWrap/>
            <w:vAlign w:val="center"/>
          </w:tcPr>
          <w:p w14:paraId="75553746" w14:textId="5102BAC7" w:rsidR="00FF2FE8" w:rsidRPr="00433791" w:rsidRDefault="007F773E"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Gefitinib</w:t>
            </w:r>
          </w:p>
        </w:tc>
        <w:tc>
          <w:tcPr>
            <w:tcW w:w="749" w:type="pct"/>
            <w:tcBorders>
              <w:top w:val="single" w:sz="4" w:space="0" w:color="auto"/>
              <w:left w:val="nil"/>
              <w:bottom w:val="nil"/>
              <w:right w:val="nil"/>
            </w:tcBorders>
            <w:noWrap/>
            <w:vAlign w:val="center"/>
          </w:tcPr>
          <w:p w14:paraId="61368119" w14:textId="77777777" w:rsidR="00FF2FE8" w:rsidRPr="00433791" w:rsidRDefault="00FF2FE8"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82</w:t>
            </w:r>
          </w:p>
        </w:tc>
        <w:tc>
          <w:tcPr>
            <w:tcW w:w="861" w:type="pct"/>
            <w:tcBorders>
              <w:top w:val="single" w:sz="4" w:space="0" w:color="auto"/>
              <w:left w:val="nil"/>
              <w:bottom w:val="nil"/>
              <w:right w:val="nil"/>
            </w:tcBorders>
            <w:noWrap/>
            <w:vAlign w:val="center"/>
          </w:tcPr>
          <w:p w14:paraId="030381EA" w14:textId="77777777" w:rsidR="00FF2FE8" w:rsidRPr="00433791" w:rsidRDefault="00FF2FE8"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33.1</w:t>
            </w:r>
          </w:p>
        </w:tc>
      </w:tr>
      <w:tr w:rsidR="00FF2FE8" w:rsidRPr="00433791" w14:paraId="494DE79D" w14:textId="77777777" w:rsidTr="00433791">
        <w:trPr>
          <w:trHeight w:val="227"/>
          <w:jc w:val="center"/>
        </w:trPr>
        <w:tc>
          <w:tcPr>
            <w:tcW w:w="1311" w:type="pct"/>
            <w:vMerge/>
            <w:tcBorders>
              <w:top w:val="nil"/>
              <w:left w:val="nil"/>
              <w:bottom w:val="nil"/>
              <w:right w:val="nil"/>
            </w:tcBorders>
            <w:vAlign w:val="center"/>
          </w:tcPr>
          <w:p w14:paraId="44B18DAE" w14:textId="77777777" w:rsidR="00FF2FE8" w:rsidRPr="00433791" w:rsidRDefault="00FF2FE8" w:rsidP="00FF2FE8">
            <w:pPr>
              <w:widowControl/>
              <w:spacing w:line="400" w:lineRule="exact"/>
              <w:jc w:val="left"/>
              <w:rPr>
                <w:rFonts w:ascii="Times New Roman" w:hAnsi="Times New Roman" w:cs="Times New Roman"/>
                <w:color w:val="000000"/>
                <w:kern w:val="0"/>
                <w:szCs w:val="21"/>
              </w:rPr>
            </w:pPr>
          </w:p>
        </w:tc>
        <w:tc>
          <w:tcPr>
            <w:tcW w:w="1247" w:type="pct"/>
            <w:tcBorders>
              <w:top w:val="nil"/>
              <w:left w:val="nil"/>
              <w:bottom w:val="nil"/>
              <w:right w:val="nil"/>
            </w:tcBorders>
            <w:noWrap/>
          </w:tcPr>
          <w:p w14:paraId="6A9520A7" w14:textId="28D29DF7" w:rsidR="00FF2FE8"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shd w:val="clear" w:color="auto" w:fill="FFFFFF"/>
              </w:rPr>
              <w:t>First-Generation</w:t>
            </w:r>
          </w:p>
        </w:tc>
        <w:tc>
          <w:tcPr>
            <w:tcW w:w="831" w:type="pct"/>
            <w:tcBorders>
              <w:top w:val="nil"/>
              <w:left w:val="nil"/>
              <w:bottom w:val="nil"/>
              <w:right w:val="nil"/>
            </w:tcBorders>
            <w:noWrap/>
            <w:vAlign w:val="center"/>
          </w:tcPr>
          <w:p w14:paraId="76129BB4" w14:textId="76468FA8" w:rsidR="00FF2FE8" w:rsidRPr="00433791" w:rsidRDefault="007F773E"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Erlotinib</w:t>
            </w:r>
          </w:p>
        </w:tc>
        <w:tc>
          <w:tcPr>
            <w:tcW w:w="749" w:type="pct"/>
            <w:tcBorders>
              <w:top w:val="nil"/>
              <w:left w:val="nil"/>
              <w:bottom w:val="nil"/>
              <w:right w:val="nil"/>
            </w:tcBorders>
            <w:noWrap/>
            <w:vAlign w:val="center"/>
          </w:tcPr>
          <w:p w14:paraId="42EC3DF4" w14:textId="77777777" w:rsidR="00FF2FE8" w:rsidRPr="00433791" w:rsidRDefault="00FF2FE8"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6</w:t>
            </w:r>
          </w:p>
        </w:tc>
        <w:tc>
          <w:tcPr>
            <w:tcW w:w="861" w:type="pct"/>
            <w:tcBorders>
              <w:top w:val="nil"/>
              <w:left w:val="nil"/>
              <w:bottom w:val="nil"/>
              <w:right w:val="nil"/>
            </w:tcBorders>
            <w:noWrap/>
            <w:vAlign w:val="center"/>
          </w:tcPr>
          <w:p w14:paraId="7C119354" w14:textId="77777777" w:rsidR="00FF2FE8" w:rsidRPr="00433791" w:rsidRDefault="00FF2FE8"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2.4</w:t>
            </w:r>
          </w:p>
        </w:tc>
      </w:tr>
      <w:tr w:rsidR="00FF2FE8" w:rsidRPr="00433791" w14:paraId="4E44E1A6" w14:textId="77777777" w:rsidTr="00433791">
        <w:trPr>
          <w:trHeight w:val="227"/>
          <w:jc w:val="center"/>
        </w:trPr>
        <w:tc>
          <w:tcPr>
            <w:tcW w:w="1311" w:type="pct"/>
            <w:vMerge/>
            <w:tcBorders>
              <w:top w:val="nil"/>
              <w:left w:val="nil"/>
              <w:bottom w:val="nil"/>
              <w:right w:val="nil"/>
            </w:tcBorders>
            <w:vAlign w:val="center"/>
          </w:tcPr>
          <w:p w14:paraId="4CBB53AB" w14:textId="77777777" w:rsidR="00FF2FE8" w:rsidRPr="00433791" w:rsidRDefault="00FF2FE8" w:rsidP="00FF2FE8">
            <w:pPr>
              <w:widowControl/>
              <w:spacing w:line="400" w:lineRule="exact"/>
              <w:jc w:val="left"/>
              <w:rPr>
                <w:rFonts w:ascii="Times New Roman" w:hAnsi="Times New Roman" w:cs="Times New Roman"/>
                <w:color w:val="000000"/>
                <w:kern w:val="0"/>
                <w:szCs w:val="21"/>
              </w:rPr>
            </w:pPr>
          </w:p>
        </w:tc>
        <w:tc>
          <w:tcPr>
            <w:tcW w:w="1247" w:type="pct"/>
            <w:tcBorders>
              <w:top w:val="nil"/>
              <w:left w:val="nil"/>
              <w:bottom w:val="nil"/>
              <w:right w:val="nil"/>
            </w:tcBorders>
            <w:noWrap/>
          </w:tcPr>
          <w:p w14:paraId="49859499" w14:textId="0DBAFA2A" w:rsidR="00FF2FE8"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shd w:val="clear" w:color="auto" w:fill="FFFFFF"/>
              </w:rPr>
              <w:t>First-Generation</w:t>
            </w:r>
          </w:p>
        </w:tc>
        <w:tc>
          <w:tcPr>
            <w:tcW w:w="831" w:type="pct"/>
            <w:tcBorders>
              <w:top w:val="nil"/>
              <w:left w:val="nil"/>
              <w:bottom w:val="nil"/>
              <w:right w:val="nil"/>
            </w:tcBorders>
            <w:noWrap/>
            <w:vAlign w:val="center"/>
          </w:tcPr>
          <w:p w14:paraId="24A28461" w14:textId="6FEFCE2D" w:rsidR="00FF2FE8" w:rsidRPr="00433791" w:rsidRDefault="007F773E" w:rsidP="00FF2FE8">
            <w:pPr>
              <w:widowControl/>
              <w:spacing w:line="400" w:lineRule="exact"/>
              <w:jc w:val="center"/>
              <w:rPr>
                <w:rFonts w:ascii="Times New Roman" w:hAnsi="Times New Roman" w:cs="Times New Roman"/>
                <w:color w:val="000000"/>
                <w:kern w:val="0"/>
                <w:szCs w:val="21"/>
              </w:rPr>
            </w:pPr>
            <w:proofErr w:type="spellStart"/>
            <w:r w:rsidRPr="00433791">
              <w:rPr>
                <w:rFonts w:ascii="Times New Roman" w:hAnsi="Times New Roman" w:cs="Times New Roman"/>
                <w:color w:val="000000"/>
                <w:kern w:val="0"/>
                <w:szCs w:val="21"/>
              </w:rPr>
              <w:t>Icotinib</w:t>
            </w:r>
            <w:proofErr w:type="spellEnd"/>
          </w:p>
        </w:tc>
        <w:tc>
          <w:tcPr>
            <w:tcW w:w="749" w:type="pct"/>
            <w:tcBorders>
              <w:top w:val="nil"/>
              <w:left w:val="nil"/>
              <w:bottom w:val="nil"/>
              <w:right w:val="nil"/>
            </w:tcBorders>
            <w:noWrap/>
            <w:vAlign w:val="center"/>
          </w:tcPr>
          <w:p w14:paraId="09BD4C11" w14:textId="77777777" w:rsidR="00FF2FE8" w:rsidRPr="00433791" w:rsidRDefault="00FF2FE8"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4</w:t>
            </w:r>
          </w:p>
        </w:tc>
        <w:tc>
          <w:tcPr>
            <w:tcW w:w="861" w:type="pct"/>
            <w:tcBorders>
              <w:top w:val="nil"/>
              <w:left w:val="nil"/>
              <w:bottom w:val="nil"/>
              <w:right w:val="nil"/>
            </w:tcBorders>
            <w:noWrap/>
            <w:vAlign w:val="center"/>
          </w:tcPr>
          <w:p w14:paraId="3E1BDEF3" w14:textId="77777777" w:rsidR="00FF2FE8" w:rsidRPr="00433791" w:rsidRDefault="00FF2FE8" w:rsidP="00FF2FE8">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1.6</w:t>
            </w:r>
          </w:p>
        </w:tc>
      </w:tr>
      <w:tr w:rsidR="00FF2FE8" w:rsidRPr="00433791" w14:paraId="043373CD" w14:textId="77777777" w:rsidTr="00433791">
        <w:trPr>
          <w:trHeight w:val="227"/>
          <w:jc w:val="center"/>
        </w:trPr>
        <w:tc>
          <w:tcPr>
            <w:tcW w:w="1311" w:type="pct"/>
            <w:vMerge/>
            <w:tcBorders>
              <w:top w:val="nil"/>
              <w:left w:val="nil"/>
              <w:bottom w:val="nil"/>
              <w:right w:val="nil"/>
            </w:tcBorders>
            <w:vAlign w:val="center"/>
          </w:tcPr>
          <w:p w14:paraId="4391812F" w14:textId="77777777" w:rsidR="008600F9" w:rsidRPr="00433791" w:rsidRDefault="008600F9" w:rsidP="00487790">
            <w:pPr>
              <w:widowControl/>
              <w:spacing w:line="400" w:lineRule="exact"/>
              <w:jc w:val="left"/>
              <w:rPr>
                <w:rFonts w:ascii="Times New Roman" w:hAnsi="Times New Roman" w:cs="Times New Roman"/>
                <w:color w:val="000000"/>
                <w:kern w:val="0"/>
                <w:szCs w:val="21"/>
              </w:rPr>
            </w:pPr>
          </w:p>
        </w:tc>
        <w:tc>
          <w:tcPr>
            <w:tcW w:w="1247" w:type="pct"/>
            <w:tcBorders>
              <w:top w:val="nil"/>
              <w:left w:val="nil"/>
              <w:bottom w:val="nil"/>
              <w:right w:val="nil"/>
            </w:tcBorders>
            <w:noWrap/>
            <w:vAlign w:val="bottom"/>
          </w:tcPr>
          <w:p w14:paraId="4015C6C9" w14:textId="38FD3AD7" w:rsidR="008600F9"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Second-Generation</w:t>
            </w:r>
          </w:p>
        </w:tc>
        <w:tc>
          <w:tcPr>
            <w:tcW w:w="831" w:type="pct"/>
            <w:tcBorders>
              <w:top w:val="nil"/>
              <w:left w:val="nil"/>
              <w:bottom w:val="nil"/>
              <w:right w:val="nil"/>
            </w:tcBorders>
            <w:noWrap/>
            <w:vAlign w:val="center"/>
          </w:tcPr>
          <w:p w14:paraId="1E77D747" w14:textId="4265894C" w:rsidR="008600F9" w:rsidRPr="00433791" w:rsidRDefault="00433791"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Afatinib</w:t>
            </w:r>
          </w:p>
        </w:tc>
        <w:tc>
          <w:tcPr>
            <w:tcW w:w="749" w:type="pct"/>
            <w:tcBorders>
              <w:top w:val="nil"/>
              <w:left w:val="nil"/>
              <w:bottom w:val="nil"/>
              <w:right w:val="nil"/>
            </w:tcBorders>
            <w:noWrap/>
            <w:vAlign w:val="center"/>
          </w:tcPr>
          <w:p w14:paraId="768A727E"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18</w:t>
            </w:r>
          </w:p>
        </w:tc>
        <w:tc>
          <w:tcPr>
            <w:tcW w:w="861" w:type="pct"/>
            <w:tcBorders>
              <w:top w:val="nil"/>
              <w:left w:val="nil"/>
              <w:bottom w:val="nil"/>
              <w:right w:val="nil"/>
            </w:tcBorders>
            <w:noWrap/>
            <w:vAlign w:val="center"/>
          </w:tcPr>
          <w:p w14:paraId="3857325A"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7.3</w:t>
            </w:r>
          </w:p>
        </w:tc>
      </w:tr>
      <w:tr w:rsidR="00FF2FE8" w:rsidRPr="00433791" w14:paraId="26671795" w14:textId="77777777" w:rsidTr="00433791">
        <w:trPr>
          <w:trHeight w:val="227"/>
          <w:jc w:val="center"/>
        </w:trPr>
        <w:tc>
          <w:tcPr>
            <w:tcW w:w="1311" w:type="pct"/>
            <w:vMerge/>
            <w:tcBorders>
              <w:top w:val="nil"/>
              <w:left w:val="nil"/>
              <w:right w:val="nil"/>
            </w:tcBorders>
            <w:vAlign w:val="center"/>
          </w:tcPr>
          <w:p w14:paraId="44EE2F6D" w14:textId="77777777" w:rsidR="008600F9" w:rsidRPr="00433791" w:rsidRDefault="008600F9" w:rsidP="00487790">
            <w:pPr>
              <w:widowControl/>
              <w:spacing w:line="400" w:lineRule="exact"/>
              <w:jc w:val="left"/>
              <w:rPr>
                <w:rFonts w:ascii="Times New Roman" w:hAnsi="Times New Roman" w:cs="Times New Roman"/>
                <w:color w:val="000000"/>
                <w:kern w:val="0"/>
                <w:szCs w:val="21"/>
              </w:rPr>
            </w:pPr>
          </w:p>
        </w:tc>
        <w:tc>
          <w:tcPr>
            <w:tcW w:w="1247" w:type="pct"/>
            <w:tcBorders>
              <w:top w:val="nil"/>
              <w:left w:val="nil"/>
              <w:right w:val="nil"/>
            </w:tcBorders>
            <w:noWrap/>
            <w:vAlign w:val="bottom"/>
          </w:tcPr>
          <w:p w14:paraId="009E4C08" w14:textId="1D59D45B" w:rsidR="008600F9"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Third-Generation</w:t>
            </w:r>
          </w:p>
        </w:tc>
        <w:tc>
          <w:tcPr>
            <w:tcW w:w="831" w:type="pct"/>
            <w:tcBorders>
              <w:top w:val="nil"/>
              <w:left w:val="nil"/>
              <w:right w:val="nil"/>
            </w:tcBorders>
            <w:noWrap/>
            <w:vAlign w:val="center"/>
          </w:tcPr>
          <w:p w14:paraId="53D783CE" w14:textId="5B65953D" w:rsidR="008600F9" w:rsidRPr="00433791" w:rsidRDefault="00433791"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Osimertinib</w:t>
            </w:r>
          </w:p>
        </w:tc>
        <w:tc>
          <w:tcPr>
            <w:tcW w:w="749" w:type="pct"/>
            <w:tcBorders>
              <w:top w:val="nil"/>
              <w:left w:val="nil"/>
              <w:right w:val="nil"/>
            </w:tcBorders>
            <w:noWrap/>
            <w:vAlign w:val="center"/>
          </w:tcPr>
          <w:p w14:paraId="0DE858D2"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55</w:t>
            </w:r>
          </w:p>
        </w:tc>
        <w:tc>
          <w:tcPr>
            <w:tcW w:w="861" w:type="pct"/>
            <w:tcBorders>
              <w:top w:val="nil"/>
              <w:left w:val="nil"/>
              <w:right w:val="nil"/>
            </w:tcBorders>
            <w:noWrap/>
            <w:vAlign w:val="center"/>
          </w:tcPr>
          <w:p w14:paraId="25A42D35"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22.2</w:t>
            </w:r>
          </w:p>
        </w:tc>
      </w:tr>
      <w:tr w:rsidR="00FF2FE8" w:rsidRPr="00433791" w14:paraId="4F27B4DF" w14:textId="77777777" w:rsidTr="00433791">
        <w:trPr>
          <w:trHeight w:val="227"/>
          <w:jc w:val="center"/>
        </w:trPr>
        <w:tc>
          <w:tcPr>
            <w:tcW w:w="1311" w:type="pct"/>
            <w:vMerge w:val="restart"/>
            <w:tcBorders>
              <w:top w:val="nil"/>
              <w:left w:val="nil"/>
              <w:bottom w:val="single" w:sz="4" w:space="0" w:color="auto"/>
              <w:right w:val="nil"/>
            </w:tcBorders>
            <w:noWrap/>
            <w:vAlign w:val="center"/>
          </w:tcPr>
          <w:p w14:paraId="5C0073FD"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ALK-TKIs</w:t>
            </w:r>
          </w:p>
        </w:tc>
        <w:tc>
          <w:tcPr>
            <w:tcW w:w="1247" w:type="pct"/>
            <w:tcBorders>
              <w:top w:val="nil"/>
              <w:left w:val="nil"/>
              <w:right w:val="nil"/>
            </w:tcBorders>
            <w:noWrap/>
            <w:vAlign w:val="bottom"/>
          </w:tcPr>
          <w:p w14:paraId="186E87FB" w14:textId="418D2324" w:rsidR="008600F9"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First-Generation</w:t>
            </w:r>
          </w:p>
        </w:tc>
        <w:tc>
          <w:tcPr>
            <w:tcW w:w="831" w:type="pct"/>
            <w:tcBorders>
              <w:top w:val="nil"/>
              <w:left w:val="nil"/>
              <w:right w:val="nil"/>
            </w:tcBorders>
            <w:noWrap/>
            <w:vAlign w:val="center"/>
          </w:tcPr>
          <w:p w14:paraId="63635E34" w14:textId="04466C97" w:rsidR="008600F9" w:rsidRPr="00433791" w:rsidRDefault="00433791" w:rsidP="00487790">
            <w:pPr>
              <w:widowControl/>
              <w:spacing w:line="400" w:lineRule="exact"/>
              <w:jc w:val="center"/>
              <w:rPr>
                <w:rFonts w:ascii="Times New Roman" w:hAnsi="Times New Roman" w:cs="Times New Roman"/>
                <w:color w:val="000000"/>
                <w:kern w:val="0"/>
                <w:szCs w:val="21"/>
              </w:rPr>
            </w:pPr>
            <w:proofErr w:type="spellStart"/>
            <w:r w:rsidRPr="00433791">
              <w:rPr>
                <w:rFonts w:ascii="Times New Roman" w:hAnsi="Times New Roman" w:cs="Times New Roman"/>
                <w:color w:val="000000"/>
                <w:kern w:val="0"/>
                <w:szCs w:val="21"/>
              </w:rPr>
              <w:t>Crizotinib</w:t>
            </w:r>
            <w:proofErr w:type="spellEnd"/>
          </w:p>
        </w:tc>
        <w:tc>
          <w:tcPr>
            <w:tcW w:w="749" w:type="pct"/>
            <w:tcBorders>
              <w:top w:val="nil"/>
              <w:left w:val="nil"/>
              <w:right w:val="nil"/>
            </w:tcBorders>
            <w:noWrap/>
            <w:vAlign w:val="center"/>
          </w:tcPr>
          <w:p w14:paraId="7621EFAB"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27</w:t>
            </w:r>
          </w:p>
        </w:tc>
        <w:tc>
          <w:tcPr>
            <w:tcW w:w="861" w:type="pct"/>
            <w:tcBorders>
              <w:top w:val="nil"/>
              <w:left w:val="nil"/>
              <w:right w:val="nil"/>
            </w:tcBorders>
            <w:noWrap/>
            <w:vAlign w:val="center"/>
          </w:tcPr>
          <w:p w14:paraId="0EF459DA"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10.9</w:t>
            </w:r>
          </w:p>
        </w:tc>
      </w:tr>
      <w:tr w:rsidR="00FF2FE8" w:rsidRPr="00433791" w14:paraId="42575684" w14:textId="77777777" w:rsidTr="00433791">
        <w:trPr>
          <w:trHeight w:val="227"/>
          <w:jc w:val="center"/>
        </w:trPr>
        <w:tc>
          <w:tcPr>
            <w:tcW w:w="1311" w:type="pct"/>
            <w:vMerge/>
            <w:tcBorders>
              <w:top w:val="single" w:sz="4" w:space="0" w:color="auto"/>
              <w:left w:val="nil"/>
              <w:bottom w:val="nil"/>
              <w:right w:val="nil"/>
            </w:tcBorders>
            <w:vAlign w:val="center"/>
          </w:tcPr>
          <w:p w14:paraId="41529D16" w14:textId="77777777" w:rsidR="008600F9" w:rsidRPr="00433791" w:rsidRDefault="008600F9" w:rsidP="00487790">
            <w:pPr>
              <w:widowControl/>
              <w:spacing w:line="400" w:lineRule="exact"/>
              <w:jc w:val="left"/>
              <w:rPr>
                <w:rFonts w:ascii="Times New Roman" w:hAnsi="Times New Roman" w:cs="Times New Roman"/>
                <w:color w:val="000000"/>
                <w:kern w:val="0"/>
                <w:szCs w:val="21"/>
              </w:rPr>
            </w:pPr>
          </w:p>
        </w:tc>
        <w:tc>
          <w:tcPr>
            <w:tcW w:w="1247" w:type="pct"/>
            <w:tcBorders>
              <w:left w:val="nil"/>
              <w:bottom w:val="nil"/>
              <w:right w:val="nil"/>
            </w:tcBorders>
            <w:noWrap/>
            <w:vAlign w:val="bottom"/>
          </w:tcPr>
          <w:p w14:paraId="1961392D" w14:textId="67726242" w:rsidR="008600F9"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Second-Generation</w:t>
            </w:r>
          </w:p>
        </w:tc>
        <w:tc>
          <w:tcPr>
            <w:tcW w:w="831" w:type="pct"/>
            <w:tcBorders>
              <w:left w:val="nil"/>
              <w:bottom w:val="nil"/>
              <w:right w:val="nil"/>
            </w:tcBorders>
            <w:noWrap/>
            <w:vAlign w:val="center"/>
          </w:tcPr>
          <w:p w14:paraId="41DB2134" w14:textId="181E18A4" w:rsidR="008600F9" w:rsidRPr="00433791" w:rsidRDefault="00433791" w:rsidP="00487790">
            <w:pPr>
              <w:widowControl/>
              <w:spacing w:line="400" w:lineRule="exact"/>
              <w:jc w:val="center"/>
              <w:rPr>
                <w:rFonts w:ascii="Times New Roman" w:hAnsi="Times New Roman" w:cs="Times New Roman"/>
                <w:color w:val="000000"/>
                <w:kern w:val="0"/>
                <w:szCs w:val="21"/>
              </w:rPr>
            </w:pPr>
            <w:proofErr w:type="spellStart"/>
            <w:r w:rsidRPr="00433791">
              <w:rPr>
                <w:rFonts w:ascii="Times New Roman" w:hAnsi="Times New Roman" w:cs="Times New Roman"/>
                <w:color w:val="000000"/>
                <w:kern w:val="0"/>
                <w:szCs w:val="21"/>
              </w:rPr>
              <w:t>Alectinib</w:t>
            </w:r>
            <w:proofErr w:type="spellEnd"/>
          </w:p>
        </w:tc>
        <w:tc>
          <w:tcPr>
            <w:tcW w:w="749" w:type="pct"/>
            <w:tcBorders>
              <w:left w:val="nil"/>
              <w:bottom w:val="nil"/>
              <w:right w:val="nil"/>
            </w:tcBorders>
            <w:noWrap/>
            <w:vAlign w:val="center"/>
          </w:tcPr>
          <w:p w14:paraId="0E95A807"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8</w:t>
            </w:r>
          </w:p>
        </w:tc>
        <w:tc>
          <w:tcPr>
            <w:tcW w:w="861" w:type="pct"/>
            <w:tcBorders>
              <w:left w:val="nil"/>
              <w:bottom w:val="nil"/>
              <w:right w:val="nil"/>
            </w:tcBorders>
            <w:noWrap/>
            <w:vAlign w:val="center"/>
          </w:tcPr>
          <w:p w14:paraId="1E5BC9BF"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3.2</w:t>
            </w:r>
          </w:p>
        </w:tc>
      </w:tr>
      <w:tr w:rsidR="00FF2FE8" w:rsidRPr="00433791" w14:paraId="3819AA0C" w14:textId="77777777" w:rsidTr="00433791">
        <w:trPr>
          <w:trHeight w:val="227"/>
          <w:jc w:val="center"/>
        </w:trPr>
        <w:tc>
          <w:tcPr>
            <w:tcW w:w="1311" w:type="pct"/>
            <w:vMerge/>
            <w:tcBorders>
              <w:top w:val="nil"/>
              <w:left w:val="nil"/>
              <w:right w:val="nil"/>
            </w:tcBorders>
            <w:vAlign w:val="center"/>
          </w:tcPr>
          <w:p w14:paraId="2B9ECD49" w14:textId="77777777" w:rsidR="008600F9" w:rsidRPr="00433791" w:rsidRDefault="008600F9" w:rsidP="00487790">
            <w:pPr>
              <w:widowControl/>
              <w:spacing w:line="400" w:lineRule="exact"/>
              <w:jc w:val="left"/>
              <w:rPr>
                <w:rFonts w:ascii="Times New Roman" w:hAnsi="Times New Roman" w:cs="Times New Roman"/>
                <w:color w:val="000000"/>
                <w:kern w:val="0"/>
                <w:szCs w:val="21"/>
              </w:rPr>
            </w:pPr>
          </w:p>
        </w:tc>
        <w:tc>
          <w:tcPr>
            <w:tcW w:w="1247" w:type="pct"/>
            <w:tcBorders>
              <w:top w:val="nil"/>
              <w:left w:val="nil"/>
              <w:right w:val="nil"/>
            </w:tcBorders>
            <w:noWrap/>
            <w:vAlign w:val="bottom"/>
          </w:tcPr>
          <w:p w14:paraId="0636405E" w14:textId="424CAF53" w:rsidR="008600F9" w:rsidRPr="00433791" w:rsidRDefault="00FF2FE8" w:rsidP="001251B3">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Third-Generation</w:t>
            </w:r>
          </w:p>
        </w:tc>
        <w:tc>
          <w:tcPr>
            <w:tcW w:w="831" w:type="pct"/>
            <w:tcBorders>
              <w:top w:val="nil"/>
              <w:left w:val="nil"/>
              <w:right w:val="nil"/>
            </w:tcBorders>
            <w:noWrap/>
            <w:vAlign w:val="center"/>
          </w:tcPr>
          <w:p w14:paraId="6A4FF744" w14:textId="7ABF5437" w:rsidR="008600F9" w:rsidRPr="00433791" w:rsidRDefault="00433791" w:rsidP="00487790">
            <w:pPr>
              <w:widowControl/>
              <w:spacing w:line="400" w:lineRule="exact"/>
              <w:jc w:val="center"/>
              <w:rPr>
                <w:rFonts w:ascii="Times New Roman" w:hAnsi="Times New Roman" w:cs="Times New Roman"/>
                <w:color w:val="000000"/>
                <w:kern w:val="0"/>
                <w:szCs w:val="21"/>
              </w:rPr>
            </w:pPr>
            <w:proofErr w:type="spellStart"/>
            <w:r w:rsidRPr="00433791">
              <w:rPr>
                <w:rFonts w:ascii="Times New Roman" w:hAnsi="Times New Roman" w:cs="Times New Roman"/>
                <w:color w:val="000000"/>
                <w:kern w:val="0"/>
                <w:szCs w:val="21"/>
              </w:rPr>
              <w:t>Ceritinib</w:t>
            </w:r>
            <w:proofErr w:type="spellEnd"/>
          </w:p>
        </w:tc>
        <w:tc>
          <w:tcPr>
            <w:tcW w:w="749" w:type="pct"/>
            <w:tcBorders>
              <w:top w:val="nil"/>
              <w:left w:val="nil"/>
              <w:right w:val="nil"/>
            </w:tcBorders>
            <w:noWrap/>
            <w:vAlign w:val="center"/>
          </w:tcPr>
          <w:p w14:paraId="18CDD07C"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1</w:t>
            </w:r>
          </w:p>
        </w:tc>
        <w:tc>
          <w:tcPr>
            <w:tcW w:w="861" w:type="pct"/>
            <w:tcBorders>
              <w:top w:val="nil"/>
              <w:left w:val="nil"/>
              <w:right w:val="nil"/>
            </w:tcBorders>
            <w:noWrap/>
            <w:vAlign w:val="center"/>
          </w:tcPr>
          <w:p w14:paraId="2AC3E44A"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0.4</w:t>
            </w:r>
          </w:p>
        </w:tc>
      </w:tr>
      <w:tr w:rsidR="007F773E" w:rsidRPr="00433791" w14:paraId="3A37E595" w14:textId="77777777" w:rsidTr="00433791">
        <w:trPr>
          <w:trHeight w:val="227"/>
          <w:jc w:val="center"/>
        </w:trPr>
        <w:tc>
          <w:tcPr>
            <w:tcW w:w="2559" w:type="pct"/>
            <w:gridSpan w:val="2"/>
            <w:tcBorders>
              <w:top w:val="nil"/>
              <w:left w:val="nil"/>
              <w:bottom w:val="single" w:sz="4" w:space="0" w:color="auto"/>
              <w:right w:val="nil"/>
            </w:tcBorders>
            <w:noWrap/>
            <w:vAlign w:val="bottom"/>
          </w:tcPr>
          <w:p w14:paraId="4B9D6CEB" w14:textId="2DCDA0D3" w:rsidR="008600F9" w:rsidRPr="00433791" w:rsidRDefault="006411F0" w:rsidP="00487790">
            <w:pPr>
              <w:widowControl/>
              <w:spacing w:line="400" w:lineRule="exact"/>
              <w:jc w:val="left"/>
              <w:rPr>
                <w:rFonts w:ascii="Times New Roman" w:hAnsi="Times New Roman" w:cs="Times New Roman"/>
                <w:color w:val="000000"/>
                <w:kern w:val="0"/>
                <w:szCs w:val="21"/>
              </w:rPr>
            </w:pPr>
            <w:r w:rsidRPr="00433791">
              <w:rPr>
                <w:rFonts w:ascii="Times New Roman" w:hAnsi="Times New Roman" w:cs="Times New Roman"/>
                <w:color w:val="000000"/>
                <w:kern w:val="0"/>
                <w:szCs w:val="21"/>
              </w:rPr>
              <w:t xml:space="preserve">Multi-Targeted </w:t>
            </w:r>
            <w:r w:rsidR="000F63F1">
              <w:rPr>
                <w:rFonts w:ascii="Times New Roman" w:hAnsi="Times New Roman" w:cs="Times New Roman" w:hint="eastAsia"/>
                <w:color w:val="000000"/>
                <w:kern w:val="0"/>
                <w:szCs w:val="21"/>
              </w:rPr>
              <w:t>TKIs</w:t>
            </w:r>
          </w:p>
        </w:tc>
        <w:tc>
          <w:tcPr>
            <w:tcW w:w="831" w:type="pct"/>
            <w:tcBorders>
              <w:top w:val="nil"/>
              <w:left w:val="nil"/>
              <w:bottom w:val="single" w:sz="4" w:space="0" w:color="auto"/>
              <w:right w:val="nil"/>
            </w:tcBorders>
            <w:noWrap/>
            <w:vAlign w:val="center"/>
          </w:tcPr>
          <w:p w14:paraId="7168560D" w14:textId="53A12862" w:rsidR="008600F9" w:rsidRPr="00433791" w:rsidRDefault="006411F0" w:rsidP="00487790">
            <w:pPr>
              <w:widowControl/>
              <w:spacing w:line="400" w:lineRule="exact"/>
              <w:jc w:val="center"/>
              <w:rPr>
                <w:rFonts w:ascii="Times New Roman" w:hAnsi="Times New Roman" w:cs="Times New Roman"/>
                <w:color w:val="000000"/>
                <w:kern w:val="0"/>
                <w:szCs w:val="21"/>
              </w:rPr>
            </w:pPr>
            <w:proofErr w:type="spellStart"/>
            <w:r w:rsidRPr="00433791">
              <w:rPr>
                <w:rFonts w:ascii="Times New Roman" w:hAnsi="Times New Roman" w:cs="Times New Roman"/>
                <w:color w:val="000000"/>
                <w:kern w:val="0"/>
                <w:szCs w:val="21"/>
              </w:rPr>
              <w:t>Anlotinib</w:t>
            </w:r>
            <w:proofErr w:type="spellEnd"/>
          </w:p>
        </w:tc>
        <w:tc>
          <w:tcPr>
            <w:tcW w:w="749" w:type="pct"/>
            <w:tcBorders>
              <w:top w:val="nil"/>
              <w:left w:val="nil"/>
              <w:bottom w:val="single" w:sz="4" w:space="0" w:color="auto"/>
              <w:right w:val="nil"/>
            </w:tcBorders>
            <w:noWrap/>
            <w:vAlign w:val="center"/>
          </w:tcPr>
          <w:p w14:paraId="4ABA1307"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47</w:t>
            </w:r>
          </w:p>
        </w:tc>
        <w:tc>
          <w:tcPr>
            <w:tcW w:w="861" w:type="pct"/>
            <w:tcBorders>
              <w:top w:val="nil"/>
              <w:left w:val="nil"/>
              <w:bottom w:val="single" w:sz="4" w:space="0" w:color="auto"/>
              <w:right w:val="nil"/>
            </w:tcBorders>
            <w:noWrap/>
            <w:vAlign w:val="center"/>
          </w:tcPr>
          <w:p w14:paraId="5F78D95E" w14:textId="77777777" w:rsidR="008600F9" w:rsidRPr="00433791" w:rsidRDefault="008600F9" w:rsidP="00487790">
            <w:pPr>
              <w:widowControl/>
              <w:spacing w:line="400" w:lineRule="exact"/>
              <w:jc w:val="center"/>
              <w:rPr>
                <w:rFonts w:ascii="Times New Roman" w:hAnsi="Times New Roman" w:cs="Times New Roman"/>
                <w:color w:val="000000"/>
                <w:kern w:val="0"/>
                <w:szCs w:val="21"/>
              </w:rPr>
            </w:pPr>
            <w:r w:rsidRPr="00433791">
              <w:rPr>
                <w:rFonts w:ascii="Times New Roman" w:hAnsi="Times New Roman" w:cs="Times New Roman"/>
                <w:color w:val="000000"/>
                <w:kern w:val="0"/>
                <w:szCs w:val="21"/>
              </w:rPr>
              <w:t>19</w:t>
            </w:r>
          </w:p>
        </w:tc>
      </w:tr>
    </w:tbl>
    <w:p w14:paraId="7C0EA62A" w14:textId="77777777" w:rsidR="005A6BE7" w:rsidRDefault="005A6BE7">
      <w:pPr>
        <w:rPr>
          <w:rFonts w:ascii="Times New Roman" w:hAnsi="Times New Roman" w:cs="Times New Roman"/>
          <w:sz w:val="24"/>
          <w:szCs w:val="24"/>
        </w:rPr>
      </w:pPr>
    </w:p>
    <w:p w14:paraId="609EB232" w14:textId="77777777" w:rsidR="005A6BE7" w:rsidRDefault="005A6BE7">
      <w:pPr>
        <w:rPr>
          <w:rFonts w:ascii="Times New Roman" w:hAnsi="Times New Roman" w:cs="Times New Roman"/>
          <w:sz w:val="24"/>
          <w:szCs w:val="24"/>
        </w:rPr>
      </w:pPr>
    </w:p>
    <w:p w14:paraId="6802D33E" w14:textId="29E0DA79" w:rsidR="008A7A4D" w:rsidRDefault="001251B3" w:rsidP="008A7A4D">
      <w:pPr>
        <w:pStyle w:val="888"/>
        <w:outlineLvl w:val="0"/>
      </w:pPr>
      <w:r>
        <w:rPr>
          <w:rFonts w:cs="Times New Roman" w:hint="eastAsia"/>
          <w:sz w:val="24"/>
          <w:szCs w:val="24"/>
        </w:rPr>
        <w:t>Table S6.</w:t>
      </w:r>
      <w:r w:rsidR="008A7A4D">
        <w:t xml:space="preserve"> </w:t>
      </w:r>
      <w:r w:rsidR="00C12942" w:rsidRPr="00C12942">
        <w:rPr>
          <w:rFonts w:cs="Times New Roman"/>
          <w:sz w:val="24"/>
          <w:szCs w:val="24"/>
        </w:rPr>
        <w:t xml:space="preserve">Intervention Measures of </w:t>
      </w:r>
      <w:r w:rsidR="00587E09">
        <w:rPr>
          <w:rFonts w:cs="Times New Roman" w:hint="eastAsia"/>
          <w:sz w:val="24"/>
          <w:szCs w:val="24"/>
        </w:rPr>
        <w:t>MMS</w:t>
      </w:r>
      <w:r w:rsidR="00C12942" w:rsidRPr="00C12942">
        <w:rPr>
          <w:rFonts w:cs="Times New Roman"/>
          <w:sz w:val="24"/>
          <w:szCs w:val="24"/>
        </w:rPr>
        <w:t xml:space="preserve"> Services After the First Consultation</w:t>
      </w:r>
    </w:p>
    <w:tbl>
      <w:tblPr>
        <w:tblW w:w="8522" w:type="dxa"/>
        <w:tblLook w:val="04A0" w:firstRow="1" w:lastRow="0" w:firstColumn="1" w:lastColumn="0" w:noHBand="0" w:noVBand="1"/>
      </w:tblPr>
      <w:tblGrid>
        <w:gridCol w:w="1668"/>
        <w:gridCol w:w="1842"/>
        <w:gridCol w:w="5012"/>
      </w:tblGrid>
      <w:tr w:rsidR="008A7A4D" w:rsidRPr="0009205D" w14:paraId="13E79E3F" w14:textId="77777777" w:rsidTr="007E709F">
        <w:trPr>
          <w:trHeight w:val="300"/>
        </w:trPr>
        <w:tc>
          <w:tcPr>
            <w:tcW w:w="1668" w:type="dxa"/>
            <w:tcBorders>
              <w:top w:val="single" w:sz="4" w:space="0" w:color="auto"/>
              <w:bottom w:val="single" w:sz="4" w:space="0" w:color="auto"/>
            </w:tcBorders>
            <w:noWrap/>
            <w:vAlign w:val="center"/>
          </w:tcPr>
          <w:p w14:paraId="4F6EDDB8" w14:textId="77777777" w:rsidR="008A7A4D" w:rsidRPr="0009205D" w:rsidRDefault="008A7A4D" w:rsidP="00487790">
            <w:pPr>
              <w:widowControl/>
              <w:spacing w:line="400" w:lineRule="exact"/>
              <w:rPr>
                <w:rFonts w:ascii="Times New Roman" w:hAnsi="Times New Roman" w:cs="Times New Roman"/>
                <w:color w:val="000000"/>
                <w:kern w:val="0"/>
                <w:szCs w:val="21"/>
              </w:rPr>
            </w:pPr>
            <w:r w:rsidRPr="0009205D">
              <w:rPr>
                <w:rFonts w:ascii="Times New Roman" w:hAnsi="Times New Roman" w:cs="Times New Roman"/>
                <w:color w:val="000000"/>
                <w:kern w:val="0"/>
                <w:szCs w:val="21"/>
              </w:rPr>
              <w:t>DRPs</w:t>
            </w:r>
          </w:p>
        </w:tc>
        <w:tc>
          <w:tcPr>
            <w:tcW w:w="1842" w:type="dxa"/>
            <w:tcBorders>
              <w:top w:val="single" w:sz="4" w:space="0" w:color="auto"/>
              <w:bottom w:val="single" w:sz="4" w:space="0" w:color="auto"/>
            </w:tcBorders>
            <w:noWrap/>
            <w:vAlign w:val="center"/>
          </w:tcPr>
          <w:p w14:paraId="6B3CC0C5" w14:textId="74531524" w:rsidR="008A7A4D" w:rsidRPr="0009205D" w:rsidRDefault="00C12942" w:rsidP="00487790">
            <w:pPr>
              <w:widowControl/>
              <w:spacing w:line="400" w:lineRule="exact"/>
              <w:rPr>
                <w:rFonts w:ascii="Times New Roman" w:hAnsi="Times New Roman" w:cs="Times New Roman"/>
                <w:color w:val="000000"/>
                <w:kern w:val="0"/>
                <w:szCs w:val="21"/>
              </w:rPr>
            </w:pPr>
            <w:r w:rsidRPr="0009205D">
              <w:rPr>
                <w:rFonts w:ascii="Times New Roman" w:hAnsi="Times New Roman" w:cs="Times New Roman"/>
                <w:color w:val="000000"/>
                <w:kern w:val="0"/>
                <w:szCs w:val="21"/>
              </w:rPr>
              <w:t>Adjustment Recommendations</w:t>
            </w:r>
          </w:p>
        </w:tc>
        <w:tc>
          <w:tcPr>
            <w:tcW w:w="5012" w:type="dxa"/>
            <w:tcBorders>
              <w:top w:val="single" w:sz="4" w:space="0" w:color="auto"/>
              <w:bottom w:val="single" w:sz="4" w:space="0" w:color="auto"/>
            </w:tcBorders>
            <w:noWrap/>
            <w:vAlign w:val="center"/>
          </w:tcPr>
          <w:p w14:paraId="14BC391C" w14:textId="089CD293" w:rsidR="008A7A4D" w:rsidRPr="0009205D" w:rsidRDefault="00C66C21" w:rsidP="00487790">
            <w:pPr>
              <w:widowControl/>
              <w:spacing w:line="400" w:lineRule="exact"/>
              <w:rPr>
                <w:rFonts w:ascii="Times New Roman" w:hAnsi="Times New Roman" w:cs="Times New Roman"/>
                <w:color w:val="000000"/>
                <w:kern w:val="0"/>
                <w:szCs w:val="21"/>
              </w:rPr>
            </w:pPr>
            <w:r w:rsidRPr="0009205D">
              <w:rPr>
                <w:rFonts w:ascii="Times New Roman" w:hAnsi="Times New Roman" w:cs="Times New Roman"/>
                <w:color w:val="000000"/>
                <w:kern w:val="0"/>
                <w:szCs w:val="21"/>
              </w:rPr>
              <w:t>Service Content</w:t>
            </w:r>
          </w:p>
        </w:tc>
      </w:tr>
      <w:tr w:rsidR="009E31B0" w:rsidRPr="0009205D" w14:paraId="058ABBF0" w14:textId="77777777" w:rsidTr="007E709F">
        <w:trPr>
          <w:trHeight w:val="3660"/>
        </w:trPr>
        <w:tc>
          <w:tcPr>
            <w:tcW w:w="1668" w:type="dxa"/>
            <w:tcBorders>
              <w:top w:val="single" w:sz="4" w:space="0" w:color="auto"/>
              <w:left w:val="nil"/>
              <w:right w:val="nil"/>
            </w:tcBorders>
            <w:vAlign w:val="center"/>
          </w:tcPr>
          <w:p w14:paraId="37AE9DC5" w14:textId="774BD131" w:rsidR="009E31B0" w:rsidRPr="0009205D" w:rsidRDefault="00111220" w:rsidP="009E31B0">
            <w:pPr>
              <w:widowControl/>
              <w:spacing w:line="400" w:lineRule="exact"/>
              <w:jc w:val="left"/>
              <w:rPr>
                <w:rFonts w:ascii="Times New Roman" w:hAnsi="Times New Roman" w:cs="Times New Roman"/>
                <w:color w:val="000000"/>
              </w:rPr>
            </w:pPr>
            <w:r w:rsidRPr="0009205D">
              <w:rPr>
                <w:rFonts w:ascii="Times New Roman" w:hAnsi="Times New Roman" w:cs="Times New Roman"/>
                <w:color w:val="000000"/>
              </w:rPr>
              <w:lastRenderedPageBreak/>
              <w:t>Adverse outcomes</w:t>
            </w:r>
          </w:p>
        </w:tc>
        <w:tc>
          <w:tcPr>
            <w:tcW w:w="1842" w:type="dxa"/>
            <w:tcBorders>
              <w:top w:val="single" w:sz="4" w:space="0" w:color="auto"/>
              <w:left w:val="nil"/>
              <w:right w:val="nil"/>
            </w:tcBorders>
            <w:vAlign w:val="center"/>
          </w:tcPr>
          <w:p w14:paraId="40E761F6" w14:textId="1DB2053E"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 xml:space="preserve">Symptomatic </w:t>
            </w:r>
            <w:r w:rsidR="00521130">
              <w:rPr>
                <w:rFonts w:ascii="Times New Roman" w:hAnsi="Times New Roman" w:cs="Times New Roman" w:hint="eastAsia"/>
                <w:color w:val="000000"/>
              </w:rPr>
              <w:t>t</w:t>
            </w:r>
            <w:r w:rsidRPr="0009205D">
              <w:rPr>
                <w:rFonts w:ascii="Times New Roman" w:hAnsi="Times New Roman" w:cs="Times New Roman"/>
                <w:color w:val="000000"/>
              </w:rPr>
              <w:t xml:space="preserve">reatment for </w:t>
            </w:r>
            <w:r w:rsidR="00521130">
              <w:rPr>
                <w:rFonts w:ascii="Times New Roman" w:hAnsi="Times New Roman" w:cs="Times New Roman" w:hint="eastAsia"/>
                <w:color w:val="000000"/>
              </w:rPr>
              <w:t>a</w:t>
            </w:r>
            <w:r w:rsidRPr="0009205D">
              <w:rPr>
                <w:rFonts w:ascii="Times New Roman" w:hAnsi="Times New Roman" w:cs="Times New Roman"/>
                <w:color w:val="000000"/>
              </w:rPr>
              <w:t xml:space="preserve">dverse </w:t>
            </w:r>
            <w:r w:rsidR="00521130">
              <w:rPr>
                <w:rFonts w:ascii="Times New Roman" w:hAnsi="Times New Roman" w:cs="Times New Roman" w:hint="eastAsia"/>
                <w:color w:val="000000"/>
              </w:rPr>
              <w:t>r</w:t>
            </w:r>
            <w:r w:rsidRPr="0009205D">
              <w:rPr>
                <w:rFonts w:ascii="Times New Roman" w:hAnsi="Times New Roman" w:cs="Times New Roman"/>
                <w:color w:val="000000"/>
              </w:rPr>
              <w:t xml:space="preserve">eactions in </w:t>
            </w:r>
            <w:r w:rsidR="00521130">
              <w:rPr>
                <w:rFonts w:ascii="Times New Roman" w:hAnsi="Times New Roman" w:cs="Times New Roman" w:hint="eastAsia"/>
                <w:color w:val="000000"/>
              </w:rPr>
              <w:t>p</w:t>
            </w:r>
            <w:r w:rsidRPr="0009205D">
              <w:rPr>
                <w:rFonts w:ascii="Times New Roman" w:hAnsi="Times New Roman" w:cs="Times New Roman"/>
                <w:color w:val="000000"/>
              </w:rPr>
              <w:t xml:space="preserve">atients with </w:t>
            </w:r>
            <w:r w:rsidR="00521130">
              <w:rPr>
                <w:rFonts w:ascii="Times New Roman" w:hAnsi="Times New Roman" w:cs="Times New Roman" w:hint="eastAsia"/>
                <w:color w:val="000000"/>
              </w:rPr>
              <w:t>r</w:t>
            </w:r>
            <w:r w:rsidRPr="0009205D">
              <w:rPr>
                <w:rFonts w:ascii="Times New Roman" w:hAnsi="Times New Roman" w:cs="Times New Roman"/>
                <w:color w:val="000000"/>
              </w:rPr>
              <w:t xml:space="preserve">eference to </w:t>
            </w:r>
            <w:r w:rsidR="00521130">
              <w:rPr>
                <w:rFonts w:ascii="Times New Roman" w:hAnsi="Times New Roman" w:cs="Times New Roman" w:hint="eastAsia"/>
                <w:color w:val="000000"/>
              </w:rPr>
              <w:t>d</w:t>
            </w:r>
            <w:r w:rsidRPr="0009205D">
              <w:rPr>
                <w:rFonts w:ascii="Times New Roman" w:hAnsi="Times New Roman" w:cs="Times New Roman"/>
                <w:color w:val="000000"/>
              </w:rPr>
              <w:t xml:space="preserve">rug </w:t>
            </w:r>
            <w:r w:rsidR="00521130">
              <w:rPr>
                <w:rFonts w:ascii="Times New Roman" w:hAnsi="Times New Roman" w:cs="Times New Roman" w:hint="eastAsia"/>
                <w:color w:val="000000"/>
              </w:rPr>
              <w:t>i</w:t>
            </w:r>
            <w:r w:rsidRPr="0009205D">
              <w:rPr>
                <w:rFonts w:ascii="Times New Roman" w:hAnsi="Times New Roman" w:cs="Times New Roman"/>
                <w:color w:val="000000"/>
              </w:rPr>
              <w:t>nstructions</w:t>
            </w:r>
          </w:p>
        </w:tc>
        <w:tc>
          <w:tcPr>
            <w:tcW w:w="5012" w:type="dxa"/>
            <w:tcBorders>
              <w:top w:val="single" w:sz="4" w:space="0" w:color="auto"/>
              <w:left w:val="nil"/>
              <w:right w:val="nil"/>
            </w:tcBorders>
            <w:vAlign w:val="center"/>
          </w:tcPr>
          <w:p w14:paraId="07A5FA94" w14:textId="5AE1EF21"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(1) If adverse reactions are mild, they can be alleviated by changing lifestyle and dietary habits. For example, for patients with oral ulcers, guide them to maintain daily oral hygiene and avoid acidic, hot, and spicy foods; for patients with skin itching, advise them to apply sunscreen and moisturizer to keep the skin moist.</w:t>
            </w:r>
            <w:r w:rsidRPr="0009205D">
              <w:rPr>
                <w:rFonts w:ascii="Times New Roman" w:hAnsi="Times New Roman" w:cs="Times New Roman"/>
                <w:color w:val="000000"/>
              </w:rPr>
              <w:br/>
              <w:t>(2) If adverse reactions affect the quality of life, symptomatic drug treatment is required. For example, add antidiarrheal drugs such as loperamide for patients with diarrhea, and use antiallergic drugs for itching.</w:t>
            </w:r>
            <w:r w:rsidRPr="0009205D">
              <w:rPr>
                <w:rFonts w:ascii="Times New Roman" w:hAnsi="Times New Roman" w:cs="Times New Roman"/>
                <w:color w:val="000000"/>
              </w:rPr>
              <w:br/>
              <w:t>(3) If adverse reactions are severe, suspend the use of targeted drugs until the symptoms of adverse reactions are relieved, then reduce the dose of targeted drugs and resume treatment.</w:t>
            </w:r>
            <w:r w:rsidRPr="0009205D">
              <w:rPr>
                <w:rFonts w:ascii="Times New Roman" w:hAnsi="Times New Roman" w:cs="Times New Roman"/>
                <w:color w:val="000000"/>
              </w:rPr>
              <w:br/>
              <w:t>(4) Monitor the development of adverse reactions.</w:t>
            </w:r>
          </w:p>
        </w:tc>
      </w:tr>
      <w:tr w:rsidR="009E31B0" w:rsidRPr="0009205D" w14:paraId="4C502D1E" w14:textId="77777777" w:rsidTr="007E709F">
        <w:trPr>
          <w:trHeight w:val="1426"/>
        </w:trPr>
        <w:tc>
          <w:tcPr>
            <w:tcW w:w="1668" w:type="dxa"/>
            <w:tcBorders>
              <w:left w:val="nil"/>
              <w:right w:val="nil"/>
            </w:tcBorders>
            <w:vAlign w:val="center"/>
          </w:tcPr>
          <w:p w14:paraId="75A9F5B3" w14:textId="77777777" w:rsidR="00111220" w:rsidRPr="0009205D" w:rsidRDefault="00111220" w:rsidP="009E31B0">
            <w:pPr>
              <w:widowControl/>
              <w:spacing w:line="400" w:lineRule="exact"/>
              <w:jc w:val="left"/>
              <w:rPr>
                <w:rFonts w:ascii="Times New Roman" w:hAnsi="Times New Roman" w:cs="Times New Roman"/>
                <w:color w:val="000000"/>
              </w:rPr>
            </w:pPr>
            <w:r w:rsidRPr="0009205D">
              <w:rPr>
                <w:rFonts w:ascii="Times New Roman" w:hAnsi="Times New Roman" w:cs="Times New Roman"/>
                <w:color w:val="000000"/>
              </w:rPr>
              <w:t>Excessive</w:t>
            </w:r>
          </w:p>
          <w:p w14:paraId="36589432" w14:textId="076981EC" w:rsidR="009E31B0" w:rsidRPr="0009205D" w:rsidRDefault="00111220" w:rsidP="009E31B0">
            <w:pPr>
              <w:widowControl/>
              <w:spacing w:line="400" w:lineRule="exact"/>
              <w:jc w:val="left"/>
              <w:rPr>
                <w:rFonts w:ascii="Times New Roman" w:hAnsi="Times New Roman" w:cs="Times New Roman"/>
                <w:color w:val="000000"/>
                <w:kern w:val="0"/>
                <w:szCs w:val="21"/>
              </w:rPr>
            </w:pPr>
            <w:proofErr w:type="spellStart"/>
            <w:r w:rsidRPr="0009205D">
              <w:rPr>
                <w:rFonts w:ascii="Times New Roman" w:hAnsi="Times New Roman" w:cs="Times New Roman"/>
                <w:color w:val="000000"/>
              </w:rPr>
              <w:t>dosage</w:t>
            </w:r>
            <w:r w:rsidR="009E31B0" w:rsidRPr="0009205D">
              <w:rPr>
                <w:rFonts w:ascii="Times New Roman" w:hAnsi="Times New Roman" w:cs="Times New Roman"/>
                <w:color w:val="000000"/>
              </w:rPr>
              <w:t>e</w:t>
            </w:r>
            <w:proofErr w:type="spellEnd"/>
            <w:r w:rsidR="009E31B0" w:rsidRPr="0009205D">
              <w:rPr>
                <w:rFonts w:ascii="Times New Roman" w:hAnsi="Times New Roman" w:cs="Times New Roman"/>
                <w:color w:val="000000"/>
              </w:rPr>
              <w:t xml:space="preserve"> (Causing Adverse Reactions)</w:t>
            </w:r>
          </w:p>
        </w:tc>
        <w:tc>
          <w:tcPr>
            <w:tcW w:w="1842" w:type="dxa"/>
            <w:tcBorders>
              <w:left w:val="nil"/>
              <w:right w:val="nil"/>
            </w:tcBorders>
            <w:vAlign w:val="center"/>
          </w:tcPr>
          <w:p w14:paraId="7F3A09DE" w14:textId="05B150F9"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 xml:space="preserve">Reduce the </w:t>
            </w:r>
            <w:r w:rsidR="00521130">
              <w:rPr>
                <w:rFonts w:ascii="Times New Roman" w:hAnsi="Times New Roman" w:cs="Times New Roman" w:hint="eastAsia"/>
                <w:color w:val="000000"/>
              </w:rPr>
              <w:t>d</w:t>
            </w:r>
            <w:r w:rsidRPr="0009205D">
              <w:rPr>
                <w:rFonts w:ascii="Times New Roman" w:hAnsi="Times New Roman" w:cs="Times New Roman"/>
                <w:color w:val="000000"/>
              </w:rPr>
              <w:t xml:space="preserve">rug </w:t>
            </w:r>
            <w:r w:rsidR="00521130">
              <w:rPr>
                <w:rFonts w:ascii="Times New Roman" w:hAnsi="Times New Roman" w:cs="Times New Roman" w:hint="eastAsia"/>
                <w:color w:val="000000"/>
              </w:rPr>
              <w:t>d</w:t>
            </w:r>
            <w:r w:rsidRPr="0009205D">
              <w:rPr>
                <w:rFonts w:ascii="Times New Roman" w:hAnsi="Times New Roman" w:cs="Times New Roman"/>
                <w:color w:val="000000"/>
              </w:rPr>
              <w:t>osage</w:t>
            </w:r>
          </w:p>
        </w:tc>
        <w:tc>
          <w:tcPr>
            <w:tcW w:w="5012" w:type="dxa"/>
            <w:tcBorders>
              <w:left w:val="nil"/>
              <w:right w:val="nil"/>
            </w:tcBorders>
            <w:vAlign w:val="center"/>
          </w:tcPr>
          <w:p w14:paraId="70998354" w14:textId="7F516349"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(1) For patients taking 12</w:t>
            </w:r>
            <w:r w:rsidR="00F073F1">
              <w:rPr>
                <w:rFonts w:ascii="Times New Roman" w:hAnsi="Times New Roman" w:cs="Times New Roman" w:hint="eastAsia"/>
                <w:color w:val="000000"/>
              </w:rPr>
              <w:t xml:space="preserve"> </w:t>
            </w:r>
            <w:r w:rsidRPr="0009205D">
              <w:rPr>
                <w:rFonts w:ascii="Times New Roman" w:hAnsi="Times New Roman" w:cs="Times New Roman"/>
                <w:color w:val="000000"/>
              </w:rPr>
              <w:t xml:space="preserve">mg </w:t>
            </w:r>
            <w:proofErr w:type="spellStart"/>
            <w:r w:rsidR="000F63F1">
              <w:rPr>
                <w:rFonts w:ascii="Times New Roman" w:hAnsi="Times New Roman" w:cs="Times New Roman" w:hint="eastAsia"/>
                <w:color w:val="000000"/>
              </w:rPr>
              <w:t>a</w:t>
            </w:r>
            <w:r w:rsidRPr="0009205D">
              <w:rPr>
                <w:rFonts w:ascii="Times New Roman" w:hAnsi="Times New Roman" w:cs="Times New Roman"/>
                <w:color w:val="000000"/>
              </w:rPr>
              <w:t>nlotinib</w:t>
            </w:r>
            <w:proofErr w:type="spellEnd"/>
            <w:r w:rsidRPr="0009205D">
              <w:rPr>
                <w:rFonts w:ascii="Times New Roman" w:hAnsi="Times New Roman" w:cs="Times New Roman"/>
                <w:color w:val="000000"/>
              </w:rPr>
              <w:t xml:space="preserve"> who have elevated blood pressure, adjust the dosage to 10mg.</w:t>
            </w:r>
            <w:r w:rsidRPr="0009205D">
              <w:rPr>
                <w:rFonts w:ascii="Times New Roman" w:hAnsi="Times New Roman" w:cs="Times New Roman"/>
                <w:color w:val="000000"/>
              </w:rPr>
              <w:br/>
              <w:t>(2) Closely monitor the occurrence of adverse reactions.</w:t>
            </w:r>
          </w:p>
        </w:tc>
      </w:tr>
      <w:tr w:rsidR="009E31B0" w:rsidRPr="0009205D" w14:paraId="51743F2B" w14:textId="77777777" w:rsidTr="007E709F">
        <w:trPr>
          <w:trHeight w:val="212"/>
        </w:trPr>
        <w:tc>
          <w:tcPr>
            <w:tcW w:w="1668" w:type="dxa"/>
            <w:tcBorders>
              <w:top w:val="nil"/>
              <w:left w:val="nil"/>
              <w:right w:val="nil"/>
            </w:tcBorders>
            <w:vAlign w:val="center"/>
          </w:tcPr>
          <w:p w14:paraId="472A4ADC" w14:textId="77777777" w:rsidR="00BA3ED1" w:rsidRPr="0009205D" w:rsidRDefault="00BA3ED1" w:rsidP="009E31B0">
            <w:pPr>
              <w:widowControl/>
              <w:spacing w:line="400" w:lineRule="exact"/>
              <w:jc w:val="left"/>
              <w:rPr>
                <w:rFonts w:ascii="Times New Roman" w:hAnsi="Times New Roman" w:cs="Times New Roman"/>
                <w:color w:val="000000"/>
              </w:rPr>
            </w:pPr>
            <w:r w:rsidRPr="0009205D">
              <w:rPr>
                <w:rFonts w:ascii="Times New Roman" w:hAnsi="Times New Roman" w:cs="Times New Roman"/>
                <w:color w:val="000000"/>
              </w:rPr>
              <w:t>Hypersensitivity</w:t>
            </w:r>
          </w:p>
          <w:p w14:paraId="3ADFBEA0" w14:textId="52133D7A" w:rsidR="009E31B0" w:rsidRPr="0009205D" w:rsidRDefault="00BA3ED1"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reaction</w:t>
            </w:r>
          </w:p>
        </w:tc>
        <w:tc>
          <w:tcPr>
            <w:tcW w:w="1842" w:type="dxa"/>
            <w:tcBorders>
              <w:top w:val="nil"/>
              <w:left w:val="nil"/>
              <w:right w:val="nil"/>
            </w:tcBorders>
            <w:vAlign w:val="center"/>
          </w:tcPr>
          <w:p w14:paraId="34A0DB17" w14:textId="5084E36E"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 xml:space="preserve">Discontinue </w:t>
            </w:r>
            <w:r w:rsidR="00521130">
              <w:rPr>
                <w:rFonts w:ascii="Times New Roman" w:hAnsi="Times New Roman" w:cs="Times New Roman" w:hint="eastAsia"/>
                <w:color w:val="000000"/>
              </w:rPr>
              <w:t>d</w:t>
            </w:r>
            <w:r w:rsidRPr="0009205D">
              <w:rPr>
                <w:rFonts w:ascii="Times New Roman" w:hAnsi="Times New Roman" w:cs="Times New Roman"/>
                <w:color w:val="000000"/>
              </w:rPr>
              <w:t xml:space="preserve">rug </w:t>
            </w:r>
            <w:r w:rsidR="00521130">
              <w:rPr>
                <w:rFonts w:ascii="Times New Roman" w:hAnsi="Times New Roman" w:cs="Times New Roman" w:hint="eastAsia"/>
                <w:color w:val="000000"/>
              </w:rPr>
              <w:t>u</w:t>
            </w:r>
            <w:r w:rsidRPr="0009205D">
              <w:rPr>
                <w:rFonts w:ascii="Times New Roman" w:hAnsi="Times New Roman" w:cs="Times New Roman"/>
                <w:color w:val="000000"/>
              </w:rPr>
              <w:t>se</w:t>
            </w:r>
          </w:p>
        </w:tc>
        <w:tc>
          <w:tcPr>
            <w:tcW w:w="5012" w:type="dxa"/>
            <w:tcBorders>
              <w:top w:val="nil"/>
              <w:left w:val="nil"/>
              <w:right w:val="nil"/>
            </w:tcBorders>
            <w:vAlign w:val="center"/>
          </w:tcPr>
          <w:p w14:paraId="1A01C877" w14:textId="75E71D3A"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If the patient has severe allergic reactions and poor tolerance, it is recommended to discontinue the use of this drug.</w:t>
            </w:r>
          </w:p>
        </w:tc>
      </w:tr>
      <w:tr w:rsidR="009E31B0" w:rsidRPr="0009205D" w14:paraId="4831036D" w14:textId="77777777" w:rsidTr="007E709F">
        <w:trPr>
          <w:trHeight w:val="529"/>
        </w:trPr>
        <w:tc>
          <w:tcPr>
            <w:tcW w:w="1668" w:type="dxa"/>
            <w:tcBorders>
              <w:left w:val="nil"/>
              <w:right w:val="nil"/>
            </w:tcBorders>
            <w:vAlign w:val="center"/>
          </w:tcPr>
          <w:p w14:paraId="73A82877" w14:textId="1F2C72CB" w:rsidR="009E31B0" w:rsidRPr="0009205D" w:rsidRDefault="00BA3ED1"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Unsafe medication</w:t>
            </w:r>
          </w:p>
        </w:tc>
        <w:tc>
          <w:tcPr>
            <w:tcW w:w="1842" w:type="dxa"/>
            <w:tcBorders>
              <w:left w:val="nil"/>
              <w:right w:val="nil"/>
            </w:tcBorders>
            <w:vAlign w:val="center"/>
          </w:tcPr>
          <w:p w14:paraId="152540E3" w14:textId="7C077E4C"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 xml:space="preserve">Discontinue the </w:t>
            </w:r>
            <w:r w:rsidR="00521130">
              <w:rPr>
                <w:rFonts w:ascii="Times New Roman" w:hAnsi="Times New Roman" w:cs="Times New Roman" w:hint="eastAsia"/>
                <w:color w:val="000000"/>
              </w:rPr>
              <w:t>u</w:t>
            </w:r>
            <w:r w:rsidRPr="0009205D">
              <w:rPr>
                <w:rFonts w:ascii="Times New Roman" w:hAnsi="Times New Roman" w:cs="Times New Roman"/>
                <w:color w:val="000000"/>
              </w:rPr>
              <w:t xml:space="preserve">se of </w:t>
            </w:r>
            <w:r w:rsidR="00521130">
              <w:rPr>
                <w:rFonts w:ascii="Times New Roman" w:hAnsi="Times New Roman" w:cs="Times New Roman" w:hint="eastAsia"/>
                <w:color w:val="000000"/>
              </w:rPr>
              <w:t>u</w:t>
            </w:r>
            <w:r w:rsidRPr="0009205D">
              <w:rPr>
                <w:rFonts w:ascii="Times New Roman" w:hAnsi="Times New Roman" w:cs="Times New Roman"/>
                <w:color w:val="000000"/>
              </w:rPr>
              <w:t xml:space="preserve">nsafe </w:t>
            </w:r>
            <w:r w:rsidR="00521130">
              <w:rPr>
                <w:rFonts w:ascii="Times New Roman" w:hAnsi="Times New Roman" w:cs="Times New Roman" w:hint="eastAsia"/>
                <w:color w:val="000000"/>
              </w:rPr>
              <w:t>d</w:t>
            </w:r>
            <w:r w:rsidRPr="0009205D">
              <w:rPr>
                <w:rFonts w:ascii="Times New Roman" w:hAnsi="Times New Roman" w:cs="Times New Roman"/>
                <w:color w:val="000000"/>
              </w:rPr>
              <w:t>rugs</w:t>
            </w:r>
          </w:p>
        </w:tc>
        <w:tc>
          <w:tcPr>
            <w:tcW w:w="5012" w:type="dxa"/>
            <w:tcBorders>
              <w:left w:val="nil"/>
              <w:right w:val="nil"/>
            </w:tcBorders>
            <w:vAlign w:val="center"/>
          </w:tcPr>
          <w:p w14:paraId="51370E6B" w14:textId="66F2AE6F"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If the patient has bronchial asthma, it is recommended to gradually reduce the dose of metoprolol until complete discontinuation, and switch to other antihypertensive drugs.</w:t>
            </w:r>
          </w:p>
        </w:tc>
      </w:tr>
      <w:tr w:rsidR="009E31B0" w:rsidRPr="0009205D" w14:paraId="79F8E30C" w14:textId="77777777" w:rsidTr="007E709F">
        <w:trPr>
          <w:trHeight w:val="2849"/>
        </w:trPr>
        <w:tc>
          <w:tcPr>
            <w:tcW w:w="1668" w:type="dxa"/>
            <w:tcBorders>
              <w:left w:val="nil"/>
              <w:right w:val="nil"/>
            </w:tcBorders>
            <w:vAlign w:val="center"/>
          </w:tcPr>
          <w:p w14:paraId="1B5D3D4C" w14:textId="2602A395" w:rsidR="009E31B0" w:rsidRPr="0009205D" w:rsidRDefault="00BA3ED1"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Unwilling to take medication</w:t>
            </w:r>
          </w:p>
        </w:tc>
        <w:tc>
          <w:tcPr>
            <w:tcW w:w="1842" w:type="dxa"/>
            <w:tcBorders>
              <w:left w:val="nil"/>
              <w:right w:val="nil"/>
            </w:tcBorders>
            <w:vAlign w:val="center"/>
          </w:tcPr>
          <w:p w14:paraId="63055823" w14:textId="399506C9" w:rsidR="009E31B0" w:rsidRPr="0009205D" w:rsidRDefault="00C23BDF" w:rsidP="009E31B0">
            <w:pPr>
              <w:widowControl/>
              <w:spacing w:line="400" w:lineRule="exact"/>
              <w:jc w:val="left"/>
              <w:rPr>
                <w:rFonts w:ascii="Times New Roman" w:hAnsi="Times New Roman" w:cs="Times New Roman"/>
                <w:color w:val="000000"/>
                <w:kern w:val="0"/>
                <w:szCs w:val="21"/>
              </w:rPr>
            </w:pPr>
            <w:r>
              <w:rPr>
                <w:rFonts w:ascii="Times New Roman" w:hAnsi="Times New Roman" w:cs="Times New Roman" w:hint="eastAsia"/>
                <w:color w:val="000000"/>
              </w:rPr>
              <w:t>e</w:t>
            </w:r>
            <w:r w:rsidR="009E31B0" w:rsidRPr="0009205D">
              <w:rPr>
                <w:rFonts w:ascii="Times New Roman" w:hAnsi="Times New Roman" w:cs="Times New Roman"/>
                <w:color w:val="000000"/>
              </w:rPr>
              <w:t xml:space="preserve">nhance the </w:t>
            </w:r>
            <w:r>
              <w:rPr>
                <w:rFonts w:ascii="Times New Roman" w:hAnsi="Times New Roman" w:cs="Times New Roman" w:hint="eastAsia"/>
                <w:color w:val="000000"/>
              </w:rPr>
              <w:t>p</w:t>
            </w:r>
            <w:r w:rsidR="009E31B0" w:rsidRPr="0009205D">
              <w:rPr>
                <w:rFonts w:ascii="Times New Roman" w:hAnsi="Times New Roman" w:cs="Times New Roman"/>
                <w:color w:val="000000"/>
              </w:rPr>
              <w:t xml:space="preserve">atient's </w:t>
            </w:r>
            <w:r>
              <w:rPr>
                <w:rFonts w:ascii="Times New Roman" w:hAnsi="Times New Roman" w:cs="Times New Roman" w:hint="eastAsia"/>
                <w:color w:val="000000"/>
              </w:rPr>
              <w:t>u</w:t>
            </w:r>
            <w:r w:rsidR="009E31B0" w:rsidRPr="0009205D">
              <w:rPr>
                <w:rFonts w:ascii="Times New Roman" w:hAnsi="Times New Roman" w:cs="Times New Roman"/>
                <w:color w:val="000000"/>
              </w:rPr>
              <w:t xml:space="preserve">nderstanding of the </w:t>
            </w:r>
            <w:r>
              <w:rPr>
                <w:rFonts w:ascii="Times New Roman" w:hAnsi="Times New Roman" w:cs="Times New Roman" w:hint="eastAsia"/>
                <w:color w:val="000000"/>
              </w:rPr>
              <w:t>d</w:t>
            </w:r>
            <w:r w:rsidR="009E31B0" w:rsidRPr="0009205D">
              <w:rPr>
                <w:rFonts w:ascii="Times New Roman" w:hAnsi="Times New Roman" w:cs="Times New Roman"/>
                <w:color w:val="000000"/>
              </w:rPr>
              <w:t xml:space="preserve">isease, </w:t>
            </w:r>
            <w:r>
              <w:rPr>
                <w:rFonts w:ascii="Times New Roman" w:hAnsi="Times New Roman" w:cs="Times New Roman" w:hint="eastAsia"/>
                <w:color w:val="000000"/>
              </w:rPr>
              <w:t>d</w:t>
            </w:r>
            <w:r w:rsidR="009E31B0" w:rsidRPr="0009205D">
              <w:rPr>
                <w:rFonts w:ascii="Times New Roman" w:hAnsi="Times New Roman" w:cs="Times New Roman"/>
                <w:color w:val="000000"/>
              </w:rPr>
              <w:t xml:space="preserve">rugs, and </w:t>
            </w:r>
            <w:r>
              <w:rPr>
                <w:rFonts w:ascii="Times New Roman" w:hAnsi="Times New Roman" w:cs="Times New Roman" w:hint="eastAsia"/>
                <w:color w:val="000000"/>
              </w:rPr>
              <w:t>m</w:t>
            </w:r>
            <w:r w:rsidR="009E31B0" w:rsidRPr="0009205D">
              <w:rPr>
                <w:rFonts w:ascii="Times New Roman" w:hAnsi="Times New Roman" w:cs="Times New Roman"/>
                <w:color w:val="000000"/>
              </w:rPr>
              <w:t xml:space="preserve">edication </w:t>
            </w:r>
            <w:r>
              <w:rPr>
                <w:rFonts w:ascii="Times New Roman" w:hAnsi="Times New Roman" w:cs="Times New Roman" w:hint="eastAsia"/>
                <w:color w:val="000000"/>
              </w:rPr>
              <w:t>r</w:t>
            </w:r>
            <w:r w:rsidR="009E31B0" w:rsidRPr="0009205D">
              <w:rPr>
                <w:rFonts w:ascii="Times New Roman" w:hAnsi="Times New Roman" w:cs="Times New Roman"/>
                <w:color w:val="000000"/>
              </w:rPr>
              <w:t xml:space="preserve">egimen; </w:t>
            </w:r>
            <w:r>
              <w:rPr>
                <w:rFonts w:ascii="Times New Roman" w:hAnsi="Times New Roman" w:cs="Times New Roman" w:hint="eastAsia"/>
                <w:color w:val="000000"/>
              </w:rPr>
              <w:t>s</w:t>
            </w:r>
            <w:r w:rsidR="009E31B0" w:rsidRPr="0009205D">
              <w:rPr>
                <w:rFonts w:ascii="Times New Roman" w:hAnsi="Times New Roman" w:cs="Times New Roman"/>
                <w:color w:val="000000"/>
              </w:rPr>
              <w:t xml:space="preserve">trengthen </w:t>
            </w:r>
            <w:r>
              <w:rPr>
                <w:rFonts w:ascii="Times New Roman" w:hAnsi="Times New Roman" w:cs="Times New Roman" w:hint="eastAsia"/>
                <w:color w:val="000000"/>
              </w:rPr>
              <w:lastRenderedPageBreak/>
              <w:t>p</w:t>
            </w:r>
            <w:r w:rsidR="009E31B0" w:rsidRPr="0009205D">
              <w:rPr>
                <w:rFonts w:ascii="Times New Roman" w:hAnsi="Times New Roman" w:cs="Times New Roman"/>
                <w:color w:val="000000"/>
              </w:rPr>
              <w:t xml:space="preserve">sychological </w:t>
            </w:r>
            <w:r>
              <w:rPr>
                <w:rFonts w:ascii="Times New Roman" w:hAnsi="Times New Roman" w:cs="Times New Roman" w:hint="eastAsia"/>
                <w:color w:val="000000"/>
              </w:rPr>
              <w:t>c</w:t>
            </w:r>
            <w:r w:rsidR="009E31B0" w:rsidRPr="0009205D">
              <w:rPr>
                <w:rFonts w:ascii="Times New Roman" w:hAnsi="Times New Roman" w:cs="Times New Roman"/>
                <w:color w:val="000000"/>
              </w:rPr>
              <w:t xml:space="preserve">ounseling for the </w:t>
            </w:r>
            <w:r>
              <w:rPr>
                <w:rFonts w:ascii="Times New Roman" w:hAnsi="Times New Roman" w:cs="Times New Roman" w:hint="eastAsia"/>
                <w:color w:val="000000"/>
              </w:rPr>
              <w:t>p</w:t>
            </w:r>
            <w:r w:rsidR="009E31B0" w:rsidRPr="0009205D">
              <w:rPr>
                <w:rFonts w:ascii="Times New Roman" w:hAnsi="Times New Roman" w:cs="Times New Roman"/>
                <w:color w:val="000000"/>
              </w:rPr>
              <w:t xml:space="preserve">atient and </w:t>
            </w:r>
            <w:r>
              <w:rPr>
                <w:rFonts w:ascii="Times New Roman" w:hAnsi="Times New Roman" w:cs="Times New Roman" w:hint="eastAsia"/>
                <w:color w:val="000000"/>
              </w:rPr>
              <w:t>i</w:t>
            </w:r>
            <w:r w:rsidR="009E31B0" w:rsidRPr="0009205D">
              <w:rPr>
                <w:rFonts w:ascii="Times New Roman" w:hAnsi="Times New Roman" w:cs="Times New Roman"/>
                <w:color w:val="000000"/>
              </w:rPr>
              <w:t xml:space="preserve">mprove </w:t>
            </w:r>
            <w:r>
              <w:rPr>
                <w:rFonts w:ascii="Times New Roman" w:hAnsi="Times New Roman" w:cs="Times New Roman" w:hint="eastAsia"/>
                <w:color w:val="000000"/>
              </w:rPr>
              <w:t>t</w:t>
            </w:r>
            <w:r w:rsidR="009E31B0" w:rsidRPr="0009205D">
              <w:rPr>
                <w:rFonts w:ascii="Times New Roman" w:hAnsi="Times New Roman" w:cs="Times New Roman"/>
                <w:color w:val="000000"/>
              </w:rPr>
              <w:t xml:space="preserve">heir </w:t>
            </w:r>
            <w:r>
              <w:rPr>
                <w:rFonts w:ascii="Times New Roman" w:hAnsi="Times New Roman" w:cs="Times New Roman" w:hint="eastAsia"/>
                <w:color w:val="000000"/>
              </w:rPr>
              <w:t>c</w:t>
            </w:r>
            <w:r w:rsidR="009E31B0" w:rsidRPr="0009205D">
              <w:rPr>
                <w:rFonts w:ascii="Times New Roman" w:hAnsi="Times New Roman" w:cs="Times New Roman"/>
                <w:color w:val="000000"/>
              </w:rPr>
              <w:t xml:space="preserve">onfidence in </w:t>
            </w:r>
            <w:r>
              <w:rPr>
                <w:rFonts w:ascii="Times New Roman" w:hAnsi="Times New Roman" w:cs="Times New Roman" w:hint="eastAsia"/>
                <w:color w:val="000000"/>
              </w:rPr>
              <w:t>m</w:t>
            </w:r>
            <w:r w:rsidR="009E31B0" w:rsidRPr="0009205D">
              <w:rPr>
                <w:rFonts w:ascii="Times New Roman" w:hAnsi="Times New Roman" w:cs="Times New Roman"/>
                <w:color w:val="000000"/>
              </w:rPr>
              <w:t xml:space="preserve">edication </w:t>
            </w:r>
            <w:r>
              <w:rPr>
                <w:rFonts w:ascii="Times New Roman" w:hAnsi="Times New Roman" w:cs="Times New Roman" w:hint="eastAsia"/>
                <w:color w:val="000000"/>
              </w:rPr>
              <w:t>a</w:t>
            </w:r>
            <w:r w:rsidR="009E31B0" w:rsidRPr="0009205D">
              <w:rPr>
                <w:rFonts w:ascii="Times New Roman" w:hAnsi="Times New Roman" w:cs="Times New Roman"/>
                <w:color w:val="000000"/>
              </w:rPr>
              <w:t>dherence</w:t>
            </w:r>
          </w:p>
        </w:tc>
        <w:tc>
          <w:tcPr>
            <w:tcW w:w="5012" w:type="dxa"/>
            <w:tcBorders>
              <w:left w:val="nil"/>
              <w:right w:val="nil"/>
            </w:tcBorders>
            <w:vAlign w:val="center"/>
          </w:tcPr>
          <w:p w14:paraId="5F131426" w14:textId="5CAB5486"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lastRenderedPageBreak/>
              <w:t>(1) Educate the patient on the characteristics of the disease and the advantages and effectiveness of targeted drug therapy.</w:t>
            </w:r>
            <w:r w:rsidRPr="0009205D">
              <w:rPr>
                <w:rFonts w:ascii="Times New Roman" w:hAnsi="Times New Roman" w:cs="Times New Roman"/>
                <w:color w:val="000000"/>
              </w:rPr>
              <w:br/>
              <w:t>(2) Provide medication education on the administration method, dosage, and precautions of targeted drugs.</w:t>
            </w:r>
            <w:r w:rsidRPr="0009205D">
              <w:rPr>
                <w:rFonts w:ascii="Times New Roman" w:hAnsi="Times New Roman" w:cs="Times New Roman"/>
                <w:color w:val="000000"/>
              </w:rPr>
              <w:br/>
              <w:t>(3) Inform the patient of the hazards of discontinuing drugs without authorization.</w:t>
            </w:r>
          </w:p>
        </w:tc>
      </w:tr>
      <w:tr w:rsidR="009E31B0" w:rsidRPr="0009205D" w14:paraId="322185DE" w14:textId="77777777" w:rsidTr="007E709F">
        <w:trPr>
          <w:trHeight w:val="2240"/>
        </w:trPr>
        <w:tc>
          <w:tcPr>
            <w:tcW w:w="1668" w:type="dxa"/>
            <w:tcBorders>
              <w:left w:val="nil"/>
              <w:right w:val="nil"/>
            </w:tcBorders>
            <w:vAlign w:val="center"/>
          </w:tcPr>
          <w:p w14:paraId="5C2B3D1E" w14:textId="1D6D9F5A" w:rsidR="009E31B0" w:rsidRPr="0009205D" w:rsidRDefault="00BA3ED1"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Forgot to take medication</w:t>
            </w:r>
          </w:p>
        </w:tc>
        <w:tc>
          <w:tcPr>
            <w:tcW w:w="1842" w:type="dxa"/>
            <w:tcBorders>
              <w:left w:val="nil"/>
              <w:right w:val="nil"/>
            </w:tcBorders>
            <w:vAlign w:val="center"/>
          </w:tcPr>
          <w:p w14:paraId="01D4882F" w14:textId="11AC1145"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 xml:space="preserve">Enhance the </w:t>
            </w:r>
            <w:r w:rsidR="00904FE4">
              <w:rPr>
                <w:rFonts w:ascii="Times New Roman" w:hAnsi="Times New Roman" w:cs="Times New Roman" w:hint="eastAsia"/>
                <w:color w:val="000000"/>
              </w:rPr>
              <w:t>p</w:t>
            </w:r>
            <w:r w:rsidRPr="0009205D">
              <w:rPr>
                <w:rFonts w:ascii="Times New Roman" w:hAnsi="Times New Roman" w:cs="Times New Roman"/>
                <w:color w:val="000000"/>
              </w:rPr>
              <w:t xml:space="preserve">atient's </w:t>
            </w:r>
            <w:r w:rsidR="00904FE4">
              <w:rPr>
                <w:rFonts w:ascii="Times New Roman" w:hAnsi="Times New Roman" w:cs="Times New Roman" w:hint="eastAsia"/>
                <w:color w:val="000000"/>
              </w:rPr>
              <w:t>u</w:t>
            </w:r>
            <w:r w:rsidRPr="0009205D">
              <w:rPr>
                <w:rFonts w:ascii="Times New Roman" w:hAnsi="Times New Roman" w:cs="Times New Roman"/>
                <w:color w:val="000000"/>
              </w:rPr>
              <w:t xml:space="preserve">nderstanding of the </w:t>
            </w:r>
            <w:r w:rsidR="00904FE4">
              <w:rPr>
                <w:rFonts w:ascii="Times New Roman" w:hAnsi="Times New Roman" w:cs="Times New Roman" w:hint="eastAsia"/>
                <w:color w:val="000000"/>
              </w:rPr>
              <w:t>d</w:t>
            </w:r>
            <w:r w:rsidRPr="0009205D">
              <w:rPr>
                <w:rFonts w:ascii="Times New Roman" w:hAnsi="Times New Roman" w:cs="Times New Roman"/>
                <w:color w:val="000000"/>
              </w:rPr>
              <w:t xml:space="preserve">isease, </w:t>
            </w:r>
            <w:r w:rsidR="00904FE4">
              <w:rPr>
                <w:rFonts w:ascii="Times New Roman" w:hAnsi="Times New Roman" w:cs="Times New Roman" w:hint="eastAsia"/>
                <w:color w:val="000000"/>
              </w:rPr>
              <w:t>d</w:t>
            </w:r>
            <w:r w:rsidRPr="0009205D">
              <w:rPr>
                <w:rFonts w:ascii="Times New Roman" w:hAnsi="Times New Roman" w:cs="Times New Roman"/>
                <w:color w:val="000000"/>
              </w:rPr>
              <w:t xml:space="preserve">rugs, and </w:t>
            </w:r>
            <w:r w:rsidR="00904FE4">
              <w:rPr>
                <w:rFonts w:ascii="Times New Roman" w:hAnsi="Times New Roman" w:cs="Times New Roman" w:hint="eastAsia"/>
                <w:color w:val="000000"/>
              </w:rPr>
              <w:t>m</w:t>
            </w:r>
            <w:r w:rsidRPr="0009205D">
              <w:rPr>
                <w:rFonts w:ascii="Times New Roman" w:hAnsi="Times New Roman" w:cs="Times New Roman"/>
                <w:color w:val="000000"/>
              </w:rPr>
              <w:t xml:space="preserve">edication </w:t>
            </w:r>
            <w:r w:rsidR="00904FE4">
              <w:rPr>
                <w:rFonts w:ascii="Times New Roman" w:hAnsi="Times New Roman" w:cs="Times New Roman" w:hint="eastAsia"/>
                <w:color w:val="000000"/>
              </w:rPr>
              <w:t>r</w:t>
            </w:r>
            <w:r w:rsidRPr="0009205D">
              <w:rPr>
                <w:rFonts w:ascii="Times New Roman" w:hAnsi="Times New Roman" w:cs="Times New Roman"/>
                <w:color w:val="000000"/>
              </w:rPr>
              <w:t xml:space="preserve">egimen; </w:t>
            </w:r>
            <w:r w:rsidR="00904FE4">
              <w:rPr>
                <w:rFonts w:ascii="Times New Roman" w:hAnsi="Times New Roman" w:cs="Times New Roman" w:hint="eastAsia"/>
                <w:color w:val="000000"/>
              </w:rPr>
              <w:t>i</w:t>
            </w:r>
            <w:r w:rsidRPr="0009205D">
              <w:rPr>
                <w:rFonts w:ascii="Times New Roman" w:hAnsi="Times New Roman" w:cs="Times New Roman"/>
                <w:color w:val="000000"/>
              </w:rPr>
              <w:t xml:space="preserve">mprove the </w:t>
            </w:r>
            <w:r w:rsidR="00904FE4">
              <w:rPr>
                <w:rFonts w:ascii="Times New Roman" w:hAnsi="Times New Roman" w:cs="Times New Roman" w:hint="eastAsia"/>
                <w:color w:val="000000"/>
              </w:rPr>
              <w:t>p</w:t>
            </w:r>
            <w:r w:rsidRPr="0009205D">
              <w:rPr>
                <w:rFonts w:ascii="Times New Roman" w:hAnsi="Times New Roman" w:cs="Times New Roman"/>
                <w:color w:val="000000"/>
              </w:rPr>
              <w:t xml:space="preserve">atient's </w:t>
            </w:r>
            <w:r w:rsidR="00904FE4">
              <w:rPr>
                <w:rFonts w:ascii="Times New Roman" w:hAnsi="Times New Roman" w:cs="Times New Roman" w:hint="eastAsia"/>
                <w:color w:val="000000"/>
              </w:rPr>
              <w:t>a</w:t>
            </w:r>
            <w:r w:rsidRPr="0009205D">
              <w:rPr>
                <w:rFonts w:ascii="Times New Roman" w:hAnsi="Times New Roman" w:cs="Times New Roman"/>
                <w:color w:val="000000"/>
              </w:rPr>
              <w:t xml:space="preserve">wareness of the </w:t>
            </w:r>
            <w:r w:rsidR="00904FE4">
              <w:rPr>
                <w:rFonts w:ascii="Times New Roman" w:hAnsi="Times New Roman" w:cs="Times New Roman" w:hint="eastAsia"/>
                <w:color w:val="000000"/>
              </w:rPr>
              <w:t>i</w:t>
            </w:r>
            <w:r w:rsidRPr="0009205D">
              <w:rPr>
                <w:rFonts w:ascii="Times New Roman" w:hAnsi="Times New Roman" w:cs="Times New Roman"/>
                <w:color w:val="000000"/>
              </w:rPr>
              <w:t xml:space="preserve">mportance of </w:t>
            </w:r>
            <w:r w:rsidR="00904FE4">
              <w:rPr>
                <w:rFonts w:ascii="Times New Roman" w:hAnsi="Times New Roman" w:cs="Times New Roman" w:hint="eastAsia"/>
                <w:color w:val="000000"/>
              </w:rPr>
              <w:t>p</w:t>
            </w:r>
            <w:r w:rsidRPr="0009205D">
              <w:rPr>
                <w:rFonts w:ascii="Times New Roman" w:hAnsi="Times New Roman" w:cs="Times New Roman"/>
                <w:color w:val="000000"/>
              </w:rPr>
              <w:t>harmacotherapy</w:t>
            </w:r>
          </w:p>
        </w:tc>
        <w:tc>
          <w:tcPr>
            <w:tcW w:w="5012" w:type="dxa"/>
            <w:tcBorders>
              <w:left w:val="nil"/>
              <w:right w:val="nil"/>
            </w:tcBorders>
            <w:vAlign w:val="center"/>
          </w:tcPr>
          <w:p w14:paraId="51793636" w14:textId="50D27B36" w:rsidR="009E31B0" w:rsidRPr="0009205D" w:rsidRDefault="009E31B0" w:rsidP="00B60D74">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(1) Educate the patient on the characteristics of the disease and the advantages and effectiveness of targeted drug therapy.</w:t>
            </w:r>
            <w:r w:rsidRPr="0009205D">
              <w:rPr>
                <w:rFonts w:ascii="Times New Roman" w:hAnsi="Times New Roman" w:cs="Times New Roman"/>
                <w:color w:val="000000"/>
              </w:rPr>
              <w:br/>
              <w:t>(2) Provide information on comorbidities such as hypertension.</w:t>
            </w:r>
            <w:r w:rsidRPr="0009205D">
              <w:rPr>
                <w:rFonts w:ascii="Times New Roman" w:hAnsi="Times New Roman" w:cs="Times New Roman"/>
                <w:color w:val="000000"/>
              </w:rPr>
              <w:br/>
              <w:t>(3) Provide medication education on the administration method, dosage, and precautions of targeted drugs and other medications.</w:t>
            </w:r>
            <w:r w:rsidRPr="0009205D">
              <w:rPr>
                <w:rFonts w:ascii="Times New Roman" w:hAnsi="Times New Roman" w:cs="Times New Roman"/>
                <w:color w:val="000000"/>
              </w:rPr>
              <w:br/>
              <w:t>(4) Inform the patient of the hazards of discontinuing drugs without authorization.</w:t>
            </w:r>
            <w:r w:rsidRPr="0009205D">
              <w:rPr>
                <w:rFonts w:ascii="Times New Roman" w:hAnsi="Times New Roman" w:cs="Times New Roman"/>
                <w:color w:val="000000"/>
              </w:rPr>
              <w:br/>
              <w:t>(5) Advise the patient to set alarms or ask family members to remind them to take medication on time.</w:t>
            </w:r>
          </w:p>
        </w:tc>
      </w:tr>
      <w:tr w:rsidR="009E31B0" w:rsidRPr="0009205D" w14:paraId="53AAFF3C" w14:textId="77777777" w:rsidTr="007E709F">
        <w:trPr>
          <w:trHeight w:val="1692"/>
        </w:trPr>
        <w:tc>
          <w:tcPr>
            <w:tcW w:w="1668" w:type="dxa"/>
            <w:tcBorders>
              <w:left w:val="nil"/>
              <w:right w:val="nil"/>
            </w:tcBorders>
            <w:vAlign w:val="center"/>
          </w:tcPr>
          <w:p w14:paraId="4B1974BB" w14:textId="4E4A46B2" w:rsidR="009E31B0" w:rsidRPr="0009205D" w:rsidRDefault="00BA3ED1"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Did not understand package insert</w:t>
            </w:r>
          </w:p>
        </w:tc>
        <w:tc>
          <w:tcPr>
            <w:tcW w:w="1842" w:type="dxa"/>
            <w:tcBorders>
              <w:left w:val="nil"/>
              <w:right w:val="nil"/>
            </w:tcBorders>
            <w:vAlign w:val="center"/>
          </w:tcPr>
          <w:p w14:paraId="2AA01708" w14:textId="1B7E7324"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 xml:space="preserve">Enhance the </w:t>
            </w:r>
            <w:r w:rsidR="00904FE4">
              <w:rPr>
                <w:rFonts w:ascii="Times New Roman" w:hAnsi="Times New Roman" w:cs="Times New Roman" w:hint="eastAsia"/>
                <w:color w:val="000000"/>
              </w:rPr>
              <w:t>p</w:t>
            </w:r>
            <w:r w:rsidRPr="0009205D">
              <w:rPr>
                <w:rFonts w:ascii="Times New Roman" w:hAnsi="Times New Roman" w:cs="Times New Roman"/>
                <w:color w:val="000000"/>
              </w:rPr>
              <w:t xml:space="preserve">atient's </w:t>
            </w:r>
            <w:r w:rsidR="00904FE4">
              <w:rPr>
                <w:rFonts w:ascii="Times New Roman" w:hAnsi="Times New Roman" w:cs="Times New Roman" w:hint="eastAsia"/>
                <w:color w:val="000000"/>
              </w:rPr>
              <w:t>u</w:t>
            </w:r>
            <w:r w:rsidRPr="0009205D">
              <w:rPr>
                <w:rFonts w:ascii="Times New Roman" w:hAnsi="Times New Roman" w:cs="Times New Roman"/>
                <w:color w:val="000000"/>
              </w:rPr>
              <w:t xml:space="preserve">nderstanding of the </w:t>
            </w:r>
            <w:r w:rsidR="00904FE4">
              <w:rPr>
                <w:rFonts w:ascii="Times New Roman" w:hAnsi="Times New Roman" w:cs="Times New Roman" w:hint="eastAsia"/>
                <w:color w:val="000000"/>
              </w:rPr>
              <w:t>d</w:t>
            </w:r>
            <w:r w:rsidRPr="0009205D">
              <w:rPr>
                <w:rFonts w:ascii="Times New Roman" w:hAnsi="Times New Roman" w:cs="Times New Roman"/>
                <w:color w:val="000000"/>
              </w:rPr>
              <w:t xml:space="preserve">isease, </w:t>
            </w:r>
            <w:r w:rsidR="00904FE4">
              <w:rPr>
                <w:rFonts w:ascii="Times New Roman" w:hAnsi="Times New Roman" w:cs="Times New Roman" w:hint="eastAsia"/>
                <w:color w:val="000000"/>
              </w:rPr>
              <w:t>d</w:t>
            </w:r>
            <w:r w:rsidRPr="0009205D">
              <w:rPr>
                <w:rFonts w:ascii="Times New Roman" w:hAnsi="Times New Roman" w:cs="Times New Roman"/>
                <w:color w:val="000000"/>
              </w:rPr>
              <w:t xml:space="preserve">rugs, and </w:t>
            </w:r>
            <w:r w:rsidR="00904FE4">
              <w:rPr>
                <w:rFonts w:ascii="Times New Roman" w:hAnsi="Times New Roman" w:cs="Times New Roman" w:hint="eastAsia"/>
                <w:color w:val="000000"/>
              </w:rPr>
              <w:t>m</w:t>
            </w:r>
            <w:r w:rsidRPr="0009205D">
              <w:rPr>
                <w:rFonts w:ascii="Times New Roman" w:hAnsi="Times New Roman" w:cs="Times New Roman"/>
                <w:color w:val="000000"/>
              </w:rPr>
              <w:t xml:space="preserve">edication </w:t>
            </w:r>
            <w:r w:rsidR="00904FE4">
              <w:rPr>
                <w:rFonts w:ascii="Times New Roman" w:hAnsi="Times New Roman" w:cs="Times New Roman" w:hint="eastAsia"/>
                <w:color w:val="000000"/>
              </w:rPr>
              <w:t>r</w:t>
            </w:r>
            <w:r w:rsidRPr="0009205D">
              <w:rPr>
                <w:rFonts w:ascii="Times New Roman" w:hAnsi="Times New Roman" w:cs="Times New Roman"/>
                <w:color w:val="000000"/>
              </w:rPr>
              <w:t>egimen</w:t>
            </w:r>
          </w:p>
        </w:tc>
        <w:tc>
          <w:tcPr>
            <w:tcW w:w="5012" w:type="dxa"/>
            <w:tcBorders>
              <w:left w:val="nil"/>
              <w:right w:val="nil"/>
            </w:tcBorders>
            <w:vAlign w:val="center"/>
          </w:tcPr>
          <w:p w14:paraId="5AA0535D" w14:textId="3BED2EE0" w:rsidR="009E31B0" w:rsidRPr="00B60D74" w:rsidRDefault="00B60D74" w:rsidP="00B60D74">
            <w:pPr>
              <w:widowControl/>
              <w:spacing w:line="400" w:lineRule="exact"/>
              <w:jc w:val="left"/>
              <w:rPr>
                <w:rFonts w:ascii="Times New Roman" w:hAnsi="Times New Roman" w:cs="Times New Roman"/>
                <w:color w:val="000000"/>
              </w:rPr>
            </w:pPr>
            <w:r w:rsidRPr="00B60D74">
              <w:rPr>
                <w:rFonts w:ascii="Times New Roman" w:hAnsi="Times New Roman" w:cs="Times New Roman"/>
                <w:color w:val="000000"/>
              </w:rPr>
              <w:t>(1</w:t>
            </w:r>
            <w:r>
              <w:rPr>
                <w:rFonts w:ascii="Times New Roman" w:hAnsi="Times New Roman" w:cs="Times New Roman"/>
                <w:color w:val="000000"/>
              </w:rPr>
              <w:t xml:space="preserve">) </w:t>
            </w:r>
            <w:r w:rsidR="009E31B0" w:rsidRPr="00B60D74">
              <w:rPr>
                <w:rFonts w:ascii="Times New Roman" w:hAnsi="Times New Roman" w:cs="Times New Roman"/>
                <w:color w:val="000000"/>
              </w:rPr>
              <w:t>Educate the patient on the characteristics of the disease and the advantages and effectiveness of targeted drug therapy.</w:t>
            </w:r>
            <w:r w:rsidR="009E31B0" w:rsidRPr="00B60D74">
              <w:rPr>
                <w:rFonts w:ascii="Times New Roman" w:hAnsi="Times New Roman" w:cs="Times New Roman"/>
                <w:color w:val="000000"/>
              </w:rPr>
              <w:br/>
              <w:t>(2) Provide information on comorbidities such as hypertension.</w:t>
            </w:r>
            <w:r w:rsidR="009E31B0" w:rsidRPr="00B60D74">
              <w:rPr>
                <w:rFonts w:ascii="Times New Roman" w:hAnsi="Times New Roman" w:cs="Times New Roman"/>
                <w:color w:val="000000"/>
              </w:rPr>
              <w:br/>
              <w:t>(3) Provide medication education on the administration method, dosage, and precautions of targeted drugs and other medications.</w:t>
            </w:r>
            <w:r w:rsidR="009E31B0" w:rsidRPr="00B60D74">
              <w:rPr>
                <w:rFonts w:ascii="Times New Roman" w:hAnsi="Times New Roman" w:cs="Times New Roman"/>
                <w:color w:val="000000"/>
              </w:rPr>
              <w:br/>
              <w:t>(4) Inform the patient of the hazards of discontinuing drugs without authorization.</w:t>
            </w:r>
          </w:p>
        </w:tc>
      </w:tr>
      <w:tr w:rsidR="009E31B0" w:rsidRPr="0009205D" w14:paraId="26372E47" w14:textId="77777777" w:rsidTr="007E709F">
        <w:trPr>
          <w:trHeight w:val="3119"/>
        </w:trPr>
        <w:tc>
          <w:tcPr>
            <w:tcW w:w="1668" w:type="dxa"/>
            <w:vMerge w:val="restart"/>
            <w:tcBorders>
              <w:top w:val="nil"/>
              <w:left w:val="nil"/>
              <w:right w:val="nil"/>
            </w:tcBorders>
            <w:vAlign w:val="center"/>
          </w:tcPr>
          <w:p w14:paraId="620E8294" w14:textId="2AEC53CF" w:rsidR="009E31B0" w:rsidRPr="0009205D" w:rsidRDefault="00111220" w:rsidP="009E31B0">
            <w:pPr>
              <w:widowControl/>
              <w:spacing w:line="400" w:lineRule="exact"/>
              <w:jc w:val="center"/>
              <w:rPr>
                <w:rFonts w:ascii="Times New Roman" w:hAnsi="Times New Roman" w:cs="Times New Roman"/>
                <w:color w:val="000000"/>
                <w:kern w:val="0"/>
                <w:szCs w:val="21"/>
              </w:rPr>
            </w:pPr>
            <w:r w:rsidRPr="0009205D">
              <w:rPr>
                <w:rFonts w:ascii="Times New Roman" w:hAnsi="Times New Roman" w:cs="Times New Roman"/>
                <w:color w:val="000000"/>
              </w:rPr>
              <w:lastRenderedPageBreak/>
              <w:t>Need for additional</w:t>
            </w:r>
            <w:r w:rsidR="00BF3924">
              <w:rPr>
                <w:rFonts w:ascii="Times New Roman" w:hAnsi="Times New Roman" w:cs="Times New Roman" w:hint="eastAsia"/>
                <w:color w:val="000000"/>
              </w:rPr>
              <w:t xml:space="preserve"> </w:t>
            </w:r>
            <w:r w:rsidRPr="0009205D">
              <w:rPr>
                <w:rFonts w:ascii="Times New Roman" w:hAnsi="Times New Roman" w:cs="Times New Roman"/>
                <w:color w:val="000000"/>
              </w:rPr>
              <w:t>drug therapy</w:t>
            </w:r>
          </w:p>
        </w:tc>
        <w:tc>
          <w:tcPr>
            <w:tcW w:w="1842" w:type="dxa"/>
            <w:tcBorders>
              <w:top w:val="nil"/>
              <w:left w:val="nil"/>
              <w:right w:val="nil"/>
            </w:tcBorders>
            <w:vAlign w:val="center"/>
          </w:tcPr>
          <w:p w14:paraId="61B4432D" w14:textId="12CA0FAF"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 xml:space="preserve">Initiate </w:t>
            </w:r>
            <w:r w:rsidR="00E0683A">
              <w:rPr>
                <w:rFonts w:ascii="Times New Roman" w:hAnsi="Times New Roman" w:cs="Times New Roman" w:hint="eastAsia"/>
                <w:color w:val="000000"/>
              </w:rPr>
              <w:t>n</w:t>
            </w:r>
            <w:r w:rsidRPr="0009205D">
              <w:rPr>
                <w:rFonts w:ascii="Times New Roman" w:hAnsi="Times New Roman" w:cs="Times New Roman"/>
                <w:color w:val="000000"/>
              </w:rPr>
              <w:t xml:space="preserve">ew </w:t>
            </w:r>
            <w:r w:rsidR="00E0683A">
              <w:rPr>
                <w:rFonts w:ascii="Times New Roman" w:hAnsi="Times New Roman" w:cs="Times New Roman" w:hint="eastAsia"/>
                <w:color w:val="000000"/>
              </w:rPr>
              <w:t>p</w:t>
            </w:r>
            <w:r w:rsidRPr="0009205D">
              <w:rPr>
                <w:rFonts w:ascii="Times New Roman" w:hAnsi="Times New Roman" w:cs="Times New Roman"/>
                <w:color w:val="000000"/>
              </w:rPr>
              <w:t xml:space="preserve">harmacotherapy for </w:t>
            </w:r>
            <w:r w:rsidR="00E0683A">
              <w:rPr>
                <w:rFonts w:ascii="Times New Roman" w:hAnsi="Times New Roman" w:cs="Times New Roman" w:hint="eastAsia"/>
                <w:color w:val="000000"/>
              </w:rPr>
              <w:t>u</w:t>
            </w:r>
            <w:r w:rsidRPr="0009205D">
              <w:rPr>
                <w:rFonts w:ascii="Times New Roman" w:hAnsi="Times New Roman" w:cs="Times New Roman"/>
                <w:color w:val="000000"/>
              </w:rPr>
              <w:t xml:space="preserve">ntreated </w:t>
            </w:r>
            <w:r w:rsidR="00E0683A">
              <w:rPr>
                <w:rFonts w:ascii="Times New Roman" w:hAnsi="Times New Roman" w:cs="Times New Roman" w:hint="eastAsia"/>
                <w:color w:val="000000"/>
              </w:rPr>
              <w:t>c</w:t>
            </w:r>
            <w:r w:rsidRPr="0009205D">
              <w:rPr>
                <w:rFonts w:ascii="Times New Roman" w:hAnsi="Times New Roman" w:cs="Times New Roman"/>
                <w:color w:val="000000"/>
              </w:rPr>
              <w:t>onditions</w:t>
            </w:r>
          </w:p>
        </w:tc>
        <w:tc>
          <w:tcPr>
            <w:tcW w:w="5012" w:type="dxa"/>
            <w:tcBorders>
              <w:top w:val="nil"/>
              <w:left w:val="nil"/>
              <w:right w:val="nil"/>
            </w:tcBorders>
            <w:vAlign w:val="center"/>
          </w:tcPr>
          <w:p w14:paraId="5B820643" w14:textId="1233F2D5" w:rsidR="009E31B0" w:rsidRPr="0009205D" w:rsidRDefault="009E31B0" w:rsidP="009E31B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rPr>
              <w:t>(1) Popularize knowledge about relevant diseases to the patient, improve their understanding of the disease, and inform them of the necessity of treatment.</w:t>
            </w:r>
            <w:r w:rsidRPr="0009205D">
              <w:rPr>
                <w:rFonts w:ascii="Times New Roman" w:hAnsi="Times New Roman" w:cs="Times New Roman"/>
                <w:color w:val="000000"/>
              </w:rPr>
              <w:br/>
              <w:t>(2) It is recommended that patients with elevated liver transaminase levels be given liver-protecting drugs; patients with pain be given analgesics; patients with hypertension be given antihypertensive drugs; patients with chronic obstructive pulmonary disease, emphysema, or bronchial asthma be given drugs for respiratory diseases; patients with hyperglycemia or diabetes be given hypoglycemic drugs; patients with cervical artery plaques be given antithrombotic drugs; and patients with epilepsy be given antiepileptic drugs; patients with gout be given uric acid-lowering drugs; patients with leukopenia be given leukocyte-increasing drugs.</w:t>
            </w:r>
          </w:p>
        </w:tc>
      </w:tr>
      <w:tr w:rsidR="008A7A4D" w:rsidRPr="0009205D" w14:paraId="5DF623B3" w14:textId="77777777" w:rsidTr="007E709F">
        <w:trPr>
          <w:trHeight w:val="485"/>
        </w:trPr>
        <w:tc>
          <w:tcPr>
            <w:tcW w:w="1668" w:type="dxa"/>
            <w:vMerge/>
            <w:tcBorders>
              <w:left w:val="nil"/>
              <w:right w:val="nil"/>
            </w:tcBorders>
            <w:vAlign w:val="center"/>
          </w:tcPr>
          <w:p w14:paraId="2DF72FE3" w14:textId="77777777" w:rsidR="008A7A4D" w:rsidRPr="0009205D" w:rsidRDefault="008A7A4D" w:rsidP="00487790">
            <w:pPr>
              <w:widowControl/>
              <w:spacing w:line="400" w:lineRule="exact"/>
              <w:jc w:val="left"/>
              <w:rPr>
                <w:rFonts w:ascii="Times New Roman" w:hAnsi="Times New Roman" w:cs="Times New Roman"/>
                <w:color w:val="000000"/>
                <w:kern w:val="0"/>
                <w:szCs w:val="21"/>
              </w:rPr>
            </w:pPr>
          </w:p>
        </w:tc>
        <w:tc>
          <w:tcPr>
            <w:tcW w:w="1842" w:type="dxa"/>
            <w:tcBorders>
              <w:left w:val="nil"/>
              <w:right w:val="nil"/>
            </w:tcBorders>
            <w:vAlign w:val="center"/>
          </w:tcPr>
          <w:p w14:paraId="7EF4E5FC" w14:textId="146234B7" w:rsidR="008A7A4D" w:rsidRPr="0009205D" w:rsidRDefault="00DC0B25"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Need to </w:t>
            </w:r>
            <w:r w:rsidR="00E0683A">
              <w:rPr>
                <w:rFonts w:ascii="Times New Roman" w:hAnsi="Times New Roman" w:cs="Times New Roman" w:hint="eastAsia"/>
                <w:color w:val="000000"/>
                <w:kern w:val="0"/>
                <w:szCs w:val="21"/>
              </w:rPr>
              <w:t>c</w:t>
            </w:r>
            <w:r w:rsidRPr="0009205D">
              <w:rPr>
                <w:rFonts w:ascii="Times New Roman" w:hAnsi="Times New Roman" w:cs="Times New Roman"/>
                <w:color w:val="000000"/>
                <w:kern w:val="0"/>
                <w:szCs w:val="21"/>
              </w:rPr>
              <w:t xml:space="preserve">ombine with </w:t>
            </w:r>
            <w:r w:rsidR="00E0683A">
              <w:rPr>
                <w:rFonts w:ascii="Times New Roman" w:hAnsi="Times New Roman" w:cs="Times New Roman" w:hint="eastAsia"/>
                <w:color w:val="000000"/>
                <w:kern w:val="0"/>
                <w:szCs w:val="21"/>
              </w:rPr>
              <w:t>a</w:t>
            </w:r>
            <w:r w:rsidRPr="0009205D">
              <w:rPr>
                <w:rFonts w:ascii="Times New Roman" w:hAnsi="Times New Roman" w:cs="Times New Roman"/>
                <w:color w:val="000000"/>
                <w:kern w:val="0"/>
                <w:szCs w:val="21"/>
              </w:rPr>
              <w:t xml:space="preserve">nother </w:t>
            </w:r>
            <w:r w:rsidR="00E0683A">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 xml:space="preserve">rug to </w:t>
            </w:r>
            <w:r w:rsidR="00E0683A">
              <w:rPr>
                <w:rFonts w:ascii="Times New Roman" w:hAnsi="Times New Roman" w:cs="Times New Roman" w:hint="eastAsia"/>
                <w:color w:val="000000"/>
                <w:kern w:val="0"/>
                <w:szCs w:val="21"/>
              </w:rPr>
              <w:t>e</w:t>
            </w:r>
            <w:r w:rsidRPr="0009205D">
              <w:rPr>
                <w:rFonts w:ascii="Times New Roman" w:hAnsi="Times New Roman" w:cs="Times New Roman"/>
                <w:color w:val="000000"/>
                <w:kern w:val="0"/>
                <w:szCs w:val="21"/>
              </w:rPr>
              <w:t xml:space="preserve">nhance </w:t>
            </w:r>
            <w:r w:rsidR="00E0683A">
              <w:rPr>
                <w:rFonts w:ascii="Times New Roman" w:hAnsi="Times New Roman" w:cs="Times New Roman" w:hint="eastAsia"/>
                <w:color w:val="000000"/>
                <w:kern w:val="0"/>
                <w:szCs w:val="21"/>
              </w:rPr>
              <w:t>e</w:t>
            </w:r>
            <w:r w:rsidRPr="0009205D">
              <w:rPr>
                <w:rFonts w:ascii="Times New Roman" w:hAnsi="Times New Roman" w:cs="Times New Roman"/>
                <w:color w:val="000000"/>
                <w:kern w:val="0"/>
                <w:szCs w:val="21"/>
              </w:rPr>
              <w:t>fficacy</w:t>
            </w:r>
          </w:p>
        </w:tc>
        <w:tc>
          <w:tcPr>
            <w:tcW w:w="5012" w:type="dxa"/>
            <w:tcBorders>
              <w:left w:val="nil"/>
              <w:right w:val="nil"/>
            </w:tcBorders>
            <w:vAlign w:val="center"/>
          </w:tcPr>
          <w:p w14:paraId="1428028A" w14:textId="2A46AB57" w:rsidR="008A7A4D" w:rsidRPr="0009205D" w:rsidRDefault="00DC0B25"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Itching Relief for Skin Itching Is Ineffective; Add Oral Antiallergic Drugs to Enhance Efficacy</w:t>
            </w:r>
          </w:p>
        </w:tc>
      </w:tr>
      <w:tr w:rsidR="008A7A4D" w:rsidRPr="0009205D" w14:paraId="08B778EA" w14:textId="77777777" w:rsidTr="007E709F">
        <w:trPr>
          <w:trHeight w:val="1490"/>
        </w:trPr>
        <w:tc>
          <w:tcPr>
            <w:tcW w:w="1668" w:type="dxa"/>
            <w:vMerge w:val="restart"/>
            <w:tcBorders>
              <w:left w:val="nil"/>
              <w:right w:val="nil"/>
            </w:tcBorders>
            <w:vAlign w:val="center"/>
          </w:tcPr>
          <w:p w14:paraId="46C47360" w14:textId="0012589F" w:rsidR="008A7A4D" w:rsidRPr="0009205D" w:rsidRDefault="008A7A4D" w:rsidP="00487790">
            <w:pPr>
              <w:widowControl/>
              <w:spacing w:line="400" w:lineRule="exact"/>
              <w:jc w:val="center"/>
              <w:rPr>
                <w:rFonts w:ascii="Times New Roman" w:hAnsi="Times New Roman" w:cs="Times New Roman"/>
                <w:color w:val="000000"/>
                <w:kern w:val="0"/>
                <w:szCs w:val="21"/>
              </w:rPr>
            </w:pPr>
            <w:r w:rsidRPr="0009205D">
              <w:rPr>
                <w:rFonts w:ascii="Times New Roman" w:hAnsi="Times New Roman" w:cs="Times New Roman"/>
              </w:rPr>
              <w:br w:type="page"/>
            </w:r>
            <w:r w:rsidR="009F0B0E" w:rsidRPr="0009205D">
              <w:rPr>
                <w:rFonts w:ascii="Times New Roman" w:hAnsi="Times New Roman" w:cs="Times New Roman"/>
                <w:color w:val="000000"/>
                <w:kern w:val="0"/>
                <w:szCs w:val="21"/>
              </w:rPr>
              <w:t>Unnecessary drug therapy</w:t>
            </w:r>
          </w:p>
        </w:tc>
        <w:tc>
          <w:tcPr>
            <w:tcW w:w="1842" w:type="dxa"/>
            <w:tcBorders>
              <w:left w:val="nil"/>
              <w:right w:val="nil"/>
            </w:tcBorders>
            <w:vAlign w:val="center"/>
          </w:tcPr>
          <w:p w14:paraId="798B128C" w14:textId="5A303FAB" w:rsidR="008A7A4D" w:rsidRPr="0009205D" w:rsidRDefault="00EA024D"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For </w:t>
            </w:r>
            <w:r w:rsidR="00E0683A">
              <w:rPr>
                <w:rFonts w:ascii="Times New Roman" w:hAnsi="Times New Roman" w:cs="Times New Roman" w:hint="eastAsia"/>
                <w:color w:val="000000"/>
                <w:kern w:val="0"/>
                <w:szCs w:val="21"/>
              </w:rPr>
              <w:t>m</w:t>
            </w:r>
            <w:r w:rsidRPr="0009205D">
              <w:rPr>
                <w:rFonts w:ascii="Times New Roman" w:hAnsi="Times New Roman" w:cs="Times New Roman"/>
                <w:color w:val="000000"/>
                <w:kern w:val="0"/>
                <w:szCs w:val="21"/>
              </w:rPr>
              <w:t xml:space="preserve">edication </w:t>
            </w:r>
            <w:r w:rsidR="00E0683A">
              <w:rPr>
                <w:rFonts w:ascii="Times New Roman" w:hAnsi="Times New Roman" w:cs="Times New Roman" w:hint="eastAsia"/>
                <w:color w:val="000000"/>
                <w:kern w:val="0"/>
                <w:szCs w:val="21"/>
              </w:rPr>
              <w:t>u</w:t>
            </w:r>
            <w:r w:rsidRPr="0009205D">
              <w:rPr>
                <w:rFonts w:ascii="Times New Roman" w:hAnsi="Times New Roman" w:cs="Times New Roman"/>
                <w:color w:val="000000"/>
                <w:kern w:val="0"/>
                <w:szCs w:val="21"/>
              </w:rPr>
              <w:t xml:space="preserve">se </w:t>
            </w:r>
            <w:r w:rsidR="00E0683A">
              <w:rPr>
                <w:rFonts w:ascii="Times New Roman" w:hAnsi="Times New Roman" w:cs="Times New Roman" w:hint="eastAsia"/>
                <w:color w:val="000000"/>
                <w:kern w:val="0"/>
                <w:szCs w:val="21"/>
              </w:rPr>
              <w:t>w</w:t>
            </w:r>
            <w:r w:rsidRPr="0009205D">
              <w:rPr>
                <w:rFonts w:ascii="Times New Roman" w:hAnsi="Times New Roman" w:cs="Times New Roman"/>
                <w:color w:val="000000"/>
                <w:kern w:val="0"/>
                <w:szCs w:val="21"/>
              </w:rPr>
              <w:t>ithout</w:t>
            </w:r>
            <w:r w:rsidR="00E0683A">
              <w:rPr>
                <w:rFonts w:ascii="Times New Roman" w:hAnsi="Times New Roman" w:cs="Times New Roman" w:hint="eastAsia"/>
                <w:color w:val="000000"/>
                <w:kern w:val="0"/>
                <w:szCs w:val="21"/>
              </w:rPr>
              <w:t xml:space="preserve"> i</w:t>
            </w:r>
            <w:r w:rsidRPr="0009205D">
              <w:rPr>
                <w:rFonts w:ascii="Times New Roman" w:hAnsi="Times New Roman" w:cs="Times New Roman"/>
                <w:color w:val="000000"/>
                <w:kern w:val="0"/>
                <w:szCs w:val="21"/>
              </w:rPr>
              <w:t xml:space="preserve">ndication, </w:t>
            </w:r>
            <w:r w:rsidR="00E0683A">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 xml:space="preserve">iscontinuation </w:t>
            </w:r>
            <w:r w:rsidR="00E0683A">
              <w:rPr>
                <w:rFonts w:ascii="Times New Roman" w:hAnsi="Times New Roman" w:cs="Times New Roman" w:hint="eastAsia"/>
                <w:color w:val="000000"/>
                <w:kern w:val="0"/>
                <w:szCs w:val="21"/>
              </w:rPr>
              <w:t>i</w:t>
            </w:r>
            <w:r w:rsidRPr="0009205D">
              <w:rPr>
                <w:rFonts w:ascii="Times New Roman" w:hAnsi="Times New Roman" w:cs="Times New Roman"/>
                <w:color w:val="000000"/>
                <w:kern w:val="0"/>
                <w:szCs w:val="21"/>
              </w:rPr>
              <w:t xml:space="preserve">s </w:t>
            </w:r>
            <w:r w:rsidR="00E0683A">
              <w:rPr>
                <w:rFonts w:ascii="Times New Roman" w:hAnsi="Times New Roman" w:cs="Times New Roman" w:hint="eastAsia"/>
                <w:color w:val="000000"/>
                <w:kern w:val="0"/>
                <w:szCs w:val="21"/>
              </w:rPr>
              <w:t>r</w:t>
            </w:r>
            <w:r w:rsidRPr="0009205D">
              <w:rPr>
                <w:rFonts w:ascii="Times New Roman" w:hAnsi="Times New Roman" w:cs="Times New Roman"/>
                <w:color w:val="000000"/>
                <w:kern w:val="0"/>
                <w:szCs w:val="21"/>
              </w:rPr>
              <w:t>ecommended</w:t>
            </w:r>
          </w:p>
        </w:tc>
        <w:tc>
          <w:tcPr>
            <w:tcW w:w="5012" w:type="dxa"/>
            <w:tcBorders>
              <w:left w:val="nil"/>
              <w:right w:val="nil"/>
            </w:tcBorders>
            <w:vAlign w:val="center"/>
          </w:tcPr>
          <w:p w14:paraId="2CA3998A" w14:textId="77777777" w:rsidR="00362065" w:rsidRPr="0009205D" w:rsidRDefault="00EA024D" w:rsidP="00EA024D">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(1) Two patients taking </w:t>
            </w:r>
            <w:proofErr w:type="spellStart"/>
            <w:r w:rsidRPr="0009205D">
              <w:rPr>
                <w:rFonts w:ascii="Times New Roman" w:hAnsi="Times New Roman" w:cs="Times New Roman"/>
                <w:color w:val="000000"/>
                <w:kern w:val="0"/>
                <w:szCs w:val="21"/>
              </w:rPr>
              <w:t>Jinsuibao</w:t>
            </w:r>
            <w:proofErr w:type="spellEnd"/>
            <w:r w:rsidRPr="0009205D">
              <w:rPr>
                <w:rFonts w:ascii="Times New Roman" w:hAnsi="Times New Roman" w:cs="Times New Roman"/>
                <w:color w:val="000000"/>
                <w:kern w:val="0"/>
                <w:szCs w:val="21"/>
              </w:rPr>
              <w:t xml:space="preserve"> Capsules and </w:t>
            </w:r>
            <w:proofErr w:type="spellStart"/>
            <w:r w:rsidRPr="0009205D">
              <w:rPr>
                <w:rFonts w:ascii="Times New Roman" w:hAnsi="Times New Roman" w:cs="Times New Roman"/>
                <w:color w:val="000000"/>
                <w:kern w:val="0"/>
                <w:szCs w:val="21"/>
              </w:rPr>
              <w:t>Xinnaoqing</w:t>
            </w:r>
            <w:proofErr w:type="spellEnd"/>
            <w:r w:rsidRPr="0009205D">
              <w:rPr>
                <w:rFonts w:ascii="Times New Roman" w:hAnsi="Times New Roman" w:cs="Times New Roman"/>
                <w:color w:val="000000"/>
                <w:kern w:val="0"/>
                <w:szCs w:val="21"/>
              </w:rPr>
              <w:t xml:space="preserve"> Soft Capsules have no corresponding indications; it is recommended to discontinue these medications.</w:t>
            </w:r>
          </w:p>
          <w:p w14:paraId="67537B8B" w14:textId="580C5E00" w:rsidR="008A7A4D" w:rsidRPr="0009205D" w:rsidRDefault="00362065" w:rsidP="00EA024D">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(2)</w:t>
            </w:r>
            <w:r w:rsidR="00EA024D" w:rsidRPr="0009205D">
              <w:rPr>
                <w:rFonts w:ascii="Times New Roman" w:hAnsi="Times New Roman" w:cs="Times New Roman"/>
                <w:color w:val="000000"/>
                <w:kern w:val="0"/>
                <w:szCs w:val="21"/>
              </w:rPr>
              <w:t xml:space="preserve"> Inform the patients about the intended therapeutic effects of the two drugs and the risks associated with medication use without indication.</w:t>
            </w:r>
          </w:p>
        </w:tc>
      </w:tr>
      <w:tr w:rsidR="008A7A4D" w:rsidRPr="0009205D" w14:paraId="718ABF29" w14:textId="77777777" w:rsidTr="007E709F">
        <w:trPr>
          <w:trHeight w:val="1311"/>
        </w:trPr>
        <w:tc>
          <w:tcPr>
            <w:tcW w:w="1668" w:type="dxa"/>
            <w:vMerge/>
            <w:tcBorders>
              <w:left w:val="nil"/>
              <w:right w:val="nil"/>
            </w:tcBorders>
            <w:vAlign w:val="center"/>
          </w:tcPr>
          <w:p w14:paraId="01A64E54" w14:textId="77777777" w:rsidR="008A7A4D" w:rsidRPr="0009205D" w:rsidRDefault="008A7A4D" w:rsidP="00487790">
            <w:pPr>
              <w:widowControl/>
              <w:spacing w:line="400" w:lineRule="exact"/>
              <w:jc w:val="left"/>
              <w:rPr>
                <w:rFonts w:ascii="Times New Roman" w:hAnsi="Times New Roman" w:cs="Times New Roman"/>
                <w:color w:val="000000"/>
                <w:kern w:val="0"/>
                <w:szCs w:val="21"/>
              </w:rPr>
            </w:pPr>
          </w:p>
        </w:tc>
        <w:tc>
          <w:tcPr>
            <w:tcW w:w="1842" w:type="dxa"/>
            <w:tcBorders>
              <w:left w:val="nil"/>
              <w:right w:val="nil"/>
            </w:tcBorders>
            <w:vAlign w:val="center"/>
          </w:tcPr>
          <w:p w14:paraId="64178B29" w14:textId="6A74208D" w:rsidR="008A7A4D" w:rsidRPr="0009205D" w:rsidRDefault="009A6164"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For </w:t>
            </w:r>
            <w:r w:rsidR="00E0683A">
              <w:rPr>
                <w:rFonts w:ascii="Times New Roman" w:hAnsi="Times New Roman" w:cs="Times New Roman" w:hint="eastAsia"/>
                <w:color w:val="000000"/>
                <w:kern w:val="0"/>
                <w:szCs w:val="21"/>
              </w:rPr>
              <w:t>p</w:t>
            </w:r>
            <w:r w:rsidRPr="0009205D">
              <w:rPr>
                <w:rFonts w:ascii="Times New Roman" w:hAnsi="Times New Roman" w:cs="Times New Roman"/>
                <w:color w:val="000000"/>
                <w:kern w:val="0"/>
                <w:szCs w:val="21"/>
              </w:rPr>
              <w:t xml:space="preserve">atients with </w:t>
            </w:r>
            <w:r w:rsidR="00E0683A">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 xml:space="preserve">uplicate </w:t>
            </w:r>
            <w:r w:rsidR="00E0683A">
              <w:rPr>
                <w:rFonts w:ascii="Times New Roman" w:hAnsi="Times New Roman" w:cs="Times New Roman" w:hint="eastAsia"/>
                <w:color w:val="000000"/>
                <w:kern w:val="0"/>
                <w:szCs w:val="21"/>
              </w:rPr>
              <w:t>t</w:t>
            </w:r>
            <w:r w:rsidRPr="0009205D">
              <w:rPr>
                <w:rFonts w:ascii="Times New Roman" w:hAnsi="Times New Roman" w:cs="Times New Roman"/>
                <w:color w:val="000000"/>
                <w:kern w:val="0"/>
                <w:szCs w:val="21"/>
              </w:rPr>
              <w:t xml:space="preserve">herapy, </w:t>
            </w:r>
            <w:r w:rsidR="00E0683A">
              <w:rPr>
                <w:rFonts w:ascii="Times New Roman" w:hAnsi="Times New Roman" w:cs="Times New Roman" w:hint="eastAsia"/>
                <w:color w:val="000000"/>
                <w:kern w:val="0"/>
                <w:szCs w:val="21"/>
              </w:rPr>
              <w:t>m</w:t>
            </w:r>
            <w:r w:rsidRPr="0009205D">
              <w:rPr>
                <w:rFonts w:ascii="Times New Roman" w:hAnsi="Times New Roman" w:cs="Times New Roman"/>
                <w:color w:val="000000"/>
                <w:kern w:val="0"/>
                <w:szCs w:val="21"/>
              </w:rPr>
              <w:t xml:space="preserve">onotherapy </w:t>
            </w:r>
            <w:r w:rsidR="00E0683A">
              <w:rPr>
                <w:rFonts w:ascii="Times New Roman" w:hAnsi="Times New Roman" w:cs="Times New Roman" w:hint="eastAsia"/>
                <w:color w:val="000000"/>
                <w:kern w:val="0"/>
                <w:szCs w:val="21"/>
              </w:rPr>
              <w:t>i</w:t>
            </w:r>
            <w:r w:rsidRPr="0009205D">
              <w:rPr>
                <w:rFonts w:ascii="Times New Roman" w:hAnsi="Times New Roman" w:cs="Times New Roman"/>
                <w:color w:val="000000"/>
                <w:kern w:val="0"/>
                <w:szCs w:val="21"/>
              </w:rPr>
              <w:t xml:space="preserve">s </w:t>
            </w:r>
            <w:r w:rsidR="00E0683A">
              <w:rPr>
                <w:rFonts w:ascii="Times New Roman" w:hAnsi="Times New Roman" w:cs="Times New Roman" w:hint="eastAsia"/>
                <w:color w:val="000000"/>
                <w:kern w:val="0"/>
                <w:szCs w:val="21"/>
              </w:rPr>
              <w:t>r</w:t>
            </w:r>
            <w:r w:rsidRPr="0009205D">
              <w:rPr>
                <w:rFonts w:ascii="Times New Roman" w:hAnsi="Times New Roman" w:cs="Times New Roman"/>
                <w:color w:val="000000"/>
                <w:kern w:val="0"/>
                <w:szCs w:val="21"/>
              </w:rPr>
              <w:t>ecommended</w:t>
            </w:r>
          </w:p>
        </w:tc>
        <w:tc>
          <w:tcPr>
            <w:tcW w:w="5012" w:type="dxa"/>
            <w:tcBorders>
              <w:left w:val="nil"/>
              <w:right w:val="nil"/>
            </w:tcBorders>
            <w:vAlign w:val="center"/>
          </w:tcPr>
          <w:p w14:paraId="764288E5" w14:textId="07EC36B0" w:rsidR="008A7A4D" w:rsidRPr="0009205D" w:rsidRDefault="00515027"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(1) Inform the patients about the therapeutic effects and mechanisms of the two concurrently used drugs: Both traditional Chinese medicines (TCMs) </w:t>
            </w:r>
            <w:proofErr w:type="spellStart"/>
            <w:r w:rsidRPr="0009205D">
              <w:rPr>
                <w:rFonts w:ascii="Times New Roman" w:hAnsi="Times New Roman" w:cs="Times New Roman"/>
                <w:color w:val="000000"/>
                <w:kern w:val="0"/>
                <w:szCs w:val="21"/>
              </w:rPr>
              <w:t>Xinnaokang</w:t>
            </w:r>
            <w:proofErr w:type="spellEnd"/>
            <w:r w:rsidRPr="0009205D">
              <w:rPr>
                <w:rFonts w:ascii="Times New Roman" w:hAnsi="Times New Roman" w:cs="Times New Roman"/>
                <w:color w:val="000000"/>
                <w:kern w:val="0"/>
                <w:szCs w:val="21"/>
              </w:rPr>
              <w:t xml:space="preserve"> Capsules and Compound </w:t>
            </w:r>
            <w:proofErr w:type="spellStart"/>
            <w:r w:rsidRPr="0009205D">
              <w:rPr>
                <w:rFonts w:ascii="Times New Roman" w:hAnsi="Times New Roman" w:cs="Times New Roman"/>
                <w:color w:val="000000"/>
                <w:kern w:val="0"/>
                <w:szCs w:val="21"/>
              </w:rPr>
              <w:t>Danshen</w:t>
            </w:r>
            <w:proofErr w:type="spellEnd"/>
            <w:r w:rsidRPr="0009205D">
              <w:rPr>
                <w:rFonts w:ascii="Times New Roman" w:hAnsi="Times New Roman" w:cs="Times New Roman"/>
                <w:color w:val="000000"/>
                <w:kern w:val="0"/>
                <w:szCs w:val="21"/>
              </w:rPr>
              <w:t xml:space="preserve"> Tablets have the effects of promoting blood circulation to remove blood stasis and regulating qi to relieve pain; the main active ingredient of Norvasc (Amlodipine Besylate Tablets) </w:t>
            </w:r>
            <w:r w:rsidRPr="0009205D">
              <w:rPr>
                <w:rFonts w:ascii="Times New Roman" w:hAnsi="Times New Roman" w:cs="Times New Roman"/>
                <w:color w:val="000000"/>
                <w:kern w:val="0"/>
                <w:szCs w:val="21"/>
              </w:rPr>
              <w:lastRenderedPageBreak/>
              <w:t xml:space="preserve">and </w:t>
            </w:r>
            <w:proofErr w:type="spellStart"/>
            <w:r w:rsidRPr="0009205D">
              <w:rPr>
                <w:rFonts w:ascii="Times New Roman" w:hAnsi="Times New Roman" w:cs="Times New Roman"/>
                <w:color w:val="000000"/>
                <w:kern w:val="0"/>
                <w:szCs w:val="21"/>
              </w:rPr>
              <w:t>Shihuida</w:t>
            </w:r>
            <w:proofErr w:type="spellEnd"/>
            <w:r w:rsidRPr="0009205D">
              <w:rPr>
                <w:rFonts w:ascii="Times New Roman" w:hAnsi="Times New Roman" w:cs="Times New Roman"/>
                <w:color w:val="000000"/>
                <w:kern w:val="0"/>
                <w:szCs w:val="21"/>
              </w:rPr>
              <w:t xml:space="preserve"> (Amlodipine Besylate Tablets) is amlodipine.</w:t>
            </w:r>
            <w:r w:rsidRPr="0009205D">
              <w:rPr>
                <w:rFonts w:ascii="Times New Roman" w:hAnsi="Times New Roman" w:cs="Times New Roman"/>
                <w:color w:val="000000"/>
                <w:kern w:val="0"/>
                <w:szCs w:val="21"/>
              </w:rPr>
              <w:br/>
              <w:t>(2) Recommend the patient to discontinue one of the duplicate drugs.</w:t>
            </w:r>
          </w:p>
        </w:tc>
      </w:tr>
      <w:tr w:rsidR="008A7A4D" w:rsidRPr="0009205D" w14:paraId="66F75E54" w14:textId="77777777" w:rsidTr="007E709F">
        <w:trPr>
          <w:trHeight w:val="711"/>
        </w:trPr>
        <w:tc>
          <w:tcPr>
            <w:tcW w:w="1668" w:type="dxa"/>
            <w:vMerge/>
            <w:tcBorders>
              <w:left w:val="nil"/>
              <w:right w:val="nil"/>
            </w:tcBorders>
            <w:vAlign w:val="center"/>
          </w:tcPr>
          <w:p w14:paraId="72D47F67" w14:textId="77777777" w:rsidR="008A7A4D" w:rsidRPr="0009205D" w:rsidRDefault="008A7A4D" w:rsidP="00487790">
            <w:pPr>
              <w:widowControl/>
              <w:spacing w:line="400" w:lineRule="exact"/>
              <w:jc w:val="left"/>
              <w:rPr>
                <w:rFonts w:ascii="Times New Roman" w:hAnsi="Times New Roman" w:cs="Times New Roman"/>
                <w:color w:val="000000"/>
                <w:kern w:val="0"/>
                <w:szCs w:val="21"/>
              </w:rPr>
            </w:pPr>
          </w:p>
        </w:tc>
        <w:tc>
          <w:tcPr>
            <w:tcW w:w="1842" w:type="dxa"/>
            <w:tcBorders>
              <w:left w:val="nil"/>
              <w:right w:val="nil"/>
            </w:tcBorders>
            <w:vAlign w:val="center"/>
          </w:tcPr>
          <w:p w14:paraId="5D2887D4" w14:textId="28920908" w:rsidR="008A7A4D" w:rsidRPr="0009205D" w:rsidRDefault="00515027"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Patients with </w:t>
            </w:r>
            <w:r w:rsidR="00E0683A">
              <w:rPr>
                <w:rFonts w:ascii="Times New Roman" w:hAnsi="Times New Roman" w:cs="Times New Roman" w:hint="eastAsia"/>
                <w:color w:val="000000"/>
                <w:kern w:val="0"/>
                <w:szCs w:val="21"/>
              </w:rPr>
              <w:t>l</w:t>
            </w:r>
            <w:r w:rsidRPr="0009205D">
              <w:rPr>
                <w:rFonts w:ascii="Times New Roman" w:hAnsi="Times New Roman" w:cs="Times New Roman"/>
                <w:color w:val="000000"/>
                <w:kern w:val="0"/>
                <w:szCs w:val="21"/>
              </w:rPr>
              <w:t xml:space="preserve">ifestyle </w:t>
            </w:r>
            <w:r w:rsidR="00E0683A">
              <w:rPr>
                <w:rFonts w:ascii="Times New Roman" w:hAnsi="Times New Roman" w:cs="Times New Roman" w:hint="eastAsia"/>
                <w:color w:val="000000"/>
                <w:kern w:val="0"/>
                <w:szCs w:val="21"/>
              </w:rPr>
              <w:t>r</w:t>
            </w:r>
            <w:r w:rsidRPr="0009205D">
              <w:rPr>
                <w:rFonts w:ascii="Times New Roman" w:hAnsi="Times New Roman" w:cs="Times New Roman"/>
                <w:color w:val="000000"/>
                <w:kern w:val="0"/>
                <w:szCs w:val="21"/>
              </w:rPr>
              <w:t xml:space="preserve">isk </w:t>
            </w:r>
            <w:r w:rsidR="00E0683A">
              <w:rPr>
                <w:rFonts w:ascii="Times New Roman" w:hAnsi="Times New Roman" w:cs="Times New Roman" w:hint="eastAsia"/>
                <w:color w:val="000000"/>
                <w:kern w:val="0"/>
                <w:szCs w:val="21"/>
              </w:rPr>
              <w:t>f</w:t>
            </w:r>
            <w:r w:rsidRPr="0009205D">
              <w:rPr>
                <w:rFonts w:ascii="Times New Roman" w:hAnsi="Times New Roman" w:cs="Times New Roman"/>
                <w:color w:val="000000"/>
                <w:kern w:val="0"/>
                <w:szCs w:val="21"/>
              </w:rPr>
              <w:t>actors</w:t>
            </w:r>
          </w:p>
        </w:tc>
        <w:tc>
          <w:tcPr>
            <w:tcW w:w="5012" w:type="dxa"/>
            <w:tcBorders>
              <w:left w:val="nil"/>
              <w:right w:val="nil"/>
            </w:tcBorders>
            <w:vAlign w:val="center"/>
          </w:tcPr>
          <w:p w14:paraId="76EFC221" w14:textId="2FBECCCC" w:rsidR="008A7A4D" w:rsidRPr="0009205D" w:rsidRDefault="00615E42"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Provide medication knowledge education, inform the patients about the harms of smoking and alcohol consumption, and emphasize the necessity of smoking cessation and alcohol abstinence.</w:t>
            </w:r>
          </w:p>
        </w:tc>
      </w:tr>
      <w:tr w:rsidR="008A7A4D" w:rsidRPr="0009205D" w14:paraId="2FD856D8" w14:textId="77777777" w:rsidTr="007E709F">
        <w:trPr>
          <w:trHeight w:val="1290"/>
        </w:trPr>
        <w:tc>
          <w:tcPr>
            <w:tcW w:w="1668" w:type="dxa"/>
            <w:vMerge w:val="restart"/>
            <w:tcBorders>
              <w:left w:val="nil"/>
              <w:bottom w:val="single" w:sz="4" w:space="0" w:color="auto"/>
              <w:right w:val="nil"/>
            </w:tcBorders>
            <w:vAlign w:val="center"/>
          </w:tcPr>
          <w:p w14:paraId="3AEA9D8C" w14:textId="50693920" w:rsidR="008A7A4D" w:rsidRPr="0009205D" w:rsidRDefault="008371D6" w:rsidP="00487790">
            <w:pPr>
              <w:widowControl/>
              <w:spacing w:line="400" w:lineRule="exact"/>
              <w:jc w:val="center"/>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Subtherapeutic </w:t>
            </w:r>
            <w:r w:rsidR="00111220" w:rsidRPr="0009205D">
              <w:rPr>
                <w:rFonts w:ascii="Times New Roman" w:hAnsi="Times New Roman" w:cs="Times New Roman"/>
                <w:color w:val="000000"/>
                <w:kern w:val="0"/>
                <w:szCs w:val="21"/>
              </w:rPr>
              <w:t>d</w:t>
            </w:r>
            <w:r w:rsidRPr="0009205D">
              <w:rPr>
                <w:rFonts w:ascii="Times New Roman" w:hAnsi="Times New Roman" w:cs="Times New Roman"/>
                <w:color w:val="000000"/>
                <w:kern w:val="0"/>
                <w:szCs w:val="21"/>
              </w:rPr>
              <w:t>osage</w:t>
            </w:r>
          </w:p>
        </w:tc>
        <w:tc>
          <w:tcPr>
            <w:tcW w:w="1842" w:type="dxa"/>
            <w:tcBorders>
              <w:left w:val="nil"/>
              <w:right w:val="nil"/>
            </w:tcBorders>
            <w:vAlign w:val="center"/>
          </w:tcPr>
          <w:p w14:paraId="55AAE650" w14:textId="6BD7C504" w:rsidR="008A7A4D" w:rsidRPr="0009205D" w:rsidRDefault="00615E42"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For </w:t>
            </w:r>
            <w:r w:rsidR="00E0683A">
              <w:rPr>
                <w:rFonts w:ascii="Times New Roman" w:hAnsi="Times New Roman" w:cs="Times New Roman" w:hint="eastAsia"/>
                <w:color w:val="000000"/>
                <w:kern w:val="0"/>
                <w:szCs w:val="21"/>
              </w:rPr>
              <w:t>p</w:t>
            </w:r>
            <w:r w:rsidRPr="0009205D">
              <w:rPr>
                <w:rFonts w:ascii="Times New Roman" w:hAnsi="Times New Roman" w:cs="Times New Roman"/>
                <w:color w:val="000000"/>
                <w:kern w:val="0"/>
                <w:szCs w:val="21"/>
              </w:rPr>
              <w:t xml:space="preserve">atients with </w:t>
            </w:r>
            <w:r w:rsidR="00E0683A">
              <w:rPr>
                <w:rFonts w:ascii="Times New Roman" w:hAnsi="Times New Roman" w:cs="Times New Roman" w:hint="eastAsia"/>
                <w:color w:val="000000"/>
                <w:kern w:val="0"/>
                <w:szCs w:val="21"/>
              </w:rPr>
              <w:t>i</w:t>
            </w:r>
            <w:r w:rsidRPr="0009205D">
              <w:rPr>
                <w:rFonts w:ascii="Times New Roman" w:hAnsi="Times New Roman" w:cs="Times New Roman"/>
                <w:color w:val="000000"/>
                <w:kern w:val="0"/>
                <w:szCs w:val="21"/>
              </w:rPr>
              <w:t xml:space="preserve">nappropriate </w:t>
            </w:r>
            <w:r w:rsidR="00E0683A">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 xml:space="preserve">osing </w:t>
            </w:r>
            <w:r w:rsidR="00E0683A">
              <w:rPr>
                <w:rFonts w:ascii="Times New Roman" w:hAnsi="Times New Roman" w:cs="Times New Roman" w:hint="eastAsia"/>
                <w:color w:val="000000"/>
                <w:kern w:val="0"/>
                <w:szCs w:val="21"/>
              </w:rPr>
              <w:t>f</w:t>
            </w:r>
            <w:r w:rsidRPr="0009205D">
              <w:rPr>
                <w:rFonts w:ascii="Times New Roman" w:hAnsi="Times New Roman" w:cs="Times New Roman"/>
                <w:color w:val="000000"/>
                <w:kern w:val="0"/>
                <w:szCs w:val="21"/>
              </w:rPr>
              <w:t xml:space="preserve">requency, </w:t>
            </w:r>
            <w:r w:rsidR="00E0683A">
              <w:rPr>
                <w:rFonts w:ascii="Times New Roman" w:hAnsi="Times New Roman" w:cs="Times New Roman" w:hint="eastAsia"/>
                <w:color w:val="000000"/>
                <w:kern w:val="0"/>
                <w:szCs w:val="21"/>
              </w:rPr>
              <w:t>a</w:t>
            </w:r>
            <w:r w:rsidRPr="0009205D">
              <w:rPr>
                <w:rFonts w:ascii="Times New Roman" w:hAnsi="Times New Roman" w:cs="Times New Roman"/>
                <w:color w:val="000000"/>
                <w:kern w:val="0"/>
                <w:szCs w:val="21"/>
              </w:rPr>
              <w:t xml:space="preserve">djust the </w:t>
            </w:r>
            <w:r w:rsidR="00E0683A">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 xml:space="preserve">osing </w:t>
            </w:r>
            <w:r w:rsidR="00E0683A">
              <w:rPr>
                <w:rFonts w:ascii="Times New Roman" w:hAnsi="Times New Roman" w:cs="Times New Roman" w:hint="eastAsia"/>
                <w:color w:val="000000"/>
                <w:kern w:val="0"/>
                <w:szCs w:val="21"/>
              </w:rPr>
              <w:t>f</w:t>
            </w:r>
            <w:r w:rsidRPr="0009205D">
              <w:rPr>
                <w:rFonts w:ascii="Times New Roman" w:hAnsi="Times New Roman" w:cs="Times New Roman"/>
                <w:color w:val="000000"/>
                <w:kern w:val="0"/>
                <w:szCs w:val="21"/>
              </w:rPr>
              <w:t xml:space="preserve">requency and </w:t>
            </w:r>
            <w:r w:rsidR="00E0683A">
              <w:rPr>
                <w:rFonts w:ascii="Times New Roman" w:hAnsi="Times New Roman" w:cs="Times New Roman" w:hint="eastAsia"/>
                <w:color w:val="000000"/>
                <w:kern w:val="0"/>
                <w:szCs w:val="21"/>
              </w:rPr>
              <w:t>a</w:t>
            </w:r>
            <w:r w:rsidRPr="0009205D">
              <w:rPr>
                <w:rFonts w:ascii="Times New Roman" w:hAnsi="Times New Roman" w:cs="Times New Roman"/>
                <w:color w:val="000000"/>
                <w:kern w:val="0"/>
                <w:szCs w:val="21"/>
              </w:rPr>
              <w:t xml:space="preserve">dvise </w:t>
            </w:r>
            <w:r w:rsidR="00E0683A">
              <w:rPr>
                <w:rFonts w:ascii="Times New Roman" w:hAnsi="Times New Roman" w:cs="Times New Roman" w:hint="eastAsia"/>
                <w:color w:val="000000"/>
                <w:kern w:val="0"/>
                <w:szCs w:val="21"/>
              </w:rPr>
              <w:t>a</w:t>
            </w:r>
            <w:r w:rsidRPr="0009205D">
              <w:rPr>
                <w:rFonts w:ascii="Times New Roman" w:hAnsi="Times New Roman" w:cs="Times New Roman"/>
                <w:color w:val="000000"/>
                <w:kern w:val="0"/>
                <w:szCs w:val="21"/>
              </w:rPr>
              <w:t xml:space="preserve">dherence to the </w:t>
            </w:r>
            <w:r w:rsidR="00E0683A">
              <w:rPr>
                <w:rFonts w:ascii="Times New Roman" w:hAnsi="Times New Roman" w:cs="Times New Roman" w:hint="eastAsia"/>
                <w:color w:val="000000"/>
                <w:kern w:val="0"/>
                <w:szCs w:val="21"/>
              </w:rPr>
              <w:t>r</w:t>
            </w:r>
            <w:r w:rsidRPr="0009205D">
              <w:rPr>
                <w:rFonts w:ascii="Times New Roman" w:hAnsi="Times New Roman" w:cs="Times New Roman"/>
                <w:color w:val="000000"/>
                <w:kern w:val="0"/>
                <w:szCs w:val="21"/>
              </w:rPr>
              <w:t xml:space="preserve">evised </w:t>
            </w:r>
            <w:r w:rsidR="00957828">
              <w:rPr>
                <w:rFonts w:ascii="Times New Roman" w:hAnsi="Times New Roman" w:cs="Times New Roman" w:hint="eastAsia"/>
                <w:color w:val="000000"/>
                <w:kern w:val="0"/>
                <w:szCs w:val="21"/>
              </w:rPr>
              <w:t>m</w:t>
            </w:r>
            <w:r w:rsidRPr="0009205D">
              <w:rPr>
                <w:rFonts w:ascii="Times New Roman" w:hAnsi="Times New Roman" w:cs="Times New Roman"/>
                <w:color w:val="000000"/>
                <w:kern w:val="0"/>
                <w:szCs w:val="21"/>
              </w:rPr>
              <w:t xml:space="preserve">edical </w:t>
            </w:r>
            <w:r w:rsidR="00957828">
              <w:rPr>
                <w:rFonts w:ascii="Times New Roman" w:hAnsi="Times New Roman" w:cs="Times New Roman" w:hint="eastAsia"/>
                <w:color w:val="000000"/>
                <w:kern w:val="0"/>
                <w:szCs w:val="21"/>
              </w:rPr>
              <w:t>o</w:t>
            </w:r>
            <w:r w:rsidRPr="0009205D">
              <w:rPr>
                <w:rFonts w:ascii="Times New Roman" w:hAnsi="Times New Roman" w:cs="Times New Roman"/>
                <w:color w:val="000000"/>
                <w:kern w:val="0"/>
                <w:szCs w:val="21"/>
              </w:rPr>
              <w:t>rder</w:t>
            </w:r>
          </w:p>
        </w:tc>
        <w:tc>
          <w:tcPr>
            <w:tcW w:w="5012" w:type="dxa"/>
            <w:tcBorders>
              <w:left w:val="nil"/>
              <w:right w:val="nil"/>
            </w:tcBorders>
            <w:vAlign w:val="center"/>
          </w:tcPr>
          <w:p w14:paraId="18527ED4" w14:textId="6EF4EDC3" w:rsidR="008A7A4D" w:rsidRPr="0009205D" w:rsidRDefault="0009205D"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(1)</w:t>
            </w:r>
            <w:r w:rsidR="00615E42" w:rsidRPr="0009205D">
              <w:rPr>
                <w:rFonts w:ascii="Times New Roman" w:hAnsi="Times New Roman" w:cs="Times New Roman"/>
                <w:color w:val="000000"/>
                <w:kern w:val="0"/>
                <w:szCs w:val="21"/>
              </w:rPr>
              <w:t xml:space="preserve"> Strengthen medication education for the patient.</w:t>
            </w:r>
            <w:r w:rsidR="00615E42" w:rsidRPr="0009205D">
              <w:rPr>
                <w:rFonts w:ascii="Times New Roman" w:hAnsi="Times New Roman" w:cs="Times New Roman"/>
                <w:color w:val="000000"/>
                <w:kern w:val="0"/>
                <w:szCs w:val="21"/>
              </w:rPr>
              <w:br/>
            </w:r>
            <w:r w:rsidRPr="0009205D">
              <w:rPr>
                <w:rFonts w:ascii="Times New Roman" w:hAnsi="Times New Roman" w:cs="Times New Roman"/>
                <w:color w:val="000000"/>
                <w:kern w:val="0"/>
                <w:szCs w:val="21"/>
              </w:rPr>
              <w:t>(2)</w:t>
            </w:r>
            <w:r w:rsidR="00615E42" w:rsidRPr="0009205D">
              <w:rPr>
                <w:rFonts w:ascii="Times New Roman" w:hAnsi="Times New Roman" w:cs="Times New Roman"/>
                <w:color w:val="000000"/>
                <w:kern w:val="0"/>
                <w:szCs w:val="21"/>
              </w:rPr>
              <w:t xml:space="preserve"> Adjust the dosing frequency of </w:t>
            </w:r>
            <w:proofErr w:type="spellStart"/>
            <w:r w:rsidR="00615E42" w:rsidRPr="0009205D">
              <w:rPr>
                <w:rFonts w:ascii="Times New Roman" w:hAnsi="Times New Roman" w:cs="Times New Roman"/>
                <w:color w:val="000000"/>
                <w:kern w:val="0"/>
                <w:szCs w:val="21"/>
              </w:rPr>
              <w:t>fosinopril</w:t>
            </w:r>
            <w:proofErr w:type="spellEnd"/>
            <w:r w:rsidR="00615E42" w:rsidRPr="0009205D">
              <w:rPr>
                <w:rFonts w:ascii="Times New Roman" w:hAnsi="Times New Roman" w:cs="Times New Roman"/>
                <w:color w:val="000000"/>
                <w:kern w:val="0"/>
                <w:szCs w:val="21"/>
              </w:rPr>
              <w:t xml:space="preserve"> sodium tablets (an antihypertensive drug) from 1 tablet every 2 days to 1 tablet daily; maintain nifedipine sustained-release tablets at 1 tablet daily; adjust afatinib to 1 tablet daily.</w:t>
            </w:r>
            <w:r w:rsidR="00615E42" w:rsidRPr="0009205D">
              <w:rPr>
                <w:rFonts w:ascii="Times New Roman" w:hAnsi="Times New Roman" w:cs="Times New Roman"/>
                <w:color w:val="000000"/>
                <w:kern w:val="0"/>
                <w:szCs w:val="21"/>
              </w:rPr>
              <w:br/>
            </w:r>
            <w:r w:rsidRPr="0009205D">
              <w:rPr>
                <w:rFonts w:ascii="Times New Roman" w:hAnsi="Times New Roman" w:cs="Times New Roman"/>
                <w:color w:val="000000"/>
                <w:kern w:val="0"/>
                <w:szCs w:val="21"/>
              </w:rPr>
              <w:t>(3)</w:t>
            </w:r>
            <w:r w:rsidR="00615E42" w:rsidRPr="0009205D">
              <w:rPr>
                <w:rFonts w:ascii="Times New Roman" w:hAnsi="Times New Roman" w:cs="Times New Roman"/>
                <w:color w:val="000000"/>
                <w:kern w:val="0"/>
                <w:szCs w:val="21"/>
              </w:rPr>
              <w:t xml:space="preserve"> For hypertensive patients, monitor blood pressure changes after dosage adjustment to determine if the effective dose is achieved.</w:t>
            </w:r>
          </w:p>
        </w:tc>
      </w:tr>
      <w:tr w:rsidR="008A7A4D" w:rsidRPr="0009205D" w14:paraId="79F5707C" w14:textId="77777777" w:rsidTr="007E709F">
        <w:trPr>
          <w:trHeight w:val="990"/>
        </w:trPr>
        <w:tc>
          <w:tcPr>
            <w:tcW w:w="1668" w:type="dxa"/>
            <w:vMerge/>
            <w:tcBorders>
              <w:top w:val="single" w:sz="4" w:space="0" w:color="auto"/>
              <w:left w:val="nil"/>
              <w:right w:val="nil"/>
            </w:tcBorders>
            <w:vAlign w:val="center"/>
          </w:tcPr>
          <w:p w14:paraId="19886F6B" w14:textId="77777777" w:rsidR="008A7A4D" w:rsidRPr="0009205D" w:rsidRDefault="008A7A4D" w:rsidP="00487790">
            <w:pPr>
              <w:widowControl/>
              <w:spacing w:line="400" w:lineRule="exact"/>
              <w:jc w:val="left"/>
              <w:rPr>
                <w:rFonts w:ascii="Times New Roman" w:hAnsi="Times New Roman" w:cs="Times New Roman"/>
                <w:color w:val="000000"/>
                <w:kern w:val="0"/>
                <w:szCs w:val="21"/>
              </w:rPr>
            </w:pPr>
          </w:p>
        </w:tc>
        <w:tc>
          <w:tcPr>
            <w:tcW w:w="1842" w:type="dxa"/>
            <w:tcBorders>
              <w:left w:val="nil"/>
              <w:right w:val="nil"/>
            </w:tcBorders>
            <w:vAlign w:val="center"/>
          </w:tcPr>
          <w:p w14:paraId="22271245" w14:textId="413A6D33" w:rsidR="008A7A4D" w:rsidRPr="0009205D" w:rsidRDefault="00FD164C"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For </w:t>
            </w:r>
            <w:r w:rsidR="00957828">
              <w:rPr>
                <w:rFonts w:ascii="Times New Roman" w:hAnsi="Times New Roman" w:cs="Times New Roman" w:hint="eastAsia"/>
                <w:color w:val="000000"/>
                <w:kern w:val="0"/>
                <w:szCs w:val="21"/>
              </w:rPr>
              <w:t>p</w:t>
            </w:r>
            <w:r w:rsidRPr="0009205D">
              <w:rPr>
                <w:rFonts w:ascii="Times New Roman" w:hAnsi="Times New Roman" w:cs="Times New Roman"/>
                <w:color w:val="000000"/>
                <w:kern w:val="0"/>
                <w:szCs w:val="21"/>
              </w:rPr>
              <w:t xml:space="preserve">atients with </w:t>
            </w:r>
            <w:r w:rsidR="00957828">
              <w:rPr>
                <w:rFonts w:ascii="Times New Roman" w:hAnsi="Times New Roman" w:cs="Times New Roman" w:hint="eastAsia"/>
                <w:color w:val="000000"/>
                <w:kern w:val="0"/>
                <w:szCs w:val="21"/>
              </w:rPr>
              <w:t>s</w:t>
            </w:r>
            <w:r w:rsidRPr="0009205D">
              <w:rPr>
                <w:rFonts w:ascii="Times New Roman" w:hAnsi="Times New Roman" w:cs="Times New Roman"/>
                <w:color w:val="000000"/>
                <w:kern w:val="0"/>
                <w:szCs w:val="21"/>
              </w:rPr>
              <w:t xml:space="preserve">ubtherapeutic </w:t>
            </w:r>
            <w:r w:rsidR="00957828">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 xml:space="preserve">osage, </w:t>
            </w:r>
            <w:r w:rsidR="00957828">
              <w:rPr>
                <w:rFonts w:ascii="Times New Roman" w:hAnsi="Times New Roman" w:cs="Times New Roman" w:hint="eastAsia"/>
                <w:color w:val="000000"/>
                <w:kern w:val="0"/>
                <w:szCs w:val="21"/>
              </w:rPr>
              <w:t>i</w:t>
            </w:r>
            <w:r w:rsidRPr="0009205D">
              <w:rPr>
                <w:rFonts w:ascii="Times New Roman" w:hAnsi="Times New Roman" w:cs="Times New Roman"/>
                <w:color w:val="000000"/>
                <w:kern w:val="0"/>
                <w:szCs w:val="21"/>
              </w:rPr>
              <w:t xml:space="preserve">ncrease the </w:t>
            </w:r>
            <w:r w:rsidR="00957828">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 xml:space="preserve">rug </w:t>
            </w:r>
            <w:r w:rsidR="00957828">
              <w:rPr>
                <w:rFonts w:ascii="Times New Roman" w:hAnsi="Times New Roman" w:cs="Times New Roman" w:hint="eastAsia"/>
                <w:color w:val="000000"/>
                <w:kern w:val="0"/>
                <w:szCs w:val="21"/>
              </w:rPr>
              <w:t>d</w:t>
            </w:r>
            <w:r w:rsidRPr="0009205D">
              <w:rPr>
                <w:rFonts w:ascii="Times New Roman" w:hAnsi="Times New Roman" w:cs="Times New Roman"/>
                <w:color w:val="000000"/>
                <w:kern w:val="0"/>
                <w:szCs w:val="21"/>
              </w:rPr>
              <w:t>ose</w:t>
            </w:r>
          </w:p>
        </w:tc>
        <w:tc>
          <w:tcPr>
            <w:tcW w:w="5012" w:type="dxa"/>
            <w:tcBorders>
              <w:left w:val="nil"/>
              <w:right w:val="nil"/>
            </w:tcBorders>
            <w:vAlign w:val="center"/>
          </w:tcPr>
          <w:p w14:paraId="4FF4B5F6" w14:textId="64E4A260" w:rsidR="008A7A4D" w:rsidRPr="0009205D" w:rsidRDefault="0009205D"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(1)</w:t>
            </w:r>
            <w:r w:rsidR="00FD164C" w:rsidRPr="0009205D">
              <w:rPr>
                <w:rFonts w:ascii="Times New Roman" w:hAnsi="Times New Roman" w:cs="Times New Roman"/>
                <w:color w:val="000000"/>
                <w:kern w:val="0"/>
                <w:szCs w:val="21"/>
              </w:rPr>
              <w:t xml:space="preserve"> Increase the dose of amlodipine besylate tablets (an antihypertensive drug) from the original half tablet to 1 full tablet.</w:t>
            </w:r>
            <w:r w:rsidR="00FD164C" w:rsidRPr="0009205D">
              <w:rPr>
                <w:rFonts w:ascii="Times New Roman" w:hAnsi="Times New Roman" w:cs="Times New Roman"/>
                <w:color w:val="000000"/>
                <w:kern w:val="0"/>
                <w:szCs w:val="21"/>
              </w:rPr>
              <w:br/>
            </w:r>
            <w:r w:rsidRPr="0009205D">
              <w:rPr>
                <w:rFonts w:ascii="Times New Roman" w:hAnsi="Times New Roman" w:cs="Times New Roman"/>
                <w:color w:val="000000"/>
                <w:kern w:val="0"/>
                <w:szCs w:val="21"/>
              </w:rPr>
              <w:t>(2)</w:t>
            </w:r>
            <w:r w:rsidR="00FD164C" w:rsidRPr="0009205D">
              <w:rPr>
                <w:rFonts w:ascii="Times New Roman" w:hAnsi="Times New Roman" w:cs="Times New Roman"/>
                <w:color w:val="000000"/>
                <w:kern w:val="0"/>
                <w:szCs w:val="21"/>
              </w:rPr>
              <w:t xml:space="preserve"> For hypertensive patients, monitor blood pressure changes after dosage adjustment to determine if the effective dose is achieved.</w:t>
            </w:r>
          </w:p>
        </w:tc>
      </w:tr>
      <w:tr w:rsidR="008A7A4D" w:rsidRPr="0009205D" w14:paraId="51C887DA" w14:textId="77777777" w:rsidTr="007E709F">
        <w:trPr>
          <w:trHeight w:val="610"/>
        </w:trPr>
        <w:tc>
          <w:tcPr>
            <w:tcW w:w="1668" w:type="dxa"/>
            <w:tcBorders>
              <w:top w:val="nil"/>
              <w:left w:val="nil"/>
              <w:right w:val="nil"/>
            </w:tcBorders>
            <w:vAlign w:val="center"/>
          </w:tcPr>
          <w:p w14:paraId="57E9483F" w14:textId="1C9AA9E0" w:rsidR="008A7A4D" w:rsidRPr="0009205D" w:rsidRDefault="009F0B0E"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Ineffective medication</w:t>
            </w:r>
          </w:p>
        </w:tc>
        <w:tc>
          <w:tcPr>
            <w:tcW w:w="1842" w:type="dxa"/>
            <w:tcBorders>
              <w:top w:val="nil"/>
              <w:left w:val="nil"/>
              <w:right w:val="nil"/>
            </w:tcBorders>
            <w:vAlign w:val="center"/>
          </w:tcPr>
          <w:p w14:paraId="2B8574D3" w14:textId="3580678E" w:rsidR="008A7A4D" w:rsidRPr="0009205D" w:rsidRDefault="00FD164C"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Replace the </w:t>
            </w:r>
            <w:r w:rsidR="00957828">
              <w:rPr>
                <w:rFonts w:ascii="Times New Roman" w:hAnsi="Times New Roman" w:cs="Times New Roman" w:hint="eastAsia"/>
                <w:color w:val="000000"/>
                <w:kern w:val="0"/>
                <w:szCs w:val="21"/>
              </w:rPr>
              <w:t>t</w:t>
            </w:r>
            <w:r w:rsidRPr="0009205D">
              <w:rPr>
                <w:rFonts w:ascii="Times New Roman" w:hAnsi="Times New Roman" w:cs="Times New Roman"/>
                <w:color w:val="000000"/>
                <w:kern w:val="0"/>
                <w:szCs w:val="21"/>
              </w:rPr>
              <w:t xml:space="preserve">reatment </w:t>
            </w:r>
            <w:r w:rsidR="00957828">
              <w:rPr>
                <w:rFonts w:ascii="Times New Roman" w:hAnsi="Times New Roman" w:cs="Times New Roman" w:hint="eastAsia"/>
                <w:color w:val="000000"/>
                <w:kern w:val="0"/>
                <w:szCs w:val="21"/>
              </w:rPr>
              <w:t>r</w:t>
            </w:r>
            <w:r w:rsidRPr="0009205D">
              <w:rPr>
                <w:rFonts w:ascii="Times New Roman" w:hAnsi="Times New Roman" w:cs="Times New Roman"/>
                <w:color w:val="000000"/>
                <w:kern w:val="0"/>
                <w:szCs w:val="21"/>
              </w:rPr>
              <w:t xml:space="preserve">egimen with an </w:t>
            </w:r>
            <w:r w:rsidR="00957828">
              <w:rPr>
                <w:rFonts w:ascii="Times New Roman" w:hAnsi="Times New Roman" w:cs="Times New Roman" w:hint="eastAsia"/>
                <w:color w:val="000000"/>
                <w:kern w:val="0"/>
                <w:szCs w:val="21"/>
              </w:rPr>
              <w:t>e</w:t>
            </w:r>
            <w:r w:rsidRPr="0009205D">
              <w:rPr>
                <w:rFonts w:ascii="Times New Roman" w:hAnsi="Times New Roman" w:cs="Times New Roman"/>
                <w:color w:val="000000"/>
                <w:kern w:val="0"/>
                <w:szCs w:val="21"/>
              </w:rPr>
              <w:t xml:space="preserve">ffective </w:t>
            </w:r>
            <w:r w:rsidR="00957828">
              <w:rPr>
                <w:rFonts w:ascii="Times New Roman" w:hAnsi="Times New Roman" w:cs="Times New Roman" w:hint="eastAsia"/>
                <w:color w:val="000000"/>
                <w:kern w:val="0"/>
                <w:szCs w:val="21"/>
              </w:rPr>
              <w:t>a</w:t>
            </w:r>
            <w:r w:rsidRPr="0009205D">
              <w:rPr>
                <w:rFonts w:ascii="Times New Roman" w:hAnsi="Times New Roman" w:cs="Times New Roman"/>
                <w:color w:val="000000"/>
                <w:kern w:val="0"/>
                <w:szCs w:val="21"/>
              </w:rPr>
              <w:t>lternative</w:t>
            </w:r>
          </w:p>
        </w:tc>
        <w:tc>
          <w:tcPr>
            <w:tcW w:w="5012" w:type="dxa"/>
            <w:tcBorders>
              <w:top w:val="nil"/>
              <w:left w:val="nil"/>
              <w:right w:val="nil"/>
            </w:tcBorders>
            <w:vAlign w:val="center"/>
          </w:tcPr>
          <w:p w14:paraId="39DF979F" w14:textId="7C719BAA" w:rsidR="008A7A4D" w:rsidRPr="0009205D" w:rsidRDefault="0009205D"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For patients with long-term uncontrolled hypertension despite antihypertensive medication, it is recommended to change the antihypertensive treatment regimen.</w:t>
            </w:r>
          </w:p>
        </w:tc>
      </w:tr>
      <w:tr w:rsidR="008A7A4D" w:rsidRPr="0009205D" w14:paraId="21F960BD" w14:textId="77777777" w:rsidTr="007E709F">
        <w:trPr>
          <w:trHeight w:val="910"/>
        </w:trPr>
        <w:tc>
          <w:tcPr>
            <w:tcW w:w="1668" w:type="dxa"/>
            <w:tcBorders>
              <w:left w:val="nil"/>
              <w:bottom w:val="single" w:sz="4" w:space="0" w:color="auto"/>
              <w:right w:val="nil"/>
            </w:tcBorders>
            <w:vAlign w:val="center"/>
          </w:tcPr>
          <w:p w14:paraId="15108EEA" w14:textId="20B2F6A0" w:rsidR="008A7A4D" w:rsidRPr="0009205D" w:rsidRDefault="008371D6"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Excessively </w:t>
            </w:r>
            <w:r w:rsidR="009A6164" w:rsidRPr="0009205D">
              <w:rPr>
                <w:rFonts w:ascii="Times New Roman" w:hAnsi="Times New Roman" w:cs="Times New Roman"/>
                <w:color w:val="000000"/>
                <w:kern w:val="0"/>
                <w:szCs w:val="21"/>
              </w:rPr>
              <w:t>d</w:t>
            </w:r>
            <w:r w:rsidRPr="0009205D">
              <w:rPr>
                <w:rFonts w:ascii="Times New Roman" w:hAnsi="Times New Roman" w:cs="Times New Roman"/>
                <w:color w:val="000000"/>
                <w:kern w:val="0"/>
                <w:szCs w:val="21"/>
              </w:rPr>
              <w:t>osage (Requiring Increased Monitoring)</w:t>
            </w:r>
          </w:p>
        </w:tc>
        <w:tc>
          <w:tcPr>
            <w:tcW w:w="1842" w:type="dxa"/>
            <w:tcBorders>
              <w:left w:val="nil"/>
              <w:bottom w:val="single" w:sz="4" w:space="0" w:color="auto"/>
              <w:right w:val="nil"/>
            </w:tcBorders>
            <w:vAlign w:val="center"/>
          </w:tcPr>
          <w:p w14:paraId="37475CE2" w14:textId="7E11F578" w:rsidR="008A7A4D" w:rsidRPr="0009205D" w:rsidRDefault="008371D6"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 xml:space="preserve">Requiring </w:t>
            </w:r>
            <w:r w:rsidR="00EB2CAA">
              <w:rPr>
                <w:rFonts w:ascii="Times New Roman" w:hAnsi="Times New Roman" w:cs="Times New Roman" w:hint="eastAsia"/>
                <w:color w:val="000000"/>
                <w:kern w:val="0"/>
                <w:szCs w:val="21"/>
              </w:rPr>
              <w:t>i</w:t>
            </w:r>
            <w:r w:rsidRPr="0009205D">
              <w:rPr>
                <w:rFonts w:ascii="Times New Roman" w:hAnsi="Times New Roman" w:cs="Times New Roman"/>
                <w:color w:val="000000"/>
                <w:kern w:val="0"/>
                <w:szCs w:val="21"/>
              </w:rPr>
              <w:t xml:space="preserve">ncreased </w:t>
            </w:r>
            <w:r w:rsidR="00EB2CAA">
              <w:rPr>
                <w:rFonts w:ascii="Times New Roman" w:hAnsi="Times New Roman" w:cs="Times New Roman" w:hint="eastAsia"/>
                <w:color w:val="000000"/>
                <w:kern w:val="0"/>
                <w:szCs w:val="21"/>
              </w:rPr>
              <w:t>m</w:t>
            </w:r>
            <w:r w:rsidRPr="0009205D">
              <w:rPr>
                <w:rFonts w:ascii="Times New Roman" w:hAnsi="Times New Roman" w:cs="Times New Roman"/>
                <w:color w:val="000000"/>
                <w:kern w:val="0"/>
                <w:szCs w:val="21"/>
              </w:rPr>
              <w:t>onitoring</w:t>
            </w:r>
          </w:p>
        </w:tc>
        <w:tc>
          <w:tcPr>
            <w:tcW w:w="5012" w:type="dxa"/>
            <w:tcBorders>
              <w:left w:val="nil"/>
              <w:bottom w:val="single" w:sz="4" w:space="0" w:color="auto"/>
              <w:right w:val="nil"/>
            </w:tcBorders>
            <w:vAlign w:val="center"/>
          </w:tcPr>
          <w:p w14:paraId="47C31495" w14:textId="5CD27EA1" w:rsidR="008A7A4D" w:rsidRPr="0009205D" w:rsidRDefault="00277C70" w:rsidP="00487790">
            <w:pPr>
              <w:widowControl/>
              <w:spacing w:line="400" w:lineRule="exact"/>
              <w:jc w:val="left"/>
              <w:rPr>
                <w:rFonts w:ascii="Times New Roman" w:hAnsi="Times New Roman" w:cs="Times New Roman"/>
                <w:color w:val="000000"/>
                <w:kern w:val="0"/>
                <w:szCs w:val="21"/>
              </w:rPr>
            </w:pPr>
            <w:r w:rsidRPr="0009205D">
              <w:rPr>
                <w:rFonts w:ascii="Times New Roman" w:hAnsi="Times New Roman" w:cs="Times New Roman"/>
                <w:color w:val="000000"/>
                <w:kern w:val="0"/>
                <w:szCs w:val="21"/>
              </w:rPr>
              <w:t>For patients taking warfarin and digoxin, clinical monitoring should be conducted to check whether the effective dosage is achieved or the dosage is excessively high</w:t>
            </w:r>
          </w:p>
        </w:tc>
      </w:tr>
    </w:tbl>
    <w:p w14:paraId="4C306C75" w14:textId="77777777" w:rsidR="005A6BE7" w:rsidRDefault="005A6BE7">
      <w:pPr>
        <w:rPr>
          <w:rFonts w:ascii="Times New Roman" w:hAnsi="Times New Roman" w:cs="Times New Roman"/>
          <w:sz w:val="24"/>
          <w:szCs w:val="24"/>
        </w:rPr>
      </w:pPr>
    </w:p>
    <w:p w14:paraId="66A8229D" w14:textId="77777777" w:rsidR="008A7A4D" w:rsidRDefault="008A7A4D">
      <w:pPr>
        <w:rPr>
          <w:rFonts w:ascii="Times New Roman" w:hAnsi="Times New Roman" w:cs="Times New Roman"/>
          <w:sz w:val="24"/>
          <w:szCs w:val="24"/>
        </w:rPr>
      </w:pPr>
    </w:p>
    <w:p w14:paraId="7876E163" w14:textId="77777777" w:rsidR="008A7A4D" w:rsidRDefault="008A7A4D">
      <w:pPr>
        <w:rPr>
          <w:rFonts w:ascii="Times New Roman" w:hAnsi="Times New Roman" w:cs="Times New Roman"/>
          <w:sz w:val="24"/>
          <w:szCs w:val="24"/>
        </w:rPr>
      </w:pPr>
    </w:p>
    <w:p w14:paraId="4C7380DF" w14:textId="77777777" w:rsidR="008A7A4D" w:rsidRPr="008A7A4D" w:rsidRDefault="008A7A4D">
      <w:pPr>
        <w:rPr>
          <w:rFonts w:ascii="Times New Roman" w:hAnsi="Times New Roman" w:cs="Times New Roman"/>
          <w:sz w:val="24"/>
          <w:szCs w:val="24"/>
        </w:rPr>
      </w:pPr>
    </w:p>
    <w:p w14:paraId="5486D2CD" w14:textId="20F13BE5" w:rsidR="008A7A4D" w:rsidRDefault="002960E9" w:rsidP="008A7A4D">
      <w:pPr>
        <w:pStyle w:val="888"/>
        <w:outlineLvl w:val="0"/>
      </w:pPr>
      <w:r>
        <w:rPr>
          <w:rFonts w:cs="Times New Roman" w:hint="eastAsia"/>
          <w:sz w:val="24"/>
          <w:szCs w:val="24"/>
        </w:rPr>
        <w:t>Table S</w:t>
      </w:r>
      <w:r w:rsidR="00D020C3">
        <w:rPr>
          <w:rFonts w:cs="Times New Roman" w:hint="eastAsia"/>
          <w:sz w:val="24"/>
          <w:szCs w:val="24"/>
        </w:rPr>
        <w:t>7</w:t>
      </w:r>
      <w:r>
        <w:rPr>
          <w:rFonts w:cs="Times New Roman" w:hint="eastAsia"/>
          <w:sz w:val="24"/>
          <w:szCs w:val="24"/>
        </w:rPr>
        <w:t>.</w:t>
      </w:r>
      <w:r w:rsidR="008A7A4D">
        <w:t xml:space="preserve"> </w:t>
      </w:r>
      <w:r w:rsidR="00EB2CAA" w:rsidRPr="00EB2CAA">
        <w:rPr>
          <w:rFonts w:cs="Times New Roman"/>
          <w:sz w:val="24"/>
          <w:szCs w:val="24"/>
        </w:rPr>
        <w:t>Modified Monitoring Plan Measures After Follow-Up Assessment</w:t>
      </w:r>
    </w:p>
    <w:tbl>
      <w:tblPr>
        <w:tblW w:w="8522" w:type="dxa"/>
        <w:jc w:val="center"/>
        <w:tblLook w:val="04A0" w:firstRow="1" w:lastRow="0" w:firstColumn="1" w:lastColumn="0" w:noHBand="0" w:noVBand="1"/>
      </w:tblPr>
      <w:tblGrid>
        <w:gridCol w:w="1668"/>
        <w:gridCol w:w="2409"/>
        <w:gridCol w:w="4445"/>
      </w:tblGrid>
      <w:tr w:rsidR="009B2A70" w:rsidRPr="00370FE8" w14:paraId="3197E7F7" w14:textId="77777777" w:rsidTr="009E075A">
        <w:trPr>
          <w:trHeight w:val="518"/>
          <w:jc w:val="center"/>
        </w:trPr>
        <w:tc>
          <w:tcPr>
            <w:tcW w:w="1668" w:type="dxa"/>
            <w:tcBorders>
              <w:top w:val="single" w:sz="4" w:space="0" w:color="auto"/>
              <w:bottom w:val="single" w:sz="4" w:space="0" w:color="auto"/>
            </w:tcBorders>
            <w:noWrap/>
            <w:vAlign w:val="center"/>
          </w:tcPr>
          <w:p w14:paraId="5351E1C8" w14:textId="49D61A9E" w:rsidR="009B2A70" w:rsidRPr="00370FE8" w:rsidRDefault="009B2A70" w:rsidP="009B2A70">
            <w:pPr>
              <w:widowControl/>
              <w:spacing w:line="400" w:lineRule="exact"/>
              <w:jc w:val="center"/>
              <w:rPr>
                <w:rFonts w:ascii="Times New Roman" w:hAnsi="Times New Roman" w:cs="Times New Roman"/>
                <w:color w:val="000000"/>
                <w:kern w:val="0"/>
                <w:szCs w:val="21"/>
              </w:rPr>
            </w:pPr>
            <w:r w:rsidRPr="00370FE8">
              <w:rPr>
                <w:rFonts w:ascii="Times New Roman" w:hAnsi="Times New Roman" w:cs="Times New Roman"/>
                <w:color w:val="000000"/>
                <w:kern w:val="0"/>
                <w:szCs w:val="21"/>
              </w:rPr>
              <w:t>DRPs</w:t>
            </w:r>
          </w:p>
        </w:tc>
        <w:tc>
          <w:tcPr>
            <w:tcW w:w="2409" w:type="dxa"/>
            <w:tcBorders>
              <w:top w:val="single" w:sz="4" w:space="0" w:color="auto"/>
              <w:bottom w:val="single" w:sz="4" w:space="0" w:color="auto"/>
            </w:tcBorders>
            <w:noWrap/>
            <w:vAlign w:val="center"/>
          </w:tcPr>
          <w:p w14:paraId="074F914C" w14:textId="55F8F094" w:rsidR="009B2A70" w:rsidRPr="00370FE8" w:rsidRDefault="009B2A70" w:rsidP="009B2A70">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Adjustment Recommendations</w:t>
            </w:r>
          </w:p>
        </w:tc>
        <w:tc>
          <w:tcPr>
            <w:tcW w:w="4445" w:type="dxa"/>
            <w:tcBorders>
              <w:top w:val="single" w:sz="4" w:space="0" w:color="auto"/>
              <w:bottom w:val="single" w:sz="4" w:space="0" w:color="auto"/>
            </w:tcBorders>
            <w:noWrap/>
            <w:vAlign w:val="center"/>
          </w:tcPr>
          <w:p w14:paraId="1285C9B5" w14:textId="04975AF5" w:rsidR="009B2A70" w:rsidRPr="00370FE8" w:rsidRDefault="009B2A70" w:rsidP="009B2A70">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Service Content</w:t>
            </w:r>
          </w:p>
        </w:tc>
      </w:tr>
      <w:tr w:rsidR="006727D4" w:rsidRPr="00370FE8" w14:paraId="521C3F5B" w14:textId="77777777" w:rsidTr="009E075A">
        <w:trPr>
          <w:trHeight w:val="3825"/>
          <w:jc w:val="center"/>
        </w:trPr>
        <w:tc>
          <w:tcPr>
            <w:tcW w:w="1668" w:type="dxa"/>
            <w:tcBorders>
              <w:top w:val="single" w:sz="4" w:space="0" w:color="auto"/>
            </w:tcBorders>
            <w:vAlign w:val="center"/>
          </w:tcPr>
          <w:p w14:paraId="2BAAC5F3" w14:textId="4BC03E67" w:rsidR="006727D4" w:rsidRPr="00370FE8" w:rsidRDefault="006727D4" w:rsidP="006727D4">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Adverse outcomes</w:t>
            </w:r>
          </w:p>
        </w:tc>
        <w:tc>
          <w:tcPr>
            <w:tcW w:w="2409" w:type="dxa"/>
            <w:tcBorders>
              <w:top w:val="single" w:sz="4" w:space="0" w:color="auto"/>
            </w:tcBorders>
            <w:vAlign w:val="center"/>
          </w:tcPr>
          <w:p w14:paraId="5178BF3D" w14:textId="5E68AD43" w:rsidR="006727D4" w:rsidRPr="00370FE8" w:rsidRDefault="006727D4" w:rsidP="006727D4">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rPr>
              <w:t>Symptomatic treatment for adverse reactions in patients with reference to drug instructions</w:t>
            </w:r>
          </w:p>
        </w:tc>
        <w:tc>
          <w:tcPr>
            <w:tcW w:w="4445" w:type="dxa"/>
            <w:tcBorders>
              <w:top w:val="single" w:sz="4" w:space="0" w:color="auto"/>
            </w:tcBorders>
            <w:vAlign w:val="center"/>
          </w:tcPr>
          <w:p w14:paraId="204D5756" w14:textId="5624DCDA" w:rsidR="006727D4" w:rsidRPr="00370FE8" w:rsidRDefault="006727D4" w:rsidP="006727D4">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rPr>
              <w:t>(1) If adverse reactions are mild, they can be alleviated by changing lifestyle and dietary habits. For example, for patients with oral ulcers, guide them to maintain daily oral hygiene and avoid acidic, hot, and spicy foods; for patients with skin itching, advise them to apply sunscreen and moisturizer to keep the skin moist.</w:t>
            </w:r>
            <w:r w:rsidRPr="00370FE8">
              <w:rPr>
                <w:rFonts w:ascii="Times New Roman" w:hAnsi="Times New Roman" w:cs="Times New Roman"/>
                <w:color w:val="000000"/>
              </w:rPr>
              <w:br/>
              <w:t>(2) If adverse reactions affect the quality of life, symptomatic drug treatment is required. For example, add antidiarrheal drugs such as loperamide for patients with diarrhea, and use antiallergic drugs for itching.</w:t>
            </w:r>
            <w:r w:rsidRPr="00370FE8">
              <w:rPr>
                <w:rFonts w:ascii="Times New Roman" w:hAnsi="Times New Roman" w:cs="Times New Roman"/>
                <w:color w:val="000000"/>
              </w:rPr>
              <w:br/>
              <w:t>(3) If adverse reactions are severe, suspend the use of targeted drugs until the symptoms of adverse reactions are relieved, then reduce the dose of targeted drugs and resume treatment.</w:t>
            </w:r>
            <w:r w:rsidRPr="00370FE8">
              <w:rPr>
                <w:rFonts w:ascii="Times New Roman" w:hAnsi="Times New Roman" w:cs="Times New Roman"/>
                <w:color w:val="000000"/>
              </w:rPr>
              <w:br/>
              <w:t>(4) Monitor the development of adverse reactions.</w:t>
            </w:r>
          </w:p>
        </w:tc>
      </w:tr>
      <w:tr w:rsidR="008A7A4D" w:rsidRPr="00370FE8" w14:paraId="0AB30B14" w14:textId="77777777" w:rsidTr="009E075A">
        <w:trPr>
          <w:trHeight w:val="1850"/>
          <w:jc w:val="center"/>
        </w:trPr>
        <w:tc>
          <w:tcPr>
            <w:tcW w:w="1668" w:type="dxa"/>
            <w:vAlign w:val="center"/>
          </w:tcPr>
          <w:p w14:paraId="20B759FB" w14:textId="5C90842B" w:rsidR="008A7A4D" w:rsidRPr="00370FE8" w:rsidRDefault="004A1FD0" w:rsidP="00487790">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Excessive dosage</w:t>
            </w:r>
          </w:p>
        </w:tc>
        <w:tc>
          <w:tcPr>
            <w:tcW w:w="2409" w:type="dxa"/>
            <w:vAlign w:val="center"/>
          </w:tcPr>
          <w:p w14:paraId="3503B672" w14:textId="3EE700A2" w:rsidR="008A7A4D" w:rsidRPr="00370FE8" w:rsidRDefault="00024B5A" w:rsidP="00487790">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Reduce the drug dosage</w:t>
            </w:r>
          </w:p>
        </w:tc>
        <w:tc>
          <w:tcPr>
            <w:tcW w:w="4445" w:type="dxa"/>
            <w:vAlign w:val="center"/>
          </w:tcPr>
          <w:p w14:paraId="6A7AF918" w14:textId="704C357B" w:rsidR="008A7A4D" w:rsidRPr="00370FE8" w:rsidRDefault="00C651AF" w:rsidP="00487790">
            <w:pPr>
              <w:widowControl/>
              <w:spacing w:line="40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 xml:space="preserve">(1) The patient had severe adverse reactions to </w:t>
            </w:r>
            <w:proofErr w:type="spellStart"/>
            <w:r w:rsidRPr="00370FE8">
              <w:rPr>
                <w:rFonts w:ascii="Times New Roman" w:hAnsi="Times New Roman" w:cs="Times New Roman"/>
                <w:color w:val="000000"/>
                <w:kern w:val="0"/>
                <w:szCs w:val="21"/>
              </w:rPr>
              <w:t>anlotinib</w:t>
            </w:r>
            <w:proofErr w:type="spellEnd"/>
            <w:r w:rsidRPr="00370FE8">
              <w:rPr>
                <w:rFonts w:ascii="Times New Roman" w:hAnsi="Times New Roman" w:cs="Times New Roman"/>
                <w:color w:val="000000"/>
                <w:kern w:val="0"/>
                <w:szCs w:val="21"/>
              </w:rPr>
              <w:t>, so the drug dosage was reduced; (2) the insulin dosage was too high, leading to hypoglycemia, so the insulin dosage was reduced; (3) provide medication education to the patient and inform them of the hazards of self-adjustment</w:t>
            </w:r>
          </w:p>
        </w:tc>
      </w:tr>
      <w:tr w:rsidR="008A7A4D" w:rsidRPr="00370FE8" w14:paraId="3EBCA859" w14:textId="77777777" w:rsidTr="009E075A">
        <w:trPr>
          <w:trHeight w:val="56"/>
          <w:jc w:val="center"/>
        </w:trPr>
        <w:tc>
          <w:tcPr>
            <w:tcW w:w="1668" w:type="dxa"/>
            <w:tcBorders>
              <w:bottom w:val="single" w:sz="4" w:space="0" w:color="auto"/>
            </w:tcBorders>
            <w:vAlign w:val="center"/>
          </w:tcPr>
          <w:p w14:paraId="11BCAD53" w14:textId="1B975739" w:rsidR="008A7A4D" w:rsidRPr="00370FE8" w:rsidRDefault="008A7A4D"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rPr>
              <w:br w:type="page"/>
            </w:r>
            <w:r w:rsidR="004A1FD0" w:rsidRPr="00370FE8">
              <w:rPr>
                <w:rFonts w:ascii="Times New Roman" w:hAnsi="Times New Roman" w:cs="Times New Roman"/>
                <w:color w:val="000000"/>
                <w:kern w:val="0"/>
                <w:szCs w:val="21"/>
              </w:rPr>
              <w:t>Hypersensitivity reaction</w:t>
            </w:r>
          </w:p>
        </w:tc>
        <w:tc>
          <w:tcPr>
            <w:tcW w:w="2409" w:type="dxa"/>
            <w:tcBorders>
              <w:bottom w:val="single" w:sz="4" w:space="0" w:color="auto"/>
            </w:tcBorders>
            <w:vAlign w:val="center"/>
          </w:tcPr>
          <w:p w14:paraId="0E51FF54" w14:textId="32EA1317" w:rsidR="008A7A4D" w:rsidRPr="00370FE8" w:rsidRDefault="00C651AF" w:rsidP="00C651AF">
            <w:pPr>
              <w:widowControl/>
              <w:spacing w:line="420" w:lineRule="atLeast"/>
              <w:jc w:val="left"/>
              <w:rPr>
                <w:rFonts w:ascii="Times New Roman" w:hAnsi="Times New Roman" w:cs="Times New Roman"/>
                <w:color w:val="000000"/>
              </w:rPr>
            </w:pPr>
            <w:r w:rsidRPr="00370FE8">
              <w:rPr>
                <w:rFonts w:ascii="Times New Roman" w:hAnsi="Times New Roman" w:cs="Times New Roman"/>
                <w:color w:val="000000"/>
              </w:rPr>
              <w:br/>
              <w:t>Discontinue drug use</w:t>
            </w:r>
          </w:p>
        </w:tc>
        <w:tc>
          <w:tcPr>
            <w:tcW w:w="4445" w:type="dxa"/>
            <w:tcBorders>
              <w:bottom w:val="single" w:sz="4" w:space="0" w:color="auto"/>
            </w:tcBorders>
            <w:vAlign w:val="center"/>
          </w:tcPr>
          <w:p w14:paraId="7ABCF980" w14:textId="376B17BB" w:rsidR="008A7A4D" w:rsidRPr="00370FE8" w:rsidRDefault="00C651AF"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The patient had severe allergic reactions to erlotinib, so it is recommended to discontinue the drug and switch to alternative treatment.</w:t>
            </w:r>
          </w:p>
        </w:tc>
      </w:tr>
      <w:tr w:rsidR="008A7A4D" w:rsidRPr="00370FE8" w14:paraId="0CF3D9BC" w14:textId="77777777" w:rsidTr="009E075A">
        <w:trPr>
          <w:trHeight w:val="430"/>
          <w:jc w:val="center"/>
        </w:trPr>
        <w:tc>
          <w:tcPr>
            <w:tcW w:w="1668" w:type="dxa"/>
            <w:vMerge w:val="restart"/>
            <w:tcBorders>
              <w:top w:val="single" w:sz="4" w:space="0" w:color="auto"/>
              <w:bottom w:val="single" w:sz="4" w:space="0" w:color="auto"/>
            </w:tcBorders>
            <w:vAlign w:val="center"/>
          </w:tcPr>
          <w:p w14:paraId="66933A1E" w14:textId="62ADEB1F" w:rsidR="008A7A4D" w:rsidRPr="00370FE8" w:rsidRDefault="004A1FD0"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Unsafe medication</w:t>
            </w:r>
          </w:p>
        </w:tc>
        <w:tc>
          <w:tcPr>
            <w:tcW w:w="2409" w:type="dxa"/>
            <w:tcBorders>
              <w:top w:val="single" w:sz="4" w:space="0" w:color="auto"/>
            </w:tcBorders>
            <w:vAlign w:val="center"/>
          </w:tcPr>
          <w:p w14:paraId="39297E4B" w14:textId="294EA535" w:rsidR="008A7A4D" w:rsidRPr="00370FE8" w:rsidRDefault="0053718E"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Select more effective drugs</w:t>
            </w:r>
          </w:p>
        </w:tc>
        <w:tc>
          <w:tcPr>
            <w:tcW w:w="4445" w:type="dxa"/>
            <w:tcBorders>
              <w:top w:val="single" w:sz="4" w:space="0" w:color="auto"/>
            </w:tcBorders>
            <w:vAlign w:val="center"/>
          </w:tcPr>
          <w:p w14:paraId="07DEE495" w14:textId="159F0E4F" w:rsidR="008A7A4D" w:rsidRPr="00370FE8" w:rsidRDefault="003E0BD1"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 xml:space="preserve">The patient's blood pressure control was not ideal with antihypertensive drugs, so it is recommended to change the treatment plan; the patient had adverse reactions such as acid regurgitation and </w:t>
            </w:r>
            <w:r w:rsidRPr="00370FE8">
              <w:rPr>
                <w:rFonts w:ascii="Times New Roman" w:hAnsi="Times New Roman" w:cs="Times New Roman"/>
                <w:color w:val="000000"/>
                <w:kern w:val="0"/>
                <w:szCs w:val="21"/>
              </w:rPr>
              <w:lastRenderedPageBreak/>
              <w:t>heartburn when using omeprazole, so it is recommended to adjust to hydrotalcite for treatment; the treatment for gastric discomfort was ineffective, so it is recommended to switch.</w:t>
            </w:r>
          </w:p>
        </w:tc>
      </w:tr>
      <w:tr w:rsidR="008A7A4D" w:rsidRPr="00370FE8" w14:paraId="73F10404" w14:textId="77777777" w:rsidTr="009E075A">
        <w:trPr>
          <w:trHeight w:val="1476"/>
          <w:jc w:val="center"/>
        </w:trPr>
        <w:tc>
          <w:tcPr>
            <w:tcW w:w="1668" w:type="dxa"/>
            <w:vMerge/>
            <w:tcBorders>
              <w:top w:val="single" w:sz="4" w:space="0" w:color="auto"/>
            </w:tcBorders>
            <w:vAlign w:val="center"/>
          </w:tcPr>
          <w:p w14:paraId="01F4BE38" w14:textId="77777777" w:rsidR="008A7A4D" w:rsidRPr="00370FE8" w:rsidRDefault="008A7A4D" w:rsidP="00487790">
            <w:pPr>
              <w:widowControl/>
              <w:spacing w:line="380" w:lineRule="exact"/>
              <w:jc w:val="left"/>
              <w:rPr>
                <w:rFonts w:ascii="Times New Roman" w:hAnsi="Times New Roman" w:cs="Times New Roman"/>
                <w:color w:val="000000"/>
                <w:kern w:val="0"/>
                <w:szCs w:val="21"/>
              </w:rPr>
            </w:pPr>
          </w:p>
        </w:tc>
        <w:tc>
          <w:tcPr>
            <w:tcW w:w="2409" w:type="dxa"/>
            <w:vAlign w:val="center"/>
          </w:tcPr>
          <w:p w14:paraId="2532114F" w14:textId="1EC81AE5" w:rsidR="008A7A4D" w:rsidRPr="00370FE8" w:rsidRDefault="003E0BD1"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The disease is drug-resistant, so it is recommended to change the treatment plan</w:t>
            </w:r>
          </w:p>
        </w:tc>
        <w:tc>
          <w:tcPr>
            <w:tcW w:w="4445" w:type="dxa"/>
            <w:vAlign w:val="center"/>
          </w:tcPr>
          <w:p w14:paraId="0CCEC890" w14:textId="73146D5D" w:rsidR="008A7A4D" w:rsidRPr="00370FE8" w:rsidRDefault="003B0C68"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In this study, after taking targeted agents such as gefitinib for a period of time, disease progression and drug resistance may occur. it is recommended to change the treatment plan, select more effective drugs or other methods such as chemotherapy; at the same time, it is necessary to strengthen psychological counseling for patients and improve their confidence in overcoming the disease.</w:t>
            </w:r>
          </w:p>
        </w:tc>
      </w:tr>
      <w:tr w:rsidR="008A7A4D" w:rsidRPr="00370FE8" w14:paraId="04658CA2" w14:textId="77777777" w:rsidTr="009E075A">
        <w:trPr>
          <w:trHeight w:val="665"/>
          <w:jc w:val="center"/>
        </w:trPr>
        <w:tc>
          <w:tcPr>
            <w:tcW w:w="1668" w:type="dxa"/>
            <w:vAlign w:val="center"/>
          </w:tcPr>
          <w:p w14:paraId="00340724" w14:textId="11367F31" w:rsidR="008A7A4D" w:rsidRPr="00370FE8" w:rsidRDefault="00361855"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Subtherapeutic dosage</w:t>
            </w:r>
          </w:p>
        </w:tc>
        <w:tc>
          <w:tcPr>
            <w:tcW w:w="2409" w:type="dxa"/>
            <w:vAlign w:val="center"/>
          </w:tcPr>
          <w:p w14:paraId="6702A2F4" w14:textId="6B5BE4C9" w:rsidR="008A7A4D" w:rsidRPr="00370FE8" w:rsidRDefault="003B0C68"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Increase the drug dosage for patients with subtherapeutic dosage</w:t>
            </w:r>
          </w:p>
        </w:tc>
        <w:tc>
          <w:tcPr>
            <w:tcW w:w="4445" w:type="dxa"/>
            <w:vAlign w:val="center"/>
          </w:tcPr>
          <w:p w14:paraId="6B32514B" w14:textId="4B22FDCB" w:rsidR="008A7A4D" w:rsidRPr="00370FE8" w:rsidRDefault="003B0C68"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The patient's blood glucose control was not ideal with metformin (a hypoglycemic drug), so it is recommended to increase the dosage to four tablets.</w:t>
            </w:r>
          </w:p>
        </w:tc>
      </w:tr>
      <w:tr w:rsidR="008A7A4D" w:rsidRPr="00370FE8" w14:paraId="240636EE" w14:textId="77777777" w:rsidTr="009E075A">
        <w:trPr>
          <w:trHeight w:val="1337"/>
          <w:jc w:val="center"/>
        </w:trPr>
        <w:tc>
          <w:tcPr>
            <w:tcW w:w="1668" w:type="dxa"/>
            <w:vAlign w:val="center"/>
          </w:tcPr>
          <w:p w14:paraId="46D0C2FF" w14:textId="7A4C0EBF" w:rsidR="008A7A4D" w:rsidRPr="00370FE8" w:rsidRDefault="00370FE8"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Patient cannot afford the cost</w:t>
            </w:r>
          </w:p>
        </w:tc>
        <w:tc>
          <w:tcPr>
            <w:tcW w:w="2409" w:type="dxa"/>
            <w:vAlign w:val="center"/>
          </w:tcPr>
          <w:p w14:paraId="51D5878E" w14:textId="23774A7B" w:rsidR="008A7A4D" w:rsidRPr="00370FE8" w:rsidRDefault="002F5586"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Strengthen the patient's understanding of the disease, drugs and medication regimen; strengthen psychological counseling for the patient;</w:t>
            </w:r>
          </w:p>
        </w:tc>
        <w:tc>
          <w:tcPr>
            <w:tcW w:w="4445" w:type="dxa"/>
            <w:noWrap/>
            <w:vAlign w:val="center"/>
          </w:tcPr>
          <w:p w14:paraId="07BE210A" w14:textId="7D77FDD2" w:rsidR="008A7A4D" w:rsidRPr="00370FE8" w:rsidRDefault="002F5586"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The characteristics of the disease and the advantages and effectiveness of targeted drug therapy; inform the patient of the hazards of discontinuing drugs</w:t>
            </w:r>
            <w:r w:rsidR="008A7A4D" w:rsidRPr="00370FE8">
              <w:rPr>
                <w:rFonts w:ascii="Times New Roman" w:hAnsi="Times New Roman" w:cs="Times New Roman"/>
                <w:color w:val="000000"/>
                <w:kern w:val="0"/>
                <w:szCs w:val="21"/>
              </w:rPr>
              <w:t>；</w:t>
            </w:r>
          </w:p>
        </w:tc>
      </w:tr>
      <w:tr w:rsidR="008A7A4D" w:rsidRPr="00370FE8" w14:paraId="13696824" w14:textId="77777777" w:rsidTr="009E075A">
        <w:trPr>
          <w:trHeight w:val="993"/>
          <w:jc w:val="center"/>
        </w:trPr>
        <w:tc>
          <w:tcPr>
            <w:tcW w:w="1668" w:type="dxa"/>
            <w:vAlign w:val="center"/>
          </w:tcPr>
          <w:p w14:paraId="1D760814" w14:textId="11F4B169" w:rsidR="008A7A4D" w:rsidRPr="00370FE8" w:rsidRDefault="00236427"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Unwilling to take medication</w:t>
            </w:r>
          </w:p>
        </w:tc>
        <w:tc>
          <w:tcPr>
            <w:tcW w:w="2409" w:type="dxa"/>
            <w:vAlign w:val="center"/>
          </w:tcPr>
          <w:p w14:paraId="5420A2E8" w14:textId="067F3642" w:rsidR="008A7A4D" w:rsidRPr="00370FE8" w:rsidRDefault="00F7148A"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Strengthen the patient's understanding of the disease, drugs and medication regimen; improve the patient's attention to pharmacotherapy;</w:t>
            </w:r>
          </w:p>
        </w:tc>
        <w:tc>
          <w:tcPr>
            <w:tcW w:w="4445" w:type="dxa"/>
            <w:vAlign w:val="center"/>
          </w:tcPr>
          <w:p w14:paraId="03168E9A" w14:textId="4F0FBB0E" w:rsidR="008A7A4D" w:rsidRPr="00370FE8" w:rsidRDefault="00F7148A"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One patient had hyperlipidemia but took lipid-lowering drugs irregularly due to fear of side effects; one patient discontinued hypoglycemic drugs without authorization; inform the patients of the hazards of self-discontinuation of drugs;</w:t>
            </w:r>
          </w:p>
        </w:tc>
      </w:tr>
      <w:tr w:rsidR="008A7A4D" w:rsidRPr="00370FE8" w14:paraId="53B95212" w14:textId="77777777" w:rsidTr="009E075A">
        <w:trPr>
          <w:trHeight w:val="1260"/>
          <w:jc w:val="center"/>
        </w:trPr>
        <w:tc>
          <w:tcPr>
            <w:tcW w:w="1668" w:type="dxa"/>
            <w:vAlign w:val="center"/>
          </w:tcPr>
          <w:p w14:paraId="4DCCD76A" w14:textId="3D531C78" w:rsidR="008A7A4D" w:rsidRPr="00370FE8" w:rsidRDefault="00236427"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Did not understand package insert</w:t>
            </w:r>
          </w:p>
        </w:tc>
        <w:tc>
          <w:tcPr>
            <w:tcW w:w="2409" w:type="dxa"/>
            <w:vAlign w:val="center"/>
          </w:tcPr>
          <w:p w14:paraId="4670E00A" w14:textId="2B039BB9" w:rsidR="008A7A4D" w:rsidRPr="00370FE8" w:rsidRDefault="00F7148A"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Strengthen the patient's understanding of the disease, drugs and medication regimen</w:t>
            </w:r>
            <w:r w:rsidR="008A7A4D" w:rsidRPr="00370FE8">
              <w:rPr>
                <w:rFonts w:ascii="Times New Roman" w:hAnsi="Times New Roman" w:cs="Times New Roman"/>
                <w:color w:val="000000"/>
                <w:kern w:val="0"/>
                <w:szCs w:val="21"/>
              </w:rPr>
              <w:t>；</w:t>
            </w:r>
          </w:p>
        </w:tc>
        <w:tc>
          <w:tcPr>
            <w:tcW w:w="4445" w:type="dxa"/>
            <w:vAlign w:val="center"/>
          </w:tcPr>
          <w:p w14:paraId="734FB400" w14:textId="3C311DD1" w:rsidR="008A7A4D" w:rsidRPr="00370FE8" w:rsidRDefault="00F7148A"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 xml:space="preserve">One patient took omeprazole at night, which was incorrect—omeprazole should be taken 30 minutes to 1 hour before meals; one patient had adverse reactions due to self-adjustment of drug dosage; inform the patients of the adverse </w:t>
            </w:r>
            <w:r w:rsidRPr="00370FE8">
              <w:rPr>
                <w:rFonts w:ascii="Times New Roman" w:hAnsi="Times New Roman" w:cs="Times New Roman"/>
                <w:color w:val="000000"/>
                <w:kern w:val="0"/>
                <w:szCs w:val="21"/>
              </w:rPr>
              <w:lastRenderedPageBreak/>
              <w:t>reactions of self-discontinuation of drugs.</w:t>
            </w:r>
          </w:p>
        </w:tc>
      </w:tr>
      <w:tr w:rsidR="008A7A4D" w:rsidRPr="00370FE8" w14:paraId="51C0C222" w14:textId="77777777" w:rsidTr="009E075A">
        <w:trPr>
          <w:trHeight w:val="806"/>
          <w:jc w:val="center"/>
        </w:trPr>
        <w:tc>
          <w:tcPr>
            <w:tcW w:w="1668" w:type="dxa"/>
            <w:vAlign w:val="center"/>
          </w:tcPr>
          <w:p w14:paraId="078E4FF0" w14:textId="42A1A8B5" w:rsidR="008A7A4D" w:rsidRPr="00370FE8" w:rsidRDefault="00236427"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lastRenderedPageBreak/>
              <w:t>Need for additional ·drug therapy&lt;</w:t>
            </w:r>
          </w:p>
        </w:tc>
        <w:tc>
          <w:tcPr>
            <w:tcW w:w="2409" w:type="dxa"/>
            <w:vAlign w:val="center"/>
          </w:tcPr>
          <w:p w14:paraId="799D6407" w14:textId="7145385F" w:rsidR="008A7A4D" w:rsidRPr="00370FE8" w:rsidRDefault="007C6A96"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There are untreated conditions that require additional symptomatic drug treatment</w:t>
            </w:r>
          </w:p>
        </w:tc>
        <w:tc>
          <w:tcPr>
            <w:tcW w:w="4445" w:type="dxa"/>
            <w:vAlign w:val="center"/>
          </w:tcPr>
          <w:p w14:paraId="28974E44" w14:textId="4469FBCD" w:rsidR="007C6A96" w:rsidRPr="00370FE8" w:rsidRDefault="00B404DB" w:rsidP="007C6A96">
            <w:pPr>
              <w:widowControl/>
              <w:spacing w:line="420" w:lineRule="atLeast"/>
              <w:jc w:val="left"/>
              <w:rPr>
                <w:rFonts w:ascii="Times New Roman" w:hAnsi="Times New Roman" w:cs="Times New Roman"/>
                <w:color w:val="000000"/>
              </w:rPr>
            </w:pPr>
            <w:r>
              <w:rPr>
                <w:rFonts w:ascii="Times New Roman" w:hAnsi="Times New Roman" w:cs="Times New Roman" w:hint="eastAsia"/>
                <w:color w:val="000000"/>
              </w:rPr>
              <w:t>T</w:t>
            </w:r>
            <w:r w:rsidR="007C6A96" w:rsidRPr="00370FE8">
              <w:rPr>
                <w:rFonts w:ascii="Times New Roman" w:hAnsi="Times New Roman" w:cs="Times New Roman"/>
                <w:color w:val="000000"/>
              </w:rPr>
              <w:t>he patient has hypertension and needs additional antihypertensive drug treatment.</w:t>
            </w:r>
          </w:p>
          <w:p w14:paraId="26136970" w14:textId="62121176" w:rsidR="008A7A4D" w:rsidRPr="00370FE8" w:rsidRDefault="008A7A4D" w:rsidP="00487790">
            <w:pPr>
              <w:widowControl/>
              <w:spacing w:line="380" w:lineRule="exact"/>
              <w:jc w:val="left"/>
              <w:rPr>
                <w:rFonts w:ascii="Times New Roman" w:hAnsi="Times New Roman" w:cs="Times New Roman"/>
                <w:color w:val="000000"/>
                <w:kern w:val="0"/>
                <w:szCs w:val="21"/>
              </w:rPr>
            </w:pPr>
          </w:p>
        </w:tc>
      </w:tr>
      <w:tr w:rsidR="008A7A4D" w:rsidRPr="00370FE8" w14:paraId="6E24D237" w14:textId="77777777" w:rsidTr="009E075A">
        <w:trPr>
          <w:trHeight w:val="710"/>
          <w:jc w:val="center"/>
        </w:trPr>
        <w:tc>
          <w:tcPr>
            <w:tcW w:w="1668" w:type="dxa"/>
            <w:tcBorders>
              <w:bottom w:val="single" w:sz="4" w:space="0" w:color="auto"/>
            </w:tcBorders>
            <w:vAlign w:val="center"/>
          </w:tcPr>
          <w:p w14:paraId="6AE46106" w14:textId="0435315F" w:rsidR="008A7A4D" w:rsidRPr="00370FE8" w:rsidRDefault="00236427"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Unnecessary drug therapy</w:t>
            </w:r>
          </w:p>
        </w:tc>
        <w:tc>
          <w:tcPr>
            <w:tcW w:w="2409" w:type="dxa"/>
            <w:tcBorders>
              <w:bottom w:val="single" w:sz="4" w:space="0" w:color="auto"/>
            </w:tcBorders>
            <w:vAlign w:val="center"/>
          </w:tcPr>
          <w:p w14:paraId="566B18BE" w14:textId="484162A8" w:rsidR="008A7A4D" w:rsidRPr="00370FE8" w:rsidRDefault="007C6A96"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It is recommended to use monotherapy for patients with duplicate treatment</w:t>
            </w:r>
          </w:p>
        </w:tc>
        <w:tc>
          <w:tcPr>
            <w:tcW w:w="4445" w:type="dxa"/>
            <w:tcBorders>
              <w:bottom w:val="single" w:sz="4" w:space="0" w:color="auto"/>
            </w:tcBorders>
            <w:vAlign w:val="center"/>
          </w:tcPr>
          <w:p w14:paraId="65A10AB6" w14:textId="43AE6D8F" w:rsidR="008A7A4D" w:rsidRPr="00370FE8" w:rsidRDefault="00361855" w:rsidP="00487790">
            <w:pPr>
              <w:widowControl/>
              <w:spacing w:line="380" w:lineRule="exact"/>
              <w:jc w:val="left"/>
              <w:rPr>
                <w:rFonts w:ascii="Times New Roman" w:hAnsi="Times New Roman" w:cs="Times New Roman"/>
                <w:color w:val="000000"/>
                <w:kern w:val="0"/>
                <w:szCs w:val="21"/>
              </w:rPr>
            </w:pPr>
            <w:r w:rsidRPr="00370FE8">
              <w:rPr>
                <w:rFonts w:ascii="Times New Roman" w:hAnsi="Times New Roman" w:cs="Times New Roman"/>
                <w:color w:val="000000"/>
                <w:kern w:val="0"/>
                <w:szCs w:val="21"/>
              </w:rPr>
              <w:t>The patient's blood glucose control is stable while taking both metformin and glimepiride, so one hypoglycemic drug can be discontinued; the patient's liver function has returned to normal, so one liver-protecting drug can be discontinued</w:t>
            </w:r>
          </w:p>
        </w:tc>
      </w:tr>
    </w:tbl>
    <w:p w14:paraId="1FE5EB52" w14:textId="77777777" w:rsidR="005A6BE7" w:rsidRPr="008A7A4D" w:rsidRDefault="005A6BE7">
      <w:pPr>
        <w:rPr>
          <w:rFonts w:ascii="Times New Roman" w:hAnsi="Times New Roman" w:cs="Times New Roman"/>
          <w:sz w:val="24"/>
          <w:szCs w:val="24"/>
        </w:rPr>
      </w:pPr>
    </w:p>
    <w:p w14:paraId="4A698F98" w14:textId="5E389708" w:rsidR="005A6BE7" w:rsidRDefault="005A6BE7">
      <w:pPr>
        <w:rPr>
          <w:rFonts w:ascii="Times New Roman" w:hAnsi="Times New Roman" w:cs="Times New Roman"/>
          <w:sz w:val="24"/>
          <w:szCs w:val="24"/>
        </w:rPr>
      </w:pPr>
    </w:p>
    <w:p w14:paraId="4FC7B930" w14:textId="4463778B" w:rsidR="005A6BE7" w:rsidRDefault="00A9536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EDE3DE" wp14:editId="0B34FFD2">
            <wp:extent cx="4834047" cy="2934262"/>
            <wp:effectExtent l="0" t="0" r="0" b="0"/>
            <wp:docPr id="13619998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99821" name="图片 1361999821"/>
                    <pic:cNvPicPr/>
                  </pic:nvPicPr>
                  <pic:blipFill rotWithShape="1">
                    <a:blip r:embed="rId10"/>
                    <a:srcRect l="2304" r="6042"/>
                    <a:stretch>
                      <a:fillRect/>
                    </a:stretch>
                  </pic:blipFill>
                  <pic:spPr bwMode="auto">
                    <a:xfrm>
                      <a:off x="0" y="0"/>
                      <a:ext cx="4834168" cy="2934335"/>
                    </a:xfrm>
                    <a:prstGeom prst="rect">
                      <a:avLst/>
                    </a:prstGeom>
                    <a:ln>
                      <a:noFill/>
                    </a:ln>
                    <a:extLst>
                      <a:ext uri="{53640926-AAD7-44D8-BBD7-CCE9431645EC}">
                        <a14:shadowObscured xmlns:a14="http://schemas.microsoft.com/office/drawing/2010/main"/>
                      </a:ext>
                    </a:extLst>
                  </pic:spPr>
                </pic:pic>
              </a:graphicData>
            </a:graphic>
          </wp:inline>
        </w:drawing>
      </w:r>
    </w:p>
    <w:p w14:paraId="04E016E1" w14:textId="48D566D8" w:rsidR="00061443" w:rsidRPr="00C31388" w:rsidRDefault="00515D80" w:rsidP="00061443">
      <w:pPr>
        <w:pStyle w:val="999"/>
        <w:ind w:left="420" w:right="420"/>
        <w:outlineLvl w:val="0"/>
        <w:rPr>
          <w:sz w:val="24"/>
          <w:szCs w:val="24"/>
        </w:rPr>
      </w:pPr>
      <w:r w:rsidRPr="004A577E">
        <w:rPr>
          <w:sz w:val="24"/>
          <w:szCs w:val="24"/>
        </w:rPr>
        <w:t xml:space="preserve">Figure </w:t>
      </w:r>
      <w:r w:rsidRPr="004A577E">
        <w:rPr>
          <w:rFonts w:hint="eastAsia"/>
          <w:sz w:val="24"/>
          <w:szCs w:val="24"/>
        </w:rPr>
        <w:t>S</w:t>
      </w:r>
      <w:r>
        <w:rPr>
          <w:rFonts w:hint="eastAsia"/>
          <w:sz w:val="24"/>
          <w:szCs w:val="24"/>
        </w:rPr>
        <w:t>4.</w:t>
      </w:r>
      <w:r w:rsidR="00061443">
        <w:t xml:space="preserve"> </w:t>
      </w:r>
      <w:r w:rsidR="00C31388" w:rsidRPr="00C31388">
        <w:rPr>
          <w:sz w:val="24"/>
          <w:szCs w:val="24"/>
        </w:rPr>
        <w:t xml:space="preserve">Analysis </w:t>
      </w:r>
      <w:r w:rsidR="0036549D">
        <w:rPr>
          <w:rFonts w:hint="eastAsia"/>
          <w:sz w:val="24"/>
          <w:szCs w:val="24"/>
        </w:rPr>
        <w:t>o</w:t>
      </w:r>
      <w:r w:rsidR="00C31388" w:rsidRPr="00C31388">
        <w:rPr>
          <w:sz w:val="24"/>
          <w:szCs w:val="24"/>
        </w:rPr>
        <w:t xml:space="preserve">f Drug Treatment Problems Still Existing </w:t>
      </w:r>
      <w:r w:rsidR="0036549D">
        <w:rPr>
          <w:rFonts w:hint="eastAsia"/>
          <w:sz w:val="24"/>
          <w:szCs w:val="24"/>
        </w:rPr>
        <w:t>i</w:t>
      </w:r>
      <w:r w:rsidR="00C31388" w:rsidRPr="00C31388">
        <w:rPr>
          <w:sz w:val="24"/>
          <w:szCs w:val="24"/>
        </w:rPr>
        <w:t xml:space="preserve">n Patients </w:t>
      </w:r>
      <w:r w:rsidR="0036549D">
        <w:rPr>
          <w:rFonts w:hint="eastAsia"/>
          <w:sz w:val="24"/>
          <w:szCs w:val="24"/>
        </w:rPr>
        <w:t>a</w:t>
      </w:r>
      <w:r w:rsidR="00C31388" w:rsidRPr="00C31388">
        <w:rPr>
          <w:sz w:val="24"/>
          <w:szCs w:val="24"/>
        </w:rPr>
        <w:t xml:space="preserve">t </w:t>
      </w:r>
      <w:r w:rsidR="0036549D">
        <w:rPr>
          <w:rFonts w:hint="eastAsia"/>
          <w:sz w:val="24"/>
          <w:szCs w:val="24"/>
        </w:rPr>
        <w:t>t</w:t>
      </w:r>
      <w:r w:rsidR="00C31388" w:rsidRPr="00C31388">
        <w:rPr>
          <w:sz w:val="24"/>
          <w:szCs w:val="24"/>
        </w:rPr>
        <w:t xml:space="preserve">he End </w:t>
      </w:r>
      <w:r w:rsidR="00BE67AE">
        <w:rPr>
          <w:rFonts w:hint="eastAsia"/>
          <w:sz w:val="24"/>
          <w:szCs w:val="24"/>
        </w:rPr>
        <w:t>o</w:t>
      </w:r>
      <w:r w:rsidR="00C31388" w:rsidRPr="00C31388">
        <w:rPr>
          <w:sz w:val="24"/>
          <w:szCs w:val="24"/>
        </w:rPr>
        <w:t>f Follow-up</w:t>
      </w:r>
    </w:p>
    <w:p w14:paraId="082A83B2" w14:textId="77777777" w:rsidR="005A6BE7" w:rsidRPr="00061443" w:rsidRDefault="005A6BE7">
      <w:pPr>
        <w:rPr>
          <w:rFonts w:ascii="Times New Roman" w:hAnsi="Times New Roman" w:cs="Times New Roman"/>
          <w:sz w:val="24"/>
          <w:szCs w:val="24"/>
        </w:rPr>
      </w:pPr>
    </w:p>
    <w:p w14:paraId="3AC7916F" w14:textId="00FF28A9" w:rsidR="00061443" w:rsidRDefault="00276F50" w:rsidP="00061443">
      <w:pPr>
        <w:pStyle w:val="888"/>
        <w:outlineLvl w:val="0"/>
      </w:pPr>
      <w:r>
        <w:rPr>
          <w:rFonts w:cs="Times New Roman" w:hint="eastAsia"/>
          <w:sz w:val="24"/>
          <w:szCs w:val="24"/>
        </w:rPr>
        <w:t>Table S8.</w:t>
      </w:r>
      <w:r w:rsidR="00061443">
        <w:t xml:space="preserve"> </w:t>
      </w:r>
      <w:r w:rsidR="00BE67AE" w:rsidRPr="00BE67AE">
        <w:rPr>
          <w:rFonts w:cs="Times New Roman"/>
          <w:sz w:val="24"/>
          <w:szCs w:val="24"/>
        </w:rPr>
        <w:t xml:space="preserve">Classification of </w:t>
      </w:r>
      <w:r w:rsidR="00771214">
        <w:rPr>
          <w:rFonts w:cs="Times New Roman" w:hint="eastAsia"/>
          <w:sz w:val="24"/>
          <w:szCs w:val="24"/>
        </w:rPr>
        <w:t>D</w:t>
      </w:r>
      <w:r w:rsidR="00BE67AE" w:rsidRPr="00BE67AE">
        <w:rPr>
          <w:rFonts w:cs="Times New Roman"/>
          <w:sz w:val="24"/>
          <w:szCs w:val="24"/>
        </w:rPr>
        <w:t xml:space="preserve">rug </w:t>
      </w:r>
      <w:r w:rsidR="00771214">
        <w:rPr>
          <w:rFonts w:cs="Times New Roman" w:hint="eastAsia"/>
          <w:sz w:val="24"/>
          <w:szCs w:val="24"/>
        </w:rPr>
        <w:t>T</w:t>
      </w:r>
      <w:r w:rsidR="00BE67AE" w:rsidRPr="00BE67AE">
        <w:rPr>
          <w:rFonts w:cs="Times New Roman"/>
          <w:sz w:val="24"/>
          <w:szCs w:val="24"/>
        </w:rPr>
        <w:t xml:space="preserve">reatment </w:t>
      </w:r>
      <w:r w:rsidR="00771214">
        <w:rPr>
          <w:rFonts w:cs="Times New Roman" w:hint="eastAsia"/>
          <w:sz w:val="24"/>
          <w:szCs w:val="24"/>
        </w:rPr>
        <w:t>P</w:t>
      </w:r>
      <w:r w:rsidR="00BE67AE" w:rsidRPr="00BE67AE">
        <w:rPr>
          <w:rFonts w:cs="Times New Roman"/>
          <w:sz w:val="24"/>
          <w:szCs w:val="24"/>
        </w:rPr>
        <w:t xml:space="preserve">roblems </w:t>
      </w:r>
      <w:r w:rsidR="00771214">
        <w:rPr>
          <w:rFonts w:cs="Times New Roman" w:hint="eastAsia"/>
          <w:sz w:val="24"/>
          <w:szCs w:val="24"/>
        </w:rPr>
        <w:t>S</w:t>
      </w:r>
      <w:r w:rsidR="00BE67AE" w:rsidRPr="00BE67AE">
        <w:rPr>
          <w:rFonts w:cs="Times New Roman"/>
          <w:sz w:val="24"/>
          <w:szCs w:val="24"/>
        </w:rPr>
        <w:t xml:space="preserve">till </w:t>
      </w:r>
      <w:r w:rsidR="00771214">
        <w:rPr>
          <w:rFonts w:cs="Times New Roman" w:hint="eastAsia"/>
          <w:sz w:val="24"/>
          <w:szCs w:val="24"/>
        </w:rPr>
        <w:t>E</w:t>
      </w:r>
      <w:r w:rsidR="00BE67AE" w:rsidRPr="00BE67AE">
        <w:rPr>
          <w:rFonts w:cs="Times New Roman"/>
          <w:sz w:val="24"/>
          <w:szCs w:val="24"/>
        </w:rPr>
        <w:t xml:space="preserve">xisting in </w:t>
      </w:r>
      <w:r w:rsidR="00771214">
        <w:rPr>
          <w:rFonts w:cs="Times New Roman" w:hint="eastAsia"/>
          <w:sz w:val="24"/>
          <w:szCs w:val="24"/>
        </w:rPr>
        <w:t>P</w:t>
      </w:r>
      <w:r w:rsidR="00BE67AE" w:rsidRPr="00BE67AE">
        <w:rPr>
          <w:rFonts w:cs="Times New Roman"/>
          <w:sz w:val="24"/>
          <w:szCs w:val="24"/>
        </w:rPr>
        <w:t xml:space="preserve">atients at the </w:t>
      </w:r>
      <w:r w:rsidR="00771214">
        <w:rPr>
          <w:rFonts w:cs="Times New Roman" w:hint="eastAsia"/>
          <w:sz w:val="24"/>
          <w:szCs w:val="24"/>
        </w:rPr>
        <w:t>E</w:t>
      </w:r>
      <w:r w:rsidR="00BE67AE" w:rsidRPr="00BE67AE">
        <w:rPr>
          <w:rFonts w:cs="Times New Roman"/>
          <w:sz w:val="24"/>
          <w:szCs w:val="24"/>
        </w:rPr>
        <w:t xml:space="preserve">nd of </w:t>
      </w:r>
      <w:r w:rsidR="00771214">
        <w:rPr>
          <w:rFonts w:cs="Times New Roman" w:hint="eastAsia"/>
          <w:sz w:val="24"/>
          <w:szCs w:val="24"/>
        </w:rPr>
        <w:t>F</w:t>
      </w:r>
      <w:r w:rsidR="00BE67AE" w:rsidRPr="00BE67AE">
        <w:rPr>
          <w:rFonts w:cs="Times New Roman"/>
          <w:sz w:val="24"/>
          <w:szCs w:val="24"/>
        </w:rPr>
        <w:t>ollow-up</w:t>
      </w:r>
    </w:p>
    <w:tbl>
      <w:tblPr>
        <w:tblpPr w:leftFromText="180" w:rightFromText="180" w:vertAnchor="text" w:tblpXSpec="center" w:tblpY="1"/>
        <w:tblOverlap w:val="never"/>
        <w:tblW w:w="7978" w:type="dxa"/>
        <w:tblLook w:val="04A0" w:firstRow="1" w:lastRow="0" w:firstColumn="1" w:lastColumn="0" w:noHBand="0" w:noVBand="1"/>
      </w:tblPr>
      <w:tblGrid>
        <w:gridCol w:w="1479"/>
        <w:gridCol w:w="3449"/>
        <w:gridCol w:w="1276"/>
        <w:gridCol w:w="1774"/>
      </w:tblGrid>
      <w:tr w:rsidR="00061443" w:rsidRPr="00771214" w14:paraId="32BA7DCB" w14:textId="77777777" w:rsidTr="00335CD9">
        <w:trPr>
          <w:trHeight w:val="200"/>
        </w:trPr>
        <w:tc>
          <w:tcPr>
            <w:tcW w:w="1479" w:type="dxa"/>
            <w:tcBorders>
              <w:top w:val="single" w:sz="4" w:space="0" w:color="auto"/>
              <w:left w:val="nil"/>
              <w:bottom w:val="single" w:sz="4" w:space="0" w:color="auto"/>
              <w:right w:val="nil"/>
            </w:tcBorders>
            <w:noWrap/>
            <w:vAlign w:val="center"/>
          </w:tcPr>
          <w:p w14:paraId="152331DC" w14:textId="4427B796" w:rsidR="00061443" w:rsidRPr="00771214" w:rsidRDefault="00335CD9"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Category</w:t>
            </w:r>
          </w:p>
        </w:tc>
        <w:tc>
          <w:tcPr>
            <w:tcW w:w="3449" w:type="dxa"/>
            <w:tcBorders>
              <w:top w:val="single" w:sz="4" w:space="0" w:color="auto"/>
              <w:left w:val="nil"/>
              <w:bottom w:val="single" w:sz="4" w:space="0" w:color="auto"/>
              <w:right w:val="nil"/>
            </w:tcBorders>
            <w:noWrap/>
            <w:vAlign w:val="center"/>
          </w:tcPr>
          <w:p w14:paraId="023C72EF" w14:textId="5ADB21AE" w:rsidR="00061443" w:rsidRPr="00771214" w:rsidRDefault="00335CD9"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Item</w:t>
            </w:r>
          </w:p>
        </w:tc>
        <w:tc>
          <w:tcPr>
            <w:tcW w:w="1276" w:type="dxa"/>
            <w:tcBorders>
              <w:top w:val="single" w:sz="4" w:space="0" w:color="auto"/>
              <w:left w:val="nil"/>
              <w:bottom w:val="single" w:sz="4" w:space="0" w:color="auto"/>
              <w:right w:val="nil"/>
            </w:tcBorders>
            <w:noWrap/>
            <w:vAlign w:val="center"/>
          </w:tcPr>
          <w:p w14:paraId="6411DC2A" w14:textId="7F518B05" w:rsidR="00061443" w:rsidRPr="00771214" w:rsidRDefault="00335CD9"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 xml:space="preserve">Number </w:t>
            </w:r>
          </w:p>
        </w:tc>
        <w:tc>
          <w:tcPr>
            <w:tcW w:w="1774" w:type="dxa"/>
            <w:tcBorders>
              <w:top w:val="single" w:sz="4" w:space="0" w:color="auto"/>
              <w:left w:val="nil"/>
              <w:bottom w:val="single" w:sz="4" w:space="0" w:color="auto"/>
              <w:right w:val="nil"/>
            </w:tcBorders>
            <w:noWrap/>
            <w:vAlign w:val="center"/>
          </w:tcPr>
          <w:p w14:paraId="1C3830F2" w14:textId="38D5B4F8" w:rsidR="00061443" w:rsidRPr="00771214" w:rsidRDefault="00335CD9"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Percentage</w:t>
            </w:r>
          </w:p>
        </w:tc>
      </w:tr>
      <w:tr w:rsidR="00966AF1" w:rsidRPr="00771214" w14:paraId="3C38CF32" w14:textId="77777777" w:rsidTr="00335CD9">
        <w:trPr>
          <w:trHeight w:val="200"/>
        </w:trPr>
        <w:tc>
          <w:tcPr>
            <w:tcW w:w="1479" w:type="dxa"/>
            <w:tcBorders>
              <w:top w:val="nil"/>
              <w:left w:val="nil"/>
              <w:right w:val="nil"/>
            </w:tcBorders>
            <w:noWrap/>
            <w:vAlign w:val="center"/>
          </w:tcPr>
          <w:p w14:paraId="2C5E3BB3" w14:textId="32621B95" w:rsidR="00966AF1" w:rsidRPr="00771214" w:rsidRDefault="00966AF1"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 xml:space="preserve">Safety </w:t>
            </w:r>
          </w:p>
        </w:tc>
        <w:tc>
          <w:tcPr>
            <w:tcW w:w="3449" w:type="dxa"/>
            <w:tcBorders>
              <w:top w:val="nil"/>
              <w:left w:val="nil"/>
              <w:bottom w:val="nil"/>
              <w:right w:val="nil"/>
            </w:tcBorders>
            <w:noWrap/>
            <w:vAlign w:val="center"/>
          </w:tcPr>
          <w:p w14:paraId="36250D2E" w14:textId="10773FC1" w:rsidR="00966AF1" w:rsidRPr="00771214" w:rsidRDefault="0073579F"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Adverse outcomes</w:t>
            </w:r>
          </w:p>
        </w:tc>
        <w:tc>
          <w:tcPr>
            <w:tcW w:w="1276" w:type="dxa"/>
            <w:tcBorders>
              <w:top w:val="nil"/>
              <w:left w:val="nil"/>
              <w:bottom w:val="nil"/>
              <w:right w:val="nil"/>
            </w:tcBorders>
            <w:noWrap/>
            <w:vAlign w:val="center"/>
          </w:tcPr>
          <w:p w14:paraId="46777EAB" w14:textId="77777777" w:rsidR="00966AF1" w:rsidRPr="00771214" w:rsidRDefault="00966AF1"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28</w:t>
            </w:r>
          </w:p>
        </w:tc>
        <w:tc>
          <w:tcPr>
            <w:tcW w:w="1774" w:type="dxa"/>
            <w:tcBorders>
              <w:top w:val="nil"/>
              <w:left w:val="nil"/>
              <w:bottom w:val="nil"/>
              <w:right w:val="nil"/>
            </w:tcBorders>
            <w:noWrap/>
            <w:vAlign w:val="center"/>
          </w:tcPr>
          <w:p w14:paraId="7143419B" w14:textId="77777777" w:rsidR="00966AF1" w:rsidRPr="00771214" w:rsidRDefault="00966AF1"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14.74%</w:t>
            </w:r>
          </w:p>
        </w:tc>
      </w:tr>
      <w:tr w:rsidR="00966AF1" w:rsidRPr="00771214" w14:paraId="35F2AAAB" w14:textId="77777777" w:rsidTr="00335CD9">
        <w:trPr>
          <w:trHeight w:val="200"/>
        </w:trPr>
        <w:tc>
          <w:tcPr>
            <w:tcW w:w="1479" w:type="dxa"/>
            <w:tcBorders>
              <w:left w:val="nil"/>
              <w:right w:val="nil"/>
            </w:tcBorders>
            <w:vAlign w:val="center"/>
          </w:tcPr>
          <w:p w14:paraId="6A717C9D" w14:textId="78C8ED61" w:rsidR="00966AF1" w:rsidRPr="00771214" w:rsidRDefault="00966AF1" w:rsidP="00487790">
            <w:pPr>
              <w:widowControl/>
              <w:spacing w:line="400" w:lineRule="exact"/>
              <w:jc w:val="left"/>
              <w:rPr>
                <w:rFonts w:ascii="Times New Roman" w:hAnsi="Times New Roman" w:cs="Times New Roman"/>
                <w:color w:val="000000"/>
                <w:kern w:val="0"/>
                <w:szCs w:val="21"/>
              </w:rPr>
            </w:pPr>
            <w:r w:rsidRPr="001C66F5">
              <w:rPr>
                <w:rFonts w:ascii="Times New Roman" w:hAnsi="Times New Roman" w:cs="Times New Roman"/>
                <w:color w:val="000000"/>
                <w:kern w:val="0"/>
                <w:szCs w:val="21"/>
              </w:rPr>
              <w:t>Effectiveness</w:t>
            </w:r>
          </w:p>
        </w:tc>
        <w:tc>
          <w:tcPr>
            <w:tcW w:w="3449" w:type="dxa"/>
            <w:tcBorders>
              <w:top w:val="nil"/>
              <w:left w:val="nil"/>
              <w:right w:val="nil"/>
            </w:tcBorders>
            <w:noWrap/>
            <w:vAlign w:val="center"/>
          </w:tcPr>
          <w:p w14:paraId="1EC68FDE" w14:textId="61DA543A" w:rsidR="00966AF1" w:rsidRPr="00771214" w:rsidRDefault="0073579F"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Ineffective medication</w:t>
            </w:r>
          </w:p>
        </w:tc>
        <w:tc>
          <w:tcPr>
            <w:tcW w:w="1276" w:type="dxa"/>
            <w:tcBorders>
              <w:top w:val="nil"/>
              <w:left w:val="nil"/>
              <w:right w:val="nil"/>
            </w:tcBorders>
            <w:noWrap/>
            <w:vAlign w:val="center"/>
          </w:tcPr>
          <w:p w14:paraId="428A02A7" w14:textId="77777777" w:rsidR="00966AF1" w:rsidRPr="00771214" w:rsidRDefault="00966AF1"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15</w:t>
            </w:r>
          </w:p>
        </w:tc>
        <w:tc>
          <w:tcPr>
            <w:tcW w:w="1774" w:type="dxa"/>
            <w:tcBorders>
              <w:top w:val="nil"/>
              <w:left w:val="nil"/>
              <w:right w:val="nil"/>
            </w:tcBorders>
            <w:noWrap/>
            <w:vAlign w:val="center"/>
          </w:tcPr>
          <w:p w14:paraId="439493B0" w14:textId="77777777" w:rsidR="00966AF1" w:rsidRPr="00771214" w:rsidRDefault="00966AF1"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7.89%</w:t>
            </w:r>
          </w:p>
        </w:tc>
      </w:tr>
      <w:tr w:rsidR="00061443" w:rsidRPr="00771214" w14:paraId="200970F6" w14:textId="77777777" w:rsidTr="00335CD9">
        <w:trPr>
          <w:trHeight w:val="200"/>
        </w:trPr>
        <w:tc>
          <w:tcPr>
            <w:tcW w:w="1479" w:type="dxa"/>
            <w:tcBorders>
              <w:top w:val="nil"/>
              <w:left w:val="nil"/>
              <w:bottom w:val="nil"/>
              <w:right w:val="nil"/>
            </w:tcBorders>
            <w:noWrap/>
            <w:vAlign w:val="center"/>
          </w:tcPr>
          <w:p w14:paraId="398A32E5" w14:textId="5F2738D8" w:rsidR="00061443" w:rsidRPr="00771214" w:rsidRDefault="00EF6ACD"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lastRenderedPageBreak/>
              <w:t>Adherence</w:t>
            </w:r>
          </w:p>
        </w:tc>
        <w:tc>
          <w:tcPr>
            <w:tcW w:w="3449" w:type="dxa"/>
            <w:tcBorders>
              <w:top w:val="nil"/>
              <w:left w:val="nil"/>
              <w:right w:val="nil"/>
            </w:tcBorders>
            <w:noWrap/>
            <w:vAlign w:val="center"/>
          </w:tcPr>
          <w:p w14:paraId="05CF4DB1" w14:textId="3D7C0A0C" w:rsidR="00061443" w:rsidRPr="00771214" w:rsidRDefault="0073579F"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Unwilling to take medication</w:t>
            </w:r>
          </w:p>
        </w:tc>
        <w:tc>
          <w:tcPr>
            <w:tcW w:w="1276" w:type="dxa"/>
            <w:tcBorders>
              <w:top w:val="nil"/>
              <w:left w:val="nil"/>
              <w:right w:val="nil"/>
            </w:tcBorders>
            <w:noWrap/>
            <w:vAlign w:val="center"/>
          </w:tcPr>
          <w:p w14:paraId="7CE43240"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2</w:t>
            </w:r>
          </w:p>
        </w:tc>
        <w:tc>
          <w:tcPr>
            <w:tcW w:w="1774" w:type="dxa"/>
            <w:tcBorders>
              <w:top w:val="nil"/>
              <w:left w:val="nil"/>
              <w:right w:val="nil"/>
            </w:tcBorders>
            <w:noWrap/>
            <w:vAlign w:val="center"/>
          </w:tcPr>
          <w:p w14:paraId="5968AEDE"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1.05%</w:t>
            </w:r>
          </w:p>
        </w:tc>
      </w:tr>
      <w:tr w:rsidR="00061443" w:rsidRPr="00771214" w14:paraId="01CC492E" w14:textId="77777777" w:rsidTr="00335CD9">
        <w:trPr>
          <w:trHeight w:val="200"/>
        </w:trPr>
        <w:tc>
          <w:tcPr>
            <w:tcW w:w="1479" w:type="dxa"/>
            <w:tcBorders>
              <w:top w:val="nil"/>
              <w:left w:val="nil"/>
              <w:right w:val="nil"/>
            </w:tcBorders>
            <w:noWrap/>
            <w:vAlign w:val="center"/>
          </w:tcPr>
          <w:p w14:paraId="253F5FF1" w14:textId="4BF554F3" w:rsidR="00061443" w:rsidRPr="00771214" w:rsidRDefault="001C66F5" w:rsidP="001C66F5">
            <w:pPr>
              <w:widowControl/>
              <w:spacing w:line="400" w:lineRule="exact"/>
              <w:jc w:val="center"/>
              <w:rPr>
                <w:rFonts w:ascii="Times New Roman" w:hAnsi="Times New Roman" w:cs="Times New Roman"/>
                <w:color w:val="000000"/>
                <w:kern w:val="0"/>
                <w:szCs w:val="21"/>
              </w:rPr>
            </w:pPr>
            <w:r w:rsidRPr="001C66F5">
              <w:rPr>
                <w:rFonts w:ascii="Times New Roman" w:hAnsi="Times New Roman" w:cs="Times New Roman"/>
                <w:color w:val="000000"/>
                <w:kern w:val="0"/>
                <w:szCs w:val="21"/>
              </w:rPr>
              <w:t>Effectiveness</w:t>
            </w:r>
          </w:p>
        </w:tc>
        <w:tc>
          <w:tcPr>
            <w:tcW w:w="3449" w:type="dxa"/>
            <w:tcBorders>
              <w:top w:val="nil"/>
              <w:left w:val="nil"/>
              <w:right w:val="nil"/>
            </w:tcBorders>
            <w:noWrap/>
            <w:vAlign w:val="center"/>
          </w:tcPr>
          <w:p w14:paraId="0B505A79" w14:textId="17C6D0D9" w:rsidR="00061443" w:rsidRPr="00771214" w:rsidRDefault="0073579F"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Forgot to take medication</w:t>
            </w:r>
          </w:p>
        </w:tc>
        <w:tc>
          <w:tcPr>
            <w:tcW w:w="1276" w:type="dxa"/>
            <w:tcBorders>
              <w:top w:val="nil"/>
              <w:left w:val="nil"/>
              <w:right w:val="nil"/>
            </w:tcBorders>
            <w:noWrap/>
            <w:vAlign w:val="center"/>
          </w:tcPr>
          <w:p w14:paraId="24AB9718"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1</w:t>
            </w:r>
          </w:p>
        </w:tc>
        <w:tc>
          <w:tcPr>
            <w:tcW w:w="1774" w:type="dxa"/>
            <w:tcBorders>
              <w:top w:val="nil"/>
              <w:left w:val="nil"/>
              <w:right w:val="nil"/>
            </w:tcBorders>
            <w:noWrap/>
            <w:vAlign w:val="center"/>
          </w:tcPr>
          <w:p w14:paraId="65D043F7"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0.53%</w:t>
            </w:r>
          </w:p>
        </w:tc>
      </w:tr>
      <w:tr w:rsidR="00061443" w:rsidRPr="00771214" w14:paraId="1723633B" w14:textId="77777777" w:rsidTr="00335CD9">
        <w:trPr>
          <w:trHeight w:val="200"/>
        </w:trPr>
        <w:tc>
          <w:tcPr>
            <w:tcW w:w="1479" w:type="dxa"/>
            <w:vMerge w:val="restart"/>
            <w:tcBorders>
              <w:top w:val="nil"/>
              <w:left w:val="nil"/>
              <w:right w:val="nil"/>
            </w:tcBorders>
            <w:noWrap/>
            <w:vAlign w:val="center"/>
          </w:tcPr>
          <w:p w14:paraId="0A8B5D72" w14:textId="121D9525" w:rsidR="00061443" w:rsidRPr="00771214" w:rsidRDefault="001C66F5"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Indications</w:t>
            </w:r>
          </w:p>
        </w:tc>
        <w:tc>
          <w:tcPr>
            <w:tcW w:w="3449" w:type="dxa"/>
            <w:tcBorders>
              <w:top w:val="nil"/>
              <w:left w:val="nil"/>
              <w:right w:val="nil"/>
            </w:tcBorders>
            <w:noWrap/>
            <w:vAlign w:val="center"/>
          </w:tcPr>
          <w:p w14:paraId="1F8C9138" w14:textId="1F5A6689" w:rsidR="00061443" w:rsidRPr="00771214" w:rsidRDefault="00276F50"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Unnecessary drug therapy</w:t>
            </w:r>
          </w:p>
        </w:tc>
        <w:tc>
          <w:tcPr>
            <w:tcW w:w="1276" w:type="dxa"/>
            <w:tcBorders>
              <w:top w:val="nil"/>
              <w:left w:val="nil"/>
              <w:right w:val="nil"/>
            </w:tcBorders>
            <w:noWrap/>
            <w:vAlign w:val="center"/>
          </w:tcPr>
          <w:p w14:paraId="6EABCAA9"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1</w:t>
            </w:r>
          </w:p>
        </w:tc>
        <w:tc>
          <w:tcPr>
            <w:tcW w:w="1774" w:type="dxa"/>
            <w:tcBorders>
              <w:top w:val="nil"/>
              <w:left w:val="nil"/>
              <w:right w:val="nil"/>
            </w:tcBorders>
            <w:noWrap/>
            <w:vAlign w:val="center"/>
          </w:tcPr>
          <w:p w14:paraId="4F8AB3DF"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0.53%</w:t>
            </w:r>
          </w:p>
        </w:tc>
      </w:tr>
      <w:tr w:rsidR="00061443" w:rsidRPr="00771214" w14:paraId="598AD0A2" w14:textId="77777777" w:rsidTr="00335CD9">
        <w:trPr>
          <w:trHeight w:val="200"/>
        </w:trPr>
        <w:tc>
          <w:tcPr>
            <w:tcW w:w="1479" w:type="dxa"/>
            <w:vMerge/>
            <w:tcBorders>
              <w:top w:val="nil"/>
              <w:left w:val="nil"/>
              <w:bottom w:val="single" w:sz="4" w:space="0" w:color="auto"/>
              <w:right w:val="nil"/>
            </w:tcBorders>
            <w:vAlign w:val="center"/>
          </w:tcPr>
          <w:p w14:paraId="43A29385" w14:textId="77777777" w:rsidR="00061443" w:rsidRPr="00771214" w:rsidRDefault="00061443" w:rsidP="00487790">
            <w:pPr>
              <w:widowControl/>
              <w:spacing w:line="400" w:lineRule="exact"/>
              <w:jc w:val="left"/>
              <w:rPr>
                <w:rFonts w:ascii="Times New Roman" w:hAnsi="Times New Roman" w:cs="Times New Roman"/>
                <w:color w:val="000000"/>
                <w:kern w:val="0"/>
                <w:szCs w:val="21"/>
              </w:rPr>
            </w:pPr>
          </w:p>
        </w:tc>
        <w:tc>
          <w:tcPr>
            <w:tcW w:w="3449" w:type="dxa"/>
            <w:tcBorders>
              <w:top w:val="nil"/>
              <w:left w:val="nil"/>
              <w:bottom w:val="single" w:sz="4" w:space="0" w:color="auto"/>
              <w:right w:val="nil"/>
            </w:tcBorders>
            <w:noWrap/>
            <w:vAlign w:val="center"/>
          </w:tcPr>
          <w:p w14:paraId="4F021AED" w14:textId="26894655" w:rsidR="00061443" w:rsidRPr="00771214" w:rsidRDefault="00276F50"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Need for additional ·drug therapy</w:t>
            </w:r>
          </w:p>
        </w:tc>
        <w:tc>
          <w:tcPr>
            <w:tcW w:w="1276" w:type="dxa"/>
            <w:tcBorders>
              <w:top w:val="nil"/>
              <w:left w:val="nil"/>
              <w:bottom w:val="single" w:sz="4" w:space="0" w:color="auto"/>
              <w:right w:val="nil"/>
            </w:tcBorders>
            <w:noWrap/>
            <w:vAlign w:val="center"/>
          </w:tcPr>
          <w:p w14:paraId="1ECFC620"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1</w:t>
            </w:r>
          </w:p>
        </w:tc>
        <w:tc>
          <w:tcPr>
            <w:tcW w:w="1774" w:type="dxa"/>
            <w:tcBorders>
              <w:top w:val="nil"/>
              <w:left w:val="nil"/>
              <w:bottom w:val="single" w:sz="4" w:space="0" w:color="auto"/>
              <w:right w:val="nil"/>
            </w:tcBorders>
            <w:noWrap/>
            <w:vAlign w:val="center"/>
          </w:tcPr>
          <w:p w14:paraId="23F06CCE" w14:textId="77777777" w:rsidR="00061443" w:rsidRPr="00771214" w:rsidRDefault="00061443" w:rsidP="00487790">
            <w:pPr>
              <w:widowControl/>
              <w:spacing w:line="400" w:lineRule="exact"/>
              <w:jc w:val="center"/>
              <w:rPr>
                <w:rFonts w:ascii="Times New Roman" w:hAnsi="Times New Roman" w:cs="Times New Roman"/>
                <w:color w:val="000000"/>
                <w:kern w:val="0"/>
                <w:szCs w:val="21"/>
              </w:rPr>
            </w:pPr>
            <w:r w:rsidRPr="00771214">
              <w:rPr>
                <w:rFonts w:ascii="Times New Roman" w:hAnsi="Times New Roman" w:cs="Times New Roman"/>
                <w:color w:val="000000"/>
                <w:kern w:val="0"/>
                <w:szCs w:val="21"/>
              </w:rPr>
              <w:t>0.53%</w:t>
            </w:r>
          </w:p>
        </w:tc>
      </w:tr>
    </w:tbl>
    <w:p w14:paraId="6A54DB06" w14:textId="77777777" w:rsidR="005A6BE7" w:rsidRDefault="005A6BE7">
      <w:pPr>
        <w:rPr>
          <w:rFonts w:ascii="Times New Roman" w:hAnsi="Times New Roman" w:cs="Times New Roman"/>
          <w:sz w:val="24"/>
          <w:szCs w:val="24"/>
        </w:rPr>
      </w:pPr>
    </w:p>
    <w:p w14:paraId="05870EB1" w14:textId="77777777" w:rsidR="005A6BE7" w:rsidRDefault="005A6BE7">
      <w:pPr>
        <w:rPr>
          <w:rFonts w:ascii="Times New Roman" w:hAnsi="Times New Roman" w:cs="Times New Roman"/>
          <w:sz w:val="24"/>
          <w:szCs w:val="24"/>
        </w:rPr>
      </w:pPr>
    </w:p>
    <w:p w14:paraId="346FB465" w14:textId="0B71D1B5" w:rsidR="00734019" w:rsidRDefault="00771214" w:rsidP="00734019">
      <w:pPr>
        <w:pStyle w:val="888"/>
        <w:outlineLvl w:val="0"/>
      </w:pPr>
      <w:r>
        <w:rPr>
          <w:rFonts w:cs="Times New Roman" w:hint="eastAsia"/>
          <w:sz w:val="24"/>
          <w:szCs w:val="24"/>
        </w:rPr>
        <w:t>Table S9.</w:t>
      </w:r>
      <w:r w:rsidR="00734019">
        <w:t xml:space="preserve"> </w:t>
      </w:r>
      <w:r w:rsidR="00AF1AEA" w:rsidRPr="00AF1AEA">
        <w:rPr>
          <w:rFonts w:cs="Times New Roman"/>
          <w:sz w:val="24"/>
          <w:szCs w:val="24"/>
        </w:rPr>
        <w:t xml:space="preserve">Comparison of the </w:t>
      </w:r>
      <w:r w:rsidR="00B84DCD">
        <w:rPr>
          <w:rFonts w:cs="Times New Roman" w:hint="eastAsia"/>
          <w:sz w:val="24"/>
          <w:szCs w:val="24"/>
        </w:rPr>
        <w:t>R</w:t>
      </w:r>
      <w:r w:rsidR="00AF1AEA" w:rsidRPr="00AF1AEA">
        <w:rPr>
          <w:rFonts w:cs="Times New Roman"/>
          <w:sz w:val="24"/>
          <w:szCs w:val="24"/>
        </w:rPr>
        <w:t xml:space="preserve">eduction in </w:t>
      </w:r>
      <w:r w:rsidR="00B84DCD">
        <w:rPr>
          <w:rFonts w:cs="Times New Roman" w:hint="eastAsia"/>
          <w:sz w:val="24"/>
          <w:szCs w:val="24"/>
        </w:rPr>
        <w:t>P</w:t>
      </w:r>
      <w:r w:rsidR="00AF1AEA" w:rsidRPr="00AF1AEA">
        <w:rPr>
          <w:rFonts w:cs="Times New Roman"/>
          <w:sz w:val="24"/>
          <w:szCs w:val="24"/>
        </w:rPr>
        <w:t xml:space="preserve">atients' </w:t>
      </w:r>
      <w:r w:rsidR="00B84DCD">
        <w:rPr>
          <w:rFonts w:cs="Times New Roman" w:hint="eastAsia"/>
          <w:sz w:val="24"/>
          <w:szCs w:val="24"/>
        </w:rPr>
        <w:t>D</w:t>
      </w:r>
      <w:r w:rsidR="00AF1AEA" w:rsidRPr="00AF1AEA">
        <w:rPr>
          <w:rFonts w:cs="Times New Roman"/>
          <w:sz w:val="24"/>
          <w:szCs w:val="24"/>
        </w:rPr>
        <w:t xml:space="preserve">rug </w:t>
      </w:r>
      <w:r w:rsidR="00B84DCD">
        <w:rPr>
          <w:rFonts w:cs="Times New Roman" w:hint="eastAsia"/>
          <w:sz w:val="24"/>
          <w:szCs w:val="24"/>
        </w:rPr>
        <w:t>T</w:t>
      </w:r>
      <w:r w:rsidR="00AF1AEA" w:rsidRPr="00AF1AEA">
        <w:rPr>
          <w:rFonts w:cs="Times New Roman"/>
          <w:sz w:val="24"/>
          <w:szCs w:val="24"/>
        </w:rPr>
        <w:t xml:space="preserve">reatment </w:t>
      </w:r>
      <w:r w:rsidR="00B84DCD">
        <w:rPr>
          <w:rFonts w:cs="Times New Roman" w:hint="eastAsia"/>
          <w:sz w:val="24"/>
          <w:szCs w:val="24"/>
        </w:rPr>
        <w:t>P</w:t>
      </w:r>
      <w:r w:rsidR="00AF1AEA" w:rsidRPr="00AF1AEA">
        <w:rPr>
          <w:rFonts w:cs="Times New Roman"/>
          <w:sz w:val="24"/>
          <w:szCs w:val="24"/>
        </w:rPr>
        <w:t>roblems</w:t>
      </w:r>
    </w:p>
    <w:tbl>
      <w:tblPr>
        <w:tblW w:w="8035" w:type="dxa"/>
        <w:jc w:val="center"/>
        <w:tblBorders>
          <w:top w:val="single" w:sz="4" w:space="0" w:color="auto"/>
          <w:bottom w:val="single" w:sz="4" w:space="0" w:color="auto"/>
        </w:tblBorders>
        <w:tblLook w:val="04A0" w:firstRow="1" w:lastRow="0" w:firstColumn="1" w:lastColumn="0" w:noHBand="0" w:noVBand="1"/>
      </w:tblPr>
      <w:tblGrid>
        <w:gridCol w:w="1348"/>
        <w:gridCol w:w="2849"/>
        <w:gridCol w:w="2096"/>
        <w:gridCol w:w="1966"/>
      </w:tblGrid>
      <w:tr w:rsidR="00734019" w:rsidRPr="00C87F98" w14:paraId="203F810B" w14:textId="77777777" w:rsidTr="00F05383">
        <w:trPr>
          <w:trHeight w:val="251"/>
          <w:jc w:val="center"/>
        </w:trPr>
        <w:tc>
          <w:tcPr>
            <w:tcW w:w="3999" w:type="dxa"/>
            <w:gridSpan w:val="2"/>
            <w:tcBorders>
              <w:top w:val="single" w:sz="4" w:space="0" w:color="auto"/>
              <w:bottom w:val="single" w:sz="4" w:space="0" w:color="auto"/>
            </w:tcBorders>
            <w:noWrap/>
            <w:vAlign w:val="center"/>
          </w:tcPr>
          <w:p w14:paraId="3C684FD2" w14:textId="4983EA25" w:rsidR="00734019" w:rsidRPr="00C87F98" w:rsidRDefault="0019488B"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Name of drug treatment problem type</w:t>
            </w:r>
          </w:p>
        </w:tc>
        <w:tc>
          <w:tcPr>
            <w:tcW w:w="2096" w:type="dxa"/>
            <w:tcBorders>
              <w:top w:val="single" w:sz="4" w:space="0" w:color="auto"/>
              <w:bottom w:val="single" w:sz="4" w:space="0" w:color="auto"/>
            </w:tcBorders>
            <w:noWrap/>
            <w:vAlign w:val="center"/>
          </w:tcPr>
          <w:p w14:paraId="08CB0FEC" w14:textId="7AD56080" w:rsidR="00734019" w:rsidRPr="00C87F98" w:rsidRDefault="00E32304"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F</w:t>
            </w:r>
            <w:r w:rsidR="0019488B" w:rsidRPr="00C87F98">
              <w:rPr>
                <w:rFonts w:ascii="Times New Roman" w:hAnsi="Times New Roman" w:cs="Times New Roman"/>
                <w:color w:val="000000"/>
                <w:kern w:val="0"/>
                <w:szCs w:val="21"/>
              </w:rPr>
              <w:t>irst time (number/percentage)</w:t>
            </w:r>
          </w:p>
        </w:tc>
        <w:tc>
          <w:tcPr>
            <w:tcW w:w="1940" w:type="dxa"/>
            <w:tcBorders>
              <w:top w:val="single" w:sz="4" w:space="0" w:color="auto"/>
              <w:bottom w:val="single" w:sz="4" w:space="0" w:color="auto"/>
            </w:tcBorders>
            <w:noWrap/>
            <w:vAlign w:val="center"/>
          </w:tcPr>
          <w:p w14:paraId="712E8209" w14:textId="0B7CF52F" w:rsidR="00734019" w:rsidRPr="00C87F98" w:rsidRDefault="00E32304"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Last time (number/percentage)</w:t>
            </w:r>
          </w:p>
        </w:tc>
      </w:tr>
      <w:tr w:rsidR="00AF1AEA" w:rsidRPr="00C87F98" w14:paraId="521EE468" w14:textId="77777777" w:rsidTr="00F05383">
        <w:trPr>
          <w:trHeight w:val="243"/>
          <w:jc w:val="center"/>
        </w:trPr>
        <w:tc>
          <w:tcPr>
            <w:tcW w:w="1150" w:type="dxa"/>
            <w:tcBorders>
              <w:top w:val="single" w:sz="4" w:space="0" w:color="auto"/>
            </w:tcBorders>
            <w:noWrap/>
            <w:vAlign w:val="center"/>
          </w:tcPr>
          <w:p w14:paraId="3F463A85" w14:textId="7CCC09CF" w:rsidR="00AF1AEA" w:rsidRPr="00C87F98" w:rsidRDefault="00AF1AEA" w:rsidP="00AF1AEA">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Category</w:t>
            </w:r>
          </w:p>
        </w:tc>
        <w:tc>
          <w:tcPr>
            <w:tcW w:w="2849" w:type="dxa"/>
            <w:tcBorders>
              <w:top w:val="single" w:sz="4" w:space="0" w:color="auto"/>
            </w:tcBorders>
            <w:noWrap/>
            <w:vAlign w:val="center"/>
          </w:tcPr>
          <w:p w14:paraId="043FCAA6" w14:textId="55744869" w:rsidR="00AF1AEA" w:rsidRPr="00C87F98" w:rsidRDefault="00AF1AEA" w:rsidP="00AF1AEA">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Item</w:t>
            </w:r>
          </w:p>
        </w:tc>
        <w:tc>
          <w:tcPr>
            <w:tcW w:w="2096" w:type="dxa"/>
            <w:tcBorders>
              <w:top w:val="single" w:sz="4" w:space="0" w:color="auto"/>
            </w:tcBorders>
            <w:noWrap/>
            <w:vAlign w:val="center"/>
          </w:tcPr>
          <w:p w14:paraId="1E4DFCFA" w14:textId="49D13CAD" w:rsidR="00AF1AEA" w:rsidRPr="00C87F98" w:rsidRDefault="00E32304" w:rsidP="00AF1AEA">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Number of problems</w:t>
            </w:r>
          </w:p>
        </w:tc>
        <w:tc>
          <w:tcPr>
            <w:tcW w:w="1940" w:type="dxa"/>
            <w:tcBorders>
              <w:top w:val="single" w:sz="4" w:space="0" w:color="auto"/>
            </w:tcBorders>
            <w:noWrap/>
            <w:vAlign w:val="center"/>
          </w:tcPr>
          <w:p w14:paraId="30EEBEEA" w14:textId="40B45FEA" w:rsidR="00AF1AEA" w:rsidRPr="00C87F98" w:rsidRDefault="00E32304" w:rsidP="00AF1AEA">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Number of problems</w:t>
            </w:r>
          </w:p>
        </w:tc>
      </w:tr>
      <w:tr w:rsidR="00734019" w:rsidRPr="00C87F98" w14:paraId="770EE76D" w14:textId="77777777" w:rsidTr="00F05383">
        <w:trPr>
          <w:trHeight w:val="243"/>
          <w:jc w:val="center"/>
        </w:trPr>
        <w:tc>
          <w:tcPr>
            <w:tcW w:w="1150" w:type="dxa"/>
            <w:vMerge w:val="restart"/>
            <w:noWrap/>
            <w:vAlign w:val="center"/>
          </w:tcPr>
          <w:p w14:paraId="062D5BFA" w14:textId="49007984" w:rsidR="00734019" w:rsidRPr="00C87F98" w:rsidRDefault="00F05383"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Safety</w:t>
            </w:r>
          </w:p>
        </w:tc>
        <w:tc>
          <w:tcPr>
            <w:tcW w:w="2849" w:type="dxa"/>
            <w:noWrap/>
            <w:vAlign w:val="center"/>
          </w:tcPr>
          <w:p w14:paraId="152E3268" w14:textId="36BB081D" w:rsidR="00734019" w:rsidRPr="00C87F98" w:rsidRDefault="00B84DCD"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Adverse outcomes</w:t>
            </w:r>
          </w:p>
        </w:tc>
        <w:tc>
          <w:tcPr>
            <w:tcW w:w="2096" w:type="dxa"/>
            <w:noWrap/>
            <w:vAlign w:val="center"/>
          </w:tcPr>
          <w:p w14:paraId="2850762E"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140</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45.90%</w:t>
            </w:r>
            <w:r w:rsidRPr="00C87F98">
              <w:rPr>
                <w:rFonts w:ascii="Times New Roman" w:hAnsi="Times New Roman" w:cs="Times New Roman"/>
                <w:color w:val="000000"/>
                <w:kern w:val="0"/>
                <w:szCs w:val="21"/>
              </w:rPr>
              <w:t>）</w:t>
            </w:r>
          </w:p>
        </w:tc>
        <w:tc>
          <w:tcPr>
            <w:tcW w:w="1940" w:type="dxa"/>
            <w:noWrap/>
            <w:vAlign w:val="center"/>
          </w:tcPr>
          <w:p w14:paraId="31D2979B"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28</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14.74%</w:t>
            </w:r>
            <w:r w:rsidRPr="00C87F98">
              <w:rPr>
                <w:rFonts w:ascii="Times New Roman" w:hAnsi="Times New Roman" w:cs="Times New Roman"/>
                <w:color w:val="000000"/>
                <w:kern w:val="0"/>
                <w:szCs w:val="21"/>
              </w:rPr>
              <w:t>）</w:t>
            </w:r>
          </w:p>
        </w:tc>
      </w:tr>
      <w:tr w:rsidR="00734019" w:rsidRPr="00C87F98" w14:paraId="21CAA807" w14:textId="77777777" w:rsidTr="00F05383">
        <w:trPr>
          <w:trHeight w:val="243"/>
          <w:jc w:val="center"/>
        </w:trPr>
        <w:tc>
          <w:tcPr>
            <w:tcW w:w="1150" w:type="dxa"/>
            <w:vMerge/>
            <w:vAlign w:val="center"/>
          </w:tcPr>
          <w:p w14:paraId="11D143CD" w14:textId="77777777" w:rsidR="00734019" w:rsidRPr="00C87F98" w:rsidRDefault="00734019" w:rsidP="00487790">
            <w:pPr>
              <w:widowControl/>
              <w:jc w:val="left"/>
              <w:rPr>
                <w:rFonts w:ascii="Times New Roman" w:hAnsi="Times New Roman" w:cs="Times New Roman"/>
                <w:color w:val="000000"/>
                <w:kern w:val="0"/>
                <w:szCs w:val="21"/>
              </w:rPr>
            </w:pPr>
          </w:p>
        </w:tc>
        <w:tc>
          <w:tcPr>
            <w:tcW w:w="2849" w:type="dxa"/>
            <w:noWrap/>
            <w:vAlign w:val="center"/>
          </w:tcPr>
          <w:p w14:paraId="2422C50C" w14:textId="52FD9F2B"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Excessive dosage</w:t>
            </w:r>
          </w:p>
        </w:tc>
        <w:tc>
          <w:tcPr>
            <w:tcW w:w="2096" w:type="dxa"/>
            <w:noWrap/>
            <w:vAlign w:val="center"/>
          </w:tcPr>
          <w:p w14:paraId="64EE3253"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10</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3.28%</w:t>
            </w:r>
            <w:r w:rsidRPr="00C87F98">
              <w:rPr>
                <w:rFonts w:ascii="Times New Roman" w:hAnsi="Times New Roman" w:cs="Times New Roman"/>
                <w:color w:val="000000"/>
                <w:kern w:val="0"/>
                <w:szCs w:val="21"/>
              </w:rPr>
              <w:t>）</w:t>
            </w:r>
          </w:p>
        </w:tc>
        <w:tc>
          <w:tcPr>
            <w:tcW w:w="1940" w:type="dxa"/>
            <w:noWrap/>
            <w:vAlign w:val="center"/>
          </w:tcPr>
          <w:p w14:paraId="210D999C" w14:textId="0CAFEA25" w:rsidR="00734019" w:rsidRPr="00C87F98" w:rsidRDefault="00E32304"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No</w:t>
            </w:r>
          </w:p>
        </w:tc>
      </w:tr>
      <w:tr w:rsidR="00734019" w:rsidRPr="00C87F98" w14:paraId="36983D3E" w14:textId="77777777" w:rsidTr="00F05383">
        <w:trPr>
          <w:trHeight w:val="243"/>
          <w:jc w:val="center"/>
        </w:trPr>
        <w:tc>
          <w:tcPr>
            <w:tcW w:w="1150" w:type="dxa"/>
            <w:vMerge/>
            <w:vAlign w:val="center"/>
          </w:tcPr>
          <w:p w14:paraId="769CCA6A" w14:textId="77777777" w:rsidR="00734019" w:rsidRPr="00C87F98" w:rsidRDefault="00734019" w:rsidP="00487790">
            <w:pPr>
              <w:widowControl/>
              <w:jc w:val="left"/>
              <w:rPr>
                <w:rFonts w:ascii="Times New Roman" w:hAnsi="Times New Roman" w:cs="Times New Roman"/>
                <w:color w:val="000000"/>
                <w:kern w:val="0"/>
                <w:szCs w:val="21"/>
              </w:rPr>
            </w:pPr>
          </w:p>
        </w:tc>
        <w:tc>
          <w:tcPr>
            <w:tcW w:w="2849" w:type="dxa"/>
            <w:noWrap/>
            <w:vAlign w:val="center"/>
          </w:tcPr>
          <w:p w14:paraId="780E3559" w14:textId="56219891"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Hypersensitivity reaction</w:t>
            </w:r>
          </w:p>
        </w:tc>
        <w:tc>
          <w:tcPr>
            <w:tcW w:w="2096" w:type="dxa"/>
            <w:noWrap/>
            <w:vAlign w:val="center"/>
          </w:tcPr>
          <w:p w14:paraId="54218673"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0.33%</w:t>
            </w:r>
            <w:r w:rsidRPr="00C87F98">
              <w:rPr>
                <w:rFonts w:ascii="Times New Roman" w:hAnsi="Times New Roman" w:cs="Times New Roman"/>
                <w:color w:val="000000"/>
                <w:kern w:val="0"/>
                <w:szCs w:val="21"/>
              </w:rPr>
              <w:t>）</w:t>
            </w:r>
          </w:p>
        </w:tc>
        <w:tc>
          <w:tcPr>
            <w:tcW w:w="1940" w:type="dxa"/>
            <w:noWrap/>
            <w:vAlign w:val="center"/>
          </w:tcPr>
          <w:p w14:paraId="252FD201" w14:textId="1EE8BA59" w:rsidR="00734019" w:rsidRPr="00C87F98" w:rsidRDefault="00E32304"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No</w:t>
            </w:r>
          </w:p>
        </w:tc>
      </w:tr>
      <w:tr w:rsidR="00734019" w:rsidRPr="00C87F98" w14:paraId="75168033" w14:textId="77777777" w:rsidTr="00F05383">
        <w:trPr>
          <w:trHeight w:val="251"/>
          <w:jc w:val="center"/>
        </w:trPr>
        <w:tc>
          <w:tcPr>
            <w:tcW w:w="1150" w:type="dxa"/>
            <w:vMerge/>
            <w:vAlign w:val="center"/>
          </w:tcPr>
          <w:p w14:paraId="097234F1" w14:textId="77777777" w:rsidR="00734019" w:rsidRPr="00C87F98" w:rsidRDefault="00734019" w:rsidP="00487790">
            <w:pPr>
              <w:widowControl/>
              <w:jc w:val="left"/>
              <w:rPr>
                <w:rFonts w:ascii="Times New Roman" w:hAnsi="Times New Roman" w:cs="Times New Roman"/>
                <w:color w:val="000000"/>
                <w:kern w:val="0"/>
                <w:szCs w:val="21"/>
              </w:rPr>
            </w:pPr>
          </w:p>
        </w:tc>
        <w:tc>
          <w:tcPr>
            <w:tcW w:w="2849" w:type="dxa"/>
            <w:noWrap/>
            <w:vAlign w:val="center"/>
          </w:tcPr>
          <w:p w14:paraId="7D65A49D" w14:textId="730EDD3F"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Unsafe medication</w:t>
            </w:r>
          </w:p>
        </w:tc>
        <w:tc>
          <w:tcPr>
            <w:tcW w:w="2096" w:type="dxa"/>
            <w:noWrap/>
            <w:vAlign w:val="center"/>
          </w:tcPr>
          <w:p w14:paraId="3F691B8A"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0.33%</w:t>
            </w:r>
            <w:r w:rsidRPr="00C87F98">
              <w:rPr>
                <w:rFonts w:ascii="Times New Roman" w:hAnsi="Times New Roman" w:cs="Times New Roman"/>
                <w:color w:val="000000"/>
                <w:kern w:val="0"/>
                <w:szCs w:val="21"/>
              </w:rPr>
              <w:t>）</w:t>
            </w:r>
          </w:p>
        </w:tc>
        <w:tc>
          <w:tcPr>
            <w:tcW w:w="1940" w:type="dxa"/>
            <w:noWrap/>
            <w:vAlign w:val="center"/>
          </w:tcPr>
          <w:p w14:paraId="3E524464" w14:textId="31E2ADBF" w:rsidR="00734019" w:rsidRPr="00C87F98" w:rsidRDefault="00E32304"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No</w:t>
            </w:r>
          </w:p>
        </w:tc>
      </w:tr>
      <w:tr w:rsidR="00734019" w:rsidRPr="00C87F98" w14:paraId="795D6A59" w14:textId="77777777" w:rsidTr="00F05383">
        <w:trPr>
          <w:trHeight w:val="243"/>
          <w:jc w:val="center"/>
        </w:trPr>
        <w:tc>
          <w:tcPr>
            <w:tcW w:w="1150" w:type="dxa"/>
            <w:vMerge w:val="restart"/>
            <w:noWrap/>
            <w:vAlign w:val="center"/>
          </w:tcPr>
          <w:p w14:paraId="7B41167D" w14:textId="5941526C" w:rsidR="00734019" w:rsidRPr="00C87F98" w:rsidRDefault="00F05383"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Adherence</w:t>
            </w:r>
          </w:p>
        </w:tc>
        <w:tc>
          <w:tcPr>
            <w:tcW w:w="2849" w:type="dxa"/>
            <w:noWrap/>
            <w:vAlign w:val="center"/>
          </w:tcPr>
          <w:p w14:paraId="0B08C441" w14:textId="3B44123A"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Unwilling to take medication</w:t>
            </w:r>
          </w:p>
        </w:tc>
        <w:tc>
          <w:tcPr>
            <w:tcW w:w="2096" w:type="dxa"/>
            <w:noWrap/>
            <w:vAlign w:val="center"/>
          </w:tcPr>
          <w:p w14:paraId="6A5DBB6A"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55</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18.03%</w:t>
            </w:r>
            <w:r w:rsidRPr="00C87F98">
              <w:rPr>
                <w:rFonts w:ascii="Times New Roman" w:hAnsi="Times New Roman" w:cs="Times New Roman"/>
                <w:color w:val="000000"/>
                <w:kern w:val="0"/>
                <w:szCs w:val="21"/>
              </w:rPr>
              <w:t>）</w:t>
            </w:r>
          </w:p>
        </w:tc>
        <w:tc>
          <w:tcPr>
            <w:tcW w:w="1940" w:type="dxa"/>
            <w:noWrap/>
            <w:vAlign w:val="center"/>
          </w:tcPr>
          <w:p w14:paraId="28EBCE7D"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2</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1.05%</w:t>
            </w:r>
            <w:r w:rsidRPr="00C87F98">
              <w:rPr>
                <w:rFonts w:ascii="Times New Roman" w:hAnsi="Times New Roman" w:cs="Times New Roman"/>
                <w:color w:val="000000"/>
                <w:kern w:val="0"/>
                <w:szCs w:val="21"/>
              </w:rPr>
              <w:t>）</w:t>
            </w:r>
          </w:p>
        </w:tc>
      </w:tr>
      <w:tr w:rsidR="00734019" w:rsidRPr="00C87F98" w14:paraId="1AE8BCDC" w14:textId="77777777" w:rsidTr="00F05383">
        <w:trPr>
          <w:trHeight w:val="243"/>
          <w:jc w:val="center"/>
        </w:trPr>
        <w:tc>
          <w:tcPr>
            <w:tcW w:w="1150" w:type="dxa"/>
            <w:vMerge/>
            <w:vAlign w:val="center"/>
          </w:tcPr>
          <w:p w14:paraId="0FC5C97A" w14:textId="77777777" w:rsidR="00734019" w:rsidRPr="00C87F98" w:rsidRDefault="00734019" w:rsidP="00487790">
            <w:pPr>
              <w:widowControl/>
              <w:jc w:val="left"/>
              <w:rPr>
                <w:rFonts w:ascii="Times New Roman" w:hAnsi="Times New Roman" w:cs="Times New Roman"/>
                <w:color w:val="000000"/>
                <w:kern w:val="0"/>
                <w:szCs w:val="21"/>
              </w:rPr>
            </w:pPr>
          </w:p>
        </w:tc>
        <w:tc>
          <w:tcPr>
            <w:tcW w:w="2849" w:type="dxa"/>
            <w:noWrap/>
            <w:vAlign w:val="center"/>
          </w:tcPr>
          <w:p w14:paraId="31CF0B96" w14:textId="4335EFCD"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Forgot to take medication</w:t>
            </w:r>
          </w:p>
        </w:tc>
        <w:tc>
          <w:tcPr>
            <w:tcW w:w="2096" w:type="dxa"/>
            <w:noWrap/>
            <w:vAlign w:val="center"/>
          </w:tcPr>
          <w:p w14:paraId="6EFC5128"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31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10.16%</w:t>
            </w:r>
            <w:r w:rsidRPr="00C87F98">
              <w:rPr>
                <w:rFonts w:ascii="Times New Roman" w:hAnsi="Times New Roman" w:cs="Times New Roman"/>
                <w:color w:val="000000"/>
                <w:kern w:val="0"/>
                <w:szCs w:val="21"/>
              </w:rPr>
              <w:t>）</w:t>
            </w:r>
          </w:p>
        </w:tc>
        <w:tc>
          <w:tcPr>
            <w:tcW w:w="1940" w:type="dxa"/>
            <w:noWrap/>
            <w:vAlign w:val="center"/>
          </w:tcPr>
          <w:p w14:paraId="60C2594D"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0.53%</w:t>
            </w:r>
            <w:r w:rsidRPr="00C87F98">
              <w:rPr>
                <w:rFonts w:ascii="Times New Roman" w:hAnsi="Times New Roman" w:cs="Times New Roman"/>
                <w:color w:val="000000"/>
                <w:kern w:val="0"/>
                <w:szCs w:val="21"/>
              </w:rPr>
              <w:t>）</w:t>
            </w:r>
          </w:p>
        </w:tc>
      </w:tr>
      <w:tr w:rsidR="00734019" w:rsidRPr="00C87F98" w14:paraId="4FC3345A" w14:textId="77777777" w:rsidTr="00F05383">
        <w:trPr>
          <w:trHeight w:val="243"/>
          <w:jc w:val="center"/>
        </w:trPr>
        <w:tc>
          <w:tcPr>
            <w:tcW w:w="1150" w:type="dxa"/>
            <w:vMerge/>
            <w:vAlign w:val="center"/>
          </w:tcPr>
          <w:p w14:paraId="6DA20E40" w14:textId="77777777" w:rsidR="00734019" w:rsidRPr="00C87F98" w:rsidRDefault="00734019" w:rsidP="00487790">
            <w:pPr>
              <w:widowControl/>
              <w:jc w:val="left"/>
              <w:rPr>
                <w:rFonts w:ascii="Times New Roman" w:hAnsi="Times New Roman" w:cs="Times New Roman"/>
                <w:color w:val="000000"/>
                <w:kern w:val="0"/>
                <w:szCs w:val="21"/>
              </w:rPr>
            </w:pPr>
          </w:p>
        </w:tc>
        <w:tc>
          <w:tcPr>
            <w:tcW w:w="2849" w:type="dxa"/>
            <w:noWrap/>
            <w:vAlign w:val="center"/>
          </w:tcPr>
          <w:p w14:paraId="7D098E47" w14:textId="5A9A3311"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Did not understand package insert</w:t>
            </w:r>
          </w:p>
        </w:tc>
        <w:tc>
          <w:tcPr>
            <w:tcW w:w="2096" w:type="dxa"/>
            <w:noWrap/>
            <w:vAlign w:val="center"/>
          </w:tcPr>
          <w:p w14:paraId="72A442AF"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18</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5.90%</w:t>
            </w:r>
            <w:r w:rsidRPr="00C87F98">
              <w:rPr>
                <w:rFonts w:ascii="Times New Roman" w:hAnsi="Times New Roman" w:cs="Times New Roman"/>
                <w:color w:val="000000"/>
                <w:kern w:val="0"/>
                <w:szCs w:val="21"/>
              </w:rPr>
              <w:t>）</w:t>
            </w:r>
          </w:p>
        </w:tc>
        <w:tc>
          <w:tcPr>
            <w:tcW w:w="1940" w:type="dxa"/>
            <w:noWrap/>
            <w:vAlign w:val="center"/>
          </w:tcPr>
          <w:p w14:paraId="229F2E62" w14:textId="352BF6A5" w:rsidR="00734019" w:rsidRPr="00C87F98" w:rsidRDefault="00E32304"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No</w:t>
            </w:r>
          </w:p>
        </w:tc>
      </w:tr>
      <w:tr w:rsidR="00734019" w:rsidRPr="00C87F98" w14:paraId="0C63FE78" w14:textId="77777777" w:rsidTr="00F05383">
        <w:trPr>
          <w:trHeight w:val="243"/>
          <w:jc w:val="center"/>
        </w:trPr>
        <w:tc>
          <w:tcPr>
            <w:tcW w:w="1150" w:type="dxa"/>
            <w:vMerge w:val="restart"/>
            <w:noWrap/>
            <w:vAlign w:val="center"/>
          </w:tcPr>
          <w:p w14:paraId="0EBC36DE" w14:textId="7DF6A253" w:rsidR="00734019" w:rsidRPr="00C87F98" w:rsidRDefault="00F05383"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Indications</w:t>
            </w:r>
          </w:p>
        </w:tc>
        <w:tc>
          <w:tcPr>
            <w:tcW w:w="2849" w:type="dxa"/>
            <w:noWrap/>
            <w:vAlign w:val="center"/>
          </w:tcPr>
          <w:p w14:paraId="659191C7" w14:textId="763D78A9"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Need for additional ·drug therapy</w:t>
            </w:r>
          </w:p>
        </w:tc>
        <w:tc>
          <w:tcPr>
            <w:tcW w:w="2096" w:type="dxa"/>
            <w:noWrap/>
            <w:vAlign w:val="center"/>
          </w:tcPr>
          <w:p w14:paraId="1C9262CD"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27</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8.85%</w:t>
            </w:r>
            <w:r w:rsidRPr="00C87F98">
              <w:rPr>
                <w:rFonts w:ascii="Times New Roman" w:hAnsi="Times New Roman" w:cs="Times New Roman"/>
                <w:color w:val="000000"/>
                <w:kern w:val="0"/>
                <w:szCs w:val="21"/>
              </w:rPr>
              <w:t>）</w:t>
            </w:r>
          </w:p>
        </w:tc>
        <w:tc>
          <w:tcPr>
            <w:tcW w:w="1940" w:type="dxa"/>
            <w:noWrap/>
            <w:vAlign w:val="center"/>
          </w:tcPr>
          <w:p w14:paraId="36E50E57"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0.53%</w:t>
            </w:r>
            <w:r w:rsidRPr="00C87F98">
              <w:rPr>
                <w:rFonts w:ascii="Times New Roman" w:hAnsi="Times New Roman" w:cs="Times New Roman"/>
                <w:color w:val="000000"/>
                <w:kern w:val="0"/>
                <w:szCs w:val="21"/>
              </w:rPr>
              <w:t>）</w:t>
            </w:r>
          </w:p>
        </w:tc>
      </w:tr>
      <w:tr w:rsidR="00734019" w:rsidRPr="00C87F98" w14:paraId="31591E6D" w14:textId="77777777" w:rsidTr="00F05383">
        <w:trPr>
          <w:trHeight w:val="243"/>
          <w:jc w:val="center"/>
        </w:trPr>
        <w:tc>
          <w:tcPr>
            <w:tcW w:w="1150" w:type="dxa"/>
            <w:vMerge/>
            <w:vAlign w:val="center"/>
          </w:tcPr>
          <w:p w14:paraId="7325F36B" w14:textId="77777777" w:rsidR="00734019" w:rsidRPr="00C87F98" w:rsidRDefault="00734019" w:rsidP="00487790">
            <w:pPr>
              <w:widowControl/>
              <w:jc w:val="left"/>
              <w:rPr>
                <w:rFonts w:ascii="Times New Roman" w:hAnsi="Times New Roman" w:cs="Times New Roman"/>
                <w:color w:val="000000"/>
                <w:kern w:val="0"/>
                <w:szCs w:val="21"/>
              </w:rPr>
            </w:pPr>
          </w:p>
        </w:tc>
        <w:tc>
          <w:tcPr>
            <w:tcW w:w="2849" w:type="dxa"/>
            <w:noWrap/>
            <w:vAlign w:val="center"/>
          </w:tcPr>
          <w:p w14:paraId="11F8480F" w14:textId="44F1AD55" w:rsidR="00734019" w:rsidRPr="00C87F98" w:rsidRDefault="00F3785F" w:rsidP="00487790">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Unnecessary drug therapy</w:t>
            </w:r>
          </w:p>
        </w:tc>
        <w:tc>
          <w:tcPr>
            <w:tcW w:w="2096" w:type="dxa"/>
            <w:noWrap/>
            <w:vAlign w:val="center"/>
          </w:tcPr>
          <w:p w14:paraId="7CF12869"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16</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5.25%</w:t>
            </w:r>
            <w:r w:rsidRPr="00C87F98">
              <w:rPr>
                <w:rFonts w:ascii="Times New Roman" w:hAnsi="Times New Roman" w:cs="Times New Roman"/>
                <w:color w:val="000000"/>
                <w:kern w:val="0"/>
                <w:szCs w:val="21"/>
              </w:rPr>
              <w:t>）</w:t>
            </w:r>
          </w:p>
        </w:tc>
        <w:tc>
          <w:tcPr>
            <w:tcW w:w="1940" w:type="dxa"/>
            <w:noWrap/>
            <w:vAlign w:val="center"/>
          </w:tcPr>
          <w:p w14:paraId="4AA8307E" w14:textId="77777777" w:rsidR="00734019" w:rsidRPr="00C87F98" w:rsidRDefault="00734019" w:rsidP="00487790">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0.53%</w:t>
            </w:r>
            <w:r w:rsidRPr="00C87F98">
              <w:rPr>
                <w:rFonts w:ascii="Times New Roman" w:hAnsi="Times New Roman" w:cs="Times New Roman"/>
                <w:color w:val="000000"/>
                <w:kern w:val="0"/>
                <w:szCs w:val="21"/>
              </w:rPr>
              <w:t>）</w:t>
            </w:r>
          </w:p>
        </w:tc>
      </w:tr>
      <w:tr w:rsidR="00F05383" w:rsidRPr="00C87F98" w14:paraId="4458A1D2" w14:textId="77777777" w:rsidTr="00F05383">
        <w:trPr>
          <w:trHeight w:val="243"/>
          <w:jc w:val="center"/>
        </w:trPr>
        <w:tc>
          <w:tcPr>
            <w:tcW w:w="1150" w:type="dxa"/>
            <w:vMerge w:val="restart"/>
            <w:noWrap/>
            <w:vAlign w:val="center"/>
          </w:tcPr>
          <w:p w14:paraId="42F10E78" w14:textId="69F9C252" w:rsidR="00F05383" w:rsidRPr="00C87F98" w:rsidRDefault="00F05383" w:rsidP="00F05383">
            <w:pPr>
              <w:widowControl/>
              <w:jc w:val="center"/>
              <w:rPr>
                <w:rFonts w:ascii="Times New Roman" w:hAnsi="Times New Roman" w:cs="Times New Roman"/>
                <w:color w:val="000000"/>
                <w:kern w:val="0"/>
                <w:szCs w:val="21"/>
              </w:rPr>
            </w:pPr>
            <w:r w:rsidRPr="001C66F5">
              <w:rPr>
                <w:rFonts w:ascii="Times New Roman" w:hAnsi="Times New Roman" w:cs="Times New Roman"/>
                <w:color w:val="000000"/>
                <w:kern w:val="0"/>
                <w:szCs w:val="21"/>
              </w:rPr>
              <w:t>Effectiveness</w:t>
            </w:r>
          </w:p>
        </w:tc>
        <w:tc>
          <w:tcPr>
            <w:tcW w:w="2849" w:type="dxa"/>
            <w:noWrap/>
            <w:vAlign w:val="center"/>
          </w:tcPr>
          <w:p w14:paraId="34C4E763" w14:textId="68A602AB" w:rsidR="00F05383" w:rsidRPr="00C87F98" w:rsidRDefault="00F3785F" w:rsidP="00F05383">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Subtherapeutic</w:t>
            </w:r>
            <w:r w:rsidR="005E2725">
              <w:rPr>
                <w:rFonts w:ascii="Times New Roman" w:hAnsi="Times New Roman" w:cs="Times New Roman" w:hint="eastAsia"/>
                <w:color w:val="000000"/>
                <w:kern w:val="0"/>
                <w:szCs w:val="21"/>
              </w:rPr>
              <w:t xml:space="preserve"> </w:t>
            </w:r>
            <w:r w:rsidRPr="00C87F98">
              <w:rPr>
                <w:rFonts w:ascii="Times New Roman" w:hAnsi="Times New Roman" w:cs="Times New Roman"/>
                <w:color w:val="000000"/>
                <w:kern w:val="0"/>
                <w:szCs w:val="21"/>
              </w:rPr>
              <w:t>dosage</w:t>
            </w:r>
          </w:p>
        </w:tc>
        <w:tc>
          <w:tcPr>
            <w:tcW w:w="2096" w:type="dxa"/>
            <w:noWrap/>
            <w:vAlign w:val="center"/>
          </w:tcPr>
          <w:p w14:paraId="00ED99FC" w14:textId="77777777" w:rsidR="00F05383" w:rsidRPr="00C87F98" w:rsidRDefault="00F05383" w:rsidP="00F05383">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3</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1.31%</w:t>
            </w:r>
            <w:r w:rsidRPr="00C87F98">
              <w:rPr>
                <w:rFonts w:ascii="Times New Roman" w:hAnsi="Times New Roman" w:cs="Times New Roman"/>
                <w:color w:val="000000"/>
                <w:kern w:val="0"/>
                <w:szCs w:val="21"/>
              </w:rPr>
              <w:t>）</w:t>
            </w:r>
          </w:p>
        </w:tc>
        <w:tc>
          <w:tcPr>
            <w:tcW w:w="1940" w:type="dxa"/>
            <w:noWrap/>
            <w:vAlign w:val="center"/>
          </w:tcPr>
          <w:p w14:paraId="363903EE" w14:textId="4894A509" w:rsidR="00F05383" w:rsidRPr="00C87F98" w:rsidRDefault="00E32304" w:rsidP="00F05383">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No</w:t>
            </w:r>
          </w:p>
        </w:tc>
      </w:tr>
      <w:tr w:rsidR="00F05383" w:rsidRPr="00C87F98" w14:paraId="61A7BB9B" w14:textId="77777777" w:rsidTr="00F05383">
        <w:trPr>
          <w:trHeight w:val="243"/>
          <w:jc w:val="center"/>
        </w:trPr>
        <w:tc>
          <w:tcPr>
            <w:tcW w:w="1150" w:type="dxa"/>
            <w:vMerge/>
            <w:vAlign w:val="center"/>
          </w:tcPr>
          <w:p w14:paraId="1744CADC" w14:textId="77777777" w:rsidR="00F05383" w:rsidRPr="00C87F98" w:rsidRDefault="00F05383" w:rsidP="00F05383">
            <w:pPr>
              <w:widowControl/>
              <w:jc w:val="left"/>
              <w:rPr>
                <w:rFonts w:ascii="Times New Roman" w:hAnsi="Times New Roman" w:cs="Times New Roman"/>
                <w:color w:val="000000"/>
                <w:kern w:val="0"/>
                <w:szCs w:val="21"/>
              </w:rPr>
            </w:pPr>
          </w:p>
        </w:tc>
        <w:tc>
          <w:tcPr>
            <w:tcW w:w="2849" w:type="dxa"/>
            <w:noWrap/>
            <w:vAlign w:val="center"/>
          </w:tcPr>
          <w:p w14:paraId="45271E08" w14:textId="6B40F202" w:rsidR="00F05383" w:rsidRPr="00C87F98" w:rsidRDefault="00F3785F" w:rsidP="00F05383">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Ineffective medication</w:t>
            </w:r>
          </w:p>
        </w:tc>
        <w:tc>
          <w:tcPr>
            <w:tcW w:w="2096" w:type="dxa"/>
            <w:noWrap/>
            <w:vAlign w:val="center"/>
          </w:tcPr>
          <w:p w14:paraId="08B7F705" w14:textId="77777777" w:rsidR="00F05383" w:rsidRPr="00C87F98" w:rsidRDefault="00F05383" w:rsidP="00F05383">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0.33%</w:t>
            </w:r>
            <w:r w:rsidRPr="00C87F98">
              <w:rPr>
                <w:rFonts w:ascii="Times New Roman" w:hAnsi="Times New Roman" w:cs="Times New Roman"/>
                <w:color w:val="000000"/>
                <w:kern w:val="0"/>
                <w:szCs w:val="21"/>
              </w:rPr>
              <w:t>）</w:t>
            </w:r>
          </w:p>
        </w:tc>
        <w:tc>
          <w:tcPr>
            <w:tcW w:w="1940" w:type="dxa"/>
            <w:noWrap/>
            <w:vAlign w:val="center"/>
          </w:tcPr>
          <w:p w14:paraId="148C33B1" w14:textId="77777777" w:rsidR="00F05383" w:rsidRPr="00C87F98" w:rsidRDefault="00F05383" w:rsidP="00F05383">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15</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7.89%</w:t>
            </w:r>
            <w:r w:rsidRPr="00C87F98">
              <w:rPr>
                <w:rFonts w:ascii="Times New Roman" w:hAnsi="Times New Roman" w:cs="Times New Roman"/>
                <w:color w:val="000000"/>
                <w:kern w:val="0"/>
                <w:szCs w:val="21"/>
              </w:rPr>
              <w:t>）</w:t>
            </w:r>
          </w:p>
        </w:tc>
      </w:tr>
      <w:tr w:rsidR="00F05383" w:rsidRPr="00C87F98" w14:paraId="01ED88B2" w14:textId="77777777" w:rsidTr="00F05383">
        <w:trPr>
          <w:trHeight w:val="251"/>
          <w:jc w:val="center"/>
        </w:trPr>
        <w:tc>
          <w:tcPr>
            <w:tcW w:w="1150" w:type="dxa"/>
            <w:vMerge/>
            <w:vAlign w:val="center"/>
          </w:tcPr>
          <w:p w14:paraId="7AD50CE3" w14:textId="77777777" w:rsidR="00F05383" w:rsidRPr="00C87F98" w:rsidRDefault="00F05383" w:rsidP="00F05383">
            <w:pPr>
              <w:widowControl/>
              <w:jc w:val="left"/>
              <w:rPr>
                <w:rFonts w:ascii="Times New Roman" w:hAnsi="Times New Roman" w:cs="Times New Roman"/>
                <w:color w:val="000000"/>
                <w:kern w:val="0"/>
                <w:szCs w:val="21"/>
              </w:rPr>
            </w:pPr>
          </w:p>
        </w:tc>
        <w:tc>
          <w:tcPr>
            <w:tcW w:w="2849" w:type="dxa"/>
            <w:noWrap/>
            <w:vAlign w:val="center"/>
          </w:tcPr>
          <w:p w14:paraId="5A5C49AA" w14:textId="5947DBE6" w:rsidR="00F05383" w:rsidRPr="00C87F98" w:rsidRDefault="00F3785F" w:rsidP="00F05383">
            <w:pPr>
              <w:widowControl/>
              <w:jc w:val="center"/>
              <w:rPr>
                <w:rFonts w:ascii="Times New Roman" w:hAnsi="Times New Roman" w:cs="Times New Roman"/>
                <w:color w:val="000000"/>
                <w:kern w:val="0"/>
                <w:szCs w:val="21"/>
              </w:rPr>
            </w:pPr>
            <w:proofErr w:type="spellStart"/>
            <w:r w:rsidRPr="00C87F98">
              <w:rPr>
                <w:rFonts w:ascii="Times New Roman" w:hAnsi="Times New Roman" w:cs="Times New Roman"/>
                <w:color w:val="000000"/>
                <w:kern w:val="0"/>
                <w:szCs w:val="21"/>
              </w:rPr>
              <w:t>Excessive·dosage</w:t>
            </w:r>
            <w:proofErr w:type="spellEnd"/>
          </w:p>
        </w:tc>
        <w:tc>
          <w:tcPr>
            <w:tcW w:w="2096" w:type="dxa"/>
            <w:noWrap/>
            <w:vAlign w:val="center"/>
          </w:tcPr>
          <w:p w14:paraId="2182D980" w14:textId="77777777" w:rsidR="00F05383" w:rsidRPr="00C87F98" w:rsidRDefault="00F05383" w:rsidP="00F05383">
            <w:pPr>
              <w:widowControl/>
              <w:jc w:val="center"/>
              <w:rPr>
                <w:rFonts w:ascii="Times New Roman" w:eastAsia="等线" w:hAnsi="Times New Roman" w:cs="Times New Roman"/>
                <w:color w:val="000000"/>
                <w:kern w:val="0"/>
                <w:szCs w:val="21"/>
              </w:rPr>
            </w:pPr>
            <w:r w:rsidRPr="00C87F98">
              <w:rPr>
                <w:rFonts w:ascii="Times New Roman" w:eastAsia="等线" w:hAnsi="Times New Roman" w:cs="Times New Roman"/>
                <w:color w:val="000000"/>
                <w:kern w:val="0"/>
                <w:szCs w:val="21"/>
              </w:rPr>
              <w:t>1</w:t>
            </w:r>
            <w:r w:rsidRPr="00C87F98">
              <w:rPr>
                <w:rFonts w:ascii="Times New Roman" w:hAnsi="Times New Roman" w:cs="Times New Roman"/>
                <w:color w:val="000000"/>
                <w:kern w:val="0"/>
                <w:szCs w:val="21"/>
              </w:rPr>
              <w:t>（</w:t>
            </w:r>
            <w:r w:rsidRPr="00C87F98">
              <w:rPr>
                <w:rFonts w:ascii="Times New Roman" w:eastAsia="等线" w:hAnsi="Times New Roman" w:cs="Times New Roman"/>
                <w:color w:val="000000"/>
                <w:kern w:val="0"/>
                <w:szCs w:val="21"/>
              </w:rPr>
              <w:t>0.33%</w:t>
            </w:r>
            <w:r w:rsidRPr="00C87F98">
              <w:rPr>
                <w:rFonts w:ascii="Times New Roman" w:hAnsi="Times New Roman" w:cs="Times New Roman"/>
                <w:color w:val="000000"/>
                <w:kern w:val="0"/>
                <w:szCs w:val="21"/>
              </w:rPr>
              <w:t>）</w:t>
            </w:r>
          </w:p>
        </w:tc>
        <w:tc>
          <w:tcPr>
            <w:tcW w:w="1940" w:type="dxa"/>
            <w:noWrap/>
            <w:vAlign w:val="center"/>
          </w:tcPr>
          <w:p w14:paraId="33DEB5B4" w14:textId="6279FF03" w:rsidR="00F05383" w:rsidRPr="00C87F98" w:rsidRDefault="00E32304" w:rsidP="00F05383">
            <w:pPr>
              <w:widowControl/>
              <w:jc w:val="center"/>
              <w:rPr>
                <w:rFonts w:ascii="Times New Roman" w:hAnsi="Times New Roman" w:cs="Times New Roman"/>
                <w:color w:val="000000"/>
                <w:kern w:val="0"/>
                <w:szCs w:val="21"/>
              </w:rPr>
            </w:pPr>
            <w:r w:rsidRPr="00C87F98">
              <w:rPr>
                <w:rFonts w:ascii="Times New Roman" w:hAnsi="Times New Roman" w:cs="Times New Roman"/>
                <w:color w:val="000000"/>
                <w:kern w:val="0"/>
                <w:szCs w:val="21"/>
              </w:rPr>
              <w:t>No</w:t>
            </w:r>
          </w:p>
        </w:tc>
      </w:tr>
    </w:tbl>
    <w:p w14:paraId="4AFB030C" w14:textId="77777777" w:rsidR="005A6BE7" w:rsidRDefault="005A6BE7">
      <w:pPr>
        <w:rPr>
          <w:rFonts w:ascii="Times New Roman" w:hAnsi="Times New Roman" w:cs="Times New Roman"/>
          <w:sz w:val="24"/>
          <w:szCs w:val="24"/>
        </w:rPr>
      </w:pPr>
    </w:p>
    <w:p w14:paraId="0BE681B7" w14:textId="77777777" w:rsidR="005A6BE7" w:rsidRDefault="005A6BE7">
      <w:pPr>
        <w:rPr>
          <w:rFonts w:ascii="Times New Roman" w:hAnsi="Times New Roman" w:cs="Times New Roman"/>
          <w:sz w:val="24"/>
          <w:szCs w:val="24"/>
        </w:rPr>
      </w:pPr>
    </w:p>
    <w:p w14:paraId="34A87096" w14:textId="4A1B3639" w:rsidR="00734019" w:rsidRDefault="00C87F98" w:rsidP="00734019">
      <w:pPr>
        <w:pStyle w:val="888"/>
        <w:outlineLvl w:val="0"/>
      </w:pPr>
      <w:r>
        <w:rPr>
          <w:rFonts w:cs="Times New Roman" w:hint="eastAsia"/>
          <w:sz w:val="24"/>
          <w:szCs w:val="24"/>
        </w:rPr>
        <w:t>Table S10.</w:t>
      </w:r>
      <w:r w:rsidRPr="00C87F98">
        <w:rPr>
          <w:rFonts w:ascii="Segoe UI" w:eastAsiaTheme="minorEastAsia" w:hAnsi="Segoe UI" w:cs="Segoe UI"/>
          <w:kern w:val="2"/>
          <w:szCs w:val="22"/>
          <w:shd w:val="clear" w:color="auto" w:fill="FFFFFF"/>
        </w:rPr>
        <w:t xml:space="preserve"> </w:t>
      </w:r>
      <w:r w:rsidRPr="00C87F98">
        <w:rPr>
          <w:rFonts w:cs="Times New Roman"/>
          <w:sz w:val="24"/>
          <w:szCs w:val="24"/>
        </w:rPr>
        <w:t xml:space="preserve">Outcomes of </w:t>
      </w:r>
      <w:r>
        <w:rPr>
          <w:rFonts w:cs="Times New Roman" w:hint="eastAsia"/>
          <w:sz w:val="24"/>
          <w:szCs w:val="24"/>
        </w:rPr>
        <w:t>P</w:t>
      </w:r>
      <w:r w:rsidRPr="00C87F98">
        <w:rPr>
          <w:rFonts w:cs="Times New Roman"/>
          <w:sz w:val="24"/>
          <w:szCs w:val="24"/>
        </w:rPr>
        <w:t xml:space="preserve">atients </w:t>
      </w:r>
      <w:r>
        <w:rPr>
          <w:rFonts w:cs="Times New Roman" w:hint="eastAsia"/>
          <w:sz w:val="24"/>
          <w:szCs w:val="24"/>
        </w:rPr>
        <w:t>P</w:t>
      </w:r>
      <w:r w:rsidRPr="00C87F98">
        <w:rPr>
          <w:rFonts w:cs="Times New Roman"/>
          <w:sz w:val="24"/>
          <w:szCs w:val="24"/>
        </w:rPr>
        <w:t xml:space="preserve">articipating in the </w:t>
      </w:r>
      <w:r>
        <w:rPr>
          <w:rFonts w:cs="Times New Roman" w:hint="eastAsia"/>
          <w:sz w:val="24"/>
          <w:szCs w:val="24"/>
        </w:rPr>
        <w:t>S</w:t>
      </w:r>
      <w:r w:rsidRPr="00C87F98">
        <w:rPr>
          <w:rFonts w:cs="Times New Roman"/>
          <w:sz w:val="24"/>
          <w:szCs w:val="24"/>
        </w:rPr>
        <w:t>tudy</w:t>
      </w:r>
    </w:p>
    <w:tbl>
      <w:tblPr>
        <w:tblW w:w="4727" w:type="pct"/>
        <w:jc w:val="center"/>
        <w:tblLook w:val="04A0" w:firstRow="1" w:lastRow="0" w:firstColumn="1" w:lastColumn="0" w:noHBand="0" w:noVBand="1"/>
      </w:tblPr>
      <w:tblGrid>
        <w:gridCol w:w="2859"/>
        <w:gridCol w:w="1628"/>
        <w:gridCol w:w="3570"/>
      </w:tblGrid>
      <w:tr w:rsidR="00734019" w:rsidRPr="005B4CE4" w14:paraId="34A169E4" w14:textId="77777777" w:rsidTr="00487790">
        <w:trPr>
          <w:trHeight w:val="97"/>
          <w:jc w:val="center"/>
        </w:trPr>
        <w:tc>
          <w:tcPr>
            <w:tcW w:w="1812" w:type="pct"/>
            <w:tcBorders>
              <w:top w:val="single" w:sz="4" w:space="0" w:color="auto"/>
              <w:bottom w:val="single" w:sz="4" w:space="0" w:color="auto"/>
            </w:tcBorders>
            <w:noWrap/>
            <w:vAlign w:val="center"/>
          </w:tcPr>
          <w:p w14:paraId="3CF3F2CC" w14:textId="65EFDD77" w:rsidR="00734019" w:rsidRPr="005B4CE4" w:rsidRDefault="005C5077"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Patient outcomes</w:t>
            </w:r>
          </w:p>
        </w:tc>
        <w:tc>
          <w:tcPr>
            <w:tcW w:w="935" w:type="pct"/>
            <w:tcBorders>
              <w:top w:val="single" w:sz="4" w:space="0" w:color="auto"/>
              <w:bottom w:val="single" w:sz="4" w:space="0" w:color="auto"/>
            </w:tcBorders>
            <w:noWrap/>
            <w:vAlign w:val="center"/>
          </w:tcPr>
          <w:p w14:paraId="75B660CF" w14:textId="6285E02B" w:rsidR="00734019" w:rsidRPr="005B4CE4" w:rsidRDefault="005C5077"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Number of cases</w:t>
            </w:r>
          </w:p>
        </w:tc>
        <w:tc>
          <w:tcPr>
            <w:tcW w:w="2253" w:type="pct"/>
            <w:tcBorders>
              <w:top w:val="single" w:sz="4" w:space="0" w:color="auto"/>
              <w:bottom w:val="single" w:sz="4" w:space="0" w:color="auto"/>
            </w:tcBorders>
            <w:noWrap/>
            <w:vAlign w:val="center"/>
          </w:tcPr>
          <w:p w14:paraId="70ACEA32" w14:textId="15633909" w:rsidR="00734019" w:rsidRPr="005B4CE4" w:rsidRDefault="005C5077"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Percentage</w:t>
            </w:r>
          </w:p>
        </w:tc>
      </w:tr>
      <w:tr w:rsidR="00734019" w:rsidRPr="005B4CE4" w14:paraId="5C63DAF1" w14:textId="77777777" w:rsidTr="00487790">
        <w:trPr>
          <w:trHeight w:val="97"/>
          <w:jc w:val="center"/>
        </w:trPr>
        <w:tc>
          <w:tcPr>
            <w:tcW w:w="1812" w:type="pct"/>
            <w:tcBorders>
              <w:top w:val="single" w:sz="4" w:space="0" w:color="auto"/>
            </w:tcBorders>
            <w:noWrap/>
            <w:vAlign w:val="center"/>
          </w:tcPr>
          <w:p w14:paraId="2F680EB2" w14:textId="2BC15C33" w:rsidR="00734019" w:rsidRPr="005B4CE4" w:rsidRDefault="005C5077"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Death</w:t>
            </w:r>
          </w:p>
        </w:tc>
        <w:tc>
          <w:tcPr>
            <w:tcW w:w="935" w:type="pct"/>
            <w:tcBorders>
              <w:top w:val="single" w:sz="4" w:space="0" w:color="auto"/>
            </w:tcBorders>
            <w:noWrap/>
            <w:vAlign w:val="center"/>
          </w:tcPr>
          <w:p w14:paraId="4608855A"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26</w:t>
            </w:r>
          </w:p>
        </w:tc>
        <w:tc>
          <w:tcPr>
            <w:tcW w:w="2253" w:type="pct"/>
            <w:tcBorders>
              <w:top w:val="single" w:sz="4" w:space="0" w:color="auto"/>
            </w:tcBorders>
            <w:noWrap/>
            <w:vAlign w:val="center"/>
          </w:tcPr>
          <w:p w14:paraId="4FF09A7F"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10.48%</w:t>
            </w:r>
          </w:p>
        </w:tc>
      </w:tr>
      <w:tr w:rsidR="00734019" w:rsidRPr="005B4CE4" w14:paraId="0CD1F0DC" w14:textId="77777777" w:rsidTr="00487790">
        <w:trPr>
          <w:trHeight w:val="97"/>
          <w:jc w:val="center"/>
        </w:trPr>
        <w:tc>
          <w:tcPr>
            <w:tcW w:w="1812" w:type="pct"/>
            <w:noWrap/>
            <w:vAlign w:val="center"/>
          </w:tcPr>
          <w:p w14:paraId="7DD34376" w14:textId="28CC5859" w:rsidR="00734019" w:rsidRPr="005B4CE4" w:rsidRDefault="005C5077"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Drug discontinuation</w:t>
            </w:r>
          </w:p>
        </w:tc>
        <w:tc>
          <w:tcPr>
            <w:tcW w:w="935" w:type="pct"/>
            <w:noWrap/>
            <w:vAlign w:val="center"/>
          </w:tcPr>
          <w:p w14:paraId="2CD005FF"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32</w:t>
            </w:r>
          </w:p>
        </w:tc>
        <w:tc>
          <w:tcPr>
            <w:tcW w:w="2253" w:type="pct"/>
            <w:noWrap/>
            <w:vAlign w:val="center"/>
          </w:tcPr>
          <w:p w14:paraId="4382D27D"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12.90%</w:t>
            </w:r>
          </w:p>
        </w:tc>
      </w:tr>
      <w:tr w:rsidR="00734019" w:rsidRPr="005B4CE4" w14:paraId="262405AA" w14:textId="77777777" w:rsidTr="00487790">
        <w:trPr>
          <w:trHeight w:val="97"/>
          <w:jc w:val="center"/>
        </w:trPr>
        <w:tc>
          <w:tcPr>
            <w:tcW w:w="1812" w:type="pct"/>
            <w:noWrap/>
            <w:vAlign w:val="center"/>
          </w:tcPr>
          <w:p w14:paraId="6D11ED87" w14:textId="49545908" w:rsidR="00734019" w:rsidRPr="005B4CE4" w:rsidRDefault="005B4CE4"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Disease progression</w:t>
            </w:r>
          </w:p>
        </w:tc>
        <w:tc>
          <w:tcPr>
            <w:tcW w:w="935" w:type="pct"/>
            <w:noWrap/>
            <w:vAlign w:val="center"/>
          </w:tcPr>
          <w:p w14:paraId="63D24A6E"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16</w:t>
            </w:r>
          </w:p>
        </w:tc>
        <w:tc>
          <w:tcPr>
            <w:tcW w:w="2253" w:type="pct"/>
            <w:noWrap/>
            <w:vAlign w:val="center"/>
          </w:tcPr>
          <w:p w14:paraId="157E3781"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6.45%</w:t>
            </w:r>
          </w:p>
        </w:tc>
      </w:tr>
      <w:tr w:rsidR="00734019" w:rsidRPr="005B4CE4" w14:paraId="4CED1E2A" w14:textId="77777777" w:rsidTr="00487790">
        <w:trPr>
          <w:trHeight w:val="97"/>
          <w:jc w:val="center"/>
        </w:trPr>
        <w:tc>
          <w:tcPr>
            <w:tcW w:w="1812" w:type="pct"/>
            <w:noWrap/>
            <w:vAlign w:val="center"/>
          </w:tcPr>
          <w:p w14:paraId="4EFA0E45" w14:textId="59B97314" w:rsidR="00734019" w:rsidRPr="005B4CE4" w:rsidRDefault="005B4CE4"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Stable</w:t>
            </w:r>
          </w:p>
        </w:tc>
        <w:tc>
          <w:tcPr>
            <w:tcW w:w="935" w:type="pct"/>
            <w:noWrap/>
            <w:vAlign w:val="center"/>
          </w:tcPr>
          <w:p w14:paraId="6A0239CA"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168</w:t>
            </w:r>
          </w:p>
        </w:tc>
        <w:tc>
          <w:tcPr>
            <w:tcW w:w="2253" w:type="pct"/>
            <w:noWrap/>
            <w:vAlign w:val="center"/>
          </w:tcPr>
          <w:p w14:paraId="726FFA95"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67.74%</w:t>
            </w:r>
          </w:p>
        </w:tc>
      </w:tr>
      <w:tr w:rsidR="00734019" w:rsidRPr="005B4CE4" w14:paraId="7999BA46" w14:textId="77777777" w:rsidTr="00487790">
        <w:trPr>
          <w:trHeight w:val="97"/>
          <w:jc w:val="center"/>
        </w:trPr>
        <w:tc>
          <w:tcPr>
            <w:tcW w:w="1812" w:type="pct"/>
            <w:tcBorders>
              <w:bottom w:val="single" w:sz="4" w:space="0" w:color="auto"/>
            </w:tcBorders>
            <w:noWrap/>
            <w:vAlign w:val="center"/>
          </w:tcPr>
          <w:p w14:paraId="3FAB0ACC" w14:textId="4656C0A1" w:rsidR="00734019" w:rsidRPr="005B4CE4" w:rsidRDefault="005B4CE4"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Partial remission</w:t>
            </w:r>
          </w:p>
        </w:tc>
        <w:tc>
          <w:tcPr>
            <w:tcW w:w="935" w:type="pct"/>
            <w:tcBorders>
              <w:bottom w:val="single" w:sz="4" w:space="0" w:color="auto"/>
            </w:tcBorders>
            <w:noWrap/>
            <w:vAlign w:val="center"/>
          </w:tcPr>
          <w:p w14:paraId="1FCA1046"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6</w:t>
            </w:r>
          </w:p>
        </w:tc>
        <w:tc>
          <w:tcPr>
            <w:tcW w:w="2253" w:type="pct"/>
            <w:tcBorders>
              <w:bottom w:val="single" w:sz="4" w:space="0" w:color="auto"/>
            </w:tcBorders>
            <w:noWrap/>
            <w:vAlign w:val="center"/>
          </w:tcPr>
          <w:p w14:paraId="25DF10F1" w14:textId="77777777" w:rsidR="00734019" w:rsidRPr="005B4CE4" w:rsidRDefault="00734019" w:rsidP="00487790">
            <w:pPr>
              <w:widowControl/>
              <w:spacing w:line="400" w:lineRule="exact"/>
              <w:jc w:val="center"/>
              <w:rPr>
                <w:rFonts w:ascii="Times New Roman" w:hAnsi="Times New Roman" w:cs="Times New Roman"/>
                <w:color w:val="000000"/>
                <w:kern w:val="0"/>
                <w:szCs w:val="21"/>
              </w:rPr>
            </w:pPr>
            <w:r w:rsidRPr="005B4CE4">
              <w:rPr>
                <w:rFonts w:ascii="Times New Roman" w:hAnsi="Times New Roman" w:cs="Times New Roman"/>
                <w:color w:val="000000"/>
                <w:kern w:val="0"/>
                <w:szCs w:val="21"/>
              </w:rPr>
              <w:t>2.42%</w:t>
            </w:r>
          </w:p>
        </w:tc>
      </w:tr>
    </w:tbl>
    <w:p w14:paraId="347133D4" w14:textId="77777777" w:rsidR="005A6BE7" w:rsidRDefault="005A6BE7">
      <w:pPr>
        <w:rPr>
          <w:rFonts w:ascii="Times New Roman" w:hAnsi="Times New Roman" w:cs="Times New Roman"/>
          <w:sz w:val="24"/>
          <w:szCs w:val="24"/>
        </w:rPr>
      </w:pPr>
    </w:p>
    <w:p w14:paraId="64AA27E3" w14:textId="77777777" w:rsidR="005A6BE7" w:rsidRDefault="005A6BE7">
      <w:pPr>
        <w:rPr>
          <w:rFonts w:ascii="Times New Roman" w:hAnsi="Times New Roman" w:cs="Times New Roman"/>
          <w:sz w:val="24"/>
          <w:szCs w:val="24"/>
        </w:rPr>
      </w:pPr>
    </w:p>
    <w:p w14:paraId="0E4679D5" w14:textId="6AC8821A" w:rsidR="00734019" w:rsidRDefault="005B4CE4" w:rsidP="00734019">
      <w:pPr>
        <w:pStyle w:val="888"/>
        <w:outlineLvl w:val="0"/>
      </w:pPr>
      <w:r>
        <w:rPr>
          <w:rFonts w:cs="Times New Roman" w:hint="eastAsia"/>
          <w:sz w:val="24"/>
          <w:szCs w:val="24"/>
        </w:rPr>
        <w:t>Table S1</w:t>
      </w:r>
      <w:r w:rsidR="00D626D1">
        <w:rPr>
          <w:rFonts w:cs="Times New Roman" w:hint="eastAsia"/>
          <w:sz w:val="24"/>
          <w:szCs w:val="24"/>
        </w:rPr>
        <w:t>1</w:t>
      </w:r>
      <w:r>
        <w:rPr>
          <w:rFonts w:cs="Times New Roman" w:hint="eastAsia"/>
          <w:sz w:val="24"/>
          <w:szCs w:val="24"/>
        </w:rPr>
        <w:t>.</w:t>
      </w:r>
      <w:r w:rsidR="00734019">
        <w:t xml:space="preserve"> </w:t>
      </w:r>
      <w:r w:rsidR="008D2976" w:rsidRPr="002E377F">
        <w:rPr>
          <w:rFonts w:cs="Times New Roman"/>
          <w:sz w:val="24"/>
          <w:szCs w:val="24"/>
        </w:rPr>
        <w:t xml:space="preserve">Medication </w:t>
      </w:r>
      <w:r w:rsidR="008D2976" w:rsidRPr="002E377F">
        <w:rPr>
          <w:rFonts w:cs="Times New Roman" w:hint="eastAsia"/>
          <w:sz w:val="24"/>
          <w:szCs w:val="24"/>
        </w:rPr>
        <w:t>I</w:t>
      </w:r>
      <w:r w:rsidR="008D2976" w:rsidRPr="002E377F">
        <w:rPr>
          <w:rFonts w:cs="Times New Roman"/>
          <w:sz w:val="24"/>
          <w:szCs w:val="24"/>
        </w:rPr>
        <w:t xml:space="preserve">nformation of </w:t>
      </w:r>
      <w:r w:rsidR="008D2976" w:rsidRPr="002E377F">
        <w:rPr>
          <w:rFonts w:cs="Times New Roman" w:hint="eastAsia"/>
          <w:sz w:val="24"/>
          <w:szCs w:val="24"/>
        </w:rPr>
        <w:t>D</w:t>
      </w:r>
      <w:r w:rsidR="008D2976" w:rsidRPr="002E377F">
        <w:rPr>
          <w:rFonts w:cs="Times New Roman"/>
          <w:sz w:val="24"/>
          <w:szCs w:val="24"/>
        </w:rPr>
        <w:t xml:space="preserve">eceased </w:t>
      </w:r>
      <w:r w:rsidR="008D2976" w:rsidRPr="002E377F">
        <w:rPr>
          <w:rFonts w:cs="Times New Roman" w:hint="eastAsia"/>
          <w:sz w:val="24"/>
          <w:szCs w:val="24"/>
        </w:rPr>
        <w:t>P</w:t>
      </w:r>
      <w:r w:rsidR="008D2976" w:rsidRPr="002E377F">
        <w:rPr>
          <w:rFonts w:cs="Times New Roman"/>
          <w:sz w:val="24"/>
          <w:szCs w:val="24"/>
        </w:rPr>
        <w:t>atients</w:t>
      </w:r>
    </w:p>
    <w:tbl>
      <w:tblPr>
        <w:tblW w:w="3851" w:type="pct"/>
        <w:jc w:val="center"/>
        <w:tblLook w:val="04A0" w:firstRow="1" w:lastRow="0" w:firstColumn="1" w:lastColumn="0" w:noHBand="0" w:noVBand="1"/>
      </w:tblPr>
      <w:tblGrid>
        <w:gridCol w:w="2786"/>
        <w:gridCol w:w="1889"/>
        <w:gridCol w:w="1889"/>
      </w:tblGrid>
      <w:tr w:rsidR="00734019" w:rsidRPr="00D626D1" w14:paraId="27D71006" w14:textId="77777777" w:rsidTr="00487790">
        <w:trPr>
          <w:trHeight w:val="466"/>
          <w:jc w:val="center"/>
        </w:trPr>
        <w:tc>
          <w:tcPr>
            <w:tcW w:w="2122" w:type="pct"/>
            <w:tcBorders>
              <w:top w:val="single" w:sz="4" w:space="0" w:color="auto"/>
              <w:left w:val="nil"/>
              <w:bottom w:val="single" w:sz="4" w:space="0" w:color="auto"/>
              <w:right w:val="nil"/>
            </w:tcBorders>
            <w:noWrap/>
            <w:vAlign w:val="center"/>
          </w:tcPr>
          <w:p w14:paraId="40BC9D25" w14:textId="69E661C6" w:rsidR="00734019" w:rsidRPr="00D626D1" w:rsidRDefault="008D2976" w:rsidP="00487790">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Category</w:t>
            </w:r>
          </w:p>
        </w:tc>
        <w:tc>
          <w:tcPr>
            <w:tcW w:w="1439" w:type="pct"/>
            <w:tcBorders>
              <w:top w:val="single" w:sz="4" w:space="0" w:color="auto"/>
              <w:left w:val="nil"/>
              <w:bottom w:val="single" w:sz="4" w:space="0" w:color="auto"/>
              <w:right w:val="nil"/>
            </w:tcBorders>
            <w:noWrap/>
            <w:vAlign w:val="center"/>
          </w:tcPr>
          <w:p w14:paraId="1EE57A32" w14:textId="58AA67B7" w:rsidR="00734019" w:rsidRPr="00D626D1" w:rsidRDefault="008D2976" w:rsidP="00487790">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Number of cases</w:t>
            </w:r>
          </w:p>
        </w:tc>
        <w:tc>
          <w:tcPr>
            <w:tcW w:w="1439" w:type="pct"/>
            <w:tcBorders>
              <w:top w:val="single" w:sz="4" w:space="0" w:color="auto"/>
              <w:left w:val="nil"/>
              <w:bottom w:val="single" w:sz="4" w:space="0" w:color="auto"/>
              <w:right w:val="nil"/>
            </w:tcBorders>
            <w:noWrap/>
            <w:vAlign w:val="center"/>
          </w:tcPr>
          <w:p w14:paraId="648D9D43" w14:textId="7AB61FF7" w:rsidR="00734019" w:rsidRPr="00D626D1" w:rsidRDefault="008D2976" w:rsidP="00487790">
            <w:pPr>
              <w:widowControl/>
              <w:spacing w:line="380" w:lineRule="exact"/>
              <w:jc w:val="center"/>
              <w:rPr>
                <w:rFonts w:ascii="Times New Roman" w:hAnsi="Times New Roman" w:cs="Times New Roman"/>
                <w:color w:val="000000"/>
                <w:kern w:val="0"/>
                <w:szCs w:val="21"/>
              </w:rPr>
            </w:pPr>
            <w:proofErr w:type="gramStart"/>
            <w:r w:rsidRPr="00D626D1">
              <w:rPr>
                <w:rFonts w:ascii="Times New Roman" w:hAnsi="Times New Roman" w:cs="Times New Roman"/>
                <w:color w:val="000000"/>
                <w:kern w:val="0"/>
                <w:szCs w:val="21"/>
              </w:rPr>
              <w:t>Percentage(</w:t>
            </w:r>
            <w:proofErr w:type="gramEnd"/>
            <w:r w:rsidRPr="00D626D1">
              <w:rPr>
                <w:rFonts w:ascii="Times New Roman" w:hAnsi="Times New Roman" w:cs="Times New Roman"/>
                <w:color w:val="000000"/>
                <w:kern w:val="0"/>
                <w:szCs w:val="21"/>
              </w:rPr>
              <w:t>%)</w:t>
            </w:r>
          </w:p>
        </w:tc>
      </w:tr>
      <w:tr w:rsidR="00D626D1" w:rsidRPr="00D626D1" w14:paraId="3720B173" w14:textId="77777777" w:rsidTr="003F0C37">
        <w:trPr>
          <w:trHeight w:val="466"/>
          <w:jc w:val="center"/>
        </w:trPr>
        <w:tc>
          <w:tcPr>
            <w:tcW w:w="2122" w:type="pct"/>
            <w:tcBorders>
              <w:top w:val="single" w:sz="4" w:space="0" w:color="auto"/>
              <w:left w:val="nil"/>
              <w:bottom w:val="nil"/>
              <w:right w:val="nil"/>
            </w:tcBorders>
            <w:noWrap/>
          </w:tcPr>
          <w:p w14:paraId="008E7340" w14:textId="1B5E2CF3"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rPr>
              <w:t>Gefitinib</w:t>
            </w:r>
          </w:p>
        </w:tc>
        <w:tc>
          <w:tcPr>
            <w:tcW w:w="1439" w:type="pct"/>
            <w:tcBorders>
              <w:top w:val="single" w:sz="4" w:space="0" w:color="auto"/>
              <w:left w:val="nil"/>
              <w:bottom w:val="nil"/>
              <w:right w:val="nil"/>
            </w:tcBorders>
            <w:noWrap/>
            <w:vAlign w:val="center"/>
          </w:tcPr>
          <w:p w14:paraId="73E81326"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6</w:t>
            </w:r>
          </w:p>
        </w:tc>
        <w:tc>
          <w:tcPr>
            <w:tcW w:w="1439" w:type="pct"/>
            <w:tcBorders>
              <w:top w:val="single" w:sz="4" w:space="0" w:color="auto"/>
              <w:left w:val="nil"/>
              <w:bottom w:val="nil"/>
              <w:right w:val="nil"/>
            </w:tcBorders>
            <w:noWrap/>
            <w:vAlign w:val="center"/>
          </w:tcPr>
          <w:p w14:paraId="29337BCA"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23.1</w:t>
            </w:r>
          </w:p>
        </w:tc>
      </w:tr>
      <w:tr w:rsidR="00D626D1" w:rsidRPr="00D626D1" w14:paraId="1F756C69" w14:textId="77777777" w:rsidTr="003F0C37">
        <w:trPr>
          <w:trHeight w:val="466"/>
          <w:jc w:val="center"/>
        </w:trPr>
        <w:tc>
          <w:tcPr>
            <w:tcW w:w="2122" w:type="pct"/>
            <w:tcBorders>
              <w:top w:val="nil"/>
              <w:left w:val="nil"/>
              <w:bottom w:val="nil"/>
              <w:right w:val="nil"/>
            </w:tcBorders>
            <w:noWrap/>
          </w:tcPr>
          <w:p w14:paraId="7C446409" w14:textId="1FA75CAC"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rPr>
              <w:lastRenderedPageBreak/>
              <w:t>Osimertinib</w:t>
            </w:r>
          </w:p>
        </w:tc>
        <w:tc>
          <w:tcPr>
            <w:tcW w:w="1439" w:type="pct"/>
            <w:tcBorders>
              <w:top w:val="nil"/>
              <w:left w:val="nil"/>
              <w:bottom w:val="nil"/>
              <w:right w:val="nil"/>
            </w:tcBorders>
            <w:noWrap/>
            <w:vAlign w:val="center"/>
          </w:tcPr>
          <w:p w14:paraId="66BEB69C"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4</w:t>
            </w:r>
          </w:p>
        </w:tc>
        <w:tc>
          <w:tcPr>
            <w:tcW w:w="1439" w:type="pct"/>
            <w:tcBorders>
              <w:top w:val="nil"/>
              <w:left w:val="nil"/>
              <w:bottom w:val="nil"/>
              <w:right w:val="nil"/>
            </w:tcBorders>
            <w:noWrap/>
            <w:vAlign w:val="center"/>
          </w:tcPr>
          <w:p w14:paraId="3D707CED"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15.4</w:t>
            </w:r>
          </w:p>
        </w:tc>
      </w:tr>
      <w:tr w:rsidR="00D626D1" w:rsidRPr="00D626D1" w14:paraId="1D90DE8E" w14:textId="77777777" w:rsidTr="003F0C37">
        <w:trPr>
          <w:trHeight w:val="466"/>
          <w:jc w:val="center"/>
        </w:trPr>
        <w:tc>
          <w:tcPr>
            <w:tcW w:w="2122" w:type="pct"/>
            <w:tcBorders>
              <w:top w:val="nil"/>
              <w:left w:val="nil"/>
              <w:bottom w:val="nil"/>
              <w:right w:val="nil"/>
            </w:tcBorders>
            <w:noWrap/>
          </w:tcPr>
          <w:p w14:paraId="76CCC997" w14:textId="3F04170B" w:rsidR="00D626D1" w:rsidRPr="00D626D1" w:rsidRDefault="00D626D1" w:rsidP="00D626D1">
            <w:pPr>
              <w:widowControl/>
              <w:spacing w:line="380" w:lineRule="exact"/>
              <w:jc w:val="center"/>
              <w:rPr>
                <w:rFonts w:ascii="Times New Roman" w:hAnsi="Times New Roman" w:cs="Times New Roman"/>
                <w:color w:val="000000"/>
                <w:kern w:val="0"/>
                <w:szCs w:val="21"/>
              </w:rPr>
            </w:pPr>
            <w:proofErr w:type="spellStart"/>
            <w:r w:rsidRPr="00D626D1">
              <w:rPr>
                <w:rFonts w:ascii="Times New Roman" w:hAnsi="Times New Roman" w:cs="Times New Roman"/>
                <w:color w:val="000000"/>
              </w:rPr>
              <w:t>Anlotinib</w:t>
            </w:r>
            <w:proofErr w:type="spellEnd"/>
          </w:p>
        </w:tc>
        <w:tc>
          <w:tcPr>
            <w:tcW w:w="1439" w:type="pct"/>
            <w:tcBorders>
              <w:top w:val="nil"/>
              <w:left w:val="nil"/>
              <w:bottom w:val="nil"/>
              <w:right w:val="nil"/>
            </w:tcBorders>
            <w:noWrap/>
            <w:vAlign w:val="center"/>
          </w:tcPr>
          <w:p w14:paraId="295E90B4"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12</w:t>
            </w:r>
          </w:p>
        </w:tc>
        <w:tc>
          <w:tcPr>
            <w:tcW w:w="1439" w:type="pct"/>
            <w:tcBorders>
              <w:top w:val="nil"/>
              <w:left w:val="nil"/>
              <w:bottom w:val="nil"/>
              <w:right w:val="nil"/>
            </w:tcBorders>
            <w:noWrap/>
            <w:vAlign w:val="center"/>
          </w:tcPr>
          <w:p w14:paraId="2BE22421"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46.2</w:t>
            </w:r>
          </w:p>
        </w:tc>
      </w:tr>
      <w:tr w:rsidR="00D626D1" w:rsidRPr="00D626D1" w14:paraId="617B0980" w14:textId="77777777" w:rsidTr="003F0C37">
        <w:trPr>
          <w:trHeight w:val="466"/>
          <w:jc w:val="center"/>
        </w:trPr>
        <w:tc>
          <w:tcPr>
            <w:tcW w:w="2122" w:type="pct"/>
            <w:tcBorders>
              <w:top w:val="nil"/>
              <w:left w:val="nil"/>
              <w:bottom w:val="nil"/>
              <w:right w:val="nil"/>
            </w:tcBorders>
            <w:noWrap/>
          </w:tcPr>
          <w:p w14:paraId="59B6BBE2" w14:textId="3E20198E" w:rsidR="00D626D1" w:rsidRPr="00D626D1" w:rsidRDefault="00D626D1" w:rsidP="00D626D1">
            <w:pPr>
              <w:widowControl/>
              <w:spacing w:line="380" w:lineRule="exact"/>
              <w:jc w:val="center"/>
              <w:rPr>
                <w:rFonts w:ascii="Times New Roman" w:hAnsi="Times New Roman" w:cs="Times New Roman"/>
                <w:color w:val="000000"/>
                <w:kern w:val="0"/>
                <w:szCs w:val="21"/>
              </w:rPr>
            </w:pPr>
            <w:proofErr w:type="spellStart"/>
            <w:r w:rsidRPr="00D626D1">
              <w:rPr>
                <w:rFonts w:ascii="Times New Roman" w:hAnsi="Times New Roman" w:cs="Times New Roman"/>
                <w:color w:val="000000"/>
              </w:rPr>
              <w:t>Crizotinib</w:t>
            </w:r>
            <w:proofErr w:type="spellEnd"/>
          </w:p>
        </w:tc>
        <w:tc>
          <w:tcPr>
            <w:tcW w:w="1439" w:type="pct"/>
            <w:tcBorders>
              <w:top w:val="nil"/>
              <w:left w:val="nil"/>
              <w:bottom w:val="nil"/>
              <w:right w:val="nil"/>
            </w:tcBorders>
            <w:noWrap/>
            <w:vAlign w:val="center"/>
          </w:tcPr>
          <w:p w14:paraId="5252C62F"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2</w:t>
            </w:r>
          </w:p>
        </w:tc>
        <w:tc>
          <w:tcPr>
            <w:tcW w:w="1439" w:type="pct"/>
            <w:tcBorders>
              <w:top w:val="nil"/>
              <w:left w:val="nil"/>
              <w:bottom w:val="nil"/>
              <w:right w:val="nil"/>
            </w:tcBorders>
            <w:noWrap/>
            <w:vAlign w:val="center"/>
          </w:tcPr>
          <w:p w14:paraId="4C89E74B"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7.7</w:t>
            </w:r>
          </w:p>
        </w:tc>
      </w:tr>
      <w:tr w:rsidR="00D626D1" w:rsidRPr="00D626D1" w14:paraId="218B2631" w14:textId="77777777" w:rsidTr="003F0C37">
        <w:trPr>
          <w:trHeight w:val="466"/>
          <w:jc w:val="center"/>
        </w:trPr>
        <w:tc>
          <w:tcPr>
            <w:tcW w:w="2122" w:type="pct"/>
            <w:tcBorders>
              <w:top w:val="nil"/>
              <w:left w:val="nil"/>
              <w:right w:val="nil"/>
            </w:tcBorders>
            <w:noWrap/>
          </w:tcPr>
          <w:p w14:paraId="48286ADC" w14:textId="24C4AB4B"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rPr>
              <w:t>Afatinib</w:t>
            </w:r>
          </w:p>
        </w:tc>
        <w:tc>
          <w:tcPr>
            <w:tcW w:w="1439" w:type="pct"/>
            <w:tcBorders>
              <w:top w:val="nil"/>
              <w:left w:val="nil"/>
              <w:right w:val="nil"/>
            </w:tcBorders>
            <w:noWrap/>
            <w:vAlign w:val="center"/>
          </w:tcPr>
          <w:p w14:paraId="51986152"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1</w:t>
            </w:r>
          </w:p>
        </w:tc>
        <w:tc>
          <w:tcPr>
            <w:tcW w:w="1439" w:type="pct"/>
            <w:tcBorders>
              <w:top w:val="nil"/>
              <w:left w:val="nil"/>
              <w:right w:val="nil"/>
            </w:tcBorders>
            <w:noWrap/>
            <w:vAlign w:val="center"/>
          </w:tcPr>
          <w:p w14:paraId="5DDA7A1A"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3.8</w:t>
            </w:r>
          </w:p>
        </w:tc>
      </w:tr>
      <w:tr w:rsidR="00D626D1" w:rsidRPr="00D626D1" w14:paraId="55BC823F" w14:textId="77777777" w:rsidTr="003F0C37">
        <w:trPr>
          <w:trHeight w:val="466"/>
          <w:jc w:val="center"/>
        </w:trPr>
        <w:tc>
          <w:tcPr>
            <w:tcW w:w="2122" w:type="pct"/>
            <w:tcBorders>
              <w:top w:val="nil"/>
              <w:left w:val="nil"/>
              <w:bottom w:val="single" w:sz="4" w:space="0" w:color="auto"/>
              <w:right w:val="nil"/>
            </w:tcBorders>
            <w:noWrap/>
          </w:tcPr>
          <w:p w14:paraId="7244EB1B" w14:textId="296B581E"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rPr>
              <w:t>Erlotinib</w:t>
            </w:r>
          </w:p>
        </w:tc>
        <w:tc>
          <w:tcPr>
            <w:tcW w:w="1439" w:type="pct"/>
            <w:tcBorders>
              <w:top w:val="nil"/>
              <w:left w:val="nil"/>
              <w:bottom w:val="single" w:sz="4" w:space="0" w:color="auto"/>
              <w:right w:val="nil"/>
            </w:tcBorders>
            <w:noWrap/>
            <w:vAlign w:val="center"/>
          </w:tcPr>
          <w:p w14:paraId="58FC6BAF"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1</w:t>
            </w:r>
          </w:p>
        </w:tc>
        <w:tc>
          <w:tcPr>
            <w:tcW w:w="1439" w:type="pct"/>
            <w:tcBorders>
              <w:top w:val="nil"/>
              <w:left w:val="nil"/>
              <w:bottom w:val="single" w:sz="4" w:space="0" w:color="auto"/>
              <w:right w:val="nil"/>
            </w:tcBorders>
            <w:noWrap/>
            <w:vAlign w:val="center"/>
          </w:tcPr>
          <w:p w14:paraId="66BC0299" w14:textId="77777777" w:rsidR="00D626D1" w:rsidRPr="00D626D1" w:rsidRDefault="00D626D1" w:rsidP="00D626D1">
            <w:pPr>
              <w:widowControl/>
              <w:spacing w:line="380" w:lineRule="exact"/>
              <w:jc w:val="center"/>
              <w:rPr>
                <w:rFonts w:ascii="Times New Roman" w:hAnsi="Times New Roman" w:cs="Times New Roman"/>
                <w:color w:val="000000"/>
                <w:kern w:val="0"/>
                <w:szCs w:val="21"/>
              </w:rPr>
            </w:pPr>
            <w:r w:rsidRPr="00D626D1">
              <w:rPr>
                <w:rFonts w:ascii="Times New Roman" w:hAnsi="Times New Roman" w:cs="Times New Roman"/>
                <w:color w:val="000000"/>
                <w:kern w:val="0"/>
                <w:szCs w:val="21"/>
              </w:rPr>
              <w:t>3.8</w:t>
            </w:r>
          </w:p>
        </w:tc>
      </w:tr>
    </w:tbl>
    <w:p w14:paraId="3BDD7C7C" w14:textId="1F626C9B" w:rsidR="00734019" w:rsidRDefault="00D626D1" w:rsidP="00734019">
      <w:pPr>
        <w:pStyle w:val="888"/>
        <w:outlineLvl w:val="0"/>
      </w:pPr>
      <w:r>
        <w:rPr>
          <w:rFonts w:cs="Times New Roman" w:hint="eastAsia"/>
          <w:sz w:val="24"/>
          <w:szCs w:val="24"/>
        </w:rPr>
        <w:t>Table S12.</w:t>
      </w:r>
      <w:r w:rsidR="00734019">
        <w:t xml:space="preserve"> </w:t>
      </w:r>
      <w:r w:rsidR="002E377F" w:rsidRPr="002E377F">
        <w:rPr>
          <w:rFonts w:cs="Times New Roman"/>
          <w:sz w:val="24"/>
          <w:szCs w:val="24"/>
        </w:rPr>
        <w:t>Information and reasons of patients who discontinued medication</w:t>
      </w:r>
    </w:p>
    <w:tbl>
      <w:tblPr>
        <w:tblW w:w="4296" w:type="pct"/>
        <w:jc w:val="center"/>
        <w:tblLook w:val="04A0" w:firstRow="1" w:lastRow="0" w:firstColumn="1" w:lastColumn="0" w:noHBand="0" w:noVBand="1"/>
      </w:tblPr>
      <w:tblGrid>
        <w:gridCol w:w="2200"/>
        <w:gridCol w:w="4070"/>
        <w:gridCol w:w="1186"/>
        <w:gridCol w:w="1066"/>
      </w:tblGrid>
      <w:tr w:rsidR="00676127" w:rsidRPr="005C6F70" w14:paraId="2BB7F5F6" w14:textId="77777777" w:rsidTr="00CF2393">
        <w:trPr>
          <w:trHeight w:val="200"/>
          <w:jc w:val="center"/>
        </w:trPr>
        <w:tc>
          <w:tcPr>
            <w:tcW w:w="2897" w:type="pct"/>
            <w:gridSpan w:val="2"/>
            <w:tcBorders>
              <w:top w:val="single" w:sz="4" w:space="0" w:color="auto"/>
              <w:left w:val="nil"/>
              <w:bottom w:val="single" w:sz="4" w:space="0" w:color="auto"/>
              <w:right w:val="nil"/>
            </w:tcBorders>
            <w:noWrap/>
            <w:vAlign w:val="center"/>
          </w:tcPr>
          <w:p w14:paraId="3AFD7378" w14:textId="4557B3CC" w:rsidR="00676127" w:rsidRPr="005C6F70" w:rsidRDefault="008E1EB8" w:rsidP="00676127">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Item category</w:t>
            </w:r>
          </w:p>
        </w:tc>
        <w:tc>
          <w:tcPr>
            <w:tcW w:w="1112" w:type="pct"/>
            <w:tcBorders>
              <w:top w:val="single" w:sz="4" w:space="0" w:color="auto"/>
              <w:left w:val="nil"/>
              <w:bottom w:val="single" w:sz="4" w:space="0" w:color="auto"/>
              <w:right w:val="nil"/>
            </w:tcBorders>
            <w:noWrap/>
            <w:vAlign w:val="center"/>
          </w:tcPr>
          <w:p w14:paraId="284394F1" w14:textId="7C013BE0" w:rsidR="00676127" w:rsidRPr="005C6F70" w:rsidRDefault="00676127" w:rsidP="00676127">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Number of cases</w:t>
            </w:r>
          </w:p>
        </w:tc>
        <w:tc>
          <w:tcPr>
            <w:tcW w:w="992" w:type="pct"/>
            <w:tcBorders>
              <w:top w:val="single" w:sz="4" w:space="0" w:color="auto"/>
              <w:left w:val="nil"/>
              <w:bottom w:val="single" w:sz="4" w:space="0" w:color="auto"/>
              <w:right w:val="nil"/>
            </w:tcBorders>
            <w:noWrap/>
            <w:vAlign w:val="center"/>
          </w:tcPr>
          <w:p w14:paraId="43B5ACEE" w14:textId="3033B2D7" w:rsidR="00676127" w:rsidRPr="005C6F70" w:rsidRDefault="00676127" w:rsidP="00676127">
            <w:pPr>
              <w:widowControl/>
              <w:spacing w:line="380" w:lineRule="exact"/>
              <w:jc w:val="center"/>
              <w:rPr>
                <w:rFonts w:ascii="Times New Roman" w:hAnsi="Times New Roman" w:cs="Times New Roman"/>
                <w:color w:val="000000"/>
                <w:kern w:val="0"/>
                <w:szCs w:val="21"/>
              </w:rPr>
            </w:pPr>
            <w:proofErr w:type="gramStart"/>
            <w:r w:rsidRPr="005C6F70">
              <w:rPr>
                <w:rFonts w:ascii="Times New Roman" w:hAnsi="Times New Roman" w:cs="Times New Roman"/>
                <w:color w:val="000000"/>
                <w:kern w:val="0"/>
                <w:szCs w:val="21"/>
              </w:rPr>
              <w:t>Percentage(</w:t>
            </w:r>
            <w:proofErr w:type="gramEnd"/>
            <w:r w:rsidRPr="005C6F70">
              <w:rPr>
                <w:rFonts w:ascii="Times New Roman" w:hAnsi="Times New Roman" w:cs="Times New Roman"/>
                <w:color w:val="000000"/>
                <w:kern w:val="0"/>
                <w:szCs w:val="21"/>
              </w:rPr>
              <w:t>%)</w:t>
            </w:r>
          </w:p>
        </w:tc>
      </w:tr>
      <w:tr w:rsidR="00CF2393" w:rsidRPr="005C6F70" w14:paraId="3122B734" w14:textId="77777777" w:rsidTr="00CF2393">
        <w:trPr>
          <w:trHeight w:val="200"/>
          <w:jc w:val="center"/>
        </w:trPr>
        <w:tc>
          <w:tcPr>
            <w:tcW w:w="1167" w:type="pct"/>
            <w:vMerge w:val="restart"/>
            <w:tcBorders>
              <w:top w:val="single" w:sz="4" w:space="0" w:color="auto"/>
              <w:left w:val="nil"/>
              <w:bottom w:val="nil"/>
              <w:right w:val="nil"/>
            </w:tcBorders>
            <w:noWrap/>
            <w:vAlign w:val="center"/>
          </w:tcPr>
          <w:p w14:paraId="4B63AD7E" w14:textId="006DA29C"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Sex</w:t>
            </w:r>
          </w:p>
        </w:tc>
        <w:tc>
          <w:tcPr>
            <w:tcW w:w="1730" w:type="pct"/>
            <w:tcBorders>
              <w:top w:val="single" w:sz="4" w:space="0" w:color="auto"/>
              <w:left w:val="nil"/>
              <w:bottom w:val="nil"/>
              <w:right w:val="nil"/>
            </w:tcBorders>
            <w:noWrap/>
          </w:tcPr>
          <w:p w14:paraId="4A038D6B" w14:textId="26287A7D"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Female</w:t>
            </w:r>
          </w:p>
        </w:tc>
        <w:tc>
          <w:tcPr>
            <w:tcW w:w="1112" w:type="pct"/>
            <w:tcBorders>
              <w:top w:val="single" w:sz="4" w:space="0" w:color="auto"/>
              <w:left w:val="nil"/>
              <w:bottom w:val="nil"/>
              <w:right w:val="nil"/>
            </w:tcBorders>
            <w:noWrap/>
            <w:vAlign w:val="bottom"/>
          </w:tcPr>
          <w:p w14:paraId="05552920"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17</w:t>
            </w:r>
          </w:p>
        </w:tc>
        <w:tc>
          <w:tcPr>
            <w:tcW w:w="992" w:type="pct"/>
            <w:tcBorders>
              <w:top w:val="single" w:sz="4" w:space="0" w:color="auto"/>
              <w:left w:val="nil"/>
              <w:bottom w:val="nil"/>
              <w:right w:val="nil"/>
            </w:tcBorders>
            <w:noWrap/>
            <w:vAlign w:val="bottom"/>
          </w:tcPr>
          <w:p w14:paraId="2F176FA4"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53.1</w:t>
            </w:r>
          </w:p>
        </w:tc>
      </w:tr>
      <w:tr w:rsidR="00CF2393" w:rsidRPr="005C6F70" w14:paraId="0A6E8693" w14:textId="77777777" w:rsidTr="00CF2393">
        <w:trPr>
          <w:trHeight w:val="200"/>
          <w:jc w:val="center"/>
        </w:trPr>
        <w:tc>
          <w:tcPr>
            <w:tcW w:w="1167" w:type="pct"/>
            <w:vMerge/>
            <w:tcBorders>
              <w:top w:val="nil"/>
              <w:left w:val="nil"/>
              <w:bottom w:val="nil"/>
              <w:right w:val="nil"/>
            </w:tcBorders>
            <w:vAlign w:val="center"/>
          </w:tcPr>
          <w:p w14:paraId="1BDB0A74"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3D2CBF56" w14:textId="005CB865"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Male</w:t>
            </w:r>
          </w:p>
        </w:tc>
        <w:tc>
          <w:tcPr>
            <w:tcW w:w="1112" w:type="pct"/>
            <w:tcBorders>
              <w:top w:val="nil"/>
              <w:left w:val="nil"/>
              <w:bottom w:val="nil"/>
              <w:right w:val="nil"/>
            </w:tcBorders>
            <w:noWrap/>
            <w:vAlign w:val="bottom"/>
          </w:tcPr>
          <w:p w14:paraId="78B50CBF"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15</w:t>
            </w:r>
          </w:p>
        </w:tc>
        <w:tc>
          <w:tcPr>
            <w:tcW w:w="992" w:type="pct"/>
            <w:tcBorders>
              <w:top w:val="nil"/>
              <w:left w:val="nil"/>
              <w:bottom w:val="nil"/>
              <w:right w:val="nil"/>
            </w:tcBorders>
            <w:noWrap/>
            <w:vAlign w:val="bottom"/>
          </w:tcPr>
          <w:p w14:paraId="54B6F8AA"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46.9</w:t>
            </w:r>
          </w:p>
        </w:tc>
      </w:tr>
      <w:tr w:rsidR="00CF2393" w:rsidRPr="005C6F70" w14:paraId="676603F7" w14:textId="77777777" w:rsidTr="00CF2393">
        <w:trPr>
          <w:trHeight w:val="200"/>
          <w:jc w:val="center"/>
        </w:trPr>
        <w:tc>
          <w:tcPr>
            <w:tcW w:w="1167" w:type="pct"/>
            <w:vMerge w:val="restart"/>
            <w:tcBorders>
              <w:top w:val="nil"/>
              <w:left w:val="nil"/>
              <w:bottom w:val="nil"/>
              <w:right w:val="nil"/>
            </w:tcBorders>
            <w:noWrap/>
            <w:vAlign w:val="center"/>
          </w:tcPr>
          <w:p w14:paraId="4D2D6FB2" w14:textId="7FE24AAD" w:rsidR="00CF2393" w:rsidRPr="005C6F70" w:rsidRDefault="005C6F70"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Drugs used before discontinuation</w:t>
            </w:r>
          </w:p>
        </w:tc>
        <w:tc>
          <w:tcPr>
            <w:tcW w:w="1730" w:type="pct"/>
            <w:tcBorders>
              <w:top w:val="nil"/>
              <w:left w:val="nil"/>
              <w:bottom w:val="nil"/>
              <w:right w:val="nil"/>
            </w:tcBorders>
            <w:noWrap/>
          </w:tcPr>
          <w:p w14:paraId="6322E5A4" w14:textId="1C3666AD"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Erlotinib</w:t>
            </w:r>
          </w:p>
        </w:tc>
        <w:tc>
          <w:tcPr>
            <w:tcW w:w="1112" w:type="pct"/>
            <w:tcBorders>
              <w:top w:val="nil"/>
              <w:left w:val="nil"/>
              <w:bottom w:val="nil"/>
              <w:right w:val="nil"/>
            </w:tcBorders>
            <w:noWrap/>
            <w:vAlign w:val="bottom"/>
          </w:tcPr>
          <w:p w14:paraId="4CD0A695"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w:t>
            </w:r>
          </w:p>
        </w:tc>
        <w:tc>
          <w:tcPr>
            <w:tcW w:w="992" w:type="pct"/>
            <w:tcBorders>
              <w:top w:val="nil"/>
              <w:left w:val="nil"/>
              <w:bottom w:val="nil"/>
              <w:right w:val="nil"/>
            </w:tcBorders>
            <w:noWrap/>
            <w:vAlign w:val="bottom"/>
          </w:tcPr>
          <w:p w14:paraId="7B939271"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3.1</w:t>
            </w:r>
          </w:p>
        </w:tc>
      </w:tr>
      <w:tr w:rsidR="00CF2393" w:rsidRPr="005C6F70" w14:paraId="635E808A" w14:textId="77777777" w:rsidTr="00CF2393">
        <w:trPr>
          <w:trHeight w:val="200"/>
          <w:jc w:val="center"/>
        </w:trPr>
        <w:tc>
          <w:tcPr>
            <w:tcW w:w="1167" w:type="pct"/>
            <w:vMerge/>
            <w:tcBorders>
              <w:top w:val="nil"/>
              <w:left w:val="nil"/>
              <w:bottom w:val="nil"/>
              <w:right w:val="nil"/>
            </w:tcBorders>
            <w:vAlign w:val="center"/>
          </w:tcPr>
          <w:p w14:paraId="4FB311F1"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23C42404" w14:textId="1D49C610"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Gefitinib</w:t>
            </w:r>
          </w:p>
        </w:tc>
        <w:tc>
          <w:tcPr>
            <w:tcW w:w="1112" w:type="pct"/>
            <w:tcBorders>
              <w:top w:val="nil"/>
              <w:left w:val="nil"/>
              <w:bottom w:val="nil"/>
              <w:right w:val="nil"/>
            </w:tcBorders>
            <w:noWrap/>
            <w:vAlign w:val="bottom"/>
          </w:tcPr>
          <w:p w14:paraId="36A682A6"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4</w:t>
            </w:r>
          </w:p>
        </w:tc>
        <w:tc>
          <w:tcPr>
            <w:tcW w:w="992" w:type="pct"/>
            <w:tcBorders>
              <w:top w:val="nil"/>
              <w:left w:val="nil"/>
              <w:bottom w:val="nil"/>
              <w:right w:val="nil"/>
            </w:tcBorders>
            <w:noWrap/>
            <w:vAlign w:val="bottom"/>
          </w:tcPr>
          <w:p w14:paraId="2CEEE1F0"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12.5</w:t>
            </w:r>
          </w:p>
        </w:tc>
      </w:tr>
      <w:tr w:rsidR="00CF2393" w:rsidRPr="005C6F70" w14:paraId="340D8A54" w14:textId="77777777" w:rsidTr="00CF2393">
        <w:trPr>
          <w:trHeight w:val="200"/>
          <w:jc w:val="center"/>
        </w:trPr>
        <w:tc>
          <w:tcPr>
            <w:tcW w:w="1167" w:type="pct"/>
            <w:vMerge/>
            <w:tcBorders>
              <w:top w:val="nil"/>
              <w:left w:val="nil"/>
              <w:bottom w:val="nil"/>
              <w:right w:val="nil"/>
            </w:tcBorders>
            <w:vAlign w:val="center"/>
          </w:tcPr>
          <w:p w14:paraId="3B760B7E"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3AA3C70D" w14:textId="60B74D46"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Osimertinib</w:t>
            </w:r>
          </w:p>
        </w:tc>
        <w:tc>
          <w:tcPr>
            <w:tcW w:w="1112" w:type="pct"/>
            <w:tcBorders>
              <w:top w:val="nil"/>
              <w:left w:val="nil"/>
              <w:bottom w:val="nil"/>
              <w:right w:val="nil"/>
            </w:tcBorders>
            <w:noWrap/>
            <w:vAlign w:val="bottom"/>
          </w:tcPr>
          <w:p w14:paraId="3818153D"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11</w:t>
            </w:r>
          </w:p>
        </w:tc>
        <w:tc>
          <w:tcPr>
            <w:tcW w:w="992" w:type="pct"/>
            <w:tcBorders>
              <w:top w:val="nil"/>
              <w:left w:val="nil"/>
              <w:bottom w:val="nil"/>
              <w:right w:val="nil"/>
            </w:tcBorders>
            <w:noWrap/>
            <w:vAlign w:val="bottom"/>
          </w:tcPr>
          <w:p w14:paraId="0EF3A4FF"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34.4</w:t>
            </w:r>
          </w:p>
        </w:tc>
      </w:tr>
      <w:tr w:rsidR="00CF2393" w:rsidRPr="005C6F70" w14:paraId="24499B9B" w14:textId="77777777" w:rsidTr="00CF2393">
        <w:trPr>
          <w:trHeight w:val="200"/>
          <w:jc w:val="center"/>
        </w:trPr>
        <w:tc>
          <w:tcPr>
            <w:tcW w:w="1167" w:type="pct"/>
            <w:vMerge/>
            <w:tcBorders>
              <w:top w:val="nil"/>
              <w:left w:val="nil"/>
              <w:bottom w:val="nil"/>
              <w:right w:val="nil"/>
            </w:tcBorders>
            <w:vAlign w:val="center"/>
          </w:tcPr>
          <w:p w14:paraId="06807B21"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0A0066D3" w14:textId="2159EC11" w:rsidR="00CF2393" w:rsidRPr="005C6F70" w:rsidRDefault="00CF2393" w:rsidP="00CF2393">
            <w:pPr>
              <w:widowControl/>
              <w:spacing w:line="380" w:lineRule="exact"/>
              <w:jc w:val="center"/>
              <w:rPr>
                <w:rFonts w:ascii="Times New Roman" w:hAnsi="Times New Roman" w:cs="Times New Roman"/>
                <w:color w:val="000000"/>
                <w:kern w:val="0"/>
                <w:szCs w:val="21"/>
              </w:rPr>
            </w:pPr>
            <w:proofErr w:type="spellStart"/>
            <w:r w:rsidRPr="005C6F70">
              <w:rPr>
                <w:rFonts w:ascii="Times New Roman" w:hAnsi="Times New Roman" w:cs="Times New Roman"/>
                <w:color w:val="000000"/>
              </w:rPr>
              <w:t>Anlotinib</w:t>
            </w:r>
            <w:proofErr w:type="spellEnd"/>
          </w:p>
        </w:tc>
        <w:tc>
          <w:tcPr>
            <w:tcW w:w="1112" w:type="pct"/>
            <w:tcBorders>
              <w:top w:val="nil"/>
              <w:left w:val="nil"/>
              <w:bottom w:val="nil"/>
              <w:right w:val="nil"/>
            </w:tcBorders>
            <w:noWrap/>
            <w:vAlign w:val="bottom"/>
          </w:tcPr>
          <w:p w14:paraId="4C756B38"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9</w:t>
            </w:r>
          </w:p>
        </w:tc>
        <w:tc>
          <w:tcPr>
            <w:tcW w:w="992" w:type="pct"/>
            <w:tcBorders>
              <w:top w:val="nil"/>
              <w:left w:val="nil"/>
              <w:bottom w:val="nil"/>
              <w:right w:val="nil"/>
            </w:tcBorders>
            <w:noWrap/>
            <w:vAlign w:val="bottom"/>
          </w:tcPr>
          <w:p w14:paraId="4F9F1085"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28.1</w:t>
            </w:r>
          </w:p>
        </w:tc>
      </w:tr>
      <w:tr w:rsidR="00CF2393" w:rsidRPr="005C6F70" w14:paraId="16CB37CF" w14:textId="77777777" w:rsidTr="00CF2393">
        <w:trPr>
          <w:trHeight w:val="200"/>
          <w:jc w:val="center"/>
        </w:trPr>
        <w:tc>
          <w:tcPr>
            <w:tcW w:w="1167" w:type="pct"/>
            <w:vMerge/>
            <w:tcBorders>
              <w:top w:val="nil"/>
              <w:left w:val="nil"/>
              <w:bottom w:val="nil"/>
              <w:right w:val="nil"/>
            </w:tcBorders>
            <w:vAlign w:val="center"/>
          </w:tcPr>
          <w:p w14:paraId="36E34241"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47719340" w14:textId="5C8668D1" w:rsidR="00CF2393" w:rsidRPr="005C6F70" w:rsidRDefault="00CF2393" w:rsidP="00CF2393">
            <w:pPr>
              <w:widowControl/>
              <w:spacing w:line="380" w:lineRule="exact"/>
              <w:jc w:val="center"/>
              <w:rPr>
                <w:rFonts w:ascii="Times New Roman" w:hAnsi="Times New Roman" w:cs="Times New Roman"/>
                <w:color w:val="000000"/>
                <w:kern w:val="0"/>
                <w:szCs w:val="21"/>
              </w:rPr>
            </w:pPr>
            <w:proofErr w:type="spellStart"/>
            <w:r w:rsidRPr="005C6F70">
              <w:rPr>
                <w:rFonts w:ascii="Times New Roman" w:hAnsi="Times New Roman" w:cs="Times New Roman"/>
                <w:color w:val="000000"/>
              </w:rPr>
              <w:t>Crizotinib</w:t>
            </w:r>
            <w:proofErr w:type="spellEnd"/>
          </w:p>
        </w:tc>
        <w:tc>
          <w:tcPr>
            <w:tcW w:w="1112" w:type="pct"/>
            <w:tcBorders>
              <w:top w:val="nil"/>
              <w:left w:val="nil"/>
              <w:bottom w:val="nil"/>
              <w:right w:val="nil"/>
            </w:tcBorders>
            <w:noWrap/>
            <w:vAlign w:val="bottom"/>
          </w:tcPr>
          <w:p w14:paraId="6B2ADDB5"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2</w:t>
            </w:r>
          </w:p>
        </w:tc>
        <w:tc>
          <w:tcPr>
            <w:tcW w:w="992" w:type="pct"/>
            <w:tcBorders>
              <w:top w:val="nil"/>
              <w:left w:val="nil"/>
              <w:bottom w:val="nil"/>
              <w:right w:val="nil"/>
            </w:tcBorders>
            <w:noWrap/>
            <w:vAlign w:val="bottom"/>
          </w:tcPr>
          <w:p w14:paraId="66885253"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6.3</w:t>
            </w:r>
          </w:p>
        </w:tc>
      </w:tr>
      <w:tr w:rsidR="00CF2393" w:rsidRPr="005C6F70" w14:paraId="5DA6AC3F" w14:textId="77777777" w:rsidTr="00CF2393">
        <w:trPr>
          <w:trHeight w:val="200"/>
          <w:jc w:val="center"/>
        </w:trPr>
        <w:tc>
          <w:tcPr>
            <w:tcW w:w="1167" w:type="pct"/>
            <w:vMerge/>
            <w:tcBorders>
              <w:top w:val="nil"/>
              <w:left w:val="nil"/>
              <w:bottom w:val="nil"/>
              <w:right w:val="nil"/>
            </w:tcBorders>
            <w:vAlign w:val="center"/>
          </w:tcPr>
          <w:p w14:paraId="0D28CB22"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71057D0A" w14:textId="04908DB8"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Afatinib</w:t>
            </w:r>
          </w:p>
        </w:tc>
        <w:tc>
          <w:tcPr>
            <w:tcW w:w="1112" w:type="pct"/>
            <w:tcBorders>
              <w:top w:val="nil"/>
              <w:left w:val="nil"/>
              <w:bottom w:val="nil"/>
              <w:right w:val="nil"/>
            </w:tcBorders>
            <w:noWrap/>
            <w:vAlign w:val="bottom"/>
          </w:tcPr>
          <w:p w14:paraId="7A9AD07B"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4</w:t>
            </w:r>
          </w:p>
        </w:tc>
        <w:tc>
          <w:tcPr>
            <w:tcW w:w="992" w:type="pct"/>
            <w:tcBorders>
              <w:top w:val="nil"/>
              <w:left w:val="nil"/>
              <w:bottom w:val="nil"/>
              <w:right w:val="nil"/>
            </w:tcBorders>
            <w:noWrap/>
            <w:vAlign w:val="bottom"/>
          </w:tcPr>
          <w:p w14:paraId="203CF599"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9.4</w:t>
            </w:r>
          </w:p>
        </w:tc>
      </w:tr>
      <w:tr w:rsidR="00CF2393" w:rsidRPr="005C6F70" w14:paraId="5B288C2A" w14:textId="77777777" w:rsidTr="00CF2393">
        <w:trPr>
          <w:trHeight w:val="200"/>
          <w:jc w:val="center"/>
        </w:trPr>
        <w:tc>
          <w:tcPr>
            <w:tcW w:w="1167" w:type="pct"/>
            <w:vMerge/>
            <w:tcBorders>
              <w:top w:val="nil"/>
              <w:left w:val="nil"/>
              <w:bottom w:val="nil"/>
              <w:right w:val="nil"/>
            </w:tcBorders>
            <w:vAlign w:val="center"/>
          </w:tcPr>
          <w:p w14:paraId="5E2AD988"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2CE81EC8" w14:textId="73884087" w:rsidR="00CF2393" w:rsidRPr="005C6F70" w:rsidRDefault="00CF2393" w:rsidP="00CF2393">
            <w:pPr>
              <w:widowControl/>
              <w:spacing w:line="380" w:lineRule="exact"/>
              <w:jc w:val="center"/>
              <w:rPr>
                <w:rFonts w:ascii="Times New Roman" w:hAnsi="Times New Roman" w:cs="Times New Roman"/>
                <w:color w:val="000000"/>
                <w:kern w:val="0"/>
                <w:szCs w:val="21"/>
              </w:rPr>
            </w:pPr>
            <w:proofErr w:type="spellStart"/>
            <w:r w:rsidRPr="005C6F70">
              <w:rPr>
                <w:rFonts w:ascii="Times New Roman" w:hAnsi="Times New Roman" w:cs="Times New Roman"/>
                <w:color w:val="000000"/>
              </w:rPr>
              <w:t>Icotinib</w:t>
            </w:r>
            <w:proofErr w:type="spellEnd"/>
          </w:p>
        </w:tc>
        <w:tc>
          <w:tcPr>
            <w:tcW w:w="1112" w:type="pct"/>
            <w:tcBorders>
              <w:top w:val="nil"/>
              <w:left w:val="nil"/>
              <w:bottom w:val="nil"/>
              <w:right w:val="nil"/>
            </w:tcBorders>
            <w:noWrap/>
            <w:vAlign w:val="bottom"/>
          </w:tcPr>
          <w:p w14:paraId="5FF1B978"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w:t>
            </w:r>
          </w:p>
        </w:tc>
        <w:tc>
          <w:tcPr>
            <w:tcW w:w="992" w:type="pct"/>
            <w:tcBorders>
              <w:top w:val="nil"/>
              <w:left w:val="nil"/>
              <w:bottom w:val="nil"/>
              <w:right w:val="nil"/>
            </w:tcBorders>
            <w:noWrap/>
            <w:vAlign w:val="bottom"/>
          </w:tcPr>
          <w:p w14:paraId="57651020"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3.1</w:t>
            </w:r>
          </w:p>
        </w:tc>
      </w:tr>
      <w:tr w:rsidR="00CF2393" w:rsidRPr="005C6F70" w14:paraId="36FF48D3" w14:textId="77777777" w:rsidTr="00CF2393">
        <w:trPr>
          <w:trHeight w:val="200"/>
          <w:jc w:val="center"/>
        </w:trPr>
        <w:tc>
          <w:tcPr>
            <w:tcW w:w="1167" w:type="pct"/>
            <w:vMerge/>
            <w:tcBorders>
              <w:top w:val="nil"/>
              <w:left w:val="nil"/>
              <w:right w:val="nil"/>
            </w:tcBorders>
            <w:vAlign w:val="center"/>
          </w:tcPr>
          <w:p w14:paraId="3D9620B8"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right w:val="nil"/>
            </w:tcBorders>
            <w:noWrap/>
          </w:tcPr>
          <w:p w14:paraId="4371F72E" w14:textId="7075C508" w:rsidR="00CF2393" w:rsidRPr="005C6F70" w:rsidRDefault="00CF2393" w:rsidP="00CF2393">
            <w:pPr>
              <w:widowControl/>
              <w:spacing w:line="380" w:lineRule="exact"/>
              <w:jc w:val="center"/>
              <w:rPr>
                <w:rFonts w:ascii="Times New Roman" w:hAnsi="Times New Roman" w:cs="Times New Roman"/>
                <w:color w:val="000000"/>
                <w:kern w:val="0"/>
                <w:szCs w:val="21"/>
              </w:rPr>
            </w:pPr>
            <w:proofErr w:type="spellStart"/>
            <w:r w:rsidRPr="005C6F70">
              <w:rPr>
                <w:rFonts w:ascii="Times New Roman" w:hAnsi="Times New Roman" w:cs="Times New Roman"/>
                <w:color w:val="000000"/>
              </w:rPr>
              <w:t>Alectinib</w:t>
            </w:r>
            <w:proofErr w:type="spellEnd"/>
          </w:p>
        </w:tc>
        <w:tc>
          <w:tcPr>
            <w:tcW w:w="1112" w:type="pct"/>
            <w:tcBorders>
              <w:top w:val="nil"/>
              <w:left w:val="nil"/>
              <w:right w:val="nil"/>
            </w:tcBorders>
            <w:noWrap/>
            <w:vAlign w:val="bottom"/>
          </w:tcPr>
          <w:p w14:paraId="06246C5E"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w:t>
            </w:r>
          </w:p>
        </w:tc>
        <w:tc>
          <w:tcPr>
            <w:tcW w:w="992" w:type="pct"/>
            <w:tcBorders>
              <w:top w:val="nil"/>
              <w:left w:val="nil"/>
              <w:right w:val="nil"/>
            </w:tcBorders>
            <w:noWrap/>
            <w:vAlign w:val="bottom"/>
          </w:tcPr>
          <w:p w14:paraId="3E5DFEA8"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3.1</w:t>
            </w:r>
          </w:p>
        </w:tc>
      </w:tr>
      <w:tr w:rsidR="00CF2393" w:rsidRPr="005C6F70" w14:paraId="4B731058" w14:textId="77777777" w:rsidTr="00CF2393">
        <w:trPr>
          <w:trHeight w:val="200"/>
          <w:jc w:val="center"/>
        </w:trPr>
        <w:tc>
          <w:tcPr>
            <w:tcW w:w="1167" w:type="pct"/>
            <w:vMerge w:val="restart"/>
            <w:tcBorders>
              <w:top w:val="nil"/>
              <w:left w:val="nil"/>
              <w:bottom w:val="nil"/>
              <w:right w:val="nil"/>
            </w:tcBorders>
            <w:noWrap/>
            <w:vAlign w:val="center"/>
          </w:tcPr>
          <w:p w14:paraId="7A999FAA" w14:textId="16399170" w:rsidR="00CF2393" w:rsidRPr="005C6F70" w:rsidRDefault="005C6F70"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Reasons for discontinuation</w:t>
            </w:r>
          </w:p>
        </w:tc>
        <w:tc>
          <w:tcPr>
            <w:tcW w:w="1730" w:type="pct"/>
            <w:tcBorders>
              <w:top w:val="nil"/>
              <w:left w:val="nil"/>
              <w:bottom w:val="nil"/>
              <w:right w:val="nil"/>
            </w:tcBorders>
            <w:noWrap/>
          </w:tcPr>
          <w:p w14:paraId="728F34DD" w14:textId="4095474E"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Severe adverse reactions</w:t>
            </w:r>
          </w:p>
        </w:tc>
        <w:tc>
          <w:tcPr>
            <w:tcW w:w="1112" w:type="pct"/>
            <w:tcBorders>
              <w:top w:val="nil"/>
              <w:left w:val="nil"/>
              <w:bottom w:val="nil"/>
              <w:right w:val="nil"/>
            </w:tcBorders>
            <w:noWrap/>
            <w:vAlign w:val="bottom"/>
          </w:tcPr>
          <w:p w14:paraId="7AEC0914"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5</w:t>
            </w:r>
          </w:p>
        </w:tc>
        <w:tc>
          <w:tcPr>
            <w:tcW w:w="992" w:type="pct"/>
            <w:tcBorders>
              <w:top w:val="nil"/>
              <w:left w:val="nil"/>
              <w:bottom w:val="nil"/>
              <w:right w:val="nil"/>
            </w:tcBorders>
            <w:noWrap/>
            <w:vAlign w:val="bottom"/>
          </w:tcPr>
          <w:p w14:paraId="4C253BC7"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15.6</w:t>
            </w:r>
          </w:p>
        </w:tc>
      </w:tr>
      <w:tr w:rsidR="00CF2393" w:rsidRPr="005C6F70" w14:paraId="186F68F5" w14:textId="77777777" w:rsidTr="00CF2393">
        <w:trPr>
          <w:trHeight w:val="200"/>
          <w:jc w:val="center"/>
        </w:trPr>
        <w:tc>
          <w:tcPr>
            <w:tcW w:w="1167" w:type="pct"/>
            <w:vMerge/>
            <w:tcBorders>
              <w:top w:val="nil"/>
              <w:left w:val="nil"/>
              <w:bottom w:val="nil"/>
              <w:right w:val="nil"/>
            </w:tcBorders>
            <w:vAlign w:val="center"/>
          </w:tcPr>
          <w:p w14:paraId="1846CBA6"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6EFF6450" w14:textId="7D7AD599"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Discontinuation of medication is allowed after lung cancer surgery</w:t>
            </w:r>
          </w:p>
        </w:tc>
        <w:tc>
          <w:tcPr>
            <w:tcW w:w="1112" w:type="pct"/>
            <w:tcBorders>
              <w:top w:val="nil"/>
              <w:left w:val="nil"/>
              <w:bottom w:val="nil"/>
              <w:right w:val="nil"/>
            </w:tcBorders>
            <w:noWrap/>
            <w:vAlign w:val="bottom"/>
          </w:tcPr>
          <w:p w14:paraId="56B83611"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w:t>
            </w:r>
          </w:p>
        </w:tc>
        <w:tc>
          <w:tcPr>
            <w:tcW w:w="992" w:type="pct"/>
            <w:tcBorders>
              <w:top w:val="nil"/>
              <w:left w:val="nil"/>
              <w:bottom w:val="nil"/>
              <w:right w:val="nil"/>
            </w:tcBorders>
            <w:noWrap/>
            <w:vAlign w:val="bottom"/>
          </w:tcPr>
          <w:p w14:paraId="73FEFE51"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3.1</w:t>
            </w:r>
          </w:p>
        </w:tc>
      </w:tr>
      <w:tr w:rsidR="00CF2393" w:rsidRPr="005C6F70" w14:paraId="7C2A4FA2" w14:textId="77777777" w:rsidTr="00CF2393">
        <w:trPr>
          <w:trHeight w:val="200"/>
          <w:jc w:val="center"/>
        </w:trPr>
        <w:tc>
          <w:tcPr>
            <w:tcW w:w="1167" w:type="pct"/>
            <w:vMerge/>
            <w:tcBorders>
              <w:top w:val="nil"/>
              <w:left w:val="nil"/>
              <w:bottom w:val="nil"/>
              <w:right w:val="nil"/>
            </w:tcBorders>
            <w:vAlign w:val="center"/>
          </w:tcPr>
          <w:p w14:paraId="051A387A"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nil"/>
              <w:right w:val="nil"/>
            </w:tcBorders>
            <w:noWrap/>
          </w:tcPr>
          <w:p w14:paraId="59F56002" w14:textId="6D54788A"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Disease progression</w:t>
            </w:r>
          </w:p>
        </w:tc>
        <w:tc>
          <w:tcPr>
            <w:tcW w:w="1112" w:type="pct"/>
            <w:tcBorders>
              <w:top w:val="nil"/>
              <w:left w:val="nil"/>
              <w:bottom w:val="nil"/>
              <w:right w:val="nil"/>
            </w:tcBorders>
            <w:noWrap/>
            <w:vAlign w:val="bottom"/>
          </w:tcPr>
          <w:p w14:paraId="357115B4"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21</w:t>
            </w:r>
          </w:p>
        </w:tc>
        <w:tc>
          <w:tcPr>
            <w:tcW w:w="992" w:type="pct"/>
            <w:tcBorders>
              <w:top w:val="nil"/>
              <w:left w:val="nil"/>
              <w:bottom w:val="nil"/>
              <w:right w:val="nil"/>
            </w:tcBorders>
            <w:noWrap/>
            <w:vAlign w:val="bottom"/>
          </w:tcPr>
          <w:p w14:paraId="4E5A6039"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65.6</w:t>
            </w:r>
          </w:p>
        </w:tc>
      </w:tr>
      <w:tr w:rsidR="00CF2393" w:rsidRPr="005C6F70" w14:paraId="4DF9F310" w14:textId="77777777" w:rsidTr="00CF2393">
        <w:trPr>
          <w:trHeight w:val="200"/>
          <w:jc w:val="center"/>
        </w:trPr>
        <w:tc>
          <w:tcPr>
            <w:tcW w:w="1167" w:type="pct"/>
            <w:vMerge/>
            <w:tcBorders>
              <w:top w:val="nil"/>
              <w:left w:val="nil"/>
              <w:bottom w:val="single" w:sz="4" w:space="0" w:color="auto"/>
              <w:right w:val="nil"/>
            </w:tcBorders>
            <w:vAlign w:val="center"/>
          </w:tcPr>
          <w:p w14:paraId="7E3DED63" w14:textId="77777777" w:rsidR="00CF2393" w:rsidRPr="005C6F70" w:rsidRDefault="00CF2393" w:rsidP="00CF2393">
            <w:pPr>
              <w:widowControl/>
              <w:spacing w:line="380" w:lineRule="exact"/>
              <w:jc w:val="left"/>
              <w:rPr>
                <w:rFonts w:ascii="Times New Roman" w:hAnsi="Times New Roman" w:cs="Times New Roman"/>
                <w:color w:val="000000"/>
                <w:kern w:val="0"/>
                <w:szCs w:val="21"/>
              </w:rPr>
            </w:pPr>
          </w:p>
        </w:tc>
        <w:tc>
          <w:tcPr>
            <w:tcW w:w="1730" w:type="pct"/>
            <w:tcBorders>
              <w:top w:val="nil"/>
              <w:left w:val="nil"/>
              <w:bottom w:val="single" w:sz="4" w:space="0" w:color="auto"/>
              <w:right w:val="nil"/>
            </w:tcBorders>
            <w:noWrap/>
          </w:tcPr>
          <w:p w14:paraId="28C8F2C4" w14:textId="2E5F8DAB"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rPr>
              <w:t>Economic reasons</w:t>
            </w:r>
          </w:p>
        </w:tc>
        <w:tc>
          <w:tcPr>
            <w:tcW w:w="1112" w:type="pct"/>
            <w:tcBorders>
              <w:top w:val="nil"/>
              <w:left w:val="nil"/>
              <w:bottom w:val="single" w:sz="4" w:space="0" w:color="auto"/>
              <w:right w:val="nil"/>
            </w:tcBorders>
            <w:noWrap/>
            <w:vAlign w:val="bottom"/>
          </w:tcPr>
          <w:p w14:paraId="40161029"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5</w:t>
            </w:r>
          </w:p>
        </w:tc>
        <w:tc>
          <w:tcPr>
            <w:tcW w:w="992" w:type="pct"/>
            <w:tcBorders>
              <w:top w:val="nil"/>
              <w:left w:val="nil"/>
              <w:bottom w:val="single" w:sz="4" w:space="0" w:color="auto"/>
              <w:right w:val="nil"/>
            </w:tcBorders>
            <w:noWrap/>
            <w:vAlign w:val="bottom"/>
          </w:tcPr>
          <w:p w14:paraId="2976CF42" w14:textId="77777777" w:rsidR="00CF2393" w:rsidRPr="005C6F70" w:rsidRDefault="00CF2393" w:rsidP="00CF2393">
            <w:pPr>
              <w:widowControl/>
              <w:spacing w:line="380" w:lineRule="exact"/>
              <w:jc w:val="center"/>
              <w:rPr>
                <w:rFonts w:ascii="Times New Roman" w:hAnsi="Times New Roman" w:cs="Times New Roman"/>
                <w:color w:val="000000"/>
                <w:kern w:val="0"/>
                <w:szCs w:val="21"/>
              </w:rPr>
            </w:pPr>
            <w:r w:rsidRPr="005C6F70">
              <w:rPr>
                <w:rFonts w:ascii="Times New Roman" w:hAnsi="Times New Roman" w:cs="Times New Roman"/>
                <w:color w:val="000000"/>
                <w:kern w:val="0"/>
                <w:szCs w:val="21"/>
              </w:rPr>
              <w:t>15.6</w:t>
            </w:r>
          </w:p>
        </w:tc>
      </w:tr>
    </w:tbl>
    <w:p w14:paraId="334E31CD" w14:textId="77777777" w:rsidR="005A6BE7" w:rsidRDefault="005A6BE7">
      <w:pPr>
        <w:rPr>
          <w:rFonts w:ascii="Times New Roman" w:hAnsi="Times New Roman" w:cs="Times New Roman"/>
          <w:sz w:val="24"/>
          <w:szCs w:val="24"/>
        </w:rPr>
      </w:pPr>
    </w:p>
    <w:p w14:paraId="7F927B1D" w14:textId="77777777" w:rsidR="005A6BE7" w:rsidRDefault="005A6BE7">
      <w:pPr>
        <w:rPr>
          <w:rFonts w:ascii="Times New Roman" w:hAnsi="Times New Roman" w:cs="Times New Roman"/>
          <w:sz w:val="24"/>
          <w:szCs w:val="24"/>
        </w:rPr>
      </w:pPr>
    </w:p>
    <w:p w14:paraId="53E260E6" w14:textId="025DC111" w:rsidR="00734019" w:rsidRDefault="005C6F70" w:rsidP="00734019">
      <w:pPr>
        <w:pStyle w:val="888"/>
        <w:outlineLvl w:val="0"/>
      </w:pPr>
      <w:r>
        <w:rPr>
          <w:rFonts w:cs="Times New Roman" w:hint="eastAsia"/>
          <w:sz w:val="24"/>
          <w:szCs w:val="24"/>
        </w:rPr>
        <w:t>Table S13.</w:t>
      </w:r>
      <w:r w:rsidR="00734019">
        <w:t xml:space="preserve"> </w:t>
      </w:r>
      <w:r w:rsidR="00F93960" w:rsidRPr="00F93960">
        <w:rPr>
          <w:rFonts w:cs="Times New Roman" w:hint="eastAsia"/>
          <w:sz w:val="24"/>
          <w:szCs w:val="24"/>
        </w:rPr>
        <w:t>Adverse reaction status of gefitinib</w:t>
      </w:r>
    </w:p>
    <w:tbl>
      <w:tblPr>
        <w:tblW w:w="8522" w:type="dxa"/>
        <w:jc w:val="center"/>
        <w:tblLook w:val="04A0" w:firstRow="1" w:lastRow="0" w:firstColumn="1" w:lastColumn="0" w:noHBand="0" w:noVBand="1"/>
      </w:tblPr>
      <w:tblGrid>
        <w:gridCol w:w="2447"/>
        <w:gridCol w:w="1075"/>
        <w:gridCol w:w="130"/>
        <w:gridCol w:w="4870"/>
      </w:tblGrid>
      <w:tr w:rsidR="000809AC" w:rsidRPr="00386A22" w14:paraId="0D54CF47" w14:textId="77777777" w:rsidTr="00BC0E90">
        <w:trPr>
          <w:trHeight w:val="263"/>
          <w:jc w:val="center"/>
        </w:trPr>
        <w:tc>
          <w:tcPr>
            <w:tcW w:w="2447" w:type="dxa"/>
            <w:tcBorders>
              <w:top w:val="single" w:sz="4" w:space="0" w:color="auto"/>
              <w:left w:val="nil"/>
              <w:bottom w:val="single" w:sz="4" w:space="0" w:color="auto"/>
              <w:right w:val="nil"/>
            </w:tcBorders>
            <w:noWrap/>
            <w:vAlign w:val="center"/>
          </w:tcPr>
          <w:p w14:paraId="2EAC3EF5" w14:textId="7D75E3B3" w:rsidR="000809AC" w:rsidRPr="00386A22" w:rsidRDefault="000809AC"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Involved systems - organs</w:t>
            </w:r>
          </w:p>
        </w:tc>
        <w:tc>
          <w:tcPr>
            <w:tcW w:w="1205" w:type="dxa"/>
            <w:gridSpan w:val="2"/>
            <w:tcBorders>
              <w:top w:val="single" w:sz="4" w:space="0" w:color="auto"/>
              <w:left w:val="nil"/>
              <w:bottom w:val="single" w:sz="4" w:space="0" w:color="auto"/>
              <w:right w:val="nil"/>
            </w:tcBorders>
            <w:noWrap/>
            <w:vAlign w:val="center"/>
          </w:tcPr>
          <w:p w14:paraId="20F809F5" w14:textId="50069702" w:rsidR="000809AC" w:rsidRPr="00386A22" w:rsidRDefault="000809AC"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Frequency</w:t>
            </w:r>
          </w:p>
        </w:tc>
        <w:tc>
          <w:tcPr>
            <w:tcW w:w="4870" w:type="dxa"/>
            <w:tcBorders>
              <w:top w:val="single" w:sz="4" w:space="0" w:color="auto"/>
              <w:left w:val="nil"/>
              <w:bottom w:val="single" w:sz="4" w:space="0" w:color="auto"/>
              <w:right w:val="nil"/>
            </w:tcBorders>
            <w:noWrap/>
            <w:vAlign w:val="center"/>
          </w:tcPr>
          <w:p w14:paraId="66A2C462" w14:textId="3B986A30" w:rsidR="000809AC" w:rsidRPr="00386A22" w:rsidRDefault="000809AC"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Name of adverse reaction</w:t>
            </w:r>
            <w:r w:rsidR="00BC0E90">
              <w:rPr>
                <w:rFonts w:ascii="Times New Roman" w:hAnsi="Times New Roman" w:cs="Times New Roman" w:hint="eastAsia"/>
                <w:color w:val="000000"/>
                <w:kern w:val="0"/>
                <w:szCs w:val="21"/>
              </w:rPr>
              <w:t xml:space="preserve"> </w:t>
            </w:r>
            <w:r w:rsidR="00BC0E90" w:rsidRPr="008F4591">
              <w:rPr>
                <w:rFonts w:ascii="Times New Roman" w:hAnsi="Times New Roman" w:cs="Times New Roman"/>
                <w:color w:val="000000"/>
                <w:kern w:val="0"/>
                <w:szCs w:val="21"/>
              </w:rPr>
              <w:t>(case count)</w:t>
            </w:r>
          </w:p>
        </w:tc>
      </w:tr>
      <w:tr w:rsidR="00386A22" w:rsidRPr="00386A22" w14:paraId="42E3A8EC" w14:textId="77777777" w:rsidTr="00BC0E90">
        <w:trPr>
          <w:trHeight w:val="2266"/>
          <w:jc w:val="center"/>
        </w:trPr>
        <w:tc>
          <w:tcPr>
            <w:tcW w:w="2447" w:type="dxa"/>
            <w:tcBorders>
              <w:top w:val="single" w:sz="4" w:space="0" w:color="auto"/>
              <w:left w:val="nil"/>
              <w:bottom w:val="nil"/>
              <w:right w:val="nil"/>
            </w:tcBorders>
            <w:noWrap/>
            <w:vAlign w:val="center"/>
          </w:tcPr>
          <w:p w14:paraId="09A08AF2" w14:textId="4708C225"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Skin and subcutaneous tissue disorders</w:t>
            </w:r>
          </w:p>
        </w:tc>
        <w:tc>
          <w:tcPr>
            <w:tcW w:w="1075" w:type="dxa"/>
            <w:tcBorders>
              <w:top w:val="single" w:sz="4" w:space="0" w:color="auto"/>
              <w:left w:val="nil"/>
              <w:bottom w:val="nil"/>
              <w:right w:val="nil"/>
            </w:tcBorders>
            <w:noWrap/>
            <w:vAlign w:val="center"/>
          </w:tcPr>
          <w:p w14:paraId="6EFF2992"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92</w:t>
            </w:r>
          </w:p>
        </w:tc>
        <w:tc>
          <w:tcPr>
            <w:tcW w:w="5000" w:type="dxa"/>
            <w:gridSpan w:val="2"/>
            <w:tcBorders>
              <w:top w:val="single" w:sz="4" w:space="0" w:color="auto"/>
              <w:left w:val="nil"/>
              <w:bottom w:val="nil"/>
              <w:right w:val="nil"/>
            </w:tcBorders>
            <w:noWrap/>
            <w:vAlign w:val="center"/>
          </w:tcPr>
          <w:p w14:paraId="4DEAC711" w14:textId="58EE4D75"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Dry Skin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8), Acne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Pruritus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Rash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33), Dark Face*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Skin Desquamation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4), Erythema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Facial Flushing*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Hirsutism*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Eczema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Skin Chapping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 xml:space="preserve">1), </w:t>
            </w:r>
            <w:proofErr w:type="spellStart"/>
            <w:r w:rsidRPr="00386A22">
              <w:rPr>
                <w:rFonts w:ascii="Times New Roman" w:hAnsi="Times New Roman" w:cs="Times New Roman"/>
                <w:color w:val="000000"/>
              </w:rPr>
              <w:t>Ichthyosiform</w:t>
            </w:r>
            <w:proofErr w:type="spellEnd"/>
            <w:r w:rsidRPr="00386A22">
              <w:rPr>
                <w:rFonts w:ascii="Times New Roman" w:hAnsi="Times New Roman" w:cs="Times New Roman"/>
                <w:color w:val="000000"/>
              </w:rPr>
              <w:t xml:space="preserve"> Skin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Tender Skin*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Increased Dandruff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Tender Nails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 xml:space="preserve">1), </w:t>
            </w:r>
            <w:r w:rsidRPr="00386A22">
              <w:rPr>
                <w:rFonts w:ascii="Times New Roman" w:hAnsi="Times New Roman" w:cs="Times New Roman"/>
                <w:color w:val="000000"/>
              </w:rPr>
              <w:lastRenderedPageBreak/>
              <w:t>Onychomycosis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Paronychia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3), Ingrown Nail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Dry And Cracked Nails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Red And Swollen Nails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Nail Pain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Nail Loss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r w:rsidR="00386A22" w:rsidRPr="00386A22" w14:paraId="0F15931D" w14:textId="77777777" w:rsidTr="00BC0E90">
        <w:trPr>
          <w:trHeight w:val="577"/>
          <w:jc w:val="center"/>
        </w:trPr>
        <w:tc>
          <w:tcPr>
            <w:tcW w:w="2447" w:type="dxa"/>
            <w:tcBorders>
              <w:top w:val="nil"/>
              <w:left w:val="nil"/>
              <w:bottom w:val="nil"/>
              <w:right w:val="nil"/>
            </w:tcBorders>
            <w:noWrap/>
            <w:vAlign w:val="center"/>
          </w:tcPr>
          <w:p w14:paraId="32D44618" w14:textId="28F826A5"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lastRenderedPageBreak/>
              <w:t>Gastrointestinal system disorders</w:t>
            </w:r>
          </w:p>
        </w:tc>
        <w:tc>
          <w:tcPr>
            <w:tcW w:w="1075" w:type="dxa"/>
            <w:tcBorders>
              <w:top w:val="nil"/>
              <w:left w:val="nil"/>
              <w:bottom w:val="nil"/>
              <w:right w:val="nil"/>
            </w:tcBorders>
            <w:noWrap/>
            <w:vAlign w:val="center"/>
          </w:tcPr>
          <w:p w14:paraId="1491D0D3"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37</w:t>
            </w:r>
          </w:p>
        </w:tc>
        <w:tc>
          <w:tcPr>
            <w:tcW w:w="5000" w:type="dxa"/>
            <w:gridSpan w:val="2"/>
            <w:tcBorders>
              <w:top w:val="nil"/>
              <w:left w:val="nil"/>
              <w:bottom w:val="nil"/>
              <w:right w:val="nil"/>
            </w:tcBorders>
            <w:noWrap/>
            <w:vAlign w:val="center"/>
          </w:tcPr>
          <w:p w14:paraId="3904FAC8" w14:textId="115F8704"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Constipation*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3), Abdominal Pain*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Diarrhea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17), Oral Ulcer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12), Abdominal Distension*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Oral Inflammation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Oral Pain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r w:rsidR="00386A22" w:rsidRPr="00386A22" w14:paraId="5BCB85C6" w14:textId="77777777" w:rsidTr="00BC0E90">
        <w:trPr>
          <w:trHeight w:val="619"/>
          <w:jc w:val="center"/>
        </w:trPr>
        <w:tc>
          <w:tcPr>
            <w:tcW w:w="2447" w:type="dxa"/>
            <w:tcBorders>
              <w:top w:val="nil"/>
              <w:left w:val="nil"/>
              <w:bottom w:val="nil"/>
              <w:right w:val="nil"/>
            </w:tcBorders>
            <w:noWrap/>
            <w:vAlign w:val="center"/>
          </w:tcPr>
          <w:p w14:paraId="49B98BD0" w14:textId="43F46DEC"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Respiratory, thoracic and mediastinal disorders</w:t>
            </w:r>
          </w:p>
        </w:tc>
        <w:tc>
          <w:tcPr>
            <w:tcW w:w="1075" w:type="dxa"/>
            <w:tcBorders>
              <w:top w:val="nil"/>
              <w:left w:val="nil"/>
              <w:bottom w:val="nil"/>
              <w:right w:val="nil"/>
            </w:tcBorders>
            <w:noWrap/>
            <w:vAlign w:val="center"/>
          </w:tcPr>
          <w:p w14:paraId="6E3580F4"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11</w:t>
            </w:r>
          </w:p>
        </w:tc>
        <w:tc>
          <w:tcPr>
            <w:tcW w:w="5000" w:type="dxa"/>
            <w:gridSpan w:val="2"/>
            <w:tcBorders>
              <w:top w:val="nil"/>
              <w:left w:val="nil"/>
              <w:bottom w:val="nil"/>
              <w:right w:val="nil"/>
            </w:tcBorders>
            <w:noWrap/>
            <w:vAlign w:val="center"/>
          </w:tcPr>
          <w:p w14:paraId="15A0FB0B" w14:textId="2C28253C"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Nasal Inflammation*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Dry Nasal Cavity*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5), Hoarseness*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Epistaxis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Chest Tightness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Pleural Effusion*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r w:rsidR="00386A22" w:rsidRPr="00386A22" w14:paraId="2A691F33" w14:textId="77777777" w:rsidTr="00BC0E90">
        <w:trPr>
          <w:trHeight w:val="263"/>
          <w:jc w:val="center"/>
        </w:trPr>
        <w:tc>
          <w:tcPr>
            <w:tcW w:w="2447" w:type="dxa"/>
            <w:tcBorders>
              <w:top w:val="nil"/>
              <w:left w:val="nil"/>
              <w:bottom w:val="nil"/>
              <w:right w:val="nil"/>
            </w:tcBorders>
            <w:noWrap/>
            <w:vAlign w:val="center"/>
          </w:tcPr>
          <w:p w14:paraId="29D7E049" w14:textId="48E26A2A"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Ocular organ disorders</w:t>
            </w:r>
          </w:p>
        </w:tc>
        <w:tc>
          <w:tcPr>
            <w:tcW w:w="1075" w:type="dxa"/>
            <w:tcBorders>
              <w:top w:val="nil"/>
              <w:left w:val="nil"/>
              <w:bottom w:val="nil"/>
              <w:right w:val="nil"/>
            </w:tcBorders>
            <w:noWrap/>
            <w:vAlign w:val="center"/>
          </w:tcPr>
          <w:p w14:paraId="59C424D0"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3</w:t>
            </w:r>
          </w:p>
        </w:tc>
        <w:tc>
          <w:tcPr>
            <w:tcW w:w="5000" w:type="dxa"/>
            <w:gridSpan w:val="2"/>
            <w:tcBorders>
              <w:top w:val="nil"/>
              <w:left w:val="nil"/>
              <w:bottom w:val="nil"/>
              <w:right w:val="nil"/>
            </w:tcBorders>
            <w:noWrap/>
            <w:vAlign w:val="center"/>
          </w:tcPr>
          <w:p w14:paraId="54C526AA" w14:textId="742395C5"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Blurred Vision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Eyelid Edema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r w:rsidR="00386A22" w:rsidRPr="00386A22" w14:paraId="10325FCE" w14:textId="77777777" w:rsidTr="00BC0E90">
        <w:trPr>
          <w:trHeight w:val="263"/>
          <w:jc w:val="center"/>
        </w:trPr>
        <w:tc>
          <w:tcPr>
            <w:tcW w:w="2447" w:type="dxa"/>
            <w:tcBorders>
              <w:top w:val="nil"/>
              <w:left w:val="nil"/>
              <w:right w:val="nil"/>
            </w:tcBorders>
            <w:noWrap/>
            <w:vAlign w:val="center"/>
          </w:tcPr>
          <w:p w14:paraId="1DDEC065" w14:textId="425906EF"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Hepatobiliary system disorders</w:t>
            </w:r>
          </w:p>
        </w:tc>
        <w:tc>
          <w:tcPr>
            <w:tcW w:w="1075" w:type="dxa"/>
            <w:tcBorders>
              <w:top w:val="nil"/>
              <w:left w:val="nil"/>
              <w:right w:val="nil"/>
            </w:tcBorders>
            <w:noWrap/>
            <w:vAlign w:val="center"/>
          </w:tcPr>
          <w:p w14:paraId="0587A681"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5</w:t>
            </w:r>
          </w:p>
        </w:tc>
        <w:tc>
          <w:tcPr>
            <w:tcW w:w="5000" w:type="dxa"/>
            <w:gridSpan w:val="2"/>
            <w:tcBorders>
              <w:top w:val="nil"/>
              <w:left w:val="nil"/>
              <w:right w:val="nil"/>
            </w:tcBorders>
            <w:noWrap/>
            <w:vAlign w:val="center"/>
          </w:tcPr>
          <w:p w14:paraId="400B651A" w14:textId="233C0CC6"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Liver Function Impairment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3), Increased Transaminase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w:t>
            </w:r>
          </w:p>
        </w:tc>
      </w:tr>
      <w:tr w:rsidR="00386A22" w:rsidRPr="00386A22" w14:paraId="781923FC" w14:textId="77777777" w:rsidTr="00BC0E90">
        <w:trPr>
          <w:trHeight w:val="479"/>
          <w:jc w:val="center"/>
        </w:trPr>
        <w:tc>
          <w:tcPr>
            <w:tcW w:w="2447" w:type="dxa"/>
            <w:tcBorders>
              <w:top w:val="nil"/>
              <w:left w:val="nil"/>
              <w:right w:val="nil"/>
            </w:tcBorders>
            <w:noWrap/>
            <w:vAlign w:val="center"/>
          </w:tcPr>
          <w:p w14:paraId="77920EA4" w14:textId="7EA077BB"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Infections and infectious diseases</w:t>
            </w:r>
          </w:p>
        </w:tc>
        <w:tc>
          <w:tcPr>
            <w:tcW w:w="1075" w:type="dxa"/>
            <w:tcBorders>
              <w:top w:val="nil"/>
              <w:left w:val="nil"/>
              <w:right w:val="nil"/>
            </w:tcBorders>
            <w:noWrap/>
            <w:vAlign w:val="center"/>
          </w:tcPr>
          <w:p w14:paraId="39489B3F"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3</w:t>
            </w:r>
          </w:p>
        </w:tc>
        <w:tc>
          <w:tcPr>
            <w:tcW w:w="5000" w:type="dxa"/>
            <w:gridSpan w:val="2"/>
            <w:tcBorders>
              <w:top w:val="nil"/>
              <w:left w:val="nil"/>
              <w:right w:val="nil"/>
            </w:tcBorders>
            <w:noWrap/>
            <w:vAlign w:val="center"/>
          </w:tcPr>
          <w:p w14:paraId="3178887E" w14:textId="5AFEEC4E"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Toenail Abscess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Ocular Discharge*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Herpes Labialis*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r w:rsidR="00386A22" w:rsidRPr="00386A22" w14:paraId="53BC0B8E" w14:textId="77777777" w:rsidTr="00BC0E90">
        <w:trPr>
          <w:trHeight w:val="479"/>
          <w:jc w:val="center"/>
        </w:trPr>
        <w:tc>
          <w:tcPr>
            <w:tcW w:w="2447" w:type="dxa"/>
            <w:tcBorders>
              <w:left w:val="nil"/>
              <w:right w:val="nil"/>
            </w:tcBorders>
            <w:noWrap/>
            <w:vAlign w:val="center"/>
          </w:tcPr>
          <w:p w14:paraId="77866F0F" w14:textId="3BE0F708"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General disorders and administration site reactions</w:t>
            </w:r>
          </w:p>
        </w:tc>
        <w:tc>
          <w:tcPr>
            <w:tcW w:w="1075" w:type="dxa"/>
            <w:tcBorders>
              <w:left w:val="nil"/>
              <w:right w:val="nil"/>
            </w:tcBorders>
            <w:noWrap/>
            <w:vAlign w:val="center"/>
          </w:tcPr>
          <w:p w14:paraId="7B5F7DAB"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9</w:t>
            </w:r>
          </w:p>
        </w:tc>
        <w:tc>
          <w:tcPr>
            <w:tcW w:w="5000" w:type="dxa"/>
            <w:gridSpan w:val="2"/>
            <w:tcBorders>
              <w:left w:val="nil"/>
              <w:right w:val="nil"/>
            </w:tcBorders>
            <w:noWrap/>
            <w:vAlign w:val="center"/>
          </w:tcPr>
          <w:p w14:paraId="196506A1" w14:textId="5418914F"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Somatic Edema*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Limb Edema*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Edema*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Pain*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Wrist Pain*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Leg Pain*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Bone Pain*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r w:rsidR="00386A22" w:rsidRPr="00386A22" w14:paraId="546AD974" w14:textId="77777777" w:rsidTr="00BC0E90">
        <w:trPr>
          <w:trHeight w:val="263"/>
          <w:jc w:val="center"/>
        </w:trPr>
        <w:tc>
          <w:tcPr>
            <w:tcW w:w="2447" w:type="dxa"/>
            <w:tcBorders>
              <w:top w:val="nil"/>
              <w:left w:val="nil"/>
              <w:bottom w:val="single" w:sz="4" w:space="0" w:color="auto"/>
              <w:right w:val="nil"/>
            </w:tcBorders>
            <w:noWrap/>
            <w:vAlign w:val="center"/>
          </w:tcPr>
          <w:p w14:paraId="701421D9" w14:textId="68BAF40A"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Metabolic and nutritional disorders</w:t>
            </w:r>
          </w:p>
        </w:tc>
        <w:tc>
          <w:tcPr>
            <w:tcW w:w="1075" w:type="dxa"/>
            <w:tcBorders>
              <w:top w:val="nil"/>
              <w:left w:val="nil"/>
              <w:bottom w:val="single" w:sz="4" w:space="0" w:color="auto"/>
              <w:right w:val="nil"/>
            </w:tcBorders>
            <w:noWrap/>
            <w:vAlign w:val="center"/>
          </w:tcPr>
          <w:p w14:paraId="4F6364D0"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1</w:t>
            </w:r>
          </w:p>
        </w:tc>
        <w:tc>
          <w:tcPr>
            <w:tcW w:w="5000" w:type="dxa"/>
            <w:gridSpan w:val="2"/>
            <w:tcBorders>
              <w:top w:val="nil"/>
              <w:left w:val="nil"/>
              <w:bottom w:val="single" w:sz="4" w:space="0" w:color="auto"/>
              <w:right w:val="nil"/>
            </w:tcBorders>
            <w:noWrap/>
            <w:vAlign w:val="center"/>
          </w:tcPr>
          <w:p w14:paraId="331F5774" w14:textId="40BA5EA0"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Decreased Appetite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r w:rsidR="00386A22" w:rsidRPr="00386A22" w14:paraId="47A891CB" w14:textId="77777777" w:rsidTr="00BC0E90">
        <w:trPr>
          <w:trHeight w:val="601"/>
          <w:jc w:val="center"/>
        </w:trPr>
        <w:tc>
          <w:tcPr>
            <w:tcW w:w="2447" w:type="dxa"/>
            <w:tcBorders>
              <w:top w:val="single" w:sz="4" w:space="0" w:color="auto"/>
              <w:left w:val="nil"/>
              <w:bottom w:val="single" w:sz="4" w:space="0" w:color="auto"/>
              <w:right w:val="nil"/>
            </w:tcBorders>
            <w:noWrap/>
            <w:vAlign w:val="center"/>
          </w:tcPr>
          <w:p w14:paraId="22250897" w14:textId="5F5BC6E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eastAsia="等线" w:hAnsi="Times New Roman" w:cs="Times New Roman"/>
                <w:color w:val="000000"/>
              </w:rPr>
              <w:t>Various nervous system disorders</w:t>
            </w:r>
          </w:p>
        </w:tc>
        <w:tc>
          <w:tcPr>
            <w:tcW w:w="1075" w:type="dxa"/>
            <w:tcBorders>
              <w:top w:val="single" w:sz="4" w:space="0" w:color="auto"/>
              <w:left w:val="nil"/>
              <w:bottom w:val="single" w:sz="4" w:space="0" w:color="auto"/>
              <w:right w:val="nil"/>
            </w:tcBorders>
            <w:noWrap/>
            <w:vAlign w:val="center"/>
          </w:tcPr>
          <w:p w14:paraId="01C74D58" w14:textId="77777777"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kern w:val="0"/>
                <w:szCs w:val="21"/>
              </w:rPr>
              <w:t>6</w:t>
            </w:r>
          </w:p>
        </w:tc>
        <w:tc>
          <w:tcPr>
            <w:tcW w:w="5000" w:type="dxa"/>
            <w:gridSpan w:val="2"/>
            <w:tcBorders>
              <w:top w:val="single" w:sz="4" w:space="0" w:color="auto"/>
              <w:left w:val="nil"/>
              <w:bottom w:val="single" w:sz="4" w:space="0" w:color="auto"/>
              <w:right w:val="nil"/>
            </w:tcBorders>
            <w:noWrap/>
            <w:vAlign w:val="center"/>
          </w:tcPr>
          <w:p w14:paraId="55EEDD31" w14:textId="7EB8CDFE" w:rsidR="00386A22" w:rsidRPr="00386A22" w:rsidRDefault="00386A22" w:rsidP="00BC0E90">
            <w:pPr>
              <w:widowControl/>
              <w:spacing w:line="400" w:lineRule="exact"/>
              <w:rPr>
                <w:rFonts w:ascii="Times New Roman" w:hAnsi="Times New Roman" w:cs="Times New Roman"/>
                <w:color w:val="000000"/>
                <w:kern w:val="0"/>
                <w:szCs w:val="21"/>
              </w:rPr>
            </w:pPr>
            <w:r w:rsidRPr="00386A22">
              <w:rPr>
                <w:rFonts w:ascii="Times New Roman" w:hAnsi="Times New Roman" w:cs="Times New Roman"/>
                <w:color w:val="000000"/>
              </w:rPr>
              <w:t>Headache*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2), Dizziness*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Palpitation*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Tongue Numbness*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 Leg Numbness* (</w:t>
            </w:r>
            <w:r w:rsidR="005E2725">
              <w:rPr>
                <w:rFonts w:ascii="Times New Roman" w:hAnsi="Times New Roman" w:cs="Times New Roman" w:hint="eastAsia"/>
                <w:color w:val="000000"/>
              </w:rPr>
              <w:t xml:space="preserve">n = </w:t>
            </w:r>
            <w:r w:rsidRPr="00386A22">
              <w:rPr>
                <w:rFonts w:ascii="Times New Roman" w:hAnsi="Times New Roman" w:cs="Times New Roman"/>
                <w:color w:val="000000"/>
              </w:rPr>
              <w:t>1)</w:t>
            </w:r>
          </w:p>
        </w:tc>
      </w:tr>
    </w:tbl>
    <w:p w14:paraId="645176B8" w14:textId="56AD9B36" w:rsidR="00734019" w:rsidRPr="00386A22" w:rsidRDefault="00386A22" w:rsidP="00734019">
      <w:pPr>
        <w:widowControl/>
        <w:spacing w:line="400" w:lineRule="exact"/>
        <w:ind w:firstLineChars="100" w:firstLine="210"/>
        <w:jc w:val="left"/>
        <w:rPr>
          <w:rFonts w:ascii="Times New Roman" w:hAnsi="Times New Roman" w:cs="Times New Roman"/>
          <w:color w:val="000000"/>
          <w:kern w:val="0"/>
          <w:szCs w:val="21"/>
        </w:rPr>
      </w:pPr>
      <w:r w:rsidRPr="00386A22">
        <w:rPr>
          <w:rFonts w:ascii="Times New Roman" w:hAnsi="Times New Roman" w:cs="Times New Roman"/>
          <w:color w:val="000000"/>
          <w:kern w:val="0"/>
          <w:szCs w:val="21"/>
        </w:rPr>
        <w:t>Note: * indicates adverse reactions not mentioned in the package insert.</w:t>
      </w:r>
    </w:p>
    <w:p w14:paraId="4E743427" w14:textId="4E6EEEC2" w:rsidR="00734019" w:rsidRPr="00464CAA" w:rsidRDefault="00C101E9" w:rsidP="00734019">
      <w:pPr>
        <w:widowControl/>
        <w:spacing w:before="240" w:after="120"/>
        <w:jc w:val="center"/>
        <w:outlineLvl w:val="0"/>
        <w:rPr>
          <w:rFonts w:ascii="Times New Roman" w:hAnsi="Times New Roman" w:cs="Times New Roman"/>
        </w:rPr>
      </w:pPr>
      <w:r w:rsidRPr="00464CAA">
        <w:rPr>
          <w:rFonts w:ascii="Times New Roman" w:hAnsi="Times New Roman" w:cs="Times New Roman"/>
          <w:sz w:val="24"/>
          <w:szCs w:val="24"/>
        </w:rPr>
        <w:t>Table S14.</w:t>
      </w:r>
      <w:r w:rsidR="00EB3E4A" w:rsidRPr="00464CAA">
        <w:rPr>
          <w:rFonts w:ascii="Times New Roman" w:hAnsi="Times New Roman" w:cs="Times New Roman"/>
        </w:rPr>
        <w:t xml:space="preserve"> Adverse Reaction Status of Afatinib</w:t>
      </w:r>
    </w:p>
    <w:tbl>
      <w:tblPr>
        <w:tblW w:w="8189" w:type="dxa"/>
        <w:jc w:val="center"/>
        <w:tblLook w:val="04A0" w:firstRow="1" w:lastRow="0" w:firstColumn="1" w:lastColumn="0" w:noHBand="0" w:noVBand="1"/>
      </w:tblPr>
      <w:tblGrid>
        <w:gridCol w:w="2352"/>
        <w:gridCol w:w="1103"/>
        <w:gridCol w:w="5022"/>
      </w:tblGrid>
      <w:tr w:rsidR="00EB3E4A" w:rsidRPr="00464CAA" w14:paraId="58CE6E44" w14:textId="77777777" w:rsidTr="00BC0E90">
        <w:trPr>
          <w:trHeight w:val="355"/>
          <w:jc w:val="center"/>
        </w:trPr>
        <w:tc>
          <w:tcPr>
            <w:tcW w:w="2352" w:type="dxa"/>
            <w:tcBorders>
              <w:top w:val="single" w:sz="4" w:space="0" w:color="auto"/>
              <w:left w:val="nil"/>
              <w:bottom w:val="single" w:sz="4" w:space="0" w:color="auto"/>
              <w:right w:val="nil"/>
            </w:tcBorders>
            <w:vAlign w:val="center"/>
          </w:tcPr>
          <w:p w14:paraId="5B018BE4" w14:textId="6A3C6231" w:rsidR="00EB3E4A" w:rsidRPr="00464CAA" w:rsidRDefault="00EB3E4A" w:rsidP="00BC0E90">
            <w:pPr>
              <w:widowControl/>
              <w:spacing w:line="400" w:lineRule="exact"/>
              <w:rPr>
                <w:rFonts w:ascii="Times New Roman" w:hAnsi="Times New Roman" w:cs="Times New Roman"/>
                <w:color w:val="000000"/>
                <w:kern w:val="0"/>
                <w:szCs w:val="21"/>
              </w:rPr>
            </w:pPr>
            <w:r w:rsidRPr="00464CAA">
              <w:rPr>
                <w:rFonts w:ascii="Times New Roman" w:eastAsia="等线" w:hAnsi="Times New Roman" w:cs="Times New Roman"/>
                <w:color w:val="000000"/>
              </w:rPr>
              <w:t>Involved systems-organs</w:t>
            </w:r>
          </w:p>
        </w:tc>
        <w:tc>
          <w:tcPr>
            <w:tcW w:w="815" w:type="dxa"/>
            <w:tcBorders>
              <w:top w:val="single" w:sz="4" w:space="0" w:color="auto"/>
              <w:left w:val="nil"/>
              <w:bottom w:val="single" w:sz="4" w:space="0" w:color="auto"/>
              <w:right w:val="nil"/>
            </w:tcBorders>
            <w:noWrap/>
            <w:vAlign w:val="center"/>
          </w:tcPr>
          <w:p w14:paraId="65608DDB" w14:textId="34A44A5D" w:rsidR="00EB3E4A" w:rsidRPr="00464CAA" w:rsidRDefault="00EB3E4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kern w:val="0"/>
                <w:szCs w:val="21"/>
              </w:rPr>
              <w:t>Frequency</w:t>
            </w:r>
          </w:p>
        </w:tc>
        <w:tc>
          <w:tcPr>
            <w:tcW w:w="5022" w:type="dxa"/>
            <w:tcBorders>
              <w:top w:val="single" w:sz="4" w:space="0" w:color="auto"/>
              <w:left w:val="nil"/>
              <w:bottom w:val="single" w:sz="4" w:space="0" w:color="auto"/>
              <w:right w:val="nil"/>
            </w:tcBorders>
            <w:vAlign w:val="center"/>
          </w:tcPr>
          <w:p w14:paraId="442EF734" w14:textId="17F46AFF" w:rsidR="00EB3E4A" w:rsidRPr="00464CAA" w:rsidRDefault="00EB3E4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kern w:val="0"/>
                <w:szCs w:val="21"/>
              </w:rPr>
              <w:t>Name of adverse reaction</w:t>
            </w:r>
            <w:r w:rsidR="00BC0E90">
              <w:rPr>
                <w:rFonts w:ascii="Times New Roman" w:hAnsi="Times New Roman" w:cs="Times New Roman" w:hint="eastAsia"/>
                <w:color w:val="000000"/>
                <w:kern w:val="0"/>
                <w:szCs w:val="21"/>
              </w:rPr>
              <w:t xml:space="preserve"> </w:t>
            </w:r>
            <w:r w:rsidR="00BC0E90" w:rsidRPr="008F4591">
              <w:rPr>
                <w:rFonts w:ascii="Times New Roman" w:hAnsi="Times New Roman" w:cs="Times New Roman"/>
                <w:color w:val="000000"/>
                <w:kern w:val="0"/>
                <w:szCs w:val="21"/>
              </w:rPr>
              <w:t>(case count)</w:t>
            </w:r>
          </w:p>
        </w:tc>
      </w:tr>
      <w:tr w:rsidR="00464CAA" w:rsidRPr="00464CAA" w14:paraId="0C17FFF5" w14:textId="77777777" w:rsidTr="00BC0E90">
        <w:trPr>
          <w:trHeight w:val="187"/>
          <w:jc w:val="center"/>
        </w:trPr>
        <w:tc>
          <w:tcPr>
            <w:tcW w:w="2352" w:type="dxa"/>
            <w:tcBorders>
              <w:top w:val="single" w:sz="4" w:space="0" w:color="auto"/>
              <w:left w:val="nil"/>
              <w:right w:val="nil"/>
            </w:tcBorders>
            <w:noWrap/>
            <w:vAlign w:val="center"/>
          </w:tcPr>
          <w:p w14:paraId="02690185" w14:textId="7DA833E9"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eastAsia="等线" w:hAnsi="Times New Roman" w:cs="Times New Roman"/>
                <w:color w:val="000000"/>
              </w:rPr>
              <w:t>Skin and subcutaneous tissue disorders</w:t>
            </w:r>
          </w:p>
        </w:tc>
        <w:tc>
          <w:tcPr>
            <w:tcW w:w="815" w:type="dxa"/>
            <w:tcBorders>
              <w:top w:val="single" w:sz="4" w:space="0" w:color="auto"/>
              <w:left w:val="nil"/>
              <w:right w:val="nil"/>
            </w:tcBorders>
            <w:noWrap/>
            <w:vAlign w:val="center"/>
          </w:tcPr>
          <w:p w14:paraId="116C047D" w14:textId="77777777"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kern w:val="0"/>
                <w:szCs w:val="21"/>
              </w:rPr>
              <w:t>12</w:t>
            </w:r>
          </w:p>
        </w:tc>
        <w:tc>
          <w:tcPr>
            <w:tcW w:w="5022" w:type="dxa"/>
            <w:tcBorders>
              <w:top w:val="single" w:sz="4" w:space="0" w:color="auto"/>
              <w:left w:val="nil"/>
              <w:right w:val="nil"/>
            </w:tcBorders>
            <w:noWrap/>
            <w:vAlign w:val="center"/>
          </w:tcPr>
          <w:p w14:paraId="77F4F997" w14:textId="7A319134"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rPr>
              <w:t>Rash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5), Skin Desquamation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1), Paronychia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2), Skin Chapping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1), Generalized Pruritus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1), Photosensitivity Reaction*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1)</w:t>
            </w:r>
          </w:p>
        </w:tc>
      </w:tr>
      <w:tr w:rsidR="00464CAA" w:rsidRPr="00464CAA" w14:paraId="3EE62C17" w14:textId="77777777" w:rsidTr="00BC0E90">
        <w:trPr>
          <w:trHeight w:val="187"/>
          <w:jc w:val="center"/>
        </w:trPr>
        <w:tc>
          <w:tcPr>
            <w:tcW w:w="2352" w:type="dxa"/>
            <w:tcBorders>
              <w:top w:val="nil"/>
              <w:left w:val="nil"/>
              <w:right w:val="nil"/>
            </w:tcBorders>
            <w:noWrap/>
            <w:vAlign w:val="center"/>
          </w:tcPr>
          <w:p w14:paraId="0FC31547" w14:textId="7922C4F1"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eastAsia="等线" w:hAnsi="Times New Roman" w:cs="Times New Roman"/>
                <w:color w:val="000000"/>
              </w:rPr>
              <w:t>Gastrointestinal system disorders</w:t>
            </w:r>
          </w:p>
        </w:tc>
        <w:tc>
          <w:tcPr>
            <w:tcW w:w="815" w:type="dxa"/>
            <w:tcBorders>
              <w:top w:val="nil"/>
              <w:left w:val="nil"/>
              <w:right w:val="nil"/>
            </w:tcBorders>
            <w:noWrap/>
            <w:vAlign w:val="center"/>
          </w:tcPr>
          <w:p w14:paraId="4A13EBE8" w14:textId="77777777"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kern w:val="0"/>
                <w:szCs w:val="21"/>
              </w:rPr>
              <w:t>8</w:t>
            </w:r>
          </w:p>
        </w:tc>
        <w:tc>
          <w:tcPr>
            <w:tcW w:w="5022" w:type="dxa"/>
            <w:tcBorders>
              <w:top w:val="nil"/>
              <w:left w:val="nil"/>
              <w:right w:val="nil"/>
            </w:tcBorders>
            <w:noWrap/>
            <w:vAlign w:val="center"/>
          </w:tcPr>
          <w:p w14:paraId="794DF613" w14:textId="4D806626"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rPr>
              <w:t>Diarrhea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5), Oral Ulcer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3)</w:t>
            </w:r>
          </w:p>
        </w:tc>
      </w:tr>
      <w:tr w:rsidR="00464CAA" w:rsidRPr="00464CAA" w14:paraId="44F77D80" w14:textId="77777777" w:rsidTr="00BC0E90">
        <w:trPr>
          <w:trHeight w:val="187"/>
          <w:jc w:val="center"/>
        </w:trPr>
        <w:tc>
          <w:tcPr>
            <w:tcW w:w="2352" w:type="dxa"/>
            <w:tcBorders>
              <w:left w:val="nil"/>
              <w:right w:val="nil"/>
            </w:tcBorders>
            <w:noWrap/>
            <w:vAlign w:val="center"/>
          </w:tcPr>
          <w:p w14:paraId="1F364B7E" w14:textId="48A5926A"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eastAsia="等线" w:hAnsi="Times New Roman" w:cs="Times New Roman"/>
                <w:color w:val="000000"/>
              </w:rPr>
              <w:t xml:space="preserve">Various nervous system </w:t>
            </w:r>
            <w:r w:rsidRPr="00464CAA">
              <w:rPr>
                <w:rFonts w:ascii="Times New Roman" w:eastAsia="等线" w:hAnsi="Times New Roman" w:cs="Times New Roman"/>
                <w:color w:val="000000"/>
              </w:rPr>
              <w:lastRenderedPageBreak/>
              <w:t>disorders</w:t>
            </w:r>
          </w:p>
        </w:tc>
        <w:tc>
          <w:tcPr>
            <w:tcW w:w="815" w:type="dxa"/>
            <w:tcBorders>
              <w:left w:val="nil"/>
              <w:right w:val="nil"/>
            </w:tcBorders>
            <w:noWrap/>
            <w:vAlign w:val="center"/>
          </w:tcPr>
          <w:p w14:paraId="00FAF226" w14:textId="77777777"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kern w:val="0"/>
                <w:szCs w:val="21"/>
              </w:rPr>
              <w:lastRenderedPageBreak/>
              <w:t>4</w:t>
            </w:r>
          </w:p>
        </w:tc>
        <w:tc>
          <w:tcPr>
            <w:tcW w:w="5022" w:type="dxa"/>
            <w:tcBorders>
              <w:left w:val="nil"/>
              <w:right w:val="nil"/>
            </w:tcBorders>
            <w:noWrap/>
            <w:vAlign w:val="center"/>
          </w:tcPr>
          <w:p w14:paraId="36285952" w14:textId="2353CE66"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rPr>
              <w:t>Foot Pain*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2), Foot Numbness*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1), Pain*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lastRenderedPageBreak/>
              <w:t>1)</w:t>
            </w:r>
          </w:p>
        </w:tc>
      </w:tr>
      <w:tr w:rsidR="00464CAA" w:rsidRPr="00464CAA" w14:paraId="23F92F26" w14:textId="77777777" w:rsidTr="00BC0E90">
        <w:trPr>
          <w:trHeight w:val="187"/>
          <w:jc w:val="center"/>
        </w:trPr>
        <w:tc>
          <w:tcPr>
            <w:tcW w:w="2352" w:type="dxa"/>
            <w:tcBorders>
              <w:left w:val="nil"/>
              <w:bottom w:val="single" w:sz="4" w:space="0" w:color="auto"/>
              <w:right w:val="nil"/>
            </w:tcBorders>
            <w:noWrap/>
            <w:vAlign w:val="center"/>
          </w:tcPr>
          <w:p w14:paraId="65966D37" w14:textId="6F1C2067"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eastAsia="等线" w:hAnsi="Times New Roman" w:cs="Times New Roman"/>
                <w:color w:val="000000"/>
              </w:rPr>
              <w:lastRenderedPageBreak/>
              <w:t>Metabolic and nutritional disorders</w:t>
            </w:r>
          </w:p>
        </w:tc>
        <w:tc>
          <w:tcPr>
            <w:tcW w:w="815" w:type="dxa"/>
            <w:tcBorders>
              <w:left w:val="nil"/>
              <w:bottom w:val="single" w:sz="4" w:space="0" w:color="auto"/>
              <w:right w:val="nil"/>
            </w:tcBorders>
            <w:noWrap/>
            <w:vAlign w:val="center"/>
          </w:tcPr>
          <w:p w14:paraId="56E8CF64" w14:textId="77777777"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kern w:val="0"/>
                <w:szCs w:val="21"/>
              </w:rPr>
              <w:t>1</w:t>
            </w:r>
          </w:p>
        </w:tc>
        <w:tc>
          <w:tcPr>
            <w:tcW w:w="5022" w:type="dxa"/>
            <w:tcBorders>
              <w:left w:val="nil"/>
              <w:bottom w:val="single" w:sz="4" w:space="0" w:color="auto"/>
              <w:right w:val="nil"/>
            </w:tcBorders>
            <w:noWrap/>
            <w:vAlign w:val="center"/>
          </w:tcPr>
          <w:p w14:paraId="3C690532" w14:textId="728F8345" w:rsidR="00464CAA" w:rsidRPr="00464CAA" w:rsidRDefault="00464CAA" w:rsidP="00BC0E90">
            <w:pPr>
              <w:widowControl/>
              <w:spacing w:line="400" w:lineRule="exact"/>
              <w:rPr>
                <w:rFonts w:ascii="Times New Roman" w:hAnsi="Times New Roman" w:cs="Times New Roman"/>
                <w:color w:val="000000"/>
                <w:kern w:val="0"/>
                <w:szCs w:val="21"/>
              </w:rPr>
            </w:pPr>
            <w:r w:rsidRPr="00464CAA">
              <w:rPr>
                <w:rFonts w:ascii="Times New Roman" w:hAnsi="Times New Roman" w:cs="Times New Roman"/>
                <w:color w:val="000000"/>
              </w:rPr>
              <w:t>Decreased Appetite (</w:t>
            </w:r>
            <w:r w:rsidR="005E2725">
              <w:rPr>
                <w:rFonts w:ascii="Times New Roman" w:hAnsi="Times New Roman" w:cs="Times New Roman" w:hint="eastAsia"/>
                <w:color w:val="000000"/>
              </w:rPr>
              <w:t xml:space="preserve">n = </w:t>
            </w:r>
            <w:r w:rsidRPr="00464CAA">
              <w:rPr>
                <w:rFonts w:ascii="Times New Roman" w:hAnsi="Times New Roman" w:cs="Times New Roman"/>
                <w:color w:val="000000"/>
              </w:rPr>
              <w:t>1)</w:t>
            </w:r>
          </w:p>
        </w:tc>
      </w:tr>
    </w:tbl>
    <w:p w14:paraId="2992926F" w14:textId="24478C01" w:rsidR="00734019" w:rsidRDefault="00464CAA" w:rsidP="00734019">
      <w:pPr>
        <w:widowControl/>
        <w:spacing w:line="400" w:lineRule="exact"/>
        <w:ind w:firstLineChars="200" w:firstLine="420"/>
        <w:jc w:val="left"/>
        <w:rPr>
          <w:rFonts w:hint="eastAsia"/>
          <w:color w:val="000000"/>
          <w:kern w:val="0"/>
          <w:szCs w:val="21"/>
        </w:rPr>
      </w:pPr>
      <w:r w:rsidRPr="00386A22">
        <w:rPr>
          <w:rFonts w:ascii="Times New Roman" w:hAnsi="Times New Roman" w:cs="Times New Roman"/>
          <w:color w:val="000000"/>
          <w:kern w:val="0"/>
          <w:szCs w:val="21"/>
        </w:rPr>
        <w:t>Note: * indicates adverse reactions not mentioned in the package insert.</w:t>
      </w:r>
    </w:p>
    <w:p w14:paraId="5E6283E2" w14:textId="77777777" w:rsidR="00734019" w:rsidRDefault="00734019" w:rsidP="00734019">
      <w:pPr>
        <w:widowControl/>
        <w:spacing w:line="400" w:lineRule="exact"/>
        <w:ind w:firstLineChars="200" w:firstLine="420"/>
        <w:jc w:val="left"/>
        <w:rPr>
          <w:rFonts w:hint="eastAsia"/>
          <w:color w:val="000000"/>
        </w:rPr>
      </w:pPr>
    </w:p>
    <w:p w14:paraId="770866B1" w14:textId="6420A894" w:rsidR="00734019" w:rsidRDefault="00143038" w:rsidP="00734019">
      <w:pPr>
        <w:pStyle w:val="888"/>
        <w:outlineLvl w:val="0"/>
      </w:pPr>
      <w:r w:rsidRPr="00464CAA">
        <w:rPr>
          <w:rFonts w:cs="Times New Roman"/>
          <w:sz w:val="24"/>
          <w:szCs w:val="24"/>
        </w:rPr>
        <w:t>Table S1</w:t>
      </w:r>
      <w:r w:rsidR="00E27675">
        <w:rPr>
          <w:rFonts w:cs="Times New Roman" w:hint="eastAsia"/>
          <w:sz w:val="24"/>
          <w:szCs w:val="24"/>
        </w:rPr>
        <w:t>5</w:t>
      </w:r>
      <w:r>
        <w:rPr>
          <w:rFonts w:cs="Times New Roman" w:hint="eastAsia"/>
          <w:sz w:val="24"/>
          <w:szCs w:val="24"/>
        </w:rPr>
        <w:t>.</w:t>
      </w:r>
      <w:r w:rsidR="00734019">
        <w:t xml:space="preserve"> </w:t>
      </w:r>
      <w:r w:rsidR="00AC7354" w:rsidRPr="00AC7354">
        <w:rPr>
          <w:rFonts w:cs="Times New Roman"/>
          <w:sz w:val="24"/>
          <w:szCs w:val="24"/>
        </w:rPr>
        <w:t xml:space="preserve">Adverse reaction status of </w:t>
      </w:r>
      <w:proofErr w:type="spellStart"/>
      <w:r w:rsidR="00AC7354" w:rsidRPr="00AC7354">
        <w:rPr>
          <w:rFonts w:cs="Times New Roman"/>
          <w:sz w:val="24"/>
          <w:szCs w:val="24"/>
        </w:rPr>
        <w:t>osimertinib</w:t>
      </w:r>
      <w:proofErr w:type="spellEnd"/>
    </w:p>
    <w:tbl>
      <w:tblPr>
        <w:tblW w:w="8522" w:type="dxa"/>
        <w:jc w:val="center"/>
        <w:tblLook w:val="04A0" w:firstRow="1" w:lastRow="0" w:firstColumn="1" w:lastColumn="0" w:noHBand="0" w:noVBand="1"/>
      </w:tblPr>
      <w:tblGrid>
        <w:gridCol w:w="2342"/>
        <w:gridCol w:w="1103"/>
        <w:gridCol w:w="5077"/>
      </w:tblGrid>
      <w:tr w:rsidR="002B776C" w:rsidRPr="00BA222D" w14:paraId="033039CB" w14:textId="77777777" w:rsidTr="00BC0E90">
        <w:trPr>
          <w:trHeight w:val="248"/>
          <w:jc w:val="center"/>
        </w:trPr>
        <w:tc>
          <w:tcPr>
            <w:tcW w:w="2342" w:type="dxa"/>
            <w:tcBorders>
              <w:top w:val="single" w:sz="4" w:space="0" w:color="auto"/>
              <w:left w:val="nil"/>
              <w:bottom w:val="single" w:sz="4" w:space="0" w:color="auto"/>
              <w:right w:val="nil"/>
            </w:tcBorders>
            <w:noWrap/>
            <w:vAlign w:val="center"/>
          </w:tcPr>
          <w:p w14:paraId="18588140" w14:textId="45F295DB" w:rsidR="002B776C" w:rsidRPr="00BA222D" w:rsidRDefault="002B776C"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Involved systems-organs</w:t>
            </w:r>
          </w:p>
        </w:tc>
        <w:tc>
          <w:tcPr>
            <w:tcW w:w="1103" w:type="dxa"/>
            <w:tcBorders>
              <w:top w:val="single" w:sz="4" w:space="0" w:color="auto"/>
              <w:left w:val="nil"/>
              <w:bottom w:val="single" w:sz="4" w:space="0" w:color="auto"/>
              <w:right w:val="nil"/>
            </w:tcBorders>
            <w:noWrap/>
            <w:vAlign w:val="center"/>
          </w:tcPr>
          <w:p w14:paraId="16632BED" w14:textId="71E06777" w:rsidR="002B776C" w:rsidRPr="00BA222D" w:rsidRDefault="002B776C"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Frequency</w:t>
            </w:r>
          </w:p>
        </w:tc>
        <w:tc>
          <w:tcPr>
            <w:tcW w:w="5077" w:type="dxa"/>
            <w:tcBorders>
              <w:top w:val="single" w:sz="4" w:space="0" w:color="auto"/>
              <w:left w:val="nil"/>
              <w:bottom w:val="single" w:sz="4" w:space="0" w:color="auto"/>
              <w:right w:val="nil"/>
            </w:tcBorders>
            <w:noWrap/>
            <w:vAlign w:val="center"/>
          </w:tcPr>
          <w:p w14:paraId="7598D4FF" w14:textId="3C72F58F" w:rsidR="002B776C" w:rsidRPr="00BA222D" w:rsidRDefault="002B776C"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Name of adverse reaction</w:t>
            </w:r>
            <w:r w:rsidR="00BC0E90">
              <w:rPr>
                <w:rFonts w:ascii="Times New Roman" w:hAnsi="Times New Roman" w:cs="Times New Roman" w:hint="eastAsia"/>
                <w:color w:val="000000"/>
                <w:kern w:val="0"/>
                <w:szCs w:val="21"/>
              </w:rPr>
              <w:t xml:space="preserve"> </w:t>
            </w:r>
            <w:r w:rsidR="00BC0E90" w:rsidRPr="008F4591">
              <w:rPr>
                <w:rFonts w:ascii="Times New Roman" w:hAnsi="Times New Roman" w:cs="Times New Roman"/>
                <w:color w:val="000000"/>
                <w:kern w:val="0"/>
                <w:szCs w:val="21"/>
              </w:rPr>
              <w:t>(case count)</w:t>
            </w:r>
          </w:p>
        </w:tc>
      </w:tr>
      <w:tr w:rsidR="002D4C3B" w:rsidRPr="00BA222D" w14:paraId="3AB6BA6E" w14:textId="77777777" w:rsidTr="00BC0E90">
        <w:trPr>
          <w:trHeight w:val="248"/>
          <w:jc w:val="center"/>
        </w:trPr>
        <w:tc>
          <w:tcPr>
            <w:tcW w:w="2342" w:type="dxa"/>
            <w:tcBorders>
              <w:top w:val="single" w:sz="4" w:space="0" w:color="auto"/>
              <w:left w:val="nil"/>
              <w:bottom w:val="nil"/>
              <w:right w:val="nil"/>
            </w:tcBorders>
            <w:noWrap/>
            <w:vAlign w:val="center"/>
          </w:tcPr>
          <w:p w14:paraId="6C25DDA9" w14:textId="76DE0653"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Skin and subcutaneous tissue disorders</w:t>
            </w:r>
          </w:p>
        </w:tc>
        <w:tc>
          <w:tcPr>
            <w:tcW w:w="1103" w:type="dxa"/>
            <w:tcBorders>
              <w:top w:val="single" w:sz="4" w:space="0" w:color="auto"/>
              <w:left w:val="nil"/>
              <w:bottom w:val="nil"/>
              <w:right w:val="nil"/>
            </w:tcBorders>
            <w:noWrap/>
            <w:vAlign w:val="center"/>
          </w:tcPr>
          <w:p w14:paraId="03B59017"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63</w:t>
            </w:r>
          </w:p>
        </w:tc>
        <w:tc>
          <w:tcPr>
            <w:tcW w:w="5077" w:type="dxa"/>
            <w:tcBorders>
              <w:top w:val="single" w:sz="4" w:space="0" w:color="auto"/>
              <w:left w:val="nil"/>
              <w:bottom w:val="nil"/>
              <w:right w:val="nil"/>
            </w:tcBorders>
            <w:noWrap/>
            <w:vAlign w:val="center"/>
          </w:tcPr>
          <w:p w14:paraId="676577ED" w14:textId="33D6533A"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Rash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17), Dry Skin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9), Pruritus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10), Skin Exfoliation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2), Paronychia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8), Brittle Nails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4), Nail Softening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3), Nail Splitting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3), Digital Chapping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Nail Loss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Nail Granuloma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Pustules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2), Hyperhidrosis*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w:t>
            </w:r>
          </w:p>
        </w:tc>
      </w:tr>
      <w:tr w:rsidR="002D4C3B" w:rsidRPr="00BA222D" w14:paraId="2FC7C894" w14:textId="77777777" w:rsidTr="00BC0E90">
        <w:trPr>
          <w:trHeight w:val="248"/>
          <w:jc w:val="center"/>
        </w:trPr>
        <w:tc>
          <w:tcPr>
            <w:tcW w:w="2342" w:type="dxa"/>
            <w:tcBorders>
              <w:top w:val="nil"/>
              <w:left w:val="nil"/>
              <w:bottom w:val="nil"/>
              <w:right w:val="nil"/>
            </w:tcBorders>
            <w:noWrap/>
            <w:vAlign w:val="center"/>
          </w:tcPr>
          <w:p w14:paraId="0F1AE70E" w14:textId="70CD50D8"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Gastrointestinal system disorders</w:t>
            </w:r>
          </w:p>
        </w:tc>
        <w:tc>
          <w:tcPr>
            <w:tcW w:w="1103" w:type="dxa"/>
            <w:tcBorders>
              <w:top w:val="nil"/>
              <w:left w:val="nil"/>
              <w:bottom w:val="nil"/>
              <w:right w:val="nil"/>
            </w:tcBorders>
            <w:noWrap/>
            <w:vAlign w:val="center"/>
          </w:tcPr>
          <w:p w14:paraId="161EB671"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40</w:t>
            </w:r>
          </w:p>
        </w:tc>
        <w:tc>
          <w:tcPr>
            <w:tcW w:w="5077" w:type="dxa"/>
            <w:tcBorders>
              <w:top w:val="nil"/>
              <w:left w:val="nil"/>
              <w:bottom w:val="nil"/>
              <w:right w:val="nil"/>
            </w:tcBorders>
            <w:noWrap/>
            <w:vAlign w:val="center"/>
          </w:tcPr>
          <w:p w14:paraId="3349C2ED" w14:textId="7C24D9E4"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Diarrhea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15), Oral Ulcer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12), Oral Pain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Nausea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Vomiting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Constipation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2), Red Tongue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Stomach Pain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Masticatory Weakness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Dry Lips*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w:t>
            </w:r>
          </w:p>
        </w:tc>
      </w:tr>
      <w:tr w:rsidR="002D4C3B" w:rsidRPr="00BA222D" w14:paraId="3190B2FE" w14:textId="77777777" w:rsidTr="00BC0E90">
        <w:trPr>
          <w:trHeight w:val="248"/>
          <w:jc w:val="center"/>
        </w:trPr>
        <w:tc>
          <w:tcPr>
            <w:tcW w:w="2342" w:type="dxa"/>
            <w:tcBorders>
              <w:top w:val="nil"/>
              <w:left w:val="nil"/>
              <w:bottom w:val="nil"/>
              <w:right w:val="nil"/>
            </w:tcBorders>
            <w:noWrap/>
            <w:vAlign w:val="center"/>
          </w:tcPr>
          <w:p w14:paraId="1E669E60" w14:textId="0827D8DC"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Respiratory, thoracic and mediastinal disorders</w:t>
            </w:r>
          </w:p>
        </w:tc>
        <w:tc>
          <w:tcPr>
            <w:tcW w:w="1103" w:type="dxa"/>
            <w:tcBorders>
              <w:top w:val="nil"/>
              <w:left w:val="nil"/>
              <w:bottom w:val="nil"/>
              <w:right w:val="nil"/>
            </w:tcBorders>
            <w:noWrap/>
            <w:vAlign w:val="center"/>
          </w:tcPr>
          <w:p w14:paraId="61D67CB9" w14:textId="77777777" w:rsidR="002D4C3B" w:rsidRPr="00BA222D" w:rsidRDefault="002D4C3B" w:rsidP="00BC0E90">
            <w:pPr>
              <w:widowControl/>
              <w:spacing w:line="400" w:lineRule="exact"/>
              <w:rPr>
                <w:rFonts w:ascii="Times New Roman" w:hAnsi="Times New Roman" w:cs="Times New Roman"/>
                <w:kern w:val="0"/>
                <w:szCs w:val="21"/>
              </w:rPr>
            </w:pPr>
            <w:r w:rsidRPr="00BA222D">
              <w:rPr>
                <w:rFonts w:ascii="Times New Roman" w:hAnsi="Times New Roman" w:cs="Times New Roman"/>
                <w:kern w:val="0"/>
                <w:szCs w:val="21"/>
              </w:rPr>
              <w:t>3</w:t>
            </w:r>
          </w:p>
        </w:tc>
        <w:tc>
          <w:tcPr>
            <w:tcW w:w="5077" w:type="dxa"/>
            <w:tcBorders>
              <w:top w:val="nil"/>
              <w:left w:val="nil"/>
              <w:bottom w:val="nil"/>
              <w:right w:val="nil"/>
            </w:tcBorders>
            <w:noWrap/>
            <w:vAlign w:val="center"/>
          </w:tcPr>
          <w:p w14:paraId="7C7BB9B8" w14:textId="64C7DAAF" w:rsidR="002D4C3B" w:rsidRPr="00BA222D" w:rsidRDefault="002D4C3B" w:rsidP="00BC0E90">
            <w:pPr>
              <w:widowControl/>
              <w:spacing w:line="400" w:lineRule="exact"/>
              <w:rPr>
                <w:rFonts w:ascii="Times New Roman" w:hAnsi="Times New Roman" w:cs="Times New Roman"/>
                <w:kern w:val="0"/>
                <w:szCs w:val="21"/>
              </w:rPr>
            </w:pPr>
            <w:r w:rsidRPr="00BA222D">
              <w:rPr>
                <w:rFonts w:ascii="Times New Roman" w:hAnsi="Times New Roman" w:cs="Times New Roman"/>
                <w:color w:val="000000"/>
              </w:rPr>
              <w:t>Hoarseness*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Nasal Inflammation*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Dry Nasal Cavity*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w:t>
            </w:r>
          </w:p>
        </w:tc>
      </w:tr>
      <w:tr w:rsidR="002D4C3B" w:rsidRPr="00BA222D" w14:paraId="3F90AE36" w14:textId="77777777" w:rsidTr="00BC0E90">
        <w:trPr>
          <w:trHeight w:val="248"/>
          <w:jc w:val="center"/>
        </w:trPr>
        <w:tc>
          <w:tcPr>
            <w:tcW w:w="2342" w:type="dxa"/>
            <w:tcBorders>
              <w:top w:val="nil"/>
              <w:left w:val="nil"/>
              <w:bottom w:val="nil"/>
              <w:right w:val="nil"/>
            </w:tcBorders>
            <w:noWrap/>
            <w:vAlign w:val="center"/>
          </w:tcPr>
          <w:p w14:paraId="172F8A86" w14:textId="3A128608"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Metabolic and nutritional disorders</w:t>
            </w:r>
          </w:p>
        </w:tc>
        <w:tc>
          <w:tcPr>
            <w:tcW w:w="1103" w:type="dxa"/>
            <w:tcBorders>
              <w:top w:val="nil"/>
              <w:left w:val="nil"/>
              <w:bottom w:val="nil"/>
              <w:right w:val="nil"/>
            </w:tcBorders>
            <w:noWrap/>
            <w:vAlign w:val="center"/>
          </w:tcPr>
          <w:p w14:paraId="15E1FEC3"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8</w:t>
            </w:r>
          </w:p>
        </w:tc>
        <w:tc>
          <w:tcPr>
            <w:tcW w:w="5077" w:type="dxa"/>
            <w:tcBorders>
              <w:top w:val="nil"/>
              <w:left w:val="nil"/>
              <w:bottom w:val="nil"/>
              <w:right w:val="nil"/>
            </w:tcBorders>
            <w:noWrap/>
            <w:vAlign w:val="center"/>
          </w:tcPr>
          <w:p w14:paraId="19F74EA4" w14:textId="0676BD62"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Decreased Appetite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8)</w:t>
            </w:r>
          </w:p>
        </w:tc>
      </w:tr>
      <w:tr w:rsidR="002D4C3B" w:rsidRPr="00BA222D" w14:paraId="1B35D0A1" w14:textId="77777777" w:rsidTr="00BC0E90">
        <w:trPr>
          <w:trHeight w:val="248"/>
          <w:jc w:val="center"/>
        </w:trPr>
        <w:tc>
          <w:tcPr>
            <w:tcW w:w="2342" w:type="dxa"/>
            <w:tcBorders>
              <w:top w:val="nil"/>
              <w:left w:val="nil"/>
              <w:bottom w:val="nil"/>
              <w:right w:val="nil"/>
            </w:tcBorders>
            <w:noWrap/>
            <w:vAlign w:val="center"/>
          </w:tcPr>
          <w:p w14:paraId="2C783625" w14:textId="43B04CA1"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Various nervous system disorders</w:t>
            </w:r>
          </w:p>
        </w:tc>
        <w:tc>
          <w:tcPr>
            <w:tcW w:w="1103" w:type="dxa"/>
            <w:tcBorders>
              <w:top w:val="nil"/>
              <w:left w:val="nil"/>
              <w:bottom w:val="nil"/>
              <w:right w:val="nil"/>
            </w:tcBorders>
            <w:noWrap/>
            <w:vAlign w:val="center"/>
          </w:tcPr>
          <w:p w14:paraId="1AC1EBD5"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5</w:t>
            </w:r>
          </w:p>
        </w:tc>
        <w:tc>
          <w:tcPr>
            <w:tcW w:w="5077" w:type="dxa"/>
            <w:tcBorders>
              <w:top w:val="nil"/>
              <w:left w:val="nil"/>
              <w:bottom w:val="nil"/>
              <w:right w:val="nil"/>
            </w:tcBorders>
            <w:noWrap/>
            <w:vAlign w:val="center"/>
          </w:tcPr>
          <w:p w14:paraId="1C80FB4F" w14:textId="4DE5EE79"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Headache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2), Dizziness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2), Taste Disorder*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w:t>
            </w:r>
          </w:p>
        </w:tc>
      </w:tr>
      <w:tr w:rsidR="002D4C3B" w:rsidRPr="00BA222D" w14:paraId="037EA9AD" w14:textId="77777777" w:rsidTr="00BC0E90">
        <w:trPr>
          <w:trHeight w:val="248"/>
          <w:jc w:val="center"/>
        </w:trPr>
        <w:tc>
          <w:tcPr>
            <w:tcW w:w="2342" w:type="dxa"/>
            <w:tcBorders>
              <w:top w:val="nil"/>
              <w:left w:val="nil"/>
              <w:right w:val="nil"/>
            </w:tcBorders>
            <w:noWrap/>
            <w:vAlign w:val="center"/>
          </w:tcPr>
          <w:p w14:paraId="7A917C8A" w14:textId="75CFEA53"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Ocular organ disorders</w:t>
            </w:r>
          </w:p>
        </w:tc>
        <w:tc>
          <w:tcPr>
            <w:tcW w:w="1103" w:type="dxa"/>
            <w:tcBorders>
              <w:top w:val="nil"/>
              <w:left w:val="nil"/>
              <w:right w:val="nil"/>
            </w:tcBorders>
            <w:noWrap/>
            <w:vAlign w:val="center"/>
          </w:tcPr>
          <w:p w14:paraId="3A63A1FC"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5</w:t>
            </w:r>
          </w:p>
        </w:tc>
        <w:tc>
          <w:tcPr>
            <w:tcW w:w="5077" w:type="dxa"/>
            <w:tcBorders>
              <w:top w:val="nil"/>
              <w:left w:val="nil"/>
              <w:right w:val="nil"/>
            </w:tcBorders>
            <w:noWrap/>
            <w:vAlign w:val="center"/>
          </w:tcPr>
          <w:p w14:paraId="1B4A1119" w14:textId="5A9FC7A9"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Keratitis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Dry Eyes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Decreased Visual Acuity*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Eyelid Edema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Blurred Vision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 xml:space="preserve">1), Red </w:t>
            </w:r>
            <w:r w:rsidR="005E2725">
              <w:rPr>
                <w:rFonts w:ascii="Times New Roman" w:hAnsi="Times New Roman" w:cs="Times New Roman" w:hint="eastAsia"/>
                <w:color w:val="000000"/>
              </w:rPr>
              <w:t>a</w:t>
            </w:r>
            <w:r w:rsidRPr="00BA222D">
              <w:rPr>
                <w:rFonts w:ascii="Times New Roman" w:hAnsi="Times New Roman" w:cs="Times New Roman"/>
                <w:color w:val="000000"/>
              </w:rPr>
              <w:t>nd Swollen Eyes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w:t>
            </w:r>
          </w:p>
        </w:tc>
      </w:tr>
      <w:tr w:rsidR="002D4C3B" w:rsidRPr="00BA222D" w14:paraId="0D18AE43" w14:textId="77777777" w:rsidTr="00BC0E90">
        <w:trPr>
          <w:trHeight w:val="248"/>
          <w:jc w:val="center"/>
        </w:trPr>
        <w:tc>
          <w:tcPr>
            <w:tcW w:w="2342" w:type="dxa"/>
            <w:tcBorders>
              <w:top w:val="nil"/>
              <w:left w:val="nil"/>
              <w:right w:val="nil"/>
            </w:tcBorders>
            <w:noWrap/>
            <w:vAlign w:val="center"/>
          </w:tcPr>
          <w:p w14:paraId="2D40112A" w14:textId="4CABC4D4"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General disorders and administration site reactions</w:t>
            </w:r>
          </w:p>
        </w:tc>
        <w:tc>
          <w:tcPr>
            <w:tcW w:w="1103" w:type="dxa"/>
            <w:tcBorders>
              <w:top w:val="nil"/>
              <w:left w:val="nil"/>
              <w:right w:val="nil"/>
            </w:tcBorders>
            <w:noWrap/>
            <w:vAlign w:val="center"/>
          </w:tcPr>
          <w:p w14:paraId="0DDF3E65"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4</w:t>
            </w:r>
          </w:p>
        </w:tc>
        <w:tc>
          <w:tcPr>
            <w:tcW w:w="5077" w:type="dxa"/>
            <w:tcBorders>
              <w:top w:val="nil"/>
              <w:left w:val="nil"/>
              <w:right w:val="nil"/>
            </w:tcBorders>
            <w:noWrap/>
            <w:vAlign w:val="center"/>
          </w:tcPr>
          <w:p w14:paraId="48695CC4" w14:textId="3AB98B93"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Foot Edema*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Facial Edema*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Pain*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 Back Pain*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w:t>
            </w:r>
          </w:p>
        </w:tc>
      </w:tr>
      <w:tr w:rsidR="002D4C3B" w:rsidRPr="00BA222D" w14:paraId="1A01F411" w14:textId="77777777" w:rsidTr="00BC0E90">
        <w:trPr>
          <w:trHeight w:val="248"/>
          <w:jc w:val="center"/>
        </w:trPr>
        <w:tc>
          <w:tcPr>
            <w:tcW w:w="2342" w:type="dxa"/>
            <w:tcBorders>
              <w:left w:val="nil"/>
              <w:right w:val="nil"/>
            </w:tcBorders>
            <w:noWrap/>
            <w:vAlign w:val="center"/>
          </w:tcPr>
          <w:p w14:paraId="06E1F8C4" w14:textId="56FADDA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Hepatobiliary system disorders</w:t>
            </w:r>
          </w:p>
        </w:tc>
        <w:tc>
          <w:tcPr>
            <w:tcW w:w="1103" w:type="dxa"/>
            <w:tcBorders>
              <w:left w:val="nil"/>
              <w:right w:val="nil"/>
            </w:tcBorders>
            <w:noWrap/>
            <w:vAlign w:val="center"/>
          </w:tcPr>
          <w:p w14:paraId="26112210"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1</w:t>
            </w:r>
          </w:p>
        </w:tc>
        <w:tc>
          <w:tcPr>
            <w:tcW w:w="5077" w:type="dxa"/>
            <w:tcBorders>
              <w:left w:val="nil"/>
              <w:right w:val="nil"/>
            </w:tcBorders>
            <w:noWrap/>
            <w:vAlign w:val="center"/>
          </w:tcPr>
          <w:p w14:paraId="7A5495C1" w14:textId="5D60F939"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Liver Function Impairment</w:t>
            </w:r>
          </w:p>
        </w:tc>
      </w:tr>
      <w:tr w:rsidR="002D4C3B" w:rsidRPr="00BA222D" w14:paraId="66D9E1E1" w14:textId="77777777" w:rsidTr="00BC0E90">
        <w:trPr>
          <w:trHeight w:val="248"/>
          <w:jc w:val="center"/>
        </w:trPr>
        <w:tc>
          <w:tcPr>
            <w:tcW w:w="2342" w:type="dxa"/>
            <w:tcBorders>
              <w:top w:val="nil"/>
              <w:left w:val="nil"/>
              <w:bottom w:val="single" w:sz="4" w:space="0" w:color="auto"/>
              <w:right w:val="nil"/>
            </w:tcBorders>
            <w:noWrap/>
            <w:vAlign w:val="center"/>
          </w:tcPr>
          <w:p w14:paraId="57FCF9D4" w14:textId="7DE687FE"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eastAsia="等线" w:hAnsi="Times New Roman" w:cs="Times New Roman"/>
                <w:color w:val="000000"/>
              </w:rPr>
              <w:t>Various examinations</w:t>
            </w:r>
          </w:p>
        </w:tc>
        <w:tc>
          <w:tcPr>
            <w:tcW w:w="1103" w:type="dxa"/>
            <w:tcBorders>
              <w:top w:val="nil"/>
              <w:left w:val="nil"/>
              <w:bottom w:val="single" w:sz="4" w:space="0" w:color="auto"/>
              <w:right w:val="nil"/>
            </w:tcBorders>
            <w:noWrap/>
            <w:vAlign w:val="center"/>
          </w:tcPr>
          <w:p w14:paraId="1F092910" w14:textId="77777777"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kern w:val="0"/>
                <w:szCs w:val="21"/>
              </w:rPr>
              <w:t>3</w:t>
            </w:r>
          </w:p>
        </w:tc>
        <w:tc>
          <w:tcPr>
            <w:tcW w:w="5077" w:type="dxa"/>
            <w:tcBorders>
              <w:top w:val="nil"/>
              <w:left w:val="nil"/>
              <w:bottom w:val="single" w:sz="4" w:space="0" w:color="auto"/>
              <w:right w:val="nil"/>
            </w:tcBorders>
            <w:noWrap/>
            <w:vAlign w:val="center"/>
          </w:tcPr>
          <w:p w14:paraId="3D7905A2" w14:textId="206D34DC" w:rsidR="002D4C3B" w:rsidRPr="00BA222D" w:rsidRDefault="002D4C3B" w:rsidP="00BC0E90">
            <w:pPr>
              <w:widowControl/>
              <w:spacing w:line="400" w:lineRule="exact"/>
              <w:rPr>
                <w:rFonts w:ascii="Times New Roman" w:hAnsi="Times New Roman" w:cs="Times New Roman"/>
                <w:color w:val="000000"/>
                <w:kern w:val="0"/>
                <w:szCs w:val="21"/>
              </w:rPr>
            </w:pPr>
            <w:r w:rsidRPr="00BA222D">
              <w:rPr>
                <w:rFonts w:ascii="Times New Roman" w:hAnsi="Times New Roman" w:cs="Times New Roman"/>
                <w:color w:val="000000"/>
              </w:rPr>
              <w:t>Decreased White Blood Cell Count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2), Decreased Platelet Count (</w:t>
            </w:r>
            <w:r w:rsidR="005E2725">
              <w:rPr>
                <w:rFonts w:ascii="Times New Roman" w:hAnsi="Times New Roman" w:cs="Times New Roman" w:hint="eastAsia"/>
                <w:color w:val="000000"/>
              </w:rPr>
              <w:t xml:space="preserve">n = </w:t>
            </w:r>
            <w:r w:rsidRPr="00BA222D">
              <w:rPr>
                <w:rFonts w:ascii="Times New Roman" w:hAnsi="Times New Roman" w:cs="Times New Roman"/>
                <w:color w:val="000000"/>
              </w:rPr>
              <w:t>1)</w:t>
            </w:r>
          </w:p>
        </w:tc>
      </w:tr>
    </w:tbl>
    <w:p w14:paraId="346AB9E6" w14:textId="3F7FC70A" w:rsidR="005A6BE7" w:rsidRPr="0055290B" w:rsidRDefault="0055290B" w:rsidP="0055290B">
      <w:pPr>
        <w:widowControl/>
        <w:spacing w:line="400" w:lineRule="exact"/>
        <w:ind w:firstLineChars="200" w:firstLine="420"/>
        <w:jc w:val="left"/>
        <w:rPr>
          <w:rFonts w:hint="eastAsia"/>
          <w:color w:val="000000"/>
          <w:kern w:val="0"/>
          <w:szCs w:val="21"/>
        </w:rPr>
      </w:pPr>
      <w:r w:rsidRPr="00386A22">
        <w:rPr>
          <w:rFonts w:ascii="Times New Roman" w:hAnsi="Times New Roman" w:cs="Times New Roman"/>
          <w:color w:val="000000"/>
          <w:kern w:val="0"/>
          <w:szCs w:val="21"/>
        </w:rPr>
        <w:t>Note: * indicates adverse reactions not mentioned in the package insert.</w:t>
      </w:r>
    </w:p>
    <w:p w14:paraId="2A3DEC05" w14:textId="3DAD06CC" w:rsidR="00734019" w:rsidRDefault="00BA222D" w:rsidP="00734019">
      <w:pPr>
        <w:pStyle w:val="888"/>
        <w:outlineLvl w:val="0"/>
      </w:pPr>
      <w:r w:rsidRPr="00464CAA">
        <w:rPr>
          <w:rFonts w:cs="Times New Roman"/>
          <w:sz w:val="24"/>
          <w:szCs w:val="24"/>
        </w:rPr>
        <w:lastRenderedPageBreak/>
        <w:t>Table S1</w:t>
      </w:r>
      <w:r w:rsidR="00E27675">
        <w:rPr>
          <w:rFonts w:cs="Times New Roman" w:hint="eastAsia"/>
          <w:sz w:val="24"/>
          <w:szCs w:val="24"/>
        </w:rPr>
        <w:t>6</w:t>
      </w:r>
      <w:r>
        <w:rPr>
          <w:rFonts w:cs="Times New Roman" w:hint="eastAsia"/>
          <w:sz w:val="24"/>
          <w:szCs w:val="24"/>
        </w:rPr>
        <w:t>.</w:t>
      </w:r>
      <w:r w:rsidR="00734019">
        <w:t xml:space="preserve"> </w:t>
      </w:r>
      <w:r w:rsidR="009D56C2" w:rsidRPr="00F6144D">
        <w:rPr>
          <w:rFonts w:cs="Times New Roman" w:hint="eastAsia"/>
          <w:sz w:val="24"/>
          <w:szCs w:val="24"/>
        </w:rPr>
        <w:t xml:space="preserve">Adverse </w:t>
      </w:r>
      <w:r w:rsidR="00F6144D" w:rsidRPr="00F6144D">
        <w:rPr>
          <w:rFonts w:cs="Times New Roman" w:hint="eastAsia"/>
          <w:sz w:val="24"/>
          <w:szCs w:val="24"/>
        </w:rPr>
        <w:t>R</w:t>
      </w:r>
      <w:r w:rsidR="009D56C2" w:rsidRPr="00F6144D">
        <w:rPr>
          <w:rFonts w:cs="Times New Roman" w:hint="eastAsia"/>
          <w:sz w:val="24"/>
          <w:szCs w:val="24"/>
        </w:rPr>
        <w:t xml:space="preserve">eaction </w:t>
      </w:r>
      <w:r w:rsidR="00F6144D" w:rsidRPr="00F6144D">
        <w:rPr>
          <w:rFonts w:cs="Times New Roman" w:hint="eastAsia"/>
          <w:sz w:val="24"/>
          <w:szCs w:val="24"/>
        </w:rPr>
        <w:t>S</w:t>
      </w:r>
      <w:r w:rsidR="009D56C2" w:rsidRPr="00F6144D">
        <w:rPr>
          <w:rFonts w:cs="Times New Roman" w:hint="eastAsia"/>
          <w:sz w:val="24"/>
          <w:szCs w:val="24"/>
        </w:rPr>
        <w:t xml:space="preserve">tatus of </w:t>
      </w:r>
      <w:proofErr w:type="spellStart"/>
      <w:r w:rsidR="00F6144D" w:rsidRPr="00F6144D">
        <w:rPr>
          <w:rFonts w:cs="Times New Roman" w:hint="eastAsia"/>
          <w:sz w:val="24"/>
          <w:szCs w:val="24"/>
        </w:rPr>
        <w:t>C</w:t>
      </w:r>
      <w:r w:rsidR="009D56C2" w:rsidRPr="00F6144D">
        <w:rPr>
          <w:rFonts w:cs="Times New Roman" w:hint="eastAsia"/>
          <w:sz w:val="24"/>
          <w:szCs w:val="24"/>
        </w:rPr>
        <w:t>rizotinib</w:t>
      </w:r>
      <w:proofErr w:type="spellEnd"/>
    </w:p>
    <w:tbl>
      <w:tblPr>
        <w:tblW w:w="8522" w:type="dxa"/>
        <w:jc w:val="center"/>
        <w:tblLook w:val="04A0" w:firstRow="1" w:lastRow="0" w:firstColumn="1" w:lastColumn="0" w:noHBand="0" w:noVBand="1"/>
      </w:tblPr>
      <w:tblGrid>
        <w:gridCol w:w="2336"/>
        <w:gridCol w:w="1174"/>
        <w:gridCol w:w="5012"/>
      </w:tblGrid>
      <w:tr w:rsidR="00F6144D" w:rsidRPr="002B460B" w14:paraId="6BD87998" w14:textId="77777777" w:rsidTr="00BC0E90">
        <w:trPr>
          <w:trHeight w:val="249"/>
          <w:jc w:val="center"/>
        </w:trPr>
        <w:tc>
          <w:tcPr>
            <w:tcW w:w="2336" w:type="dxa"/>
            <w:tcBorders>
              <w:top w:val="single" w:sz="4" w:space="0" w:color="auto"/>
              <w:left w:val="nil"/>
              <w:bottom w:val="single" w:sz="4" w:space="0" w:color="auto"/>
              <w:right w:val="nil"/>
            </w:tcBorders>
            <w:noWrap/>
            <w:vAlign w:val="center"/>
          </w:tcPr>
          <w:p w14:paraId="249432D1" w14:textId="03FD5B25" w:rsidR="00F6144D" w:rsidRPr="002B460B" w:rsidRDefault="00F6144D"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Involved systems-organs</w:t>
            </w:r>
          </w:p>
        </w:tc>
        <w:tc>
          <w:tcPr>
            <w:tcW w:w="1174" w:type="dxa"/>
            <w:tcBorders>
              <w:top w:val="single" w:sz="4" w:space="0" w:color="auto"/>
              <w:left w:val="nil"/>
              <w:bottom w:val="single" w:sz="4" w:space="0" w:color="auto"/>
              <w:right w:val="nil"/>
            </w:tcBorders>
            <w:noWrap/>
            <w:vAlign w:val="center"/>
          </w:tcPr>
          <w:p w14:paraId="646E3BD6" w14:textId="3B564891" w:rsidR="00F6144D" w:rsidRPr="002B460B" w:rsidRDefault="00F6144D"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Frequency</w:t>
            </w:r>
          </w:p>
        </w:tc>
        <w:tc>
          <w:tcPr>
            <w:tcW w:w="5012" w:type="dxa"/>
            <w:tcBorders>
              <w:top w:val="single" w:sz="4" w:space="0" w:color="auto"/>
              <w:left w:val="nil"/>
              <w:bottom w:val="single" w:sz="4" w:space="0" w:color="auto"/>
              <w:right w:val="nil"/>
            </w:tcBorders>
            <w:noWrap/>
            <w:vAlign w:val="center"/>
          </w:tcPr>
          <w:p w14:paraId="73FA7E9E" w14:textId="11EBB67B" w:rsidR="00F6144D" w:rsidRPr="002B460B" w:rsidRDefault="00F6144D"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Name of adverse reaction</w:t>
            </w:r>
            <w:r w:rsidR="00BC0E90">
              <w:rPr>
                <w:rFonts w:ascii="Times New Roman" w:hAnsi="Times New Roman" w:cs="Times New Roman" w:hint="eastAsia"/>
                <w:color w:val="000000"/>
                <w:kern w:val="0"/>
                <w:szCs w:val="21"/>
              </w:rPr>
              <w:t xml:space="preserve"> </w:t>
            </w:r>
            <w:r w:rsidR="00BC0E90" w:rsidRPr="008F4591">
              <w:rPr>
                <w:rFonts w:ascii="Times New Roman" w:hAnsi="Times New Roman" w:cs="Times New Roman"/>
                <w:color w:val="000000"/>
                <w:kern w:val="0"/>
                <w:szCs w:val="21"/>
              </w:rPr>
              <w:t>(case count)</w:t>
            </w:r>
          </w:p>
        </w:tc>
      </w:tr>
      <w:tr w:rsidR="002B460B" w:rsidRPr="002B460B" w14:paraId="76A3AD09" w14:textId="77777777" w:rsidTr="00BC0E90">
        <w:trPr>
          <w:trHeight w:val="249"/>
          <w:jc w:val="center"/>
        </w:trPr>
        <w:tc>
          <w:tcPr>
            <w:tcW w:w="2336" w:type="dxa"/>
            <w:tcBorders>
              <w:top w:val="single" w:sz="4" w:space="0" w:color="auto"/>
              <w:left w:val="nil"/>
              <w:bottom w:val="nil"/>
              <w:right w:val="nil"/>
            </w:tcBorders>
            <w:noWrap/>
            <w:vAlign w:val="center"/>
          </w:tcPr>
          <w:p w14:paraId="6ABDA258" w14:textId="6C3E4BD8"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Gastrointestinal system disorders</w:t>
            </w:r>
          </w:p>
        </w:tc>
        <w:tc>
          <w:tcPr>
            <w:tcW w:w="1174" w:type="dxa"/>
            <w:tcBorders>
              <w:top w:val="single" w:sz="4" w:space="0" w:color="auto"/>
              <w:left w:val="nil"/>
              <w:bottom w:val="nil"/>
              <w:right w:val="nil"/>
            </w:tcBorders>
            <w:noWrap/>
            <w:vAlign w:val="center"/>
          </w:tcPr>
          <w:p w14:paraId="0809F9FE"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33</w:t>
            </w:r>
          </w:p>
        </w:tc>
        <w:tc>
          <w:tcPr>
            <w:tcW w:w="5012" w:type="dxa"/>
            <w:tcBorders>
              <w:top w:val="single" w:sz="4" w:space="0" w:color="auto"/>
              <w:left w:val="nil"/>
              <w:bottom w:val="nil"/>
              <w:right w:val="nil"/>
            </w:tcBorders>
            <w:noWrap/>
            <w:vAlign w:val="center"/>
          </w:tcPr>
          <w:p w14:paraId="01C82798" w14:textId="03C001FA"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Diarrhea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12), Vomiting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7), Nausea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5), Abdominal Distension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3), Constipation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2), Belching*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 Acid Reflux*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 Heartburn*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 Abnormal Stool*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w:t>
            </w:r>
          </w:p>
        </w:tc>
      </w:tr>
      <w:tr w:rsidR="002B460B" w:rsidRPr="002B460B" w14:paraId="492319E4" w14:textId="77777777" w:rsidTr="00BC0E90">
        <w:trPr>
          <w:trHeight w:val="249"/>
          <w:jc w:val="center"/>
        </w:trPr>
        <w:tc>
          <w:tcPr>
            <w:tcW w:w="2336" w:type="dxa"/>
            <w:tcBorders>
              <w:top w:val="nil"/>
              <w:left w:val="nil"/>
              <w:bottom w:val="nil"/>
              <w:right w:val="nil"/>
            </w:tcBorders>
            <w:noWrap/>
            <w:vAlign w:val="center"/>
          </w:tcPr>
          <w:p w14:paraId="003222AB" w14:textId="250BCAC0"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General disorders and administration site reactions</w:t>
            </w:r>
          </w:p>
        </w:tc>
        <w:tc>
          <w:tcPr>
            <w:tcW w:w="1174" w:type="dxa"/>
            <w:tcBorders>
              <w:top w:val="nil"/>
              <w:left w:val="nil"/>
              <w:bottom w:val="nil"/>
              <w:right w:val="nil"/>
            </w:tcBorders>
            <w:noWrap/>
            <w:vAlign w:val="center"/>
          </w:tcPr>
          <w:p w14:paraId="1E68AFFF"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11</w:t>
            </w:r>
          </w:p>
        </w:tc>
        <w:tc>
          <w:tcPr>
            <w:tcW w:w="5012" w:type="dxa"/>
            <w:tcBorders>
              <w:top w:val="nil"/>
              <w:left w:val="nil"/>
              <w:bottom w:val="nil"/>
              <w:right w:val="nil"/>
            </w:tcBorders>
            <w:noWrap/>
            <w:vAlign w:val="center"/>
          </w:tcPr>
          <w:p w14:paraId="3134941E" w14:textId="4C1CD87D"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Edema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6), Fatigue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4), Back Pain*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w:t>
            </w:r>
          </w:p>
        </w:tc>
      </w:tr>
      <w:tr w:rsidR="002B460B" w:rsidRPr="002B460B" w14:paraId="28CED821" w14:textId="77777777" w:rsidTr="00BC0E90">
        <w:trPr>
          <w:trHeight w:val="249"/>
          <w:jc w:val="center"/>
        </w:trPr>
        <w:tc>
          <w:tcPr>
            <w:tcW w:w="2336" w:type="dxa"/>
            <w:tcBorders>
              <w:top w:val="nil"/>
              <w:left w:val="nil"/>
              <w:bottom w:val="nil"/>
              <w:right w:val="nil"/>
            </w:tcBorders>
            <w:noWrap/>
            <w:vAlign w:val="center"/>
          </w:tcPr>
          <w:p w14:paraId="62A5153F" w14:textId="229CA4F1"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Skin and subcutaneous tissue disorders</w:t>
            </w:r>
          </w:p>
        </w:tc>
        <w:tc>
          <w:tcPr>
            <w:tcW w:w="1174" w:type="dxa"/>
            <w:tcBorders>
              <w:top w:val="nil"/>
              <w:left w:val="nil"/>
              <w:bottom w:val="nil"/>
              <w:right w:val="nil"/>
            </w:tcBorders>
            <w:noWrap/>
            <w:vAlign w:val="center"/>
          </w:tcPr>
          <w:p w14:paraId="722CEE6C"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4</w:t>
            </w:r>
          </w:p>
        </w:tc>
        <w:tc>
          <w:tcPr>
            <w:tcW w:w="5012" w:type="dxa"/>
            <w:tcBorders>
              <w:top w:val="nil"/>
              <w:left w:val="nil"/>
              <w:bottom w:val="nil"/>
              <w:right w:val="nil"/>
            </w:tcBorders>
            <w:noWrap/>
            <w:vAlign w:val="center"/>
          </w:tcPr>
          <w:p w14:paraId="40C38B96" w14:textId="3B0E3B55"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Rash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2), Facial Flushing*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 Pruritus*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w:t>
            </w:r>
          </w:p>
        </w:tc>
      </w:tr>
      <w:tr w:rsidR="002B460B" w:rsidRPr="002B460B" w14:paraId="5D8BE1B5" w14:textId="77777777" w:rsidTr="00BC0E90">
        <w:trPr>
          <w:trHeight w:val="249"/>
          <w:jc w:val="center"/>
        </w:trPr>
        <w:tc>
          <w:tcPr>
            <w:tcW w:w="2336" w:type="dxa"/>
            <w:tcBorders>
              <w:top w:val="nil"/>
              <w:left w:val="nil"/>
              <w:bottom w:val="nil"/>
              <w:right w:val="nil"/>
            </w:tcBorders>
            <w:noWrap/>
            <w:vAlign w:val="center"/>
          </w:tcPr>
          <w:p w14:paraId="22462D47" w14:textId="6AE8D7CE"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Hepatobiliary system disorders</w:t>
            </w:r>
          </w:p>
        </w:tc>
        <w:tc>
          <w:tcPr>
            <w:tcW w:w="1174" w:type="dxa"/>
            <w:tcBorders>
              <w:top w:val="nil"/>
              <w:left w:val="nil"/>
              <w:bottom w:val="nil"/>
              <w:right w:val="nil"/>
            </w:tcBorders>
            <w:noWrap/>
            <w:vAlign w:val="center"/>
          </w:tcPr>
          <w:p w14:paraId="7943B49D"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5</w:t>
            </w:r>
          </w:p>
        </w:tc>
        <w:tc>
          <w:tcPr>
            <w:tcW w:w="5012" w:type="dxa"/>
            <w:tcBorders>
              <w:top w:val="nil"/>
              <w:left w:val="nil"/>
              <w:bottom w:val="nil"/>
              <w:right w:val="nil"/>
            </w:tcBorders>
            <w:noWrap/>
            <w:vAlign w:val="center"/>
          </w:tcPr>
          <w:p w14:paraId="3574D13D" w14:textId="340AC7E6"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Increased Transaminase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5)</w:t>
            </w:r>
          </w:p>
        </w:tc>
      </w:tr>
      <w:tr w:rsidR="002B460B" w:rsidRPr="002B460B" w14:paraId="7533D7F1" w14:textId="77777777" w:rsidTr="00BC0E90">
        <w:trPr>
          <w:trHeight w:val="249"/>
          <w:jc w:val="center"/>
        </w:trPr>
        <w:tc>
          <w:tcPr>
            <w:tcW w:w="2336" w:type="dxa"/>
            <w:tcBorders>
              <w:top w:val="nil"/>
              <w:left w:val="nil"/>
              <w:bottom w:val="nil"/>
              <w:right w:val="nil"/>
            </w:tcBorders>
            <w:noWrap/>
            <w:vAlign w:val="center"/>
          </w:tcPr>
          <w:p w14:paraId="5A5EC0B5" w14:textId="3B094162"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Various nervous system disorders</w:t>
            </w:r>
          </w:p>
        </w:tc>
        <w:tc>
          <w:tcPr>
            <w:tcW w:w="1174" w:type="dxa"/>
            <w:tcBorders>
              <w:top w:val="nil"/>
              <w:left w:val="nil"/>
              <w:bottom w:val="nil"/>
              <w:right w:val="nil"/>
            </w:tcBorders>
            <w:noWrap/>
            <w:vAlign w:val="center"/>
          </w:tcPr>
          <w:p w14:paraId="0013C570"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5</w:t>
            </w:r>
          </w:p>
        </w:tc>
        <w:tc>
          <w:tcPr>
            <w:tcW w:w="5012" w:type="dxa"/>
            <w:tcBorders>
              <w:top w:val="nil"/>
              <w:left w:val="nil"/>
              <w:bottom w:val="nil"/>
              <w:right w:val="nil"/>
            </w:tcBorders>
            <w:noWrap/>
            <w:vAlign w:val="center"/>
          </w:tcPr>
          <w:p w14:paraId="1189F976" w14:textId="71277483"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Somnolence*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2), Dizziness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 Tongue Numbness*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 Taste Disorder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w:t>
            </w:r>
          </w:p>
        </w:tc>
      </w:tr>
      <w:tr w:rsidR="002B460B" w:rsidRPr="002B460B" w14:paraId="031B2905" w14:textId="77777777" w:rsidTr="00BC0E90">
        <w:trPr>
          <w:trHeight w:val="249"/>
          <w:jc w:val="center"/>
        </w:trPr>
        <w:tc>
          <w:tcPr>
            <w:tcW w:w="2336" w:type="dxa"/>
            <w:tcBorders>
              <w:top w:val="nil"/>
              <w:left w:val="nil"/>
              <w:bottom w:val="nil"/>
              <w:right w:val="nil"/>
            </w:tcBorders>
            <w:noWrap/>
            <w:vAlign w:val="center"/>
          </w:tcPr>
          <w:p w14:paraId="60F02943" w14:textId="393CBFA6"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Cardiac organ disorders</w:t>
            </w:r>
          </w:p>
        </w:tc>
        <w:tc>
          <w:tcPr>
            <w:tcW w:w="1174" w:type="dxa"/>
            <w:tcBorders>
              <w:top w:val="nil"/>
              <w:left w:val="nil"/>
              <w:bottom w:val="nil"/>
              <w:right w:val="nil"/>
            </w:tcBorders>
            <w:noWrap/>
            <w:vAlign w:val="center"/>
          </w:tcPr>
          <w:p w14:paraId="786BC894"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2</w:t>
            </w:r>
          </w:p>
        </w:tc>
        <w:tc>
          <w:tcPr>
            <w:tcW w:w="5012" w:type="dxa"/>
            <w:tcBorders>
              <w:top w:val="nil"/>
              <w:left w:val="nil"/>
              <w:bottom w:val="nil"/>
              <w:right w:val="nil"/>
            </w:tcBorders>
            <w:noWrap/>
            <w:vAlign w:val="center"/>
          </w:tcPr>
          <w:p w14:paraId="59FABC6B" w14:textId="77D3D119"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Slow Heart Rate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 Bradycardia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w:t>
            </w:r>
          </w:p>
        </w:tc>
      </w:tr>
      <w:tr w:rsidR="002B460B" w:rsidRPr="002B460B" w14:paraId="66C3338A" w14:textId="77777777" w:rsidTr="00BC0E90">
        <w:trPr>
          <w:trHeight w:val="249"/>
          <w:jc w:val="center"/>
        </w:trPr>
        <w:tc>
          <w:tcPr>
            <w:tcW w:w="2336" w:type="dxa"/>
            <w:tcBorders>
              <w:top w:val="nil"/>
              <w:left w:val="nil"/>
              <w:right w:val="nil"/>
            </w:tcBorders>
            <w:noWrap/>
            <w:vAlign w:val="center"/>
          </w:tcPr>
          <w:p w14:paraId="4401579E" w14:textId="5A62F9C5"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Respiratory, thoracic and mediastinal disorders</w:t>
            </w:r>
          </w:p>
        </w:tc>
        <w:tc>
          <w:tcPr>
            <w:tcW w:w="1174" w:type="dxa"/>
            <w:tcBorders>
              <w:top w:val="nil"/>
              <w:left w:val="nil"/>
              <w:right w:val="nil"/>
            </w:tcBorders>
            <w:noWrap/>
            <w:vAlign w:val="center"/>
          </w:tcPr>
          <w:p w14:paraId="028B2817"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1</w:t>
            </w:r>
          </w:p>
        </w:tc>
        <w:tc>
          <w:tcPr>
            <w:tcW w:w="5012" w:type="dxa"/>
            <w:tcBorders>
              <w:top w:val="nil"/>
              <w:left w:val="nil"/>
              <w:right w:val="nil"/>
            </w:tcBorders>
            <w:noWrap/>
            <w:vAlign w:val="center"/>
          </w:tcPr>
          <w:p w14:paraId="2F8D9CC0" w14:textId="48830651"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Hoarseness*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w:t>
            </w:r>
          </w:p>
        </w:tc>
      </w:tr>
      <w:tr w:rsidR="002B460B" w:rsidRPr="002B460B" w14:paraId="2464E6C7" w14:textId="77777777" w:rsidTr="00BC0E90">
        <w:trPr>
          <w:trHeight w:val="249"/>
          <w:jc w:val="center"/>
        </w:trPr>
        <w:tc>
          <w:tcPr>
            <w:tcW w:w="2336" w:type="dxa"/>
            <w:tcBorders>
              <w:top w:val="nil"/>
              <w:left w:val="nil"/>
              <w:bottom w:val="single" w:sz="4" w:space="0" w:color="auto"/>
              <w:right w:val="nil"/>
            </w:tcBorders>
            <w:noWrap/>
            <w:vAlign w:val="center"/>
          </w:tcPr>
          <w:p w14:paraId="699D120B" w14:textId="15F71681"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eastAsia="等线" w:hAnsi="Times New Roman" w:cs="Times New Roman"/>
                <w:color w:val="000000"/>
              </w:rPr>
              <w:t>Ocular organ disorders</w:t>
            </w:r>
          </w:p>
        </w:tc>
        <w:tc>
          <w:tcPr>
            <w:tcW w:w="1174" w:type="dxa"/>
            <w:tcBorders>
              <w:top w:val="nil"/>
              <w:left w:val="nil"/>
              <w:bottom w:val="single" w:sz="4" w:space="0" w:color="auto"/>
              <w:right w:val="nil"/>
            </w:tcBorders>
            <w:noWrap/>
            <w:vAlign w:val="center"/>
          </w:tcPr>
          <w:p w14:paraId="49CA12D4" w14:textId="77777777"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kern w:val="0"/>
                <w:szCs w:val="21"/>
              </w:rPr>
              <w:t>1</w:t>
            </w:r>
          </w:p>
        </w:tc>
        <w:tc>
          <w:tcPr>
            <w:tcW w:w="5012" w:type="dxa"/>
            <w:tcBorders>
              <w:top w:val="nil"/>
              <w:left w:val="nil"/>
              <w:bottom w:val="single" w:sz="4" w:space="0" w:color="auto"/>
              <w:right w:val="nil"/>
            </w:tcBorders>
            <w:noWrap/>
            <w:vAlign w:val="center"/>
          </w:tcPr>
          <w:p w14:paraId="684118E5" w14:textId="3699E789" w:rsidR="002B460B" w:rsidRPr="002B460B" w:rsidRDefault="002B460B" w:rsidP="00BC0E90">
            <w:pPr>
              <w:widowControl/>
              <w:spacing w:line="400" w:lineRule="exact"/>
              <w:rPr>
                <w:rFonts w:ascii="Times New Roman" w:hAnsi="Times New Roman" w:cs="Times New Roman"/>
                <w:color w:val="000000"/>
                <w:kern w:val="0"/>
                <w:szCs w:val="21"/>
              </w:rPr>
            </w:pPr>
            <w:r w:rsidRPr="002B460B">
              <w:rPr>
                <w:rFonts w:ascii="Times New Roman" w:hAnsi="Times New Roman" w:cs="Times New Roman"/>
                <w:color w:val="000000"/>
              </w:rPr>
              <w:t>Blurred Vision (</w:t>
            </w:r>
            <w:r w:rsidR="00943758">
              <w:rPr>
                <w:rFonts w:ascii="Times New Roman" w:hAnsi="Times New Roman" w:cs="Times New Roman" w:hint="eastAsia"/>
                <w:color w:val="000000"/>
              </w:rPr>
              <w:t xml:space="preserve">n = </w:t>
            </w:r>
            <w:r w:rsidRPr="002B460B">
              <w:rPr>
                <w:rFonts w:ascii="Times New Roman" w:hAnsi="Times New Roman" w:cs="Times New Roman"/>
                <w:color w:val="000000"/>
              </w:rPr>
              <w:t>1)</w:t>
            </w:r>
          </w:p>
        </w:tc>
      </w:tr>
    </w:tbl>
    <w:p w14:paraId="4DF6351C" w14:textId="14D12274" w:rsidR="00734019" w:rsidRDefault="00F6144D" w:rsidP="00F6144D">
      <w:pPr>
        <w:widowControl/>
        <w:spacing w:line="400" w:lineRule="exact"/>
        <w:ind w:firstLineChars="200" w:firstLine="420"/>
        <w:jc w:val="left"/>
        <w:rPr>
          <w:rFonts w:hint="eastAsia"/>
          <w:color w:val="000000"/>
          <w:kern w:val="0"/>
          <w:szCs w:val="21"/>
        </w:rPr>
      </w:pPr>
      <w:r w:rsidRPr="00386A22">
        <w:rPr>
          <w:rFonts w:ascii="Times New Roman" w:hAnsi="Times New Roman" w:cs="Times New Roman"/>
          <w:color w:val="000000"/>
          <w:kern w:val="0"/>
          <w:szCs w:val="21"/>
        </w:rPr>
        <w:t>Note: * indicates adverse reactions not mentioned in the package insert.</w:t>
      </w:r>
    </w:p>
    <w:p w14:paraId="3BC4E253" w14:textId="77777777" w:rsidR="00734019" w:rsidRDefault="00734019" w:rsidP="00734019">
      <w:pPr>
        <w:widowControl/>
        <w:spacing w:line="400" w:lineRule="exact"/>
        <w:ind w:firstLineChars="100" w:firstLine="210"/>
        <w:jc w:val="left"/>
        <w:rPr>
          <w:rFonts w:hint="eastAsia"/>
          <w:color w:val="000000"/>
        </w:rPr>
      </w:pPr>
    </w:p>
    <w:p w14:paraId="796064AF" w14:textId="0F8E378C" w:rsidR="00734019" w:rsidRPr="002C36CB" w:rsidRDefault="00D93E57" w:rsidP="002C36CB">
      <w:pPr>
        <w:pStyle w:val="888"/>
        <w:outlineLvl w:val="0"/>
      </w:pPr>
      <w:r w:rsidRPr="00464CAA">
        <w:rPr>
          <w:rFonts w:cs="Times New Roman"/>
          <w:sz w:val="24"/>
          <w:szCs w:val="24"/>
        </w:rPr>
        <w:t>Table S1</w:t>
      </w:r>
      <w:r w:rsidR="00E27675">
        <w:rPr>
          <w:rFonts w:cs="Times New Roman" w:hint="eastAsia"/>
          <w:sz w:val="24"/>
          <w:szCs w:val="24"/>
        </w:rPr>
        <w:t>7</w:t>
      </w:r>
      <w:r>
        <w:rPr>
          <w:rFonts w:cs="Times New Roman" w:hint="eastAsia"/>
          <w:sz w:val="24"/>
          <w:szCs w:val="24"/>
        </w:rPr>
        <w:t>.</w:t>
      </w:r>
      <w:r>
        <w:t xml:space="preserve"> </w:t>
      </w:r>
      <w:r w:rsidRPr="00F6144D">
        <w:rPr>
          <w:rFonts w:cs="Times New Roman" w:hint="eastAsia"/>
          <w:sz w:val="24"/>
          <w:szCs w:val="24"/>
        </w:rPr>
        <w:t xml:space="preserve">Adverse Reaction Status of </w:t>
      </w:r>
      <w:proofErr w:type="spellStart"/>
      <w:r w:rsidR="002C36CB" w:rsidRPr="002C36CB">
        <w:rPr>
          <w:rFonts w:cs="Times New Roman"/>
          <w:sz w:val="24"/>
          <w:szCs w:val="24"/>
        </w:rPr>
        <w:t>Alectinib</w:t>
      </w:r>
      <w:proofErr w:type="spellEnd"/>
    </w:p>
    <w:tbl>
      <w:tblPr>
        <w:tblW w:w="7431" w:type="dxa"/>
        <w:jc w:val="center"/>
        <w:tblLook w:val="04A0" w:firstRow="1" w:lastRow="0" w:firstColumn="1" w:lastColumn="0" w:noHBand="0" w:noVBand="1"/>
      </w:tblPr>
      <w:tblGrid>
        <w:gridCol w:w="2398"/>
        <w:gridCol w:w="1103"/>
        <w:gridCol w:w="4140"/>
      </w:tblGrid>
      <w:tr w:rsidR="00A30888" w:rsidRPr="00760379" w14:paraId="6BE62688" w14:textId="77777777" w:rsidTr="00BC0E90">
        <w:trPr>
          <w:trHeight w:val="648"/>
          <w:jc w:val="center"/>
        </w:trPr>
        <w:tc>
          <w:tcPr>
            <w:tcW w:w="2398" w:type="dxa"/>
            <w:tcBorders>
              <w:top w:val="single" w:sz="4" w:space="0" w:color="auto"/>
              <w:left w:val="nil"/>
              <w:bottom w:val="single" w:sz="4" w:space="0" w:color="auto"/>
              <w:right w:val="nil"/>
            </w:tcBorders>
            <w:noWrap/>
            <w:vAlign w:val="center"/>
          </w:tcPr>
          <w:p w14:paraId="020394E6" w14:textId="7A39A712" w:rsidR="00A30888" w:rsidRPr="00760379" w:rsidRDefault="00A30888"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Involved systems-organs</w:t>
            </w:r>
          </w:p>
        </w:tc>
        <w:tc>
          <w:tcPr>
            <w:tcW w:w="893" w:type="dxa"/>
            <w:tcBorders>
              <w:top w:val="single" w:sz="4" w:space="0" w:color="auto"/>
              <w:left w:val="nil"/>
              <w:bottom w:val="single" w:sz="4" w:space="0" w:color="auto"/>
              <w:right w:val="nil"/>
            </w:tcBorders>
            <w:noWrap/>
            <w:vAlign w:val="center"/>
          </w:tcPr>
          <w:p w14:paraId="5E73F0D4" w14:textId="641A67D8" w:rsidR="00A30888" w:rsidRPr="00760379" w:rsidRDefault="00A30888"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Frequency</w:t>
            </w:r>
          </w:p>
        </w:tc>
        <w:tc>
          <w:tcPr>
            <w:tcW w:w="4140" w:type="dxa"/>
            <w:tcBorders>
              <w:top w:val="single" w:sz="4" w:space="0" w:color="auto"/>
              <w:left w:val="nil"/>
              <w:bottom w:val="single" w:sz="4" w:space="0" w:color="auto"/>
              <w:right w:val="nil"/>
            </w:tcBorders>
            <w:noWrap/>
            <w:vAlign w:val="center"/>
          </w:tcPr>
          <w:p w14:paraId="20EAD47B" w14:textId="37ECDBDB" w:rsidR="00A30888" w:rsidRPr="00760379" w:rsidRDefault="00A30888"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Name of adverse reaction</w:t>
            </w:r>
            <w:r w:rsidR="00BC0E90">
              <w:rPr>
                <w:rFonts w:ascii="Times New Roman" w:hAnsi="Times New Roman" w:cs="Times New Roman" w:hint="eastAsia"/>
                <w:color w:val="000000"/>
                <w:kern w:val="0"/>
                <w:szCs w:val="21"/>
              </w:rPr>
              <w:t xml:space="preserve"> </w:t>
            </w:r>
            <w:r w:rsidR="00BC0E90" w:rsidRPr="008F4591">
              <w:rPr>
                <w:rFonts w:ascii="Times New Roman" w:hAnsi="Times New Roman" w:cs="Times New Roman"/>
                <w:color w:val="000000"/>
                <w:kern w:val="0"/>
                <w:szCs w:val="21"/>
              </w:rPr>
              <w:t>(case count)</w:t>
            </w:r>
          </w:p>
        </w:tc>
      </w:tr>
      <w:tr w:rsidR="00731B71" w:rsidRPr="00760379" w14:paraId="11A173C8" w14:textId="77777777" w:rsidTr="00BC0E90">
        <w:trPr>
          <w:trHeight w:val="655"/>
          <w:jc w:val="center"/>
        </w:trPr>
        <w:tc>
          <w:tcPr>
            <w:tcW w:w="2398" w:type="dxa"/>
            <w:tcBorders>
              <w:top w:val="single" w:sz="4" w:space="0" w:color="auto"/>
              <w:left w:val="nil"/>
              <w:right w:val="nil"/>
            </w:tcBorders>
            <w:noWrap/>
            <w:vAlign w:val="center"/>
          </w:tcPr>
          <w:p w14:paraId="776123EB" w14:textId="18144FBD"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Skin and subcutaneous tissue disorders</w:t>
            </w:r>
          </w:p>
        </w:tc>
        <w:tc>
          <w:tcPr>
            <w:tcW w:w="893" w:type="dxa"/>
            <w:tcBorders>
              <w:top w:val="single" w:sz="4" w:space="0" w:color="auto"/>
              <w:left w:val="nil"/>
              <w:right w:val="nil"/>
            </w:tcBorders>
            <w:noWrap/>
            <w:vAlign w:val="center"/>
          </w:tcPr>
          <w:p w14:paraId="64ABD997" w14:textId="77777777"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4</w:t>
            </w:r>
          </w:p>
        </w:tc>
        <w:tc>
          <w:tcPr>
            <w:tcW w:w="4140" w:type="dxa"/>
            <w:tcBorders>
              <w:top w:val="single" w:sz="4" w:space="0" w:color="auto"/>
              <w:left w:val="nil"/>
              <w:right w:val="nil"/>
            </w:tcBorders>
            <w:noWrap/>
            <w:vAlign w:val="center"/>
          </w:tcPr>
          <w:p w14:paraId="2FC7735D" w14:textId="52B15C9F"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Rash Under Sunlight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Rash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Allergy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Darkened Face*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w:t>
            </w:r>
          </w:p>
        </w:tc>
      </w:tr>
      <w:tr w:rsidR="00731B71" w:rsidRPr="00760379" w14:paraId="7287DC42" w14:textId="77777777" w:rsidTr="00BC0E90">
        <w:trPr>
          <w:trHeight w:val="648"/>
          <w:jc w:val="center"/>
        </w:trPr>
        <w:tc>
          <w:tcPr>
            <w:tcW w:w="2398" w:type="dxa"/>
            <w:tcBorders>
              <w:left w:val="nil"/>
              <w:bottom w:val="single" w:sz="4" w:space="0" w:color="auto"/>
              <w:right w:val="nil"/>
            </w:tcBorders>
            <w:noWrap/>
            <w:vAlign w:val="center"/>
          </w:tcPr>
          <w:p w14:paraId="79E36D96" w14:textId="6B8632D1"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General disorders and administration site reactions</w:t>
            </w:r>
          </w:p>
        </w:tc>
        <w:tc>
          <w:tcPr>
            <w:tcW w:w="893" w:type="dxa"/>
            <w:tcBorders>
              <w:left w:val="nil"/>
              <w:bottom w:val="single" w:sz="4" w:space="0" w:color="auto"/>
              <w:right w:val="nil"/>
            </w:tcBorders>
            <w:noWrap/>
            <w:vAlign w:val="center"/>
          </w:tcPr>
          <w:p w14:paraId="24EFFA98" w14:textId="77777777"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2</w:t>
            </w:r>
          </w:p>
        </w:tc>
        <w:tc>
          <w:tcPr>
            <w:tcW w:w="4140" w:type="dxa"/>
            <w:tcBorders>
              <w:left w:val="nil"/>
              <w:bottom w:val="single" w:sz="4" w:space="0" w:color="auto"/>
              <w:right w:val="nil"/>
            </w:tcBorders>
            <w:noWrap/>
            <w:vAlign w:val="center"/>
          </w:tcPr>
          <w:p w14:paraId="256D70A9" w14:textId="0851362C"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Lower Extremity Edema</w:t>
            </w:r>
          </w:p>
        </w:tc>
      </w:tr>
      <w:tr w:rsidR="00731B71" w:rsidRPr="00760379" w14:paraId="48DE8AC7" w14:textId="77777777" w:rsidTr="00BC0E90">
        <w:trPr>
          <w:trHeight w:val="60"/>
          <w:jc w:val="center"/>
        </w:trPr>
        <w:tc>
          <w:tcPr>
            <w:tcW w:w="2398" w:type="dxa"/>
            <w:tcBorders>
              <w:top w:val="single" w:sz="4" w:space="0" w:color="auto"/>
              <w:left w:val="nil"/>
              <w:bottom w:val="nil"/>
              <w:right w:val="nil"/>
            </w:tcBorders>
            <w:noWrap/>
            <w:vAlign w:val="center"/>
          </w:tcPr>
          <w:p w14:paraId="6119BA26" w14:textId="5B8AB090"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Gastrointestinal system disorders</w:t>
            </w:r>
          </w:p>
        </w:tc>
        <w:tc>
          <w:tcPr>
            <w:tcW w:w="893" w:type="dxa"/>
            <w:tcBorders>
              <w:top w:val="single" w:sz="4" w:space="0" w:color="auto"/>
              <w:left w:val="nil"/>
              <w:bottom w:val="nil"/>
              <w:right w:val="nil"/>
            </w:tcBorders>
            <w:noWrap/>
            <w:vAlign w:val="center"/>
          </w:tcPr>
          <w:p w14:paraId="33072C7B" w14:textId="77777777"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2</w:t>
            </w:r>
          </w:p>
        </w:tc>
        <w:tc>
          <w:tcPr>
            <w:tcW w:w="4140" w:type="dxa"/>
            <w:tcBorders>
              <w:top w:val="single" w:sz="4" w:space="0" w:color="auto"/>
              <w:left w:val="nil"/>
              <w:bottom w:val="nil"/>
              <w:right w:val="nil"/>
            </w:tcBorders>
            <w:noWrap/>
            <w:vAlign w:val="center"/>
          </w:tcPr>
          <w:p w14:paraId="35423B02" w14:textId="16769370"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Constipation</w:t>
            </w:r>
          </w:p>
        </w:tc>
      </w:tr>
      <w:tr w:rsidR="00731B71" w:rsidRPr="00760379" w14:paraId="04609BF2" w14:textId="77777777" w:rsidTr="00BC0E90">
        <w:trPr>
          <w:trHeight w:val="308"/>
          <w:jc w:val="center"/>
        </w:trPr>
        <w:tc>
          <w:tcPr>
            <w:tcW w:w="2398" w:type="dxa"/>
            <w:tcBorders>
              <w:top w:val="nil"/>
              <w:left w:val="nil"/>
              <w:right w:val="nil"/>
            </w:tcBorders>
            <w:noWrap/>
            <w:vAlign w:val="center"/>
          </w:tcPr>
          <w:p w14:paraId="1C7EBFF9" w14:textId="2AFE3ED4"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Vascular and lymphatic system disorders</w:t>
            </w:r>
          </w:p>
        </w:tc>
        <w:tc>
          <w:tcPr>
            <w:tcW w:w="893" w:type="dxa"/>
            <w:tcBorders>
              <w:top w:val="nil"/>
              <w:left w:val="nil"/>
              <w:right w:val="nil"/>
            </w:tcBorders>
            <w:noWrap/>
            <w:vAlign w:val="center"/>
          </w:tcPr>
          <w:p w14:paraId="45977877" w14:textId="77777777"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1</w:t>
            </w:r>
          </w:p>
        </w:tc>
        <w:tc>
          <w:tcPr>
            <w:tcW w:w="4140" w:type="dxa"/>
            <w:tcBorders>
              <w:top w:val="nil"/>
              <w:left w:val="nil"/>
              <w:right w:val="nil"/>
            </w:tcBorders>
            <w:noWrap/>
            <w:vAlign w:val="center"/>
          </w:tcPr>
          <w:p w14:paraId="5EF5523B" w14:textId="2F86D74B"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Hypertension*</w:t>
            </w:r>
          </w:p>
        </w:tc>
      </w:tr>
      <w:tr w:rsidR="00731B71" w:rsidRPr="00760379" w14:paraId="6A60E9BA" w14:textId="77777777" w:rsidTr="00BC0E90">
        <w:trPr>
          <w:trHeight w:val="201"/>
          <w:jc w:val="center"/>
        </w:trPr>
        <w:tc>
          <w:tcPr>
            <w:tcW w:w="2398" w:type="dxa"/>
            <w:tcBorders>
              <w:top w:val="nil"/>
              <w:left w:val="nil"/>
              <w:bottom w:val="single" w:sz="4" w:space="0" w:color="auto"/>
              <w:right w:val="nil"/>
            </w:tcBorders>
            <w:noWrap/>
            <w:vAlign w:val="center"/>
          </w:tcPr>
          <w:p w14:paraId="094B45B8" w14:textId="4D142715"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lastRenderedPageBreak/>
              <w:t>Musculoskeletal system disorders</w:t>
            </w:r>
          </w:p>
        </w:tc>
        <w:tc>
          <w:tcPr>
            <w:tcW w:w="893" w:type="dxa"/>
            <w:tcBorders>
              <w:top w:val="nil"/>
              <w:left w:val="nil"/>
              <w:bottom w:val="single" w:sz="4" w:space="0" w:color="auto"/>
              <w:right w:val="nil"/>
            </w:tcBorders>
            <w:noWrap/>
            <w:vAlign w:val="center"/>
          </w:tcPr>
          <w:p w14:paraId="27BE5D2A" w14:textId="77777777"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1</w:t>
            </w:r>
          </w:p>
        </w:tc>
        <w:tc>
          <w:tcPr>
            <w:tcW w:w="4140" w:type="dxa"/>
            <w:tcBorders>
              <w:top w:val="nil"/>
              <w:left w:val="nil"/>
              <w:bottom w:val="single" w:sz="4" w:space="0" w:color="auto"/>
              <w:right w:val="nil"/>
            </w:tcBorders>
            <w:noWrap/>
            <w:vAlign w:val="center"/>
          </w:tcPr>
          <w:p w14:paraId="4D08EC5F" w14:textId="4B925626" w:rsidR="00731B71" w:rsidRPr="00760379" w:rsidRDefault="00731B71"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Muscle Soreness</w:t>
            </w:r>
          </w:p>
        </w:tc>
      </w:tr>
    </w:tbl>
    <w:p w14:paraId="6A4C36A2" w14:textId="77777777" w:rsidR="00A30888" w:rsidRPr="0055290B" w:rsidRDefault="00A30888" w:rsidP="00A30888">
      <w:pPr>
        <w:widowControl/>
        <w:spacing w:line="400" w:lineRule="exact"/>
        <w:ind w:firstLineChars="200" w:firstLine="420"/>
        <w:jc w:val="left"/>
        <w:rPr>
          <w:rFonts w:hint="eastAsia"/>
          <w:color w:val="000000"/>
          <w:kern w:val="0"/>
          <w:szCs w:val="21"/>
        </w:rPr>
      </w:pPr>
      <w:r w:rsidRPr="00386A22">
        <w:rPr>
          <w:rFonts w:ascii="Times New Roman" w:hAnsi="Times New Roman" w:cs="Times New Roman"/>
          <w:color w:val="000000"/>
          <w:kern w:val="0"/>
          <w:szCs w:val="21"/>
        </w:rPr>
        <w:t>Note: * indicates adverse reactions not mentioned in the package insert.</w:t>
      </w:r>
    </w:p>
    <w:p w14:paraId="38C4D9E0" w14:textId="77777777" w:rsidR="00734019" w:rsidRPr="00A30888" w:rsidRDefault="00734019">
      <w:pPr>
        <w:rPr>
          <w:rFonts w:ascii="Times New Roman" w:hAnsi="Times New Roman" w:cs="Times New Roman"/>
          <w:sz w:val="24"/>
          <w:szCs w:val="24"/>
        </w:rPr>
      </w:pPr>
    </w:p>
    <w:p w14:paraId="37780EF4" w14:textId="77777777" w:rsidR="00734019" w:rsidRDefault="00734019">
      <w:pPr>
        <w:rPr>
          <w:rFonts w:ascii="Times New Roman" w:hAnsi="Times New Roman" w:cs="Times New Roman"/>
          <w:sz w:val="24"/>
          <w:szCs w:val="24"/>
        </w:rPr>
      </w:pPr>
    </w:p>
    <w:p w14:paraId="0CAA6CE1" w14:textId="371D1B02" w:rsidR="00A90FE5" w:rsidRDefault="00731B71" w:rsidP="00731B71">
      <w:pPr>
        <w:pStyle w:val="888"/>
        <w:outlineLvl w:val="0"/>
      </w:pPr>
      <w:r w:rsidRPr="00464CAA">
        <w:rPr>
          <w:rFonts w:cs="Times New Roman"/>
          <w:sz w:val="24"/>
          <w:szCs w:val="24"/>
        </w:rPr>
        <w:t>Table S1</w:t>
      </w:r>
      <w:r w:rsidR="00E27675">
        <w:rPr>
          <w:rFonts w:cs="Times New Roman" w:hint="eastAsia"/>
          <w:sz w:val="24"/>
          <w:szCs w:val="24"/>
        </w:rPr>
        <w:t>8</w:t>
      </w:r>
      <w:r>
        <w:rPr>
          <w:rFonts w:cs="Times New Roman" w:hint="eastAsia"/>
          <w:sz w:val="24"/>
          <w:szCs w:val="24"/>
        </w:rPr>
        <w:t>.</w:t>
      </w:r>
      <w:r>
        <w:t xml:space="preserve"> </w:t>
      </w:r>
      <w:r w:rsidRPr="00F6144D">
        <w:rPr>
          <w:rFonts w:cs="Times New Roman" w:hint="eastAsia"/>
          <w:sz w:val="24"/>
          <w:szCs w:val="24"/>
        </w:rPr>
        <w:t xml:space="preserve">Adverse Reaction Status of </w:t>
      </w:r>
      <w:proofErr w:type="spellStart"/>
      <w:r w:rsidR="006151D4" w:rsidRPr="006151D4">
        <w:rPr>
          <w:rFonts w:cs="Times New Roman"/>
          <w:sz w:val="24"/>
          <w:szCs w:val="24"/>
        </w:rPr>
        <w:t>Anlotinib</w:t>
      </w:r>
      <w:proofErr w:type="spellEnd"/>
    </w:p>
    <w:tbl>
      <w:tblPr>
        <w:tblW w:w="8625" w:type="dxa"/>
        <w:jc w:val="center"/>
        <w:tblLook w:val="04A0" w:firstRow="1" w:lastRow="0" w:firstColumn="1" w:lastColumn="0" w:noHBand="0" w:noVBand="1"/>
      </w:tblPr>
      <w:tblGrid>
        <w:gridCol w:w="2319"/>
        <w:gridCol w:w="1243"/>
        <w:gridCol w:w="5063"/>
      </w:tblGrid>
      <w:tr w:rsidR="006151D4" w:rsidRPr="00760379" w14:paraId="676B09D9" w14:textId="77777777" w:rsidTr="00BC0E90">
        <w:trPr>
          <w:trHeight w:val="235"/>
          <w:jc w:val="center"/>
        </w:trPr>
        <w:tc>
          <w:tcPr>
            <w:tcW w:w="2319" w:type="dxa"/>
            <w:tcBorders>
              <w:top w:val="single" w:sz="4" w:space="0" w:color="auto"/>
              <w:left w:val="nil"/>
              <w:bottom w:val="single" w:sz="4" w:space="0" w:color="auto"/>
              <w:right w:val="nil"/>
            </w:tcBorders>
            <w:noWrap/>
            <w:vAlign w:val="center"/>
          </w:tcPr>
          <w:p w14:paraId="011FAE1D" w14:textId="536EE786" w:rsidR="006151D4" w:rsidRPr="00760379" w:rsidRDefault="006151D4"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Involved systems-organs</w:t>
            </w:r>
          </w:p>
        </w:tc>
        <w:tc>
          <w:tcPr>
            <w:tcW w:w="1243" w:type="dxa"/>
            <w:tcBorders>
              <w:top w:val="single" w:sz="4" w:space="0" w:color="auto"/>
              <w:left w:val="nil"/>
              <w:bottom w:val="single" w:sz="4" w:space="0" w:color="auto"/>
              <w:right w:val="nil"/>
            </w:tcBorders>
            <w:noWrap/>
            <w:vAlign w:val="center"/>
          </w:tcPr>
          <w:p w14:paraId="37672EC1" w14:textId="15431268" w:rsidR="006151D4" w:rsidRPr="00760379" w:rsidRDefault="006151D4"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Frequency</w:t>
            </w:r>
          </w:p>
        </w:tc>
        <w:tc>
          <w:tcPr>
            <w:tcW w:w="5063" w:type="dxa"/>
            <w:tcBorders>
              <w:top w:val="single" w:sz="4" w:space="0" w:color="auto"/>
              <w:left w:val="nil"/>
              <w:bottom w:val="single" w:sz="4" w:space="0" w:color="auto"/>
              <w:right w:val="nil"/>
            </w:tcBorders>
            <w:noWrap/>
            <w:vAlign w:val="center"/>
          </w:tcPr>
          <w:p w14:paraId="31AD7B96" w14:textId="0A96CE68" w:rsidR="006151D4" w:rsidRPr="00760379" w:rsidRDefault="006151D4" w:rsidP="00BC0E90">
            <w:pPr>
              <w:widowControl/>
              <w:spacing w:line="400" w:lineRule="exact"/>
              <w:rPr>
                <w:rFonts w:ascii="Times New Roman" w:hAnsi="Times New Roman" w:cs="Times New Roman"/>
                <w:kern w:val="0"/>
                <w:szCs w:val="21"/>
              </w:rPr>
            </w:pPr>
            <w:r w:rsidRPr="00760379">
              <w:rPr>
                <w:rFonts w:ascii="Times New Roman" w:hAnsi="Times New Roman" w:cs="Times New Roman"/>
                <w:color w:val="000000"/>
                <w:kern w:val="0"/>
                <w:szCs w:val="21"/>
              </w:rPr>
              <w:t>Name of adverse reaction</w:t>
            </w:r>
            <w:r w:rsidR="00BC0E90">
              <w:rPr>
                <w:rFonts w:ascii="Times New Roman" w:hAnsi="Times New Roman" w:cs="Times New Roman" w:hint="eastAsia"/>
                <w:color w:val="000000"/>
                <w:kern w:val="0"/>
                <w:szCs w:val="21"/>
              </w:rPr>
              <w:t xml:space="preserve"> </w:t>
            </w:r>
            <w:r w:rsidR="00BC0E90" w:rsidRPr="008F4591">
              <w:rPr>
                <w:rFonts w:ascii="Times New Roman" w:hAnsi="Times New Roman" w:cs="Times New Roman"/>
                <w:color w:val="000000"/>
                <w:kern w:val="0"/>
                <w:szCs w:val="21"/>
              </w:rPr>
              <w:t>(case count)</w:t>
            </w:r>
          </w:p>
        </w:tc>
      </w:tr>
      <w:tr w:rsidR="00E925D5" w:rsidRPr="00760379" w14:paraId="6AD26B31" w14:textId="77777777" w:rsidTr="00BC0E90">
        <w:trPr>
          <w:trHeight w:val="235"/>
          <w:jc w:val="center"/>
        </w:trPr>
        <w:tc>
          <w:tcPr>
            <w:tcW w:w="2319" w:type="dxa"/>
            <w:tcBorders>
              <w:top w:val="single" w:sz="4" w:space="0" w:color="auto"/>
              <w:left w:val="nil"/>
              <w:bottom w:val="nil"/>
              <w:right w:val="nil"/>
            </w:tcBorders>
            <w:noWrap/>
            <w:vAlign w:val="center"/>
          </w:tcPr>
          <w:p w14:paraId="1065BA4D" w14:textId="114608F6"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Gastrointestinal system disorders</w:t>
            </w:r>
          </w:p>
        </w:tc>
        <w:tc>
          <w:tcPr>
            <w:tcW w:w="1243" w:type="dxa"/>
            <w:tcBorders>
              <w:top w:val="single" w:sz="4" w:space="0" w:color="auto"/>
              <w:left w:val="nil"/>
              <w:bottom w:val="nil"/>
              <w:right w:val="nil"/>
            </w:tcBorders>
            <w:noWrap/>
            <w:vAlign w:val="center"/>
          </w:tcPr>
          <w:p w14:paraId="29A8E81A"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20</w:t>
            </w:r>
          </w:p>
        </w:tc>
        <w:tc>
          <w:tcPr>
            <w:tcW w:w="5063" w:type="dxa"/>
            <w:tcBorders>
              <w:top w:val="single" w:sz="4" w:space="0" w:color="auto"/>
              <w:left w:val="nil"/>
              <w:bottom w:val="nil"/>
              <w:right w:val="nil"/>
            </w:tcBorders>
            <w:noWrap/>
            <w:vAlign w:val="center"/>
          </w:tcPr>
          <w:p w14:paraId="4FDCF5E6" w14:textId="61615B9C"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Diarrhea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8), Vomiting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3), Nausea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Constipation*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3), Oral Pain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Oral Bleeding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Abdominal Distension*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Gingival Bleeding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Gingivitis*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Dysphagia*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w:t>
            </w:r>
          </w:p>
        </w:tc>
      </w:tr>
      <w:tr w:rsidR="00E925D5" w:rsidRPr="00760379" w14:paraId="6C8D172F" w14:textId="77777777" w:rsidTr="00BC0E90">
        <w:trPr>
          <w:trHeight w:val="235"/>
          <w:jc w:val="center"/>
        </w:trPr>
        <w:tc>
          <w:tcPr>
            <w:tcW w:w="2319" w:type="dxa"/>
            <w:tcBorders>
              <w:top w:val="nil"/>
              <w:left w:val="nil"/>
              <w:bottom w:val="nil"/>
              <w:right w:val="nil"/>
            </w:tcBorders>
            <w:noWrap/>
            <w:vAlign w:val="center"/>
          </w:tcPr>
          <w:p w14:paraId="2567338F" w14:textId="11E05A40"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Respiratory, thoracic and mediastinal disorders</w:t>
            </w:r>
          </w:p>
        </w:tc>
        <w:tc>
          <w:tcPr>
            <w:tcW w:w="1243" w:type="dxa"/>
            <w:tcBorders>
              <w:top w:val="nil"/>
              <w:left w:val="nil"/>
              <w:bottom w:val="nil"/>
              <w:right w:val="nil"/>
            </w:tcBorders>
            <w:noWrap/>
            <w:vAlign w:val="center"/>
          </w:tcPr>
          <w:p w14:paraId="0331B910"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17</w:t>
            </w:r>
          </w:p>
        </w:tc>
        <w:tc>
          <w:tcPr>
            <w:tcW w:w="5063" w:type="dxa"/>
            <w:tcBorders>
              <w:top w:val="nil"/>
              <w:left w:val="nil"/>
              <w:bottom w:val="nil"/>
              <w:right w:val="nil"/>
            </w:tcBorders>
            <w:noWrap/>
            <w:vAlign w:val="center"/>
          </w:tcPr>
          <w:p w14:paraId="25955290" w14:textId="3ECDD12F"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Hoarseness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8), Epistaxis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3), Chest Tightness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2), Rhinorrhea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Throat Discomfort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Nasal Itching*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w:t>
            </w:r>
          </w:p>
        </w:tc>
      </w:tr>
      <w:tr w:rsidR="00E925D5" w:rsidRPr="00760379" w14:paraId="4FF22544" w14:textId="77777777" w:rsidTr="00BC0E90">
        <w:trPr>
          <w:trHeight w:val="235"/>
          <w:jc w:val="center"/>
        </w:trPr>
        <w:tc>
          <w:tcPr>
            <w:tcW w:w="2319" w:type="dxa"/>
            <w:tcBorders>
              <w:top w:val="nil"/>
              <w:left w:val="nil"/>
              <w:bottom w:val="nil"/>
              <w:right w:val="nil"/>
            </w:tcBorders>
            <w:noWrap/>
            <w:vAlign w:val="center"/>
          </w:tcPr>
          <w:p w14:paraId="7BBF51BE" w14:textId="12FE7B6F"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Skin and subcutaneous tissue disorders</w:t>
            </w:r>
          </w:p>
        </w:tc>
        <w:tc>
          <w:tcPr>
            <w:tcW w:w="1243" w:type="dxa"/>
            <w:tcBorders>
              <w:top w:val="nil"/>
              <w:left w:val="nil"/>
              <w:bottom w:val="nil"/>
              <w:right w:val="nil"/>
            </w:tcBorders>
            <w:noWrap/>
            <w:vAlign w:val="center"/>
          </w:tcPr>
          <w:p w14:paraId="75AFE6F9"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9</w:t>
            </w:r>
          </w:p>
        </w:tc>
        <w:tc>
          <w:tcPr>
            <w:tcW w:w="5063" w:type="dxa"/>
            <w:tcBorders>
              <w:top w:val="nil"/>
              <w:left w:val="nil"/>
              <w:bottom w:val="nil"/>
              <w:right w:val="nil"/>
            </w:tcBorders>
            <w:noWrap/>
            <w:vAlign w:val="center"/>
          </w:tcPr>
          <w:p w14:paraId="783CCF85" w14:textId="672BD5EA"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Skin Desquamation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3), Hand-Foot Syndrome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Red Spots on Fingertips*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Skin Itching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Pruritus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Skin Chapping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Brittle Nails*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w:t>
            </w:r>
          </w:p>
        </w:tc>
      </w:tr>
      <w:tr w:rsidR="00E925D5" w:rsidRPr="00760379" w14:paraId="71B68107" w14:textId="77777777" w:rsidTr="00BC0E90">
        <w:trPr>
          <w:trHeight w:val="235"/>
          <w:jc w:val="center"/>
        </w:trPr>
        <w:tc>
          <w:tcPr>
            <w:tcW w:w="2319" w:type="dxa"/>
            <w:tcBorders>
              <w:top w:val="nil"/>
              <w:left w:val="nil"/>
              <w:bottom w:val="nil"/>
              <w:right w:val="nil"/>
            </w:tcBorders>
            <w:noWrap/>
            <w:vAlign w:val="center"/>
          </w:tcPr>
          <w:p w14:paraId="178C769A" w14:textId="61D7DE12"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Vascular and lymphatic system disorders</w:t>
            </w:r>
          </w:p>
        </w:tc>
        <w:tc>
          <w:tcPr>
            <w:tcW w:w="1243" w:type="dxa"/>
            <w:tcBorders>
              <w:top w:val="nil"/>
              <w:left w:val="nil"/>
              <w:bottom w:val="nil"/>
              <w:right w:val="nil"/>
            </w:tcBorders>
            <w:noWrap/>
            <w:vAlign w:val="center"/>
          </w:tcPr>
          <w:p w14:paraId="02AE9DB5"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7</w:t>
            </w:r>
          </w:p>
        </w:tc>
        <w:tc>
          <w:tcPr>
            <w:tcW w:w="5063" w:type="dxa"/>
            <w:tcBorders>
              <w:top w:val="nil"/>
              <w:left w:val="nil"/>
              <w:bottom w:val="nil"/>
              <w:right w:val="nil"/>
            </w:tcBorders>
            <w:noWrap/>
            <w:vAlign w:val="center"/>
          </w:tcPr>
          <w:p w14:paraId="6922A8E6" w14:textId="66517D67" w:rsidR="00E925D5" w:rsidRPr="00760379" w:rsidRDefault="00E925D5" w:rsidP="00BC0E90">
            <w:pPr>
              <w:widowControl/>
              <w:spacing w:line="400" w:lineRule="exact"/>
              <w:rPr>
                <w:rFonts w:ascii="Times New Roman" w:hAnsi="Times New Roman" w:cs="Times New Roman"/>
                <w:kern w:val="0"/>
                <w:szCs w:val="21"/>
              </w:rPr>
            </w:pPr>
            <w:r w:rsidRPr="00760379">
              <w:rPr>
                <w:rFonts w:ascii="Times New Roman" w:hAnsi="Times New Roman" w:cs="Times New Roman"/>
                <w:color w:val="000000"/>
              </w:rPr>
              <w:t>Hypertension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4), Increased Blood Pressure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3)</w:t>
            </w:r>
          </w:p>
        </w:tc>
      </w:tr>
      <w:tr w:rsidR="00E925D5" w:rsidRPr="00760379" w14:paraId="4BEE6CB5" w14:textId="77777777" w:rsidTr="00BC0E90">
        <w:trPr>
          <w:trHeight w:val="235"/>
          <w:jc w:val="center"/>
        </w:trPr>
        <w:tc>
          <w:tcPr>
            <w:tcW w:w="2319" w:type="dxa"/>
            <w:tcBorders>
              <w:top w:val="nil"/>
              <w:left w:val="nil"/>
              <w:bottom w:val="nil"/>
              <w:right w:val="nil"/>
            </w:tcBorders>
            <w:noWrap/>
            <w:vAlign w:val="center"/>
          </w:tcPr>
          <w:p w14:paraId="0180E4F4" w14:textId="13EC2DE5"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Various nervous system disorders</w:t>
            </w:r>
          </w:p>
        </w:tc>
        <w:tc>
          <w:tcPr>
            <w:tcW w:w="1243" w:type="dxa"/>
            <w:tcBorders>
              <w:top w:val="nil"/>
              <w:left w:val="nil"/>
              <w:bottom w:val="nil"/>
              <w:right w:val="nil"/>
            </w:tcBorders>
            <w:noWrap/>
            <w:vAlign w:val="center"/>
          </w:tcPr>
          <w:p w14:paraId="48DC1E69"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7</w:t>
            </w:r>
          </w:p>
        </w:tc>
        <w:tc>
          <w:tcPr>
            <w:tcW w:w="5063" w:type="dxa"/>
            <w:tcBorders>
              <w:top w:val="nil"/>
              <w:left w:val="nil"/>
              <w:bottom w:val="nil"/>
              <w:right w:val="nil"/>
            </w:tcBorders>
            <w:noWrap/>
            <w:vAlign w:val="center"/>
          </w:tcPr>
          <w:p w14:paraId="3F877DB5" w14:textId="194A7193"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Dizziness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4), Postural Dizziness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Taste Disorder*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Numbness of Left Upper and Lower Limbs*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w:t>
            </w:r>
          </w:p>
        </w:tc>
      </w:tr>
      <w:tr w:rsidR="00E925D5" w:rsidRPr="00760379" w14:paraId="656F879B" w14:textId="77777777" w:rsidTr="00BC0E90">
        <w:trPr>
          <w:trHeight w:val="235"/>
          <w:jc w:val="center"/>
        </w:trPr>
        <w:tc>
          <w:tcPr>
            <w:tcW w:w="2319" w:type="dxa"/>
            <w:tcBorders>
              <w:top w:val="nil"/>
              <w:left w:val="nil"/>
              <w:bottom w:val="nil"/>
              <w:right w:val="nil"/>
            </w:tcBorders>
            <w:noWrap/>
            <w:vAlign w:val="center"/>
          </w:tcPr>
          <w:p w14:paraId="14CD416F" w14:textId="09B7C39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General disorders and administration site reactions</w:t>
            </w:r>
          </w:p>
        </w:tc>
        <w:tc>
          <w:tcPr>
            <w:tcW w:w="1243" w:type="dxa"/>
            <w:tcBorders>
              <w:top w:val="nil"/>
              <w:left w:val="nil"/>
              <w:bottom w:val="nil"/>
              <w:right w:val="nil"/>
            </w:tcBorders>
            <w:noWrap/>
            <w:vAlign w:val="center"/>
          </w:tcPr>
          <w:p w14:paraId="21540576"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10</w:t>
            </w:r>
          </w:p>
        </w:tc>
        <w:tc>
          <w:tcPr>
            <w:tcW w:w="5063" w:type="dxa"/>
            <w:tcBorders>
              <w:top w:val="nil"/>
              <w:left w:val="nil"/>
              <w:bottom w:val="nil"/>
              <w:right w:val="nil"/>
            </w:tcBorders>
            <w:noWrap/>
            <w:vAlign w:val="center"/>
          </w:tcPr>
          <w:p w14:paraId="2F6233F2" w14:textId="2AEB8E33"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Fatigue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5), Generalized Pain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Pain in Hands and Feet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Hand Pain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Generalized Edema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Foot Pain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w:t>
            </w:r>
          </w:p>
        </w:tc>
      </w:tr>
      <w:tr w:rsidR="00E925D5" w:rsidRPr="00760379" w14:paraId="59FC4BB8" w14:textId="77777777" w:rsidTr="00BC0E90">
        <w:trPr>
          <w:trHeight w:val="235"/>
          <w:jc w:val="center"/>
        </w:trPr>
        <w:tc>
          <w:tcPr>
            <w:tcW w:w="2319" w:type="dxa"/>
            <w:tcBorders>
              <w:top w:val="nil"/>
              <w:left w:val="nil"/>
              <w:bottom w:val="nil"/>
              <w:right w:val="nil"/>
            </w:tcBorders>
            <w:noWrap/>
            <w:vAlign w:val="center"/>
          </w:tcPr>
          <w:p w14:paraId="02B22419" w14:textId="00555A28"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Metabolic and nutritional disorders</w:t>
            </w:r>
          </w:p>
        </w:tc>
        <w:tc>
          <w:tcPr>
            <w:tcW w:w="1243" w:type="dxa"/>
            <w:tcBorders>
              <w:top w:val="nil"/>
              <w:left w:val="nil"/>
              <w:bottom w:val="nil"/>
              <w:right w:val="nil"/>
            </w:tcBorders>
            <w:noWrap/>
            <w:vAlign w:val="center"/>
          </w:tcPr>
          <w:p w14:paraId="071F7DF2"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7</w:t>
            </w:r>
          </w:p>
        </w:tc>
        <w:tc>
          <w:tcPr>
            <w:tcW w:w="5063" w:type="dxa"/>
            <w:tcBorders>
              <w:top w:val="nil"/>
              <w:left w:val="nil"/>
              <w:bottom w:val="nil"/>
              <w:right w:val="nil"/>
            </w:tcBorders>
            <w:noWrap/>
            <w:vAlign w:val="center"/>
          </w:tcPr>
          <w:p w14:paraId="5E2F5C7F" w14:textId="3CF6833C"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rPr>
              <w:t>Decreased Appetite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5), Anorexia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 Hunger Sensation (</w:t>
            </w:r>
            <w:r w:rsidR="00943758">
              <w:rPr>
                <w:rFonts w:ascii="Times New Roman" w:hAnsi="Times New Roman" w:cs="Times New Roman" w:hint="eastAsia"/>
                <w:color w:val="000000"/>
              </w:rPr>
              <w:t xml:space="preserve">n = </w:t>
            </w:r>
            <w:r w:rsidRPr="00760379">
              <w:rPr>
                <w:rFonts w:ascii="Times New Roman" w:hAnsi="Times New Roman" w:cs="Times New Roman"/>
                <w:color w:val="000000"/>
              </w:rPr>
              <w:t>1)</w:t>
            </w:r>
          </w:p>
        </w:tc>
      </w:tr>
      <w:tr w:rsidR="00E925D5" w:rsidRPr="00760379" w14:paraId="5F58534B" w14:textId="77777777" w:rsidTr="00BC0E90">
        <w:trPr>
          <w:trHeight w:val="235"/>
          <w:jc w:val="center"/>
        </w:trPr>
        <w:tc>
          <w:tcPr>
            <w:tcW w:w="2319" w:type="dxa"/>
            <w:tcBorders>
              <w:top w:val="nil"/>
              <w:left w:val="nil"/>
              <w:right w:val="nil"/>
            </w:tcBorders>
            <w:noWrap/>
            <w:vAlign w:val="center"/>
          </w:tcPr>
          <w:p w14:paraId="3EF1A95C" w14:textId="23017AAE"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Ocular organ disorders</w:t>
            </w:r>
          </w:p>
        </w:tc>
        <w:tc>
          <w:tcPr>
            <w:tcW w:w="1243" w:type="dxa"/>
            <w:tcBorders>
              <w:top w:val="nil"/>
              <w:left w:val="nil"/>
              <w:right w:val="nil"/>
            </w:tcBorders>
            <w:noWrap/>
            <w:vAlign w:val="center"/>
          </w:tcPr>
          <w:p w14:paraId="57FB0E41"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1</w:t>
            </w:r>
          </w:p>
        </w:tc>
        <w:tc>
          <w:tcPr>
            <w:tcW w:w="5063" w:type="dxa"/>
            <w:tcBorders>
              <w:top w:val="nil"/>
              <w:left w:val="nil"/>
              <w:right w:val="nil"/>
            </w:tcBorders>
            <w:noWrap/>
            <w:vAlign w:val="center"/>
          </w:tcPr>
          <w:p w14:paraId="6B52B78C" w14:textId="10221284" w:rsidR="00E925D5" w:rsidRPr="00760379" w:rsidRDefault="00E925D5" w:rsidP="00BC0E90">
            <w:pPr>
              <w:widowControl/>
              <w:spacing w:line="400" w:lineRule="exact"/>
              <w:rPr>
                <w:rFonts w:ascii="Times New Roman" w:hAnsi="Times New Roman" w:cs="Times New Roman"/>
                <w:kern w:val="0"/>
                <w:szCs w:val="21"/>
              </w:rPr>
            </w:pPr>
            <w:r w:rsidRPr="00760379">
              <w:rPr>
                <w:rFonts w:ascii="Times New Roman" w:hAnsi="Times New Roman" w:cs="Times New Roman"/>
                <w:color w:val="000000"/>
              </w:rPr>
              <w:t>Red and Swollen Eyelids*</w:t>
            </w:r>
          </w:p>
        </w:tc>
      </w:tr>
      <w:tr w:rsidR="00E925D5" w:rsidRPr="00760379" w14:paraId="2689AF38" w14:textId="77777777" w:rsidTr="00BC0E90">
        <w:trPr>
          <w:trHeight w:val="235"/>
          <w:jc w:val="center"/>
        </w:trPr>
        <w:tc>
          <w:tcPr>
            <w:tcW w:w="2319" w:type="dxa"/>
            <w:tcBorders>
              <w:top w:val="nil"/>
              <w:left w:val="nil"/>
              <w:bottom w:val="single" w:sz="4" w:space="0" w:color="auto"/>
              <w:right w:val="nil"/>
            </w:tcBorders>
            <w:noWrap/>
            <w:vAlign w:val="center"/>
          </w:tcPr>
          <w:p w14:paraId="5A805191" w14:textId="543A99D5"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eastAsia="等线" w:hAnsi="Times New Roman" w:cs="Times New Roman"/>
                <w:color w:val="000000"/>
              </w:rPr>
              <w:t>Various musculoskeletal and connective tissue disorders</w:t>
            </w:r>
          </w:p>
        </w:tc>
        <w:tc>
          <w:tcPr>
            <w:tcW w:w="1243" w:type="dxa"/>
            <w:tcBorders>
              <w:top w:val="nil"/>
              <w:left w:val="nil"/>
              <w:bottom w:val="single" w:sz="4" w:space="0" w:color="auto"/>
              <w:right w:val="nil"/>
            </w:tcBorders>
            <w:noWrap/>
            <w:vAlign w:val="center"/>
          </w:tcPr>
          <w:p w14:paraId="07C6020B" w14:textId="77777777" w:rsidR="00E925D5" w:rsidRPr="00760379" w:rsidRDefault="00E925D5" w:rsidP="00BC0E90">
            <w:pPr>
              <w:widowControl/>
              <w:spacing w:line="400" w:lineRule="exact"/>
              <w:rPr>
                <w:rFonts w:ascii="Times New Roman" w:hAnsi="Times New Roman" w:cs="Times New Roman"/>
                <w:color w:val="000000"/>
                <w:kern w:val="0"/>
                <w:szCs w:val="21"/>
              </w:rPr>
            </w:pPr>
            <w:r w:rsidRPr="00760379">
              <w:rPr>
                <w:rFonts w:ascii="Times New Roman" w:hAnsi="Times New Roman" w:cs="Times New Roman"/>
                <w:color w:val="000000"/>
                <w:kern w:val="0"/>
                <w:szCs w:val="21"/>
              </w:rPr>
              <w:t>1</w:t>
            </w:r>
          </w:p>
        </w:tc>
        <w:tc>
          <w:tcPr>
            <w:tcW w:w="5063" w:type="dxa"/>
            <w:tcBorders>
              <w:top w:val="nil"/>
              <w:left w:val="nil"/>
              <w:bottom w:val="single" w:sz="4" w:space="0" w:color="auto"/>
              <w:right w:val="nil"/>
            </w:tcBorders>
            <w:noWrap/>
            <w:vAlign w:val="center"/>
          </w:tcPr>
          <w:p w14:paraId="7F4C208D" w14:textId="0A0D896D" w:rsidR="00E925D5" w:rsidRPr="00760379" w:rsidRDefault="00E925D5" w:rsidP="00BC0E90">
            <w:pPr>
              <w:widowControl/>
              <w:spacing w:line="400" w:lineRule="exact"/>
              <w:rPr>
                <w:rFonts w:ascii="Times New Roman" w:hAnsi="Times New Roman" w:cs="Times New Roman"/>
                <w:kern w:val="0"/>
                <w:szCs w:val="21"/>
              </w:rPr>
            </w:pPr>
            <w:r w:rsidRPr="00760379">
              <w:rPr>
                <w:rFonts w:ascii="Times New Roman" w:hAnsi="Times New Roman" w:cs="Times New Roman"/>
                <w:color w:val="000000"/>
              </w:rPr>
              <w:t>Leg Soreness</w:t>
            </w:r>
          </w:p>
        </w:tc>
      </w:tr>
    </w:tbl>
    <w:p w14:paraId="08D8E1B0" w14:textId="77777777" w:rsidR="00A30888" w:rsidRPr="0055290B" w:rsidRDefault="00A30888" w:rsidP="00A30888">
      <w:pPr>
        <w:widowControl/>
        <w:spacing w:line="400" w:lineRule="exact"/>
        <w:ind w:firstLineChars="200" w:firstLine="420"/>
        <w:jc w:val="left"/>
        <w:rPr>
          <w:rFonts w:hint="eastAsia"/>
          <w:color w:val="000000"/>
          <w:kern w:val="0"/>
          <w:szCs w:val="21"/>
        </w:rPr>
      </w:pPr>
      <w:r w:rsidRPr="00386A22">
        <w:rPr>
          <w:rFonts w:ascii="Times New Roman" w:hAnsi="Times New Roman" w:cs="Times New Roman"/>
          <w:color w:val="000000"/>
          <w:kern w:val="0"/>
          <w:szCs w:val="21"/>
        </w:rPr>
        <w:t>Note: * indicates adverse reactions not mentioned in the package insert.</w:t>
      </w:r>
    </w:p>
    <w:p w14:paraId="6F4BAFB0" w14:textId="77777777" w:rsidR="00734019" w:rsidRPr="00A30888" w:rsidRDefault="00734019">
      <w:pPr>
        <w:rPr>
          <w:rFonts w:ascii="Times New Roman" w:hAnsi="Times New Roman" w:cs="Times New Roman"/>
          <w:sz w:val="24"/>
          <w:szCs w:val="24"/>
        </w:rPr>
      </w:pPr>
    </w:p>
    <w:p w14:paraId="20402BDE" w14:textId="77777777" w:rsidR="00734019" w:rsidRDefault="00734019">
      <w:pPr>
        <w:rPr>
          <w:rFonts w:ascii="Times New Roman" w:hAnsi="Times New Roman" w:cs="Times New Roman"/>
          <w:sz w:val="24"/>
          <w:szCs w:val="24"/>
        </w:rPr>
      </w:pPr>
    </w:p>
    <w:p w14:paraId="23F3A105" w14:textId="53D250FE" w:rsidR="00F9214E" w:rsidRDefault="00C26347" w:rsidP="00F9214E">
      <w:pPr>
        <w:pStyle w:val="888"/>
        <w:outlineLvl w:val="0"/>
      </w:pPr>
      <w:r w:rsidRPr="00464CAA">
        <w:rPr>
          <w:rFonts w:cs="Times New Roman"/>
          <w:sz w:val="24"/>
          <w:szCs w:val="24"/>
        </w:rPr>
        <w:t>Table S1</w:t>
      </w:r>
      <w:r w:rsidR="00E27675">
        <w:rPr>
          <w:rFonts w:cs="Times New Roman" w:hint="eastAsia"/>
          <w:sz w:val="24"/>
          <w:szCs w:val="24"/>
        </w:rPr>
        <w:t>9</w:t>
      </w:r>
      <w:r>
        <w:rPr>
          <w:rFonts w:cs="Times New Roman" w:hint="eastAsia"/>
          <w:sz w:val="24"/>
          <w:szCs w:val="24"/>
        </w:rPr>
        <w:t>.</w:t>
      </w:r>
      <w:r w:rsidR="00F9214E">
        <w:t xml:space="preserve"> </w:t>
      </w:r>
      <w:r w:rsidR="008F4591" w:rsidRPr="008F4591">
        <w:rPr>
          <w:rFonts w:cs="Times New Roman"/>
          <w:sz w:val="24"/>
          <w:szCs w:val="24"/>
        </w:rPr>
        <w:t xml:space="preserve">Status of NSCLC patients in the </w:t>
      </w:r>
      <w:r w:rsidR="001B29BE">
        <w:rPr>
          <w:rFonts w:cs="Times New Roman" w:hint="eastAsia"/>
          <w:sz w:val="24"/>
          <w:szCs w:val="24"/>
        </w:rPr>
        <w:t xml:space="preserve">MMS </w:t>
      </w:r>
      <w:r w:rsidR="008F4591" w:rsidRPr="008F4591">
        <w:rPr>
          <w:rFonts w:cs="Times New Roman"/>
          <w:sz w:val="24"/>
          <w:szCs w:val="24"/>
        </w:rPr>
        <w:t xml:space="preserve">Clinic who failed to be enrolled in the </w:t>
      </w:r>
      <w:r w:rsidR="00943758">
        <w:rPr>
          <w:rFonts w:cs="Times New Roman" w:hint="eastAsia"/>
          <w:sz w:val="24"/>
          <w:szCs w:val="24"/>
        </w:rPr>
        <w:t>CIIP</w:t>
      </w:r>
    </w:p>
    <w:tbl>
      <w:tblPr>
        <w:tblW w:w="7899" w:type="dxa"/>
        <w:jc w:val="center"/>
        <w:tblLook w:val="04A0" w:firstRow="1" w:lastRow="0" w:firstColumn="1" w:lastColumn="0" w:noHBand="0" w:noVBand="1"/>
      </w:tblPr>
      <w:tblGrid>
        <w:gridCol w:w="1794"/>
        <w:gridCol w:w="1300"/>
        <w:gridCol w:w="3444"/>
        <w:gridCol w:w="1361"/>
      </w:tblGrid>
      <w:tr w:rsidR="00F9214E" w:rsidRPr="008F4591" w14:paraId="7E153CF9" w14:textId="77777777" w:rsidTr="008F4591">
        <w:trPr>
          <w:trHeight w:val="266"/>
          <w:jc w:val="center"/>
        </w:trPr>
        <w:tc>
          <w:tcPr>
            <w:tcW w:w="1794" w:type="dxa"/>
            <w:tcBorders>
              <w:top w:val="single" w:sz="4" w:space="0" w:color="auto"/>
              <w:bottom w:val="single" w:sz="4" w:space="0" w:color="auto"/>
            </w:tcBorders>
            <w:vAlign w:val="center"/>
          </w:tcPr>
          <w:p w14:paraId="54751202" w14:textId="36B197B9" w:rsidR="00F9214E" w:rsidRPr="008F4591" w:rsidRDefault="00913A62" w:rsidP="00487790">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Classification of failure reasons</w:t>
            </w:r>
          </w:p>
        </w:tc>
        <w:tc>
          <w:tcPr>
            <w:tcW w:w="1300" w:type="dxa"/>
            <w:tcBorders>
              <w:top w:val="single" w:sz="4" w:space="0" w:color="auto"/>
              <w:bottom w:val="single" w:sz="4" w:space="0" w:color="auto"/>
            </w:tcBorders>
            <w:vAlign w:val="center"/>
          </w:tcPr>
          <w:p w14:paraId="2A40C4B9" w14:textId="7A8D9034" w:rsidR="00F9214E" w:rsidRPr="008F4591" w:rsidRDefault="00913A62" w:rsidP="00487790">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Drug name</w:t>
            </w:r>
          </w:p>
        </w:tc>
        <w:tc>
          <w:tcPr>
            <w:tcW w:w="3444" w:type="dxa"/>
            <w:tcBorders>
              <w:top w:val="single" w:sz="4" w:space="0" w:color="auto"/>
              <w:bottom w:val="single" w:sz="4" w:space="0" w:color="auto"/>
            </w:tcBorders>
            <w:vAlign w:val="center"/>
          </w:tcPr>
          <w:p w14:paraId="11C7B990" w14:textId="3EBD879F" w:rsidR="00F9214E" w:rsidRPr="008F4591" w:rsidRDefault="00913A62" w:rsidP="00487790">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Specific review issues</w:t>
            </w:r>
          </w:p>
        </w:tc>
        <w:tc>
          <w:tcPr>
            <w:tcW w:w="1361" w:type="dxa"/>
            <w:tcBorders>
              <w:top w:val="single" w:sz="4" w:space="0" w:color="auto"/>
              <w:bottom w:val="single" w:sz="4" w:space="0" w:color="auto"/>
            </w:tcBorders>
            <w:vAlign w:val="center"/>
          </w:tcPr>
          <w:p w14:paraId="36268050" w14:textId="3CD4524B" w:rsidR="00F9214E" w:rsidRPr="008F4591" w:rsidRDefault="00913A62" w:rsidP="00487790">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Result (case count)</w:t>
            </w:r>
          </w:p>
        </w:tc>
      </w:tr>
      <w:tr w:rsidR="002E3AF6" w:rsidRPr="008F4591" w14:paraId="20BA9F4F" w14:textId="77777777" w:rsidTr="008F4591">
        <w:trPr>
          <w:trHeight w:val="266"/>
          <w:jc w:val="center"/>
        </w:trPr>
        <w:tc>
          <w:tcPr>
            <w:tcW w:w="1794" w:type="dxa"/>
            <w:vMerge w:val="restart"/>
            <w:tcBorders>
              <w:top w:val="single" w:sz="4" w:space="0" w:color="auto"/>
            </w:tcBorders>
            <w:vAlign w:val="center"/>
          </w:tcPr>
          <w:p w14:paraId="0FD11A57" w14:textId="6B78FEFD"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Patient's disease stage does not meet the certification requirements</w:t>
            </w:r>
          </w:p>
        </w:tc>
        <w:tc>
          <w:tcPr>
            <w:tcW w:w="1300" w:type="dxa"/>
            <w:tcBorders>
              <w:top w:val="single" w:sz="4" w:space="0" w:color="auto"/>
            </w:tcBorders>
            <w:vAlign w:val="center"/>
          </w:tcPr>
          <w:p w14:paraId="63EC3513" w14:textId="73922585"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Gefitinib</w:t>
            </w:r>
          </w:p>
        </w:tc>
        <w:tc>
          <w:tcPr>
            <w:tcW w:w="3444" w:type="dxa"/>
            <w:tcBorders>
              <w:top w:val="single" w:sz="4" w:space="0" w:color="auto"/>
            </w:tcBorders>
            <w:vAlign w:val="center"/>
          </w:tcPr>
          <w:p w14:paraId="77BCFFF4" w14:textId="6AABBDC2"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patient has NSCLC; chest CT shows a 1.6 cm nodule, and the pathological report indicates invasion of the visceral pleura with no lymph node or other metastases. The disease stage does not meet the social security requirements.</w:t>
            </w:r>
          </w:p>
        </w:tc>
        <w:tc>
          <w:tcPr>
            <w:tcW w:w="1361" w:type="dxa"/>
            <w:tcBorders>
              <w:top w:val="single" w:sz="4" w:space="0" w:color="auto"/>
            </w:tcBorders>
            <w:vAlign w:val="center"/>
          </w:tcPr>
          <w:p w14:paraId="28B41C9E" w14:textId="4CC2B5A2"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(2)</w:t>
            </w:r>
          </w:p>
        </w:tc>
      </w:tr>
      <w:tr w:rsidR="002E3AF6" w:rsidRPr="008F4591" w14:paraId="5C092B70" w14:textId="77777777" w:rsidTr="008F4591">
        <w:trPr>
          <w:trHeight w:val="266"/>
          <w:jc w:val="center"/>
        </w:trPr>
        <w:tc>
          <w:tcPr>
            <w:tcW w:w="1794" w:type="dxa"/>
            <w:vMerge/>
            <w:vAlign w:val="center"/>
          </w:tcPr>
          <w:p w14:paraId="327E5F3C"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351849DA" w14:textId="09247DA4"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Gefitinib</w:t>
            </w:r>
          </w:p>
        </w:tc>
        <w:tc>
          <w:tcPr>
            <w:tcW w:w="3444" w:type="dxa"/>
            <w:vAlign w:val="center"/>
          </w:tcPr>
          <w:p w14:paraId="7FD60DDA" w14:textId="6223EE78"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The patient's report shows T3N2M0, which does not meet the standard for stage </w:t>
            </w:r>
            <w:proofErr w:type="spellStart"/>
            <w:r w:rsidRPr="008F4591">
              <w:rPr>
                <w:rFonts w:ascii="Times New Roman" w:hAnsi="Times New Roman" w:cs="Times New Roman"/>
                <w:color w:val="000000"/>
              </w:rPr>
              <w:t>IIIb</w:t>
            </w:r>
            <w:proofErr w:type="spellEnd"/>
            <w:r w:rsidRPr="008F4591">
              <w:rPr>
                <w:rFonts w:ascii="Times New Roman" w:hAnsi="Times New Roman" w:cs="Times New Roman"/>
                <w:color w:val="000000"/>
              </w:rPr>
              <w:t>.</w:t>
            </w:r>
          </w:p>
        </w:tc>
        <w:tc>
          <w:tcPr>
            <w:tcW w:w="1361" w:type="dxa"/>
            <w:vAlign w:val="center"/>
          </w:tcPr>
          <w:p w14:paraId="51DE6658" w14:textId="345B5F23"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15A33CF3" w14:textId="77777777" w:rsidTr="008F4591">
        <w:trPr>
          <w:trHeight w:val="266"/>
          <w:jc w:val="center"/>
        </w:trPr>
        <w:tc>
          <w:tcPr>
            <w:tcW w:w="1794" w:type="dxa"/>
            <w:vMerge/>
            <w:vAlign w:val="center"/>
          </w:tcPr>
          <w:p w14:paraId="66D44FFC"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7A0D70C0" w14:textId="11A40E15"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Gefitinib</w:t>
            </w:r>
          </w:p>
        </w:tc>
        <w:tc>
          <w:tcPr>
            <w:tcW w:w="3444" w:type="dxa"/>
            <w:vAlign w:val="center"/>
          </w:tcPr>
          <w:p w14:paraId="70AB7FC4" w14:textId="33281C40"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The patient's disease stage is T2aN0M0 (Stage </w:t>
            </w:r>
            <w:proofErr w:type="spellStart"/>
            <w:r w:rsidRPr="008F4591">
              <w:rPr>
                <w:rFonts w:ascii="Times New Roman" w:hAnsi="Times New Roman" w:cs="Times New Roman"/>
                <w:color w:val="000000"/>
              </w:rPr>
              <w:t>Ib</w:t>
            </w:r>
            <w:proofErr w:type="spellEnd"/>
            <w:r w:rsidRPr="008F4591">
              <w:rPr>
                <w:rFonts w:ascii="Times New Roman" w:hAnsi="Times New Roman" w:cs="Times New Roman"/>
                <w:color w:val="000000"/>
              </w:rPr>
              <w:t>).</w:t>
            </w:r>
          </w:p>
        </w:tc>
        <w:tc>
          <w:tcPr>
            <w:tcW w:w="1361" w:type="dxa"/>
            <w:vAlign w:val="center"/>
          </w:tcPr>
          <w:p w14:paraId="7E517284" w14:textId="70CB7CAC"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3D9D3DEF" w14:textId="77777777" w:rsidTr="008F4591">
        <w:trPr>
          <w:trHeight w:val="266"/>
          <w:jc w:val="center"/>
        </w:trPr>
        <w:tc>
          <w:tcPr>
            <w:tcW w:w="1794" w:type="dxa"/>
            <w:vMerge/>
            <w:vAlign w:val="center"/>
          </w:tcPr>
          <w:p w14:paraId="3265E7A8"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0A74E669" w14:textId="07DD5C85"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Gefitinib</w:t>
            </w:r>
          </w:p>
        </w:tc>
        <w:tc>
          <w:tcPr>
            <w:tcW w:w="3444" w:type="dxa"/>
            <w:vAlign w:val="center"/>
          </w:tcPr>
          <w:p w14:paraId="41B7FD78" w14:textId="0A26A79F"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patient's disease stage is T1N1MX.</w:t>
            </w:r>
          </w:p>
        </w:tc>
        <w:tc>
          <w:tcPr>
            <w:tcW w:w="1361" w:type="dxa"/>
            <w:vAlign w:val="center"/>
          </w:tcPr>
          <w:p w14:paraId="4A83CEB1" w14:textId="7F9E6D98"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35ACB29B" w14:textId="77777777" w:rsidTr="008F4591">
        <w:trPr>
          <w:trHeight w:val="266"/>
          <w:jc w:val="center"/>
        </w:trPr>
        <w:tc>
          <w:tcPr>
            <w:tcW w:w="1794" w:type="dxa"/>
            <w:vMerge w:val="restart"/>
            <w:vAlign w:val="center"/>
          </w:tcPr>
          <w:p w14:paraId="545DC74D" w14:textId="32E35E1C"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Patient's genetic test does not meet the certification requirements</w:t>
            </w:r>
          </w:p>
        </w:tc>
        <w:tc>
          <w:tcPr>
            <w:tcW w:w="1300" w:type="dxa"/>
            <w:vAlign w:val="center"/>
          </w:tcPr>
          <w:p w14:paraId="2CB3A7C5" w14:textId="429A0B88"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Gefitinib</w:t>
            </w:r>
          </w:p>
        </w:tc>
        <w:tc>
          <w:tcPr>
            <w:tcW w:w="3444" w:type="dxa"/>
            <w:vAlign w:val="center"/>
          </w:tcPr>
          <w:p w14:paraId="0337FF65" w14:textId="1F4CD0F1"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Right lung non-small cell lung adenocarcinoma: After 6 cycles of use, the efficacy was poor. Circulating DNA testing showed the exon was wild-type, and it was recommended to discontinue </w:t>
            </w:r>
            <w:proofErr w:type="spellStart"/>
            <w:r w:rsidRPr="008F4591">
              <w:rPr>
                <w:rFonts w:ascii="Times New Roman" w:hAnsi="Times New Roman" w:cs="Times New Roman"/>
                <w:color w:val="000000"/>
              </w:rPr>
              <w:t>Iressa</w:t>
            </w:r>
            <w:proofErr w:type="spellEnd"/>
            <w:r w:rsidRPr="008F4591">
              <w:rPr>
                <w:rFonts w:ascii="Times New Roman" w:hAnsi="Times New Roman" w:cs="Times New Roman"/>
                <w:color w:val="000000"/>
              </w:rPr>
              <w:t xml:space="preserve"> (Gefitinib).</w:t>
            </w:r>
          </w:p>
        </w:tc>
        <w:tc>
          <w:tcPr>
            <w:tcW w:w="1361" w:type="dxa"/>
            <w:vAlign w:val="center"/>
          </w:tcPr>
          <w:p w14:paraId="164D7C78" w14:textId="33925C82"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1DA11A86" w14:textId="77777777" w:rsidTr="008F4591">
        <w:trPr>
          <w:trHeight w:val="266"/>
          <w:jc w:val="center"/>
        </w:trPr>
        <w:tc>
          <w:tcPr>
            <w:tcW w:w="1794" w:type="dxa"/>
            <w:vMerge/>
            <w:vAlign w:val="center"/>
          </w:tcPr>
          <w:p w14:paraId="3D4CB8D4"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435B72A9" w14:textId="729E76B5"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Osimertinib</w:t>
            </w:r>
          </w:p>
        </w:tc>
        <w:tc>
          <w:tcPr>
            <w:tcW w:w="3444" w:type="dxa"/>
            <w:vAlign w:val="center"/>
          </w:tcPr>
          <w:p w14:paraId="264A8879" w14:textId="70524F7E"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Lung adenocarcinoma; genetic test result was unqualified, and the drug was switched to Gefitinib.</w:t>
            </w:r>
          </w:p>
        </w:tc>
        <w:tc>
          <w:tcPr>
            <w:tcW w:w="1361" w:type="dxa"/>
            <w:vAlign w:val="center"/>
          </w:tcPr>
          <w:p w14:paraId="146263F3" w14:textId="166AF4A4"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79ACE758" w14:textId="77777777" w:rsidTr="008F4591">
        <w:trPr>
          <w:trHeight w:val="266"/>
          <w:jc w:val="center"/>
        </w:trPr>
        <w:tc>
          <w:tcPr>
            <w:tcW w:w="1794" w:type="dxa"/>
            <w:vMerge w:val="restart"/>
            <w:vAlign w:val="center"/>
          </w:tcPr>
          <w:p w14:paraId="488357D4" w14:textId="30D1682C"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Patient's disease treatment process does not meet the certification requirements</w:t>
            </w:r>
          </w:p>
        </w:tc>
        <w:tc>
          <w:tcPr>
            <w:tcW w:w="1300" w:type="dxa"/>
            <w:vAlign w:val="center"/>
          </w:tcPr>
          <w:p w14:paraId="71CD2EFD" w14:textId="2099B7B6"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Anlotinib</w:t>
            </w:r>
            <w:proofErr w:type="spellEnd"/>
          </w:p>
        </w:tc>
        <w:tc>
          <w:tcPr>
            <w:tcW w:w="3444" w:type="dxa"/>
            <w:vAlign w:val="center"/>
          </w:tcPr>
          <w:p w14:paraId="67908AFB" w14:textId="07CF0159"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Non-small cell lung adenocarcinoma; the patient received PD-1 therapy but no chemotherapy, which does not meet the approval criteria for </w:t>
            </w:r>
            <w:proofErr w:type="spellStart"/>
            <w:r w:rsidRPr="008F4591">
              <w:rPr>
                <w:rFonts w:ascii="Times New Roman" w:hAnsi="Times New Roman" w:cs="Times New Roman"/>
                <w:color w:val="000000"/>
              </w:rPr>
              <w:t>Anlotinib</w:t>
            </w:r>
            <w:proofErr w:type="spellEnd"/>
            <w:r w:rsidRPr="008F4591">
              <w:rPr>
                <w:rFonts w:ascii="Times New Roman" w:hAnsi="Times New Roman" w:cs="Times New Roman"/>
                <w:color w:val="000000"/>
              </w:rPr>
              <w:t>.</w:t>
            </w:r>
          </w:p>
        </w:tc>
        <w:tc>
          <w:tcPr>
            <w:tcW w:w="1361" w:type="dxa"/>
            <w:vAlign w:val="center"/>
          </w:tcPr>
          <w:p w14:paraId="2F30AEC1" w14:textId="05D9FDC3"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6B1940B7" w14:textId="77777777" w:rsidTr="008F4591">
        <w:trPr>
          <w:trHeight w:val="266"/>
          <w:jc w:val="center"/>
        </w:trPr>
        <w:tc>
          <w:tcPr>
            <w:tcW w:w="1794" w:type="dxa"/>
            <w:vMerge/>
            <w:vAlign w:val="center"/>
          </w:tcPr>
          <w:p w14:paraId="793414E0"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5E11C398" w14:textId="7DC230CB"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Gefitinib</w:t>
            </w:r>
          </w:p>
        </w:tc>
        <w:tc>
          <w:tcPr>
            <w:tcW w:w="3444" w:type="dxa"/>
            <w:vAlign w:val="center"/>
          </w:tcPr>
          <w:p w14:paraId="6A897F8C" w14:textId="545C86A5"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The patient with NSCLC had disease </w:t>
            </w:r>
            <w:r w:rsidRPr="008F4591">
              <w:rPr>
                <w:rFonts w:ascii="Times New Roman" w:hAnsi="Times New Roman" w:cs="Times New Roman"/>
                <w:color w:val="000000"/>
              </w:rPr>
              <w:lastRenderedPageBreak/>
              <w:t>progression, new lesions, bone metastases, and enlarged lesions.</w:t>
            </w:r>
          </w:p>
        </w:tc>
        <w:tc>
          <w:tcPr>
            <w:tcW w:w="1361" w:type="dxa"/>
            <w:vAlign w:val="center"/>
          </w:tcPr>
          <w:p w14:paraId="37EF1C30" w14:textId="128C77F1"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lastRenderedPageBreak/>
              <w:t xml:space="preserve">Not </w:t>
            </w:r>
            <w:r w:rsidRPr="008F4591">
              <w:rPr>
                <w:rFonts w:ascii="Times New Roman" w:hAnsi="Times New Roman" w:cs="Times New Roman"/>
                <w:color w:val="000000"/>
              </w:rPr>
              <w:lastRenderedPageBreak/>
              <w:t>Approved (1)</w:t>
            </w:r>
          </w:p>
        </w:tc>
      </w:tr>
      <w:tr w:rsidR="002E3AF6" w:rsidRPr="008F4591" w14:paraId="43E8F3B0" w14:textId="77777777" w:rsidTr="008F4591">
        <w:trPr>
          <w:trHeight w:val="266"/>
          <w:jc w:val="center"/>
        </w:trPr>
        <w:tc>
          <w:tcPr>
            <w:tcW w:w="1794" w:type="dxa"/>
            <w:vMerge/>
            <w:tcBorders>
              <w:bottom w:val="single" w:sz="4" w:space="0" w:color="auto"/>
            </w:tcBorders>
            <w:vAlign w:val="center"/>
          </w:tcPr>
          <w:p w14:paraId="42D4A02B"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72117CD7" w14:textId="4924EC82"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Osimertinib</w:t>
            </w:r>
          </w:p>
        </w:tc>
        <w:tc>
          <w:tcPr>
            <w:tcW w:w="3444" w:type="dxa"/>
            <w:vAlign w:val="center"/>
          </w:tcPr>
          <w:p w14:paraId="23EF418A" w14:textId="045B253C"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 previous use of other drugs.</w:t>
            </w:r>
          </w:p>
        </w:tc>
        <w:tc>
          <w:tcPr>
            <w:tcW w:w="1361" w:type="dxa"/>
            <w:vAlign w:val="center"/>
          </w:tcPr>
          <w:p w14:paraId="2CB2014F" w14:textId="7A8FEF91"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0E0AAB32" w14:textId="77777777" w:rsidTr="008F4591">
        <w:trPr>
          <w:trHeight w:val="266"/>
          <w:jc w:val="center"/>
        </w:trPr>
        <w:tc>
          <w:tcPr>
            <w:tcW w:w="1794" w:type="dxa"/>
            <w:vMerge/>
            <w:tcBorders>
              <w:top w:val="single" w:sz="4" w:space="0" w:color="auto"/>
            </w:tcBorders>
            <w:vAlign w:val="center"/>
          </w:tcPr>
          <w:p w14:paraId="5AD9856C"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65E05BF2" w14:textId="6A2EECE7"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Anlotinib</w:t>
            </w:r>
            <w:proofErr w:type="spellEnd"/>
          </w:p>
        </w:tc>
        <w:tc>
          <w:tcPr>
            <w:tcW w:w="3444" w:type="dxa"/>
            <w:vAlign w:val="center"/>
          </w:tcPr>
          <w:p w14:paraId="6B343957" w14:textId="207B5040"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patient had only used Gefitinib previously and had not received two lines of systemic chemotherapy.</w:t>
            </w:r>
          </w:p>
        </w:tc>
        <w:tc>
          <w:tcPr>
            <w:tcW w:w="1361" w:type="dxa"/>
            <w:vAlign w:val="center"/>
          </w:tcPr>
          <w:p w14:paraId="4D88A40F" w14:textId="7FD3F890"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(2)</w:t>
            </w:r>
          </w:p>
        </w:tc>
      </w:tr>
      <w:tr w:rsidR="002E3AF6" w:rsidRPr="008F4591" w14:paraId="5B9D6921" w14:textId="77777777" w:rsidTr="008F4591">
        <w:trPr>
          <w:trHeight w:val="266"/>
          <w:jc w:val="center"/>
        </w:trPr>
        <w:tc>
          <w:tcPr>
            <w:tcW w:w="1794" w:type="dxa"/>
            <w:vMerge/>
            <w:vAlign w:val="center"/>
          </w:tcPr>
          <w:p w14:paraId="4A56452D"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6AA8A909" w14:textId="7987B438"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Anlotinib</w:t>
            </w:r>
            <w:proofErr w:type="spellEnd"/>
          </w:p>
        </w:tc>
        <w:tc>
          <w:tcPr>
            <w:tcW w:w="3444" w:type="dxa"/>
            <w:vAlign w:val="center"/>
          </w:tcPr>
          <w:p w14:paraId="6369A85E" w14:textId="036F4B4C"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The patient used </w:t>
            </w:r>
            <w:proofErr w:type="spellStart"/>
            <w:r w:rsidRPr="008F4591">
              <w:rPr>
                <w:rFonts w:ascii="Times New Roman" w:hAnsi="Times New Roman" w:cs="Times New Roman"/>
                <w:color w:val="000000"/>
              </w:rPr>
              <w:t>Crizotinib</w:t>
            </w:r>
            <w:proofErr w:type="spellEnd"/>
            <w:r w:rsidRPr="008F4591">
              <w:rPr>
                <w:rFonts w:ascii="Times New Roman" w:hAnsi="Times New Roman" w:cs="Times New Roman"/>
                <w:color w:val="000000"/>
              </w:rPr>
              <w:t xml:space="preserve"> and </w:t>
            </w:r>
            <w:proofErr w:type="spellStart"/>
            <w:r w:rsidRPr="008F4591">
              <w:rPr>
                <w:rFonts w:ascii="Times New Roman" w:hAnsi="Times New Roman" w:cs="Times New Roman"/>
                <w:color w:val="000000"/>
              </w:rPr>
              <w:t>Ceritinib</w:t>
            </w:r>
            <w:proofErr w:type="spellEnd"/>
            <w:r w:rsidRPr="008F4591">
              <w:rPr>
                <w:rFonts w:ascii="Times New Roman" w:hAnsi="Times New Roman" w:cs="Times New Roman"/>
                <w:color w:val="000000"/>
              </w:rPr>
              <w:t xml:space="preserve">; the application for </w:t>
            </w:r>
            <w:proofErr w:type="spellStart"/>
            <w:r w:rsidRPr="008F4591">
              <w:rPr>
                <w:rFonts w:ascii="Times New Roman" w:hAnsi="Times New Roman" w:cs="Times New Roman"/>
                <w:color w:val="000000"/>
              </w:rPr>
              <w:t>Anlotinib</w:t>
            </w:r>
            <w:proofErr w:type="spellEnd"/>
            <w:r w:rsidRPr="008F4591">
              <w:rPr>
                <w:rFonts w:ascii="Times New Roman" w:hAnsi="Times New Roman" w:cs="Times New Roman"/>
                <w:color w:val="000000"/>
              </w:rPr>
              <w:t xml:space="preserve"> does not meet the certification standards.</w:t>
            </w:r>
          </w:p>
        </w:tc>
        <w:tc>
          <w:tcPr>
            <w:tcW w:w="1361" w:type="dxa"/>
            <w:vAlign w:val="center"/>
          </w:tcPr>
          <w:p w14:paraId="676CFFC7" w14:textId="596E2AFB"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41D3E004" w14:textId="77777777" w:rsidTr="008F4591">
        <w:trPr>
          <w:trHeight w:val="266"/>
          <w:jc w:val="center"/>
        </w:trPr>
        <w:tc>
          <w:tcPr>
            <w:tcW w:w="1794" w:type="dxa"/>
            <w:vMerge w:val="restart"/>
            <w:vAlign w:val="center"/>
          </w:tcPr>
          <w:p w14:paraId="40D71026" w14:textId="3C951C59"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Patient's medication usage and dosage do not meet the certification requirements</w:t>
            </w:r>
          </w:p>
        </w:tc>
        <w:tc>
          <w:tcPr>
            <w:tcW w:w="1300" w:type="dxa"/>
            <w:vAlign w:val="center"/>
          </w:tcPr>
          <w:p w14:paraId="159350A2" w14:textId="5D4E842F"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Erlotinib</w:t>
            </w:r>
          </w:p>
        </w:tc>
        <w:tc>
          <w:tcPr>
            <w:tcW w:w="3444" w:type="dxa"/>
            <w:vAlign w:val="center"/>
          </w:tcPr>
          <w:p w14:paraId="4F890DA0" w14:textId="1FEA662D"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patient has lung cancer and concurrent tuberculosis, and is using Rifampicin, which will affect the efficacy of Erlotinib. It is recommended to increase the dose by 50 mg every 2 weeks. The medical insurance stipulates that the maximum reimbursable dose is 150 mg, and the patient is advised to purchase the additional dose at their own expense.</w:t>
            </w:r>
          </w:p>
        </w:tc>
        <w:tc>
          <w:tcPr>
            <w:tcW w:w="1361" w:type="dxa"/>
            <w:vAlign w:val="center"/>
          </w:tcPr>
          <w:p w14:paraId="57DC847F" w14:textId="0C827A7F"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Approved (1) [Note: The additional dose is self-funded]</w:t>
            </w:r>
          </w:p>
        </w:tc>
      </w:tr>
      <w:tr w:rsidR="002E3AF6" w:rsidRPr="008F4591" w14:paraId="1D5614F5" w14:textId="77777777" w:rsidTr="008F4591">
        <w:trPr>
          <w:trHeight w:val="266"/>
          <w:jc w:val="center"/>
        </w:trPr>
        <w:tc>
          <w:tcPr>
            <w:tcW w:w="1794" w:type="dxa"/>
            <w:vMerge/>
            <w:tcBorders>
              <w:bottom w:val="single" w:sz="4" w:space="0" w:color="auto"/>
            </w:tcBorders>
            <w:vAlign w:val="center"/>
          </w:tcPr>
          <w:p w14:paraId="7845D829"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tcBorders>
              <w:bottom w:val="single" w:sz="4" w:space="0" w:color="auto"/>
            </w:tcBorders>
            <w:vAlign w:val="center"/>
          </w:tcPr>
          <w:p w14:paraId="2A828D83" w14:textId="5A0D7964"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Icotinib</w:t>
            </w:r>
            <w:proofErr w:type="spellEnd"/>
          </w:p>
        </w:tc>
        <w:tc>
          <w:tcPr>
            <w:tcW w:w="3444" w:type="dxa"/>
            <w:tcBorders>
              <w:bottom w:val="single" w:sz="4" w:space="0" w:color="auto"/>
            </w:tcBorders>
            <w:vAlign w:val="center"/>
          </w:tcPr>
          <w:p w14:paraId="6D7BB4BA" w14:textId="086C0DCA"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patient's treatment cycle was written as 30 days; the doctor was requested to revise it to 28 days.</w:t>
            </w:r>
          </w:p>
        </w:tc>
        <w:tc>
          <w:tcPr>
            <w:tcW w:w="1361" w:type="dxa"/>
            <w:tcBorders>
              <w:bottom w:val="single" w:sz="4" w:space="0" w:color="auto"/>
            </w:tcBorders>
            <w:vAlign w:val="center"/>
          </w:tcPr>
          <w:p w14:paraId="3DD1311E" w14:textId="7230FDC3"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Approved After Revision (1)</w:t>
            </w:r>
          </w:p>
        </w:tc>
      </w:tr>
      <w:tr w:rsidR="002E3AF6" w:rsidRPr="008F4591" w14:paraId="13CF25F0" w14:textId="77777777" w:rsidTr="008F4591">
        <w:trPr>
          <w:trHeight w:val="266"/>
          <w:jc w:val="center"/>
        </w:trPr>
        <w:tc>
          <w:tcPr>
            <w:tcW w:w="1794" w:type="dxa"/>
            <w:vMerge/>
            <w:tcBorders>
              <w:top w:val="single" w:sz="4" w:space="0" w:color="auto"/>
            </w:tcBorders>
            <w:vAlign w:val="center"/>
          </w:tcPr>
          <w:p w14:paraId="0A6EB24E"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tcBorders>
              <w:top w:val="single" w:sz="4" w:space="0" w:color="auto"/>
            </w:tcBorders>
            <w:vAlign w:val="center"/>
          </w:tcPr>
          <w:p w14:paraId="53BB0FC2" w14:textId="5071BBE7"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Icotinib</w:t>
            </w:r>
            <w:proofErr w:type="spellEnd"/>
          </w:p>
        </w:tc>
        <w:tc>
          <w:tcPr>
            <w:tcW w:w="3444" w:type="dxa"/>
            <w:tcBorders>
              <w:top w:val="single" w:sz="4" w:space="0" w:color="auto"/>
            </w:tcBorders>
            <w:vAlign w:val="center"/>
          </w:tcPr>
          <w:p w14:paraId="4A5872DF" w14:textId="2D83C59B"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medication usage and dosage on the prescription did not match the treatment plan.</w:t>
            </w:r>
          </w:p>
        </w:tc>
        <w:tc>
          <w:tcPr>
            <w:tcW w:w="1361" w:type="dxa"/>
            <w:tcBorders>
              <w:top w:val="single" w:sz="4" w:space="0" w:color="auto"/>
            </w:tcBorders>
            <w:vAlign w:val="center"/>
          </w:tcPr>
          <w:p w14:paraId="3E3BB658" w14:textId="4F91310F"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Approved After Revision (1)</w:t>
            </w:r>
          </w:p>
        </w:tc>
      </w:tr>
      <w:tr w:rsidR="002E3AF6" w:rsidRPr="008F4591" w14:paraId="61154AFB" w14:textId="77777777" w:rsidTr="008F4591">
        <w:trPr>
          <w:trHeight w:val="266"/>
          <w:jc w:val="center"/>
        </w:trPr>
        <w:tc>
          <w:tcPr>
            <w:tcW w:w="1794" w:type="dxa"/>
            <w:vMerge w:val="restart"/>
            <w:vAlign w:val="center"/>
          </w:tcPr>
          <w:p w14:paraId="0CEF251C" w14:textId="4F4A6DE5"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t>Patient's provided information is incomplete</w:t>
            </w:r>
          </w:p>
        </w:tc>
        <w:tc>
          <w:tcPr>
            <w:tcW w:w="1300" w:type="dxa"/>
            <w:vAlign w:val="center"/>
          </w:tcPr>
          <w:p w14:paraId="4D6F4A22" w14:textId="64E6E887"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Crizotinib</w:t>
            </w:r>
            <w:proofErr w:type="spellEnd"/>
          </w:p>
        </w:tc>
        <w:tc>
          <w:tcPr>
            <w:tcW w:w="3444" w:type="dxa"/>
            <w:vAlign w:val="center"/>
          </w:tcPr>
          <w:p w14:paraId="417BE593" w14:textId="2F08FEDD"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patient had no CT report in the past year.</w:t>
            </w:r>
          </w:p>
        </w:tc>
        <w:tc>
          <w:tcPr>
            <w:tcW w:w="1361" w:type="dxa"/>
            <w:vAlign w:val="center"/>
          </w:tcPr>
          <w:p w14:paraId="49230F78" w14:textId="5DAC2B84"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67486A95" w14:textId="77777777" w:rsidTr="008F4591">
        <w:trPr>
          <w:trHeight w:val="266"/>
          <w:jc w:val="center"/>
        </w:trPr>
        <w:tc>
          <w:tcPr>
            <w:tcW w:w="1794" w:type="dxa"/>
            <w:vMerge/>
            <w:vAlign w:val="center"/>
          </w:tcPr>
          <w:p w14:paraId="08EA579A"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212F6F50" w14:textId="0D20032B"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Afatinib</w:t>
            </w:r>
          </w:p>
        </w:tc>
        <w:tc>
          <w:tcPr>
            <w:tcW w:w="3444" w:type="dxa"/>
            <w:vAlign w:val="center"/>
          </w:tcPr>
          <w:p w14:paraId="33CE04AA" w14:textId="76E7B0B9"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 data on disease progression after chemotherapy was provided.</w:t>
            </w:r>
          </w:p>
        </w:tc>
        <w:tc>
          <w:tcPr>
            <w:tcW w:w="1361" w:type="dxa"/>
            <w:vAlign w:val="center"/>
          </w:tcPr>
          <w:p w14:paraId="0195B4DE" w14:textId="3D341319"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Not Approved (1)</w:t>
            </w:r>
          </w:p>
        </w:tc>
      </w:tr>
      <w:tr w:rsidR="002E3AF6" w:rsidRPr="008F4591" w14:paraId="6A751E98" w14:textId="77777777" w:rsidTr="008F4591">
        <w:trPr>
          <w:trHeight w:val="266"/>
          <w:jc w:val="center"/>
        </w:trPr>
        <w:tc>
          <w:tcPr>
            <w:tcW w:w="1794" w:type="dxa"/>
            <w:vMerge/>
            <w:vAlign w:val="center"/>
          </w:tcPr>
          <w:p w14:paraId="602DD056"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589E625C" w14:textId="1095163C"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Icotinib</w:t>
            </w:r>
            <w:proofErr w:type="spellEnd"/>
          </w:p>
        </w:tc>
        <w:tc>
          <w:tcPr>
            <w:tcW w:w="3444" w:type="dxa"/>
            <w:vAlign w:val="center"/>
          </w:tcPr>
          <w:p w14:paraId="4F304B92" w14:textId="2912530C"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No treatment evaluation/application form was provided after 6-8 weeks of </w:t>
            </w:r>
            <w:r w:rsidRPr="008F4591">
              <w:rPr>
                <w:rFonts w:ascii="Times New Roman" w:hAnsi="Times New Roman" w:cs="Times New Roman"/>
                <w:color w:val="000000"/>
              </w:rPr>
              <w:lastRenderedPageBreak/>
              <w:t>treatment; the doctor was requested to fill in the application form.</w:t>
            </w:r>
          </w:p>
        </w:tc>
        <w:tc>
          <w:tcPr>
            <w:tcW w:w="1361" w:type="dxa"/>
            <w:vAlign w:val="center"/>
          </w:tcPr>
          <w:p w14:paraId="0AD00C50" w14:textId="4A4E4D68"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lastRenderedPageBreak/>
              <w:t xml:space="preserve">Pending (1) [Note: </w:t>
            </w:r>
            <w:r w:rsidRPr="008F4591">
              <w:rPr>
                <w:rFonts w:ascii="Times New Roman" w:hAnsi="Times New Roman" w:cs="Times New Roman"/>
                <w:color w:val="000000"/>
              </w:rPr>
              <w:lastRenderedPageBreak/>
              <w:t>Doctor to fill in the application form]</w:t>
            </w:r>
          </w:p>
        </w:tc>
      </w:tr>
      <w:tr w:rsidR="002E3AF6" w:rsidRPr="008F4591" w14:paraId="18FEE538" w14:textId="77777777" w:rsidTr="008F4591">
        <w:trPr>
          <w:trHeight w:val="266"/>
          <w:jc w:val="center"/>
        </w:trPr>
        <w:tc>
          <w:tcPr>
            <w:tcW w:w="1794" w:type="dxa"/>
            <w:vMerge w:val="restart"/>
            <w:vAlign w:val="center"/>
          </w:tcPr>
          <w:p w14:paraId="2A239CA4" w14:textId="61742B7E"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kern w:val="0"/>
                <w:szCs w:val="21"/>
              </w:rPr>
              <w:lastRenderedPageBreak/>
              <w:t>Errors in the application form/prescription</w:t>
            </w:r>
          </w:p>
        </w:tc>
        <w:tc>
          <w:tcPr>
            <w:tcW w:w="1300" w:type="dxa"/>
            <w:vAlign w:val="center"/>
          </w:tcPr>
          <w:p w14:paraId="333CF6E0" w14:textId="444F6411"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Icotinib</w:t>
            </w:r>
            <w:proofErr w:type="spellEnd"/>
          </w:p>
        </w:tc>
        <w:tc>
          <w:tcPr>
            <w:tcW w:w="3444" w:type="dxa"/>
            <w:vAlign w:val="center"/>
          </w:tcPr>
          <w:p w14:paraId="44D7CB2A" w14:textId="12B9AB39"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The generic name of </w:t>
            </w:r>
            <w:proofErr w:type="spellStart"/>
            <w:r w:rsidRPr="008F4591">
              <w:rPr>
                <w:rFonts w:ascii="Times New Roman" w:hAnsi="Times New Roman" w:cs="Times New Roman"/>
                <w:color w:val="000000"/>
              </w:rPr>
              <w:t>Conmana</w:t>
            </w:r>
            <w:proofErr w:type="spellEnd"/>
            <w:r w:rsidRPr="008F4591">
              <w:rPr>
                <w:rFonts w:ascii="Times New Roman" w:hAnsi="Times New Roman" w:cs="Times New Roman"/>
                <w:color w:val="000000"/>
              </w:rPr>
              <w:t xml:space="preserve"> (</w:t>
            </w:r>
            <w:proofErr w:type="spellStart"/>
            <w:r w:rsidRPr="008F4591">
              <w:rPr>
                <w:rFonts w:ascii="Times New Roman" w:hAnsi="Times New Roman" w:cs="Times New Roman"/>
                <w:color w:val="000000"/>
              </w:rPr>
              <w:t>Icotinib</w:t>
            </w:r>
            <w:proofErr w:type="spellEnd"/>
            <w:r w:rsidRPr="008F4591">
              <w:rPr>
                <w:rFonts w:ascii="Times New Roman" w:hAnsi="Times New Roman" w:cs="Times New Roman"/>
                <w:color w:val="000000"/>
              </w:rPr>
              <w:t xml:space="preserve">) was written as Gefitinib; the doctor was requested to revise it to </w:t>
            </w:r>
            <w:proofErr w:type="spellStart"/>
            <w:r w:rsidRPr="008F4591">
              <w:rPr>
                <w:rFonts w:ascii="Times New Roman" w:hAnsi="Times New Roman" w:cs="Times New Roman"/>
                <w:color w:val="000000"/>
              </w:rPr>
              <w:t>Icotinib</w:t>
            </w:r>
            <w:proofErr w:type="spellEnd"/>
            <w:r w:rsidRPr="008F4591">
              <w:rPr>
                <w:rFonts w:ascii="Times New Roman" w:hAnsi="Times New Roman" w:cs="Times New Roman"/>
                <w:color w:val="000000"/>
              </w:rPr>
              <w:t>.</w:t>
            </w:r>
          </w:p>
        </w:tc>
        <w:tc>
          <w:tcPr>
            <w:tcW w:w="1361" w:type="dxa"/>
            <w:vAlign w:val="center"/>
          </w:tcPr>
          <w:p w14:paraId="2599D14B" w14:textId="7907D793"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 xml:space="preserve">Pending (1) [Note: Doctor to revise to </w:t>
            </w:r>
            <w:proofErr w:type="spellStart"/>
            <w:r w:rsidRPr="008F4591">
              <w:rPr>
                <w:rFonts w:ascii="Times New Roman" w:hAnsi="Times New Roman" w:cs="Times New Roman"/>
                <w:color w:val="000000"/>
              </w:rPr>
              <w:t>Icotinib</w:t>
            </w:r>
            <w:proofErr w:type="spellEnd"/>
            <w:r w:rsidRPr="008F4591">
              <w:rPr>
                <w:rFonts w:ascii="Times New Roman" w:hAnsi="Times New Roman" w:cs="Times New Roman"/>
                <w:color w:val="000000"/>
              </w:rPr>
              <w:t>]</w:t>
            </w:r>
          </w:p>
        </w:tc>
      </w:tr>
      <w:tr w:rsidR="002E3AF6" w:rsidRPr="008F4591" w14:paraId="20D337EC" w14:textId="77777777" w:rsidTr="008F4591">
        <w:trPr>
          <w:trHeight w:val="266"/>
          <w:jc w:val="center"/>
        </w:trPr>
        <w:tc>
          <w:tcPr>
            <w:tcW w:w="1794" w:type="dxa"/>
            <w:vMerge/>
            <w:vAlign w:val="center"/>
          </w:tcPr>
          <w:p w14:paraId="05AC46F3"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vAlign w:val="center"/>
          </w:tcPr>
          <w:p w14:paraId="3D2A9532" w14:textId="61B97DD9"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Icotinib</w:t>
            </w:r>
            <w:proofErr w:type="spellEnd"/>
          </w:p>
        </w:tc>
        <w:tc>
          <w:tcPr>
            <w:tcW w:w="3444" w:type="dxa"/>
            <w:vAlign w:val="center"/>
          </w:tcPr>
          <w:p w14:paraId="25AA6C7E" w14:textId="2AE2C536"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dose should be 10 ml, but the doctor wrote 10 mg; it is recommended to ask the doctor to correct it.</w:t>
            </w:r>
          </w:p>
        </w:tc>
        <w:tc>
          <w:tcPr>
            <w:tcW w:w="1361" w:type="dxa"/>
            <w:vAlign w:val="center"/>
          </w:tcPr>
          <w:p w14:paraId="1610E2A3" w14:textId="1D4E9316"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Pending (1) [Note: Doctor to correct the dose]</w:t>
            </w:r>
          </w:p>
        </w:tc>
      </w:tr>
      <w:tr w:rsidR="002E3AF6" w:rsidRPr="008F4591" w14:paraId="3E899B54" w14:textId="77777777" w:rsidTr="008F4591">
        <w:trPr>
          <w:trHeight w:val="266"/>
          <w:jc w:val="center"/>
        </w:trPr>
        <w:tc>
          <w:tcPr>
            <w:tcW w:w="1794" w:type="dxa"/>
            <w:vMerge/>
            <w:tcBorders>
              <w:bottom w:val="single" w:sz="4" w:space="0" w:color="auto"/>
            </w:tcBorders>
            <w:vAlign w:val="center"/>
          </w:tcPr>
          <w:p w14:paraId="62150EC2" w14:textId="77777777" w:rsidR="002E3AF6" w:rsidRPr="008F4591" w:rsidRDefault="002E3AF6" w:rsidP="002E3AF6">
            <w:pPr>
              <w:widowControl/>
              <w:spacing w:line="400" w:lineRule="exact"/>
              <w:jc w:val="center"/>
              <w:rPr>
                <w:rFonts w:ascii="Times New Roman" w:hAnsi="Times New Roman" w:cs="Times New Roman"/>
                <w:color w:val="000000"/>
                <w:kern w:val="0"/>
                <w:szCs w:val="21"/>
              </w:rPr>
            </w:pPr>
          </w:p>
        </w:tc>
        <w:tc>
          <w:tcPr>
            <w:tcW w:w="1300" w:type="dxa"/>
            <w:tcBorders>
              <w:bottom w:val="single" w:sz="4" w:space="0" w:color="auto"/>
            </w:tcBorders>
            <w:vAlign w:val="center"/>
          </w:tcPr>
          <w:p w14:paraId="5CE400E4" w14:textId="05CF4F6E" w:rsidR="002E3AF6" w:rsidRPr="008F4591" w:rsidRDefault="002E3AF6" w:rsidP="002E3AF6">
            <w:pPr>
              <w:widowControl/>
              <w:spacing w:line="400" w:lineRule="exact"/>
              <w:jc w:val="center"/>
              <w:rPr>
                <w:rFonts w:ascii="Times New Roman" w:hAnsi="Times New Roman" w:cs="Times New Roman"/>
                <w:color w:val="000000"/>
                <w:kern w:val="0"/>
                <w:szCs w:val="21"/>
              </w:rPr>
            </w:pPr>
            <w:proofErr w:type="spellStart"/>
            <w:r w:rsidRPr="008F4591">
              <w:rPr>
                <w:rFonts w:ascii="Times New Roman" w:hAnsi="Times New Roman" w:cs="Times New Roman"/>
                <w:color w:val="000000"/>
              </w:rPr>
              <w:t>Icotinib</w:t>
            </w:r>
            <w:proofErr w:type="spellEnd"/>
          </w:p>
        </w:tc>
        <w:tc>
          <w:tcPr>
            <w:tcW w:w="3444" w:type="dxa"/>
            <w:tcBorders>
              <w:bottom w:val="single" w:sz="4" w:space="0" w:color="auto"/>
            </w:tcBorders>
            <w:vAlign w:val="center"/>
          </w:tcPr>
          <w:p w14:paraId="3203118E" w14:textId="555430AE"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The prescribed dose was too high.</w:t>
            </w:r>
          </w:p>
        </w:tc>
        <w:tc>
          <w:tcPr>
            <w:tcW w:w="1361" w:type="dxa"/>
            <w:tcBorders>
              <w:bottom w:val="single" w:sz="4" w:space="0" w:color="auto"/>
            </w:tcBorders>
            <w:vAlign w:val="center"/>
          </w:tcPr>
          <w:p w14:paraId="3AC54F8D" w14:textId="38E16B41" w:rsidR="002E3AF6" w:rsidRPr="008F4591" w:rsidRDefault="002E3AF6" w:rsidP="002E3AF6">
            <w:pPr>
              <w:widowControl/>
              <w:spacing w:line="400" w:lineRule="exact"/>
              <w:jc w:val="center"/>
              <w:rPr>
                <w:rFonts w:ascii="Times New Roman" w:hAnsi="Times New Roman" w:cs="Times New Roman"/>
                <w:color w:val="000000"/>
                <w:kern w:val="0"/>
                <w:szCs w:val="21"/>
              </w:rPr>
            </w:pPr>
            <w:r w:rsidRPr="008F4591">
              <w:rPr>
                <w:rFonts w:ascii="Times New Roman" w:hAnsi="Times New Roman" w:cs="Times New Roman"/>
                <w:color w:val="000000"/>
              </w:rPr>
              <w:t>Approved After Revision (1)</w:t>
            </w:r>
          </w:p>
        </w:tc>
      </w:tr>
    </w:tbl>
    <w:p w14:paraId="1713FD03" w14:textId="77777777" w:rsidR="00734019" w:rsidRDefault="00734019">
      <w:pPr>
        <w:rPr>
          <w:rFonts w:ascii="Times New Roman" w:hAnsi="Times New Roman" w:cs="Times New Roman"/>
          <w:sz w:val="24"/>
          <w:szCs w:val="24"/>
        </w:rPr>
      </w:pPr>
    </w:p>
    <w:p w14:paraId="07E24A03" w14:textId="77777777" w:rsidR="00734019" w:rsidRDefault="00734019">
      <w:pPr>
        <w:rPr>
          <w:rFonts w:ascii="Times New Roman" w:hAnsi="Times New Roman" w:cs="Times New Roman"/>
          <w:sz w:val="24"/>
          <w:szCs w:val="24"/>
        </w:rPr>
      </w:pPr>
    </w:p>
    <w:p w14:paraId="5B6262C2" w14:textId="77777777" w:rsidR="00734019" w:rsidRDefault="00734019">
      <w:pPr>
        <w:rPr>
          <w:rFonts w:ascii="Times New Roman" w:hAnsi="Times New Roman" w:cs="Times New Roman"/>
          <w:sz w:val="24"/>
          <w:szCs w:val="24"/>
        </w:rPr>
      </w:pPr>
    </w:p>
    <w:p w14:paraId="35224A02" w14:textId="77777777" w:rsidR="00734019" w:rsidRDefault="00734019">
      <w:pPr>
        <w:rPr>
          <w:rFonts w:ascii="Times New Roman" w:hAnsi="Times New Roman" w:cs="Times New Roman"/>
          <w:sz w:val="24"/>
          <w:szCs w:val="24"/>
        </w:rPr>
      </w:pPr>
    </w:p>
    <w:p w14:paraId="21F5EA85" w14:textId="77777777" w:rsidR="00734019" w:rsidRDefault="00734019">
      <w:pPr>
        <w:rPr>
          <w:rFonts w:ascii="Times New Roman" w:hAnsi="Times New Roman" w:cs="Times New Roman"/>
          <w:sz w:val="24"/>
          <w:szCs w:val="24"/>
        </w:rPr>
      </w:pPr>
    </w:p>
    <w:p w14:paraId="78375EF1" w14:textId="77777777" w:rsidR="005A6BE7" w:rsidRPr="004C2627" w:rsidRDefault="005A6BE7">
      <w:pPr>
        <w:rPr>
          <w:rFonts w:ascii="Times New Roman" w:hAnsi="Times New Roman" w:cs="Times New Roman"/>
          <w:sz w:val="24"/>
          <w:szCs w:val="24"/>
        </w:rPr>
      </w:pPr>
    </w:p>
    <w:sectPr w:rsidR="005A6BE7" w:rsidRPr="004C26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C9D4" w14:textId="77777777" w:rsidR="003F6D87" w:rsidRDefault="003F6D87" w:rsidP="004C2627">
      <w:pPr>
        <w:rPr>
          <w:rFonts w:hint="eastAsia"/>
        </w:rPr>
      </w:pPr>
      <w:r>
        <w:separator/>
      </w:r>
    </w:p>
  </w:endnote>
  <w:endnote w:type="continuationSeparator" w:id="0">
    <w:p w14:paraId="3B423EE4" w14:textId="77777777" w:rsidR="003F6D87" w:rsidRDefault="003F6D87" w:rsidP="004C26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14C6" w14:textId="77777777" w:rsidR="003F6D87" w:rsidRDefault="003F6D87" w:rsidP="004C2627">
      <w:pPr>
        <w:rPr>
          <w:rFonts w:hint="eastAsia"/>
        </w:rPr>
      </w:pPr>
      <w:r>
        <w:separator/>
      </w:r>
    </w:p>
  </w:footnote>
  <w:footnote w:type="continuationSeparator" w:id="0">
    <w:p w14:paraId="65F08BD4" w14:textId="77777777" w:rsidR="003F6D87" w:rsidRDefault="003F6D87" w:rsidP="004C262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52B8"/>
    <w:multiLevelType w:val="hybridMultilevel"/>
    <w:tmpl w:val="550AE38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22D21760"/>
    <w:multiLevelType w:val="hybridMultilevel"/>
    <w:tmpl w:val="DF48524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5CC495D"/>
    <w:multiLevelType w:val="hybridMultilevel"/>
    <w:tmpl w:val="A85EA536"/>
    <w:lvl w:ilvl="0" w:tplc="56E61E4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80740C4"/>
    <w:multiLevelType w:val="hybridMultilevel"/>
    <w:tmpl w:val="584A7342"/>
    <w:lvl w:ilvl="0" w:tplc="4A72486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401077"/>
    <w:multiLevelType w:val="hybridMultilevel"/>
    <w:tmpl w:val="57FCB16C"/>
    <w:lvl w:ilvl="0" w:tplc="79449B82">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8F604F"/>
    <w:multiLevelType w:val="hybridMultilevel"/>
    <w:tmpl w:val="0192BB40"/>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48C1842"/>
    <w:multiLevelType w:val="hybridMultilevel"/>
    <w:tmpl w:val="809C5EB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8FE732B"/>
    <w:multiLevelType w:val="hybridMultilevel"/>
    <w:tmpl w:val="F758A2CC"/>
    <w:lvl w:ilvl="0" w:tplc="21C61AF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9FA41BD"/>
    <w:multiLevelType w:val="hybridMultilevel"/>
    <w:tmpl w:val="5C80226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F006798"/>
    <w:multiLevelType w:val="hybridMultilevel"/>
    <w:tmpl w:val="E1C293AC"/>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323220A"/>
    <w:multiLevelType w:val="hybridMultilevel"/>
    <w:tmpl w:val="29064688"/>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564D098F"/>
    <w:multiLevelType w:val="hybridMultilevel"/>
    <w:tmpl w:val="B6848B1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6A0E7618"/>
    <w:multiLevelType w:val="hybridMultilevel"/>
    <w:tmpl w:val="7ECCFE7C"/>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25A487B"/>
    <w:multiLevelType w:val="hybridMultilevel"/>
    <w:tmpl w:val="A68E079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93307667">
    <w:abstractNumId w:val="4"/>
  </w:num>
  <w:num w:numId="2" w16cid:durableId="602497381">
    <w:abstractNumId w:val="3"/>
  </w:num>
  <w:num w:numId="3" w16cid:durableId="736440680">
    <w:abstractNumId w:val="7"/>
  </w:num>
  <w:num w:numId="4" w16cid:durableId="222522289">
    <w:abstractNumId w:val="2"/>
  </w:num>
  <w:num w:numId="5" w16cid:durableId="208735278">
    <w:abstractNumId w:val="13"/>
  </w:num>
  <w:num w:numId="6" w16cid:durableId="715619271">
    <w:abstractNumId w:val="10"/>
  </w:num>
  <w:num w:numId="7" w16cid:durableId="1787963950">
    <w:abstractNumId w:val="11"/>
  </w:num>
  <w:num w:numId="8" w16cid:durableId="399057320">
    <w:abstractNumId w:val="12"/>
  </w:num>
  <w:num w:numId="9" w16cid:durableId="388303585">
    <w:abstractNumId w:val="0"/>
  </w:num>
  <w:num w:numId="10" w16cid:durableId="245041473">
    <w:abstractNumId w:val="6"/>
  </w:num>
  <w:num w:numId="11" w16cid:durableId="108090975">
    <w:abstractNumId w:val="9"/>
  </w:num>
  <w:num w:numId="12" w16cid:durableId="1642228584">
    <w:abstractNumId w:val="5"/>
  </w:num>
  <w:num w:numId="13" w16cid:durableId="2060275241">
    <w:abstractNumId w:val="8"/>
  </w:num>
  <w:num w:numId="14" w16cid:durableId="190638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5058"/>
    <w:rsid w:val="000029BD"/>
    <w:rsid w:val="00024B5A"/>
    <w:rsid w:val="00061443"/>
    <w:rsid w:val="00061EB9"/>
    <w:rsid w:val="000809AC"/>
    <w:rsid w:val="00083C2D"/>
    <w:rsid w:val="00087AD3"/>
    <w:rsid w:val="0009205D"/>
    <w:rsid w:val="000A4CEB"/>
    <w:rsid w:val="000A7505"/>
    <w:rsid w:val="000D2A0D"/>
    <w:rsid w:val="000E3759"/>
    <w:rsid w:val="000F63F1"/>
    <w:rsid w:val="0010095F"/>
    <w:rsid w:val="00105F7B"/>
    <w:rsid w:val="00111220"/>
    <w:rsid w:val="001251B3"/>
    <w:rsid w:val="001252D3"/>
    <w:rsid w:val="00132CFA"/>
    <w:rsid w:val="00143038"/>
    <w:rsid w:val="0017379A"/>
    <w:rsid w:val="0019488B"/>
    <w:rsid w:val="00197D5C"/>
    <w:rsid w:val="001B29BE"/>
    <w:rsid w:val="001B3AE2"/>
    <w:rsid w:val="001C66F5"/>
    <w:rsid w:val="001E0F14"/>
    <w:rsid w:val="001F3507"/>
    <w:rsid w:val="0021527F"/>
    <w:rsid w:val="002220CA"/>
    <w:rsid w:val="00236427"/>
    <w:rsid w:val="00256447"/>
    <w:rsid w:val="00266C28"/>
    <w:rsid w:val="00276F50"/>
    <w:rsid w:val="00277C70"/>
    <w:rsid w:val="002960E9"/>
    <w:rsid w:val="002A0914"/>
    <w:rsid w:val="002B460B"/>
    <w:rsid w:val="002B776C"/>
    <w:rsid w:val="002C36CB"/>
    <w:rsid w:val="002C7771"/>
    <w:rsid w:val="002D4C3B"/>
    <w:rsid w:val="002E2628"/>
    <w:rsid w:val="002E377F"/>
    <w:rsid w:val="002E3AF6"/>
    <w:rsid w:val="002E694F"/>
    <w:rsid w:val="002F2394"/>
    <w:rsid w:val="002F5586"/>
    <w:rsid w:val="00335CD9"/>
    <w:rsid w:val="00361855"/>
    <w:rsid w:val="00362065"/>
    <w:rsid w:val="0036549D"/>
    <w:rsid w:val="00370FE8"/>
    <w:rsid w:val="00375FF3"/>
    <w:rsid w:val="00386A22"/>
    <w:rsid w:val="003B0C68"/>
    <w:rsid w:val="003B5D8F"/>
    <w:rsid w:val="003E0BD1"/>
    <w:rsid w:val="003F6D87"/>
    <w:rsid w:val="004075D1"/>
    <w:rsid w:val="0042284D"/>
    <w:rsid w:val="00433791"/>
    <w:rsid w:val="00440A04"/>
    <w:rsid w:val="00444016"/>
    <w:rsid w:val="00464CAA"/>
    <w:rsid w:val="00475509"/>
    <w:rsid w:val="004A1FD0"/>
    <w:rsid w:val="004A577E"/>
    <w:rsid w:val="004A7083"/>
    <w:rsid w:val="004C0F15"/>
    <w:rsid w:val="004C2627"/>
    <w:rsid w:val="004D5BC6"/>
    <w:rsid w:val="004F12EE"/>
    <w:rsid w:val="00515027"/>
    <w:rsid w:val="00515D80"/>
    <w:rsid w:val="00521130"/>
    <w:rsid w:val="0053277F"/>
    <w:rsid w:val="00533892"/>
    <w:rsid w:val="0053718E"/>
    <w:rsid w:val="00540AD4"/>
    <w:rsid w:val="0055290B"/>
    <w:rsid w:val="005816F0"/>
    <w:rsid w:val="00583459"/>
    <w:rsid w:val="00584A89"/>
    <w:rsid w:val="00587E09"/>
    <w:rsid w:val="00595058"/>
    <w:rsid w:val="005A4B6F"/>
    <w:rsid w:val="005A5386"/>
    <w:rsid w:val="005A6BE7"/>
    <w:rsid w:val="005B0E1A"/>
    <w:rsid w:val="005B4CE4"/>
    <w:rsid w:val="005C5077"/>
    <w:rsid w:val="005C6F70"/>
    <w:rsid w:val="005D30FF"/>
    <w:rsid w:val="005D48F4"/>
    <w:rsid w:val="005E2725"/>
    <w:rsid w:val="00614068"/>
    <w:rsid w:val="006149F5"/>
    <w:rsid w:val="006151D4"/>
    <w:rsid w:val="00615E42"/>
    <w:rsid w:val="006411F0"/>
    <w:rsid w:val="006727D4"/>
    <w:rsid w:val="00676127"/>
    <w:rsid w:val="0068753E"/>
    <w:rsid w:val="006B089A"/>
    <w:rsid w:val="006B59C7"/>
    <w:rsid w:val="006D6E1D"/>
    <w:rsid w:val="006F02E8"/>
    <w:rsid w:val="006F538F"/>
    <w:rsid w:val="007016D8"/>
    <w:rsid w:val="0071296A"/>
    <w:rsid w:val="00727409"/>
    <w:rsid w:val="00731B71"/>
    <w:rsid w:val="00734019"/>
    <w:rsid w:val="0073579F"/>
    <w:rsid w:val="00760379"/>
    <w:rsid w:val="007644E9"/>
    <w:rsid w:val="00771214"/>
    <w:rsid w:val="007B0073"/>
    <w:rsid w:val="007B2BE5"/>
    <w:rsid w:val="007B608E"/>
    <w:rsid w:val="007C6A96"/>
    <w:rsid w:val="007C6BF1"/>
    <w:rsid w:val="007E1F79"/>
    <w:rsid w:val="007E7044"/>
    <w:rsid w:val="007E709F"/>
    <w:rsid w:val="007F773E"/>
    <w:rsid w:val="008371D6"/>
    <w:rsid w:val="008504D0"/>
    <w:rsid w:val="008600F9"/>
    <w:rsid w:val="008603B6"/>
    <w:rsid w:val="00880F58"/>
    <w:rsid w:val="00884532"/>
    <w:rsid w:val="008A7A4D"/>
    <w:rsid w:val="008D2976"/>
    <w:rsid w:val="008E1EB8"/>
    <w:rsid w:val="008F06E4"/>
    <w:rsid w:val="008F4591"/>
    <w:rsid w:val="00904FE4"/>
    <w:rsid w:val="0090647F"/>
    <w:rsid w:val="00913120"/>
    <w:rsid w:val="00913A62"/>
    <w:rsid w:val="00923F9E"/>
    <w:rsid w:val="00943758"/>
    <w:rsid w:val="00943892"/>
    <w:rsid w:val="00957828"/>
    <w:rsid w:val="00966AF1"/>
    <w:rsid w:val="00983852"/>
    <w:rsid w:val="009A0C3E"/>
    <w:rsid w:val="009A4AA9"/>
    <w:rsid w:val="009A6164"/>
    <w:rsid w:val="009B075D"/>
    <w:rsid w:val="009B2A70"/>
    <w:rsid w:val="009C6B3F"/>
    <w:rsid w:val="009D56C2"/>
    <w:rsid w:val="009E075A"/>
    <w:rsid w:val="009E31B0"/>
    <w:rsid w:val="009F0B0E"/>
    <w:rsid w:val="00A301C0"/>
    <w:rsid w:val="00A30888"/>
    <w:rsid w:val="00A5255D"/>
    <w:rsid w:val="00A62EBF"/>
    <w:rsid w:val="00A74D05"/>
    <w:rsid w:val="00A7758E"/>
    <w:rsid w:val="00A90FE5"/>
    <w:rsid w:val="00A951BB"/>
    <w:rsid w:val="00A95369"/>
    <w:rsid w:val="00AC7354"/>
    <w:rsid w:val="00AD297F"/>
    <w:rsid w:val="00AF1AEA"/>
    <w:rsid w:val="00B12766"/>
    <w:rsid w:val="00B377A6"/>
    <w:rsid w:val="00B404DB"/>
    <w:rsid w:val="00B60D74"/>
    <w:rsid w:val="00B76DE7"/>
    <w:rsid w:val="00B84DCD"/>
    <w:rsid w:val="00BA222D"/>
    <w:rsid w:val="00BA3ED1"/>
    <w:rsid w:val="00BA454B"/>
    <w:rsid w:val="00BC0E90"/>
    <w:rsid w:val="00BC309F"/>
    <w:rsid w:val="00BE67AE"/>
    <w:rsid w:val="00BE7FF8"/>
    <w:rsid w:val="00BF03B4"/>
    <w:rsid w:val="00BF3924"/>
    <w:rsid w:val="00C03533"/>
    <w:rsid w:val="00C07F3A"/>
    <w:rsid w:val="00C101E9"/>
    <w:rsid w:val="00C12942"/>
    <w:rsid w:val="00C217A4"/>
    <w:rsid w:val="00C23BDF"/>
    <w:rsid w:val="00C26347"/>
    <w:rsid w:val="00C31388"/>
    <w:rsid w:val="00C360B3"/>
    <w:rsid w:val="00C37C5C"/>
    <w:rsid w:val="00C651AF"/>
    <w:rsid w:val="00C66C21"/>
    <w:rsid w:val="00C67998"/>
    <w:rsid w:val="00C8796F"/>
    <w:rsid w:val="00C87F98"/>
    <w:rsid w:val="00CA1721"/>
    <w:rsid w:val="00CF2393"/>
    <w:rsid w:val="00CF271D"/>
    <w:rsid w:val="00D020C3"/>
    <w:rsid w:val="00D5469C"/>
    <w:rsid w:val="00D626D1"/>
    <w:rsid w:val="00D643BC"/>
    <w:rsid w:val="00D849E6"/>
    <w:rsid w:val="00D93E57"/>
    <w:rsid w:val="00DB6160"/>
    <w:rsid w:val="00DC0B25"/>
    <w:rsid w:val="00DD40F6"/>
    <w:rsid w:val="00E02823"/>
    <w:rsid w:val="00E0683A"/>
    <w:rsid w:val="00E2601F"/>
    <w:rsid w:val="00E27675"/>
    <w:rsid w:val="00E300A7"/>
    <w:rsid w:val="00E31974"/>
    <w:rsid w:val="00E32304"/>
    <w:rsid w:val="00E41B35"/>
    <w:rsid w:val="00E91E71"/>
    <w:rsid w:val="00E925D5"/>
    <w:rsid w:val="00EA024D"/>
    <w:rsid w:val="00EB2CAA"/>
    <w:rsid w:val="00EB3E4A"/>
    <w:rsid w:val="00EC0986"/>
    <w:rsid w:val="00EF6ACD"/>
    <w:rsid w:val="00F05383"/>
    <w:rsid w:val="00F073F1"/>
    <w:rsid w:val="00F27ED5"/>
    <w:rsid w:val="00F3785F"/>
    <w:rsid w:val="00F47198"/>
    <w:rsid w:val="00F56425"/>
    <w:rsid w:val="00F6144D"/>
    <w:rsid w:val="00F7148A"/>
    <w:rsid w:val="00F9214E"/>
    <w:rsid w:val="00F93960"/>
    <w:rsid w:val="00FB341E"/>
    <w:rsid w:val="00FC63AC"/>
    <w:rsid w:val="00FD164C"/>
    <w:rsid w:val="00FD4A4A"/>
    <w:rsid w:val="00FE4415"/>
    <w:rsid w:val="00FF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99605"/>
  <w15:chartTrackingRefBased/>
  <w15:docId w15:val="{628314DE-79DB-49FB-BDFB-E5390D7B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F14"/>
    <w:pPr>
      <w:widowControl w:val="0"/>
      <w:jc w:val="both"/>
    </w:pPr>
  </w:style>
  <w:style w:type="paragraph" w:styleId="1">
    <w:name w:val="heading 1"/>
    <w:basedOn w:val="a"/>
    <w:next w:val="a"/>
    <w:link w:val="10"/>
    <w:uiPriority w:val="9"/>
    <w:qFormat/>
    <w:rsid w:val="0059505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9505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9505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9505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9505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9505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9505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05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9505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2E694F"/>
    <w:tblPr>
      <w:tblBorders>
        <w:top w:val="single" w:sz="4" w:space="0" w:color="auto"/>
        <w:bottom w:val="single" w:sz="4"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rsid w:val="0059505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9505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950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95058"/>
    <w:rPr>
      <w:rFonts w:cstheme="majorBidi"/>
      <w:color w:val="0F4761" w:themeColor="accent1" w:themeShade="BF"/>
      <w:sz w:val="28"/>
      <w:szCs w:val="28"/>
    </w:rPr>
  </w:style>
  <w:style w:type="character" w:customStyle="1" w:styleId="50">
    <w:name w:val="标题 5 字符"/>
    <w:basedOn w:val="a0"/>
    <w:link w:val="5"/>
    <w:uiPriority w:val="9"/>
    <w:semiHidden/>
    <w:rsid w:val="00595058"/>
    <w:rPr>
      <w:rFonts w:cstheme="majorBidi"/>
      <w:color w:val="0F4761" w:themeColor="accent1" w:themeShade="BF"/>
      <w:sz w:val="24"/>
      <w:szCs w:val="24"/>
    </w:rPr>
  </w:style>
  <w:style w:type="character" w:customStyle="1" w:styleId="60">
    <w:name w:val="标题 6 字符"/>
    <w:basedOn w:val="a0"/>
    <w:link w:val="6"/>
    <w:uiPriority w:val="9"/>
    <w:semiHidden/>
    <w:rsid w:val="00595058"/>
    <w:rPr>
      <w:rFonts w:cstheme="majorBidi"/>
      <w:b/>
      <w:bCs/>
      <w:color w:val="0F4761" w:themeColor="accent1" w:themeShade="BF"/>
    </w:rPr>
  </w:style>
  <w:style w:type="character" w:customStyle="1" w:styleId="70">
    <w:name w:val="标题 7 字符"/>
    <w:basedOn w:val="a0"/>
    <w:link w:val="7"/>
    <w:uiPriority w:val="9"/>
    <w:semiHidden/>
    <w:rsid w:val="00595058"/>
    <w:rPr>
      <w:rFonts w:cstheme="majorBidi"/>
      <w:b/>
      <w:bCs/>
      <w:color w:val="595959" w:themeColor="text1" w:themeTint="A6"/>
    </w:rPr>
  </w:style>
  <w:style w:type="character" w:customStyle="1" w:styleId="80">
    <w:name w:val="标题 8 字符"/>
    <w:basedOn w:val="a0"/>
    <w:link w:val="8"/>
    <w:uiPriority w:val="9"/>
    <w:semiHidden/>
    <w:rsid w:val="00595058"/>
    <w:rPr>
      <w:rFonts w:cstheme="majorBidi"/>
      <w:color w:val="595959" w:themeColor="text1" w:themeTint="A6"/>
    </w:rPr>
  </w:style>
  <w:style w:type="character" w:customStyle="1" w:styleId="90">
    <w:name w:val="标题 9 字符"/>
    <w:basedOn w:val="a0"/>
    <w:link w:val="9"/>
    <w:uiPriority w:val="9"/>
    <w:semiHidden/>
    <w:rsid w:val="00595058"/>
    <w:rPr>
      <w:rFonts w:eastAsiaTheme="majorEastAsia" w:cstheme="majorBidi"/>
      <w:color w:val="595959" w:themeColor="text1" w:themeTint="A6"/>
    </w:rPr>
  </w:style>
  <w:style w:type="paragraph" w:styleId="a4">
    <w:name w:val="Title"/>
    <w:basedOn w:val="a"/>
    <w:next w:val="a"/>
    <w:link w:val="a5"/>
    <w:uiPriority w:val="10"/>
    <w:qFormat/>
    <w:rsid w:val="00595058"/>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59505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950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59505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95058"/>
    <w:pPr>
      <w:spacing w:before="160" w:after="160"/>
      <w:jc w:val="center"/>
    </w:pPr>
    <w:rPr>
      <w:i/>
      <w:iCs/>
      <w:color w:val="404040" w:themeColor="text1" w:themeTint="BF"/>
    </w:rPr>
  </w:style>
  <w:style w:type="character" w:customStyle="1" w:styleId="a9">
    <w:name w:val="引用 字符"/>
    <w:basedOn w:val="a0"/>
    <w:link w:val="a8"/>
    <w:uiPriority w:val="29"/>
    <w:rsid w:val="00595058"/>
    <w:rPr>
      <w:i/>
      <w:iCs/>
      <w:color w:val="404040" w:themeColor="text1" w:themeTint="BF"/>
    </w:rPr>
  </w:style>
  <w:style w:type="paragraph" w:styleId="aa">
    <w:name w:val="List Paragraph"/>
    <w:basedOn w:val="a"/>
    <w:uiPriority w:val="34"/>
    <w:qFormat/>
    <w:rsid w:val="00595058"/>
    <w:pPr>
      <w:ind w:left="720"/>
      <w:contextualSpacing/>
    </w:pPr>
  </w:style>
  <w:style w:type="character" w:styleId="ab">
    <w:name w:val="Intense Emphasis"/>
    <w:basedOn w:val="a0"/>
    <w:uiPriority w:val="21"/>
    <w:qFormat/>
    <w:rsid w:val="00595058"/>
    <w:rPr>
      <w:i/>
      <w:iCs/>
      <w:color w:val="0F4761" w:themeColor="accent1" w:themeShade="BF"/>
    </w:rPr>
  </w:style>
  <w:style w:type="paragraph" w:styleId="ac">
    <w:name w:val="Intense Quote"/>
    <w:basedOn w:val="a"/>
    <w:next w:val="a"/>
    <w:link w:val="ad"/>
    <w:uiPriority w:val="30"/>
    <w:qFormat/>
    <w:rsid w:val="00595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595058"/>
    <w:rPr>
      <w:i/>
      <w:iCs/>
      <w:color w:val="0F4761" w:themeColor="accent1" w:themeShade="BF"/>
    </w:rPr>
  </w:style>
  <w:style w:type="character" w:styleId="ae">
    <w:name w:val="Intense Reference"/>
    <w:basedOn w:val="a0"/>
    <w:uiPriority w:val="32"/>
    <w:qFormat/>
    <w:rsid w:val="00595058"/>
    <w:rPr>
      <w:b/>
      <w:bCs/>
      <w:smallCaps/>
      <w:color w:val="0F4761" w:themeColor="accent1" w:themeShade="BF"/>
      <w:spacing w:val="5"/>
    </w:rPr>
  </w:style>
  <w:style w:type="paragraph" w:styleId="af">
    <w:name w:val="header"/>
    <w:basedOn w:val="a"/>
    <w:link w:val="af0"/>
    <w:uiPriority w:val="99"/>
    <w:unhideWhenUsed/>
    <w:rsid w:val="004C2627"/>
    <w:pPr>
      <w:tabs>
        <w:tab w:val="center" w:pos="4153"/>
        <w:tab w:val="right" w:pos="8306"/>
      </w:tabs>
      <w:snapToGrid w:val="0"/>
      <w:jc w:val="center"/>
    </w:pPr>
    <w:rPr>
      <w:sz w:val="18"/>
      <w:szCs w:val="18"/>
    </w:rPr>
  </w:style>
  <w:style w:type="character" w:customStyle="1" w:styleId="af0">
    <w:name w:val="页眉 字符"/>
    <w:basedOn w:val="a0"/>
    <w:link w:val="af"/>
    <w:uiPriority w:val="99"/>
    <w:rsid w:val="004C2627"/>
    <w:rPr>
      <w:sz w:val="18"/>
      <w:szCs w:val="18"/>
    </w:rPr>
  </w:style>
  <w:style w:type="paragraph" w:styleId="af1">
    <w:name w:val="footer"/>
    <w:basedOn w:val="a"/>
    <w:link w:val="af2"/>
    <w:uiPriority w:val="99"/>
    <w:unhideWhenUsed/>
    <w:rsid w:val="004C2627"/>
    <w:pPr>
      <w:tabs>
        <w:tab w:val="center" w:pos="4153"/>
        <w:tab w:val="right" w:pos="8306"/>
      </w:tabs>
      <w:snapToGrid w:val="0"/>
      <w:jc w:val="left"/>
    </w:pPr>
    <w:rPr>
      <w:sz w:val="18"/>
      <w:szCs w:val="18"/>
    </w:rPr>
  </w:style>
  <w:style w:type="character" w:customStyle="1" w:styleId="af2">
    <w:name w:val="页脚 字符"/>
    <w:basedOn w:val="a0"/>
    <w:link w:val="af1"/>
    <w:uiPriority w:val="99"/>
    <w:rsid w:val="004C2627"/>
    <w:rPr>
      <w:sz w:val="18"/>
      <w:szCs w:val="18"/>
    </w:rPr>
  </w:style>
  <w:style w:type="paragraph" w:customStyle="1" w:styleId="888">
    <w:name w:val="888"/>
    <w:basedOn w:val="a"/>
    <w:link w:val="888CharChar"/>
    <w:rsid w:val="000A4CEB"/>
    <w:pPr>
      <w:spacing w:before="240" w:after="120" w:line="400" w:lineRule="exact"/>
      <w:jc w:val="center"/>
    </w:pPr>
    <w:rPr>
      <w:rFonts w:ascii="Times New Roman" w:eastAsia="宋体" w:hAnsi="Times New Roman" w:cs="宋体"/>
      <w:kern w:val="0"/>
      <w:szCs w:val="21"/>
    </w:rPr>
  </w:style>
  <w:style w:type="character" w:customStyle="1" w:styleId="888CharChar">
    <w:name w:val="888 Char Char"/>
    <w:link w:val="888"/>
    <w:rsid w:val="000A4CEB"/>
    <w:rPr>
      <w:rFonts w:ascii="Times New Roman" w:eastAsia="宋体" w:hAnsi="Times New Roman" w:cs="宋体"/>
      <w:kern w:val="0"/>
      <w:szCs w:val="21"/>
    </w:rPr>
  </w:style>
  <w:style w:type="paragraph" w:styleId="af3">
    <w:name w:val="annotation text"/>
    <w:basedOn w:val="a"/>
    <w:link w:val="af4"/>
    <w:uiPriority w:val="99"/>
    <w:qFormat/>
    <w:rsid w:val="00913120"/>
    <w:pPr>
      <w:jc w:val="left"/>
    </w:pPr>
    <w:rPr>
      <w:rFonts w:ascii="Times New Roman" w:eastAsia="宋体" w:hAnsi="Times New Roman" w:cs="Times New Roman"/>
      <w:szCs w:val="24"/>
    </w:rPr>
  </w:style>
  <w:style w:type="character" w:customStyle="1" w:styleId="af4">
    <w:name w:val="批注文字 字符"/>
    <w:basedOn w:val="a0"/>
    <w:link w:val="af3"/>
    <w:uiPriority w:val="99"/>
    <w:qFormat/>
    <w:rsid w:val="00913120"/>
    <w:rPr>
      <w:rFonts w:ascii="Times New Roman" w:eastAsia="宋体" w:hAnsi="Times New Roman" w:cs="Times New Roman"/>
      <w:szCs w:val="24"/>
    </w:rPr>
  </w:style>
  <w:style w:type="character" w:styleId="af5">
    <w:name w:val="annotation reference"/>
    <w:basedOn w:val="a0"/>
    <w:uiPriority w:val="99"/>
    <w:qFormat/>
    <w:rsid w:val="00913120"/>
    <w:rPr>
      <w:sz w:val="21"/>
      <w:szCs w:val="21"/>
    </w:rPr>
  </w:style>
  <w:style w:type="paragraph" w:customStyle="1" w:styleId="999">
    <w:name w:val="999"/>
    <w:basedOn w:val="a"/>
    <w:link w:val="999CharChar"/>
    <w:rsid w:val="00913120"/>
    <w:pPr>
      <w:spacing w:before="120" w:after="240" w:line="400" w:lineRule="exact"/>
      <w:ind w:leftChars="200" w:left="200" w:rightChars="200" w:right="200"/>
      <w:jc w:val="center"/>
    </w:pPr>
    <w:rPr>
      <w:rFonts w:ascii="Times New Roman" w:eastAsia="宋体" w:hAnsi="Times New Roman" w:cs="宋体"/>
      <w:kern w:val="0"/>
      <w:szCs w:val="21"/>
    </w:rPr>
  </w:style>
  <w:style w:type="character" w:customStyle="1" w:styleId="999CharChar">
    <w:name w:val="999 Char Char"/>
    <w:link w:val="999"/>
    <w:rsid w:val="00913120"/>
    <w:rPr>
      <w:rFonts w:ascii="Times New Roman" w:eastAsia="宋体" w:hAnsi="Times New Roman" w:cs="宋体"/>
      <w:kern w:val="0"/>
      <w:szCs w:val="21"/>
    </w:rPr>
  </w:style>
  <w:style w:type="paragraph" w:customStyle="1" w:styleId="000">
    <w:name w:val="000"/>
    <w:basedOn w:val="a"/>
    <w:qFormat/>
    <w:rsid w:val="00913120"/>
    <w:pPr>
      <w:spacing w:before="120"/>
      <w:jc w:val="center"/>
    </w:pPr>
    <w:rPr>
      <w:rFonts w:ascii="Times New Roman" w:eastAsia="宋体" w:hAnsi="Times New Roman" w:cs="Times New Roman"/>
      <w:szCs w:val="20"/>
    </w:rPr>
  </w:style>
  <w:style w:type="table" w:styleId="af6">
    <w:name w:val="Table Grid"/>
    <w:basedOn w:val="a1"/>
    <w:uiPriority w:val="39"/>
    <w:rsid w:val="00E26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7016D8"/>
    <w:rPr>
      <w:b/>
      <w:bCs/>
    </w:rPr>
  </w:style>
  <w:style w:type="paragraph" w:styleId="af8">
    <w:name w:val="Bibliography"/>
    <w:basedOn w:val="a"/>
    <w:next w:val="a"/>
    <w:uiPriority w:val="37"/>
    <w:unhideWhenUsed/>
    <w:rsid w:val="006F538F"/>
    <w:pPr>
      <w:tabs>
        <w:tab w:val="left" w:pos="384"/>
      </w:tabs>
      <w:ind w:left="384" w:hanging="384"/>
    </w:pPr>
  </w:style>
  <w:style w:type="paragraph" w:styleId="af9">
    <w:name w:val="Body Text Indent"/>
    <w:basedOn w:val="a"/>
    <w:link w:val="afa"/>
    <w:qFormat/>
    <w:rsid w:val="00266C28"/>
    <w:pPr>
      <w:spacing w:line="360" w:lineRule="auto"/>
      <w:ind w:firstLineChars="193" w:firstLine="463"/>
    </w:pPr>
    <w:rPr>
      <w:rFonts w:ascii="Times New Roman" w:eastAsia="宋体" w:hAnsi="Times New Roman" w:cs="Times New Roman"/>
      <w:sz w:val="24"/>
      <w:szCs w:val="24"/>
    </w:rPr>
  </w:style>
  <w:style w:type="character" w:customStyle="1" w:styleId="afa">
    <w:name w:val="正文文本缩进 字符"/>
    <w:basedOn w:val="a0"/>
    <w:link w:val="af9"/>
    <w:qFormat/>
    <w:rsid w:val="00266C28"/>
    <w:rPr>
      <w:rFonts w:ascii="Times New Roman" w:eastAsia="宋体" w:hAnsi="Times New Roman" w:cs="Times New Roman"/>
      <w:sz w:val="24"/>
      <w:szCs w:val="24"/>
    </w:rPr>
  </w:style>
  <w:style w:type="table" w:styleId="afb">
    <w:name w:val="Grid Table Light"/>
    <w:basedOn w:val="a1"/>
    <w:uiPriority w:val="40"/>
    <w:rsid w:val="00FE44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Grid Table 4 Accent 1"/>
    <w:basedOn w:val="a1"/>
    <w:uiPriority w:val="49"/>
    <w:rsid w:val="00BF03B4"/>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Situation of Concomitant Medications</a:t>
            </a:r>
            <a:endParaRPr lang="zh-CN">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title>
    <c:autoTitleDeleted val="0"/>
    <c:plotArea>
      <c:layout/>
      <c:barChart>
        <c:barDir val="col"/>
        <c:grouping val="clustered"/>
        <c:varyColors val="0"/>
        <c:ser>
          <c:idx val="0"/>
          <c:order val="0"/>
          <c:tx>
            <c:strRef>
              <c:f>Sheet1!$B$1</c:f>
              <c:strCache>
                <c:ptCount val="1"/>
                <c:pt idx="0">
                  <c:v>频次</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Huisheng Oral Liquid</c:v>
                </c:pt>
                <c:pt idx="1">
                  <c:v>Traditional Chinese Medicine</c:v>
                </c:pt>
                <c:pt idx="2">
                  <c:v>Metformin</c:v>
                </c:pt>
                <c:pt idx="3">
                  <c:v>Amlodipine Besylate</c:v>
                </c:pt>
                <c:pt idx="4">
                  <c:v>Thymopentin</c:v>
                </c:pt>
                <c:pt idx="5">
                  <c:v>Compound Cantharidin Capsules</c:v>
                </c:pt>
                <c:pt idx="6">
                  <c:v>Nifedipine </c:v>
                </c:pt>
                <c:pt idx="7">
                  <c:v>Levamlodipine Besylate</c:v>
                </c:pt>
                <c:pt idx="8">
                  <c:v>Irbesartan</c:v>
                </c:pt>
              </c:strCache>
            </c:strRef>
          </c:cat>
          <c:val>
            <c:numRef>
              <c:f>Sheet1!$B$2:$B$10</c:f>
              <c:numCache>
                <c:formatCode>General</c:formatCode>
                <c:ptCount val="9"/>
                <c:pt idx="0">
                  <c:v>19</c:v>
                </c:pt>
                <c:pt idx="1">
                  <c:v>17</c:v>
                </c:pt>
                <c:pt idx="2">
                  <c:v>12</c:v>
                </c:pt>
                <c:pt idx="3">
                  <c:v>12</c:v>
                </c:pt>
                <c:pt idx="4">
                  <c:v>8</c:v>
                </c:pt>
                <c:pt idx="5">
                  <c:v>8</c:v>
                </c:pt>
                <c:pt idx="6">
                  <c:v>6</c:v>
                </c:pt>
                <c:pt idx="7">
                  <c:v>6</c:v>
                </c:pt>
                <c:pt idx="8">
                  <c:v>5</c:v>
                </c:pt>
              </c:numCache>
            </c:numRef>
          </c:val>
          <c:extLst>
            <c:ext xmlns:c16="http://schemas.microsoft.com/office/drawing/2014/chart" uri="{C3380CC4-5D6E-409C-BE32-E72D297353CC}">
              <c16:uniqueId val="{00000000-6151-4C61-A00A-3D33ECF02F56}"/>
            </c:ext>
          </c:extLst>
        </c:ser>
        <c:dLbls>
          <c:dLblPos val="outEnd"/>
          <c:showLegendKey val="0"/>
          <c:showVal val="1"/>
          <c:showCatName val="0"/>
          <c:showSerName val="0"/>
          <c:showPercent val="0"/>
          <c:showBubbleSize val="0"/>
        </c:dLbls>
        <c:gapWidth val="100"/>
        <c:overlap val="-24"/>
        <c:axId val="929324752"/>
        <c:axId val="121731776"/>
      </c:barChart>
      <c:catAx>
        <c:axId val="9293247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Generic Name of Drugs</a:t>
                </a:r>
                <a:endParaRPr lang="zh-CN">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3008165997068811"/>
              <c:y val="0.8912485474919350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121731776"/>
        <c:crosses val="autoZero"/>
        <c:auto val="1"/>
        <c:lblAlgn val="ctr"/>
        <c:lblOffset val="100"/>
        <c:noMultiLvlLbl val="0"/>
      </c:catAx>
      <c:valAx>
        <c:axId val="1217317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Frequency </a:t>
                </a:r>
                <a:endParaRPr lang="zh-CN">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929324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ltLang="zh-CN" sz="1400" b="0" i="0" u="none" strike="noStrike" baseline="0">
                <a:solidFill>
                  <a:schemeClr val="tx1"/>
                </a:solidFill>
                <a:effectLst/>
                <a:latin typeface="Times New Roman" panose="02020603050405020304" pitchFamily="18" charset="0"/>
                <a:cs typeface="Times New Roman" panose="02020603050405020304" pitchFamily="18" charset="0"/>
              </a:rPr>
              <a:t>Comorbid Diseases of Patients Participating in the Study</a:t>
            </a:r>
            <a:endParaRPr lang="en-US" altLang="zh-CN">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4451596512150408"/>
          <c:y val="2.88957688338493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ltLang="zh-CN"/>
        </a:p>
      </c:txPr>
    </c:title>
    <c:autoTitleDeleted val="0"/>
    <c:plotArea>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Connective Tissue and Rheumatic Diseases</c:v>
                </c:pt>
                <c:pt idx="1">
                  <c:v>Mental and Behavioral Disorders</c:v>
                </c:pt>
                <c:pt idx="2">
                  <c:v>Genitourinary System Diseases</c:v>
                </c:pt>
                <c:pt idx="3">
                  <c:v>mmune System Diseases</c:v>
                </c:pt>
                <c:pt idx="4">
                  <c:v>Skin and Its Appendages Diseases</c:v>
                </c:pt>
                <c:pt idx="5">
                  <c:v>Hematologic and Hematopoietic System Diseases</c:v>
                </c:pt>
                <c:pt idx="6">
                  <c:v>Infectious Diseases</c:v>
                </c:pt>
                <c:pt idx="7">
                  <c:v>Respiratory System Diseases</c:v>
                </c:pt>
                <c:pt idx="8">
                  <c:v>Nervous System Diseases</c:v>
                </c:pt>
                <c:pt idx="9">
                  <c:v>Digestive System Diseases</c:v>
                </c:pt>
                <c:pt idx="10">
                  <c:v>Other Diseases</c:v>
                </c:pt>
                <c:pt idx="11">
                  <c:v>Endocrine, Nutritional and Metabolic Diseases</c:v>
                </c:pt>
                <c:pt idx="12">
                  <c:v>Circulatory System Diseases / Cardiovascular System Diseases</c:v>
                </c:pt>
              </c:strCache>
            </c:strRef>
          </c:cat>
          <c:val>
            <c:numRef>
              <c:f>Sheet1!$B$2:$B$14</c:f>
              <c:numCache>
                <c:formatCode>General</c:formatCode>
                <c:ptCount val="13"/>
                <c:pt idx="0">
                  <c:v>1</c:v>
                </c:pt>
                <c:pt idx="1">
                  <c:v>1</c:v>
                </c:pt>
                <c:pt idx="2">
                  <c:v>1</c:v>
                </c:pt>
                <c:pt idx="3">
                  <c:v>1</c:v>
                </c:pt>
                <c:pt idx="4">
                  <c:v>3</c:v>
                </c:pt>
                <c:pt idx="5">
                  <c:v>3</c:v>
                </c:pt>
                <c:pt idx="6">
                  <c:v>4</c:v>
                </c:pt>
                <c:pt idx="7">
                  <c:v>9</c:v>
                </c:pt>
                <c:pt idx="8">
                  <c:v>9</c:v>
                </c:pt>
                <c:pt idx="9">
                  <c:v>13</c:v>
                </c:pt>
                <c:pt idx="10">
                  <c:v>18</c:v>
                </c:pt>
                <c:pt idx="11">
                  <c:v>24</c:v>
                </c:pt>
                <c:pt idx="12">
                  <c:v>52</c:v>
                </c:pt>
              </c:numCache>
            </c:numRef>
          </c:val>
          <c:extLst>
            <c:ext xmlns:c16="http://schemas.microsoft.com/office/drawing/2014/chart" uri="{C3380CC4-5D6E-409C-BE32-E72D297353CC}">
              <c16:uniqueId val="{00000000-CC29-4E62-9579-39AE3861EEDC}"/>
            </c:ext>
          </c:extLst>
        </c:ser>
        <c:dLbls>
          <c:dLblPos val="outEnd"/>
          <c:showLegendKey val="0"/>
          <c:showVal val="1"/>
          <c:showCatName val="0"/>
          <c:showSerName val="0"/>
          <c:showPercent val="0"/>
          <c:showBubbleSize val="0"/>
        </c:dLbls>
        <c:gapWidth val="182"/>
        <c:axId val="981751680"/>
        <c:axId val="981752040"/>
      </c:barChart>
      <c:catAx>
        <c:axId val="981751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ltLang="zh-CN" sz="1000" b="0" i="0" u="none" strike="noStrike" baseline="0">
                    <a:solidFill>
                      <a:schemeClr val="tx1"/>
                    </a:solidFill>
                    <a:effectLst/>
                    <a:latin typeface="Times New Roman" panose="02020603050405020304" pitchFamily="18" charset="0"/>
                    <a:cs typeface="Times New Roman" panose="02020603050405020304" pitchFamily="18" charset="0"/>
                  </a:rPr>
                  <a:t>Systemic Classification</a:t>
                </a:r>
                <a:endParaRPr lang="zh-CN" alt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lt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p>
        </c:txPr>
        <c:crossAx val="981752040"/>
        <c:crosses val="autoZero"/>
        <c:auto val="1"/>
        <c:lblAlgn val="ctr"/>
        <c:lblOffset val="100"/>
        <c:noMultiLvlLbl val="0"/>
      </c:catAx>
      <c:valAx>
        <c:axId val="981752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ltLang="zh-CN" sz="1000" b="0" i="0" u="none" strike="noStrike" baseline="0">
                    <a:solidFill>
                      <a:schemeClr val="tx1"/>
                    </a:solidFill>
                    <a:effectLst/>
                    <a:latin typeface="Times New Roman" panose="02020603050405020304" pitchFamily="18" charset="0"/>
                    <a:cs typeface="Times New Roman" panose="02020603050405020304" pitchFamily="18" charset="0"/>
                  </a:rPr>
                  <a:t>Number of Cases</a:t>
                </a:r>
                <a:endParaRPr lang="zh-CN" alt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CN" alt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981751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1305</TotalTime>
  <Pages>27</Pages>
  <Words>5804</Words>
  <Characters>33089</Characters>
  <Application>Microsoft Office Word</Application>
  <DocSecurity>0</DocSecurity>
  <Lines>275</Lines>
  <Paragraphs>77</Paragraphs>
  <ScaleCrop>false</ScaleCrop>
  <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银 王</dc:creator>
  <cp:keywords/>
  <dc:description/>
  <cp:lastModifiedBy>银 王</cp:lastModifiedBy>
  <cp:revision>52</cp:revision>
  <dcterms:created xsi:type="dcterms:W3CDTF">2025-08-23T07:07:00Z</dcterms:created>
  <dcterms:modified xsi:type="dcterms:W3CDTF">2025-09-17T12:43:00Z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id="LvaUkfC6"/&gt;&lt;style id="http://www.zotero.org/styles/chinese-gb7714-2005-numeric" hasBibliography="1" bibliographyStyleHasBeenSet="1"/&gt;&lt;prefs&gt;&lt;pref name="fieldType" value="Field"/&gt;&lt;/prefs&gt;&lt;/data&gt;</vt:lpwstr>
  </property>
</Properties>
</file>