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AD6C95" w14:textId="77777777" w:rsidR="0095612C" w:rsidRPr="005E6C9F" w:rsidRDefault="0095612C" w:rsidP="0095612C">
      <w:pPr>
        <w:pStyle w:val="BodyText"/>
        <w:rPr>
          <w:b/>
          <w:color w:val="000000" w:themeColor="text1"/>
          <w:sz w:val="28"/>
          <w:szCs w:val="28"/>
          <w:lang w:eastAsia="ko-KR"/>
        </w:rPr>
      </w:pPr>
      <w:r>
        <w:rPr>
          <w:b/>
          <w:color w:val="000000" w:themeColor="text1"/>
          <w:sz w:val="28"/>
          <w:szCs w:val="28"/>
          <w:lang w:eastAsia="ko-KR"/>
        </w:rPr>
        <w:t>(Supplementary)</w:t>
      </w:r>
    </w:p>
    <w:p w14:paraId="1D2B73B6" w14:textId="77777777" w:rsidR="0095612C" w:rsidRPr="005E6C9F" w:rsidRDefault="0095612C" w:rsidP="0095612C">
      <w:pPr>
        <w:pStyle w:val="BodyText"/>
        <w:rPr>
          <w:b/>
          <w:color w:val="000000" w:themeColor="text1"/>
          <w:sz w:val="28"/>
          <w:szCs w:val="28"/>
          <w:lang w:eastAsia="ko-KR"/>
        </w:rPr>
      </w:pPr>
    </w:p>
    <w:p w14:paraId="2702CFF4" w14:textId="77777777" w:rsidR="0095612C" w:rsidRDefault="0095612C" w:rsidP="0095612C">
      <w:pPr>
        <w:pStyle w:val="BodyText"/>
        <w:rPr>
          <w:b/>
          <w:color w:val="000000" w:themeColor="text1"/>
          <w:sz w:val="32"/>
          <w:szCs w:val="32"/>
          <w:lang w:eastAsia="ko-KR"/>
        </w:rPr>
      </w:pPr>
      <w:r>
        <w:rPr>
          <w:b/>
          <w:color w:val="000000" w:themeColor="text1"/>
          <w:sz w:val="32"/>
          <w:szCs w:val="32"/>
          <w:lang w:eastAsia="ko-KR"/>
        </w:rPr>
        <w:t>Tunnel</w:t>
      </w:r>
      <w:r>
        <w:rPr>
          <w:b/>
          <w:color w:val="000000" w:themeColor="text1"/>
          <w:sz w:val="32"/>
          <w:szCs w:val="32"/>
          <w:lang w:val="en-US" w:eastAsia="ko-KR"/>
        </w:rPr>
        <w:t>-</w:t>
      </w:r>
      <w:r>
        <w:rPr>
          <w:b/>
          <w:color w:val="000000" w:themeColor="text1"/>
          <w:sz w:val="32"/>
          <w:szCs w:val="32"/>
          <w:lang w:eastAsia="ko-KR"/>
        </w:rPr>
        <w:t>redesigned</w:t>
      </w:r>
      <w:r w:rsidRPr="008E3B64">
        <w:rPr>
          <w:b/>
          <w:color w:val="000000" w:themeColor="text1"/>
          <w:sz w:val="32"/>
          <w:szCs w:val="32"/>
          <w:lang w:eastAsia="ko-KR"/>
        </w:rPr>
        <w:t xml:space="preserve"> O</w:t>
      </w:r>
      <w:r w:rsidRPr="001F1E0A">
        <w:rPr>
          <w:b/>
          <w:color w:val="000000" w:themeColor="text1"/>
          <w:sz w:val="32"/>
          <w:szCs w:val="32"/>
          <w:vertAlign w:val="subscript"/>
          <w:lang w:eastAsia="ko-KR"/>
        </w:rPr>
        <w:t>2</w:t>
      </w:r>
      <w:r>
        <w:rPr>
          <w:b/>
          <w:color w:val="000000" w:themeColor="text1"/>
          <w:sz w:val="32"/>
          <w:szCs w:val="32"/>
          <w:lang w:val="en-US" w:eastAsia="ko-KR"/>
        </w:rPr>
        <w:t>-</w:t>
      </w:r>
      <w:r w:rsidRPr="008E3B64">
        <w:rPr>
          <w:b/>
          <w:color w:val="000000" w:themeColor="text1"/>
          <w:sz w:val="32"/>
          <w:szCs w:val="32"/>
          <w:lang w:eastAsia="ko-KR"/>
        </w:rPr>
        <w:t xml:space="preserve">tolerant CO dehydrogenase </w:t>
      </w:r>
      <w:r>
        <w:rPr>
          <w:b/>
          <w:color w:val="000000" w:themeColor="text1"/>
          <w:sz w:val="32"/>
          <w:szCs w:val="32"/>
          <w:lang w:eastAsia="ko-KR"/>
        </w:rPr>
        <w:t>for removal</w:t>
      </w:r>
      <w:r w:rsidRPr="008E3B64">
        <w:rPr>
          <w:b/>
          <w:color w:val="000000" w:themeColor="text1"/>
          <w:sz w:val="32"/>
          <w:szCs w:val="32"/>
          <w:lang w:eastAsia="ko-KR"/>
        </w:rPr>
        <w:t xml:space="preserve"> </w:t>
      </w:r>
      <w:r>
        <w:rPr>
          <w:b/>
          <w:color w:val="000000" w:themeColor="text1"/>
          <w:sz w:val="32"/>
          <w:szCs w:val="32"/>
          <w:lang w:eastAsia="ko-KR"/>
        </w:rPr>
        <w:t xml:space="preserve">of </w:t>
      </w:r>
      <w:r w:rsidRPr="008E3B64">
        <w:rPr>
          <w:b/>
          <w:color w:val="000000" w:themeColor="text1"/>
          <w:sz w:val="32"/>
          <w:szCs w:val="32"/>
          <w:lang w:eastAsia="ko-KR"/>
        </w:rPr>
        <w:t xml:space="preserve">CO </w:t>
      </w:r>
      <w:r>
        <w:rPr>
          <w:b/>
          <w:color w:val="000000" w:themeColor="text1"/>
          <w:sz w:val="32"/>
          <w:szCs w:val="32"/>
          <w:lang w:eastAsia="ko-KR"/>
        </w:rPr>
        <w:t xml:space="preserve">in real flue </w:t>
      </w:r>
      <w:r w:rsidRPr="008E3B64">
        <w:rPr>
          <w:b/>
          <w:color w:val="000000" w:themeColor="text1"/>
          <w:sz w:val="32"/>
          <w:szCs w:val="32"/>
          <w:lang w:eastAsia="ko-KR"/>
        </w:rPr>
        <w:t>gas</w:t>
      </w:r>
    </w:p>
    <w:p w14:paraId="31F09E61" w14:textId="77777777" w:rsidR="0095612C" w:rsidRDefault="0095612C" w:rsidP="0095612C">
      <w:pPr>
        <w:pStyle w:val="BodyText"/>
        <w:rPr>
          <w:b/>
          <w:color w:val="000000" w:themeColor="text1"/>
          <w:sz w:val="32"/>
          <w:szCs w:val="32"/>
          <w:lang w:eastAsia="ko-KR"/>
        </w:rPr>
      </w:pPr>
    </w:p>
    <w:p w14:paraId="76F8C7CD" w14:textId="77777777" w:rsidR="0095612C" w:rsidRPr="00F92317" w:rsidRDefault="0095612C" w:rsidP="0095612C">
      <w:pPr>
        <w:pStyle w:val="BodyText"/>
        <w:rPr>
          <w:bCs/>
          <w:color w:val="000000" w:themeColor="text1"/>
          <w:sz w:val="22"/>
          <w:szCs w:val="22"/>
          <w:lang w:eastAsia="ko-KR"/>
        </w:rPr>
      </w:pPr>
      <w:r w:rsidRPr="00F92317">
        <w:rPr>
          <w:bCs/>
          <w:color w:val="000000" w:themeColor="text1"/>
          <w:sz w:val="22"/>
          <w:szCs w:val="22"/>
          <w:lang w:eastAsia="ko-KR"/>
        </w:rPr>
        <w:t>Suk Min Kim</w:t>
      </w:r>
      <w:r w:rsidRPr="004C6789">
        <w:rPr>
          <w:bCs/>
          <w:color w:val="000000" w:themeColor="text1"/>
          <w:sz w:val="22"/>
          <w:szCs w:val="22"/>
          <w:vertAlign w:val="superscript"/>
          <w:lang w:eastAsia="ko-KR"/>
        </w:rPr>
        <w:t>1†</w:t>
      </w:r>
      <w:r w:rsidRPr="00F92317">
        <w:rPr>
          <w:bCs/>
          <w:color w:val="000000" w:themeColor="text1"/>
          <w:sz w:val="22"/>
          <w:szCs w:val="22"/>
          <w:lang w:eastAsia="ko-KR"/>
        </w:rPr>
        <w:t>, Jinhee Lee</w:t>
      </w:r>
      <w:r w:rsidRPr="004C6789">
        <w:rPr>
          <w:bCs/>
          <w:color w:val="000000" w:themeColor="text1"/>
          <w:sz w:val="22"/>
          <w:szCs w:val="22"/>
          <w:vertAlign w:val="superscript"/>
          <w:lang w:eastAsia="ko-KR"/>
        </w:rPr>
        <w:t>1†</w:t>
      </w:r>
      <w:r w:rsidRPr="00F92317">
        <w:rPr>
          <w:bCs/>
          <w:color w:val="000000" w:themeColor="text1"/>
          <w:sz w:val="22"/>
          <w:szCs w:val="22"/>
          <w:lang w:eastAsia="ko-KR"/>
        </w:rPr>
        <w:t>, Sung Heuck Kang</w:t>
      </w:r>
      <w:r w:rsidRPr="004C6789">
        <w:rPr>
          <w:bCs/>
          <w:color w:val="000000" w:themeColor="text1"/>
          <w:sz w:val="22"/>
          <w:szCs w:val="22"/>
          <w:vertAlign w:val="superscript"/>
          <w:lang w:eastAsia="ko-KR"/>
        </w:rPr>
        <w:t>1,2†</w:t>
      </w:r>
      <w:r w:rsidRPr="00F92317">
        <w:rPr>
          <w:bCs/>
          <w:color w:val="000000" w:themeColor="text1"/>
          <w:sz w:val="22"/>
          <w:szCs w:val="22"/>
          <w:lang w:eastAsia="ko-KR"/>
        </w:rPr>
        <w:t>, Yoonyoung Heo</w:t>
      </w:r>
      <w:r w:rsidRPr="004C6789">
        <w:rPr>
          <w:bCs/>
          <w:color w:val="000000" w:themeColor="text1"/>
          <w:sz w:val="22"/>
          <w:szCs w:val="22"/>
          <w:vertAlign w:val="superscript"/>
          <w:lang w:eastAsia="ko-KR"/>
        </w:rPr>
        <w:t>3†</w:t>
      </w:r>
      <w:r w:rsidRPr="00F92317">
        <w:rPr>
          <w:bCs/>
          <w:color w:val="000000" w:themeColor="text1"/>
          <w:sz w:val="22"/>
          <w:szCs w:val="22"/>
          <w:lang w:eastAsia="ko-KR"/>
        </w:rPr>
        <w:t>, Ji Sook Hanh</w:t>
      </w:r>
      <w:r w:rsidRPr="004C6789">
        <w:rPr>
          <w:bCs/>
          <w:color w:val="000000" w:themeColor="text1"/>
          <w:sz w:val="22"/>
          <w:szCs w:val="22"/>
          <w:vertAlign w:val="superscript"/>
          <w:lang w:eastAsia="ko-KR"/>
        </w:rPr>
        <w:t>2</w:t>
      </w:r>
      <w:r w:rsidRPr="00F92317">
        <w:rPr>
          <w:bCs/>
          <w:color w:val="000000" w:themeColor="text1"/>
          <w:sz w:val="22"/>
          <w:szCs w:val="22"/>
          <w:lang w:eastAsia="ko-KR"/>
        </w:rPr>
        <w:t>, Hyung Ho Lee</w:t>
      </w:r>
      <w:r w:rsidRPr="004C6789">
        <w:rPr>
          <w:bCs/>
          <w:color w:val="000000" w:themeColor="text1"/>
          <w:sz w:val="22"/>
          <w:szCs w:val="22"/>
          <w:vertAlign w:val="superscript"/>
          <w:lang w:eastAsia="ko-KR"/>
        </w:rPr>
        <w:t>3*</w:t>
      </w:r>
      <w:r w:rsidRPr="00F92317">
        <w:rPr>
          <w:bCs/>
          <w:color w:val="000000" w:themeColor="text1"/>
          <w:sz w:val="22"/>
          <w:szCs w:val="22"/>
          <w:lang w:eastAsia="ko-KR"/>
        </w:rPr>
        <w:t xml:space="preserve"> and Yong Hwan Kim</w:t>
      </w:r>
      <w:r w:rsidRPr="004C6789">
        <w:rPr>
          <w:bCs/>
          <w:color w:val="000000" w:themeColor="text1"/>
          <w:sz w:val="22"/>
          <w:szCs w:val="22"/>
          <w:vertAlign w:val="superscript"/>
          <w:lang w:eastAsia="ko-KR"/>
        </w:rPr>
        <w:t>1*</w:t>
      </w:r>
    </w:p>
    <w:p w14:paraId="4115F823" w14:textId="77777777" w:rsidR="0095612C" w:rsidRPr="00E80363" w:rsidRDefault="0095612C" w:rsidP="0095612C">
      <w:pPr>
        <w:jc w:val="both"/>
        <w:rPr>
          <w:color w:val="000000" w:themeColor="text1"/>
          <w:sz w:val="24"/>
          <w:szCs w:val="24"/>
        </w:rPr>
      </w:pPr>
      <w:r w:rsidRPr="00E80363">
        <w:rPr>
          <w:color w:val="000000" w:themeColor="text1"/>
          <w:sz w:val="24"/>
          <w:szCs w:val="24"/>
          <w:vertAlign w:val="superscript"/>
        </w:rPr>
        <w:t>1</w:t>
      </w:r>
      <w:r w:rsidRPr="00E80363">
        <w:rPr>
          <w:rFonts w:hint="eastAsia"/>
          <w:color w:val="000000" w:themeColor="text1"/>
          <w:sz w:val="24"/>
          <w:szCs w:val="24"/>
        </w:rPr>
        <w:t>S</w:t>
      </w:r>
      <w:r w:rsidRPr="00E80363">
        <w:rPr>
          <w:color w:val="000000" w:themeColor="text1"/>
          <w:sz w:val="24"/>
          <w:szCs w:val="24"/>
        </w:rPr>
        <w:t>chool of Energy and Chemical Engineering, Ulsan National Institute of Science and Technology (UNIST), 50 UNIST-gil, Ulsan 44919, Republic of Korea</w:t>
      </w:r>
    </w:p>
    <w:p w14:paraId="02DD2984" w14:textId="77777777" w:rsidR="0095612C" w:rsidRDefault="0095612C" w:rsidP="0095612C">
      <w:pPr>
        <w:jc w:val="both"/>
        <w:rPr>
          <w:color w:val="000000" w:themeColor="text1"/>
          <w:sz w:val="24"/>
          <w:szCs w:val="24"/>
        </w:rPr>
      </w:pPr>
      <w:r w:rsidRPr="00E80363">
        <w:rPr>
          <w:color w:val="000000" w:themeColor="text1"/>
          <w:sz w:val="24"/>
          <w:szCs w:val="24"/>
          <w:vertAlign w:val="superscript"/>
        </w:rPr>
        <w:t>2</w:t>
      </w:r>
      <w:r w:rsidRPr="00E80363">
        <w:rPr>
          <w:color w:val="000000" w:themeColor="text1"/>
          <w:sz w:val="24"/>
          <w:szCs w:val="24"/>
        </w:rPr>
        <w:t>School of Chemical and Biological Engineering</w:t>
      </w:r>
      <w:r w:rsidRPr="00E80363">
        <w:rPr>
          <w:rFonts w:hint="eastAsia"/>
          <w:color w:val="000000" w:themeColor="text1"/>
          <w:sz w:val="24"/>
          <w:szCs w:val="24"/>
        </w:rPr>
        <w:t xml:space="preserve">, </w:t>
      </w:r>
      <w:r w:rsidRPr="00E80363">
        <w:rPr>
          <w:color w:val="000000" w:themeColor="text1"/>
          <w:sz w:val="24"/>
          <w:szCs w:val="24"/>
        </w:rPr>
        <w:t>Seoul National University</w:t>
      </w:r>
      <w:r w:rsidRPr="00E80363">
        <w:rPr>
          <w:rFonts w:hint="eastAsia"/>
          <w:color w:val="000000" w:themeColor="text1"/>
          <w:sz w:val="24"/>
          <w:szCs w:val="24"/>
        </w:rPr>
        <w:t xml:space="preserve">, </w:t>
      </w:r>
      <w:r w:rsidRPr="00E80363">
        <w:rPr>
          <w:color w:val="000000" w:themeColor="text1"/>
          <w:sz w:val="24"/>
          <w:szCs w:val="24"/>
        </w:rPr>
        <w:t>1 Gwanak-ro, Gwanak-gu, Seoul 08826, Republic of Korea</w:t>
      </w:r>
    </w:p>
    <w:p w14:paraId="798E5569" w14:textId="77777777" w:rsidR="0095612C" w:rsidRPr="000C3C3A" w:rsidRDefault="0095612C" w:rsidP="0095612C">
      <w:pPr>
        <w:pStyle w:val="Paragraph"/>
        <w:spacing w:before="0" w:line="480" w:lineRule="auto"/>
        <w:ind w:firstLine="0"/>
      </w:pPr>
      <w:r>
        <w:rPr>
          <w:vertAlign w:val="superscript"/>
        </w:rPr>
        <w:t>3</w:t>
      </w:r>
      <w:r w:rsidRPr="000C3C3A">
        <w:t xml:space="preserve">Department of Chemistry, College of Natural Sciences, Seoul National University, </w:t>
      </w:r>
      <w:r w:rsidRPr="00E80363">
        <w:rPr>
          <w:color w:val="000000" w:themeColor="text1"/>
        </w:rPr>
        <w:t xml:space="preserve">1 Gwanak-ro, Gwanak-gu, </w:t>
      </w:r>
      <w:r w:rsidRPr="000C3C3A">
        <w:t>Seoul 08826, Republic of Korea</w:t>
      </w:r>
    </w:p>
    <w:p w14:paraId="646FA0A5" w14:textId="77777777" w:rsidR="0095612C" w:rsidRPr="00EE51DC" w:rsidRDefault="0095612C" w:rsidP="0095612C">
      <w:pPr>
        <w:jc w:val="both"/>
        <w:rPr>
          <w:color w:val="000000" w:themeColor="text1"/>
          <w:sz w:val="24"/>
          <w:szCs w:val="24"/>
        </w:rPr>
      </w:pPr>
    </w:p>
    <w:p w14:paraId="2972C251" w14:textId="77777777" w:rsidR="0095612C" w:rsidRPr="0095612C" w:rsidRDefault="0095612C" w:rsidP="0095612C">
      <w:pPr>
        <w:jc w:val="both"/>
        <w:rPr>
          <w:color w:val="000000" w:themeColor="text1"/>
          <w:sz w:val="24"/>
          <w:szCs w:val="24"/>
        </w:rPr>
      </w:pPr>
    </w:p>
    <w:p w14:paraId="3295783D" w14:textId="77777777" w:rsidR="0095612C" w:rsidRPr="0095612C" w:rsidRDefault="0095612C" w:rsidP="0095612C">
      <w:pPr>
        <w:jc w:val="both"/>
        <w:rPr>
          <w:color w:val="000000" w:themeColor="text1"/>
          <w:sz w:val="24"/>
          <w:szCs w:val="24"/>
        </w:rPr>
      </w:pPr>
    </w:p>
    <w:p w14:paraId="2B329BB2" w14:textId="77777777" w:rsidR="0095612C" w:rsidRPr="00E80363" w:rsidRDefault="0095612C" w:rsidP="0095612C">
      <w:pPr>
        <w:rPr>
          <w:color w:val="000000" w:themeColor="text1"/>
          <w:sz w:val="24"/>
          <w:szCs w:val="24"/>
        </w:rPr>
      </w:pPr>
      <w:r w:rsidRPr="00E80363">
        <w:rPr>
          <w:rFonts w:eastAsia="한컴바탕"/>
          <w:color w:val="000000" w:themeColor="text1"/>
          <w:sz w:val="24"/>
          <w:szCs w:val="24"/>
          <w:vertAlign w:val="superscript"/>
        </w:rPr>
        <w:t>†</w:t>
      </w:r>
      <w:r w:rsidRPr="00E80363">
        <w:rPr>
          <w:rFonts w:hint="eastAsia"/>
          <w:color w:val="000000" w:themeColor="text1"/>
          <w:sz w:val="24"/>
          <w:szCs w:val="24"/>
        </w:rPr>
        <w:t>T</w:t>
      </w:r>
      <w:r w:rsidRPr="00E80363">
        <w:rPr>
          <w:color w:val="000000" w:themeColor="text1"/>
          <w:sz w:val="24"/>
          <w:szCs w:val="24"/>
        </w:rPr>
        <w:t>hese are co-first authors</w:t>
      </w:r>
      <w:r>
        <w:rPr>
          <w:color w:val="000000" w:themeColor="text1"/>
          <w:sz w:val="24"/>
          <w:szCs w:val="24"/>
        </w:rPr>
        <w:t>.</w:t>
      </w:r>
    </w:p>
    <w:p w14:paraId="4F8BC5D8" w14:textId="77777777" w:rsidR="0095612C" w:rsidRPr="00E80363" w:rsidRDefault="0095612C" w:rsidP="0095612C">
      <w:pPr>
        <w:rPr>
          <w:color w:val="000000" w:themeColor="text1"/>
          <w:sz w:val="24"/>
          <w:szCs w:val="24"/>
        </w:rPr>
      </w:pPr>
      <w:r>
        <w:rPr>
          <w:rFonts w:eastAsia="한컴바탕"/>
          <w:color w:val="000000" w:themeColor="text1"/>
          <w:sz w:val="24"/>
          <w:szCs w:val="24"/>
          <w:vertAlign w:val="superscript"/>
        </w:rPr>
        <w:t>*</w:t>
      </w:r>
      <w:r w:rsidRPr="00E80363">
        <w:rPr>
          <w:color w:val="000000" w:themeColor="text1"/>
          <w:sz w:val="24"/>
          <w:szCs w:val="24"/>
        </w:rPr>
        <w:t>C</w:t>
      </w:r>
      <w:r w:rsidRPr="00E80363">
        <w:rPr>
          <w:rFonts w:hint="eastAsia"/>
          <w:color w:val="000000" w:themeColor="text1"/>
          <w:sz w:val="24"/>
          <w:szCs w:val="24"/>
        </w:rPr>
        <w:t>orresponding author</w:t>
      </w:r>
      <w:r>
        <w:rPr>
          <w:color w:val="000000" w:themeColor="text1"/>
          <w:sz w:val="24"/>
          <w:szCs w:val="24"/>
        </w:rPr>
        <w:t>s:</w:t>
      </w:r>
    </w:p>
    <w:p w14:paraId="4031C291" w14:textId="77777777" w:rsidR="0095612C" w:rsidRPr="007F40BF" w:rsidRDefault="0095612C" w:rsidP="0095612C">
      <w:pPr>
        <w:rPr>
          <w:color w:val="000000" w:themeColor="text1"/>
          <w:sz w:val="24"/>
          <w:szCs w:val="24"/>
        </w:rPr>
      </w:pPr>
      <w:r w:rsidRPr="000C3C3A">
        <w:rPr>
          <w:sz w:val="24"/>
          <w:szCs w:val="24"/>
        </w:rPr>
        <w:t>Hyung Ho Lee</w:t>
      </w:r>
      <w:r>
        <w:rPr>
          <w:sz w:val="24"/>
          <w:szCs w:val="24"/>
        </w:rPr>
        <w:t xml:space="preserve">, </w:t>
      </w:r>
      <w:r>
        <w:rPr>
          <w:rFonts w:hint="eastAsia"/>
          <w:sz w:val="24"/>
          <w:szCs w:val="24"/>
        </w:rPr>
        <w:t>e</w:t>
      </w:r>
      <w:r>
        <w:rPr>
          <w:sz w:val="24"/>
          <w:szCs w:val="24"/>
        </w:rPr>
        <w:t>-mail:</w:t>
      </w:r>
      <w:r w:rsidRPr="008E4E18">
        <w:rPr>
          <w:sz w:val="24"/>
          <w:szCs w:val="24"/>
        </w:rPr>
        <w:t xml:space="preserve"> </w:t>
      </w:r>
      <w:r w:rsidRPr="004F3A4B">
        <w:rPr>
          <w:sz w:val="24"/>
          <w:szCs w:val="24"/>
        </w:rPr>
        <w:t>hyungholee@snu.ac.kr</w:t>
      </w:r>
    </w:p>
    <w:p w14:paraId="5001F902" w14:textId="77777777" w:rsidR="0095612C" w:rsidRPr="0095612C" w:rsidRDefault="0095612C" w:rsidP="0095612C">
      <w:pPr>
        <w:rPr>
          <w:color w:val="000000" w:themeColor="text1"/>
          <w:szCs w:val="24"/>
        </w:rPr>
      </w:pPr>
      <w:r w:rsidRPr="00E80363">
        <w:rPr>
          <w:color w:val="000000" w:themeColor="text1"/>
          <w:sz w:val="24"/>
          <w:szCs w:val="24"/>
        </w:rPr>
        <w:t>Yong Hwan Kim, e-mail: metalkim@unist.a</w:t>
      </w:r>
      <w:r w:rsidRPr="000B46A3">
        <w:rPr>
          <w:color w:val="000000" w:themeColor="text1"/>
          <w:sz w:val="24"/>
          <w:szCs w:val="24"/>
        </w:rPr>
        <w:t>c.kr</w:t>
      </w:r>
      <w:r w:rsidRPr="0095612C">
        <w:rPr>
          <w:color w:val="000000" w:themeColor="text1"/>
          <w:szCs w:val="24"/>
        </w:rPr>
        <w:t xml:space="preserve"> </w:t>
      </w:r>
      <w:r w:rsidRPr="0095612C">
        <w:rPr>
          <w:color w:val="000000" w:themeColor="text1"/>
          <w:szCs w:val="24"/>
        </w:rPr>
        <w:br w:type="page"/>
      </w:r>
    </w:p>
    <w:p w14:paraId="76BAB4BD" w14:textId="77777777" w:rsidR="0095612C" w:rsidRPr="000E1B72" w:rsidRDefault="0095612C" w:rsidP="0095612C">
      <w:pPr>
        <w:rPr>
          <w:b/>
          <w:color w:val="000000" w:themeColor="text1"/>
          <w:kern w:val="0"/>
        </w:rPr>
      </w:pPr>
      <w:r w:rsidRPr="000E1B72">
        <w:rPr>
          <w:b/>
          <w:color w:val="000000" w:themeColor="text1"/>
          <w:kern w:val="0"/>
          <w:sz w:val="28"/>
          <w:szCs w:val="28"/>
        </w:rPr>
        <w:lastRenderedPageBreak/>
        <w:t>Supplementary Tables S1‒S6</w:t>
      </w:r>
      <w:r w:rsidRPr="000E1B72">
        <w:rPr>
          <w:b/>
          <w:color w:val="000000" w:themeColor="text1"/>
          <w:kern w:val="0"/>
        </w:rPr>
        <w:br w:type="page"/>
      </w:r>
    </w:p>
    <w:p w14:paraId="73B4AFE4" w14:textId="77777777" w:rsidR="0095612C" w:rsidRPr="00B92870" w:rsidRDefault="0095612C" w:rsidP="0095612C">
      <w:pPr>
        <w:rPr>
          <w:b/>
          <w:color w:val="000000" w:themeColor="text1"/>
          <w:kern w:val="0"/>
        </w:rPr>
      </w:pPr>
      <w:r w:rsidRPr="000E1B72">
        <w:rPr>
          <w:b/>
          <w:color w:val="000000" w:themeColor="text1"/>
          <w:kern w:val="0"/>
        </w:rPr>
        <w:lastRenderedPageBreak/>
        <w:t>Supplementary</w:t>
      </w:r>
      <w:r w:rsidRPr="00B92870">
        <w:rPr>
          <w:b/>
          <w:color w:val="000000" w:themeColor="text1"/>
          <w:kern w:val="0"/>
        </w:rPr>
        <w:t xml:space="preserve"> Table S1 | Structural alignments of CODHs</w:t>
      </w:r>
    </w:p>
    <w:p w14:paraId="75CCBA22" w14:textId="77777777" w:rsidR="0095612C" w:rsidRPr="00B92870" w:rsidRDefault="0095612C" w:rsidP="0095612C">
      <w:pPr>
        <w:rPr>
          <w:b/>
          <w:color w:val="000000" w:themeColor="text1"/>
          <w:kern w:val="0"/>
        </w:rPr>
      </w:pPr>
      <w:r w:rsidRPr="00B92870">
        <w:rPr>
          <w:rFonts w:eastAsia="Malgun Gothic"/>
          <w:iCs/>
          <w:color w:val="000000" w:themeColor="text1"/>
        </w:rPr>
        <w:t>D</w:t>
      </w:r>
      <w:r w:rsidRPr="00B92870">
        <w:rPr>
          <w:color w:val="000000" w:themeColor="text1"/>
        </w:rPr>
        <w:t>espite amino acid differences (40</w:t>
      </w:r>
      <w:r w:rsidRPr="00B92870">
        <w:rPr>
          <w:bCs/>
          <w:color w:val="4D5156"/>
          <w:shd w:val="clear" w:color="auto" w:fill="FFFFFF"/>
        </w:rPr>
        <w:t>–</w:t>
      </w:r>
      <w:r w:rsidRPr="00B92870">
        <w:rPr>
          <w:color w:val="000000" w:themeColor="text1"/>
        </w:rPr>
        <w:t>57% identities of amino acids) and evolutionary plasticity</w:t>
      </w:r>
      <w:r w:rsidRPr="005D6AB6">
        <w:rPr>
          <w:color w:val="000000" w:themeColor="text1"/>
        </w:rPr>
        <w:fldChar w:fldCharType="begin">
          <w:fldData xml:space="preserve">PEVuZE5vdGU+PENpdGU+PEF1dGhvcj5Jbm91ZTwvQXV0aG9yPjxZZWFyPjIwMTk8L1llYXI+PFJl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</w:fldData>
        </w:fldChar>
      </w:r>
      <w:r>
        <w:rPr>
          <w:color w:val="000000" w:themeColor="text1"/>
        </w:rPr>
        <w:instrText xml:space="preserve"> ADDIN EN.CITE </w:instrText>
      </w:r>
      <w:r>
        <w:rPr>
          <w:color w:val="000000" w:themeColor="text1"/>
        </w:rPr>
        <w:fldChar w:fldCharType="begin">
          <w:fldData xml:space="preserve">PEVuZE5vdGU+PENpdGU+PEF1dGhvcj5Jbm91ZTwvQXV0aG9yPjxZZWFyPjIwMTk8L1llYXI+PFJl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</w:fldData>
        </w:fldChar>
      </w:r>
      <w:r>
        <w:rPr>
          <w:color w:val="000000" w:themeColor="text1"/>
        </w:rPr>
        <w:instrText xml:space="preserve"> ADDIN EN.CITE.DATA </w:instrText>
      </w:r>
      <w:r>
        <w:rPr>
          <w:color w:val="000000" w:themeColor="text1"/>
        </w:rPr>
      </w:r>
      <w:r>
        <w:rPr>
          <w:color w:val="000000" w:themeColor="text1"/>
        </w:rPr>
        <w:fldChar w:fldCharType="end"/>
      </w:r>
      <w:r w:rsidRPr="005D6AB6">
        <w:rPr>
          <w:color w:val="000000" w:themeColor="text1"/>
        </w:rPr>
      </w:r>
      <w:r w:rsidRPr="005D6AB6">
        <w:rPr>
          <w:color w:val="000000" w:themeColor="text1"/>
        </w:rPr>
        <w:fldChar w:fldCharType="separate"/>
      </w:r>
      <w:r w:rsidRPr="00D846AC">
        <w:rPr>
          <w:noProof/>
          <w:color w:val="000000" w:themeColor="text1"/>
          <w:vertAlign w:val="superscript"/>
        </w:rPr>
        <w:t>26</w:t>
      </w:r>
      <w:r w:rsidRPr="005D6AB6">
        <w:rPr>
          <w:color w:val="000000" w:themeColor="text1"/>
        </w:rPr>
        <w:fldChar w:fldCharType="end"/>
      </w:r>
      <w:r w:rsidRPr="00B92870">
        <w:rPr>
          <w:color w:val="000000" w:themeColor="text1"/>
        </w:rPr>
        <w:t xml:space="preserve"> of Ni</w:t>
      </w:r>
      <w:r w:rsidRPr="00B92870">
        <w:rPr>
          <w:bCs/>
          <w:color w:val="4D5156"/>
          <w:shd w:val="clear" w:color="auto" w:fill="FFFFFF"/>
        </w:rPr>
        <w:t>–</w:t>
      </w:r>
      <w:r w:rsidRPr="00B92870">
        <w:rPr>
          <w:color w:val="000000" w:themeColor="text1"/>
        </w:rPr>
        <w:t>Fe CODHs, we noticed that these proteins with TM-scores of 0.92</w:t>
      </w:r>
      <w:r w:rsidRPr="00B92870">
        <w:rPr>
          <w:bCs/>
          <w:color w:val="4D5156"/>
          <w:shd w:val="clear" w:color="auto" w:fill="FFFFFF"/>
        </w:rPr>
        <w:t>–</w:t>
      </w:r>
      <w:r w:rsidRPr="00B92870">
        <w:rPr>
          <w:color w:val="000000" w:themeColor="text1"/>
        </w:rPr>
        <w:t>0.98 have very similar structures.</w:t>
      </w:r>
    </w:p>
    <w:tbl>
      <w:tblPr>
        <w:tblW w:w="8947" w:type="dxa"/>
        <w:tblCellMar>
          <w:left w:w="0" w:type="dxa"/>
          <w:right w:w="0" w:type="dxa"/>
        </w:tblCellMar>
        <w:tblLook w:val="0420" w:firstRow="1" w:lastRow="0" w:firstColumn="0" w:lastColumn="0" w:noHBand="0" w:noVBand="1"/>
      </w:tblPr>
      <w:tblGrid>
        <w:gridCol w:w="1285"/>
        <w:gridCol w:w="2543"/>
        <w:gridCol w:w="1842"/>
        <w:gridCol w:w="993"/>
        <w:gridCol w:w="1141"/>
        <w:gridCol w:w="1143"/>
      </w:tblGrid>
      <w:tr w:rsidR="0095612C" w:rsidRPr="00B92870" w14:paraId="02AC1F20" w14:textId="77777777" w:rsidTr="00B35481">
        <w:trPr>
          <w:trHeight w:val="304"/>
        </w:trPr>
        <w:tc>
          <w:tcPr>
            <w:tcW w:w="1285" w:type="dxa"/>
            <w:vMerge w:val="restart"/>
            <w:tcBorders>
              <w:top w:val="single" w:sz="4" w:space="0" w:color="000000"/>
              <w:left w:val="nil"/>
              <w:bottom w:val="single" w:sz="4" w:space="0" w:color="000000"/>
              <w:right w:val="nil"/>
            </w:tcBorders>
            <w:shd w:val="clear" w:color="auto" w:fill="auto"/>
            <w:tcMar>
              <w:top w:w="113" w:type="dxa"/>
              <w:left w:w="113" w:type="dxa"/>
              <w:bottom w:w="113" w:type="dxa"/>
              <w:right w:w="57" w:type="dxa"/>
            </w:tcMar>
            <w:hideMark/>
          </w:tcPr>
          <w:p w14:paraId="4A0D9161" w14:textId="77777777" w:rsidR="0095612C" w:rsidRPr="00014299" w:rsidRDefault="0095612C" w:rsidP="00B35481">
            <w:pPr>
              <w:spacing w:line="360" w:lineRule="auto"/>
              <w:rPr>
                <w:b/>
                <w:bCs/>
                <w:kern w:val="0"/>
                <w:sz w:val="18"/>
                <w:szCs w:val="18"/>
              </w:rPr>
            </w:pPr>
            <w:r w:rsidRPr="00014299">
              <w:rPr>
                <w:b/>
                <w:bCs/>
                <w:kern w:val="0"/>
                <w:sz w:val="18"/>
                <w:szCs w:val="18"/>
              </w:rPr>
              <w:t>CODH</w:t>
            </w:r>
          </w:p>
        </w:tc>
        <w:tc>
          <w:tcPr>
            <w:tcW w:w="2543" w:type="dxa"/>
            <w:vMerge w:val="restart"/>
            <w:tcBorders>
              <w:top w:val="single" w:sz="4" w:space="0" w:color="000000"/>
              <w:left w:val="nil"/>
              <w:bottom w:val="single" w:sz="4" w:space="0" w:color="000000"/>
              <w:right w:val="nil"/>
            </w:tcBorders>
            <w:shd w:val="clear" w:color="auto" w:fill="auto"/>
            <w:tcMar>
              <w:top w:w="113" w:type="dxa"/>
              <w:left w:w="113" w:type="dxa"/>
              <w:bottom w:w="113" w:type="dxa"/>
              <w:right w:w="57" w:type="dxa"/>
            </w:tcMar>
            <w:hideMark/>
          </w:tcPr>
          <w:p w14:paraId="058F06CA" w14:textId="77777777" w:rsidR="0095612C" w:rsidRPr="00014299" w:rsidRDefault="0095612C" w:rsidP="00B35481">
            <w:pPr>
              <w:spacing w:line="360" w:lineRule="auto"/>
              <w:rPr>
                <w:b/>
                <w:bCs/>
                <w:kern w:val="0"/>
                <w:sz w:val="18"/>
                <w:szCs w:val="18"/>
              </w:rPr>
            </w:pPr>
            <w:r w:rsidRPr="00014299">
              <w:rPr>
                <w:b/>
                <w:bCs/>
                <w:kern w:val="0"/>
                <w:sz w:val="18"/>
                <w:szCs w:val="18"/>
              </w:rPr>
              <w:t>Organism</w:t>
            </w:r>
          </w:p>
        </w:tc>
        <w:tc>
          <w:tcPr>
            <w:tcW w:w="1842" w:type="dxa"/>
            <w:vMerge w:val="restart"/>
            <w:tcBorders>
              <w:top w:val="single" w:sz="4" w:space="0" w:color="000000"/>
              <w:left w:val="nil"/>
              <w:bottom w:val="single" w:sz="4" w:space="0" w:color="000000"/>
              <w:right w:val="nil"/>
            </w:tcBorders>
            <w:shd w:val="clear" w:color="auto" w:fill="auto"/>
            <w:tcMar>
              <w:top w:w="113" w:type="dxa"/>
              <w:left w:w="113" w:type="dxa"/>
              <w:bottom w:w="113" w:type="dxa"/>
              <w:right w:w="57" w:type="dxa"/>
            </w:tcMar>
            <w:hideMark/>
          </w:tcPr>
          <w:p w14:paraId="5B0430F9" w14:textId="77777777" w:rsidR="0095612C" w:rsidRPr="00014299" w:rsidRDefault="0095612C" w:rsidP="00B35481">
            <w:pPr>
              <w:spacing w:line="360" w:lineRule="auto"/>
              <w:rPr>
                <w:b/>
                <w:bCs/>
                <w:kern w:val="0"/>
                <w:sz w:val="18"/>
                <w:szCs w:val="18"/>
              </w:rPr>
            </w:pPr>
            <w:r w:rsidRPr="00014299">
              <w:rPr>
                <w:b/>
                <w:bCs/>
                <w:kern w:val="0"/>
                <w:sz w:val="18"/>
                <w:szCs w:val="18"/>
              </w:rPr>
              <w:t>Protein family</w:t>
            </w:r>
          </w:p>
          <w:p w14:paraId="4AD7A622" w14:textId="77777777" w:rsidR="0095612C" w:rsidRPr="00014299" w:rsidRDefault="0095612C" w:rsidP="00B35481">
            <w:pPr>
              <w:spacing w:line="360" w:lineRule="auto"/>
              <w:rPr>
                <w:b/>
                <w:bCs/>
                <w:kern w:val="0"/>
                <w:sz w:val="18"/>
                <w:szCs w:val="18"/>
              </w:rPr>
            </w:pPr>
            <w:r w:rsidRPr="00014299">
              <w:rPr>
                <w:b/>
                <w:bCs/>
                <w:kern w:val="0"/>
                <w:sz w:val="18"/>
                <w:szCs w:val="18"/>
              </w:rPr>
              <w:t>(EC number)</w:t>
            </w:r>
          </w:p>
        </w:tc>
        <w:tc>
          <w:tcPr>
            <w:tcW w:w="993" w:type="dxa"/>
            <w:vMerge w:val="restart"/>
            <w:tcBorders>
              <w:top w:val="single" w:sz="4" w:space="0" w:color="000000"/>
              <w:left w:val="nil"/>
              <w:bottom w:val="single" w:sz="4" w:space="0" w:color="000000"/>
              <w:right w:val="nil"/>
            </w:tcBorders>
            <w:shd w:val="clear" w:color="auto" w:fill="auto"/>
            <w:tcMar>
              <w:top w:w="113" w:type="dxa"/>
              <w:left w:w="113" w:type="dxa"/>
              <w:bottom w:w="113" w:type="dxa"/>
              <w:right w:w="57" w:type="dxa"/>
            </w:tcMar>
            <w:hideMark/>
          </w:tcPr>
          <w:p w14:paraId="4E0D52D9" w14:textId="77777777" w:rsidR="0095612C" w:rsidRPr="00014299" w:rsidRDefault="0095612C" w:rsidP="00B35481">
            <w:pPr>
              <w:spacing w:line="360" w:lineRule="auto"/>
              <w:rPr>
                <w:b/>
                <w:bCs/>
                <w:kern w:val="0"/>
                <w:sz w:val="18"/>
                <w:szCs w:val="18"/>
              </w:rPr>
            </w:pPr>
            <w:r w:rsidRPr="00014299">
              <w:rPr>
                <w:b/>
                <w:bCs/>
                <w:kern w:val="0"/>
                <w:sz w:val="18"/>
                <w:szCs w:val="18"/>
              </w:rPr>
              <w:t>PDB id</w:t>
            </w:r>
          </w:p>
        </w:tc>
        <w:tc>
          <w:tcPr>
            <w:tcW w:w="2284" w:type="dxa"/>
            <w:gridSpan w:val="2"/>
            <w:tcBorders>
              <w:top w:val="single" w:sz="4" w:space="0" w:color="000000"/>
              <w:left w:val="nil"/>
              <w:bottom w:val="single" w:sz="4" w:space="0" w:color="000000"/>
              <w:right w:val="nil"/>
            </w:tcBorders>
            <w:shd w:val="clear" w:color="auto" w:fill="auto"/>
            <w:tcMar>
              <w:top w:w="113" w:type="dxa"/>
              <w:left w:w="14" w:type="dxa"/>
              <w:bottom w:w="113" w:type="dxa"/>
              <w:right w:w="57" w:type="dxa"/>
            </w:tcMar>
            <w:hideMark/>
          </w:tcPr>
          <w:p w14:paraId="70302945" w14:textId="77777777" w:rsidR="0095612C" w:rsidRPr="00014299" w:rsidRDefault="0095612C" w:rsidP="00B35481">
            <w:pPr>
              <w:spacing w:line="360" w:lineRule="auto"/>
              <w:jc w:val="center"/>
              <w:rPr>
                <w:b/>
                <w:bCs/>
                <w:kern w:val="0"/>
                <w:sz w:val="18"/>
                <w:szCs w:val="18"/>
              </w:rPr>
            </w:pPr>
            <w:r w:rsidRPr="00014299">
              <w:rPr>
                <w:b/>
                <w:bCs/>
                <w:i/>
                <w:iCs/>
                <w:kern w:val="0"/>
                <w:sz w:val="18"/>
                <w:szCs w:val="18"/>
              </w:rPr>
              <w:t>Ch</w:t>
            </w:r>
            <w:r w:rsidRPr="00014299">
              <w:rPr>
                <w:b/>
                <w:bCs/>
                <w:kern w:val="0"/>
                <w:sz w:val="18"/>
                <w:szCs w:val="18"/>
              </w:rPr>
              <w:t>CODH-II (PDB: 3B53)</w:t>
            </w:r>
          </w:p>
        </w:tc>
      </w:tr>
      <w:tr w:rsidR="0095612C" w:rsidRPr="00B92870" w14:paraId="42646D92" w14:textId="77777777" w:rsidTr="00B35481">
        <w:trPr>
          <w:trHeight w:val="455"/>
        </w:trPr>
        <w:tc>
          <w:tcPr>
            <w:tcW w:w="1285" w:type="dxa"/>
            <w:vMerge/>
            <w:tcBorders>
              <w:top w:val="single" w:sz="4" w:space="0" w:color="000000"/>
              <w:left w:val="nil"/>
              <w:bottom w:val="single" w:sz="12" w:space="0" w:color="auto"/>
              <w:right w:val="nil"/>
            </w:tcBorders>
            <w:vAlign w:val="center"/>
            <w:hideMark/>
          </w:tcPr>
          <w:p w14:paraId="2032C733" w14:textId="77777777" w:rsidR="0095612C" w:rsidRPr="00014299" w:rsidRDefault="0095612C" w:rsidP="00B35481">
            <w:pPr>
              <w:spacing w:line="360" w:lineRule="auto"/>
              <w:rPr>
                <w:b/>
                <w:bCs/>
                <w:kern w:val="0"/>
                <w:sz w:val="18"/>
                <w:szCs w:val="18"/>
              </w:rPr>
            </w:pPr>
          </w:p>
        </w:tc>
        <w:tc>
          <w:tcPr>
            <w:tcW w:w="2543" w:type="dxa"/>
            <w:vMerge/>
            <w:tcBorders>
              <w:top w:val="single" w:sz="4" w:space="0" w:color="000000"/>
              <w:left w:val="nil"/>
              <w:bottom w:val="single" w:sz="12" w:space="0" w:color="auto"/>
              <w:right w:val="nil"/>
            </w:tcBorders>
            <w:vAlign w:val="center"/>
            <w:hideMark/>
          </w:tcPr>
          <w:p w14:paraId="5710A853" w14:textId="77777777" w:rsidR="0095612C" w:rsidRPr="00014299" w:rsidRDefault="0095612C" w:rsidP="00B35481">
            <w:pPr>
              <w:spacing w:line="360" w:lineRule="auto"/>
              <w:rPr>
                <w:b/>
                <w:bCs/>
                <w:kern w:val="0"/>
                <w:sz w:val="18"/>
                <w:szCs w:val="18"/>
              </w:rPr>
            </w:pPr>
          </w:p>
        </w:tc>
        <w:tc>
          <w:tcPr>
            <w:tcW w:w="1842" w:type="dxa"/>
            <w:vMerge/>
            <w:tcBorders>
              <w:top w:val="single" w:sz="4" w:space="0" w:color="000000"/>
              <w:left w:val="nil"/>
              <w:bottom w:val="single" w:sz="12" w:space="0" w:color="auto"/>
              <w:right w:val="nil"/>
            </w:tcBorders>
            <w:vAlign w:val="center"/>
            <w:hideMark/>
          </w:tcPr>
          <w:p w14:paraId="35165CDB" w14:textId="77777777" w:rsidR="0095612C" w:rsidRPr="00014299" w:rsidRDefault="0095612C" w:rsidP="00B35481">
            <w:pPr>
              <w:spacing w:line="360" w:lineRule="auto"/>
              <w:rPr>
                <w:b/>
                <w:bCs/>
                <w:kern w:val="0"/>
                <w:sz w:val="18"/>
                <w:szCs w:val="18"/>
              </w:rPr>
            </w:pPr>
          </w:p>
        </w:tc>
        <w:tc>
          <w:tcPr>
            <w:tcW w:w="993" w:type="dxa"/>
            <w:vMerge/>
            <w:tcBorders>
              <w:top w:val="single" w:sz="4" w:space="0" w:color="000000"/>
              <w:left w:val="nil"/>
              <w:bottom w:val="single" w:sz="12" w:space="0" w:color="auto"/>
              <w:right w:val="nil"/>
            </w:tcBorders>
            <w:vAlign w:val="center"/>
            <w:hideMark/>
          </w:tcPr>
          <w:p w14:paraId="35F51C32" w14:textId="77777777" w:rsidR="0095612C" w:rsidRPr="00014299" w:rsidRDefault="0095612C" w:rsidP="00B35481">
            <w:pPr>
              <w:spacing w:line="360" w:lineRule="auto"/>
              <w:rPr>
                <w:b/>
                <w:bCs/>
                <w:kern w:val="0"/>
                <w:sz w:val="18"/>
                <w:szCs w:val="18"/>
              </w:rPr>
            </w:pPr>
          </w:p>
        </w:tc>
        <w:tc>
          <w:tcPr>
            <w:tcW w:w="1141" w:type="dxa"/>
            <w:tcBorders>
              <w:top w:val="single" w:sz="4" w:space="0" w:color="000000"/>
              <w:left w:val="nil"/>
              <w:bottom w:val="single" w:sz="12" w:space="0" w:color="auto"/>
              <w:right w:val="nil"/>
            </w:tcBorders>
            <w:shd w:val="clear" w:color="auto" w:fill="auto"/>
            <w:tcMar>
              <w:top w:w="113" w:type="dxa"/>
              <w:left w:w="14" w:type="dxa"/>
              <w:bottom w:w="113" w:type="dxa"/>
              <w:right w:w="57" w:type="dxa"/>
            </w:tcMar>
            <w:hideMark/>
          </w:tcPr>
          <w:p w14:paraId="17476D74" w14:textId="77777777" w:rsidR="0095612C" w:rsidRPr="00014299" w:rsidRDefault="0095612C" w:rsidP="00B35481">
            <w:pPr>
              <w:spacing w:line="360" w:lineRule="auto"/>
              <w:jc w:val="center"/>
              <w:rPr>
                <w:b/>
                <w:bCs/>
                <w:kern w:val="0"/>
                <w:sz w:val="18"/>
                <w:szCs w:val="18"/>
              </w:rPr>
            </w:pPr>
            <w:r w:rsidRPr="00014299">
              <w:rPr>
                <w:b/>
                <w:bCs/>
                <w:kern w:val="0"/>
                <w:sz w:val="18"/>
                <w:szCs w:val="18"/>
              </w:rPr>
              <w:t>TM-score</w:t>
            </w:r>
            <w:r w:rsidRPr="00014299">
              <w:rPr>
                <w:b/>
                <w:bCs/>
                <w:kern w:val="0"/>
                <w:sz w:val="18"/>
                <w:szCs w:val="18"/>
                <w:vertAlign w:val="superscript"/>
              </w:rPr>
              <w:t>*</w:t>
            </w:r>
            <w:r w:rsidRPr="00014299">
              <w:rPr>
                <w:b/>
                <w:bCs/>
                <w:kern w:val="0"/>
                <w:sz w:val="18"/>
                <w:szCs w:val="18"/>
              </w:rPr>
              <w:t xml:space="preserve"> (chain)</w:t>
            </w:r>
          </w:p>
        </w:tc>
        <w:tc>
          <w:tcPr>
            <w:tcW w:w="1143" w:type="dxa"/>
            <w:tcBorders>
              <w:top w:val="single" w:sz="4" w:space="0" w:color="000000"/>
              <w:left w:val="nil"/>
              <w:bottom w:val="single" w:sz="12" w:space="0" w:color="auto"/>
              <w:right w:val="nil"/>
            </w:tcBorders>
            <w:shd w:val="clear" w:color="auto" w:fill="auto"/>
            <w:tcMar>
              <w:top w:w="113" w:type="dxa"/>
              <w:left w:w="14" w:type="dxa"/>
              <w:bottom w:w="113" w:type="dxa"/>
              <w:right w:w="57" w:type="dxa"/>
            </w:tcMar>
            <w:hideMark/>
          </w:tcPr>
          <w:p w14:paraId="2A3EB2F7" w14:textId="77777777" w:rsidR="0095612C" w:rsidRPr="00014299" w:rsidRDefault="0095612C" w:rsidP="00B35481">
            <w:pPr>
              <w:spacing w:line="360" w:lineRule="auto"/>
              <w:jc w:val="center"/>
              <w:rPr>
                <w:b/>
                <w:bCs/>
                <w:kern w:val="0"/>
                <w:sz w:val="18"/>
                <w:szCs w:val="18"/>
              </w:rPr>
            </w:pPr>
            <w:r w:rsidRPr="00014299">
              <w:rPr>
                <w:b/>
                <w:bCs/>
                <w:kern w:val="0"/>
                <w:sz w:val="18"/>
                <w:szCs w:val="18"/>
              </w:rPr>
              <w:t>Amino acid identity (%)</w:t>
            </w:r>
          </w:p>
        </w:tc>
      </w:tr>
      <w:tr w:rsidR="0095612C" w:rsidRPr="00B92870" w14:paraId="318B0E00" w14:textId="77777777" w:rsidTr="00B35481">
        <w:trPr>
          <w:trHeight w:val="429"/>
        </w:trPr>
        <w:tc>
          <w:tcPr>
            <w:tcW w:w="1285" w:type="dxa"/>
            <w:tcBorders>
              <w:top w:val="single" w:sz="12" w:space="0" w:color="auto"/>
              <w:left w:val="nil"/>
              <w:bottom w:val="nil"/>
              <w:right w:val="nil"/>
            </w:tcBorders>
            <w:shd w:val="clear" w:color="auto" w:fill="auto"/>
            <w:tcMar>
              <w:top w:w="113" w:type="dxa"/>
              <w:left w:w="113" w:type="dxa"/>
              <w:bottom w:w="113" w:type="dxa"/>
              <w:right w:w="57" w:type="dxa"/>
            </w:tcMar>
            <w:hideMark/>
          </w:tcPr>
          <w:p w14:paraId="21CC4A97" w14:textId="77777777" w:rsidR="0095612C" w:rsidRPr="00014299" w:rsidRDefault="0095612C" w:rsidP="00B35481">
            <w:pPr>
              <w:spacing w:line="360" w:lineRule="auto"/>
              <w:rPr>
                <w:kern w:val="0"/>
                <w:sz w:val="18"/>
                <w:szCs w:val="18"/>
              </w:rPr>
            </w:pPr>
            <w:r w:rsidRPr="00014299">
              <w:rPr>
                <w:i/>
                <w:iCs/>
                <w:kern w:val="0"/>
                <w:sz w:val="18"/>
                <w:szCs w:val="18"/>
              </w:rPr>
              <w:t>Ch</w:t>
            </w:r>
            <w:r w:rsidRPr="00014299">
              <w:rPr>
                <w:kern w:val="0"/>
                <w:sz w:val="18"/>
                <w:szCs w:val="18"/>
              </w:rPr>
              <w:t>CODH-IV</w:t>
            </w:r>
          </w:p>
        </w:tc>
        <w:tc>
          <w:tcPr>
            <w:tcW w:w="2543" w:type="dxa"/>
            <w:tcBorders>
              <w:top w:val="single" w:sz="12" w:space="0" w:color="auto"/>
              <w:left w:val="nil"/>
              <w:bottom w:val="nil"/>
              <w:right w:val="nil"/>
            </w:tcBorders>
            <w:shd w:val="clear" w:color="auto" w:fill="auto"/>
            <w:tcMar>
              <w:top w:w="113" w:type="dxa"/>
              <w:left w:w="113" w:type="dxa"/>
              <w:bottom w:w="113" w:type="dxa"/>
              <w:right w:w="57" w:type="dxa"/>
            </w:tcMar>
            <w:hideMark/>
          </w:tcPr>
          <w:p w14:paraId="35564073" w14:textId="77777777" w:rsidR="0095612C" w:rsidRPr="00014299" w:rsidRDefault="0095612C" w:rsidP="00B35481">
            <w:pPr>
              <w:spacing w:line="360" w:lineRule="auto"/>
              <w:rPr>
                <w:kern w:val="0"/>
                <w:sz w:val="18"/>
                <w:szCs w:val="18"/>
              </w:rPr>
            </w:pPr>
            <w:r w:rsidRPr="00014299">
              <w:rPr>
                <w:i/>
                <w:iCs/>
                <w:kern w:val="0"/>
                <w:sz w:val="18"/>
                <w:szCs w:val="18"/>
              </w:rPr>
              <w:t>C. hydrogenoformans</w:t>
            </w:r>
          </w:p>
        </w:tc>
        <w:tc>
          <w:tcPr>
            <w:tcW w:w="1842" w:type="dxa"/>
            <w:tcBorders>
              <w:top w:val="single" w:sz="12" w:space="0" w:color="auto"/>
              <w:left w:val="nil"/>
              <w:bottom w:val="nil"/>
              <w:right w:val="nil"/>
            </w:tcBorders>
            <w:shd w:val="clear" w:color="auto" w:fill="auto"/>
            <w:tcMar>
              <w:top w:w="113" w:type="dxa"/>
              <w:left w:w="113" w:type="dxa"/>
              <w:bottom w:w="113" w:type="dxa"/>
              <w:right w:w="57" w:type="dxa"/>
            </w:tcMar>
            <w:hideMark/>
          </w:tcPr>
          <w:p w14:paraId="48F33B17" w14:textId="77777777" w:rsidR="0095612C" w:rsidRPr="00014299" w:rsidRDefault="0095612C" w:rsidP="00B35481">
            <w:pPr>
              <w:spacing w:line="360" w:lineRule="auto"/>
              <w:rPr>
                <w:kern w:val="0"/>
                <w:sz w:val="18"/>
                <w:szCs w:val="18"/>
              </w:rPr>
            </w:pPr>
            <w:r w:rsidRPr="00014299">
              <w:rPr>
                <w:kern w:val="0"/>
                <w:sz w:val="18"/>
                <w:szCs w:val="18"/>
              </w:rPr>
              <w:t>Ni</w:t>
            </w:r>
            <w:r w:rsidRPr="00014299">
              <w:rPr>
                <w:bCs/>
                <w:color w:val="4D5156"/>
                <w:sz w:val="18"/>
                <w:szCs w:val="18"/>
                <w:shd w:val="clear" w:color="auto" w:fill="FFFFFF"/>
              </w:rPr>
              <w:t>–</w:t>
            </w:r>
            <w:r w:rsidRPr="00014299">
              <w:rPr>
                <w:kern w:val="0"/>
                <w:sz w:val="18"/>
                <w:szCs w:val="18"/>
              </w:rPr>
              <w:t>Fe CODH</w:t>
            </w:r>
          </w:p>
          <w:p w14:paraId="362ECDDA" w14:textId="77777777" w:rsidR="0095612C" w:rsidRPr="00014299" w:rsidRDefault="0095612C" w:rsidP="00B35481">
            <w:pPr>
              <w:spacing w:line="360" w:lineRule="auto"/>
              <w:rPr>
                <w:kern w:val="0"/>
                <w:sz w:val="18"/>
                <w:szCs w:val="18"/>
              </w:rPr>
            </w:pPr>
            <w:r w:rsidRPr="00014299">
              <w:rPr>
                <w:kern w:val="0"/>
                <w:sz w:val="18"/>
                <w:szCs w:val="18"/>
              </w:rPr>
              <w:t>(EC 1.2.7.4)</w:t>
            </w:r>
          </w:p>
        </w:tc>
        <w:tc>
          <w:tcPr>
            <w:tcW w:w="993" w:type="dxa"/>
            <w:tcBorders>
              <w:top w:val="single" w:sz="12" w:space="0" w:color="auto"/>
              <w:left w:val="nil"/>
              <w:bottom w:val="nil"/>
              <w:right w:val="nil"/>
            </w:tcBorders>
            <w:shd w:val="clear" w:color="auto" w:fill="auto"/>
            <w:tcMar>
              <w:top w:w="113" w:type="dxa"/>
              <w:left w:w="170" w:type="dxa"/>
              <w:bottom w:w="113" w:type="dxa"/>
              <w:right w:w="57" w:type="dxa"/>
            </w:tcMar>
            <w:hideMark/>
          </w:tcPr>
          <w:p w14:paraId="3C9BFEA2" w14:textId="77777777" w:rsidR="0095612C" w:rsidRPr="00014299" w:rsidRDefault="0095612C" w:rsidP="00B35481">
            <w:pPr>
              <w:spacing w:line="360" w:lineRule="auto"/>
              <w:rPr>
                <w:kern w:val="0"/>
                <w:sz w:val="18"/>
                <w:szCs w:val="18"/>
              </w:rPr>
            </w:pPr>
            <w:r w:rsidRPr="00014299">
              <w:rPr>
                <w:kern w:val="0"/>
                <w:sz w:val="18"/>
                <w:szCs w:val="18"/>
              </w:rPr>
              <w:t>6ELQ</w:t>
            </w:r>
          </w:p>
        </w:tc>
        <w:tc>
          <w:tcPr>
            <w:tcW w:w="1141" w:type="dxa"/>
            <w:tcBorders>
              <w:top w:val="single" w:sz="12" w:space="0" w:color="auto"/>
              <w:left w:val="nil"/>
              <w:bottom w:val="nil"/>
              <w:right w:val="nil"/>
            </w:tcBorders>
            <w:shd w:val="clear" w:color="auto" w:fill="auto"/>
            <w:tcMar>
              <w:top w:w="113" w:type="dxa"/>
              <w:left w:w="14" w:type="dxa"/>
              <w:bottom w:w="113" w:type="dxa"/>
              <w:right w:w="170" w:type="dxa"/>
            </w:tcMar>
            <w:hideMark/>
          </w:tcPr>
          <w:p w14:paraId="47846FE8" w14:textId="77777777" w:rsidR="0095612C" w:rsidRPr="00014299" w:rsidRDefault="0095612C" w:rsidP="00B35481">
            <w:pPr>
              <w:spacing w:line="360" w:lineRule="auto"/>
              <w:jc w:val="center"/>
              <w:rPr>
                <w:kern w:val="0"/>
                <w:sz w:val="18"/>
                <w:szCs w:val="18"/>
              </w:rPr>
            </w:pPr>
            <w:r w:rsidRPr="00014299">
              <w:rPr>
                <w:kern w:val="0"/>
                <w:sz w:val="18"/>
                <w:szCs w:val="18"/>
              </w:rPr>
              <w:t>0.98085 (A)</w:t>
            </w:r>
          </w:p>
          <w:p w14:paraId="3EC5F611" w14:textId="77777777" w:rsidR="0095612C" w:rsidRPr="00014299" w:rsidRDefault="0095612C" w:rsidP="00B35481">
            <w:pPr>
              <w:spacing w:line="360" w:lineRule="auto"/>
              <w:jc w:val="center"/>
              <w:rPr>
                <w:kern w:val="0"/>
                <w:sz w:val="18"/>
                <w:szCs w:val="18"/>
              </w:rPr>
            </w:pPr>
            <w:r w:rsidRPr="00014299">
              <w:rPr>
                <w:kern w:val="0"/>
                <w:sz w:val="18"/>
                <w:szCs w:val="18"/>
              </w:rPr>
              <w:t>0.98548 (B)</w:t>
            </w:r>
          </w:p>
        </w:tc>
        <w:tc>
          <w:tcPr>
            <w:tcW w:w="1143" w:type="dxa"/>
            <w:tcBorders>
              <w:top w:val="single" w:sz="12" w:space="0" w:color="auto"/>
              <w:left w:val="nil"/>
              <w:bottom w:val="nil"/>
              <w:right w:val="nil"/>
            </w:tcBorders>
            <w:shd w:val="clear" w:color="auto" w:fill="auto"/>
            <w:tcMar>
              <w:top w:w="113" w:type="dxa"/>
              <w:left w:w="14" w:type="dxa"/>
              <w:bottom w:w="113" w:type="dxa"/>
              <w:right w:w="57" w:type="dxa"/>
            </w:tcMar>
            <w:hideMark/>
          </w:tcPr>
          <w:p w14:paraId="4B7DBB66" w14:textId="77777777" w:rsidR="0095612C" w:rsidRPr="00014299" w:rsidRDefault="0095612C" w:rsidP="00B35481">
            <w:pPr>
              <w:spacing w:line="360" w:lineRule="auto"/>
              <w:jc w:val="center"/>
              <w:rPr>
                <w:kern w:val="0"/>
                <w:sz w:val="18"/>
                <w:szCs w:val="18"/>
              </w:rPr>
            </w:pPr>
            <w:r w:rsidRPr="00014299">
              <w:rPr>
                <w:kern w:val="0"/>
                <w:sz w:val="18"/>
                <w:szCs w:val="18"/>
              </w:rPr>
              <w:t>54.1</w:t>
            </w:r>
          </w:p>
        </w:tc>
      </w:tr>
      <w:tr w:rsidR="0095612C" w:rsidRPr="00B92870" w14:paraId="44DDEAA9" w14:textId="77777777" w:rsidTr="00B35481">
        <w:trPr>
          <w:trHeight w:val="429"/>
        </w:trPr>
        <w:tc>
          <w:tcPr>
            <w:tcW w:w="1285" w:type="dxa"/>
            <w:tcBorders>
              <w:top w:val="nil"/>
              <w:left w:val="nil"/>
              <w:bottom w:val="nil"/>
              <w:right w:val="nil"/>
            </w:tcBorders>
            <w:shd w:val="clear" w:color="auto" w:fill="auto"/>
            <w:tcMar>
              <w:top w:w="113" w:type="dxa"/>
              <w:left w:w="113" w:type="dxa"/>
              <w:bottom w:w="113" w:type="dxa"/>
              <w:right w:w="57" w:type="dxa"/>
            </w:tcMar>
            <w:hideMark/>
          </w:tcPr>
          <w:p w14:paraId="3EA4D697" w14:textId="77777777" w:rsidR="0095612C" w:rsidRPr="00014299" w:rsidRDefault="0095612C" w:rsidP="00B35481">
            <w:pPr>
              <w:spacing w:line="360" w:lineRule="auto"/>
              <w:rPr>
                <w:kern w:val="0"/>
                <w:sz w:val="18"/>
                <w:szCs w:val="18"/>
              </w:rPr>
            </w:pPr>
            <w:r w:rsidRPr="00014299">
              <w:rPr>
                <w:i/>
                <w:iCs/>
                <w:kern w:val="0"/>
                <w:sz w:val="18"/>
                <w:szCs w:val="18"/>
              </w:rPr>
              <w:t>Dv</w:t>
            </w:r>
            <w:r w:rsidRPr="00014299">
              <w:rPr>
                <w:kern w:val="0"/>
                <w:sz w:val="18"/>
                <w:szCs w:val="18"/>
              </w:rPr>
              <w:t>CODH</w:t>
            </w:r>
          </w:p>
        </w:tc>
        <w:tc>
          <w:tcPr>
            <w:tcW w:w="2543" w:type="dxa"/>
            <w:tcBorders>
              <w:top w:val="nil"/>
              <w:left w:val="nil"/>
              <w:bottom w:val="nil"/>
              <w:right w:val="nil"/>
            </w:tcBorders>
            <w:shd w:val="clear" w:color="auto" w:fill="auto"/>
            <w:tcMar>
              <w:top w:w="113" w:type="dxa"/>
              <w:left w:w="113" w:type="dxa"/>
              <w:bottom w:w="113" w:type="dxa"/>
              <w:right w:w="57" w:type="dxa"/>
            </w:tcMar>
            <w:hideMark/>
          </w:tcPr>
          <w:p w14:paraId="54C9285C" w14:textId="77777777" w:rsidR="0095612C" w:rsidRPr="00014299" w:rsidRDefault="0095612C" w:rsidP="00B35481">
            <w:pPr>
              <w:spacing w:line="360" w:lineRule="auto"/>
              <w:rPr>
                <w:kern w:val="0"/>
                <w:sz w:val="18"/>
                <w:szCs w:val="18"/>
              </w:rPr>
            </w:pPr>
            <w:r w:rsidRPr="00014299">
              <w:rPr>
                <w:i/>
                <w:iCs/>
                <w:kern w:val="0"/>
                <w:sz w:val="18"/>
                <w:szCs w:val="18"/>
              </w:rPr>
              <w:t>Desulfovibrio vulgaris</w:t>
            </w:r>
          </w:p>
        </w:tc>
        <w:tc>
          <w:tcPr>
            <w:tcW w:w="1842" w:type="dxa"/>
            <w:tcBorders>
              <w:top w:val="nil"/>
              <w:left w:val="nil"/>
              <w:bottom w:val="nil"/>
              <w:right w:val="nil"/>
            </w:tcBorders>
            <w:shd w:val="clear" w:color="auto" w:fill="auto"/>
            <w:tcMar>
              <w:top w:w="113" w:type="dxa"/>
              <w:left w:w="113" w:type="dxa"/>
              <w:bottom w:w="113" w:type="dxa"/>
              <w:right w:w="57" w:type="dxa"/>
            </w:tcMar>
            <w:hideMark/>
          </w:tcPr>
          <w:p w14:paraId="441E3287" w14:textId="77777777" w:rsidR="0095612C" w:rsidRPr="00014299" w:rsidRDefault="0095612C" w:rsidP="00B35481">
            <w:pPr>
              <w:spacing w:line="360" w:lineRule="auto"/>
              <w:rPr>
                <w:kern w:val="0"/>
                <w:sz w:val="18"/>
                <w:szCs w:val="18"/>
              </w:rPr>
            </w:pPr>
            <w:r w:rsidRPr="00014299">
              <w:rPr>
                <w:kern w:val="0"/>
                <w:sz w:val="18"/>
                <w:szCs w:val="18"/>
              </w:rPr>
              <w:t>Ni</w:t>
            </w:r>
            <w:r w:rsidRPr="00014299">
              <w:rPr>
                <w:bCs/>
                <w:color w:val="4D5156"/>
                <w:sz w:val="18"/>
                <w:szCs w:val="18"/>
                <w:shd w:val="clear" w:color="auto" w:fill="FFFFFF"/>
              </w:rPr>
              <w:t>–</w:t>
            </w:r>
            <w:r w:rsidRPr="00014299">
              <w:rPr>
                <w:kern w:val="0"/>
                <w:sz w:val="18"/>
                <w:szCs w:val="18"/>
              </w:rPr>
              <w:t>Fe CODH</w:t>
            </w:r>
          </w:p>
          <w:p w14:paraId="55854E77" w14:textId="77777777" w:rsidR="0095612C" w:rsidRPr="00014299" w:rsidRDefault="0095612C" w:rsidP="00B35481">
            <w:pPr>
              <w:spacing w:line="360" w:lineRule="auto"/>
              <w:rPr>
                <w:kern w:val="0"/>
                <w:sz w:val="18"/>
                <w:szCs w:val="18"/>
              </w:rPr>
            </w:pPr>
            <w:r w:rsidRPr="00014299">
              <w:rPr>
                <w:kern w:val="0"/>
                <w:sz w:val="18"/>
                <w:szCs w:val="18"/>
              </w:rPr>
              <w:t>(EC 1.2.7.4)</w:t>
            </w:r>
          </w:p>
        </w:tc>
        <w:tc>
          <w:tcPr>
            <w:tcW w:w="993" w:type="dxa"/>
            <w:tcBorders>
              <w:top w:val="nil"/>
              <w:left w:val="nil"/>
              <w:bottom w:val="nil"/>
              <w:right w:val="nil"/>
            </w:tcBorders>
            <w:shd w:val="clear" w:color="auto" w:fill="auto"/>
            <w:tcMar>
              <w:top w:w="113" w:type="dxa"/>
              <w:left w:w="170" w:type="dxa"/>
              <w:bottom w:w="113" w:type="dxa"/>
              <w:right w:w="57" w:type="dxa"/>
            </w:tcMar>
            <w:hideMark/>
          </w:tcPr>
          <w:p w14:paraId="76201ADF" w14:textId="77777777" w:rsidR="0095612C" w:rsidRPr="00014299" w:rsidRDefault="0095612C" w:rsidP="00B35481">
            <w:pPr>
              <w:spacing w:line="360" w:lineRule="auto"/>
              <w:rPr>
                <w:kern w:val="0"/>
                <w:sz w:val="18"/>
                <w:szCs w:val="18"/>
              </w:rPr>
            </w:pPr>
            <w:r w:rsidRPr="00014299">
              <w:rPr>
                <w:kern w:val="0"/>
                <w:sz w:val="18"/>
                <w:szCs w:val="18"/>
              </w:rPr>
              <w:t>6ONC</w:t>
            </w:r>
          </w:p>
        </w:tc>
        <w:tc>
          <w:tcPr>
            <w:tcW w:w="1141" w:type="dxa"/>
            <w:tcBorders>
              <w:top w:val="nil"/>
              <w:left w:val="nil"/>
              <w:bottom w:val="nil"/>
              <w:right w:val="nil"/>
            </w:tcBorders>
            <w:shd w:val="clear" w:color="auto" w:fill="auto"/>
            <w:tcMar>
              <w:top w:w="113" w:type="dxa"/>
              <w:left w:w="14" w:type="dxa"/>
              <w:bottom w:w="113" w:type="dxa"/>
              <w:right w:w="170" w:type="dxa"/>
            </w:tcMar>
            <w:hideMark/>
          </w:tcPr>
          <w:p w14:paraId="48B3CF94" w14:textId="77777777" w:rsidR="0095612C" w:rsidRPr="00014299" w:rsidRDefault="0095612C" w:rsidP="00B35481">
            <w:pPr>
              <w:spacing w:line="360" w:lineRule="auto"/>
              <w:jc w:val="center"/>
              <w:rPr>
                <w:kern w:val="0"/>
                <w:sz w:val="18"/>
                <w:szCs w:val="18"/>
              </w:rPr>
            </w:pPr>
            <w:r w:rsidRPr="00014299">
              <w:rPr>
                <w:kern w:val="0"/>
                <w:sz w:val="18"/>
                <w:szCs w:val="18"/>
              </w:rPr>
              <w:t>0.95690 (A)</w:t>
            </w:r>
          </w:p>
          <w:p w14:paraId="352F3044" w14:textId="77777777" w:rsidR="0095612C" w:rsidRPr="00014299" w:rsidRDefault="0095612C" w:rsidP="00B35481">
            <w:pPr>
              <w:spacing w:line="360" w:lineRule="auto"/>
              <w:jc w:val="center"/>
              <w:rPr>
                <w:kern w:val="0"/>
                <w:sz w:val="18"/>
                <w:szCs w:val="18"/>
              </w:rPr>
            </w:pPr>
            <w:r w:rsidRPr="00014299">
              <w:rPr>
                <w:kern w:val="0"/>
                <w:sz w:val="18"/>
                <w:szCs w:val="18"/>
              </w:rPr>
              <w:t>0.96898 (B)</w:t>
            </w:r>
          </w:p>
        </w:tc>
        <w:tc>
          <w:tcPr>
            <w:tcW w:w="1143" w:type="dxa"/>
            <w:tcBorders>
              <w:top w:val="nil"/>
              <w:left w:val="nil"/>
              <w:bottom w:val="nil"/>
              <w:right w:val="nil"/>
            </w:tcBorders>
            <w:shd w:val="clear" w:color="auto" w:fill="auto"/>
            <w:tcMar>
              <w:top w:w="113" w:type="dxa"/>
              <w:left w:w="14" w:type="dxa"/>
              <w:bottom w:w="113" w:type="dxa"/>
              <w:right w:w="57" w:type="dxa"/>
            </w:tcMar>
            <w:hideMark/>
          </w:tcPr>
          <w:p w14:paraId="6E5B6FD3" w14:textId="77777777" w:rsidR="0095612C" w:rsidRPr="00014299" w:rsidRDefault="0095612C" w:rsidP="00B35481">
            <w:pPr>
              <w:spacing w:line="360" w:lineRule="auto"/>
              <w:jc w:val="center"/>
              <w:rPr>
                <w:kern w:val="0"/>
                <w:sz w:val="18"/>
                <w:szCs w:val="18"/>
              </w:rPr>
            </w:pPr>
            <w:r w:rsidRPr="00014299">
              <w:rPr>
                <w:kern w:val="0"/>
                <w:sz w:val="18"/>
                <w:szCs w:val="18"/>
              </w:rPr>
              <w:t>46.7</w:t>
            </w:r>
          </w:p>
        </w:tc>
      </w:tr>
      <w:tr w:rsidR="0095612C" w:rsidRPr="00B92870" w14:paraId="243D808D" w14:textId="77777777" w:rsidTr="00B35481">
        <w:trPr>
          <w:trHeight w:val="429"/>
        </w:trPr>
        <w:tc>
          <w:tcPr>
            <w:tcW w:w="1285" w:type="dxa"/>
            <w:tcBorders>
              <w:top w:val="nil"/>
              <w:left w:val="nil"/>
              <w:bottom w:val="nil"/>
              <w:right w:val="nil"/>
            </w:tcBorders>
            <w:shd w:val="clear" w:color="auto" w:fill="auto"/>
            <w:tcMar>
              <w:top w:w="113" w:type="dxa"/>
              <w:left w:w="113" w:type="dxa"/>
              <w:bottom w:w="113" w:type="dxa"/>
              <w:right w:w="57" w:type="dxa"/>
            </w:tcMar>
          </w:tcPr>
          <w:p w14:paraId="10803CB9" w14:textId="77777777" w:rsidR="0095612C" w:rsidRPr="00014299" w:rsidRDefault="0095612C" w:rsidP="00B35481">
            <w:pPr>
              <w:spacing w:line="360" w:lineRule="auto"/>
              <w:rPr>
                <w:i/>
                <w:iCs/>
                <w:kern w:val="0"/>
                <w:sz w:val="18"/>
                <w:szCs w:val="18"/>
              </w:rPr>
            </w:pPr>
          </w:p>
        </w:tc>
        <w:tc>
          <w:tcPr>
            <w:tcW w:w="2543" w:type="dxa"/>
            <w:tcBorders>
              <w:top w:val="nil"/>
              <w:left w:val="nil"/>
              <w:bottom w:val="nil"/>
              <w:right w:val="nil"/>
            </w:tcBorders>
            <w:shd w:val="clear" w:color="auto" w:fill="auto"/>
            <w:tcMar>
              <w:top w:w="113" w:type="dxa"/>
              <w:left w:w="113" w:type="dxa"/>
              <w:bottom w:w="113" w:type="dxa"/>
              <w:right w:w="57" w:type="dxa"/>
            </w:tcMar>
          </w:tcPr>
          <w:p w14:paraId="22A64B31" w14:textId="77777777" w:rsidR="0095612C" w:rsidRPr="00014299" w:rsidRDefault="0095612C" w:rsidP="00B35481">
            <w:pPr>
              <w:spacing w:line="360" w:lineRule="auto"/>
              <w:rPr>
                <w:i/>
                <w:iCs/>
                <w:kern w:val="0"/>
                <w:sz w:val="18"/>
                <w:szCs w:val="18"/>
              </w:rPr>
            </w:pPr>
            <w:r w:rsidRPr="00014299">
              <w:rPr>
                <w:i/>
                <w:iCs/>
                <w:kern w:val="0"/>
                <w:sz w:val="18"/>
                <w:szCs w:val="18"/>
              </w:rPr>
              <w:t xml:space="preserve">D. vulgaris str. </w:t>
            </w:r>
            <w:r w:rsidRPr="00014299">
              <w:rPr>
                <w:kern w:val="0"/>
                <w:sz w:val="18"/>
                <w:szCs w:val="18"/>
              </w:rPr>
              <w:t>Hildenborough</w:t>
            </w:r>
          </w:p>
        </w:tc>
        <w:tc>
          <w:tcPr>
            <w:tcW w:w="1842" w:type="dxa"/>
            <w:tcBorders>
              <w:top w:val="nil"/>
              <w:left w:val="nil"/>
              <w:bottom w:val="nil"/>
              <w:right w:val="nil"/>
            </w:tcBorders>
            <w:shd w:val="clear" w:color="auto" w:fill="auto"/>
            <w:tcMar>
              <w:top w:w="113" w:type="dxa"/>
              <w:left w:w="113" w:type="dxa"/>
              <w:bottom w:w="113" w:type="dxa"/>
              <w:right w:w="57" w:type="dxa"/>
            </w:tcMar>
          </w:tcPr>
          <w:p w14:paraId="609F634D" w14:textId="77777777" w:rsidR="0095612C" w:rsidRPr="00014299" w:rsidRDefault="0095612C" w:rsidP="00B35481">
            <w:pPr>
              <w:spacing w:line="360" w:lineRule="auto"/>
              <w:rPr>
                <w:kern w:val="0"/>
                <w:sz w:val="18"/>
                <w:szCs w:val="18"/>
              </w:rPr>
            </w:pPr>
            <w:r w:rsidRPr="00014299">
              <w:rPr>
                <w:kern w:val="0"/>
                <w:sz w:val="18"/>
                <w:szCs w:val="18"/>
              </w:rPr>
              <w:t>Ni</w:t>
            </w:r>
            <w:r w:rsidRPr="00014299">
              <w:rPr>
                <w:bCs/>
                <w:color w:val="4D5156"/>
                <w:sz w:val="18"/>
                <w:szCs w:val="18"/>
                <w:shd w:val="clear" w:color="auto" w:fill="FFFFFF"/>
              </w:rPr>
              <w:t>–</w:t>
            </w:r>
            <w:r w:rsidRPr="00014299">
              <w:rPr>
                <w:kern w:val="0"/>
                <w:sz w:val="18"/>
                <w:szCs w:val="18"/>
              </w:rPr>
              <w:t>Fe CODH</w:t>
            </w:r>
          </w:p>
          <w:p w14:paraId="5DB16C45" w14:textId="77777777" w:rsidR="0095612C" w:rsidRPr="00014299" w:rsidRDefault="0095612C" w:rsidP="00B35481">
            <w:pPr>
              <w:spacing w:line="360" w:lineRule="auto"/>
              <w:rPr>
                <w:kern w:val="0"/>
                <w:sz w:val="18"/>
                <w:szCs w:val="18"/>
              </w:rPr>
            </w:pPr>
            <w:r w:rsidRPr="00014299">
              <w:rPr>
                <w:kern w:val="0"/>
                <w:sz w:val="18"/>
                <w:szCs w:val="18"/>
              </w:rPr>
              <w:t>(EC 1.2.7.4)</w:t>
            </w:r>
          </w:p>
        </w:tc>
        <w:tc>
          <w:tcPr>
            <w:tcW w:w="993" w:type="dxa"/>
            <w:tcBorders>
              <w:top w:val="nil"/>
              <w:left w:val="nil"/>
              <w:bottom w:val="nil"/>
              <w:right w:val="nil"/>
            </w:tcBorders>
            <w:shd w:val="clear" w:color="auto" w:fill="auto"/>
            <w:tcMar>
              <w:top w:w="113" w:type="dxa"/>
              <w:left w:w="170" w:type="dxa"/>
              <w:bottom w:w="113" w:type="dxa"/>
              <w:right w:w="57" w:type="dxa"/>
            </w:tcMar>
          </w:tcPr>
          <w:p w14:paraId="7A937119" w14:textId="77777777" w:rsidR="0095612C" w:rsidRPr="00014299" w:rsidRDefault="0095612C" w:rsidP="00B35481">
            <w:pPr>
              <w:spacing w:line="360" w:lineRule="auto"/>
              <w:rPr>
                <w:kern w:val="0"/>
                <w:sz w:val="18"/>
                <w:szCs w:val="18"/>
              </w:rPr>
            </w:pPr>
            <w:r w:rsidRPr="00014299">
              <w:rPr>
                <w:kern w:val="0"/>
                <w:sz w:val="18"/>
                <w:szCs w:val="18"/>
              </w:rPr>
              <w:t>6VWY</w:t>
            </w:r>
          </w:p>
        </w:tc>
        <w:tc>
          <w:tcPr>
            <w:tcW w:w="1141" w:type="dxa"/>
            <w:tcBorders>
              <w:top w:val="nil"/>
              <w:left w:val="nil"/>
              <w:bottom w:val="nil"/>
              <w:right w:val="nil"/>
            </w:tcBorders>
            <w:shd w:val="clear" w:color="auto" w:fill="auto"/>
            <w:tcMar>
              <w:top w:w="113" w:type="dxa"/>
              <w:left w:w="14" w:type="dxa"/>
              <w:bottom w:w="113" w:type="dxa"/>
              <w:right w:w="170" w:type="dxa"/>
            </w:tcMar>
          </w:tcPr>
          <w:p w14:paraId="0566CAB7" w14:textId="77777777" w:rsidR="0095612C" w:rsidRPr="00014299" w:rsidRDefault="0095612C" w:rsidP="00B35481">
            <w:pPr>
              <w:spacing w:line="360" w:lineRule="auto"/>
              <w:jc w:val="center"/>
              <w:rPr>
                <w:kern w:val="0"/>
                <w:sz w:val="18"/>
                <w:szCs w:val="18"/>
              </w:rPr>
            </w:pPr>
            <w:r w:rsidRPr="00014299">
              <w:rPr>
                <w:kern w:val="0"/>
                <w:sz w:val="18"/>
                <w:szCs w:val="18"/>
              </w:rPr>
              <w:t>0.95965 (A)</w:t>
            </w:r>
          </w:p>
          <w:p w14:paraId="537B810E" w14:textId="77777777" w:rsidR="0095612C" w:rsidRPr="00014299" w:rsidRDefault="0095612C" w:rsidP="00B35481">
            <w:pPr>
              <w:spacing w:line="360" w:lineRule="auto"/>
              <w:jc w:val="center"/>
              <w:rPr>
                <w:kern w:val="0"/>
                <w:sz w:val="18"/>
                <w:szCs w:val="18"/>
              </w:rPr>
            </w:pPr>
            <w:r w:rsidRPr="00014299">
              <w:rPr>
                <w:kern w:val="0"/>
                <w:sz w:val="18"/>
                <w:szCs w:val="18"/>
              </w:rPr>
              <w:t>0.97024 (B)</w:t>
            </w:r>
          </w:p>
        </w:tc>
        <w:tc>
          <w:tcPr>
            <w:tcW w:w="1143" w:type="dxa"/>
            <w:tcBorders>
              <w:top w:val="nil"/>
              <w:left w:val="nil"/>
              <w:bottom w:val="nil"/>
              <w:right w:val="nil"/>
            </w:tcBorders>
            <w:shd w:val="clear" w:color="auto" w:fill="auto"/>
            <w:tcMar>
              <w:top w:w="113" w:type="dxa"/>
              <w:left w:w="14" w:type="dxa"/>
              <w:bottom w:w="113" w:type="dxa"/>
              <w:right w:w="57" w:type="dxa"/>
            </w:tcMar>
          </w:tcPr>
          <w:p w14:paraId="4412E73A" w14:textId="77777777" w:rsidR="0095612C" w:rsidRPr="00014299" w:rsidRDefault="0095612C" w:rsidP="00B35481">
            <w:pPr>
              <w:spacing w:line="360" w:lineRule="auto"/>
              <w:jc w:val="center"/>
              <w:rPr>
                <w:kern w:val="0"/>
                <w:sz w:val="18"/>
                <w:szCs w:val="18"/>
              </w:rPr>
            </w:pPr>
            <w:r w:rsidRPr="00014299">
              <w:rPr>
                <w:kern w:val="0"/>
                <w:sz w:val="18"/>
                <w:szCs w:val="18"/>
              </w:rPr>
              <w:t>47.1</w:t>
            </w:r>
          </w:p>
        </w:tc>
      </w:tr>
      <w:tr w:rsidR="0095612C" w:rsidRPr="00B92870" w14:paraId="2CE4FA9F" w14:textId="77777777" w:rsidTr="00B35481">
        <w:trPr>
          <w:trHeight w:val="429"/>
        </w:trPr>
        <w:tc>
          <w:tcPr>
            <w:tcW w:w="1285" w:type="dxa"/>
            <w:tcBorders>
              <w:top w:val="nil"/>
              <w:left w:val="nil"/>
              <w:right w:val="nil"/>
            </w:tcBorders>
            <w:shd w:val="clear" w:color="auto" w:fill="auto"/>
            <w:tcMar>
              <w:top w:w="113" w:type="dxa"/>
              <w:left w:w="113" w:type="dxa"/>
              <w:bottom w:w="113" w:type="dxa"/>
              <w:right w:w="57" w:type="dxa"/>
            </w:tcMar>
            <w:hideMark/>
          </w:tcPr>
          <w:p w14:paraId="66796AF3" w14:textId="77777777" w:rsidR="0095612C" w:rsidRPr="00014299" w:rsidRDefault="0095612C" w:rsidP="00B35481">
            <w:pPr>
              <w:spacing w:line="360" w:lineRule="auto"/>
              <w:rPr>
                <w:kern w:val="0"/>
                <w:sz w:val="18"/>
                <w:szCs w:val="18"/>
              </w:rPr>
            </w:pPr>
            <w:r w:rsidRPr="00014299">
              <w:rPr>
                <w:i/>
                <w:iCs/>
                <w:kern w:val="0"/>
                <w:sz w:val="18"/>
                <w:szCs w:val="18"/>
              </w:rPr>
              <w:t>Rr</w:t>
            </w:r>
            <w:r w:rsidRPr="00014299">
              <w:rPr>
                <w:kern w:val="0"/>
                <w:sz w:val="18"/>
                <w:szCs w:val="18"/>
              </w:rPr>
              <w:t>CODH</w:t>
            </w:r>
          </w:p>
        </w:tc>
        <w:tc>
          <w:tcPr>
            <w:tcW w:w="2543" w:type="dxa"/>
            <w:tcBorders>
              <w:top w:val="nil"/>
              <w:left w:val="nil"/>
              <w:right w:val="nil"/>
            </w:tcBorders>
            <w:shd w:val="clear" w:color="auto" w:fill="auto"/>
            <w:tcMar>
              <w:top w:w="113" w:type="dxa"/>
              <w:left w:w="113" w:type="dxa"/>
              <w:bottom w:w="113" w:type="dxa"/>
              <w:right w:w="57" w:type="dxa"/>
            </w:tcMar>
            <w:hideMark/>
          </w:tcPr>
          <w:p w14:paraId="5B08E24A" w14:textId="77777777" w:rsidR="0095612C" w:rsidRPr="00014299" w:rsidRDefault="0095612C" w:rsidP="00B35481">
            <w:pPr>
              <w:spacing w:line="360" w:lineRule="auto"/>
              <w:rPr>
                <w:kern w:val="0"/>
                <w:sz w:val="18"/>
                <w:szCs w:val="18"/>
              </w:rPr>
            </w:pPr>
            <w:r w:rsidRPr="00014299">
              <w:rPr>
                <w:i/>
                <w:iCs/>
                <w:kern w:val="0"/>
                <w:sz w:val="18"/>
                <w:szCs w:val="18"/>
              </w:rPr>
              <w:t>Rhodospirillum rubrum</w:t>
            </w:r>
          </w:p>
        </w:tc>
        <w:tc>
          <w:tcPr>
            <w:tcW w:w="1842" w:type="dxa"/>
            <w:tcBorders>
              <w:top w:val="nil"/>
              <w:left w:val="nil"/>
              <w:right w:val="nil"/>
            </w:tcBorders>
            <w:shd w:val="clear" w:color="auto" w:fill="auto"/>
            <w:tcMar>
              <w:top w:w="113" w:type="dxa"/>
              <w:left w:w="113" w:type="dxa"/>
              <w:bottom w:w="113" w:type="dxa"/>
              <w:right w:w="57" w:type="dxa"/>
            </w:tcMar>
            <w:hideMark/>
          </w:tcPr>
          <w:p w14:paraId="7EDE0DF1" w14:textId="77777777" w:rsidR="0095612C" w:rsidRPr="00014299" w:rsidRDefault="0095612C" w:rsidP="00B35481">
            <w:pPr>
              <w:spacing w:line="360" w:lineRule="auto"/>
              <w:rPr>
                <w:kern w:val="0"/>
                <w:sz w:val="18"/>
                <w:szCs w:val="18"/>
              </w:rPr>
            </w:pPr>
            <w:r w:rsidRPr="00014299">
              <w:rPr>
                <w:kern w:val="0"/>
                <w:sz w:val="18"/>
                <w:szCs w:val="18"/>
              </w:rPr>
              <w:t>Ni</w:t>
            </w:r>
            <w:r w:rsidRPr="00014299">
              <w:rPr>
                <w:bCs/>
                <w:color w:val="4D5156"/>
                <w:sz w:val="18"/>
                <w:szCs w:val="18"/>
                <w:shd w:val="clear" w:color="auto" w:fill="FFFFFF"/>
              </w:rPr>
              <w:t>–</w:t>
            </w:r>
            <w:r w:rsidRPr="00014299">
              <w:rPr>
                <w:kern w:val="0"/>
                <w:sz w:val="18"/>
                <w:szCs w:val="18"/>
              </w:rPr>
              <w:t>Fe CODH</w:t>
            </w:r>
          </w:p>
          <w:p w14:paraId="27C9C752" w14:textId="77777777" w:rsidR="0095612C" w:rsidRPr="00014299" w:rsidRDefault="0095612C" w:rsidP="00B35481">
            <w:pPr>
              <w:spacing w:line="360" w:lineRule="auto"/>
              <w:rPr>
                <w:kern w:val="0"/>
                <w:sz w:val="18"/>
                <w:szCs w:val="18"/>
              </w:rPr>
            </w:pPr>
            <w:r w:rsidRPr="00014299">
              <w:rPr>
                <w:kern w:val="0"/>
                <w:sz w:val="18"/>
                <w:szCs w:val="18"/>
              </w:rPr>
              <w:t>(EC 1.2.7.4)</w:t>
            </w:r>
          </w:p>
        </w:tc>
        <w:tc>
          <w:tcPr>
            <w:tcW w:w="993" w:type="dxa"/>
            <w:tcBorders>
              <w:top w:val="nil"/>
              <w:left w:val="nil"/>
              <w:right w:val="nil"/>
            </w:tcBorders>
            <w:shd w:val="clear" w:color="auto" w:fill="auto"/>
            <w:tcMar>
              <w:top w:w="113" w:type="dxa"/>
              <w:left w:w="170" w:type="dxa"/>
              <w:bottom w:w="113" w:type="dxa"/>
              <w:right w:w="57" w:type="dxa"/>
            </w:tcMar>
            <w:hideMark/>
          </w:tcPr>
          <w:p w14:paraId="02F05681" w14:textId="77777777" w:rsidR="0095612C" w:rsidRPr="00014299" w:rsidRDefault="0095612C" w:rsidP="00B35481">
            <w:pPr>
              <w:spacing w:line="360" w:lineRule="auto"/>
              <w:rPr>
                <w:kern w:val="0"/>
                <w:sz w:val="18"/>
                <w:szCs w:val="18"/>
              </w:rPr>
            </w:pPr>
            <w:r w:rsidRPr="00014299">
              <w:rPr>
                <w:kern w:val="0"/>
                <w:sz w:val="18"/>
                <w:szCs w:val="18"/>
              </w:rPr>
              <w:t>1JQK</w:t>
            </w:r>
          </w:p>
        </w:tc>
        <w:tc>
          <w:tcPr>
            <w:tcW w:w="1141" w:type="dxa"/>
            <w:tcBorders>
              <w:top w:val="nil"/>
              <w:left w:val="nil"/>
              <w:right w:val="nil"/>
            </w:tcBorders>
            <w:shd w:val="clear" w:color="auto" w:fill="auto"/>
            <w:tcMar>
              <w:top w:w="113" w:type="dxa"/>
              <w:left w:w="14" w:type="dxa"/>
              <w:bottom w:w="113" w:type="dxa"/>
              <w:right w:w="170" w:type="dxa"/>
            </w:tcMar>
            <w:hideMark/>
          </w:tcPr>
          <w:p w14:paraId="593351CD" w14:textId="77777777" w:rsidR="0095612C" w:rsidRPr="00014299" w:rsidRDefault="0095612C" w:rsidP="00B35481">
            <w:pPr>
              <w:spacing w:line="360" w:lineRule="auto"/>
              <w:jc w:val="center"/>
              <w:rPr>
                <w:kern w:val="0"/>
                <w:sz w:val="18"/>
                <w:szCs w:val="18"/>
              </w:rPr>
            </w:pPr>
            <w:r w:rsidRPr="00014299">
              <w:rPr>
                <w:kern w:val="0"/>
                <w:sz w:val="18"/>
                <w:szCs w:val="18"/>
              </w:rPr>
              <w:t>0.94977 (A)</w:t>
            </w:r>
          </w:p>
          <w:p w14:paraId="20D6157F" w14:textId="77777777" w:rsidR="0095612C" w:rsidRPr="00014299" w:rsidRDefault="0095612C" w:rsidP="00B35481">
            <w:pPr>
              <w:spacing w:line="360" w:lineRule="auto"/>
              <w:jc w:val="center"/>
              <w:rPr>
                <w:kern w:val="0"/>
                <w:sz w:val="18"/>
                <w:szCs w:val="18"/>
              </w:rPr>
            </w:pPr>
            <w:r w:rsidRPr="00014299">
              <w:rPr>
                <w:kern w:val="0"/>
                <w:sz w:val="18"/>
                <w:szCs w:val="18"/>
              </w:rPr>
              <w:t>0.98531 (B)</w:t>
            </w:r>
          </w:p>
        </w:tc>
        <w:tc>
          <w:tcPr>
            <w:tcW w:w="1143" w:type="dxa"/>
            <w:tcBorders>
              <w:top w:val="nil"/>
              <w:left w:val="nil"/>
              <w:right w:val="nil"/>
            </w:tcBorders>
            <w:shd w:val="clear" w:color="auto" w:fill="auto"/>
            <w:tcMar>
              <w:top w:w="113" w:type="dxa"/>
              <w:left w:w="14" w:type="dxa"/>
              <w:bottom w:w="113" w:type="dxa"/>
              <w:right w:w="57" w:type="dxa"/>
            </w:tcMar>
            <w:hideMark/>
          </w:tcPr>
          <w:p w14:paraId="50036275" w14:textId="77777777" w:rsidR="0095612C" w:rsidRPr="00014299" w:rsidRDefault="0095612C" w:rsidP="00B35481">
            <w:pPr>
              <w:spacing w:line="360" w:lineRule="auto"/>
              <w:jc w:val="center"/>
              <w:rPr>
                <w:kern w:val="0"/>
                <w:sz w:val="18"/>
                <w:szCs w:val="18"/>
              </w:rPr>
            </w:pPr>
            <w:r w:rsidRPr="00014299">
              <w:rPr>
                <w:kern w:val="0"/>
                <w:sz w:val="18"/>
                <w:szCs w:val="18"/>
              </w:rPr>
              <w:t>57.8</w:t>
            </w:r>
          </w:p>
        </w:tc>
      </w:tr>
      <w:tr w:rsidR="0095612C" w:rsidRPr="00B92870" w14:paraId="5F51F431" w14:textId="77777777" w:rsidTr="00B35481">
        <w:trPr>
          <w:trHeight w:val="429"/>
        </w:trPr>
        <w:tc>
          <w:tcPr>
            <w:tcW w:w="1285" w:type="dxa"/>
            <w:tcBorders>
              <w:top w:val="nil"/>
              <w:left w:val="nil"/>
              <w:bottom w:val="single" w:sz="4" w:space="0" w:color="auto"/>
              <w:right w:val="nil"/>
            </w:tcBorders>
            <w:shd w:val="clear" w:color="auto" w:fill="auto"/>
            <w:tcMar>
              <w:top w:w="113" w:type="dxa"/>
              <w:left w:w="113" w:type="dxa"/>
              <w:bottom w:w="113" w:type="dxa"/>
              <w:right w:w="57" w:type="dxa"/>
            </w:tcMar>
          </w:tcPr>
          <w:p w14:paraId="676F709D" w14:textId="77777777" w:rsidR="0095612C" w:rsidRPr="00014299" w:rsidRDefault="0095612C" w:rsidP="00B35481">
            <w:pPr>
              <w:spacing w:line="360" w:lineRule="auto"/>
              <w:rPr>
                <w:i/>
                <w:iCs/>
                <w:kern w:val="0"/>
                <w:sz w:val="18"/>
                <w:szCs w:val="18"/>
              </w:rPr>
            </w:pPr>
            <w:r w:rsidRPr="00014299">
              <w:rPr>
                <w:i/>
                <w:iCs/>
                <w:kern w:val="0"/>
                <w:sz w:val="18"/>
                <w:szCs w:val="18"/>
              </w:rPr>
              <w:t>Mt</w:t>
            </w:r>
            <w:r w:rsidRPr="00014299">
              <w:rPr>
                <w:kern w:val="0"/>
                <w:sz w:val="18"/>
                <w:szCs w:val="18"/>
              </w:rPr>
              <w:t>CODH</w:t>
            </w:r>
          </w:p>
        </w:tc>
        <w:tc>
          <w:tcPr>
            <w:tcW w:w="2543" w:type="dxa"/>
            <w:tcBorders>
              <w:top w:val="nil"/>
              <w:left w:val="nil"/>
              <w:bottom w:val="single" w:sz="4" w:space="0" w:color="auto"/>
              <w:right w:val="nil"/>
            </w:tcBorders>
            <w:shd w:val="clear" w:color="auto" w:fill="auto"/>
            <w:tcMar>
              <w:top w:w="113" w:type="dxa"/>
              <w:left w:w="113" w:type="dxa"/>
              <w:bottom w:w="113" w:type="dxa"/>
              <w:right w:w="57" w:type="dxa"/>
            </w:tcMar>
          </w:tcPr>
          <w:p w14:paraId="3940227C" w14:textId="77777777" w:rsidR="0095612C" w:rsidRPr="00014299" w:rsidRDefault="0095612C" w:rsidP="00B35481">
            <w:pPr>
              <w:spacing w:line="360" w:lineRule="auto"/>
              <w:rPr>
                <w:kern w:val="0"/>
                <w:sz w:val="18"/>
                <w:szCs w:val="18"/>
              </w:rPr>
            </w:pPr>
            <w:r w:rsidRPr="00014299">
              <w:rPr>
                <w:i/>
                <w:iCs/>
                <w:kern w:val="0"/>
                <w:sz w:val="18"/>
                <w:szCs w:val="18"/>
              </w:rPr>
              <w:t>Moorella thermoacetica</w:t>
            </w:r>
          </w:p>
          <w:p w14:paraId="6C77B4A7" w14:textId="77777777" w:rsidR="0095612C" w:rsidRPr="00014299" w:rsidRDefault="0095612C" w:rsidP="00B35481">
            <w:pPr>
              <w:spacing w:line="360" w:lineRule="auto"/>
              <w:rPr>
                <w:i/>
                <w:iCs/>
                <w:kern w:val="0"/>
                <w:sz w:val="18"/>
                <w:szCs w:val="18"/>
              </w:rPr>
            </w:pPr>
            <w:r w:rsidRPr="00014299">
              <w:rPr>
                <w:kern w:val="0"/>
                <w:sz w:val="18"/>
                <w:szCs w:val="18"/>
              </w:rPr>
              <w:t>(</w:t>
            </w:r>
            <w:r w:rsidRPr="00014299">
              <w:rPr>
                <w:i/>
                <w:iCs/>
                <w:kern w:val="0"/>
                <w:sz w:val="18"/>
                <w:szCs w:val="18"/>
              </w:rPr>
              <w:t>Clostridium thermoacetica</w:t>
            </w:r>
            <w:r w:rsidRPr="00014299">
              <w:rPr>
                <w:kern w:val="0"/>
                <w:sz w:val="18"/>
                <w:szCs w:val="18"/>
              </w:rPr>
              <w:t>)</w:t>
            </w:r>
          </w:p>
        </w:tc>
        <w:tc>
          <w:tcPr>
            <w:tcW w:w="1842" w:type="dxa"/>
            <w:tcBorders>
              <w:top w:val="nil"/>
              <w:left w:val="nil"/>
              <w:bottom w:val="single" w:sz="4" w:space="0" w:color="auto"/>
              <w:right w:val="nil"/>
            </w:tcBorders>
            <w:shd w:val="clear" w:color="auto" w:fill="auto"/>
            <w:tcMar>
              <w:top w:w="113" w:type="dxa"/>
              <w:left w:w="113" w:type="dxa"/>
              <w:bottom w:w="113" w:type="dxa"/>
              <w:right w:w="57" w:type="dxa"/>
            </w:tcMar>
          </w:tcPr>
          <w:p w14:paraId="475A610E" w14:textId="77777777" w:rsidR="0095612C" w:rsidRPr="00014299" w:rsidRDefault="0095612C" w:rsidP="00B35481">
            <w:pPr>
              <w:spacing w:line="360" w:lineRule="auto"/>
              <w:rPr>
                <w:kern w:val="0"/>
                <w:sz w:val="18"/>
                <w:szCs w:val="18"/>
              </w:rPr>
            </w:pPr>
            <w:r w:rsidRPr="00014299">
              <w:rPr>
                <w:kern w:val="0"/>
                <w:sz w:val="18"/>
                <w:szCs w:val="18"/>
              </w:rPr>
              <w:t>Acetyl-CoA synthase /Ni</w:t>
            </w:r>
            <w:r w:rsidRPr="00014299">
              <w:rPr>
                <w:bCs/>
                <w:color w:val="4D5156"/>
                <w:sz w:val="18"/>
                <w:szCs w:val="18"/>
                <w:shd w:val="clear" w:color="auto" w:fill="FFFFFF"/>
              </w:rPr>
              <w:t>–</w:t>
            </w:r>
            <w:r w:rsidRPr="00014299">
              <w:rPr>
                <w:kern w:val="0"/>
                <w:sz w:val="18"/>
                <w:szCs w:val="18"/>
              </w:rPr>
              <w:t>Fe CODH</w:t>
            </w:r>
          </w:p>
          <w:p w14:paraId="714A2F9F" w14:textId="77777777" w:rsidR="0095612C" w:rsidRPr="00014299" w:rsidRDefault="0095612C" w:rsidP="00B35481">
            <w:pPr>
              <w:spacing w:line="360" w:lineRule="auto"/>
              <w:rPr>
                <w:kern w:val="0"/>
                <w:sz w:val="18"/>
                <w:szCs w:val="18"/>
              </w:rPr>
            </w:pPr>
            <w:r w:rsidRPr="00014299">
              <w:rPr>
                <w:kern w:val="0"/>
                <w:sz w:val="18"/>
                <w:szCs w:val="18"/>
              </w:rPr>
              <w:t>(EC 1.2.7.4)</w:t>
            </w:r>
          </w:p>
        </w:tc>
        <w:tc>
          <w:tcPr>
            <w:tcW w:w="993" w:type="dxa"/>
            <w:tcBorders>
              <w:top w:val="nil"/>
              <w:left w:val="nil"/>
              <w:bottom w:val="single" w:sz="4" w:space="0" w:color="auto"/>
              <w:right w:val="nil"/>
            </w:tcBorders>
            <w:shd w:val="clear" w:color="auto" w:fill="auto"/>
            <w:tcMar>
              <w:top w:w="113" w:type="dxa"/>
              <w:left w:w="170" w:type="dxa"/>
              <w:bottom w:w="113" w:type="dxa"/>
              <w:right w:w="57" w:type="dxa"/>
            </w:tcMar>
          </w:tcPr>
          <w:p w14:paraId="4611E949" w14:textId="77777777" w:rsidR="0095612C" w:rsidRPr="00014299" w:rsidRDefault="0095612C" w:rsidP="00B35481">
            <w:pPr>
              <w:spacing w:line="360" w:lineRule="auto"/>
              <w:rPr>
                <w:kern w:val="0"/>
                <w:sz w:val="18"/>
                <w:szCs w:val="18"/>
              </w:rPr>
            </w:pPr>
            <w:r w:rsidRPr="00014299">
              <w:rPr>
                <w:kern w:val="0"/>
                <w:sz w:val="18"/>
                <w:szCs w:val="18"/>
              </w:rPr>
              <w:t>1MJG</w:t>
            </w:r>
          </w:p>
        </w:tc>
        <w:tc>
          <w:tcPr>
            <w:tcW w:w="1141" w:type="dxa"/>
            <w:tcBorders>
              <w:top w:val="nil"/>
              <w:left w:val="nil"/>
              <w:bottom w:val="single" w:sz="4" w:space="0" w:color="auto"/>
              <w:right w:val="nil"/>
            </w:tcBorders>
            <w:shd w:val="clear" w:color="auto" w:fill="auto"/>
            <w:tcMar>
              <w:top w:w="113" w:type="dxa"/>
              <w:left w:w="14" w:type="dxa"/>
              <w:bottom w:w="113" w:type="dxa"/>
              <w:right w:w="170" w:type="dxa"/>
            </w:tcMar>
          </w:tcPr>
          <w:p w14:paraId="382F7F8B" w14:textId="77777777" w:rsidR="0095612C" w:rsidRPr="00014299" w:rsidRDefault="0095612C" w:rsidP="00B35481">
            <w:pPr>
              <w:spacing w:line="360" w:lineRule="auto"/>
              <w:jc w:val="center"/>
              <w:rPr>
                <w:kern w:val="0"/>
                <w:sz w:val="18"/>
                <w:szCs w:val="18"/>
              </w:rPr>
            </w:pPr>
            <w:r w:rsidRPr="00014299">
              <w:rPr>
                <w:kern w:val="0"/>
                <w:sz w:val="18"/>
                <w:szCs w:val="18"/>
              </w:rPr>
              <w:t>0.98197 (A)</w:t>
            </w:r>
          </w:p>
          <w:p w14:paraId="113CD22A" w14:textId="77777777" w:rsidR="0095612C" w:rsidRPr="00014299" w:rsidRDefault="0095612C" w:rsidP="00B35481">
            <w:pPr>
              <w:spacing w:line="360" w:lineRule="auto"/>
              <w:jc w:val="center"/>
              <w:rPr>
                <w:kern w:val="0"/>
                <w:sz w:val="18"/>
                <w:szCs w:val="18"/>
              </w:rPr>
            </w:pPr>
            <w:r w:rsidRPr="00014299">
              <w:rPr>
                <w:kern w:val="0"/>
                <w:sz w:val="18"/>
                <w:szCs w:val="18"/>
              </w:rPr>
              <w:t>0.92555 (B)</w:t>
            </w:r>
          </w:p>
        </w:tc>
        <w:tc>
          <w:tcPr>
            <w:tcW w:w="1143" w:type="dxa"/>
            <w:tcBorders>
              <w:top w:val="nil"/>
              <w:left w:val="nil"/>
              <w:bottom w:val="single" w:sz="4" w:space="0" w:color="auto"/>
              <w:right w:val="nil"/>
            </w:tcBorders>
            <w:shd w:val="clear" w:color="auto" w:fill="auto"/>
            <w:tcMar>
              <w:top w:w="113" w:type="dxa"/>
              <w:left w:w="14" w:type="dxa"/>
              <w:bottom w:w="113" w:type="dxa"/>
              <w:right w:w="57" w:type="dxa"/>
            </w:tcMar>
          </w:tcPr>
          <w:p w14:paraId="6557407D" w14:textId="77777777" w:rsidR="0095612C" w:rsidRPr="00014299" w:rsidRDefault="0095612C" w:rsidP="00B35481">
            <w:pPr>
              <w:spacing w:line="360" w:lineRule="auto"/>
              <w:jc w:val="center"/>
              <w:rPr>
                <w:kern w:val="0"/>
                <w:sz w:val="18"/>
                <w:szCs w:val="18"/>
              </w:rPr>
            </w:pPr>
            <w:r w:rsidRPr="00014299">
              <w:rPr>
                <w:kern w:val="0"/>
                <w:sz w:val="18"/>
                <w:szCs w:val="18"/>
              </w:rPr>
              <w:t>49.1</w:t>
            </w:r>
          </w:p>
        </w:tc>
      </w:tr>
    </w:tbl>
    <w:p w14:paraId="6611F482" w14:textId="77777777" w:rsidR="0095612C" w:rsidRPr="00B92870" w:rsidRDefault="0095612C" w:rsidP="0095612C">
      <w:pPr>
        <w:spacing w:before="240" w:line="360" w:lineRule="auto"/>
        <w:jc w:val="both"/>
        <w:rPr>
          <w:b/>
          <w:kern w:val="0"/>
        </w:rPr>
      </w:pPr>
      <w:r w:rsidRPr="00B92870">
        <w:rPr>
          <w:bCs/>
          <w:kern w:val="0"/>
          <w:vertAlign w:val="superscript"/>
        </w:rPr>
        <w:t>*</w:t>
      </w:r>
      <w:r w:rsidRPr="00B92870">
        <w:rPr>
          <w:bCs/>
          <w:kern w:val="0"/>
        </w:rPr>
        <w:t xml:space="preserve"> TM-score is calculated using the structural alignment program of TM-align for assessment of the topological similarity of protein structures</w:t>
      </w:r>
      <w:r w:rsidRPr="005D6AB6">
        <w:rPr>
          <w:bCs/>
          <w:kern w:val="0"/>
        </w:rPr>
        <w:fldChar w:fldCharType="begin"/>
      </w:r>
      <w:r>
        <w:rPr>
          <w:bCs/>
          <w:kern w:val="0"/>
        </w:rPr>
        <w:instrText xml:space="preserve"> ADDIN EN.CITE &lt;EndNote&gt;&lt;Cite&gt;&lt;Author&gt;Zhang&lt;/Author&gt;&lt;Year&gt;2005&lt;/Year&gt;&lt;RecNum&gt;970&lt;/RecNum&gt;&lt;DisplayText&gt;&lt;style face="superscript"&gt;27&lt;/style&gt;&lt;/DisplayText&gt;&lt;record&gt;&lt;rec-number&gt;20&lt;/rec-number&gt;&lt;foreign-keys&gt;&lt;key app="EN" db-id="r952vvxtssdd27epatvvxvsxz0df0x2vxz9t" timestamp="1620912300"&gt;20&lt;/key&gt;&lt;/foreign-keys&gt;&lt;ref-type name="Journal Article"&gt;17&lt;/ref-type&gt;&lt;contributors&gt;&lt;authors&gt;&lt;author&gt;Zhang, Y.&lt;/author&gt;&lt;author&gt;Skolnick, J.&lt;/author&gt;&lt;/authors&gt;&lt;/contributors&gt;&lt;auth-address&gt;Univ Buffalo, Ctr Excellence Bioinformat, Buffalo, NY 14203 USA&lt;/auth-address&gt;&lt;titles&gt;&lt;title&gt;TM-align: a protein structure alignment algorithm based on the TM-score&lt;/title&gt;&lt;secondary-title&gt;Nucleic Acids Research&lt;/secondary-title&gt;&lt;alt-title&gt;Nucleic Acids Res&lt;/alt-title&gt;&lt;/titles&gt;&lt;periodical&gt;&lt;full-title&gt;Nucleic Acids Research&lt;/full-title&gt;&lt;abbr-1&gt;Nucleic Acids Res&lt;/abbr-1&gt;&lt;/periodical&gt;&lt;alt-periodical&gt;&lt;full-title&gt;Nucleic Acids Research&lt;/full-title&gt;&lt;abbr-1&gt;Nucleic Acids Res&lt;/abbr-1&gt;&lt;/alt-periodical&gt;&lt;pages&gt;2302–2309&lt;/pages&gt;&lt;volume&gt;33&lt;/volume&gt;&lt;number&gt;7&lt;/number&gt;&lt;keywords&gt;&lt;keyword&gt;structure prediction&lt;/keyword&gt;&lt;keyword&gt;secondary structure&lt;/keyword&gt;&lt;keyword&gt;genomic scale&lt;/keyword&gt;&lt;keyword&gt;sequence&lt;/keyword&gt;&lt;keyword&gt;classification&lt;/keyword&gt;&lt;keyword&gt;resolution&lt;/keyword&gt;&lt;keyword&gt;benchmark&lt;/keyword&gt;&lt;keyword&gt;distance&lt;/keyword&gt;&lt;keyword&gt;domain&lt;/keyword&gt;&lt;keyword&gt;casp5&lt;/keyword&gt;&lt;/keywords&gt;&lt;dates&gt;&lt;year&gt;2005&lt;/year&gt;&lt;/dates&gt;&lt;isbn&gt;0305-1048&lt;/isbn&gt;&lt;accession-num&gt;WOS:000228778700028&lt;/accession-num&gt;&lt;urls&gt;&lt;related-urls&gt;&lt;url&gt;&lt;style face="underline" font="default" size="100%"&gt;&amp;lt;Go to ISI&amp;gt;://WOS:000228778700028&lt;/style&gt;&lt;/url&gt;&lt;/related-urls&gt;&lt;/urls&gt;&lt;electronic-resource-num&gt;10.1093/nar/gki524&lt;/electronic-resource-num&gt;&lt;language&gt;English&lt;/language&gt;&lt;/record&gt;&lt;/Cite&gt;&lt;/EndNote&gt;</w:instrText>
      </w:r>
      <w:r w:rsidRPr="005D6AB6">
        <w:rPr>
          <w:bCs/>
          <w:kern w:val="0"/>
        </w:rPr>
        <w:fldChar w:fldCharType="separate"/>
      </w:r>
      <w:r w:rsidRPr="00D846AC">
        <w:rPr>
          <w:bCs/>
          <w:noProof/>
          <w:kern w:val="0"/>
          <w:vertAlign w:val="superscript"/>
        </w:rPr>
        <w:t>27</w:t>
      </w:r>
      <w:r w:rsidRPr="005D6AB6">
        <w:rPr>
          <w:bCs/>
          <w:kern w:val="0"/>
        </w:rPr>
        <w:fldChar w:fldCharType="end"/>
      </w:r>
      <w:r w:rsidRPr="00B92870">
        <w:rPr>
          <w:bCs/>
          <w:kern w:val="0"/>
        </w:rPr>
        <w:t>. TM-score has values in 0</w:t>
      </w:r>
      <w:r w:rsidRPr="00B92870">
        <w:rPr>
          <w:bCs/>
          <w:color w:val="4D5156"/>
          <w:shd w:val="clear" w:color="auto" w:fill="FFFFFF"/>
        </w:rPr>
        <w:t>–</w:t>
      </w:r>
      <w:r w:rsidRPr="00B92870">
        <w:rPr>
          <w:bCs/>
          <w:kern w:val="0"/>
        </w:rPr>
        <w:t>1 range, where 1 indicates a perfect match between two structures.</w:t>
      </w:r>
      <w:r w:rsidRPr="00B92870">
        <w:rPr>
          <w:b/>
          <w:kern w:val="0"/>
        </w:rPr>
        <w:br w:type="page"/>
      </w:r>
    </w:p>
    <w:p w14:paraId="59DE10F7" w14:textId="77777777" w:rsidR="0095612C" w:rsidRPr="00014299" w:rsidRDefault="0095612C" w:rsidP="0095612C">
      <w:pPr>
        <w:rPr>
          <w:b/>
          <w:kern w:val="0"/>
        </w:rPr>
      </w:pPr>
      <w:r w:rsidRPr="00014299">
        <w:rPr>
          <w:b/>
          <w:kern w:val="0"/>
        </w:rPr>
        <w:lastRenderedPageBreak/>
        <w:t xml:space="preserve">Supplementary Table S2 | Interactions of non-conserved residues in </w:t>
      </w:r>
      <w:r w:rsidRPr="00014299">
        <w:rPr>
          <w:b/>
          <w:i/>
          <w:iCs/>
          <w:kern w:val="0"/>
        </w:rPr>
        <w:t>Ch</w:t>
      </w:r>
      <w:r w:rsidRPr="00014299">
        <w:rPr>
          <w:b/>
          <w:kern w:val="0"/>
        </w:rPr>
        <w:t>CODH-IV structure (PDB: 1ELQ)</w:t>
      </w:r>
    </w:p>
    <w:p w14:paraId="373DC998" w14:textId="77777777" w:rsidR="0095612C" w:rsidRPr="00014299" w:rsidRDefault="0095612C" w:rsidP="0095612C">
      <w:pPr>
        <w:rPr>
          <w:b/>
          <w:kern w:val="0"/>
          <w:sz w:val="16"/>
          <w:szCs w:val="16"/>
        </w:rPr>
      </w:pPr>
      <w:r w:rsidRPr="00014299">
        <w:rPr>
          <w:color w:val="000000" w:themeColor="text1"/>
        </w:rPr>
        <w:t xml:space="preserve">We analyzed residue interactions in </w:t>
      </w:r>
      <w:r w:rsidRPr="00014299">
        <w:rPr>
          <w:i/>
          <w:iCs/>
          <w:color w:val="000000" w:themeColor="text1"/>
        </w:rPr>
        <w:t>Ch</w:t>
      </w:r>
      <w:r w:rsidRPr="00014299">
        <w:rPr>
          <w:color w:val="000000" w:themeColor="text1"/>
        </w:rPr>
        <w:t>CODH-IV, in order to infer potential roles of the relevant non-conserved residues by assigning a particular type of non-covalent bond.</w:t>
      </w:r>
    </w:p>
    <w:tbl>
      <w:tblPr>
        <w:tblW w:w="4947" w:type="pct"/>
        <w:tblLayout w:type="fixed"/>
        <w:tblCellMar>
          <w:left w:w="0" w:type="dxa"/>
          <w:right w:w="0" w:type="dxa"/>
        </w:tblCellMar>
        <w:tblLook w:val="0600" w:firstRow="0" w:lastRow="0" w:firstColumn="0" w:lastColumn="0" w:noHBand="1" w:noVBand="1"/>
      </w:tblPr>
      <w:tblGrid>
        <w:gridCol w:w="994"/>
        <w:gridCol w:w="1276"/>
        <w:gridCol w:w="1132"/>
        <w:gridCol w:w="2835"/>
        <w:gridCol w:w="2694"/>
      </w:tblGrid>
      <w:tr w:rsidR="0095612C" w:rsidRPr="00014299" w14:paraId="3E7619A0" w14:textId="77777777" w:rsidTr="00B35481">
        <w:trPr>
          <w:trHeight w:val="414"/>
        </w:trPr>
        <w:tc>
          <w:tcPr>
            <w:tcW w:w="556" w:type="pct"/>
            <w:tcBorders>
              <w:top w:val="single" w:sz="8" w:space="0" w:color="000000"/>
              <w:left w:val="nil"/>
              <w:bottom w:val="single" w:sz="12" w:space="0" w:color="auto"/>
              <w:right w:val="nil"/>
            </w:tcBorders>
            <w:shd w:val="clear" w:color="auto" w:fill="auto"/>
            <w:hideMark/>
          </w:tcPr>
          <w:p w14:paraId="586B9B58" w14:textId="77777777" w:rsidR="0095612C" w:rsidRPr="00014299" w:rsidRDefault="0095612C" w:rsidP="00B35481">
            <w:pPr>
              <w:spacing w:line="360" w:lineRule="auto"/>
              <w:ind w:left="-1746" w:firstLine="1746"/>
              <w:rPr>
                <w:b/>
                <w:bCs/>
                <w:kern w:val="0"/>
              </w:rPr>
            </w:pPr>
            <w:r w:rsidRPr="00014299">
              <w:rPr>
                <w:b/>
                <w:bCs/>
                <w:kern w:val="0"/>
              </w:rPr>
              <w:t>Residue</w:t>
            </w:r>
          </w:p>
        </w:tc>
        <w:tc>
          <w:tcPr>
            <w:tcW w:w="714" w:type="pct"/>
            <w:tcBorders>
              <w:top w:val="single" w:sz="8" w:space="0" w:color="000000"/>
              <w:left w:val="nil"/>
              <w:bottom w:val="single" w:sz="12" w:space="0" w:color="auto"/>
              <w:right w:val="nil"/>
            </w:tcBorders>
            <w:shd w:val="clear" w:color="auto" w:fill="auto"/>
            <w:hideMark/>
          </w:tcPr>
          <w:p w14:paraId="3333519E" w14:textId="77777777" w:rsidR="0095612C" w:rsidRPr="00014299" w:rsidRDefault="0095612C" w:rsidP="00B35481">
            <w:pPr>
              <w:spacing w:line="360" w:lineRule="auto"/>
              <w:ind w:left="-1746" w:firstLine="1746"/>
              <w:rPr>
                <w:b/>
                <w:bCs/>
                <w:kern w:val="0"/>
              </w:rPr>
            </w:pPr>
            <w:r w:rsidRPr="00014299">
              <w:rPr>
                <w:b/>
                <w:bCs/>
                <w:kern w:val="0"/>
              </w:rPr>
              <w:t>Counterpart</w:t>
            </w:r>
          </w:p>
        </w:tc>
        <w:tc>
          <w:tcPr>
            <w:tcW w:w="634" w:type="pct"/>
            <w:tcBorders>
              <w:top w:val="single" w:sz="8" w:space="0" w:color="000000"/>
              <w:left w:val="nil"/>
              <w:bottom w:val="single" w:sz="12" w:space="0" w:color="auto"/>
              <w:right w:val="nil"/>
            </w:tcBorders>
            <w:shd w:val="clear" w:color="auto" w:fill="auto"/>
            <w:hideMark/>
          </w:tcPr>
          <w:p w14:paraId="52CEDB49" w14:textId="77777777" w:rsidR="0095612C" w:rsidRPr="00014299" w:rsidRDefault="0095612C" w:rsidP="00B35481">
            <w:pPr>
              <w:spacing w:line="360" w:lineRule="auto"/>
              <w:ind w:left="-1746" w:firstLine="1746"/>
              <w:jc w:val="center"/>
              <w:rPr>
                <w:b/>
                <w:bCs/>
                <w:kern w:val="0"/>
              </w:rPr>
            </w:pPr>
            <w:r w:rsidRPr="00014299">
              <w:rPr>
                <w:b/>
                <w:bCs/>
                <w:kern w:val="0"/>
              </w:rPr>
              <w:t>Distance</w:t>
            </w:r>
          </w:p>
          <w:p w14:paraId="64BF64E5" w14:textId="77777777" w:rsidR="0095612C" w:rsidRPr="00014299" w:rsidRDefault="0095612C" w:rsidP="00B35481">
            <w:pPr>
              <w:spacing w:line="360" w:lineRule="auto"/>
              <w:ind w:left="-1746" w:firstLine="1746"/>
              <w:jc w:val="center"/>
              <w:rPr>
                <w:b/>
                <w:bCs/>
                <w:kern w:val="0"/>
              </w:rPr>
            </w:pPr>
            <w:r w:rsidRPr="00014299">
              <w:rPr>
                <w:b/>
                <w:bCs/>
                <w:kern w:val="0"/>
              </w:rPr>
              <w:t>(Å)</w:t>
            </w:r>
          </w:p>
        </w:tc>
        <w:tc>
          <w:tcPr>
            <w:tcW w:w="1587" w:type="pct"/>
            <w:tcBorders>
              <w:top w:val="single" w:sz="8" w:space="0" w:color="000000"/>
              <w:left w:val="nil"/>
              <w:bottom w:val="single" w:sz="12" w:space="0" w:color="auto"/>
              <w:right w:val="nil"/>
            </w:tcBorders>
            <w:shd w:val="clear" w:color="auto" w:fill="auto"/>
            <w:hideMark/>
          </w:tcPr>
          <w:p w14:paraId="1D8E9C2E" w14:textId="77777777" w:rsidR="0095612C" w:rsidRPr="00014299" w:rsidRDefault="0095612C" w:rsidP="00B35481">
            <w:pPr>
              <w:spacing w:line="360" w:lineRule="auto"/>
              <w:ind w:left="-1746" w:firstLine="1746"/>
              <w:rPr>
                <w:b/>
                <w:bCs/>
                <w:kern w:val="0"/>
              </w:rPr>
            </w:pPr>
            <w:r w:rsidRPr="00014299">
              <w:rPr>
                <w:b/>
                <w:bCs/>
                <w:kern w:val="0"/>
              </w:rPr>
              <w:t>Interaction</w:t>
            </w:r>
          </w:p>
        </w:tc>
        <w:tc>
          <w:tcPr>
            <w:tcW w:w="1508" w:type="pct"/>
            <w:tcBorders>
              <w:top w:val="single" w:sz="8" w:space="0" w:color="000000"/>
              <w:left w:val="nil"/>
              <w:bottom w:val="single" w:sz="12" w:space="0" w:color="auto"/>
              <w:right w:val="nil"/>
            </w:tcBorders>
            <w:shd w:val="clear" w:color="auto" w:fill="auto"/>
            <w:hideMark/>
          </w:tcPr>
          <w:p w14:paraId="030A5546" w14:textId="77777777" w:rsidR="0095612C" w:rsidRPr="00014299" w:rsidRDefault="0095612C" w:rsidP="00B35481">
            <w:pPr>
              <w:spacing w:line="360" w:lineRule="auto"/>
              <w:ind w:left="-1746" w:firstLine="1746"/>
              <w:rPr>
                <w:b/>
                <w:bCs/>
                <w:kern w:val="0"/>
              </w:rPr>
            </w:pPr>
            <w:r w:rsidRPr="00014299">
              <w:rPr>
                <w:b/>
                <w:bCs/>
                <w:kern w:val="0"/>
              </w:rPr>
              <w:t>Putatively functional role</w:t>
            </w:r>
          </w:p>
        </w:tc>
      </w:tr>
      <w:tr w:rsidR="0095612C" w:rsidRPr="00014299" w14:paraId="59AADE17" w14:textId="77777777" w:rsidTr="00B35481">
        <w:trPr>
          <w:trHeight w:val="168"/>
        </w:trPr>
        <w:tc>
          <w:tcPr>
            <w:tcW w:w="556" w:type="pct"/>
            <w:tcBorders>
              <w:top w:val="single" w:sz="12" w:space="0" w:color="auto"/>
              <w:left w:val="nil"/>
              <w:bottom w:val="nil"/>
              <w:right w:val="nil"/>
            </w:tcBorders>
            <w:shd w:val="clear" w:color="auto" w:fill="auto"/>
            <w:hideMark/>
          </w:tcPr>
          <w:p w14:paraId="53C1D5A2" w14:textId="77777777" w:rsidR="0095612C" w:rsidRPr="00014299" w:rsidRDefault="0095612C" w:rsidP="00B35481">
            <w:pPr>
              <w:spacing w:line="360" w:lineRule="auto"/>
              <w:ind w:left="-1746" w:firstLine="1746"/>
              <w:rPr>
                <w:kern w:val="0"/>
              </w:rPr>
            </w:pPr>
            <w:r w:rsidRPr="00014299">
              <w:rPr>
                <w:kern w:val="0"/>
              </w:rPr>
              <w:t>D94</w:t>
            </w:r>
          </w:p>
        </w:tc>
        <w:tc>
          <w:tcPr>
            <w:tcW w:w="714" w:type="pct"/>
            <w:tcBorders>
              <w:top w:val="single" w:sz="12" w:space="0" w:color="auto"/>
              <w:left w:val="nil"/>
              <w:bottom w:val="nil"/>
              <w:right w:val="nil"/>
            </w:tcBorders>
            <w:shd w:val="clear" w:color="auto" w:fill="auto"/>
            <w:hideMark/>
          </w:tcPr>
          <w:p w14:paraId="4E2D95C5" w14:textId="77777777" w:rsidR="0095612C" w:rsidRPr="00014299" w:rsidRDefault="0095612C" w:rsidP="00B35481">
            <w:pPr>
              <w:spacing w:line="360" w:lineRule="auto"/>
              <w:ind w:left="-1746" w:firstLine="1746"/>
              <w:rPr>
                <w:kern w:val="0"/>
              </w:rPr>
            </w:pPr>
            <w:r w:rsidRPr="00014299">
              <w:rPr>
                <w:kern w:val="0"/>
              </w:rPr>
              <w:t>Arg187</w:t>
            </w:r>
          </w:p>
        </w:tc>
        <w:tc>
          <w:tcPr>
            <w:tcW w:w="634" w:type="pct"/>
            <w:tcBorders>
              <w:top w:val="single" w:sz="12" w:space="0" w:color="auto"/>
              <w:left w:val="nil"/>
              <w:bottom w:val="nil"/>
              <w:right w:val="nil"/>
            </w:tcBorders>
            <w:shd w:val="clear" w:color="auto" w:fill="auto"/>
            <w:hideMark/>
          </w:tcPr>
          <w:p w14:paraId="45D79250" w14:textId="77777777" w:rsidR="0095612C" w:rsidRPr="00014299" w:rsidRDefault="0095612C" w:rsidP="00B35481">
            <w:pPr>
              <w:spacing w:line="360" w:lineRule="auto"/>
              <w:ind w:left="-1746" w:firstLine="1746"/>
              <w:jc w:val="center"/>
              <w:rPr>
                <w:kern w:val="0"/>
              </w:rPr>
            </w:pPr>
            <w:r w:rsidRPr="00014299">
              <w:rPr>
                <w:kern w:val="0"/>
              </w:rPr>
              <w:t>5.35</w:t>
            </w:r>
          </w:p>
        </w:tc>
        <w:tc>
          <w:tcPr>
            <w:tcW w:w="1587" w:type="pct"/>
            <w:tcBorders>
              <w:top w:val="single" w:sz="12" w:space="0" w:color="auto"/>
              <w:left w:val="nil"/>
              <w:bottom w:val="nil"/>
              <w:right w:val="nil"/>
            </w:tcBorders>
            <w:shd w:val="clear" w:color="auto" w:fill="auto"/>
            <w:hideMark/>
          </w:tcPr>
          <w:p w14:paraId="7A14E88A" w14:textId="77777777" w:rsidR="0095612C" w:rsidRPr="00014299" w:rsidRDefault="0095612C" w:rsidP="00B35481">
            <w:pPr>
              <w:spacing w:line="360" w:lineRule="auto"/>
              <w:ind w:left="-1746" w:firstLine="1746"/>
              <w:rPr>
                <w:kern w:val="0"/>
              </w:rPr>
            </w:pPr>
            <w:r w:rsidRPr="00014299">
              <w:rPr>
                <w:kern w:val="0"/>
              </w:rPr>
              <w:t>attractive charge</w:t>
            </w:r>
          </w:p>
        </w:tc>
        <w:tc>
          <w:tcPr>
            <w:tcW w:w="1508" w:type="pct"/>
            <w:tcBorders>
              <w:top w:val="single" w:sz="12" w:space="0" w:color="auto"/>
              <w:left w:val="nil"/>
              <w:bottom w:val="nil"/>
              <w:right w:val="nil"/>
            </w:tcBorders>
            <w:shd w:val="clear" w:color="auto" w:fill="auto"/>
            <w:hideMark/>
          </w:tcPr>
          <w:p w14:paraId="0F2A0267" w14:textId="77777777" w:rsidR="0095612C" w:rsidRPr="00014299" w:rsidRDefault="0095612C" w:rsidP="00B35481">
            <w:pPr>
              <w:spacing w:line="360" w:lineRule="auto"/>
              <w:ind w:left="-1746" w:firstLine="1746"/>
              <w:rPr>
                <w:kern w:val="0"/>
              </w:rPr>
            </w:pPr>
            <w:r w:rsidRPr="00014299">
              <w:rPr>
                <w:kern w:val="0"/>
              </w:rPr>
              <w:t>increase stability of structure</w:t>
            </w:r>
          </w:p>
        </w:tc>
      </w:tr>
      <w:tr w:rsidR="0095612C" w:rsidRPr="00014299" w14:paraId="3141AD15" w14:textId="77777777" w:rsidTr="00B35481">
        <w:trPr>
          <w:trHeight w:val="274"/>
        </w:trPr>
        <w:tc>
          <w:tcPr>
            <w:tcW w:w="556" w:type="pct"/>
            <w:tcBorders>
              <w:top w:val="nil"/>
              <w:left w:val="nil"/>
              <w:bottom w:val="nil"/>
              <w:right w:val="nil"/>
            </w:tcBorders>
            <w:shd w:val="clear" w:color="auto" w:fill="auto"/>
            <w:hideMark/>
          </w:tcPr>
          <w:p w14:paraId="0B170CCC" w14:textId="77777777" w:rsidR="0095612C" w:rsidRPr="00014299" w:rsidRDefault="0095612C" w:rsidP="00B35481">
            <w:pPr>
              <w:spacing w:line="360" w:lineRule="auto"/>
              <w:ind w:left="-1746" w:firstLine="1746"/>
              <w:rPr>
                <w:kern w:val="0"/>
              </w:rPr>
            </w:pPr>
          </w:p>
        </w:tc>
        <w:tc>
          <w:tcPr>
            <w:tcW w:w="714" w:type="pct"/>
            <w:tcBorders>
              <w:top w:val="nil"/>
              <w:left w:val="nil"/>
              <w:bottom w:val="nil"/>
              <w:right w:val="nil"/>
            </w:tcBorders>
            <w:shd w:val="clear" w:color="auto" w:fill="auto"/>
            <w:hideMark/>
          </w:tcPr>
          <w:p w14:paraId="0E52ABEE" w14:textId="77777777" w:rsidR="0095612C" w:rsidRPr="00014299" w:rsidRDefault="0095612C" w:rsidP="00B35481">
            <w:pPr>
              <w:spacing w:line="360" w:lineRule="auto"/>
              <w:ind w:left="-1746" w:firstLine="1746"/>
              <w:rPr>
                <w:kern w:val="0"/>
              </w:rPr>
            </w:pPr>
            <w:r w:rsidRPr="00014299">
              <w:rPr>
                <w:kern w:val="0"/>
              </w:rPr>
              <w:t>Arg190</w:t>
            </w:r>
          </w:p>
        </w:tc>
        <w:tc>
          <w:tcPr>
            <w:tcW w:w="634" w:type="pct"/>
            <w:tcBorders>
              <w:top w:val="nil"/>
              <w:left w:val="nil"/>
              <w:bottom w:val="nil"/>
              <w:right w:val="nil"/>
            </w:tcBorders>
            <w:shd w:val="clear" w:color="auto" w:fill="auto"/>
            <w:hideMark/>
          </w:tcPr>
          <w:p w14:paraId="149A7752" w14:textId="77777777" w:rsidR="0095612C" w:rsidRPr="00014299" w:rsidRDefault="0095612C" w:rsidP="00B35481">
            <w:pPr>
              <w:spacing w:line="360" w:lineRule="auto"/>
              <w:ind w:left="-1746" w:firstLine="1746"/>
              <w:jc w:val="center"/>
              <w:rPr>
                <w:kern w:val="0"/>
              </w:rPr>
            </w:pPr>
            <w:r w:rsidRPr="00014299">
              <w:rPr>
                <w:kern w:val="0"/>
              </w:rPr>
              <w:t>2.73</w:t>
            </w:r>
          </w:p>
        </w:tc>
        <w:tc>
          <w:tcPr>
            <w:tcW w:w="1587" w:type="pct"/>
            <w:tcBorders>
              <w:top w:val="nil"/>
              <w:left w:val="nil"/>
              <w:bottom w:val="nil"/>
              <w:right w:val="nil"/>
            </w:tcBorders>
            <w:shd w:val="clear" w:color="auto" w:fill="auto"/>
            <w:hideMark/>
          </w:tcPr>
          <w:p w14:paraId="04E03E90" w14:textId="77777777" w:rsidR="0095612C" w:rsidRPr="00014299" w:rsidRDefault="0095612C" w:rsidP="00B35481">
            <w:pPr>
              <w:spacing w:line="360" w:lineRule="auto"/>
              <w:ind w:left="-1746" w:firstLine="1746"/>
              <w:rPr>
                <w:kern w:val="0"/>
              </w:rPr>
            </w:pPr>
            <w:r w:rsidRPr="00014299">
              <w:rPr>
                <w:kern w:val="0"/>
              </w:rPr>
              <w:t>salt bridge</w:t>
            </w:r>
          </w:p>
        </w:tc>
        <w:tc>
          <w:tcPr>
            <w:tcW w:w="1508" w:type="pct"/>
            <w:tcBorders>
              <w:top w:val="nil"/>
              <w:left w:val="nil"/>
              <w:bottom w:val="nil"/>
              <w:right w:val="nil"/>
            </w:tcBorders>
            <w:shd w:val="clear" w:color="auto" w:fill="auto"/>
            <w:hideMark/>
          </w:tcPr>
          <w:p w14:paraId="29CCCF83" w14:textId="77777777" w:rsidR="0095612C" w:rsidRPr="00014299" w:rsidRDefault="0095612C" w:rsidP="00B35481">
            <w:pPr>
              <w:spacing w:line="360" w:lineRule="auto"/>
              <w:ind w:left="-1746" w:firstLine="1746"/>
              <w:rPr>
                <w:kern w:val="0"/>
              </w:rPr>
            </w:pPr>
          </w:p>
        </w:tc>
      </w:tr>
      <w:tr w:rsidR="0095612C" w:rsidRPr="00014299" w14:paraId="78A6EE34" w14:textId="77777777" w:rsidTr="00B35481">
        <w:trPr>
          <w:trHeight w:val="457"/>
        </w:trPr>
        <w:tc>
          <w:tcPr>
            <w:tcW w:w="556" w:type="pct"/>
            <w:tcBorders>
              <w:top w:val="nil"/>
              <w:left w:val="nil"/>
              <w:bottom w:val="nil"/>
              <w:right w:val="nil"/>
            </w:tcBorders>
            <w:shd w:val="clear" w:color="auto" w:fill="auto"/>
            <w:hideMark/>
          </w:tcPr>
          <w:p w14:paraId="3F99C5F6" w14:textId="77777777" w:rsidR="0095612C" w:rsidRPr="00014299" w:rsidRDefault="0095612C" w:rsidP="00B35481">
            <w:pPr>
              <w:spacing w:line="360" w:lineRule="auto"/>
              <w:ind w:left="-1746" w:firstLine="1746"/>
              <w:rPr>
                <w:kern w:val="0"/>
              </w:rPr>
            </w:pPr>
          </w:p>
        </w:tc>
        <w:tc>
          <w:tcPr>
            <w:tcW w:w="714" w:type="pct"/>
            <w:tcBorders>
              <w:top w:val="nil"/>
              <w:left w:val="nil"/>
              <w:bottom w:val="nil"/>
              <w:right w:val="nil"/>
            </w:tcBorders>
            <w:shd w:val="clear" w:color="auto" w:fill="auto"/>
            <w:hideMark/>
          </w:tcPr>
          <w:p w14:paraId="094C4536" w14:textId="77777777" w:rsidR="0095612C" w:rsidRPr="00014299" w:rsidRDefault="0095612C" w:rsidP="00B35481">
            <w:pPr>
              <w:spacing w:line="360" w:lineRule="auto"/>
              <w:ind w:left="-1746" w:firstLine="1746"/>
              <w:rPr>
                <w:kern w:val="0"/>
              </w:rPr>
            </w:pPr>
            <w:r w:rsidRPr="00014299">
              <w:rPr>
                <w:kern w:val="0"/>
              </w:rPr>
              <w:t>His194</w:t>
            </w:r>
          </w:p>
        </w:tc>
        <w:tc>
          <w:tcPr>
            <w:tcW w:w="634" w:type="pct"/>
            <w:tcBorders>
              <w:top w:val="nil"/>
              <w:left w:val="nil"/>
              <w:bottom w:val="nil"/>
              <w:right w:val="nil"/>
            </w:tcBorders>
            <w:shd w:val="clear" w:color="auto" w:fill="auto"/>
            <w:hideMark/>
          </w:tcPr>
          <w:p w14:paraId="4E07F019" w14:textId="77777777" w:rsidR="0095612C" w:rsidRPr="00014299" w:rsidRDefault="0095612C" w:rsidP="00B35481">
            <w:pPr>
              <w:spacing w:line="360" w:lineRule="auto"/>
              <w:ind w:left="-1746" w:firstLine="1746"/>
              <w:jc w:val="center"/>
              <w:rPr>
                <w:kern w:val="0"/>
              </w:rPr>
            </w:pPr>
            <w:r w:rsidRPr="00014299">
              <w:rPr>
                <w:kern w:val="0"/>
              </w:rPr>
              <w:t>2.78</w:t>
            </w:r>
          </w:p>
        </w:tc>
        <w:tc>
          <w:tcPr>
            <w:tcW w:w="1587" w:type="pct"/>
            <w:tcBorders>
              <w:top w:val="nil"/>
              <w:left w:val="nil"/>
              <w:bottom w:val="nil"/>
              <w:right w:val="nil"/>
            </w:tcBorders>
            <w:shd w:val="clear" w:color="auto" w:fill="auto"/>
            <w:hideMark/>
          </w:tcPr>
          <w:p w14:paraId="2192D3DD" w14:textId="77777777" w:rsidR="0095612C" w:rsidRPr="00014299" w:rsidRDefault="0095612C" w:rsidP="00B35481">
            <w:pPr>
              <w:spacing w:line="360" w:lineRule="auto"/>
              <w:ind w:left="-1746" w:firstLine="1746"/>
              <w:rPr>
                <w:kern w:val="0"/>
              </w:rPr>
            </w:pPr>
            <w:r w:rsidRPr="00014299">
              <w:rPr>
                <w:kern w:val="0"/>
              </w:rPr>
              <w:t>conventional hydrogen bond</w:t>
            </w:r>
          </w:p>
        </w:tc>
        <w:tc>
          <w:tcPr>
            <w:tcW w:w="1508" w:type="pct"/>
            <w:tcBorders>
              <w:top w:val="nil"/>
              <w:left w:val="nil"/>
              <w:bottom w:val="nil"/>
              <w:right w:val="nil"/>
            </w:tcBorders>
            <w:shd w:val="clear" w:color="auto" w:fill="auto"/>
            <w:hideMark/>
          </w:tcPr>
          <w:p w14:paraId="18D68487" w14:textId="77777777" w:rsidR="0095612C" w:rsidRPr="00014299" w:rsidRDefault="0095612C" w:rsidP="00B35481">
            <w:pPr>
              <w:spacing w:line="360" w:lineRule="auto"/>
              <w:ind w:left="-1746" w:firstLine="1746"/>
              <w:rPr>
                <w:kern w:val="0"/>
              </w:rPr>
            </w:pPr>
          </w:p>
        </w:tc>
      </w:tr>
      <w:tr w:rsidR="0095612C" w:rsidRPr="00014299" w14:paraId="452AFE11" w14:textId="77777777" w:rsidTr="00B35481">
        <w:trPr>
          <w:trHeight w:val="168"/>
        </w:trPr>
        <w:tc>
          <w:tcPr>
            <w:tcW w:w="556" w:type="pct"/>
            <w:tcBorders>
              <w:top w:val="nil"/>
              <w:left w:val="nil"/>
              <w:bottom w:val="nil"/>
              <w:right w:val="nil"/>
            </w:tcBorders>
            <w:shd w:val="clear" w:color="auto" w:fill="auto"/>
          </w:tcPr>
          <w:p w14:paraId="370D45D0" w14:textId="77777777" w:rsidR="0095612C" w:rsidRPr="00014299" w:rsidRDefault="0095612C" w:rsidP="00B35481">
            <w:pPr>
              <w:spacing w:line="360" w:lineRule="auto"/>
              <w:ind w:left="-1746" w:firstLine="1746"/>
              <w:rPr>
                <w:kern w:val="0"/>
              </w:rPr>
            </w:pPr>
            <w:r w:rsidRPr="00014299">
              <w:rPr>
                <w:kern w:val="0"/>
              </w:rPr>
              <w:t>E101</w:t>
            </w:r>
          </w:p>
        </w:tc>
        <w:tc>
          <w:tcPr>
            <w:tcW w:w="714" w:type="pct"/>
            <w:tcBorders>
              <w:top w:val="nil"/>
              <w:left w:val="nil"/>
              <w:bottom w:val="nil"/>
              <w:right w:val="nil"/>
            </w:tcBorders>
            <w:shd w:val="clear" w:color="auto" w:fill="auto"/>
          </w:tcPr>
          <w:p w14:paraId="133C1F65" w14:textId="77777777" w:rsidR="0095612C" w:rsidRPr="00014299" w:rsidRDefault="0095612C" w:rsidP="00B35481">
            <w:pPr>
              <w:spacing w:line="360" w:lineRule="auto"/>
              <w:ind w:left="-1746" w:firstLine="1746"/>
              <w:rPr>
                <w:kern w:val="0"/>
              </w:rPr>
            </w:pPr>
            <w:r w:rsidRPr="00014299">
              <w:rPr>
                <w:kern w:val="0"/>
              </w:rPr>
              <w:t>Arg187</w:t>
            </w:r>
          </w:p>
        </w:tc>
        <w:tc>
          <w:tcPr>
            <w:tcW w:w="634" w:type="pct"/>
            <w:tcBorders>
              <w:top w:val="nil"/>
              <w:left w:val="nil"/>
              <w:bottom w:val="nil"/>
              <w:right w:val="nil"/>
            </w:tcBorders>
            <w:shd w:val="clear" w:color="auto" w:fill="auto"/>
          </w:tcPr>
          <w:p w14:paraId="048D2F93" w14:textId="77777777" w:rsidR="0095612C" w:rsidRPr="00014299" w:rsidRDefault="0095612C" w:rsidP="00B35481">
            <w:pPr>
              <w:spacing w:line="360" w:lineRule="auto"/>
              <w:ind w:left="-1746" w:firstLine="1746"/>
              <w:jc w:val="center"/>
              <w:rPr>
                <w:kern w:val="0"/>
              </w:rPr>
            </w:pPr>
            <w:r w:rsidRPr="00014299">
              <w:rPr>
                <w:kern w:val="0"/>
              </w:rPr>
              <w:t>3.55</w:t>
            </w:r>
          </w:p>
        </w:tc>
        <w:tc>
          <w:tcPr>
            <w:tcW w:w="1587" w:type="pct"/>
            <w:tcBorders>
              <w:top w:val="nil"/>
              <w:left w:val="nil"/>
              <w:bottom w:val="nil"/>
              <w:right w:val="nil"/>
            </w:tcBorders>
            <w:shd w:val="clear" w:color="auto" w:fill="auto"/>
          </w:tcPr>
          <w:p w14:paraId="3766D1A0" w14:textId="77777777" w:rsidR="0095612C" w:rsidRPr="00014299" w:rsidRDefault="0095612C" w:rsidP="00B35481">
            <w:pPr>
              <w:spacing w:line="360" w:lineRule="auto"/>
              <w:ind w:left="-1746" w:firstLine="1746"/>
              <w:rPr>
                <w:kern w:val="0"/>
              </w:rPr>
            </w:pPr>
            <w:r w:rsidRPr="00014299">
              <w:rPr>
                <w:kern w:val="0"/>
              </w:rPr>
              <w:t>salt bridge</w:t>
            </w:r>
          </w:p>
        </w:tc>
        <w:tc>
          <w:tcPr>
            <w:tcW w:w="1508" w:type="pct"/>
            <w:tcBorders>
              <w:top w:val="nil"/>
              <w:left w:val="nil"/>
              <w:bottom w:val="nil"/>
              <w:right w:val="nil"/>
            </w:tcBorders>
            <w:shd w:val="clear" w:color="auto" w:fill="auto"/>
          </w:tcPr>
          <w:p w14:paraId="7E84BBF1" w14:textId="77777777" w:rsidR="0095612C" w:rsidRPr="00014299" w:rsidRDefault="0095612C" w:rsidP="00B35481">
            <w:pPr>
              <w:spacing w:line="360" w:lineRule="auto"/>
              <w:ind w:left="-1746" w:firstLine="1746"/>
              <w:rPr>
                <w:kern w:val="0"/>
              </w:rPr>
            </w:pPr>
            <w:r w:rsidRPr="00014299">
              <w:rPr>
                <w:kern w:val="0"/>
              </w:rPr>
              <w:t>increase stability of structure</w:t>
            </w:r>
          </w:p>
        </w:tc>
      </w:tr>
      <w:tr w:rsidR="0095612C" w:rsidRPr="00014299" w14:paraId="602C3BCD" w14:textId="77777777" w:rsidTr="00B35481">
        <w:trPr>
          <w:trHeight w:val="168"/>
        </w:trPr>
        <w:tc>
          <w:tcPr>
            <w:tcW w:w="556" w:type="pct"/>
            <w:tcBorders>
              <w:top w:val="nil"/>
              <w:left w:val="nil"/>
              <w:bottom w:val="nil"/>
              <w:right w:val="nil"/>
            </w:tcBorders>
            <w:shd w:val="clear" w:color="auto" w:fill="auto"/>
          </w:tcPr>
          <w:p w14:paraId="1D61B336" w14:textId="77777777" w:rsidR="0095612C" w:rsidRPr="00014299" w:rsidRDefault="0095612C" w:rsidP="00B35481">
            <w:pPr>
              <w:spacing w:line="360" w:lineRule="auto"/>
              <w:ind w:left="-1746" w:firstLine="1746"/>
              <w:rPr>
                <w:kern w:val="0"/>
              </w:rPr>
            </w:pPr>
            <w:r w:rsidRPr="00014299">
              <w:rPr>
                <w:kern w:val="0"/>
              </w:rPr>
              <w:t>R187</w:t>
            </w:r>
          </w:p>
        </w:tc>
        <w:tc>
          <w:tcPr>
            <w:tcW w:w="714" w:type="pct"/>
            <w:tcBorders>
              <w:top w:val="nil"/>
              <w:left w:val="nil"/>
              <w:bottom w:val="nil"/>
              <w:right w:val="nil"/>
            </w:tcBorders>
            <w:shd w:val="clear" w:color="auto" w:fill="auto"/>
          </w:tcPr>
          <w:p w14:paraId="4824DAB6" w14:textId="77777777" w:rsidR="0095612C" w:rsidRPr="00014299" w:rsidRDefault="0095612C" w:rsidP="00B35481">
            <w:pPr>
              <w:spacing w:line="360" w:lineRule="auto"/>
              <w:ind w:left="-1746" w:firstLine="1746"/>
              <w:rPr>
                <w:kern w:val="0"/>
              </w:rPr>
            </w:pPr>
            <w:r w:rsidRPr="00014299">
              <w:rPr>
                <w:kern w:val="0"/>
              </w:rPr>
              <w:t>Asp94</w:t>
            </w:r>
          </w:p>
        </w:tc>
        <w:tc>
          <w:tcPr>
            <w:tcW w:w="634" w:type="pct"/>
            <w:tcBorders>
              <w:top w:val="nil"/>
              <w:left w:val="nil"/>
              <w:bottom w:val="nil"/>
              <w:right w:val="nil"/>
            </w:tcBorders>
            <w:shd w:val="clear" w:color="auto" w:fill="auto"/>
          </w:tcPr>
          <w:p w14:paraId="48E74585" w14:textId="77777777" w:rsidR="0095612C" w:rsidRPr="00014299" w:rsidRDefault="0095612C" w:rsidP="00B35481">
            <w:pPr>
              <w:spacing w:line="360" w:lineRule="auto"/>
              <w:ind w:left="-1746" w:firstLine="1746"/>
              <w:jc w:val="center"/>
              <w:rPr>
                <w:kern w:val="0"/>
              </w:rPr>
            </w:pPr>
            <w:r w:rsidRPr="00014299">
              <w:rPr>
                <w:kern w:val="0"/>
              </w:rPr>
              <w:t>5.35</w:t>
            </w:r>
          </w:p>
        </w:tc>
        <w:tc>
          <w:tcPr>
            <w:tcW w:w="1587" w:type="pct"/>
            <w:tcBorders>
              <w:top w:val="nil"/>
              <w:left w:val="nil"/>
              <w:bottom w:val="nil"/>
              <w:right w:val="nil"/>
            </w:tcBorders>
            <w:shd w:val="clear" w:color="auto" w:fill="auto"/>
          </w:tcPr>
          <w:p w14:paraId="6B62CB24" w14:textId="77777777" w:rsidR="0095612C" w:rsidRPr="00014299" w:rsidRDefault="0095612C" w:rsidP="00B35481">
            <w:pPr>
              <w:spacing w:line="360" w:lineRule="auto"/>
              <w:ind w:left="-1746" w:firstLine="1746"/>
              <w:rPr>
                <w:kern w:val="0"/>
              </w:rPr>
            </w:pPr>
            <w:r w:rsidRPr="00014299">
              <w:rPr>
                <w:kern w:val="0"/>
              </w:rPr>
              <w:t>attractive charge</w:t>
            </w:r>
          </w:p>
        </w:tc>
        <w:tc>
          <w:tcPr>
            <w:tcW w:w="1508" w:type="pct"/>
            <w:tcBorders>
              <w:top w:val="nil"/>
              <w:left w:val="nil"/>
              <w:bottom w:val="nil"/>
              <w:right w:val="nil"/>
            </w:tcBorders>
            <w:shd w:val="clear" w:color="auto" w:fill="auto"/>
          </w:tcPr>
          <w:p w14:paraId="48181D63" w14:textId="77777777" w:rsidR="0095612C" w:rsidRPr="00014299" w:rsidRDefault="0095612C" w:rsidP="00B35481">
            <w:pPr>
              <w:spacing w:line="360" w:lineRule="auto"/>
              <w:ind w:left="-1746" w:firstLine="1746"/>
              <w:rPr>
                <w:kern w:val="0"/>
              </w:rPr>
            </w:pPr>
            <w:r w:rsidRPr="00014299">
              <w:rPr>
                <w:kern w:val="0"/>
              </w:rPr>
              <w:t>increase stability of structure</w:t>
            </w:r>
          </w:p>
        </w:tc>
      </w:tr>
      <w:tr w:rsidR="0095612C" w:rsidRPr="00014299" w14:paraId="648FFA8A" w14:textId="77777777" w:rsidTr="00B35481">
        <w:trPr>
          <w:trHeight w:val="274"/>
        </w:trPr>
        <w:tc>
          <w:tcPr>
            <w:tcW w:w="556" w:type="pct"/>
            <w:tcBorders>
              <w:top w:val="nil"/>
              <w:left w:val="nil"/>
              <w:bottom w:val="nil"/>
              <w:right w:val="nil"/>
            </w:tcBorders>
            <w:shd w:val="clear" w:color="auto" w:fill="auto"/>
          </w:tcPr>
          <w:p w14:paraId="1BFF0356" w14:textId="77777777" w:rsidR="0095612C" w:rsidRPr="00014299" w:rsidRDefault="0095612C" w:rsidP="00B35481">
            <w:pPr>
              <w:spacing w:line="360" w:lineRule="auto"/>
              <w:ind w:left="-1746" w:firstLine="1746"/>
              <w:rPr>
                <w:kern w:val="0"/>
              </w:rPr>
            </w:pPr>
          </w:p>
        </w:tc>
        <w:tc>
          <w:tcPr>
            <w:tcW w:w="714" w:type="pct"/>
            <w:tcBorders>
              <w:top w:val="nil"/>
              <w:left w:val="nil"/>
              <w:bottom w:val="nil"/>
              <w:right w:val="nil"/>
            </w:tcBorders>
            <w:shd w:val="clear" w:color="auto" w:fill="auto"/>
          </w:tcPr>
          <w:p w14:paraId="212FC83F" w14:textId="77777777" w:rsidR="0095612C" w:rsidRPr="00014299" w:rsidRDefault="0095612C" w:rsidP="00B35481">
            <w:pPr>
              <w:spacing w:line="360" w:lineRule="auto"/>
              <w:ind w:left="-1746" w:firstLine="1746"/>
              <w:rPr>
                <w:kern w:val="0"/>
              </w:rPr>
            </w:pPr>
            <w:r w:rsidRPr="00014299">
              <w:rPr>
                <w:kern w:val="0"/>
              </w:rPr>
              <w:t>Asp98</w:t>
            </w:r>
          </w:p>
        </w:tc>
        <w:tc>
          <w:tcPr>
            <w:tcW w:w="634" w:type="pct"/>
            <w:tcBorders>
              <w:top w:val="nil"/>
              <w:left w:val="nil"/>
              <w:bottom w:val="nil"/>
              <w:right w:val="nil"/>
            </w:tcBorders>
            <w:shd w:val="clear" w:color="auto" w:fill="auto"/>
          </w:tcPr>
          <w:p w14:paraId="4121CFBC" w14:textId="77777777" w:rsidR="0095612C" w:rsidRPr="00014299" w:rsidRDefault="0095612C" w:rsidP="00B35481">
            <w:pPr>
              <w:spacing w:line="360" w:lineRule="auto"/>
              <w:ind w:left="-1746" w:firstLine="1746"/>
              <w:jc w:val="center"/>
              <w:rPr>
                <w:kern w:val="0"/>
              </w:rPr>
            </w:pPr>
            <w:r w:rsidRPr="00014299">
              <w:rPr>
                <w:kern w:val="0"/>
              </w:rPr>
              <w:t>4.87</w:t>
            </w:r>
          </w:p>
        </w:tc>
        <w:tc>
          <w:tcPr>
            <w:tcW w:w="1587" w:type="pct"/>
            <w:tcBorders>
              <w:top w:val="nil"/>
              <w:left w:val="nil"/>
              <w:bottom w:val="nil"/>
              <w:right w:val="nil"/>
            </w:tcBorders>
            <w:shd w:val="clear" w:color="auto" w:fill="auto"/>
          </w:tcPr>
          <w:p w14:paraId="492B37A3" w14:textId="77777777" w:rsidR="0095612C" w:rsidRPr="00014299" w:rsidRDefault="0095612C" w:rsidP="00B35481">
            <w:pPr>
              <w:spacing w:line="360" w:lineRule="auto"/>
              <w:ind w:left="-1746" w:firstLine="1746"/>
              <w:rPr>
                <w:kern w:val="0"/>
              </w:rPr>
            </w:pPr>
            <w:r w:rsidRPr="00014299">
              <w:rPr>
                <w:kern w:val="0"/>
              </w:rPr>
              <w:t>attractive charge</w:t>
            </w:r>
          </w:p>
        </w:tc>
        <w:tc>
          <w:tcPr>
            <w:tcW w:w="1508" w:type="pct"/>
            <w:tcBorders>
              <w:top w:val="nil"/>
              <w:left w:val="nil"/>
              <w:bottom w:val="nil"/>
              <w:right w:val="nil"/>
            </w:tcBorders>
            <w:shd w:val="clear" w:color="auto" w:fill="auto"/>
          </w:tcPr>
          <w:p w14:paraId="1A0247FA" w14:textId="77777777" w:rsidR="0095612C" w:rsidRPr="00014299" w:rsidRDefault="0095612C" w:rsidP="00B35481">
            <w:pPr>
              <w:spacing w:line="360" w:lineRule="auto"/>
              <w:ind w:left="-1746" w:firstLine="1746"/>
              <w:rPr>
                <w:kern w:val="0"/>
              </w:rPr>
            </w:pPr>
          </w:p>
        </w:tc>
      </w:tr>
      <w:tr w:rsidR="0095612C" w:rsidRPr="00014299" w14:paraId="5BC943E9" w14:textId="77777777" w:rsidTr="00B35481">
        <w:trPr>
          <w:trHeight w:val="204"/>
        </w:trPr>
        <w:tc>
          <w:tcPr>
            <w:tcW w:w="556" w:type="pct"/>
            <w:tcBorders>
              <w:top w:val="nil"/>
              <w:left w:val="nil"/>
              <w:bottom w:val="nil"/>
              <w:right w:val="nil"/>
            </w:tcBorders>
            <w:shd w:val="clear" w:color="auto" w:fill="auto"/>
          </w:tcPr>
          <w:p w14:paraId="028B6D3C" w14:textId="77777777" w:rsidR="0095612C" w:rsidRPr="00014299" w:rsidRDefault="0095612C" w:rsidP="00B35481">
            <w:pPr>
              <w:spacing w:line="360" w:lineRule="auto"/>
              <w:ind w:left="-1746" w:firstLine="1746"/>
              <w:rPr>
                <w:kern w:val="0"/>
              </w:rPr>
            </w:pPr>
          </w:p>
        </w:tc>
        <w:tc>
          <w:tcPr>
            <w:tcW w:w="714" w:type="pct"/>
            <w:tcBorders>
              <w:top w:val="nil"/>
              <w:left w:val="nil"/>
              <w:bottom w:val="nil"/>
              <w:right w:val="nil"/>
            </w:tcBorders>
            <w:shd w:val="clear" w:color="auto" w:fill="auto"/>
          </w:tcPr>
          <w:p w14:paraId="39EA35E5" w14:textId="77777777" w:rsidR="0095612C" w:rsidRPr="00014299" w:rsidRDefault="0095612C" w:rsidP="00B35481">
            <w:pPr>
              <w:spacing w:line="360" w:lineRule="auto"/>
              <w:ind w:left="-1746" w:firstLine="1746"/>
              <w:rPr>
                <w:kern w:val="0"/>
              </w:rPr>
            </w:pPr>
            <w:r w:rsidRPr="00014299">
              <w:rPr>
                <w:kern w:val="0"/>
              </w:rPr>
              <w:t>Glu101</w:t>
            </w:r>
          </w:p>
        </w:tc>
        <w:tc>
          <w:tcPr>
            <w:tcW w:w="634" w:type="pct"/>
            <w:tcBorders>
              <w:top w:val="nil"/>
              <w:left w:val="nil"/>
              <w:bottom w:val="nil"/>
              <w:right w:val="nil"/>
            </w:tcBorders>
            <w:shd w:val="clear" w:color="auto" w:fill="auto"/>
          </w:tcPr>
          <w:p w14:paraId="69225447" w14:textId="77777777" w:rsidR="0095612C" w:rsidRPr="00014299" w:rsidRDefault="0095612C" w:rsidP="00B35481">
            <w:pPr>
              <w:spacing w:line="360" w:lineRule="auto"/>
              <w:ind w:left="-1746" w:firstLine="1746"/>
              <w:jc w:val="center"/>
              <w:rPr>
                <w:kern w:val="0"/>
              </w:rPr>
            </w:pPr>
            <w:r w:rsidRPr="00014299">
              <w:rPr>
                <w:kern w:val="0"/>
              </w:rPr>
              <w:t>3.55</w:t>
            </w:r>
          </w:p>
        </w:tc>
        <w:tc>
          <w:tcPr>
            <w:tcW w:w="1587" w:type="pct"/>
            <w:tcBorders>
              <w:top w:val="nil"/>
              <w:left w:val="nil"/>
              <w:bottom w:val="nil"/>
              <w:right w:val="nil"/>
            </w:tcBorders>
            <w:shd w:val="clear" w:color="auto" w:fill="auto"/>
          </w:tcPr>
          <w:p w14:paraId="65082093" w14:textId="77777777" w:rsidR="0095612C" w:rsidRPr="00014299" w:rsidRDefault="0095612C" w:rsidP="00B35481">
            <w:pPr>
              <w:spacing w:line="360" w:lineRule="auto"/>
              <w:ind w:left="-1746" w:firstLine="1746"/>
              <w:rPr>
                <w:kern w:val="0"/>
              </w:rPr>
            </w:pPr>
            <w:r w:rsidRPr="00014299">
              <w:rPr>
                <w:kern w:val="0"/>
              </w:rPr>
              <w:t>salt bridge</w:t>
            </w:r>
          </w:p>
        </w:tc>
        <w:tc>
          <w:tcPr>
            <w:tcW w:w="1508" w:type="pct"/>
            <w:tcBorders>
              <w:top w:val="nil"/>
              <w:left w:val="nil"/>
              <w:bottom w:val="nil"/>
              <w:right w:val="nil"/>
            </w:tcBorders>
            <w:shd w:val="clear" w:color="auto" w:fill="auto"/>
          </w:tcPr>
          <w:p w14:paraId="03D6A01E" w14:textId="77777777" w:rsidR="0095612C" w:rsidRPr="00014299" w:rsidRDefault="0095612C" w:rsidP="00B35481">
            <w:pPr>
              <w:spacing w:line="360" w:lineRule="auto"/>
              <w:ind w:left="-1746" w:firstLine="1746"/>
              <w:rPr>
                <w:kern w:val="0"/>
              </w:rPr>
            </w:pPr>
          </w:p>
        </w:tc>
      </w:tr>
      <w:tr w:rsidR="0095612C" w:rsidRPr="00014299" w14:paraId="36A535D0" w14:textId="77777777" w:rsidTr="00B35481">
        <w:trPr>
          <w:trHeight w:val="168"/>
        </w:trPr>
        <w:tc>
          <w:tcPr>
            <w:tcW w:w="556" w:type="pct"/>
            <w:tcBorders>
              <w:top w:val="nil"/>
              <w:left w:val="nil"/>
              <w:bottom w:val="nil"/>
              <w:right w:val="nil"/>
            </w:tcBorders>
            <w:shd w:val="clear" w:color="auto" w:fill="auto"/>
            <w:hideMark/>
          </w:tcPr>
          <w:p w14:paraId="533F3782" w14:textId="77777777" w:rsidR="0095612C" w:rsidRPr="00014299" w:rsidRDefault="0095612C" w:rsidP="00B35481">
            <w:pPr>
              <w:spacing w:line="360" w:lineRule="auto"/>
              <w:ind w:left="-1746" w:firstLine="1746"/>
              <w:rPr>
                <w:kern w:val="0"/>
              </w:rPr>
            </w:pPr>
            <w:r w:rsidRPr="00014299">
              <w:rPr>
                <w:kern w:val="0"/>
              </w:rPr>
              <w:t>Y558</w:t>
            </w:r>
          </w:p>
        </w:tc>
        <w:tc>
          <w:tcPr>
            <w:tcW w:w="714" w:type="pct"/>
            <w:tcBorders>
              <w:top w:val="nil"/>
              <w:left w:val="nil"/>
              <w:bottom w:val="nil"/>
              <w:right w:val="nil"/>
            </w:tcBorders>
            <w:shd w:val="clear" w:color="auto" w:fill="auto"/>
            <w:hideMark/>
          </w:tcPr>
          <w:p w14:paraId="3B41455A" w14:textId="77777777" w:rsidR="0095612C" w:rsidRPr="00014299" w:rsidRDefault="0095612C" w:rsidP="00B35481">
            <w:pPr>
              <w:spacing w:line="360" w:lineRule="auto"/>
              <w:ind w:left="-1746" w:firstLine="1746"/>
              <w:rPr>
                <w:kern w:val="0"/>
              </w:rPr>
            </w:pPr>
            <w:r w:rsidRPr="00014299">
              <w:rPr>
                <w:kern w:val="0"/>
              </w:rPr>
              <w:t>Val51</w:t>
            </w:r>
          </w:p>
        </w:tc>
        <w:tc>
          <w:tcPr>
            <w:tcW w:w="634" w:type="pct"/>
            <w:tcBorders>
              <w:top w:val="nil"/>
              <w:left w:val="nil"/>
              <w:bottom w:val="nil"/>
              <w:right w:val="nil"/>
            </w:tcBorders>
            <w:shd w:val="clear" w:color="auto" w:fill="auto"/>
            <w:hideMark/>
          </w:tcPr>
          <w:p w14:paraId="520E6057" w14:textId="77777777" w:rsidR="0095612C" w:rsidRPr="00014299" w:rsidRDefault="0095612C" w:rsidP="00B35481">
            <w:pPr>
              <w:spacing w:line="360" w:lineRule="auto"/>
              <w:ind w:left="-1746" w:firstLine="1746"/>
              <w:jc w:val="center"/>
              <w:rPr>
                <w:kern w:val="0"/>
              </w:rPr>
            </w:pPr>
            <w:r w:rsidRPr="00014299">
              <w:rPr>
                <w:kern w:val="0"/>
              </w:rPr>
              <w:t>4.67</w:t>
            </w:r>
          </w:p>
        </w:tc>
        <w:tc>
          <w:tcPr>
            <w:tcW w:w="1587" w:type="pct"/>
            <w:tcBorders>
              <w:top w:val="nil"/>
              <w:left w:val="nil"/>
              <w:bottom w:val="nil"/>
              <w:right w:val="nil"/>
            </w:tcBorders>
            <w:shd w:val="clear" w:color="auto" w:fill="auto"/>
            <w:hideMark/>
          </w:tcPr>
          <w:p w14:paraId="0C92D0DC" w14:textId="77777777" w:rsidR="0095612C" w:rsidRPr="00014299" w:rsidRDefault="0095612C" w:rsidP="00B35481">
            <w:pPr>
              <w:spacing w:line="360" w:lineRule="auto"/>
              <w:ind w:left="-1746" w:firstLine="1746"/>
              <w:rPr>
                <w:kern w:val="0"/>
              </w:rPr>
            </w:pPr>
            <w:r w:rsidRPr="00014299">
              <w:rPr>
                <w:kern w:val="0"/>
              </w:rPr>
              <w:t>pi-alkyl</w:t>
            </w:r>
          </w:p>
        </w:tc>
        <w:tc>
          <w:tcPr>
            <w:tcW w:w="1508" w:type="pct"/>
            <w:tcBorders>
              <w:top w:val="nil"/>
              <w:left w:val="nil"/>
              <w:bottom w:val="nil"/>
              <w:right w:val="nil"/>
            </w:tcBorders>
            <w:shd w:val="clear" w:color="auto" w:fill="auto"/>
            <w:hideMark/>
          </w:tcPr>
          <w:p w14:paraId="776346EF" w14:textId="77777777" w:rsidR="0095612C" w:rsidRPr="00014299" w:rsidRDefault="0095612C" w:rsidP="00B35481">
            <w:pPr>
              <w:spacing w:line="360" w:lineRule="auto"/>
              <w:ind w:left="-1746" w:firstLine="1746"/>
              <w:rPr>
                <w:kern w:val="0"/>
              </w:rPr>
            </w:pPr>
            <w:r w:rsidRPr="00014299">
              <w:rPr>
                <w:kern w:val="0"/>
              </w:rPr>
              <w:t>substrate transfer</w:t>
            </w:r>
          </w:p>
        </w:tc>
      </w:tr>
      <w:tr w:rsidR="0095612C" w:rsidRPr="00014299" w14:paraId="7B6F2D55" w14:textId="77777777" w:rsidTr="00B35481">
        <w:trPr>
          <w:trHeight w:val="274"/>
        </w:trPr>
        <w:tc>
          <w:tcPr>
            <w:tcW w:w="556" w:type="pct"/>
            <w:tcBorders>
              <w:top w:val="nil"/>
              <w:left w:val="nil"/>
              <w:bottom w:val="nil"/>
              <w:right w:val="nil"/>
            </w:tcBorders>
            <w:shd w:val="clear" w:color="auto" w:fill="auto"/>
            <w:hideMark/>
          </w:tcPr>
          <w:p w14:paraId="7B0E311E" w14:textId="77777777" w:rsidR="0095612C" w:rsidRPr="00014299" w:rsidRDefault="0095612C" w:rsidP="00B35481">
            <w:pPr>
              <w:spacing w:line="360" w:lineRule="auto"/>
              <w:ind w:left="-1746" w:firstLine="1746"/>
              <w:rPr>
                <w:kern w:val="0"/>
              </w:rPr>
            </w:pPr>
            <w:r w:rsidRPr="00014299">
              <w:rPr>
                <w:kern w:val="0"/>
              </w:rPr>
              <w:t>Q559</w:t>
            </w:r>
          </w:p>
        </w:tc>
        <w:tc>
          <w:tcPr>
            <w:tcW w:w="714" w:type="pct"/>
            <w:tcBorders>
              <w:top w:val="nil"/>
              <w:left w:val="nil"/>
              <w:bottom w:val="nil"/>
              <w:right w:val="nil"/>
            </w:tcBorders>
            <w:shd w:val="clear" w:color="auto" w:fill="auto"/>
            <w:hideMark/>
          </w:tcPr>
          <w:p w14:paraId="6A7F53D1" w14:textId="77777777" w:rsidR="0095612C" w:rsidRPr="00014299" w:rsidRDefault="0095612C" w:rsidP="00B35481">
            <w:pPr>
              <w:spacing w:line="360" w:lineRule="auto"/>
              <w:ind w:left="-1746" w:firstLine="1746"/>
              <w:rPr>
                <w:kern w:val="0"/>
              </w:rPr>
            </w:pPr>
            <w:r w:rsidRPr="00014299">
              <w:rPr>
                <w:kern w:val="0"/>
              </w:rPr>
              <w:t>C-cluster</w:t>
            </w:r>
          </w:p>
        </w:tc>
        <w:tc>
          <w:tcPr>
            <w:tcW w:w="634" w:type="pct"/>
            <w:tcBorders>
              <w:top w:val="nil"/>
              <w:left w:val="nil"/>
              <w:bottom w:val="nil"/>
              <w:right w:val="nil"/>
            </w:tcBorders>
            <w:shd w:val="clear" w:color="auto" w:fill="auto"/>
            <w:hideMark/>
          </w:tcPr>
          <w:p w14:paraId="31BF65F3" w14:textId="77777777" w:rsidR="0095612C" w:rsidRPr="00014299" w:rsidRDefault="0095612C" w:rsidP="00B35481">
            <w:pPr>
              <w:spacing w:line="360" w:lineRule="auto"/>
              <w:ind w:left="-1746" w:firstLine="1746"/>
              <w:jc w:val="center"/>
              <w:rPr>
                <w:kern w:val="0"/>
              </w:rPr>
            </w:pPr>
            <w:r w:rsidRPr="00014299">
              <w:rPr>
                <w:kern w:val="0"/>
              </w:rPr>
              <w:t>3.23</w:t>
            </w:r>
          </w:p>
        </w:tc>
        <w:tc>
          <w:tcPr>
            <w:tcW w:w="1587" w:type="pct"/>
            <w:tcBorders>
              <w:top w:val="nil"/>
              <w:left w:val="nil"/>
              <w:bottom w:val="nil"/>
              <w:right w:val="nil"/>
            </w:tcBorders>
            <w:shd w:val="clear" w:color="auto" w:fill="auto"/>
            <w:hideMark/>
          </w:tcPr>
          <w:p w14:paraId="16B6D9C5" w14:textId="77777777" w:rsidR="0095612C" w:rsidRPr="00014299" w:rsidRDefault="0095612C" w:rsidP="00B35481">
            <w:pPr>
              <w:spacing w:line="360" w:lineRule="auto"/>
              <w:ind w:left="-1746" w:firstLine="1746"/>
              <w:rPr>
                <w:kern w:val="0"/>
              </w:rPr>
            </w:pPr>
            <w:r w:rsidRPr="00014299">
              <w:rPr>
                <w:kern w:val="0"/>
              </w:rPr>
              <w:t>conventional hydrogen bond</w:t>
            </w:r>
          </w:p>
        </w:tc>
        <w:tc>
          <w:tcPr>
            <w:tcW w:w="1508" w:type="pct"/>
            <w:tcBorders>
              <w:top w:val="nil"/>
              <w:left w:val="nil"/>
              <w:bottom w:val="nil"/>
              <w:right w:val="nil"/>
            </w:tcBorders>
            <w:shd w:val="clear" w:color="auto" w:fill="auto"/>
            <w:hideMark/>
          </w:tcPr>
          <w:p w14:paraId="7FCD20C5" w14:textId="77777777" w:rsidR="0095612C" w:rsidRPr="00014299" w:rsidRDefault="0095612C" w:rsidP="00B35481">
            <w:pPr>
              <w:spacing w:line="360" w:lineRule="auto"/>
              <w:ind w:left="-1746" w:firstLine="1746"/>
              <w:rPr>
                <w:kern w:val="0"/>
              </w:rPr>
            </w:pPr>
            <w:r w:rsidRPr="00014299">
              <w:rPr>
                <w:kern w:val="0"/>
              </w:rPr>
              <w:t>substrate transfer</w:t>
            </w:r>
          </w:p>
        </w:tc>
      </w:tr>
      <w:tr w:rsidR="0095612C" w:rsidRPr="00014299" w14:paraId="3CD3BFA8" w14:textId="77777777" w:rsidTr="00B35481">
        <w:trPr>
          <w:trHeight w:val="168"/>
        </w:trPr>
        <w:tc>
          <w:tcPr>
            <w:tcW w:w="556" w:type="pct"/>
            <w:tcBorders>
              <w:top w:val="nil"/>
              <w:left w:val="nil"/>
              <w:bottom w:val="nil"/>
              <w:right w:val="nil"/>
            </w:tcBorders>
            <w:shd w:val="clear" w:color="auto" w:fill="auto"/>
            <w:hideMark/>
          </w:tcPr>
          <w:p w14:paraId="732B1B2C" w14:textId="77777777" w:rsidR="0095612C" w:rsidRPr="00014299" w:rsidRDefault="0095612C" w:rsidP="00B35481">
            <w:pPr>
              <w:spacing w:line="360" w:lineRule="auto"/>
              <w:ind w:left="-1746" w:firstLine="1746"/>
              <w:rPr>
                <w:kern w:val="0"/>
              </w:rPr>
            </w:pPr>
          </w:p>
        </w:tc>
        <w:tc>
          <w:tcPr>
            <w:tcW w:w="714" w:type="pct"/>
            <w:tcBorders>
              <w:top w:val="nil"/>
              <w:left w:val="nil"/>
              <w:bottom w:val="nil"/>
              <w:right w:val="nil"/>
            </w:tcBorders>
            <w:shd w:val="clear" w:color="auto" w:fill="auto"/>
            <w:hideMark/>
          </w:tcPr>
          <w:p w14:paraId="57BE6C95" w14:textId="77777777" w:rsidR="0095612C" w:rsidRPr="00014299" w:rsidRDefault="0095612C" w:rsidP="00B35481">
            <w:pPr>
              <w:spacing w:line="360" w:lineRule="auto"/>
              <w:ind w:left="-1746" w:firstLine="1746"/>
              <w:rPr>
                <w:kern w:val="0"/>
              </w:rPr>
            </w:pPr>
            <w:r w:rsidRPr="00014299">
              <w:rPr>
                <w:kern w:val="0"/>
              </w:rPr>
              <w:t>Val51</w:t>
            </w:r>
          </w:p>
        </w:tc>
        <w:tc>
          <w:tcPr>
            <w:tcW w:w="634" w:type="pct"/>
            <w:tcBorders>
              <w:top w:val="nil"/>
              <w:left w:val="nil"/>
              <w:bottom w:val="nil"/>
              <w:right w:val="nil"/>
            </w:tcBorders>
            <w:shd w:val="clear" w:color="auto" w:fill="auto"/>
            <w:hideMark/>
          </w:tcPr>
          <w:p w14:paraId="3F5864E0" w14:textId="77777777" w:rsidR="0095612C" w:rsidRPr="00014299" w:rsidRDefault="0095612C" w:rsidP="00B35481">
            <w:pPr>
              <w:spacing w:line="360" w:lineRule="auto"/>
              <w:ind w:left="-1746" w:firstLine="1746"/>
              <w:jc w:val="center"/>
              <w:rPr>
                <w:kern w:val="0"/>
              </w:rPr>
            </w:pPr>
            <w:r w:rsidRPr="00014299">
              <w:rPr>
                <w:kern w:val="0"/>
              </w:rPr>
              <w:t>2.74</w:t>
            </w:r>
          </w:p>
        </w:tc>
        <w:tc>
          <w:tcPr>
            <w:tcW w:w="1587" w:type="pct"/>
            <w:tcBorders>
              <w:top w:val="nil"/>
              <w:left w:val="nil"/>
              <w:bottom w:val="nil"/>
              <w:right w:val="nil"/>
            </w:tcBorders>
            <w:shd w:val="clear" w:color="auto" w:fill="auto"/>
            <w:hideMark/>
          </w:tcPr>
          <w:p w14:paraId="3D22A98F" w14:textId="77777777" w:rsidR="0095612C" w:rsidRPr="00014299" w:rsidRDefault="0095612C" w:rsidP="00B35481">
            <w:pPr>
              <w:spacing w:line="360" w:lineRule="auto"/>
              <w:ind w:left="-1746" w:firstLine="1746"/>
              <w:rPr>
                <w:kern w:val="0"/>
              </w:rPr>
            </w:pPr>
            <w:r w:rsidRPr="00014299">
              <w:rPr>
                <w:kern w:val="0"/>
              </w:rPr>
              <w:t>conventional hydrogen bond</w:t>
            </w:r>
          </w:p>
        </w:tc>
        <w:tc>
          <w:tcPr>
            <w:tcW w:w="1508" w:type="pct"/>
            <w:tcBorders>
              <w:top w:val="nil"/>
              <w:left w:val="nil"/>
              <w:bottom w:val="nil"/>
              <w:right w:val="nil"/>
            </w:tcBorders>
            <w:shd w:val="clear" w:color="auto" w:fill="auto"/>
            <w:hideMark/>
          </w:tcPr>
          <w:p w14:paraId="75CFB806" w14:textId="77777777" w:rsidR="0095612C" w:rsidRPr="00014299" w:rsidRDefault="0095612C" w:rsidP="00B35481">
            <w:pPr>
              <w:spacing w:line="360" w:lineRule="auto"/>
              <w:ind w:left="-1746" w:firstLine="1746"/>
              <w:rPr>
                <w:kern w:val="0"/>
              </w:rPr>
            </w:pPr>
          </w:p>
        </w:tc>
      </w:tr>
      <w:tr w:rsidR="0095612C" w:rsidRPr="00014299" w14:paraId="547B0271" w14:textId="77777777" w:rsidTr="00B35481">
        <w:trPr>
          <w:trHeight w:val="168"/>
        </w:trPr>
        <w:tc>
          <w:tcPr>
            <w:tcW w:w="556" w:type="pct"/>
            <w:tcBorders>
              <w:top w:val="nil"/>
              <w:left w:val="nil"/>
              <w:bottom w:val="single" w:sz="8" w:space="0" w:color="000000"/>
              <w:right w:val="nil"/>
            </w:tcBorders>
            <w:shd w:val="clear" w:color="auto" w:fill="auto"/>
            <w:hideMark/>
          </w:tcPr>
          <w:p w14:paraId="226C6514" w14:textId="77777777" w:rsidR="0095612C" w:rsidRPr="00014299" w:rsidRDefault="0095612C" w:rsidP="00B35481">
            <w:pPr>
              <w:spacing w:line="360" w:lineRule="auto"/>
              <w:ind w:left="-1746" w:firstLine="1746"/>
              <w:rPr>
                <w:kern w:val="0"/>
              </w:rPr>
            </w:pPr>
          </w:p>
        </w:tc>
        <w:tc>
          <w:tcPr>
            <w:tcW w:w="714" w:type="pct"/>
            <w:tcBorders>
              <w:top w:val="nil"/>
              <w:left w:val="nil"/>
              <w:bottom w:val="single" w:sz="8" w:space="0" w:color="000000"/>
              <w:right w:val="nil"/>
            </w:tcBorders>
            <w:shd w:val="clear" w:color="auto" w:fill="auto"/>
            <w:hideMark/>
          </w:tcPr>
          <w:p w14:paraId="336E69F6" w14:textId="77777777" w:rsidR="0095612C" w:rsidRPr="00014299" w:rsidRDefault="0095612C" w:rsidP="00B35481">
            <w:pPr>
              <w:spacing w:line="360" w:lineRule="auto"/>
              <w:ind w:left="-1746" w:firstLine="1746"/>
              <w:rPr>
                <w:kern w:val="0"/>
              </w:rPr>
            </w:pPr>
            <w:r w:rsidRPr="00014299">
              <w:rPr>
                <w:kern w:val="0"/>
              </w:rPr>
              <w:t>Met198</w:t>
            </w:r>
          </w:p>
        </w:tc>
        <w:tc>
          <w:tcPr>
            <w:tcW w:w="634" w:type="pct"/>
            <w:tcBorders>
              <w:top w:val="nil"/>
              <w:left w:val="nil"/>
              <w:bottom w:val="single" w:sz="8" w:space="0" w:color="000000"/>
              <w:right w:val="nil"/>
            </w:tcBorders>
            <w:shd w:val="clear" w:color="auto" w:fill="auto"/>
            <w:hideMark/>
          </w:tcPr>
          <w:p w14:paraId="2DE3D6F6" w14:textId="77777777" w:rsidR="0095612C" w:rsidRPr="00014299" w:rsidRDefault="0095612C" w:rsidP="00B35481">
            <w:pPr>
              <w:spacing w:line="360" w:lineRule="auto"/>
              <w:ind w:left="-1746" w:firstLine="1746"/>
              <w:jc w:val="center"/>
              <w:rPr>
                <w:kern w:val="0"/>
              </w:rPr>
            </w:pPr>
            <w:r w:rsidRPr="00014299">
              <w:rPr>
                <w:kern w:val="0"/>
              </w:rPr>
              <w:t>3.55</w:t>
            </w:r>
          </w:p>
        </w:tc>
        <w:tc>
          <w:tcPr>
            <w:tcW w:w="1587" w:type="pct"/>
            <w:tcBorders>
              <w:top w:val="nil"/>
              <w:left w:val="nil"/>
              <w:bottom w:val="single" w:sz="8" w:space="0" w:color="000000"/>
              <w:right w:val="nil"/>
            </w:tcBorders>
            <w:shd w:val="clear" w:color="auto" w:fill="auto"/>
            <w:hideMark/>
          </w:tcPr>
          <w:p w14:paraId="18BA77FB" w14:textId="77777777" w:rsidR="0095612C" w:rsidRPr="00014299" w:rsidRDefault="0095612C" w:rsidP="00B35481">
            <w:pPr>
              <w:spacing w:line="360" w:lineRule="auto"/>
              <w:ind w:left="-1746" w:firstLine="1746"/>
              <w:rPr>
                <w:kern w:val="0"/>
              </w:rPr>
            </w:pPr>
            <w:r w:rsidRPr="00014299">
              <w:rPr>
                <w:kern w:val="0"/>
              </w:rPr>
              <w:t>conventional hydrogen bond</w:t>
            </w:r>
          </w:p>
        </w:tc>
        <w:tc>
          <w:tcPr>
            <w:tcW w:w="1508" w:type="pct"/>
            <w:tcBorders>
              <w:top w:val="nil"/>
              <w:left w:val="nil"/>
              <w:bottom w:val="single" w:sz="8" w:space="0" w:color="000000"/>
              <w:right w:val="nil"/>
            </w:tcBorders>
            <w:shd w:val="clear" w:color="auto" w:fill="auto"/>
            <w:hideMark/>
          </w:tcPr>
          <w:p w14:paraId="44999F24" w14:textId="77777777" w:rsidR="0095612C" w:rsidRPr="00014299" w:rsidRDefault="0095612C" w:rsidP="00B35481">
            <w:pPr>
              <w:spacing w:line="360" w:lineRule="auto"/>
              <w:ind w:left="-1746" w:firstLine="1746"/>
              <w:rPr>
                <w:kern w:val="0"/>
              </w:rPr>
            </w:pPr>
          </w:p>
        </w:tc>
      </w:tr>
    </w:tbl>
    <w:p w14:paraId="0E198524" w14:textId="77777777" w:rsidR="0095612C" w:rsidRPr="00014299" w:rsidRDefault="0095612C" w:rsidP="0095612C">
      <w:pPr>
        <w:rPr>
          <w:rFonts w:eastAsia="한컴바탕"/>
          <w:b/>
          <w:sz w:val="24"/>
          <w:szCs w:val="24"/>
        </w:rPr>
      </w:pPr>
      <w:r w:rsidRPr="00014299">
        <w:rPr>
          <w:b/>
          <w:kern w:val="0"/>
          <w:sz w:val="24"/>
        </w:rPr>
        <w:br w:type="page"/>
      </w:r>
    </w:p>
    <w:p w14:paraId="041572A0" w14:textId="77777777" w:rsidR="0095612C" w:rsidRPr="00014299" w:rsidRDefault="0095612C" w:rsidP="0095612C">
      <w:pPr>
        <w:rPr>
          <w:b/>
          <w:bCs/>
          <w:kern w:val="0"/>
        </w:rPr>
      </w:pPr>
      <w:r w:rsidRPr="00014299">
        <w:rPr>
          <w:b/>
          <w:kern w:val="0"/>
        </w:rPr>
        <w:lastRenderedPageBreak/>
        <w:t xml:space="preserve">Supplementary Table S3 | </w:t>
      </w:r>
      <w:r w:rsidRPr="00014299">
        <w:rPr>
          <w:b/>
          <w:bCs/>
          <w:kern w:val="0"/>
        </w:rPr>
        <w:t>The primer list for this study</w:t>
      </w:r>
    </w:p>
    <w:tbl>
      <w:tblPr>
        <w:tblW w:w="9053" w:type="dxa"/>
        <w:tblLook w:val="0600" w:firstRow="0" w:lastRow="0" w:firstColumn="0" w:lastColumn="0" w:noHBand="1" w:noVBand="1"/>
      </w:tblPr>
      <w:tblGrid>
        <w:gridCol w:w="1418"/>
        <w:gridCol w:w="5245"/>
        <w:gridCol w:w="850"/>
        <w:gridCol w:w="1540"/>
      </w:tblGrid>
      <w:tr w:rsidR="0095612C" w:rsidRPr="00014299" w14:paraId="638F7504" w14:textId="77777777" w:rsidTr="00B35481">
        <w:trPr>
          <w:trHeight w:val="262"/>
        </w:trPr>
        <w:tc>
          <w:tcPr>
            <w:tcW w:w="1418" w:type="dxa"/>
            <w:tcBorders>
              <w:top w:val="single" w:sz="8" w:space="0" w:color="000000"/>
              <w:left w:val="nil"/>
              <w:bottom w:val="single" w:sz="12" w:space="0" w:color="auto"/>
              <w:right w:val="nil"/>
            </w:tcBorders>
            <w:shd w:val="clear" w:color="auto" w:fill="D9E2F3" w:themeFill="accent1" w:themeFillTint="33"/>
            <w:vAlign w:val="center"/>
            <w:hideMark/>
          </w:tcPr>
          <w:p w14:paraId="45DB0E9C" w14:textId="77777777" w:rsidR="0095612C" w:rsidRPr="00014299" w:rsidRDefault="0095612C" w:rsidP="00B35481">
            <w:pPr>
              <w:spacing w:line="240" w:lineRule="auto"/>
              <w:rPr>
                <w:rFonts w:eastAsia="Times New Roman"/>
                <w:b/>
                <w:bCs/>
                <w:color w:val="000000" w:themeColor="text1"/>
                <w:kern w:val="0"/>
              </w:rPr>
            </w:pPr>
            <w:r w:rsidRPr="00014299">
              <w:rPr>
                <w:rFonts w:eastAsia="한컴바탕"/>
                <w:b/>
                <w:bCs/>
                <w:color w:val="000000" w:themeColor="text1"/>
                <w:kern w:val="0"/>
              </w:rPr>
              <w:t>Mutation</w:t>
            </w:r>
          </w:p>
        </w:tc>
        <w:tc>
          <w:tcPr>
            <w:tcW w:w="5245" w:type="dxa"/>
            <w:tcBorders>
              <w:top w:val="single" w:sz="8" w:space="0" w:color="000000"/>
              <w:left w:val="nil"/>
              <w:bottom w:val="single" w:sz="12" w:space="0" w:color="auto"/>
              <w:right w:val="nil"/>
            </w:tcBorders>
            <w:shd w:val="clear" w:color="auto" w:fill="D9E2F3" w:themeFill="accent1" w:themeFillTint="33"/>
            <w:vAlign w:val="center"/>
            <w:hideMark/>
          </w:tcPr>
          <w:p w14:paraId="7FCC5022" w14:textId="77777777" w:rsidR="0095612C" w:rsidRPr="00014299" w:rsidRDefault="0095612C" w:rsidP="00B35481">
            <w:pPr>
              <w:spacing w:line="240" w:lineRule="auto"/>
              <w:rPr>
                <w:rFonts w:eastAsia="Times New Roman"/>
                <w:b/>
                <w:bCs/>
                <w:color w:val="000000" w:themeColor="text1"/>
                <w:kern w:val="0"/>
              </w:rPr>
            </w:pPr>
            <w:r w:rsidRPr="00014299">
              <w:rPr>
                <w:rFonts w:eastAsia="한컴바탕"/>
                <w:b/>
                <w:bCs/>
                <w:color w:val="000000" w:themeColor="text1"/>
                <w:kern w:val="0"/>
              </w:rPr>
              <w:t>Primer (5' to 3')</w:t>
            </w:r>
          </w:p>
        </w:tc>
        <w:tc>
          <w:tcPr>
            <w:tcW w:w="850" w:type="dxa"/>
            <w:tcBorders>
              <w:top w:val="single" w:sz="8" w:space="0" w:color="000000"/>
              <w:left w:val="nil"/>
              <w:bottom w:val="single" w:sz="12" w:space="0" w:color="auto"/>
              <w:right w:val="nil"/>
            </w:tcBorders>
            <w:shd w:val="clear" w:color="auto" w:fill="D9E2F3" w:themeFill="accent1" w:themeFillTint="33"/>
            <w:vAlign w:val="center"/>
            <w:hideMark/>
          </w:tcPr>
          <w:p w14:paraId="5C2B23E8" w14:textId="77777777" w:rsidR="0095612C" w:rsidRPr="00014299" w:rsidRDefault="0095612C" w:rsidP="00B35481">
            <w:pPr>
              <w:spacing w:line="240" w:lineRule="auto"/>
              <w:jc w:val="center"/>
              <w:rPr>
                <w:rFonts w:eastAsia="Times New Roman"/>
                <w:b/>
                <w:bCs/>
                <w:color w:val="000000" w:themeColor="text1"/>
                <w:kern w:val="0"/>
              </w:rPr>
            </w:pPr>
            <w:r w:rsidRPr="00014299">
              <w:rPr>
                <w:rFonts w:eastAsia="한컴바탕"/>
                <w:b/>
                <w:bCs/>
                <w:color w:val="000000" w:themeColor="text1"/>
                <w:kern w:val="0"/>
              </w:rPr>
              <w:t>Vector</w:t>
            </w:r>
          </w:p>
        </w:tc>
        <w:tc>
          <w:tcPr>
            <w:tcW w:w="1540" w:type="dxa"/>
            <w:tcBorders>
              <w:top w:val="single" w:sz="8" w:space="0" w:color="000000"/>
              <w:left w:val="nil"/>
              <w:bottom w:val="single" w:sz="12" w:space="0" w:color="auto"/>
              <w:right w:val="nil"/>
            </w:tcBorders>
            <w:shd w:val="clear" w:color="auto" w:fill="D9E2F3" w:themeFill="accent1" w:themeFillTint="33"/>
            <w:vAlign w:val="center"/>
            <w:hideMark/>
          </w:tcPr>
          <w:p w14:paraId="7E0D6959" w14:textId="77777777" w:rsidR="0095612C" w:rsidRPr="00014299" w:rsidRDefault="0095612C" w:rsidP="00B35481">
            <w:pPr>
              <w:spacing w:line="240" w:lineRule="auto"/>
              <w:jc w:val="center"/>
              <w:rPr>
                <w:rFonts w:eastAsia="Times New Roman"/>
                <w:b/>
                <w:bCs/>
                <w:color w:val="000000" w:themeColor="text1"/>
                <w:kern w:val="0"/>
              </w:rPr>
            </w:pPr>
            <w:r w:rsidRPr="00014299">
              <w:rPr>
                <w:rFonts w:eastAsia="한컴바탕"/>
                <w:b/>
                <w:bCs/>
                <w:color w:val="000000" w:themeColor="text1"/>
                <w:kern w:val="0"/>
              </w:rPr>
              <w:t>Host</w:t>
            </w:r>
            <w:r w:rsidRPr="00014299">
              <w:rPr>
                <w:rFonts w:eastAsia="한컴바탕"/>
                <w:b/>
                <w:bCs/>
                <w:color w:val="000000" w:themeColor="text1"/>
                <w:kern w:val="0"/>
                <w:vertAlign w:val="superscript"/>
              </w:rPr>
              <w:t>*</w:t>
            </w:r>
          </w:p>
        </w:tc>
      </w:tr>
      <w:tr w:rsidR="0095612C" w:rsidRPr="00014299" w14:paraId="0D4731FB" w14:textId="77777777" w:rsidTr="00B35481">
        <w:trPr>
          <w:trHeight w:val="262"/>
        </w:trPr>
        <w:tc>
          <w:tcPr>
            <w:tcW w:w="1418" w:type="dxa"/>
            <w:tcBorders>
              <w:top w:val="nil"/>
              <w:left w:val="nil"/>
              <w:bottom w:val="nil"/>
              <w:right w:val="nil"/>
            </w:tcBorders>
            <w:shd w:val="clear" w:color="auto" w:fill="auto"/>
            <w:vAlign w:val="center"/>
            <w:hideMark/>
          </w:tcPr>
          <w:p w14:paraId="1188F3B2"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Ch2_S312F</w:t>
            </w:r>
          </w:p>
        </w:tc>
        <w:tc>
          <w:tcPr>
            <w:tcW w:w="5245" w:type="dxa"/>
            <w:tcBorders>
              <w:top w:val="nil"/>
              <w:left w:val="nil"/>
              <w:bottom w:val="nil"/>
              <w:right w:val="nil"/>
            </w:tcBorders>
            <w:shd w:val="clear" w:color="auto" w:fill="auto"/>
            <w:vAlign w:val="center"/>
            <w:hideMark/>
          </w:tcPr>
          <w:p w14:paraId="4DF9B3F4"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F-tgcacccacttcgttagccaggaaatggcgat, R-ctggctaacgaagtgggtgcacgccggaatac</w:t>
            </w:r>
          </w:p>
        </w:tc>
        <w:tc>
          <w:tcPr>
            <w:tcW w:w="850" w:type="dxa"/>
            <w:tcBorders>
              <w:top w:val="nil"/>
              <w:left w:val="nil"/>
              <w:bottom w:val="nil"/>
              <w:right w:val="nil"/>
            </w:tcBorders>
            <w:shd w:val="clear" w:color="auto" w:fill="auto"/>
            <w:vAlign w:val="center"/>
            <w:hideMark/>
          </w:tcPr>
          <w:p w14:paraId="7F796BA2"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70231771"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3DD54C84" w14:textId="77777777" w:rsidTr="00B35481">
        <w:trPr>
          <w:trHeight w:val="262"/>
        </w:trPr>
        <w:tc>
          <w:tcPr>
            <w:tcW w:w="1418" w:type="dxa"/>
            <w:tcBorders>
              <w:top w:val="nil"/>
              <w:left w:val="nil"/>
              <w:bottom w:val="nil"/>
              <w:right w:val="nil"/>
            </w:tcBorders>
            <w:shd w:val="clear" w:color="auto" w:fill="auto"/>
            <w:vAlign w:val="center"/>
            <w:hideMark/>
          </w:tcPr>
          <w:p w14:paraId="7F551B42"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Ch2_A559C</w:t>
            </w:r>
          </w:p>
        </w:tc>
        <w:tc>
          <w:tcPr>
            <w:tcW w:w="5245" w:type="dxa"/>
            <w:tcBorders>
              <w:top w:val="nil"/>
              <w:left w:val="nil"/>
              <w:bottom w:val="nil"/>
              <w:right w:val="nil"/>
            </w:tcBorders>
            <w:shd w:val="clear" w:color="auto" w:fill="auto"/>
            <w:vAlign w:val="center"/>
            <w:hideMark/>
          </w:tcPr>
          <w:p w14:paraId="7F03B234"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F-cgcggcggaatgcatgcatgagaaggcggtg, R-tctcatgcatgcattccgccgcgctcgcaacc</w:t>
            </w:r>
          </w:p>
        </w:tc>
        <w:tc>
          <w:tcPr>
            <w:tcW w:w="850" w:type="dxa"/>
            <w:tcBorders>
              <w:top w:val="nil"/>
              <w:left w:val="nil"/>
              <w:bottom w:val="nil"/>
              <w:right w:val="nil"/>
            </w:tcBorders>
            <w:shd w:val="clear" w:color="auto" w:fill="auto"/>
            <w:vAlign w:val="center"/>
            <w:hideMark/>
          </w:tcPr>
          <w:p w14:paraId="4BD85F37"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46C9913B"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2007B2FC" w14:textId="77777777" w:rsidTr="00B35481">
        <w:trPr>
          <w:trHeight w:val="262"/>
        </w:trPr>
        <w:tc>
          <w:tcPr>
            <w:tcW w:w="1418" w:type="dxa"/>
            <w:tcBorders>
              <w:top w:val="nil"/>
              <w:left w:val="nil"/>
              <w:bottom w:val="nil"/>
              <w:right w:val="nil"/>
            </w:tcBorders>
            <w:shd w:val="clear" w:color="auto" w:fill="auto"/>
            <w:vAlign w:val="center"/>
            <w:hideMark/>
          </w:tcPr>
          <w:p w14:paraId="3AE533C1"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Ch2_A559D</w:t>
            </w:r>
          </w:p>
        </w:tc>
        <w:tc>
          <w:tcPr>
            <w:tcW w:w="5245" w:type="dxa"/>
            <w:tcBorders>
              <w:top w:val="nil"/>
              <w:left w:val="nil"/>
              <w:bottom w:val="nil"/>
              <w:right w:val="nil"/>
            </w:tcBorders>
            <w:shd w:val="clear" w:color="auto" w:fill="auto"/>
            <w:vAlign w:val="center"/>
            <w:hideMark/>
          </w:tcPr>
          <w:p w14:paraId="05FF37C0"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F-cgcggcggaagatatgcatgagaaggcggtgg, R-tctcatgcatatcttccgccgcgctcgcaacc</w:t>
            </w:r>
          </w:p>
        </w:tc>
        <w:tc>
          <w:tcPr>
            <w:tcW w:w="850" w:type="dxa"/>
            <w:tcBorders>
              <w:top w:val="nil"/>
              <w:left w:val="nil"/>
              <w:bottom w:val="nil"/>
              <w:right w:val="nil"/>
            </w:tcBorders>
            <w:shd w:val="clear" w:color="auto" w:fill="auto"/>
            <w:vAlign w:val="center"/>
            <w:hideMark/>
          </w:tcPr>
          <w:p w14:paraId="2B0A82EA"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4D4D0D65"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7AAA0117" w14:textId="77777777" w:rsidTr="00B35481">
        <w:trPr>
          <w:trHeight w:val="262"/>
        </w:trPr>
        <w:tc>
          <w:tcPr>
            <w:tcW w:w="1418" w:type="dxa"/>
            <w:tcBorders>
              <w:top w:val="nil"/>
              <w:left w:val="nil"/>
              <w:bottom w:val="nil"/>
              <w:right w:val="nil"/>
            </w:tcBorders>
            <w:shd w:val="clear" w:color="auto" w:fill="auto"/>
            <w:vAlign w:val="center"/>
            <w:hideMark/>
          </w:tcPr>
          <w:p w14:paraId="626A3879"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Ch2_A559E</w:t>
            </w:r>
          </w:p>
        </w:tc>
        <w:tc>
          <w:tcPr>
            <w:tcW w:w="5245" w:type="dxa"/>
            <w:tcBorders>
              <w:top w:val="nil"/>
              <w:left w:val="nil"/>
              <w:bottom w:val="nil"/>
              <w:right w:val="nil"/>
            </w:tcBorders>
            <w:shd w:val="clear" w:color="auto" w:fill="auto"/>
            <w:vAlign w:val="center"/>
            <w:hideMark/>
          </w:tcPr>
          <w:p w14:paraId="20056C60"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F-cgcggcggaagagatgcatgagaaggcgg, R-tctcatgcatctcttccgccgcgctcgcaa</w:t>
            </w:r>
          </w:p>
        </w:tc>
        <w:tc>
          <w:tcPr>
            <w:tcW w:w="850" w:type="dxa"/>
            <w:tcBorders>
              <w:top w:val="nil"/>
              <w:left w:val="nil"/>
              <w:bottom w:val="nil"/>
              <w:right w:val="nil"/>
            </w:tcBorders>
            <w:shd w:val="clear" w:color="auto" w:fill="auto"/>
            <w:vAlign w:val="center"/>
            <w:hideMark/>
          </w:tcPr>
          <w:p w14:paraId="0B1B605E"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344CA02F"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205D156E" w14:textId="77777777" w:rsidTr="00B35481">
        <w:trPr>
          <w:trHeight w:val="262"/>
        </w:trPr>
        <w:tc>
          <w:tcPr>
            <w:tcW w:w="1418" w:type="dxa"/>
            <w:tcBorders>
              <w:top w:val="nil"/>
              <w:left w:val="nil"/>
              <w:bottom w:val="nil"/>
              <w:right w:val="nil"/>
            </w:tcBorders>
            <w:shd w:val="clear" w:color="auto" w:fill="auto"/>
            <w:vAlign w:val="center"/>
            <w:hideMark/>
          </w:tcPr>
          <w:p w14:paraId="66F8BD46"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Ch2_A559F</w:t>
            </w:r>
          </w:p>
        </w:tc>
        <w:tc>
          <w:tcPr>
            <w:tcW w:w="5245" w:type="dxa"/>
            <w:tcBorders>
              <w:top w:val="nil"/>
              <w:left w:val="nil"/>
              <w:bottom w:val="nil"/>
              <w:right w:val="nil"/>
            </w:tcBorders>
            <w:shd w:val="clear" w:color="auto" w:fill="auto"/>
            <w:vAlign w:val="center"/>
            <w:hideMark/>
          </w:tcPr>
          <w:p w14:paraId="6F821240"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F-cgcggcggaatttatgcatgagaaggcggtgg, R-tctcatgcataaattccgccgcgctcgcaacc</w:t>
            </w:r>
          </w:p>
        </w:tc>
        <w:tc>
          <w:tcPr>
            <w:tcW w:w="850" w:type="dxa"/>
            <w:tcBorders>
              <w:top w:val="nil"/>
              <w:left w:val="nil"/>
              <w:bottom w:val="nil"/>
              <w:right w:val="nil"/>
            </w:tcBorders>
            <w:shd w:val="clear" w:color="auto" w:fill="auto"/>
            <w:vAlign w:val="center"/>
            <w:hideMark/>
          </w:tcPr>
          <w:p w14:paraId="6C0309B3"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4B97F9F5"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47AB5A83" w14:textId="77777777" w:rsidTr="00B35481">
        <w:trPr>
          <w:trHeight w:val="262"/>
        </w:trPr>
        <w:tc>
          <w:tcPr>
            <w:tcW w:w="1418" w:type="dxa"/>
            <w:tcBorders>
              <w:top w:val="nil"/>
              <w:left w:val="nil"/>
              <w:bottom w:val="nil"/>
              <w:right w:val="nil"/>
            </w:tcBorders>
            <w:shd w:val="clear" w:color="auto" w:fill="auto"/>
            <w:vAlign w:val="center"/>
            <w:hideMark/>
          </w:tcPr>
          <w:p w14:paraId="2E0BE63E"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Ch2_A559H</w:t>
            </w:r>
          </w:p>
        </w:tc>
        <w:tc>
          <w:tcPr>
            <w:tcW w:w="5245" w:type="dxa"/>
            <w:tcBorders>
              <w:top w:val="nil"/>
              <w:left w:val="nil"/>
              <w:bottom w:val="nil"/>
              <w:right w:val="nil"/>
            </w:tcBorders>
            <w:shd w:val="clear" w:color="auto" w:fill="auto"/>
            <w:vAlign w:val="center"/>
            <w:hideMark/>
          </w:tcPr>
          <w:p w14:paraId="198CA4BA"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F-cgcggcggaacacatgcatgagaaggcggtgg, R-tctcatgcatgtgttccgccgcgctcgcaacc</w:t>
            </w:r>
          </w:p>
        </w:tc>
        <w:tc>
          <w:tcPr>
            <w:tcW w:w="850" w:type="dxa"/>
            <w:tcBorders>
              <w:top w:val="nil"/>
              <w:left w:val="nil"/>
              <w:bottom w:val="nil"/>
              <w:right w:val="nil"/>
            </w:tcBorders>
            <w:shd w:val="clear" w:color="auto" w:fill="auto"/>
            <w:vAlign w:val="center"/>
            <w:hideMark/>
          </w:tcPr>
          <w:p w14:paraId="439842FF"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434EF8CB"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294F09B6" w14:textId="77777777" w:rsidTr="00B35481">
        <w:trPr>
          <w:trHeight w:val="262"/>
        </w:trPr>
        <w:tc>
          <w:tcPr>
            <w:tcW w:w="1418" w:type="dxa"/>
            <w:tcBorders>
              <w:top w:val="nil"/>
              <w:left w:val="nil"/>
              <w:bottom w:val="nil"/>
              <w:right w:val="nil"/>
            </w:tcBorders>
            <w:shd w:val="clear" w:color="auto" w:fill="auto"/>
            <w:vAlign w:val="center"/>
            <w:hideMark/>
          </w:tcPr>
          <w:p w14:paraId="13BC3A78"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Ch2_A559M</w:t>
            </w:r>
          </w:p>
        </w:tc>
        <w:tc>
          <w:tcPr>
            <w:tcW w:w="5245" w:type="dxa"/>
            <w:tcBorders>
              <w:top w:val="nil"/>
              <w:left w:val="nil"/>
              <w:bottom w:val="nil"/>
              <w:right w:val="nil"/>
            </w:tcBorders>
            <w:shd w:val="clear" w:color="auto" w:fill="auto"/>
            <w:vAlign w:val="center"/>
            <w:hideMark/>
          </w:tcPr>
          <w:p w14:paraId="371BD022"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F-cgcggcggaaatgatgcatgagaaggcggtgg, R-tctcatgcatcatttccgccgcgctcgcaacc</w:t>
            </w:r>
          </w:p>
        </w:tc>
        <w:tc>
          <w:tcPr>
            <w:tcW w:w="850" w:type="dxa"/>
            <w:tcBorders>
              <w:top w:val="nil"/>
              <w:left w:val="nil"/>
              <w:bottom w:val="nil"/>
              <w:right w:val="nil"/>
            </w:tcBorders>
            <w:shd w:val="clear" w:color="auto" w:fill="auto"/>
            <w:vAlign w:val="center"/>
            <w:hideMark/>
          </w:tcPr>
          <w:p w14:paraId="410C6737"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13E09208"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6F98CE1B" w14:textId="77777777" w:rsidTr="00B35481">
        <w:trPr>
          <w:trHeight w:val="262"/>
        </w:trPr>
        <w:tc>
          <w:tcPr>
            <w:tcW w:w="1418" w:type="dxa"/>
            <w:tcBorders>
              <w:top w:val="nil"/>
              <w:left w:val="nil"/>
              <w:bottom w:val="nil"/>
              <w:right w:val="nil"/>
            </w:tcBorders>
            <w:shd w:val="clear" w:color="auto" w:fill="auto"/>
            <w:vAlign w:val="center"/>
            <w:hideMark/>
          </w:tcPr>
          <w:p w14:paraId="5834458F"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Ch2_A559N</w:t>
            </w:r>
          </w:p>
        </w:tc>
        <w:tc>
          <w:tcPr>
            <w:tcW w:w="5245" w:type="dxa"/>
            <w:tcBorders>
              <w:top w:val="nil"/>
              <w:left w:val="nil"/>
              <w:bottom w:val="nil"/>
              <w:right w:val="nil"/>
            </w:tcBorders>
            <w:shd w:val="clear" w:color="auto" w:fill="auto"/>
            <w:vAlign w:val="center"/>
            <w:hideMark/>
          </w:tcPr>
          <w:p w14:paraId="685D72DC"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F-gcgcggcggaaaacatgcatgagaaggcggtgg, R-tctcatgcatgttttccgccgcgctcgcaacc</w:t>
            </w:r>
          </w:p>
        </w:tc>
        <w:tc>
          <w:tcPr>
            <w:tcW w:w="850" w:type="dxa"/>
            <w:tcBorders>
              <w:top w:val="nil"/>
              <w:left w:val="nil"/>
              <w:bottom w:val="nil"/>
              <w:right w:val="nil"/>
            </w:tcBorders>
            <w:shd w:val="clear" w:color="auto" w:fill="auto"/>
            <w:vAlign w:val="center"/>
            <w:hideMark/>
          </w:tcPr>
          <w:p w14:paraId="640C620C"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4A1A576D"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4978BD4F" w14:textId="77777777" w:rsidTr="00B35481">
        <w:trPr>
          <w:trHeight w:val="262"/>
        </w:trPr>
        <w:tc>
          <w:tcPr>
            <w:tcW w:w="1418" w:type="dxa"/>
            <w:tcBorders>
              <w:top w:val="nil"/>
              <w:left w:val="nil"/>
              <w:bottom w:val="nil"/>
              <w:right w:val="nil"/>
            </w:tcBorders>
            <w:shd w:val="clear" w:color="auto" w:fill="auto"/>
            <w:vAlign w:val="center"/>
            <w:hideMark/>
          </w:tcPr>
          <w:p w14:paraId="5427D605"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Ch2_A559P</w:t>
            </w:r>
          </w:p>
        </w:tc>
        <w:tc>
          <w:tcPr>
            <w:tcW w:w="5245" w:type="dxa"/>
            <w:tcBorders>
              <w:top w:val="nil"/>
              <w:left w:val="nil"/>
              <w:bottom w:val="nil"/>
              <w:right w:val="nil"/>
            </w:tcBorders>
            <w:shd w:val="clear" w:color="auto" w:fill="auto"/>
            <w:vAlign w:val="center"/>
            <w:hideMark/>
          </w:tcPr>
          <w:p w14:paraId="174A7388"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F-gcggcggaaccgatgcatgagaaggcggtg, R-atgcatcggttccgccgcgctcgcaa</w:t>
            </w:r>
          </w:p>
        </w:tc>
        <w:tc>
          <w:tcPr>
            <w:tcW w:w="850" w:type="dxa"/>
            <w:tcBorders>
              <w:top w:val="nil"/>
              <w:left w:val="nil"/>
              <w:bottom w:val="nil"/>
              <w:right w:val="nil"/>
            </w:tcBorders>
            <w:shd w:val="clear" w:color="auto" w:fill="auto"/>
            <w:vAlign w:val="center"/>
            <w:hideMark/>
          </w:tcPr>
          <w:p w14:paraId="1E3EE999"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6E94471B"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062A71BF" w14:textId="77777777" w:rsidTr="00B35481">
        <w:trPr>
          <w:trHeight w:val="262"/>
        </w:trPr>
        <w:tc>
          <w:tcPr>
            <w:tcW w:w="1418" w:type="dxa"/>
            <w:tcBorders>
              <w:top w:val="nil"/>
              <w:left w:val="nil"/>
              <w:bottom w:val="nil"/>
              <w:right w:val="nil"/>
            </w:tcBorders>
            <w:shd w:val="clear" w:color="auto" w:fill="auto"/>
            <w:vAlign w:val="center"/>
            <w:hideMark/>
          </w:tcPr>
          <w:p w14:paraId="38036C1F"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Ch2_A559Q</w:t>
            </w:r>
          </w:p>
        </w:tc>
        <w:tc>
          <w:tcPr>
            <w:tcW w:w="5245" w:type="dxa"/>
            <w:tcBorders>
              <w:top w:val="nil"/>
              <w:left w:val="nil"/>
              <w:bottom w:val="nil"/>
              <w:right w:val="nil"/>
            </w:tcBorders>
            <w:shd w:val="clear" w:color="auto" w:fill="auto"/>
            <w:vAlign w:val="center"/>
            <w:hideMark/>
          </w:tcPr>
          <w:p w14:paraId="7657B4BB"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F-cgcggcggaacaaatgcatgagaaggcggtgg, R-tctcatgcatttgttccgccgcgctcgcaacc</w:t>
            </w:r>
          </w:p>
        </w:tc>
        <w:tc>
          <w:tcPr>
            <w:tcW w:w="850" w:type="dxa"/>
            <w:tcBorders>
              <w:top w:val="nil"/>
              <w:left w:val="nil"/>
              <w:bottom w:val="nil"/>
              <w:right w:val="nil"/>
            </w:tcBorders>
            <w:shd w:val="clear" w:color="auto" w:fill="auto"/>
            <w:vAlign w:val="center"/>
            <w:hideMark/>
          </w:tcPr>
          <w:p w14:paraId="1DBD511D"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02DD7DA9"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293F4494" w14:textId="77777777" w:rsidTr="00B35481">
        <w:trPr>
          <w:trHeight w:val="262"/>
        </w:trPr>
        <w:tc>
          <w:tcPr>
            <w:tcW w:w="1418" w:type="dxa"/>
            <w:tcBorders>
              <w:top w:val="nil"/>
              <w:left w:val="nil"/>
              <w:bottom w:val="nil"/>
              <w:right w:val="nil"/>
            </w:tcBorders>
            <w:shd w:val="clear" w:color="auto" w:fill="auto"/>
            <w:vAlign w:val="center"/>
            <w:hideMark/>
          </w:tcPr>
          <w:p w14:paraId="255A6C74"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 xml:space="preserve">Ch2_A559S </w:t>
            </w:r>
          </w:p>
        </w:tc>
        <w:tc>
          <w:tcPr>
            <w:tcW w:w="5245" w:type="dxa"/>
            <w:tcBorders>
              <w:top w:val="nil"/>
              <w:left w:val="nil"/>
              <w:bottom w:val="nil"/>
              <w:right w:val="nil"/>
            </w:tcBorders>
            <w:shd w:val="clear" w:color="auto" w:fill="auto"/>
            <w:vAlign w:val="center"/>
            <w:hideMark/>
          </w:tcPr>
          <w:p w14:paraId="18FF743A"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F-cgcggcggaaagcatgcatgagaaggcggtgg, R-tctcatgcatgctttccgccgcgctcgcaacc</w:t>
            </w:r>
          </w:p>
        </w:tc>
        <w:tc>
          <w:tcPr>
            <w:tcW w:w="850" w:type="dxa"/>
            <w:tcBorders>
              <w:top w:val="nil"/>
              <w:left w:val="nil"/>
              <w:bottom w:val="nil"/>
              <w:right w:val="nil"/>
            </w:tcBorders>
            <w:shd w:val="clear" w:color="auto" w:fill="auto"/>
            <w:vAlign w:val="center"/>
            <w:hideMark/>
          </w:tcPr>
          <w:p w14:paraId="1B1A945A"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65B9F029"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54FF2DB9" w14:textId="77777777" w:rsidTr="00B35481">
        <w:trPr>
          <w:trHeight w:val="262"/>
        </w:trPr>
        <w:tc>
          <w:tcPr>
            <w:tcW w:w="1418" w:type="dxa"/>
            <w:tcBorders>
              <w:top w:val="nil"/>
              <w:left w:val="nil"/>
              <w:bottom w:val="nil"/>
              <w:right w:val="nil"/>
            </w:tcBorders>
            <w:shd w:val="clear" w:color="auto" w:fill="auto"/>
            <w:vAlign w:val="center"/>
            <w:hideMark/>
          </w:tcPr>
          <w:p w14:paraId="7B369E4E"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Ch2_A559T</w:t>
            </w:r>
          </w:p>
        </w:tc>
        <w:tc>
          <w:tcPr>
            <w:tcW w:w="5245" w:type="dxa"/>
            <w:tcBorders>
              <w:top w:val="nil"/>
              <w:left w:val="nil"/>
              <w:bottom w:val="nil"/>
              <w:right w:val="nil"/>
            </w:tcBorders>
            <w:shd w:val="clear" w:color="auto" w:fill="auto"/>
            <w:vAlign w:val="center"/>
            <w:hideMark/>
          </w:tcPr>
          <w:p w14:paraId="79640D8B"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F-gcgcggcggaaaccatgcatgagaaggcggtgg, R-tctcatgcatggtttccgccgcgctcgcaacc</w:t>
            </w:r>
          </w:p>
        </w:tc>
        <w:tc>
          <w:tcPr>
            <w:tcW w:w="850" w:type="dxa"/>
            <w:tcBorders>
              <w:top w:val="nil"/>
              <w:left w:val="nil"/>
              <w:bottom w:val="nil"/>
              <w:right w:val="nil"/>
            </w:tcBorders>
            <w:shd w:val="clear" w:color="auto" w:fill="auto"/>
            <w:vAlign w:val="center"/>
            <w:hideMark/>
          </w:tcPr>
          <w:p w14:paraId="0E688D67"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5C055E4A"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1F94168E" w14:textId="77777777" w:rsidTr="00B35481">
        <w:trPr>
          <w:trHeight w:val="262"/>
        </w:trPr>
        <w:tc>
          <w:tcPr>
            <w:tcW w:w="1418" w:type="dxa"/>
            <w:tcBorders>
              <w:top w:val="nil"/>
              <w:left w:val="nil"/>
              <w:bottom w:val="nil"/>
              <w:right w:val="nil"/>
            </w:tcBorders>
            <w:shd w:val="clear" w:color="auto" w:fill="auto"/>
            <w:vAlign w:val="center"/>
            <w:hideMark/>
          </w:tcPr>
          <w:p w14:paraId="5C8A012D"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Ch2_A559W</w:t>
            </w:r>
          </w:p>
        </w:tc>
        <w:tc>
          <w:tcPr>
            <w:tcW w:w="5245" w:type="dxa"/>
            <w:tcBorders>
              <w:top w:val="nil"/>
              <w:left w:val="nil"/>
              <w:bottom w:val="nil"/>
              <w:right w:val="nil"/>
            </w:tcBorders>
            <w:shd w:val="clear" w:color="auto" w:fill="auto"/>
            <w:vAlign w:val="center"/>
            <w:hideMark/>
          </w:tcPr>
          <w:p w14:paraId="355BF590"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F-gcgcggcggaatggatgcatgagaaggcggtgg, R-tctcatgcatccattccgccgcgctcgcaacc</w:t>
            </w:r>
          </w:p>
        </w:tc>
        <w:tc>
          <w:tcPr>
            <w:tcW w:w="850" w:type="dxa"/>
            <w:tcBorders>
              <w:top w:val="nil"/>
              <w:left w:val="nil"/>
              <w:bottom w:val="nil"/>
              <w:right w:val="nil"/>
            </w:tcBorders>
            <w:shd w:val="clear" w:color="auto" w:fill="auto"/>
            <w:vAlign w:val="center"/>
            <w:hideMark/>
          </w:tcPr>
          <w:p w14:paraId="23E86377"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253C9104"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1B40F49A" w14:textId="77777777" w:rsidTr="00B35481">
        <w:trPr>
          <w:trHeight w:val="262"/>
        </w:trPr>
        <w:tc>
          <w:tcPr>
            <w:tcW w:w="1418" w:type="dxa"/>
            <w:tcBorders>
              <w:top w:val="nil"/>
              <w:left w:val="nil"/>
              <w:bottom w:val="nil"/>
              <w:right w:val="nil"/>
            </w:tcBorders>
            <w:shd w:val="clear" w:color="auto" w:fill="auto"/>
            <w:vAlign w:val="center"/>
            <w:hideMark/>
          </w:tcPr>
          <w:p w14:paraId="0F31FFBC"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Ch2_A559Y</w:t>
            </w:r>
          </w:p>
        </w:tc>
        <w:tc>
          <w:tcPr>
            <w:tcW w:w="5245" w:type="dxa"/>
            <w:tcBorders>
              <w:top w:val="nil"/>
              <w:left w:val="nil"/>
              <w:bottom w:val="nil"/>
              <w:right w:val="nil"/>
            </w:tcBorders>
            <w:shd w:val="clear" w:color="auto" w:fill="auto"/>
            <w:vAlign w:val="center"/>
            <w:hideMark/>
          </w:tcPr>
          <w:p w14:paraId="0C2C80FA"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F-gcgcggcggaatacatgcatgagaaggcggtgg, R-tctcatgcatgtattccgccgcgctcgcaacc</w:t>
            </w:r>
          </w:p>
        </w:tc>
        <w:tc>
          <w:tcPr>
            <w:tcW w:w="850" w:type="dxa"/>
            <w:tcBorders>
              <w:top w:val="nil"/>
              <w:left w:val="nil"/>
              <w:bottom w:val="nil"/>
              <w:right w:val="nil"/>
            </w:tcBorders>
            <w:shd w:val="clear" w:color="auto" w:fill="auto"/>
            <w:vAlign w:val="center"/>
            <w:hideMark/>
          </w:tcPr>
          <w:p w14:paraId="225CBAB5"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5A737AF5"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4C8087CD" w14:textId="77777777" w:rsidTr="00B35481">
        <w:trPr>
          <w:trHeight w:val="262"/>
        </w:trPr>
        <w:tc>
          <w:tcPr>
            <w:tcW w:w="1418" w:type="dxa"/>
            <w:tcBorders>
              <w:top w:val="nil"/>
              <w:left w:val="nil"/>
              <w:bottom w:val="nil"/>
              <w:right w:val="nil"/>
            </w:tcBorders>
            <w:shd w:val="clear" w:color="auto" w:fill="auto"/>
            <w:vAlign w:val="center"/>
          </w:tcPr>
          <w:p w14:paraId="25F48B7E" w14:textId="77777777" w:rsidR="0095612C" w:rsidRPr="00014299" w:rsidRDefault="0095612C" w:rsidP="00B35481">
            <w:pPr>
              <w:spacing w:line="360" w:lineRule="auto"/>
              <w:rPr>
                <w:rFonts w:eastAsia="한컴바탕"/>
                <w:color w:val="000000" w:themeColor="text1"/>
                <w:kern w:val="0"/>
              </w:rPr>
            </w:pPr>
            <w:r w:rsidRPr="00014299">
              <w:rPr>
                <w:rFonts w:eastAsia="한컴바탕"/>
                <w:color w:val="000000" w:themeColor="text1"/>
                <w:kern w:val="0"/>
              </w:rPr>
              <w:t>Ch2_M560E</w:t>
            </w:r>
          </w:p>
        </w:tc>
        <w:tc>
          <w:tcPr>
            <w:tcW w:w="5245" w:type="dxa"/>
            <w:tcBorders>
              <w:top w:val="nil"/>
              <w:left w:val="nil"/>
              <w:bottom w:val="nil"/>
              <w:right w:val="nil"/>
            </w:tcBorders>
            <w:shd w:val="clear" w:color="auto" w:fill="auto"/>
            <w:vAlign w:val="center"/>
          </w:tcPr>
          <w:p w14:paraId="3198288E" w14:textId="77777777" w:rsidR="0095612C" w:rsidRPr="00014299" w:rsidRDefault="0095612C" w:rsidP="00B35481">
            <w:pPr>
              <w:spacing w:line="360" w:lineRule="auto"/>
              <w:rPr>
                <w:rFonts w:eastAsia="한컴바탕"/>
                <w:color w:val="000000" w:themeColor="text1"/>
                <w:kern w:val="0"/>
                <w:sz w:val="16"/>
                <w:szCs w:val="16"/>
              </w:rPr>
            </w:pPr>
            <w:r w:rsidRPr="00014299">
              <w:rPr>
                <w:rFonts w:eastAsia="한컴바탕"/>
                <w:color w:val="000000" w:themeColor="text1"/>
                <w:kern w:val="0"/>
                <w:sz w:val="16"/>
                <w:szCs w:val="16"/>
              </w:rPr>
              <w:t>F-gcggaagcggaacatgagaaggcggtgg, R-cttctcatgttccgcttccgccgcgc</w:t>
            </w:r>
          </w:p>
        </w:tc>
        <w:tc>
          <w:tcPr>
            <w:tcW w:w="850" w:type="dxa"/>
            <w:tcBorders>
              <w:top w:val="nil"/>
              <w:left w:val="nil"/>
              <w:bottom w:val="nil"/>
              <w:right w:val="nil"/>
            </w:tcBorders>
            <w:shd w:val="clear" w:color="auto" w:fill="auto"/>
            <w:vAlign w:val="center"/>
          </w:tcPr>
          <w:p w14:paraId="3558A9E0" w14:textId="77777777" w:rsidR="0095612C" w:rsidRPr="00014299" w:rsidRDefault="0095612C" w:rsidP="00B35481">
            <w:pPr>
              <w:spacing w:line="360" w:lineRule="auto"/>
              <w:jc w:val="center"/>
              <w:rPr>
                <w:rFonts w:eastAsia="한컴바탕"/>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tcPr>
          <w:p w14:paraId="2579CB7F" w14:textId="77777777" w:rsidR="0095612C" w:rsidRPr="00014299" w:rsidRDefault="0095612C" w:rsidP="00B35481">
            <w:pPr>
              <w:spacing w:line="360" w:lineRule="auto"/>
              <w:jc w:val="center"/>
              <w:rPr>
                <w:rFonts w:eastAsia="한컴바탕"/>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72A32DC6" w14:textId="77777777" w:rsidTr="00B35481">
        <w:trPr>
          <w:trHeight w:val="262"/>
        </w:trPr>
        <w:tc>
          <w:tcPr>
            <w:tcW w:w="1418" w:type="dxa"/>
            <w:tcBorders>
              <w:top w:val="nil"/>
              <w:left w:val="nil"/>
              <w:bottom w:val="nil"/>
              <w:right w:val="nil"/>
            </w:tcBorders>
            <w:shd w:val="clear" w:color="auto" w:fill="auto"/>
            <w:vAlign w:val="center"/>
            <w:hideMark/>
          </w:tcPr>
          <w:p w14:paraId="79E693F1"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Ch2_M560H</w:t>
            </w:r>
          </w:p>
        </w:tc>
        <w:tc>
          <w:tcPr>
            <w:tcW w:w="5245" w:type="dxa"/>
            <w:tcBorders>
              <w:top w:val="nil"/>
              <w:left w:val="nil"/>
              <w:bottom w:val="nil"/>
              <w:right w:val="nil"/>
            </w:tcBorders>
            <w:shd w:val="clear" w:color="auto" w:fill="auto"/>
            <w:vAlign w:val="center"/>
            <w:hideMark/>
          </w:tcPr>
          <w:p w14:paraId="1DC687E7"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F-gcggaagcgcatcatgagaaggcggtgg, R-cttctcatgatgcgcttccgccgcgc</w:t>
            </w:r>
          </w:p>
        </w:tc>
        <w:tc>
          <w:tcPr>
            <w:tcW w:w="850" w:type="dxa"/>
            <w:tcBorders>
              <w:top w:val="nil"/>
              <w:left w:val="nil"/>
              <w:bottom w:val="nil"/>
              <w:right w:val="nil"/>
            </w:tcBorders>
            <w:shd w:val="clear" w:color="auto" w:fill="auto"/>
            <w:vAlign w:val="center"/>
            <w:hideMark/>
          </w:tcPr>
          <w:p w14:paraId="64586C6D"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2F4484B0"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6D2C8487" w14:textId="77777777" w:rsidTr="00B35481">
        <w:trPr>
          <w:trHeight w:val="262"/>
        </w:trPr>
        <w:tc>
          <w:tcPr>
            <w:tcW w:w="1418" w:type="dxa"/>
            <w:tcBorders>
              <w:top w:val="nil"/>
              <w:left w:val="nil"/>
              <w:bottom w:val="nil"/>
              <w:right w:val="nil"/>
            </w:tcBorders>
            <w:shd w:val="clear" w:color="auto" w:fill="auto"/>
            <w:vAlign w:val="center"/>
            <w:hideMark/>
          </w:tcPr>
          <w:p w14:paraId="791FFCF6"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Ch2_M560Q</w:t>
            </w:r>
          </w:p>
        </w:tc>
        <w:tc>
          <w:tcPr>
            <w:tcW w:w="5245" w:type="dxa"/>
            <w:tcBorders>
              <w:top w:val="nil"/>
              <w:left w:val="nil"/>
              <w:bottom w:val="nil"/>
              <w:right w:val="nil"/>
            </w:tcBorders>
            <w:shd w:val="clear" w:color="auto" w:fill="auto"/>
            <w:vAlign w:val="center"/>
            <w:hideMark/>
          </w:tcPr>
          <w:p w14:paraId="5B386945"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F-cggaagcgcagcatgagaaggcggtggcgat, R-cttctcatgctgcgcttccgccgcgctcgcaa</w:t>
            </w:r>
          </w:p>
        </w:tc>
        <w:tc>
          <w:tcPr>
            <w:tcW w:w="850" w:type="dxa"/>
            <w:tcBorders>
              <w:top w:val="nil"/>
              <w:left w:val="nil"/>
              <w:bottom w:val="nil"/>
              <w:right w:val="nil"/>
            </w:tcBorders>
            <w:shd w:val="clear" w:color="auto" w:fill="auto"/>
            <w:vAlign w:val="center"/>
            <w:hideMark/>
          </w:tcPr>
          <w:p w14:paraId="1E2B584E"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7FE772D0"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3AE3968C" w14:textId="77777777" w:rsidTr="00B35481">
        <w:trPr>
          <w:trHeight w:val="262"/>
        </w:trPr>
        <w:tc>
          <w:tcPr>
            <w:tcW w:w="1418" w:type="dxa"/>
            <w:tcBorders>
              <w:top w:val="nil"/>
              <w:left w:val="nil"/>
              <w:bottom w:val="nil"/>
              <w:right w:val="nil"/>
            </w:tcBorders>
            <w:shd w:val="clear" w:color="auto" w:fill="auto"/>
            <w:vAlign w:val="center"/>
            <w:hideMark/>
          </w:tcPr>
          <w:p w14:paraId="5FE52FB1"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Ch2_I586D</w:t>
            </w:r>
          </w:p>
        </w:tc>
        <w:tc>
          <w:tcPr>
            <w:tcW w:w="5245" w:type="dxa"/>
            <w:tcBorders>
              <w:top w:val="nil"/>
              <w:left w:val="nil"/>
              <w:bottom w:val="nil"/>
              <w:right w:val="nil"/>
            </w:tcBorders>
            <w:shd w:val="clear" w:color="auto" w:fill="auto"/>
            <w:vAlign w:val="center"/>
            <w:hideMark/>
          </w:tcPr>
          <w:p w14:paraId="766394DB"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F-ctgccgccggataccggcagcctgccggtgac, R-gctgccggtatccggcggcagcacaccaatg</w:t>
            </w:r>
          </w:p>
        </w:tc>
        <w:tc>
          <w:tcPr>
            <w:tcW w:w="850" w:type="dxa"/>
            <w:tcBorders>
              <w:top w:val="nil"/>
              <w:left w:val="nil"/>
              <w:bottom w:val="nil"/>
              <w:right w:val="nil"/>
            </w:tcBorders>
            <w:shd w:val="clear" w:color="auto" w:fill="auto"/>
            <w:vAlign w:val="center"/>
            <w:hideMark/>
          </w:tcPr>
          <w:p w14:paraId="6552838D"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298DAAF1"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028C7F18" w14:textId="77777777" w:rsidTr="00B35481">
        <w:trPr>
          <w:trHeight w:val="262"/>
        </w:trPr>
        <w:tc>
          <w:tcPr>
            <w:tcW w:w="1418" w:type="dxa"/>
            <w:tcBorders>
              <w:top w:val="nil"/>
              <w:left w:val="nil"/>
              <w:bottom w:val="nil"/>
              <w:right w:val="nil"/>
            </w:tcBorders>
            <w:shd w:val="clear" w:color="auto" w:fill="auto"/>
            <w:vAlign w:val="center"/>
            <w:hideMark/>
          </w:tcPr>
          <w:p w14:paraId="48135F23"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Ch2_I586H</w:t>
            </w:r>
          </w:p>
        </w:tc>
        <w:tc>
          <w:tcPr>
            <w:tcW w:w="5245" w:type="dxa"/>
            <w:tcBorders>
              <w:top w:val="nil"/>
              <w:left w:val="nil"/>
              <w:bottom w:val="nil"/>
              <w:right w:val="nil"/>
            </w:tcBorders>
            <w:shd w:val="clear" w:color="auto" w:fill="auto"/>
            <w:vAlign w:val="center"/>
            <w:hideMark/>
          </w:tcPr>
          <w:p w14:paraId="2A35993C"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F-ctgccgccgcacaccggcagcct, R-ctgccggtgtgcggcggcagcacaccaatg</w:t>
            </w:r>
          </w:p>
        </w:tc>
        <w:tc>
          <w:tcPr>
            <w:tcW w:w="850" w:type="dxa"/>
            <w:tcBorders>
              <w:top w:val="nil"/>
              <w:left w:val="nil"/>
              <w:bottom w:val="nil"/>
              <w:right w:val="nil"/>
            </w:tcBorders>
            <w:shd w:val="clear" w:color="auto" w:fill="auto"/>
            <w:vAlign w:val="center"/>
            <w:hideMark/>
          </w:tcPr>
          <w:p w14:paraId="65444C44"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082EB2C2"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4690916E" w14:textId="77777777" w:rsidTr="00B35481">
        <w:trPr>
          <w:trHeight w:val="262"/>
        </w:trPr>
        <w:tc>
          <w:tcPr>
            <w:tcW w:w="1418" w:type="dxa"/>
            <w:tcBorders>
              <w:top w:val="nil"/>
              <w:left w:val="nil"/>
              <w:bottom w:val="nil"/>
              <w:right w:val="nil"/>
            </w:tcBorders>
            <w:shd w:val="clear" w:color="auto" w:fill="auto"/>
            <w:vAlign w:val="center"/>
            <w:hideMark/>
          </w:tcPr>
          <w:p w14:paraId="62F45B30"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Ch2_I586S</w:t>
            </w:r>
          </w:p>
        </w:tc>
        <w:tc>
          <w:tcPr>
            <w:tcW w:w="5245" w:type="dxa"/>
            <w:tcBorders>
              <w:top w:val="nil"/>
              <w:left w:val="nil"/>
              <w:bottom w:val="nil"/>
              <w:right w:val="nil"/>
            </w:tcBorders>
            <w:shd w:val="clear" w:color="auto" w:fill="auto"/>
            <w:vAlign w:val="center"/>
            <w:hideMark/>
          </w:tcPr>
          <w:p w14:paraId="535B255E"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F-tgccgccgagcaccggcagcct, R-ctgccggtgctcggcggcagcacaccaat</w:t>
            </w:r>
          </w:p>
        </w:tc>
        <w:tc>
          <w:tcPr>
            <w:tcW w:w="850" w:type="dxa"/>
            <w:tcBorders>
              <w:top w:val="nil"/>
              <w:left w:val="nil"/>
              <w:bottom w:val="nil"/>
              <w:right w:val="nil"/>
            </w:tcBorders>
            <w:shd w:val="clear" w:color="auto" w:fill="auto"/>
            <w:vAlign w:val="center"/>
            <w:hideMark/>
          </w:tcPr>
          <w:p w14:paraId="6AB56B53"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4CE349BC"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0DB26C8D" w14:textId="77777777" w:rsidTr="00B35481">
        <w:trPr>
          <w:trHeight w:val="262"/>
        </w:trPr>
        <w:tc>
          <w:tcPr>
            <w:tcW w:w="1418" w:type="dxa"/>
            <w:tcBorders>
              <w:top w:val="nil"/>
              <w:left w:val="nil"/>
              <w:bottom w:val="nil"/>
              <w:right w:val="nil"/>
            </w:tcBorders>
            <w:shd w:val="clear" w:color="auto" w:fill="auto"/>
            <w:vAlign w:val="center"/>
            <w:hideMark/>
          </w:tcPr>
          <w:p w14:paraId="33280486"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Ch2_T593A</w:t>
            </w:r>
          </w:p>
        </w:tc>
        <w:tc>
          <w:tcPr>
            <w:tcW w:w="5245" w:type="dxa"/>
            <w:tcBorders>
              <w:top w:val="nil"/>
              <w:left w:val="nil"/>
              <w:bottom w:val="nil"/>
              <w:right w:val="nil"/>
            </w:tcBorders>
            <w:shd w:val="clear" w:color="auto" w:fill="auto"/>
            <w:vAlign w:val="center"/>
            <w:hideMark/>
          </w:tcPr>
          <w:p w14:paraId="2142612C"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F-agcctgccggtggcgcaaatcctgaccagcag, R-tcaggatttgcgccaccggcaggctgccggtgat</w:t>
            </w:r>
          </w:p>
        </w:tc>
        <w:tc>
          <w:tcPr>
            <w:tcW w:w="850" w:type="dxa"/>
            <w:tcBorders>
              <w:top w:val="nil"/>
              <w:left w:val="nil"/>
              <w:bottom w:val="nil"/>
              <w:right w:val="nil"/>
            </w:tcBorders>
            <w:shd w:val="clear" w:color="auto" w:fill="auto"/>
            <w:vAlign w:val="center"/>
            <w:hideMark/>
          </w:tcPr>
          <w:p w14:paraId="0A969C52"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4EF7A644"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009FC9B6" w14:textId="77777777" w:rsidTr="00B35481">
        <w:trPr>
          <w:trHeight w:val="262"/>
        </w:trPr>
        <w:tc>
          <w:tcPr>
            <w:tcW w:w="1418" w:type="dxa"/>
            <w:tcBorders>
              <w:top w:val="nil"/>
              <w:left w:val="nil"/>
              <w:bottom w:val="nil"/>
              <w:right w:val="nil"/>
            </w:tcBorders>
            <w:shd w:val="clear" w:color="auto" w:fill="auto"/>
            <w:vAlign w:val="center"/>
            <w:hideMark/>
          </w:tcPr>
          <w:p w14:paraId="10FB1BA4"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Ch2_T593S</w:t>
            </w:r>
          </w:p>
        </w:tc>
        <w:tc>
          <w:tcPr>
            <w:tcW w:w="5245" w:type="dxa"/>
            <w:tcBorders>
              <w:top w:val="nil"/>
              <w:left w:val="nil"/>
              <w:bottom w:val="nil"/>
              <w:right w:val="nil"/>
            </w:tcBorders>
            <w:shd w:val="clear" w:color="auto" w:fill="auto"/>
            <w:vAlign w:val="center"/>
            <w:hideMark/>
          </w:tcPr>
          <w:p w14:paraId="0C6021D2"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F-cctgccggtgagccaaatcctgaccagca, R-aggatttggctcaccggcaggctgccggtgat</w:t>
            </w:r>
          </w:p>
        </w:tc>
        <w:tc>
          <w:tcPr>
            <w:tcW w:w="850" w:type="dxa"/>
            <w:tcBorders>
              <w:top w:val="nil"/>
              <w:left w:val="nil"/>
              <w:bottom w:val="nil"/>
              <w:right w:val="nil"/>
            </w:tcBorders>
            <w:shd w:val="clear" w:color="auto" w:fill="auto"/>
            <w:vAlign w:val="center"/>
            <w:hideMark/>
          </w:tcPr>
          <w:p w14:paraId="5EFE3474"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592F24B3"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36226FC5" w14:textId="77777777" w:rsidTr="00B35481">
        <w:trPr>
          <w:trHeight w:val="262"/>
        </w:trPr>
        <w:tc>
          <w:tcPr>
            <w:tcW w:w="1418" w:type="dxa"/>
            <w:tcBorders>
              <w:top w:val="nil"/>
              <w:left w:val="nil"/>
              <w:bottom w:val="nil"/>
              <w:right w:val="nil"/>
            </w:tcBorders>
            <w:shd w:val="clear" w:color="auto" w:fill="auto"/>
            <w:vAlign w:val="center"/>
            <w:hideMark/>
          </w:tcPr>
          <w:p w14:paraId="0D0A0710"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Ch2_T597A</w:t>
            </w:r>
          </w:p>
        </w:tc>
        <w:tc>
          <w:tcPr>
            <w:tcW w:w="5245" w:type="dxa"/>
            <w:tcBorders>
              <w:top w:val="nil"/>
              <w:left w:val="nil"/>
              <w:bottom w:val="nil"/>
              <w:right w:val="nil"/>
            </w:tcBorders>
            <w:shd w:val="clear" w:color="auto" w:fill="auto"/>
            <w:vAlign w:val="center"/>
            <w:hideMark/>
          </w:tcPr>
          <w:p w14:paraId="54BDB047"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F-cccaaatcctggcgagcagcgttaaagatattac, R-tttaacgctgctcgccaggatttgggtcaccggca</w:t>
            </w:r>
          </w:p>
        </w:tc>
        <w:tc>
          <w:tcPr>
            <w:tcW w:w="850" w:type="dxa"/>
            <w:tcBorders>
              <w:top w:val="nil"/>
              <w:left w:val="nil"/>
              <w:bottom w:val="nil"/>
              <w:right w:val="nil"/>
            </w:tcBorders>
            <w:shd w:val="clear" w:color="auto" w:fill="auto"/>
            <w:vAlign w:val="center"/>
            <w:hideMark/>
          </w:tcPr>
          <w:p w14:paraId="0C20735E"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53F69797"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0E1301BD" w14:textId="77777777" w:rsidTr="00B35481">
        <w:trPr>
          <w:trHeight w:val="262"/>
        </w:trPr>
        <w:tc>
          <w:tcPr>
            <w:tcW w:w="1418" w:type="dxa"/>
            <w:tcBorders>
              <w:top w:val="nil"/>
              <w:left w:val="nil"/>
              <w:bottom w:val="nil"/>
              <w:right w:val="nil"/>
            </w:tcBorders>
            <w:shd w:val="clear" w:color="auto" w:fill="auto"/>
            <w:vAlign w:val="center"/>
            <w:hideMark/>
          </w:tcPr>
          <w:p w14:paraId="6226B254"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Ch2_T597S</w:t>
            </w:r>
          </w:p>
        </w:tc>
        <w:tc>
          <w:tcPr>
            <w:tcW w:w="5245" w:type="dxa"/>
            <w:tcBorders>
              <w:top w:val="nil"/>
              <w:left w:val="nil"/>
              <w:bottom w:val="nil"/>
              <w:right w:val="nil"/>
            </w:tcBorders>
            <w:shd w:val="clear" w:color="auto" w:fill="auto"/>
            <w:vAlign w:val="center"/>
            <w:hideMark/>
          </w:tcPr>
          <w:p w14:paraId="01943196"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F-cccaaatcctgagcagcagcgttaaagatattac, R-tttaacgctgctgctcaggatttgggtcaccggca</w:t>
            </w:r>
          </w:p>
        </w:tc>
        <w:tc>
          <w:tcPr>
            <w:tcW w:w="850" w:type="dxa"/>
            <w:tcBorders>
              <w:top w:val="nil"/>
              <w:left w:val="nil"/>
              <w:bottom w:val="nil"/>
              <w:right w:val="nil"/>
            </w:tcBorders>
            <w:shd w:val="clear" w:color="auto" w:fill="auto"/>
            <w:vAlign w:val="center"/>
            <w:hideMark/>
          </w:tcPr>
          <w:p w14:paraId="2D3EFEA4"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64BBA76E"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778E1782" w14:textId="77777777" w:rsidTr="00B35481">
        <w:trPr>
          <w:trHeight w:val="262"/>
        </w:trPr>
        <w:tc>
          <w:tcPr>
            <w:tcW w:w="1418" w:type="dxa"/>
            <w:tcBorders>
              <w:top w:val="nil"/>
              <w:left w:val="nil"/>
              <w:bottom w:val="nil"/>
              <w:right w:val="nil"/>
            </w:tcBorders>
            <w:shd w:val="clear" w:color="auto" w:fill="auto"/>
            <w:vAlign w:val="center"/>
            <w:hideMark/>
          </w:tcPr>
          <w:p w14:paraId="0A36787E"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Ch2_V610A</w:t>
            </w:r>
          </w:p>
        </w:tc>
        <w:tc>
          <w:tcPr>
            <w:tcW w:w="5245" w:type="dxa"/>
            <w:tcBorders>
              <w:top w:val="nil"/>
              <w:left w:val="nil"/>
              <w:bottom w:val="nil"/>
              <w:right w:val="nil"/>
            </w:tcBorders>
            <w:shd w:val="clear" w:color="auto" w:fill="auto"/>
            <w:vAlign w:val="center"/>
            <w:hideMark/>
          </w:tcPr>
          <w:p w14:paraId="66B94287"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F-gctacttcatcgcggaactggacccggagacc, R-ggtccagttccgcgatgaagtagccaccgg</w:t>
            </w:r>
          </w:p>
        </w:tc>
        <w:tc>
          <w:tcPr>
            <w:tcW w:w="850" w:type="dxa"/>
            <w:tcBorders>
              <w:top w:val="nil"/>
              <w:left w:val="nil"/>
              <w:bottom w:val="nil"/>
              <w:right w:val="nil"/>
            </w:tcBorders>
            <w:shd w:val="clear" w:color="auto" w:fill="auto"/>
            <w:vAlign w:val="center"/>
            <w:hideMark/>
          </w:tcPr>
          <w:p w14:paraId="6C3A1D31"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nil"/>
              <w:right w:val="nil"/>
            </w:tcBorders>
            <w:shd w:val="clear" w:color="auto" w:fill="auto"/>
            <w:vAlign w:val="center"/>
            <w:hideMark/>
          </w:tcPr>
          <w:p w14:paraId="0C7ECD13"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11636B2B" w14:textId="77777777" w:rsidTr="00B35481">
        <w:trPr>
          <w:trHeight w:val="262"/>
        </w:trPr>
        <w:tc>
          <w:tcPr>
            <w:tcW w:w="1418" w:type="dxa"/>
            <w:tcBorders>
              <w:top w:val="nil"/>
              <w:left w:val="nil"/>
              <w:bottom w:val="single" w:sz="4" w:space="0" w:color="auto"/>
              <w:right w:val="nil"/>
            </w:tcBorders>
            <w:shd w:val="clear" w:color="auto" w:fill="auto"/>
            <w:vAlign w:val="center"/>
            <w:hideMark/>
          </w:tcPr>
          <w:p w14:paraId="2128CC9E"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Ch2_V610S</w:t>
            </w:r>
          </w:p>
        </w:tc>
        <w:tc>
          <w:tcPr>
            <w:tcW w:w="5245" w:type="dxa"/>
            <w:tcBorders>
              <w:top w:val="nil"/>
              <w:left w:val="nil"/>
              <w:bottom w:val="single" w:sz="4" w:space="0" w:color="auto"/>
              <w:right w:val="nil"/>
            </w:tcBorders>
            <w:shd w:val="clear" w:color="auto" w:fill="auto"/>
            <w:vAlign w:val="center"/>
            <w:hideMark/>
          </w:tcPr>
          <w:p w14:paraId="353E7C93"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F-gctacttcatcagcgaactggacccggagacc, R-ggtccagttcgctgatgaagtagccaccgg</w:t>
            </w:r>
          </w:p>
        </w:tc>
        <w:tc>
          <w:tcPr>
            <w:tcW w:w="850" w:type="dxa"/>
            <w:tcBorders>
              <w:top w:val="nil"/>
              <w:left w:val="nil"/>
              <w:bottom w:val="single" w:sz="4" w:space="0" w:color="auto"/>
              <w:right w:val="nil"/>
            </w:tcBorders>
            <w:shd w:val="clear" w:color="auto" w:fill="auto"/>
            <w:vAlign w:val="center"/>
            <w:hideMark/>
          </w:tcPr>
          <w:p w14:paraId="393DEF91"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nil"/>
              <w:left w:val="nil"/>
              <w:bottom w:val="single" w:sz="4" w:space="0" w:color="auto"/>
              <w:right w:val="nil"/>
            </w:tcBorders>
            <w:shd w:val="clear" w:color="auto" w:fill="auto"/>
            <w:vAlign w:val="center"/>
            <w:hideMark/>
          </w:tcPr>
          <w:p w14:paraId="181C5130"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4C20B61C" w14:textId="77777777" w:rsidTr="00B35481">
        <w:trPr>
          <w:trHeight w:val="262"/>
        </w:trPr>
        <w:tc>
          <w:tcPr>
            <w:tcW w:w="1418" w:type="dxa"/>
            <w:tcBorders>
              <w:top w:val="single" w:sz="4" w:space="0" w:color="auto"/>
              <w:left w:val="nil"/>
              <w:right w:val="nil"/>
            </w:tcBorders>
            <w:shd w:val="clear" w:color="auto" w:fill="auto"/>
            <w:vAlign w:val="center"/>
            <w:hideMark/>
          </w:tcPr>
          <w:p w14:paraId="2E130419"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Ch4_Y558A</w:t>
            </w:r>
          </w:p>
        </w:tc>
        <w:tc>
          <w:tcPr>
            <w:tcW w:w="5245" w:type="dxa"/>
            <w:tcBorders>
              <w:top w:val="single" w:sz="4" w:space="0" w:color="auto"/>
              <w:left w:val="nil"/>
              <w:right w:val="nil"/>
            </w:tcBorders>
            <w:shd w:val="clear" w:color="auto" w:fill="auto"/>
            <w:vAlign w:val="center"/>
            <w:hideMark/>
          </w:tcPr>
          <w:p w14:paraId="2A9104C1"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F-tgcacctgaagcccagcatgaaaaggctttga, R-ttcatgctgggcttcaggtgcagaagccg</w:t>
            </w:r>
          </w:p>
        </w:tc>
        <w:tc>
          <w:tcPr>
            <w:tcW w:w="850" w:type="dxa"/>
            <w:tcBorders>
              <w:top w:val="single" w:sz="4" w:space="0" w:color="auto"/>
              <w:left w:val="nil"/>
              <w:right w:val="nil"/>
            </w:tcBorders>
            <w:shd w:val="clear" w:color="auto" w:fill="auto"/>
            <w:vAlign w:val="center"/>
            <w:hideMark/>
          </w:tcPr>
          <w:p w14:paraId="18703981"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single" w:sz="4" w:space="0" w:color="auto"/>
              <w:left w:val="nil"/>
              <w:right w:val="nil"/>
            </w:tcBorders>
            <w:shd w:val="clear" w:color="auto" w:fill="auto"/>
            <w:vAlign w:val="center"/>
            <w:hideMark/>
          </w:tcPr>
          <w:p w14:paraId="245AD817"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48A92CE2" w14:textId="77777777" w:rsidTr="00B35481">
        <w:trPr>
          <w:trHeight w:val="262"/>
        </w:trPr>
        <w:tc>
          <w:tcPr>
            <w:tcW w:w="1418" w:type="dxa"/>
            <w:tcBorders>
              <w:top w:val="nil"/>
              <w:left w:val="nil"/>
              <w:right w:val="nil"/>
            </w:tcBorders>
            <w:shd w:val="clear" w:color="auto" w:fill="auto"/>
            <w:vAlign w:val="center"/>
          </w:tcPr>
          <w:p w14:paraId="1DF71C27" w14:textId="77777777" w:rsidR="0095612C" w:rsidRPr="00014299" w:rsidRDefault="0095612C" w:rsidP="00B35481">
            <w:pPr>
              <w:spacing w:line="360" w:lineRule="auto"/>
              <w:rPr>
                <w:rFonts w:eastAsia="한컴바탕"/>
                <w:color w:val="000000" w:themeColor="text1"/>
                <w:kern w:val="0"/>
              </w:rPr>
            </w:pPr>
            <w:r w:rsidRPr="00014299">
              <w:rPr>
                <w:rFonts w:eastAsia="한컴바탕"/>
                <w:color w:val="000000" w:themeColor="text1"/>
                <w:kern w:val="0"/>
              </w:rPr>
              <w:t>Ch4_Y558H</w:t>
            </w:r>
          </w:p>
        </w:tc>
        <w:tc>
          <w:tcPr>
            <w:tcW w:w="5245" w:type="dxa"/>
            <w:tcBorders>
              <w:top w:val="nil"/>
              <w:left w:val="nil"/>
              <w:right w:val="nil"/>
            </w:tcBorders>
            <w:shd w:val="clear" w:color="auto" w:fill="auto"/>
            <w:vAlign w:val="center"/>
          </w:tcPr>
          <w:p w14:paraId="2BFFBEB0" w14:textId="77777777" w:rsidR="0095612C" w:rsidRPr="00014299" w:rsidRDefault="0095612C" w:rsidP="00B35481">
            <w:pPr>
              <w:spacing w:line="360" w:lineRule="auto"/>
              <w:rPr>
                <w:rFonts w:eastAsia="한컴바탕"/>
                <w:color w:val="000000" w:themeColor="text1"/>
                <w:kern w:val="0"/>
                <w:sz w:val="16"/>
                <w:szCs w:val="16"/>
              </w:rPr>
            </w:pPr>
            <w:r w:rsidRPr="00014299">
              <w:rPr>
                <w:rFonts w:eastAsia="한컴바탕"/>
                <w:color w:val="000000" w:themeColor="text1"/>
                <w:kern w:val="0"/>
                <w:sz w:val="16"/>
                <w:szCs w:val="16"/>
              </w:rPr>
              <w:t>F-cgcggcggaatgcatgcatgagaaggcggtg, R-tctcatgcatgcattccgccgcgctcgcaacc</w:t>
            </w:r>
          </w:p>
        </w:tc>
        <w:tc>
          <w:tcPr>
            <w:tcW w:w="850" w:type="dxa"/>
            <w:tcBorders>
              <w:top w:val="nil"/>
              <w:left w:val="nil"/>
              <w:right w:val="nil"/>
            </w:tcBorders>
            <w:shd w:val="clear" w:color="auto" w:fill="auto"/>
            <w:vAlign w:val="center"/>
          </w:tcPr>
          <w:p w14:paraId="0D433A76" w14:textId="77777777" w:rsidR="0095612C" w:rsidRPr="00014299" w:rsidRDefault="0095612C" w:rsidP="00B35481">
            <w:pPr>
              <w:spacing w:line="360" w:lineRule="auto"/>
              <w:jc w:val="center"/>
              <w:rPr>
                <w:rFonts w:eastAsia="한컴바탕"/>
                <w:color w:val="000000" w:themeColor="text1"/>
                <w:kern w:val="0"/>
              </w:rPr>
            </w:pPr>
            <w:r w:rsidRPr="00014299">
              <w:rPr>
                <w:rFonts w:eastAsia="한컴바탕"/>
                <w:color w:val="000000" w:themeColor="text1"/>
                <w:kern w:val="0"/>
              </w:rPr>
              <w:t>pET28a</w:t>
            </w:r>
          </w:p>
        </w:tc>
        <w:tc>
          <w:tcPr>
            <w:tcW w:w="1540" w:type="dxa"/>
            <w:tcBorders>
              <w:top w:val="nil"/>
              <w:left w:val="nil"/>
              <w:right w:val="nil"/>
            </w:tcBorders>
            <w:shd w:val="clear" w:color="auto" w:fill="auto"/>
            <w:vAlign w:val="center"/>
          </w:tcPr>
          <w:p w14:paraId="67267025" w14:textId="77777777" w:rsidR="0095612C" w:rsidRPr="00014299" w:rsidRDefault="0095612C" w:rsidP="00B35481">
            <w:pPr>
              <w:spacing w:line="360" w:lineRule="auto"/>
              <w:jc w:val="center"/>
              <w:rPr>
                <w:rFonts w:eastAsia="한컴바탕"/>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2249DC31" w14:textId="77777777" w:rsidTr="00B35481">
        <w:trPr>
          <w:trHeight w:val="262"/>
        </w:trPr>
        <w:tc>
          <w:tcPr>
            <w:tcW w:w="1418" w:type="dxa"/>
            <w:tcBorders>
              <w:top w:val="nil"/>
              <w:left w:val="nil"/>
              <w:right w:val="nil"/>
            </w:tcBorders>
            <w:shd w:val="clear" w:color="auto" w:fill="auto"/>
            <w:vAlign w:val="center"/>
          </w:tcPr>
          <w:p w14:paraId="1D2BB418" w14:textId="77777777" w:rsidR="0095612C" w:rsidRPr="00014299" w:rsidRDefault="0095612C" w:rsidP="00B35481">
            <w:pPr>
              <w:spacing w:line="360" w:lineRule="auto"/>
              <w:rPr>
                <w:rFonts w:eastAsia="한컴바탕"/>
                <w:color w:val="000000" w:themeColor="text1"/>
                <w:kern w:val="0"/>
              </w:rPr>
            </w:pPr>
            <w:r w:rsidRPr="00014299">
              <w:rPr>
                <w:rFonts w:eastAsia="한컴바탕"/>
                <w:color w:val="000000" w:themeColor="text1"/>
                <w:kern w:val="0"/>
              </w:rPr>
              <w:t>Ch4_Y558S</w:t>
            </w:r>
          </w:p>
        </w:tc>
        <w:tc>
          <w:tcPr>
            <w:tcW w:w="5245" w:type="dxa"/>
            <w:tcBorders>
              <w:top w:val="nil"/>
              <w:left w:val="nil"/>
              <w:right w:val="nil"/>
            </w:tcBorders>
            <w:shd w:val="clear" w:color="auto" w:fill="auto"/>
            <w:vAlign w:val="center"/>
          </w:tcPr>
          <w:p w14:paraId="30A8B5F7" w14:textId="77777777" w:rsidR="0095612C" w:rsidRPr="00014299" w:rsidRDefault="0095612C" w:rsidP="00B35481">
            <w:pPr>
              <w:spacing w:line="360" w:lineRule="auto"/>
              <w:rPr>
                <w:rFonts w:eastAsia="한컴바탕"/>
                <w:color w:val="000000" w:themeColor="text1"/>
                <w:kern w:val="0"/>
                <w:sz w:val="16"/>
                <w:szCs w:val="16"/>
              </w:rPr>
            </w:pPr>
            <w:r w:rsidRPr="00014299">
              <w:rPr>
                <w:rFonts w:eastAsia="한컴바탕"/>
                <w:color w:val="000000" w:themeColor="text1"/>
                <w:kern w:val="0"/>
                <w:sz w:val="16"/>
                <w:szCs w:val="16"/>
              </w:rPr>
              <w:t>F-cgcggcggaatttatgcatgagaaggcggtgg, R-tctcatgcataaattccgccgcgctcgcaacc</w:t>
            </w:r>
          </w:p>
        </w:tc>
        <w:tc>
          <w:tcPr>
            <w:tcW w:w="850" w:type="dxa"/>
            <w:tcBorders>
              <w:top w:val="nil"/>
              <w:left w:val="nil"/>
              <w:right w:val="nil"/>
            </w:tcBorders>
            <w:shd w:val="clear" w:color="auto" w:fill="auto"/>
            <w:vAlign w:val="center"/>
          </w:tcPr>
          <w:p w14:paraId="535995E1" w14:textId="77777777" w:rsidR="0095612C" w:rsidRPr="00014299" w:rsidRDefault="0095612C" w:rsidP="00B35481">
            <w:pPr>
              <w:spacing w:line="360" w:lineRule="auto"/>
              <w:jc w:val="center"/>
              <w:rPr>
                <w:rFonts w:eastAsia="한컴바탕"/>
                <w:color w:val="000000" w:themeColor="text1"/>
                <w:kern w:val="0"/>
              </w:rPr>
            </w:pPr>
            <w:r w:rsidRPr="00014299">
              <w:rPr>
                <w:rFonts w:eastAsia="한컴바탕"/>
                <w:color w:val="000000" w:themeColor="text1"/>
                <w:kern w:val="0"/>
              </w:rPr>
              <w:t>pET28a</w:t>
            </w:r>
          </w:p>
        </w:tc>
        <w:tc>
          <w:tcPr>
            <w:tcW w:w="1540" w:type="dxa"/>
            <w:tcBorders>
              <w:top w:val="nil"/>
              <w:left w:val="nil"/>
              <w:right w:val="nil"/>
            </w:tcBorders>
            <w:shd w:val="clear" w:color="auto" w:fill="auto"/>
            <w:vAlign w:val="center"/>
          </w:tcPr>
          <w:p w14:paraId="2ED7A7B7" w14:textId="77777777" w:rsidR="0095612C" w:rsidRPr="00014299" w:rsidRDefault="0095612C" w:rsidP="00B35481">
            <w:pPr>
              <w:spacing w:line="360" w:lineRule="auto"/>
              <w:jc w:val="center"/>
              <w:rPr>
                <w:rFonts w:eastAsia="한컴바탕"/>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001EE24E" w14:textId="77777777" w:rsidTr="00B35481">
        <w:trPr>
          <w:trHeight w:val="262"/>
        </w:trPr>
        <w:tc>
          <w:tcPr>
            <w:tcW w:w="1418" w:type="dxa"/>
            <w:tcBorders>
              <w:top w:val="nil"/>
              <w:left w:val="nil"/>
              <w:bottom w:val="single" w:sz="4" w:space="0" w:color="auto"/>
              <w:right w:val="nil"/>
            </w:tcBorders>
            <w:shd w:val="clear" w:color="auto" w:fill="auto"/>
            <w:vAlign w:val="center"/>
          </w:tcPr>
          <w:p w14:paraId="06910CEF" w14:textId="77777777" w:rsidR="0095612C" w:rsidRPr="00014299" w:rsidRDefault="0095612C" w:rsidP="00B35481">
            <w:pPr>
              <w:spacing w:line="360" w:lineRule="auto"/>
              <w:rPr>
                <w:rFonts w:eastAsia="한컴바탕"/>
                <w:color w:val="000000" w:themeColor="text1"/>
                <w:kern w:val="0"/>
              </w:rPr>
            </w:pPr>
            <w:r w:rsidRPr="00014299">
              <w:rPr>
                <w:rFonts w:eastAsia="한컴바탕"/>
                <w:color w:val="000000" w:themeColor="text1"/>
                <w:kern w:val="0"/>
              </w:rPr>
              <w:t>Ch4_Y558W</w:t>
            </w:r>
          </w:p>
        </w:tc>
        <w:tc>
          <w:tcPr>
            <w:tcW w:w="5245" w:type="dxa"/>
            <w:tcBorders>
              <w:top w:val="nil"/>
              <w:left w:val="nil"/>
              <w:bottom w:val="single" w:sz="4" w:space="0" w:color="auto"/>
              <w:right w:val="nil"/>
            </w:tcBorders>
            <w:shd w:val="clear" w:color="auto" w:fill="auto"/>
            <w:vAlign w:val="center"/>
          </w:tcPr>
          <w:p w14:paraId="05A9EB18" w14:textId="77777777" w:rsidR="0095612C" w:rsidRPr="00014299" w:rsidRDefault="0095612C" w:rsidP="00B35481">
            <w:pPr>
              <w:spacing w:line="360" w:lineRule="auto"/>
              <w:rPr>
                <w:rFonts w:eastAsia="한컴바탕"/>
                <w:color w:val="000000" w:themeColor="text1"/>
                <w:kern w:val="0"/>
                <w:sz w:val="16"/>
                <w:szCs w:val="16"/>
              </w:rPr>
            </w:pPr>
            <w:r w:rsidRPr="00014299">
              <w:rPr>
                <w:rFonts w:eastAsia="한컴바탕"/>
                <w:color w:val="000000" w:themeColor="text1"/>
                <w:kern w:val="0"/>
                <w:sz w:val="16"/>
                <w:szCs w:val="16"/>
              </w:rPr>
              <w:t>F-cgcggcggaaatgatgcatgagaaggcggtgg, R-tctcatgcatcatttccgccgcgctcgcaacc</w:t>
            </w:r>
          </w:p>
        </w:tc>
        <w:tc>
          <w:tcPr>
            <w:tcW w:w="850" w:type="dxa"/>
            <w:tcBorders>
              <w:top w:val="nil"/>
              <w:left w:val="nil"/>
              <w:bottom w:val="single" w:sz="4" w:space="0" w:color="auto"/>
              <w:right w:val="nil"/>
            </w:tcBorders>
            <w:shd w:val="clear" w:color="auto" w:fill="auto"/>
            <w:vAlign w:val="center"/>
          </w:tcPr>
          <w:p w14:paraId="62ACA905" w14:textId="77777777" w:rsidR="0095612C" w:rsidRPr="00014299" w:rsidRDefault="0095612C" w:rsidP="00B35481">
            <w:pPr>
              <w:spacing w:line="360" w:lineRule="auto"/>
              <w:jc w:val="center"/>
              <w:rPr>
                <w:rFonts w:eastAsia="한컴바탕"/>
                <w:color w:val="000000" w:themeColor="text1"/>
                <w:kern w:val="0"/>
              </w:rPr>
            </w:pPr>
            <w:r w:rsidRPr="00014299">
              <w:rPr>
                <w:rFonts w:eastAsia="한컴바탕"/>
                <w:color w:val="000000" w:themeColor="text1"/>
                <w:kern w:val="0"/>
              </w:rPr>
              <w:t>pET28a</w:t>
            </w:r>
          </w:p>
        </w:tc>
        <w:tc>
          <w:tcPr>
            <w:tcW w:w="1540" w:type="dxa"/>
            <w:tcBorders>
              <w:top w:val="nil"/>
              <w:left w:val="nil"/>
              <w:bottom w:val="single" w:sz="4" w:space="0" w:color="auto"/>
              <w:right w:val="nil"/>
            </w:tcBorders>
            <w:shd w:val="clear" w:color="auto" w:fill="auto"/>
            <w:vAlign w:val="center"/>
          </w:tcPr>
          <w:p w14:paraId="14DD1297" w14:textId="77777777" w:rsidR="0095612C" w:rsidRPr="00014299" w:rsidRDefault="0095612C" w:rsidP="00B35481">
            <w:pPr>
              <w:spacing w:line="360" w:lineRule="auto"/>
              <w:jc w:val="center"/>
              <w:rPr>
                <w:rFonts w:eastAsia="한컴바탕"/>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r w:rsidR="0095612C" w:rsidRPr="00014299" w14:paraId="09F77AC0" w14:textId="77777777" w:rsidTr="00B35481">
        <w:trPr>
          <w:trHeight w:val="262"/>
        </w:trPr>
        <w:tc>
          <w:tcPr>
            <w:tcW w:w="1418" w:type="dxa"/>
            <w:tcBorders>
              <w:top w:val="single" w:sz="4" w:space="0" w:color="auto"/>
              <w:left w:val="nil"/>
              <w:bottom w:val="single" w:sz="4" w:space="0" w:color="auto"/>
              <w:right w:val="nil"/>
            </w:tcBorders>
            <w:shd w:val="clear" w:color="auto" w:fill="auto"/>
            <w:vAlign w:val="center"/>
            <w:hideMark/>
          </w:tcPr>
          <w:p w14:paraId="3BDC8DB2" w14:textId="77777777" w:rsidR="0095612C" w:rsidRPr="00014299" w:rsidRDefault="0095612C" w:rsidP="00B35481">
            <w:pPr>
              <w:spacing w:line="360" w:lineRule="auto"/>
              <w:rPr>
                <w:rFonts w:eastAsia="Times New Roman"/>
                <w:color w:val="000000" w:themeColor="text1"/>
                <w:kern w:val="0"/>
              </w:rPr>
            </w:pPr>
            <w:r w:rsidRPr="00014299">
              <w:rPr>
                <w:rFonts w:eastAsia="한컴바탕"/>
                <w:color w:val="000000" w:themeColor="text1"/>
                <w:kern w:val="0"/>
              </w:rPr>
              <w:t>Dv_W552A</w:t>
            </w:r>
          </w:p>
        </w:tc>
        <w:tc>
          <w:tcPr>
            <w:tcW w:w="5245" w:type="dxa"/>
            <w:tcBorders>
              <w:top w:val="single" w:sz="4" w:space="0" w:color="auto"/>
              <w:left w:val="nil"/>
              <w:bottom w:val="single" w:sz="4" w:space="0" w:color="auto"/>
              <w:right w:val="nil"/>
            </w:tcBorders>
            <w:shd w:val="clear" w:color="auto" w:fill="auto"/>
            <w:vAlign w:val="center"/>
            <w:hideMark/>
          </w:tcPr>
          <w:p w14:paraId="1734CAD2" w14:textId="77777777" w:rsidR="0095612C" w:rsidRPr="00014299" w:rsidRDefault="0095612C" w:rsidP="00B35481">
            <w:pPr>
              <w:spacing w:line="360" w:lineRule="auto"/>
              <w:rPr>
                <w:rFonts w:eastAsia="Times New Roman"/>
                <w:color w:val="000000" w:themeColor="text1"/>
                <w:kern w:val="0"/>
                <w:sz w:val="16"/>
                <w:szCs w:val="16"/>
              </w:rPr>
            </w:pPr>
            <w:r w:rsidRPr="00014299">
              <w:rPr>
                <w:rFonts w:eastAsia="한컴바탕"/>
                <w:color w:val="000000" w:themeColor="text1"/>
                <w:kern w:val="0"/>
                <w:sz w:val="16"/>
                <w:szCs w:val="16"/>
              </w:rPr>
              <w:t>F-ttcaccagaagcctattccgagaaagcagc, R-tctcggaataggcttctggtgaactggccc</w:t>
            </w:r>
          </w:p>
        </w:tc>
        <w:tc>
          <w:tcPr>
            <w:tcW w:w="850" w:type="dxa"/>
            <w:tcBorders>
              <w:top w:val="single" w:sz="4" w:space="0" w:color="auto"/>
              <w:left w:val="nil"/>
              <w:bottom w:val="single" w:sz="4" w:space="0" w:color="auto"/>
              <w:right w:val="nil"/>
            </w:tcBorders>
            <w:shd w:val="clear" w:color="auto" w:fill="auto"/>
            <w:vAlign w:val="center"/>
            <w:hideMark/>
          </w:tcPr>
          <w:p w14:paraId="5F55A464" w14:textId="77777777" w:rsidR="0095612C" w:rsidRPr="00014299" w:rsidRDefault="0095612C" w:rsidP="00B35481">
            <w:pPr>
              <w:spacing w:line="360" w:lineRule="auto"/>
              <w:jc w:val="center"/>
              <w:rPr>
                <w:rFonts w:eastAsia="Times New Roman"/>
                <w:color w:val="000000" w:themeColor="text1"/>
                <w:kern w:val="0"/>
              </w:rPr>
            </w:pPr>
            <w:r w:rsidRPr="00014299">
              <w:rPr>
                <w:rFonts w:eastAsia="한컴바탕"/>
                <w:color w:val="000000" w:themeColor="text1"/>
                <w:kern w:val="0"/>
              </w:rPr>
              <w:t>pET28a</w:t>
            </w:r>
          </w:p>
        </w:tc>
        <w:tc>
          <w:tcPr>
            <w:tcW w:w="1540" w:type="dxa"/>
            <w:tcBorders>
              <w:top w:val="single" w:sz="4" w:space="0" w:color="auto"/>
              <w:left w:val="nil"/>
              <w:bottom w:val="single" w:sz="4" w:space="0" w:color="auto"/>
              <w:right w:val="nil"/>
            </w:tcBorders>
            <w:shd w:val="clear" w:color="auto" w:fill="auto"/>
            <w:vAlign w:val="center"/>
            <w:hideMark/>
          </w:tcPr>
          <w:p w14:paraId="739082D1" w14:textId="77777777" w:rsidR="0095612C" w:rsidRPr="00014299" w:rsidRDefault="0095612C" w:rsidP="00B35481">
            <w:pPr>
              <w:spacing w:line="360" w:lineRule="auto"/>
              <w:jc w:val="center"/>
              <w:rPr>
                <w:rFonts w:eastAsia="Times New Roman"/>
                <w:i/>
                <w:iCs/>
                <w:color w:val="000000" w:themeColor="text1"/>
                <w:kern w:val="0"/>
              </w:rPr>
            </w:pPr>
            <w:r w:rsidRPr="00014299">
              <w:rPr>
                <w:rFonts w:eastAsia="한컴바탕"/>
                <w:i/>
                <w:iCs/>
                <w:color w:val="000000" w:themeColor="text1"/>
                <w:kern w:val="0"/>
              </w:rPr>
              <w:t>E. coli</w:t>
            </w:r>
            <w:r w:rsidRPr="00014299">
              <w:rPr>
                <w:rFonts w:eastAsia="한컴바탕"/>
                <w:color w:val="000000" w:themeColor="text1"/>
                <w:kern w:val="0"/>
              </w:rPr>
              <w:t xml:space="preserve"> BL21</w:t>
            </w:r>
          </w:p>
        </w:tc>
      </w:tr>
    </w:tbl>
    <w:p w14:paraId="762CBDBC" w14:textId="77777777" w:rsidR="0095612C" w:rsidRPr="00014299" w:rsidRDefault="0095612C" w:rsidP="0095612C">
      <w:pPr>
        <w:spacing w:before="240" w:line="360" w:lineRule="auto"/>
        <w:rPr>
          <w:rFonts w:eastAsia="한컴바탕"/>
        </w:rPr>
      </w:pPr>
      <w:r w:rsidRPr="00014299">
        <w:rPr>
          <w:rFonts w:eastAsia="한컴바탕"/>
          <w:vertAlign w:val="superscript"/>
        </w:rPr>
        <w:t>*</w:t>
      </w:r>
      <w:r w:rsidRPr="00014299">
        <w:rPr>
          <w:rFonts w:eastAsia="한컴바탕"/>
        </w:rPr>
        <w:t xml:space="preserve"> The host </w:t>
      </w:r>
      <w:r w:rsidRPr="00014299">
        <w:rPr>
          <w:rFonts w:eastAsia="한컴바탕"/>
          <w:i/>
          <w:iCs/>
        </w:rPr>
        <w:t>E. coli</w:t>
      </w:r>
      <w:r w:rsidRPr="00014299">
        <w:rPr>
          <w:rFonts w:eastAsia="한컴바탕"/>
        </w:rPr>
        <w:t xml:space="preserve"> BL21 strain contains pRKISC plasmid carrying Fe–S cluster assembly proteins.</w:t>
      </w:r>
      <w:r w:rsidRPr="00014299">
        <w:rPr>
          <w:rFonts w:eastAsia="한컴바탕"/>
        </w:rPr>
        <w:br w:type="page"/>
      </w:r>
    </w:p>
    <w:p w14:paraId="2D77D906" w14:textId="77777777" w:rsidR="0095612C" w:rsidRPr="00014299" w:rsidRDefault="0095612C" w:rsidP="0095612C">
      <w:pPr>
        <w:rPr>
          <w:b/>
          <w:kern w:val="0"/>
        </w:rPr>
      </w:pPr>
      <w:r w:rsidRPr="00014299">
        <w:rPr>
          <w:b/>
          <w:kern w:val="0"/>
        </w:rPr>
        <w:lastRenderedPageBreak/>
        <w:t xml:space="preserve">Supplementary Table S4 | </w:t>
      </w:r>
      <w:r w:rsidRPr="00014299">
        <w:rPr>
          <w:b/>
          <w:bCs/>
          <w:kern w:val="0"/>
        </w:rPr>
        <w:t xml:space="preserve">Summary of </w:t>
      </w:r>
      <w:r w:rsidRPr="00014299">
        <w:rPr>
          <w:rFonts w:eastAsia="한컴바탕"/>
          <w:bCs/>
          <w:color w:val="000000" w:themeColor="text1"/>
          <w:sz w:val="24"/>
          <w:szCs w:val="24"/>
        </w:rPr>
        <w:t>O</w:t>
      </w:r>
      <w:r w:rsidRPr="00014299">
        <w:rPr>
          <w:rFonts w:eastAsia="한컴바탕"/>
          <w:bCs/>
          <w:color w:val="000000" w:themeColor="text1"/>
          <w:sz w:val="24"/>
          <w:szCs w:val="24"/>
          <w:vertAlign w:val="subscript"/>
        </w:rPr>
        <w:t>2</w:t>
      </w:r>
      <w:r w:rsidRPr="00014299">
        <w:rPr>
          <w:b/>
          <w:bCs/>
          <w:kern w:val="0"/>
        </w:rPr>
        <w:t xml:space="preserve"> tolerances in all tested variants</w:t>
      </w:r>
      <w:r w:rsidRPr="00014299">
        <w:rPr>
          <w:b/>
          <w:bCs/>
          <w:kern w:val="0"/>
          <w:vertAlign w:val="superscript"/>
        </w:rPr>
        <w:t>*</w:t>
      </w:r>
    </w:p>
    <w:tbl>
      <w:tblPr>
        <w:tblW w:w="8979" w:type="dxa"/>
        <w:tblCellMar>
          <w:left w:w="0" w:type="dxa"/>
          <w:right w:w="0" w:type="dxa"/>
        </w:tblCellMar>
        <w:tblLook w:val="0600" w:firstRow="0" w:lastRow="0" w:firstColumn="0" w:lastColumn="0" w:noHBand="1" w:noVBand="1"/>
      </w:tblPr>
      <w:tblGrid>
        <w:gridCol w:w="2381"/>
        <w:gridCol w:w="2986"/>
        <w:gridCol w:w="1897"/>
        <w:gridCol w:w="1715"/>
      </w:tblGrid>
      <w:tr w:rsidR="0095612C" w:rsidRPr="00014299" w14:paraId="0DB170C1" w14:textId="77777777" w:rsidTr="00B35481">
        <w:trPr>
          <w:trHeight w:val="738"/>
        </w:trPr>
        <w:tc>
          <w:tcPr>
            <w:tcW w:w="2381" w:type="dxa"/>
            <w:tcBorders>
              <w:top w:val="single" w:sz="8" w:space="0" w:color="4472C4"/>
              <w:left w:val="single" w:sz="8" w:space="0" w:color="4472C4"/>
              <w:bottom w:val="single" w:sz="12" w:space="0" w:color="auto"/>
              <w:right w:val="single" w:sz="8" w:space="0" w:color="4472C4"/>
            </w:tcBorders>
            <w:shd w:val="clear" w:color="auto" w:fill="D9E2F3" w:themeFill="accent1" w:themeFillTint="33"/>
            <w:tcMar>
              <w:top w:w="57" w:type="dxa"/>
              <w:left w:w="113" w:type="dxa"/>
              <w:bottom w:w="57" w:type="dxa"/>
              <w:right w:w="7" w:type="dxa"/>
            </w:tcMar>
            <w:hideMark/>
          </w:tcPr>
          <w:p w14:paraId="69CD7B3E" w14:textId="77777777" w:rsidR="0095612C" w:rsidRPr="00014299" w:rsidRDefault="0095612C" w:rsidP="00B35481">
            <w:pPr>
              <w:spacing w:line="360" w:lineRule="auto"/>
              <w:rPr>
                <w:rFonts w:eastAsia="한컴바탕"/>
              </w:rPr>
            </w:pPr>
            <w:r w:rsidRPr="00014299">
              <w:rPr>
                <w:rFonts w:eastAsia="한컴바탕"/>
              </w:rPr>
              <w:br w:type="page"/>
            </w:r>
            <w:r w:rsidRPr="00014299">
              <w:rPr>
                <w:rFonts w:eastAsia="한컴바탕"/>
                <w:b/>
                <w:bCs/>
              </w:rPr>
              <w:t>Group</w:t>
            </w:r>
          </w:p>
        </w:tc>
        <w:tc>
          <w:tcPr>
            <w:tcW w:w="2986" w:type="dxa"/>
            <w:tcBorders>
              <w:top w:val="single" w:sz="8" w:space="0" w:color="4472C4"/>
              <w:left w:val="single" w:sz="8" w:space="0" w:color="4472C4"/>
              <w:bottom w:val="single" w:sz="12" w:space="0" w:color="auto"/>
              <w:right w:val="single" w:sz="8" w:space="0" w:color="4472C4"/>
            </w:tcBorders>
            <w:shd w:val="clear" w:color="auto" w:fill="D9E2F3" w:themeFill="accent1" w:themeFillTint="33"/>
            <w:tcMar>
              <w:top w:w="57" w:type="dxa"/>
              <w:left w:w="170" w:type="dxa"/>
              <w:bottom w:w="57" w:type="dxa"/>
              <w:right w:w="7" w:type="dxa"/>
            </w:tcMar>
            <w:hideMark/>
          </w:tcPr>
          <w:p w14:paraId="0AFDDEFB" w14:textId="77777777" w:rsidR="0095612C" w:rsidRPr="00014299" w:rsidRDefault="0095612C" w:rsidP="00B35481">
            <w:pPr>
              <w:spacing w:line="360" w:lineRule="auto"/>
              <w:rPr>
                <w:rFonts w:eastAsia="한컴바탕"/>
              </w:rPr>
            </w:pPr>
            <w:r w:rsidRPr="00014299">
              <w:rPr>
                <w:rFonts w:eastAsia="한컴바탕"/>
                <w:b/>
                <w:bCs/>
              </w:rPr>
              <w:t>Related residues</w:t>
            </w:r>
          </w:p>
        </w:tc>
        <w:tc>
          <w:tcPr>
            <w:tcW w:w="1897" w:type="dxa"/>
            <w:tcBorders>
              <w:top w:val="single" w:sz="8" w:space="0" w:color="4472C4"/>
              <w:left w:val="single" w:sz="8" w:space="0" w:color="4472C4"/>
              <w:bottom w:val="single" w:sz="12" w:space="0" w:color="auto"/>
              <w:right w:val="single" w:sz="8" w:space="0" w:color="4472C4"/>
            </w:tcBorders>
            <w:shd w:val="clear" w:color="auto" w:fill="D9E2F3" w:themeFill="accent1" w:themeFillTint="33"/>
            <w:tcMar>
              <w:top w:w="57" w:type="dxa"/>
              <w:left w:w="15" w:type="dxa"/>
              <w:bottom w:w="57" w:type="dxa"/>
              <w:right w:w="15" w:type="dxa"/>
            </w:tcMar>
            <w:hideMark/>
          </w:tcPr>
          <w:p w14:paraId="485FF469" w14:textId="77777777" w:rsidR="0095612C" w:rsidRPr="00014299" w:rsidRDefault="0095612C" w:rsidP="00B35481">
            <w:pPr>
              <w:spacing w:line="360" w:lineRule="auto"/>
              <w:jc w:val="center"/>
              <w:rPr>
                <w:rFonts w:eastAsia="한컴바탕"/>
              </w:rPr>
            </w:pPr>
            <w:r w:rsidRPr="00014299">
              <w:rPr>
                <w:rFonts w:eastAsia="한컴바탕"/>
                <w:b/>
                <w:bCs/>
              </w:rPr>
              <w:t>Specific Activity</w:t>
            </w:r>
          </w:p>
          <w:p w14:paraId="243046F3" w14:textId="77777777" w:rsidR="0095612C" w:rsidRPr="00014299" w:rsidRDefault="0095612C" w:rsidP="00B35481">
            <w:pPr>
              <w:spacing w:line="360" w:lineRule="auto"/>
              <w:jc w:val="center"/>
              <w:rPr>
                <w:rFonts w:eastAsia="한컴바탕"/>
              </w:rPr>
            </w:pPr>
            <w:r w:rsidRPr="00014299">
              <w:rPr>
                <w:rFonts w:eastAsia="한컴바탕"/>
                <w:b/>
                <w:bCs/>
              </w:rPr>
              <w:t>(U</w:t>
            </w:r>
            <w:r w:rsidRPr="00014299">
              <w:rPr>
                <w:rFonts w:eastAsia="한컴바탕"/>
                <w:b/>
                <w:bCs/>
              </w:rPr>
              <w:sym w:font="Symbol" w:char="F0D7"/>
            </w:r>
            <w:r w:rsidRPr="00014299">
              <w:rPr>
                <w:rFonts w:eastAsia="한컴바탕"/>
                <w:b/>
                <w:bCs/>
              </w:rPr>
              <w:t>mg</w:t>
            </w:r>
            <w:r w:rsidRPr="00014299">
              <w:rPr>
                <w:rFonts w:eastAsia="한컴바탕"/>
                <w:b/>
                <w:bCs/>
                <w:vertAlign w:val="superscript"/>
              </w:rPr>
              <w:t>-1</w:t>
            </w:r>
            <w:r w:rsidRPr="00014299">
              <w:rPr>
                <w:rFonts w:eastAsia="한컴바탕"/>
                <w:b/>
                <w:bCs/>
              </w:rPr>
              <w:t>)</w:t>
            </w:r>
          </w:p>
        </w:tc>
        <w:tc>
          <w:tcPr>
            <w:tcW w:w="1715" w:type="dxa"/>
            <w:tcBorders>
              <w:top w:val="single" w:sz="8" w:space="0" w:color="4472C4"/>
              <w:left w:val="single" w:sz="8" w:space="0" w:color="4472C4"/>
              <w:bottom w:val="single" w:sz="12" w:space="0" w:color="auto"/>
              <w:right w:val="single" w:sz="8" w:space="0" w:color="4472C4"/>
            </w:tcBorders>
            <w:shd w:val="clear" w:color="auto" w:fill="D9E2F3" w:themeFill="accent1" w:themeFillTint="33"/>
            <w:tcMar>
              <w:top w:w="57" w:type="dxa"/>
              <w:left w:w="15" w:type="dxa"/>
              <w:bottom w:w="57" w:type="dxa"/>
              <w:right w:w="15" w:type="dxa"/>
            </w:tcMar>
            <w:hideMark/>
          </w:tcPr>
          <w:p w14:paraId="6B1E93D8" w14:textId="77777777" w:rsidR="0095612C" w:rsidRPr="00014299" w:rsidRDefault="0095612C" w:rsidP="00B35481">
            <w:pPr>
              <w:spacing w:line="360" w:lineRule="auto"/>
              <w:jc w:val="center"/>
              <w:rPr>
                <w:rFonts w:eastAsia="한컴바탕"/>
              </w:rPr>
            </w:pPr>
            <w:r w:rsidRPr="00014299">
              <w:rPr>
                <w:rFonts w:eastAsia="한컴바탕"/>
                <w:b/>
                <w:bCs/>
              </w:rPr>
              <w:t>O</w:t>
            </w:r>
            <w:r w:rsidRPr="00014299">
              <w:rPr>
                <w:rFonts w:eastAsia="한컴바탕"/>
                <w:b/>
                <w:bCs/>
                <w:vertAlign w:val="subscript"/>
              </w:rPr>
              <w:t>2</w:t>
            </w:r>
            <w:r w:rsidRPr="00014299">
              <w:rPr>
                <w:rFonts w:eastAsia="한컴바탕"/>
                <w:b/>
                <w:bCs/>
              </w:rPr>
              <w:t xml:space="preserve"> tolerance</w:t>
            </w:r>
          </w:p>
          <w:p w14:paraId="0F1AAED2" w14:textId="77777777" w:rsidR="0095612C" w:rsidRPr="00014299" w:rsidRDefault="0095612C" w:rsidP="00B35481">
            <w:pPr>
              <w:spacing w:line="360" w:lineRule="auto"/>
              <w:jc w:val="center"/>
              <w:rPr>
                <w:rFonts w:eastAsia="한컴바탕"/>
              </w:rPr>
            </w:pPr>
            <w:r w:rsidRPr="00014299">
              <w:rPr>
                <w:rFonts w:eastAsia="한컴바탕"/>
                <w:b/>
                <w:bCs/>
              </w:rPr>
              <w:t>(µM)</w:t>
            </w:r>
          </w:p>
        </w:tc>
      </w:tr>
      <w:tr w:rsidR="0095612C" w:rsidRPr="00014299" w14:paraId="03C4F683" w14:textId="77777777" w:rsidTr="00B35481">
        <w:trPr>
          <w:trHeight w:val="208"/>
        </w:trPr>
        <w:tc>
          <w:tcPr>
            <w:tcW w:w="2381" w:type="dxa"/>
            <w:tcBorders>
              <w:top w:val="single" w:sz="12" w:space="0" w:color="auto"/>
              <w:left w:val="single" w:sz="8" w:space="0" w:color="4472C4"/>
              <w:bottom w:val="nil"/>
              <w:right w:val="single" w:sz="8" w:space="0" w:color="4472C4"/>
            </w:tcBorders>
            <w:shd w:val="clear" w:color="auto" w:fill="auto"/>
            <w:tcMar>
              <w:top w:w="28" w:type="dxa"/>
              <w:left w:w="113" w:type="dxa"/>
              <w:bottom w:w="28" w:type="dxa"/>
              <w:right w:w="7" w:type="dxa"/>
            </w:tcMar>
            <w:vAlign w:val="center"/>
            <w:hideMark/>
          </w:tcPr>
          <w:p w14:paraId="6B3F5402" w14:textId="77777777" w:rsidR="0095612C" w:rsidRPr="00014299" w:rsidRDefault="0095612C" w:rsidP="00B35481">
            <w:pPr>
              <w:spacing w:line="360" w:lineRule="auto"/>
              <w:rPr>
                <w:rFonts w:eastAsia="한컴바탕"/>
              </w:rPr>
            </w:pPr>
            <w:r w:rsidRPr="00014299">
              <w:rPr>
                <w:rFonts w:eastAsia="한컴바탕"/>
                <w:b/>
                <w:bCs/>
                <w:i/>
                <w:iCs/>
              </w:rPr>
              <w:t>Ch</w:t>
            </w:r>
            <w:r w:rsidRPr="00014299">
              <w:rPr>
                <w:rFonts w:eastAsia="한컴바탕"/>
                <w:b/>
                <w:bCs/>
              </w:rPr>
              <w:t>CODH-II</w:t>
            </w:r>
          </w:p>
        </w:tc>
        <w:tc>
          <w:tcPr>
            <w:tcW w:w="2986" w:type="dxa"/>
            <w:tcBorders>
              <w:top w:val="single" w:sz="12" w:space="0" w:color="auto"/>
              <w:left w:val="single" w:sz="8" w:space="0" w:color="4472C4"/>
              <w:bottom w:val="nil"/>
              <w:right w:val="single" w:sz="8" w:space="0" w:color="4472C4"/>
            </w:tcBorders>
            <w:shd w:val="clear" w:color="auto" w:fill="auto"/>
            <w:tcMar>
              <w:top w:w="28" w:type="dxa"/>
              <w:left w:w="170" w:type="dxa"/>
              <w:bottom w:w="28" w:type="dxa"/>
              <w:right w:w="7" w:type="dxa"/>
            </w:tcMar>
            <w:vAlign w:val="center"/>
            <w:hideMark/>
          </w:tcPr>
          <w:p w14:paraId="7786BDE5" w14:textId="77777777" w:rsidR="0095612C" w:rsidRPr="00014299" w:rsidRDefault="0095612C" w:rsidP="00B35481">
            <w:pPr>
              <w:spacing w:line="360" w:lineRule="auto"/>
              <w:rPr>
                <w:rFonts w:eastAsia="한컴바탕"/>
              </w:rPr>
            </w:pPr>
            <w:r w:rsidRPr="00014299">
              <w:rPr>
                <w:rFonts w:eastAsia="한컴바탕"/>
              </w:rPr>
              <w:t>A559/V565/I580</w:t>
            </w:r>
          </w:p>
        </w:tc>
        <w:tc>
          <w:tcPr>
            <w:tcW w:w="1897" w:type="dxa"/>
            <w:tcBorders>
              <w:top w:val="single" w:sz="12" w:space="0" w:color="auto"/>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072FED0F" w14:textId="77777777" w:rsidR="0095612C" w:rsidRPr="00014299" w:rsidRDefault="0095612C" w:rsidP="00B35481">
            <w:pPr>
              <w:spacing w:line="360" w:lineRule="auto"/>
              <w:ind w:right="510"/>
              <w:jc w:val="right"/>
              <w:rPr>
                <w:rFonts w:eastAsia="한컴바탕"/>
              </w:rPr>
            </w:pPr>
            <w:r w:rsidRPr="00014299">
              <w:rPr>
                <w:rFonts w:eastAsia="한컴바탕"/>
              </w:rPr>
              <w:t>1,200</w:t>
            </w:r>
          </w:p>
        </w:tc>
        <w:tc>
          <w:tcPr>
            <w:tcW w:w="1715" w:type="dxa"/>
            <w:tcBorders>
              <w:top w:val="single" w:sz="12" w:space="0" w:color="auto"/>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54A61D75" w14:textId="77777777" w:rsidR="0095612C" w:rsidRPr="00014299" w:rsidRDefault="0095612C" w:rsidP="00B35481">
            <w:pPr>
              <w:spacing w:line="360" w:lineRule="auto"/>
              <w:ind w:right="567"/>
              <w:jc w:val="right"/>
              <w:rPr>
                <w:rFonts w:eastAsia="한컴바탕"/>
              </w:rPr>
            </w:pPr>
            <w:r w:rsidRPr="00014299">
              <w:rPr>
                <w:rFonts w:eastAsia="한컴바탕"/>
              </w:rPr>
              <w:t>1</w:t>
            </w:r>
          </w:p>
        </w:tc>
      </w:tr>
      <w:tr w:rsidR="0095612C" w:rsidRPr="00014299" w14:paraId="68D36688" w14:textId="77777777" w:rsidTr="00B35481">
        <w:trPr>
          <w:trHeight w:val="202"/>
        </w:trPr>
        <w:tc>
          <w:tcPr>
            <w:tcW w:w="2381" w:type="dxa"/>
            <w:tcBorders>
              <w:top w:val="nil"/>
              <w:left w:val="single" w:sz="8" w:space="0" w:color="4472C4"/>
              <w:bottom w:val="nil"/>
              <w:right w:val="single" w:sz="8" w:space="0" w:color="4472C4"/>
            </w:tcBorders>
            <w:shd w:val="clear" w:color="auto" w:fill="auto"/>
            <w:tcMar>
              <w:top w:w="28" w:type="dxa"/>
              <w:left w:w="113" w:type="dxa"/>
              <w:bottom w:w="28" w:type="dxa"/>
              <w:right w:w="7" w:type="dxa"/>
            </w:tcMar>
            <w:vAlign w:val="center"/>
            <w:hideMark/>
          </w:tcPr>
          <w:p w14:paraId="3631AD5F" w14:textId="77777777" w:rsidR="0095612C" w:rsidRPr="00014299" w:rsidRDefault="0095612C" w:rsidP="00B35481">
            <w:pPr>
              <w:spacing w:line="360" w:lineRule="auto"/>
              <w:rPr>
                <w:rFonts w:eastAsia="한컴바탕"/>
              </w:rPr>
            </w:pPr>
            <w:r w:rsidRPr="00014299">
              <w:rPr>
                <w:rFonts w:eastAsia="한컴바탕"/>
                <w:b/>
                <w:bCs/>
                <w:i/>
                <w:iCs/>
              </w:rPr>
              <w:t>Ch</w:t>
            </w:r>
            <w:r w:rsidRPr="00014299">
              <w:rPr>
                <w:rFonts w:eastAsia="한컴바탕"/>
                <w:b/>
                <w:bCs/>
              </w:rPr>
              <w:t>CODH-IV</w:t>
            </w:r>
          </w:p>
        </w:tc>
        <w:tc>
          <w:tcPr>
            <w:tcW w:w="2986" w:type="dxa"/>
            <w:tcBorders>
              <w:top w:val="nil"/>
              <w:left w:val="single" w:sz="8" w:space="0" w:color="4472C4"/>
              <w:bottom w:val="nil"/>
              <w:right w:val="single" w:sz="8" w:space="0" w:color="4472C4"/>
            </w:tcBorders>
            <w:shd w:val="clear" w:color="auto" w:fill="auto"/>
            <w:tcMar>
              <w:top w:w="28" w:type="dxa"/>
              <w:left w:w="170" w:type="dxa"/>
              <w:bottom w:w="28" w:type="dxa"/>
              <w:right w:w="7" w:type="dxa"/>
            </w:tcMar>
            <w:vAlign w:val="center"/>
            <w:hideMark/>
          </w:tcPr>
          <w:p w14:paraId="2AD4EEAE" w14:textId="77777777" w:rsidR="0095612C" w:rsidRPr="00014299" w:rsidRDefault="0095612C" w:rsidP="00B35481">
            <w:pPr>
              <w:spacing w:line="360" w:lineRule="auto"/>
              <w:rPr>
                <w:rFonts w:eastAsia="한컴바탕"/>
              </w:rPr>
            </w:pPr>
            <w:r w:rsidRPr="00014299">
              <w:rPr>
                <w:rFonts w:eastAsia="한컴바탕"/>
              </w:rPr>
              <w:t>Y558/L564/L579</w:t>
            </w:r>
          </w:p>
        </w:tc>
        <w:tc>
          <w:tcPr>
            <w:tcW w:w="1897" w:type="dxa"/>
            <w:tcBorders>
              <w:top w:val="nil"/>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45D54288" w14:textId="77777777" w:rsidR="0095612C" w:rsidRPr="00014299" w:rsidRDefault="0095612C" w:rsidP="00B35481">
            <w:pPr>
              <w:spacing w:line="360" w:lineRule="auto"/>
              <w:ind w:right="510"/>
              <w:jc w:val="right"/>
              <w:rPr>
                <w:rFonts w:eastAsia="한컴바탕"/>
              </w:rPr>
            </w:pPr>
            <w:r w:rsidRPr="00014299">
              <w:rPr>
                <w:rFonts w:eastAsia="한컴바탕"/>
              </w:rPr>
              <w:t>~ 120</w:t>
            </w:r>
          </w:p>
        </w:tc>
        <w:tc>
          <w:tcPr>
            <w:tcW w:w="1715" w:type="dxa"/>
            <w:tcBorders>
              <w:top w:val="nil"/>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21663386" w14:textId="77777777" w:rsidR="0095612C" w:rsidRPr="00014299" w:rsidRDefault="0095612C" w:rsidP="00B35481">
            <w:pPr>
              <w:spacing w:line="360" w:lineRule="auto"/>
              <w:ind w:right="567"/>
              <w:jc w:val="right"/>
              <w:rPr>
                <w:rFonts w:eastAsia="한컴바탕"/>
              </w:rPr>
            </w:pPr>
            <w:r w:rsidRPr="00014299">
              <w:rPr>
                <w:rFonts w:eastAsia="한컴바탕"/>
              </w:rPr>
              <w:t>25</w:t>
            </w:r>
          </w:p>
        </w:tc>
      </w:tr>
      <w:tr w:rsidR="0095612C" w:rsidRPr="00014299" w14:paraId="48EF27D8" w14:textId="77777777" w:rsidTr="00B35481">
        <w:trPr>
          <w:trHeight w:val="202"/>
        </w:trPr>
        <w:tc>
          <w:tcPr>
            <w:tcW w:w="2381" w:type="dxa"/>
            <w:tcBorders>
              <w:top w:val="nil"/>
              <w:left w:val="single" w:sz="8" w:space="0" w:color="4472C4"/>
              <w:bottom w:val="single" w:sz="8" w:space="0" w:color="4472C4"/>
              <w:right w:val="single" w:sz="8" w:space="0" w:color="4472C4"/>
            </w:tcBorders>
            <w:shd w:val="clear" w:color="auto" w:fill="auto"/>
            <w:tcMar>
              <w:top w:w="28" w:type="dxa"/>
              <w:left w:w="113" w:type="dxa"/>
              <w:bottom w:w="28" w:type="dxa"/>
              <w:right w:w="7" w:type="dxa"/>
            </w:tcMar>
            <w:vAlign w:val="center"/>
            <w:hideMark/>
          </w:tcPr>
          <w:p w14:paraId="11115ADB" w14:textId="77777777" w:rsidR="0095612C" w:rsidRPr="00014299" w:rsidRDefault="0095612C" w:rsidP="00B35481">
            <w:pPr>
              <w:spacing w:line="360" w:lineRule="auto"/>
              <w:rPr>
                <w:rFonts w:eastAsia="한컴바탕"/>
              </w:rPr>
            </w:pPr>
            <w:r w:rsidRPr="00014299">
              <w:rPr>
                <w:rFonts w:eastAsia="한컴바탕"/>
                <w:b/>
                <w:bCs/>
                <w:i/>
                <w:iCs/>
              </w:rPr>
              <w:t>Dv</w:t>
            </w:r>
            <w:r w:rsidRPr="00014299">
              <w:rPr>
                <w:rFonts w:eastAsia="한컴바탕"/>
                <w:b/>
                <w:bCs/>
              </w:rPr>
              <w:t>CODH</w:t>
            </w:r>
          </w:p>
        </w:tc>
        <w:tc>
          <w:tcPr>
            <w:tcW w:w="2986" w:type="dxa"/>
            <w:tcBorders>
              <w:top w:val="nil"/>
              <w:left w:val="single" w:sz="8" w:space="0" w:color="4472C4"/>
              <w:bottom w:val="single" w:sz="8" w:space="0" w:color="4472C4"/>
              <w:right w:val="single" w:sz="8" w:space="0" w:color="4472C4"/>
            </w:tcBorders>
            <w:shd w:val="clear" w:color="auto" w:fill="auto"/>
            <w:tcMar>
              <w:top w:w="28" w:type="dxa"/>
              <w:left w:w="170" w:type="dxa"/>
              <w:bottom w:w="28" w:type="dxa"/>
              <w:right w:w="7" w:type="dxa"/>
            </w:tcMar>
            <w:vAlign w:val="center"/>
            <w:hideMark/>
          </w:tcPr>
          <w:p w14:paraId="61D7492A" w14:textId="77777777" w:rsidR="0095612C" w:rsidRPr="00014299" w:rsidRDefault="0095612C" w:rsidP="00B35481">
            <w:pPr>
              <w:spacing w:line="360" w:lineRule="auto"/>
              <w:rPr>
                <w:rFonts w:eastAsia="한컴바탕"/>
              </w:rPr>
            </w:pPr>
            <w:r w:rsidRPr="00014299">
              <w:rPr>
                <w:rFonts w:eastAsia="한컴바탕"/>
              </w:rPr>
              <w:t>W552/A568/L573</w:t>
            </w:r>
          </w:p>
        </w:tc>
        <w:tc>
          <w:tcPr>
            <w:tcW w:w="1897" w:type="dxa"/>
            <w:tcBorders>
              <w:top w:val="nil"/>
              <w:left w:val="single" w:sz="8" w:space="0" w:color="4472C4"/>
              <w:bottom w:val="single" w:sz="8" w:space="0" w:color="4472C4"/>
              <w:right w:val="single" w:sz="8" w:space="0" w:color="4472C4"/>
            </w:tcBorders>
            <w:shd w:val="clear" w:color="auto" w:fill="auto"/>
            <w:tcMar>
              <w:top w:w="28" w:type="dxa"/>
              <w:left w:w="15" w:type="dxa"/>
              <w:bottom w:w="28" w:type="dxa"/>
              <w:right w:w="15" w:type="dxa"/>
            </w:tcMar>
            <w:vAlign w:val="center"/>
            <w:hideMark/>
          </w:tcPr>
          <w:p w14:paraId="1B1EC6A6" w14:textId="77777777" w:rsidR="0095612C" w:rsidRPr="00014299" w:rsidRDefault="0095612C" w:rsidP="00B35481">
            <w:pPr>
              <w:spacing w:line="360" w:lineRule="auto"/>
              <w:ind w:right="510"/>
              <w:jc w:val="right"/>
              <w:rPr>
                <w:rFonts w:eastAsia="한컴바탕"/>
              </w:rPr>
            </w:pPr>
            <w:r w:rsidRPr="00014299">
              <w:rPr>
                <w:rFonts w:eastAsia="한컴바탕"/>
              </w:rPr>
              <w:t>~ 7</w:t>
            </w:r>
          </w:p>
        </w:tc>
        <w:tc>
          <w:tcPr>
            <w:tcW w:w="1715" w:type="dxa"/>
            <w:tcBorders>
              <w:top w:val="nil"/>
              <w:left w:val="single" w:sz="8" w:space="0" w:color="4472C4"/>
              <w:bottom w:val="single" w:sz="8" w:space="0" w:color="4472C4"/>
              <w:right w:val="single" w:sz="8" w:space="0" w:color="4472C4"/>
            </w:tcBorders>
            <w:shd w:val="clear" w:color="auto" w:fill="auto"/>
            <w:tcMar>
              <w:top w:w="28" w:type="dxa"/>
              <w:left w:w="15" w:type="dxa"/>
              <w:bottom w:w="28" w:type="dxa"/>
              <w:right w:w="15" w:type="dxa"/>
            </w:tcMar>
            <w:vAlign w:val="center"/>
            <w:hideMark/>
          </w:tcPr>
          <w:p w14:paraId="06B7817C" w14:textId="77777777" w:rsidR="0095612C" w:rsidRPr="00014299" w:rsidRDefault="0095612C" w:rsidP="00B35481">
            <w:pPr>
              <w:spacing w:line="360" w:lineRule="auto"/>
              <w:ind w:right="567"/>
              <w:jc w:val="right"/>
              <w:rPr>
                <w:rFonts w:eastAsia="한컴바탕"/>
              </w:rPr>
            </w:pPr>
            <w:r w:rsidRPr="00014299">
              <w:rPr>
                <w:rFonts w:eastAsia="한컴바탕"/>
              </w:rPr>
              <w:t>&lt;10</w:t>
            </w:r>
          </w:p>
        </w:tc>
      </w:tr>
      <w:tr w:rsidR="0095612C" w:rsidRPr="00014299" w14:paraId="4DC63429" w14:textId="77777777" w:rsidTr="00B35481">
        <w:trPr>
          <w:trHeight w:val="246"/>
        </w:trPr>
        <w:tc>
          <w:tcPr>
            <w:tcW w:w="2381" w:type="dxa"/>
            <w:vMerge w:val="restart"/>
            <w:tcBorders>
              <w:top w:val="single" w:sz="8" w:space="0" w:color="4472C4"/>
              <w:left w:val="single" w:sz="8" w:space="0" w:color="4472C4"/>
              <w:right w:val="single" w:sz="8" w:space="0" w:color="4472C4"/>
            </w:tcBorders>
            <w:shd w:val="clear" w:color="auto" w:fill="auto"/>
            <w:tcMar>
              <w:top w:w="28" w:type="dxa"/>
              <w:left w:w="113" w:type="dxa"/>
              <w:bottom w:w="28" w:type="dxa"/>
              <w:right w:w="7" w:type="dxa"/>
            </w:tcMar>
            <w:vAlign w:val="center"/>
          </w:tcPr>
          <w:p w14:paraId="19D87358" w14:textId="77777777" w:rsidR="0095612C" w:rsidRPr="00014299" w:rsidRDefault="0095612C" w:rsidP="00B35481">
            <w:pPr>
              <w:spacing w:line="360" w:lineRule="auto"/>
              <w:rPr>
                <w:rFonts w:eastAsia="한컴바탕"/>
                <w:b/>
                <w:bCs/>
                <w:color w:val="000000" w:themeColor="text1"/>
              </w:rPr>
            </w:pPr>
            <w:r w:rsidRPr="00014299">
              <w:rPr>
                <w:rFonts w:eastAsia="한컴바탕"/>
                <w:b/>
                <w:bCs/>
                <w:color w:val="000000" w:themeColor="text1"/>
              </w:rPr>
              <w:t>Bottleneck point</w:t>
            </w: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1FCDC3B3" w14:textId="77777777" w:rsidR="0095612C" w:rsidRPr="00014299" w:rsidRDefault="0095612C" w:rsidP="00B35481">
            <w:pPr>
              <w:spacing w:line="360" w:lineRule="auto"/>
              <w:rPr>
                <w:rFonts w:eastAsia="한컴바탕"/>
              </w:rPr>
            </w:pPr>
            <w:r w:rsidRPr="00014299">
              <w:rPr>
                <w:rFonts w:eastAsia="한컴바탕"/>
              </w:rPr>
              <w:t>A559C</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33D95D81"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~700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34E4EF89"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&lt;2.5</w:t>
            </w:r>
          </w:p>
        </w:tc>
      </w:tr>
      <w:tr w:rsidR="0095612C" w:rsidRPr="00014299" w14:paraId="182567BB"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47CBD71F"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72088C03" w14:textId="77777777" w:rsidR="0095612C" w:rsidRPr="00014299" w:rsidRDefault="0095612C" w:rsidP="00B35481">
            <w:pPr>
              <w:spacing w:line="360" w:lineRule="auto"/>
              <w:rPr>
                <w:rFonts w:eastAsia="한컴바탕"/>
              </w:rPr>
            </w:pPr>
            <w:r w:rsidRPr="00014299">
              <w:rPr>
                <w:rFonts w:eastAsia="한컴바탕"/>
              </w:rPr>
              <w:t>A559D</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4CF0416E" w14:textId="77777777" w:rsidR="0095612C" w:rsidRPr="00014299" w:rsidRDefault="0095612C" w:rsidP="00B35481">
            <w:pPr>
              <w:spacing w:line="360" w:lineRule="auto"/>
              <w:ind w:right="510"/>
              <w:jc w:val="right"/>
              <w:rPr>
                <w:rFonts w:eastAsia="한컴바탕"/>
                <w:color w:val="000000" w:themeColor="text1"/>
              </w:rPr>
            </w:pPr>
            <w:r w:rsidRPr="00014299">
              <w:rPr>
                <w:color w:val="000000" w:themeColor="text1"/>
              </w:rPr>
              <w:t>~ 400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380AF9FE" w14:textId="77777777" w:rsidR="0095612C" w:rsidRPr="00014299" w:rsidRDefault="0095612C" w:rsidP="00B35481">
            <w:pPr>
              <w:spacing w:line="360" w:lineRule="auto"/>
              <w:ind w:right="567"/>
              <w:jc w:val="right"/>
              <w:rPr>
                <w:rFonts w:eastAsia="한컴바탕"/>
                <w:color w:val="000000" w:themeColor="text1"/>
              </w:rPr>
            </w:pPr>
            <w:r w:rsidRPr="00014299">
              <w:rPr>
                <w:color w:val="000000" w:themeColor="text1"/>
              </w:rPr>
              <w:t>&lt;5</w:t>
            </w:r>
          </w:p>
        </w:tc>
      </w:tr>
      <w:tr w:rsidR="0095612C" w:rsidRPr="00014299" w14:paraId="32773CF7"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6E093E55"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73A93511" w14:textId="77777777" w:rsidR="0095612C" w:rsidRPr="00014299" w:rsidRDefault="0095612C" w:rsidP="00B35481">
            <w:pPr>
              <w:spacing w:line="360" w:lineRule="auto"/>
              <w:rPr>
                <w:rFonts w:eastAsia="한컴바탕"/>
              </w:rPr>
            </w:pPr>
            <w:r w:rsidRPr="00014299">
              <w:rPr>
                <w:rFonts w:eastAsia="한컴바탕"/>
              </w:rPr>
              <w:t>A559E</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3D65C67C" w14:textId="77777777" w:rsidR="0095612C" w:rsidRPr="00014299" w:rsidRDefault="0095612C" w:rsidP="00B35481">
            <w:pPr>
              <w:spacing w:line="360" w:lineRule="auto"/>
              <w:ind w:right="510"/>
              <w:jc w:val="right"/>
              <w:rPr>
                <w:color w:val="000000" w:themeColor="text1"/>
              </w:rPr>
            </w:pPr>
            <w:r w:rsidRPr="00014299">
              <w:rPr>
                <w:color w:val="000000" w:themeColor="text1"/>
              </w:rPr>
              <w:t>~ 350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047C5FE3" w14:textId="77777777" w:rsidR="0095612C" w:rsidRPr="00014299" w:rsidRDefault="0095612C" w:rsidP="00B35481">
            <w:pPr>
              <w:spacing w:line="360" w:lineRule="auto"/>
              <w:ind w:right="567"/>
              <w:jc w:val="right"/>
              <w:rPr>
                <w:color w:val="000000" w:themeColor="text1"/>
              </w:rPr>
            </w:pPr>
            <w:r w:rsidRPr="00014299">
              <w:rPr>
                <w:color w:val="000000" w:themeColor="text1"/>
              </w:rPr>
              <w:t>&lt;5</w:t>
            </w:r>
          </w:p>
        </w:tc>
      </w:tr>
      <w:tr w:rsidR="0095612C" w:rsidRPr="00014299" w14:paraId="089D9098"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236A9DBC"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4C31EC25" w14:textId="77777777" w:rsidR="0095612C" w:rsidRPr="00014299" w:rsidRDefault="0095612C" w:rsidP="00B35481">
            <w:pPr>
              <w:spacing w:line="360" w:lineRule="auto"/>
              <w:rPr>
                <w:rFonts w:eastAsia="한컴바탕"/>
              </w:rPr>
            </w:pPr>
            <w:r w:rsidRPr="00014299">
              <w:rPr>
                <w:rFonts w:eastAsia="한컴바탕"/>
              </w:rPr>
              <w:t>A559F</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323D1FC8"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~1,600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6DF91B6A"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&lt;25</w:t>
            </w:r>
          </w:p>
        </w:tc>
      </w:tr>
      <w:tr w:rsidR="0095612C" w:rsidRPr="00014299" w14:paraId="2BA0755F"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1FC0DE07"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45127EF8" w14:textId="77777777" w:rsidR="0095612C" w:rsidRPr="00014299" w:rsidRDefault="0095612C" w:rsidP="00B35481">
            <w:pPr>
              <w:spacing w:line="360" w:lineRule="auto"/>
              <w:rPr>
                <w:rFonts w:eastAsia="한컴바탕"/>
              </w:rPr>
            </w:pPr>
            <w:r w:rsidRPr="00014299">
              <w:rPr>
                <w:rFonts w:eastAsia="한컴바탕"/>
              </w:rPr>
              <w:t>A559H</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719DD46C" w14:textId="77777777" w:rsidR="0095612C" w:rsidRPr="00014299" w:rsidRDefault="0095612C" w:rsidP="00B35481">
            <w:pPr>
              <w:spacing w:line="360" w:lineRule="auto"/>
              <w:ind w:right="510"/>
              <w:jc w:val="right"/>
              <w:rPr>
                <w:rFonts w:eastAsia="한컴바탕"/>
                <w:color w:val="000000" w:themeColor="text1"/>
              </w:rPr>
            </w:pPr>
            <w:r w:rsidRPr="00014299">
              <w:rPr>
                <w:color w:val="000000" w:themeColor="text1"/>
              </w:rPr>
              <w:t>2,200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4EEB1564" w14:textId="77777777" w:rsidR="0095612C" w:rsidRPr="00014299" w:rsidRDefault="0095612C" w:rsidP="00B35481">
            <w:pPr>
              <w:spacing w:line="360" w:lineRule="auto"/>
              <w:ind w:right="567"/>
              <w:jc w:val="right"/>
              <w:rPr>
                <w:rFonts w:eastAsia="한컴바탕"/>
                <w:color w:val="000000" w:themeColor="text1"/>
              </w:rPr>
            </w:pPr>
            <w:r w:rsidRPr="00014299">
              <w:rPr>
                <w:color w:val="000000" w:themeColor="text1"/>
              </w:rPr>
              <w:t>&gt;</w:t>
            </w:r>
            <w:r w:rsidRPr="00014299">
              <w:rPr>
                <w:b/>
                <w:bCs/>
                <w:color w:val="000000" w:themeColor="text1"/>
              </w:rPr>
              <w:t>50</w:t>
            </w:r>
          </w:p>
        </w:tc>
      </w:tr>
      <w:tr w:rsidR="0095612C" w:rsidRPr="00014299" w14:paraId="39119622"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45C38166"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7847EF42" w14:textId="77777777" w:rsidR="0095612C" w:rsidRPr="00014299" w:rsidRDefault="0095612C" w:rsidP="00B35481">
            <w:pPr>
              <w:spacing w:line="360" w:lineRule="auto"/>
              <w:rPr>
                <w:rFonts w:eastAsia="한컴바탕"/>
              </w:rPr>
            </w:pPr>
            <w:r w:rsidRPr="00014299">
              <w:rPr>
                <w:rFonts w:eastAsia="한컴바탕"/>
              </w:rPr>
              <w:t>A559M</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7AB2A292"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~1,000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3213B4F3"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&lt;10</w:t>
            </w:r>
          </w:p>
        </w:tc>
      </w:tr>
      <w:tr w:rsidR="0095612C" w:rsidRPr="00014299" w14:paraId="1AF65120"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72B9779B"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502E6CAB" w14:textId="77777777" w:rsidR="0095612C" w:rsidRPr="00014299" w:rsidRDefault="0095612C" w:rsidP="00B35481">
            <w:pPr>
              <w:spacing w:line="360" w:lineRule="auto"/>
              <w:rPr>
                <w:rFonts w:eastAsia="한컴바탕"/>
              </w:rPr>
            </w:pPr>
            <w:r w:rsidRPr="00014299">
              <w:rPr>
                <w:rFonts w:eastAsia="한컴바탕"/>
              </w:rPr>
              <w:t>A559N</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200BC399" w14:textId="77777777" w:rsidR="0095612C" w:rsidRPr="00014299" w:rsidRDefault="0095612C" w:rsidP="00B35481">
            <w:pPr>
              <w:spacing w:line="360" w:lineRule="auto"/>
              <w:ind w:right="510"/>
              <w:jc w:val="right"/>
              <w:rPr>
                <w:rFonts w:eastAsia="한컴바탕"/>
                <w:color w:val="000000" w:themeColor="text1"/>
              </w:rPr>
            </w:pPr>
            <w:r w:rsidRPr="00014299">
              <w:rPr>
                <w:color w:val="000000" w:themeColor="text1"/>
              </w:rPr>
              <w:t>~ 240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7E5B9880" w14:textId="77777777" w:rsidR="0095612C" w:rsidRPr="00014299" w:rsidRDefault="0095612C" w:rsidP="00B35481">
            <w:pPr>
              <w:spacing w:line="360" w:lineRule="auto"/>
              <w:ind w:right="567"/>
              <w:jc w:val="right"/>
              <w:rPr>
                <w:rFonts w:eastAsia="한컴바탕"/>
                <w:color w:val="000000" w:themeColor="text1"/>
              </w:rPr>
            </w:pPr>
            <w:r w:rsidRPr="00014299">
              <w:rPr>
                <w:color w:val="000000" w:themeColor="text1"/>
              </w:rPr>
              <w:t>&lt;5</w:t>
            </w:r>
          </w:p>
        </w:tc>
      </w:tr>
      <w:tr w:rsidR="0095612C" w:rsidRPr="00014299" w14:paraId="395FAE21"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7692FE61"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0035D391" w14:textId="77777777" w:rsidR="0095612C" w:rsidRPr="00014299" w:rsidRDefault="0095612C" w:rsidP="00B35481">
            <w:pPr>
              <w:spacing w:line="360" w:lineRule="auto"/>
              <w:rPr>
                <w:rFonts w:eastAsia="한컴바탕"/>
              </w:rPr>
            </w:pPr>
            <w:r w:rsidRPr="00014299">
              <w:rPr>
                <w:rFonts w:eastAsia="한컴바탕"/>
              </w:rPr>
              <w:t>A559P</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2C020CC3"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~700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65B05953"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&lt;10</w:t>
            </w:r>
          </w:p>
        </w:tc>
      </w:tr>
      <w:tr w:rsidR="0095612C" w:rsidRPr="00014299" w14:paraId="62F97941"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26A7EDD3"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135B7638" w14:textId="77777777" w:rsidR="0095612C" w:rsidRPr="00014299" w:rsidRDefault="0095612C" w:rsidP="00B35481">
            <w:pPr>
              <w:spacing w:line="360" w:lineRule="auto"/>
              <w:rPr>
                <w:rFonts w:eastAsia="한컴바탕"/>
              </w:rPr>
            </w:pPr>
            <w:r w:rsidRPr="00014299">
              <w:rPr>
                <w:rFonts w:eastAsia="한컴바탕"/>
              </w:rPr>
              <w:t>A559Q</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36D30F85" w14:textId="77777777" w:rsidR="0095612C" w:rsidRPr="00014299" w:rsidRDefault="0095612C" w:rsidP="00B35481">
            <w:pPr>
              <w:spacing w:line="360" w:lineRule="auto"/>
              <w:ind w:right="510"/>
              <w:jc w:val="right"/>
              <w:rPr>
                <w:rFonts w:eastAsia="한컴바탕"/>
                <w:color w:val="000000" w:themeColor="text1"/>
              </w:rPr>
            </w:pPr>
            <w:r w:rsidRPr="00014299">
              <w:rPr>
                <w:color w:val="000000" w:themeColor="text1"/>
              </w:rPr>
              <w:t>~ 450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5A073E9A" w14:textId="77777777" w:rsidR="0095612C" w:rsidRPr="00014299" w:rsidRDefault="0095612C" w:rsidP="00B35481">
            <w:pPr>
              <w:spacing w:line="360" w:lineRule="auto"/>
              <w:ind w:right="567"/>
              <w:jc w:val="right"/>
              <w:rPr>
                <w:rFonts w:eastAsia="한컴바탕"/>
                <w:color w:val="000000" w:themeColor="text1"/>
              </w:rPr>
            </w:pPr>
            <w:r w:rsidRPr="00014299">
              <w:rPr>
                <w:color w:val="000000" w:themeColor="text1"/>
              </w:rPr>
              <w:t>&lt;1</w:t>
            </w:r>
          </w:p>
        </w:tc>
      </w:tr>
      <w:tr w:rsidR="0095612C" w:rsidRPr="00014299" w14:paraId="101DB635"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17AD8E41"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78370CB5" w14:textId="77777777" w:rsidR="0095612C" w:rsidRPr="00014299" w:rsidRDefault="0095612C" w:rsidP="00B35481">
            <w:pPr>
              <w:spacing w:line="360" w:lineRule="auto"/>
              <w:rPr>
                <w:rFonts w:eastAsia="한컴바탕"/>
              </w:rPr>
            </w:pPr>
            <w:r w:rsidRPr="00014299">
              <w:rPr>
                <w:rFonts w:eastAsia="한컴바탕"/>
              </w:rPr>
              <w:t>A559S</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72EF6553" w14:textId="77777777" w:rsidR="0095612C" w:rsidRPr="00014299" w:rsidRDefault="0095612C" w:rsidP="00B35481">
            <w:pPr>
              <w:spacing w:line="360" w:lineRule="auto"/>
              <w:ind w:right="510"/>
              <w:jc w:val="right"/>
              <w:rPr>
                <w:rFonts w:eastAsia="한컴바탕"/>
                <w:color w:val="000000" w:themeColor="text1"/>
              </w:rPr>
            </w:pPr>
            <w:r w:rsidRPr="00014299">
              <w:rPr>
                <w:color w:val="000000" w:themeColor="text1"/>
              </w:rPr>
              <w:t>~ 1,200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650F1ECE" w14:textId="77777777" w:rsidR="0095612C" w:rsidRPr="00014299" w:rsidRDefault="0095612C" w:rsidP="00B35481">
            <w:pPr>
              <w:spacing w:line="360" w:lineRule="auto"/>
              <w:ind w:right="567"/>
              <w:jc w:val="right"/>
              <w:rPr>
                <w:rFonts w:eastAsia="한컴바탕"/>
                <w:b/>
                <w:bCs/>
                <w:color w:val="000000" w:themeColor="text1"/>
              </w:rPr>
            </w:pPr>
            <w:r w:rsidRPr="00014299">
              <w:rPr>
                <w:b/>
                <w:bCs/>
                <w:color w:val="000000" w:themeColor="text1"/>
              </w:rPr>
              <w:t>50</w:t>
            </w:r>
          </w:p>
        </w:tc>
      </w:tr>
      <w:tr w:rsidR="0095612C" w:rsidRPr="00014299" w14:paraId="1D52F7CA"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tcPr>
          <w:p w14:paraId="5EE3BBE9" w14:textId="77777777" w:rsidR="0095612C" w:rsidRPr="00014299" w:rsidRDefault="0095612C" w:rsidP="00B35481">
            <w:pPr>
              <w:spacing w:line="360" w:lineRule="auto"/>
              <w:rPr>
                <w:rFonts w:eastAsia="한컴바탕"/>
                <w:b/>
                <w:bCs/>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tcPr>
          <w:p w14:paraId="61ACBD5F" w14:textId="77777777" w:rsidR="0095612C" w:rsidRPr="00014299" w:rsidRDefault="0095612C" w:rsidP="00B35481">
            <w:pPr>
              <w:spacing w:line="360" w:lineRule="auto"/>
              <w:rPr>
                <w:rFonts w:eastAsia="한컴바탕"/>
              </w:rPr>
            </w:pPr>
            <w:r w:rsidRPr="00014299">
              <w:rPr>
                <w:rFonts w:eastAsia="한컴바탕"/>
              </w:rPr>
              <w:t>A559T</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3AE9DCA6"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&lt;0.1</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tcPr>
          <w:p w14:paraId="38C29ECD"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0</w:t>
            </w:r>
          </w:p>
        </w:tc>
      </w:tr>
      <w:tr w:rsidR="0095612C" w:rsidRPr="00014299" w14:paraId="0D1DA299" w14:textId="77777777" w:rsidTr="00B35481">
        <w:trPr>
          <w:trHeight w:val="246"/>
        </w:trPr>
        <w:tc>
          <w:tcPr>
            <w:tcW w:w="2381" w:type="dxa"/>
            <w:vMerge/>
            <w:tcBorders>
              <w:left w:val="single" w:sz="8" w:space="0" w:color="4472C4"/>
              <w:right w:val="single" w:sz="8" w:space="0" w:color="4472C4"/>
            </w:tcBorders>
            <w:shd w:val="clear" w:color="auto" w:fill="auto"/>
            <w:tcMar>
              <w:top w:w="28" w:type="dxa"/>
              <w:left w:w="113" w:type="dxa"/>
              <w:bottom w:w="28" w:type="dxa"/>
              <w:right w:w="7" w:type="dxa"/>
            </w:tcMar>
            <w:vAlign w:val="center"/>
            <w:hideMark/>
          </w:tcPr>
          <w:p w14:paraId="12F8C7A5" w14:textId="77777777" w:rsidR="0095612C" w:rsidRPr="00014299" w:rsidRDefault="0095612C" w:rsidP="00B35481">
            <w:pPr>
              <w:spacing w:line="360" w:lineRule="auto"/>
              <w:rPr>
                <w:rFonts w:eastAsia="한컴바탕"/>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hideMark/>
          </w:tcPr>
          <w:p w14:paraId="6D0FAE73" w14:textId="77777777" w:rsidR="0095612C" w:rsidRPr="00014299" w:rsidRDefault="0095612C" w:rsidP="00B35481">
            <w:pPr>
              <w:spacing w:line="360" w:lineRule="auto"/>
              <w:rPr>
                <w:rFonts w:eastAsia="한컴바탕"/>
              </w:rPr>
            </w:pPr>
            <w:r w:rsidRPr="00014299">
              <w:rPr>
                <w:rFonts w:eastAsia="한컴바탕"/>
              </w:rPr>
              <w:t>A559Y</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0DA463BF"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1,200 ~ 1,600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76935480"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10-25</w:t>
            </w:r>
          </w:p>
        </w:tc>
      </w:tr>
      <w:tr w:rsidR="0095612C" w:rsidRPr="00014299" w14:paraId="2D8C64C3" w14:textId="77777777" w:rsidTr="00B35481">
        <w:trPr>
          <w:trHeight w:val="174"/>
        </w:trPr>
        <w:tc>
          <w:tcPr>
            <w:tcW w:w="0" w:type="auto"/>
            <w:vMerge/>
            <w:tcBorders>
              <w:left w:val="single" w:sz="8" w:space="0" w:color="4472C4"/>
              <w:right w:val="single" w:sz="8" w:space="0" w:color="4472C4"/>
            </w:tcBorders>
            <w:vAlign w:val="center"/>
            <w:hideMark/>
          </w:tcPr>
          <w:p w14:paraId="44F370DE" w14:textId="77777777" w:rsidR="0095612C" w:rsidRPr="00014299" w:rsidRDefault="0095612C" w:rsidP="00B35481">
            <w:pPr>
              <w:spacing w:line="360" w:lineRule="auto"/>
              <w:rPr>
                <w:rFonts w:eastAsia="한컴바탕"/>
                <w:color w:val="000000" w:themeColor="text1"/>
              </w:rPr>
            </w:pPr>
          </w:p>
        </w:tc>
        <w:tc>
          <w:tcPr>
            <w:tcW w:w="2986" w:type="dxa"/>
            <w:tcBorders>
              <w:top w:val="nil"/>
              <w:left w:val="single" w:sz="8" w:space="0" w:color="4472C4"/>
              <w:bottom w:val="nil"/>
              <w:right w:val="single" w:sz="8" w:space="0" w:color="4472C4"/>
            </w:tcBorders>
            <w:shd w:val="clear" w:color="auto" w:fill="auto"/>
            <w:tcMar>
              <w:top w:w="28" w:type="dxa"/>
              <w:left w:w="170" w:type="dxa"/>
              <w:bottom w:w="28" w:type="dxa"/>
              <w:right w:w="7" w:type="dxa"/>
            </w:tcMar>
            <w:vAlign w:val="center"/>
            <w:hideMark/>
          </w:tcPr>
          <w:p w14:paraId="4A3DD1B6" w14:textId="77777777" w:rsidR="0095612C" w:rsidRPr="00014299" w:rsidRDefault="0095612C" w:rsidP="00B35481">
            <w:pPr>
              <w:spacing w:line="360" w:lineRule="auto"/>
              <w:rPr>
                <w:rFonts w:eastAsia="한컴바탕"/>
              </w:rPr>
            </w:pPr>
            <w:r w:rsidRPr="00014299">
              <w:rPr>
                <w:rFonts w:eastAsia="한컴바탕"/>
              </w:rPr>
              <w:t>A559Y/I580L</w:t>
            </w:r>
          </w:p>
        </w:tc>
        <w:tc>
          <w:tcPr>
            <w:tcW w:w="1897" w:type="dxa"/>
            <w:tcBorders>
              <w:top w:val="nil"/>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40A2FD85"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 1,400</w:t>
            </w:r>
          </w:p>
        </w:tc>
        <w:tc>
          <w:tcPr>
            <w:tcW w:w="1715" w:type="dxa"/>
            <w:tcBorders>
              <w:top w:val="nil"/>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47E4BF51"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&lt;1</w:t>
            </w:r>
          </w:p>
        </w:tc>
      </w:tr>
      <w:tr w:rsidR="0095612C" w:rsidRPr="00014299" w14:paraId="37791C3C" w14:textId="77777777" w:rsidTr="00B35481">
        <w:trPr>
          <w:trHeight w:val="174"/>
        </w:trPr>
        <w:tc>
          <w:tcPr>
            <w:tcW w:w="0" w:type="auto"/>
            <w:vMerge/>
            <w:tcBorders>
              <w:left w:val="single" w:sz="8" w:space="0" w:color="4472C4"/>
              <w:right w:val="single" w:sz="8" w:space="0" w:color="4472C4"/>
            </w:tcBorders>
            <w:vAlign w:val="center"/>
            <w:hideMark/>
          </w:tcPr>
          <w:p w14:paraId="7E025A9D" w14:textId="77777777" w:rsidR="0095612C" w:rsidRPr="00014299" w:rsidRDefault="0095612C" w:rsidP="00B35481">
            <w:pPr>
              <w:spacing w:line="360" w:lineRule="auto"/>
              <w:rPr>
                <w:rFonts w:eastAsia="한컴바탕"/>
                <w:color w:val="000000" w:themeColor="text1"/>
              </w:rPr>
            </w:pPr>
          </w:p>
        </w:tc>
        <w:tc>
          <w:tcPr>
            <w:tcW w:w="2986" w:type="dxa"/>
            <w:tcBorders>
              <w:top w:val="nil"/>
              <w:left w:val="single" w:sz="8" w:space="0" w:color="4472C4"/>
              <w:bottom w:val="single" w:sz="8" w:space="0" w:color="4472C4"/>
              <w:right w:val="single" w:sz="8" w:space="0" w:color="4472C4"/>
            </w:tcBorders>
            <w:shd w:val="clear" w:color="auto" w:fill="auto"/>
            <w:tcMar>
              <w:top w:w="28" w:type="dxa"/>
              <w:left w:w="170" w:type="dxa"/>
              <w:bottom w:w="28" w:type="dxa"/>
              <w:right w:w="7" w:type="dxa"/>
            </w:tcMar>
            <w:vAlign w:val="center"/>
            <w:hideMark/>
          </w:tcPr>
          <w:p w14:paraId="3B5B27B4" w14:textId="77777777" w:rsidR="0095612C" w:rsidRPr="00014299" w:rsidRDefault="0095612C" w:rsidP="00B35481">
            <w:pPr>
              <w:spacing w:line="360" w:lineRule="auto"/>
              <w:rPr>
                <w:rFonts w:eastAsia="한컴바탕"/>
              </w:rPr>
            </w:pPr>
            <w:r w:rsidRPr="00014299">
              <w:rPr>
                <w:rFonts w:eastAsia="한컴바탕"/>
              </w:rPr>
              <w:t>A559Y/I580L/V565L</w:t>
            </w:r>
          </w:p>
        </w:tc>
        <w:tc>
          <w:tcPr>
            <w:tcW w:w="1897" w:type="dxa"/>
            <w:tcBorders>
              <w:top w:val="nil"/>
              <w:left w:val="single" w:sz="8" w:space="0" w:color="4472C4"/>
              <w:bottom w:val="single" w:sz="8" w:space="0" w:color="4472C4"/>
              <w:right w:val="single" w:sz="8" w:space="0" w:color="4472C4"/>
            </w:tcBorders>
            <w:shd w:val="clear" w:color="auto" w:fill="auto"/>
            <w:tcMar>
              <w:top w:w="28" w:type="dxa"/>
              <w:left w:w="15" w:type="dxa"/>
              <w:bottom w:w="28" w:type="dxa"/>
              <w:right w:w="15" w:type="dxa"/>
            </w:tcMar>
            <w:vAlign w:val="center"/>
            <w:hideMark/>
          </w:tcPr>
          <w:p w14:paraId="330F092C"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1,500</w:t>
            </w:r>
          </w:p>
        </w:tc>
        <w:tc>
          <w:tcPr>
            <w:tcW w:w="1715" w:type="dxa"/>
            <w:tcBorders>
              <w:top w:val="nil"/>
              <w:left w:val="single" w:sz="8" w:space="0" w:color="4472C4"/>
              <w:bottom w:val="single" w:sz="8" w:space="0" w:color="4472C4"/>
              <w:right w:val="single" w:sz="8" w:space="0" w:color="4472C4"/>
            </w:tcBorders>
            <w:shd w:val="clear" w:color="auto" w:fill="auto"/>
            <w:tcMar>
              <w:top w:w="28" w:type="dxa"/>
              <w:left w:w="15" w:type="dxa"/>
              <w:bottom w:w="28" w:type="dxa"/>
              <w:right w:w="15" w:type="dxa"/>
            </w:tcMar>
            <w:vAlign w:val="center"/>
            <w:hideMark/>
          </w:tcPr>
          <w:p w14:paraId="62DF9C39"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10</w:t>
            </w:r>
          </w:p>
        </w:tc>
      </w:tr>
      <w:tr w:rsidR="0095612C" w:rsidRPr="00014299" w14:paraId="0A0FDC06" w14:textId="77777777" w:rsidTr="00B35481">
        <w:trPr>
          <w:trHeight w:val="174"/>
        </w:trPr>
        <w:tc>
          <w:tcPr>
            <w:tcW w:w="0" w:type="auto"/>
            <w:vMerge/>
            <w:tcBorders>
              <w:left w:val="single" w:sz="8" w:space="0" w:color="4472C4"/>
              <w:right w:val="single" w:sz="8" w:space="0" w:color="4472C4"/>
            </w:tcBorders>
            <w:vAlign w:val="center"/>
            <w:hideMark/>
          </w:tcPr>
          <w:p w14:paraId="3C3D085B" w14:textId="77777777" w:rsidR="0095612C" w:rsidRPr="00014299" w:rsidRDefault="0095612C" w:rsidP="00B35481">
            <w:pPr>
              <w:spacing w:line="360" w:lineRule="auto"/>
              <w:rPr>
                <w:rFonts w:eastAsia="한컴바탕"/>
                <w:color w:val="000000" w:themeColor="text1"/>
              </w:rPr>
            </w:pPr>
          </w:p>
        </w:tc>
        <w:tc>
          <w:tcPr>
            <w:tcW w:w="2986" w:type="dxa"/>
            <w:tcBorders>
              <w:top w:val="single" w:sz="8" w:space="0" w:color="4472C4"/>
              <w:left w:val="single" w:sz="8" w:space="0" w:color="4472C4"/>
              <w:bottom w:val="nil"/>
              <w:right w:val="single" w:sz="8" w:space="0" w:color="4472C4"/>
            </w:tcBorders>
            <w:shd w:val="clear" w:color="auto" w:fill="auto"/>
            <w:tcMar>
              <w:top w:w="28" w:type="dxa"/>
              <w:left w:w="170" w:type="dxa"/>
              <w:bottom w:w="28" w:type="dxa"/>
              <w:right w:w="7" w:type="dxa"/>
            </w:tcMar>
            <w:vAlign w:val="center"/>
            <w:hideMark/>
          </w:tcPr>
          <w:p w14:paraId="0C766DBE" w14:textId="77777777" w:rsidR="0095612C" w:rsidRPr="00014299" w:rsidRDefault="0095612C" w:rsidP="00B35481">
            <w:pPr>
              <w:spacing w:line="360" w:lineRule="auto"/>
              <w:rPr>
                <w:rFonts w:eastAsia="한컴바탕"/>
              </w:rPr>
            </w:pPr>
            <w:r w:rsidRPr="00014299">
              <w:rPr>
                <w:rFonts w:eastAsia="한컴바탕"/>
              </w:rPr>
              <w:t>A559W</w:t>
            </w:r>
          </w:p>
        </w:tc>
        <w:tc>
          <w:tcPr>
            <w:tcW w:w="1897"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365CCDF8"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2,200</w:t>
            </w:r>
          </w:p>
        </w:tc>
        <w:tc>
          <w:tcPr>
            <w:tcW w:w="1715" w:type="dxa"/>
            <w:tcBorders>
              <w:top w:val="single" w:sz="8" w:space="0" w:color="4472C4"/>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2156628F" w14:textId="77777777" w:rsidR="0095612C" w:rsidRPr="00014299" w:rsidRDefault="0095612C" w:rsidP="00B35481">
            <w:pPr>
              <w:spacing w:line="360" w:lineRule="auto"/>
              <w:ind w:right="567"/>
              <w:jc w:val="right"/>
              <w:rPr>
                <w:rFonts w:eastAsia="한컴바탕"/>
                <w:b/>
                <w:color w:val="000000" w:themeColor="text1"/>
              </w:rPr>
            </w:pPr>
            <w:r w:rsidRPr="00014299">
              <w:rPr>
                <w:rFonts w:eastAsia="한컴바탕"/>
                <w:b/>
                <w:color w:val="000000" w:themeColor="text1"/>
              </w:rPr>
              <w:t>&lt;50</w:t>
            </w:r>
          </w:p>
        </w:tc>
      </w:tr>
      <w:tr w:rsidR="0095612C" w:rsidRPr="00014299" w14:paraId="526A3537" w14:textId="77777777" w:rsidTr="00B35481">
        <w:trPr>
          <w:trHeight w:val="174"/>
        </w:trPr>
        <w:tc>
          <w:tcPr>
            <w:tcW w:w="0" w:type="auto"/>
            <w:vMerge/>
            <w:tcBorders>
              <w:left w:val="single" w:sz="8" w:space="0" w:color="4472C4"/>
              <w:right w:val="single" w:sz="8" w:space="0" w:color="4472C4"/>
            </w:tcBorders>
            <w:vAlign w:val="center"/>
            <w:hideMark/>
          </w:tcPr>
          <w:p w14:paraId="1D787E04" w14:textId="77777777" w:rsidR="0095612C" w:rsidRPr="00014299" w:rsidRDefault="0095612C" w:rsidP="00B35481">
            <w:pPr>
              <w:spacing w:line="360" w:lineRule="auto"/>
              <w:rPr>
                <w:rFonts w:eastAsia="한컴바탕"/>
                <w:color w:val="000000" w:themeColor="text1"/>
              </w:rPr>
            </w:pPr>
          </w:p>
        </w:tc>
        <w:tc>
          <w:tcPr>
            <w:tcW w:w="2986" w:type="dxa"/>
            <w:tcBorders>
              <w:top w:val="nil"/>
              <w:left w:val="single" w:sz="8" w:space="0" w:color="4472C4"/>
              <w:bottom w:val="nil"/>
              <w:right w:val="single" w:sz="8" w:space="0" w:color="4472C4"/>
            </w:tcBorders>
            <w:shd w:val="clear" w:color="auto" w:fill="auto"/>
            <w:tcMar>
              <w:top w:w="28" w:type="dxa"/>
              <w:left w:w="170" w:type="dxa"/>
              <w:bottom w:w="28" w:type="dxa"/>
              <w:right w:w="7" w:type="dxa"/>
            </w:tcMar>
            <w:vAlign w:val="center"/>
            <w:hideMark/>
          </w:tcPr>
          <w:p w14:paraId="32871CE5" w14:textId="77777777" w:rsidR="0095612C" w:rsidRPr="00014299" w:rsidRDefault="0095612C" w:rsidP="00B35481">
            <w:pPr>
              <w:spacing w:line="360" w:lineRule="auto"/>
              <w:rPr>
                <w:rFonts w:eastAsia="한컴바탕"/>
              </w:rPr>
            </w:pPr>
            <w:r w:rsidRPr="00014299">
              <w:rPr>
                <w:rFonts w:eastAsia="한컴바탕"/>
              </w:rPr>
              <w:t>A559W/V565A</w:t>
            </w:r>
          </w:p>
        </w:tc>
        <w:tc>
          <w:tcPr>
            <w:tcW w:w="1897" w:type="dxa"/>
            <w:tcBorders>
              <w:top w:val="nil"/>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046C54F0"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 90</w:t>
            </w:r>
          </w:p>
        </w:tc>
        <w:tc>
          <w:tcPr>
            <w:tcW w:w="1715" w:type="dxa"/>
            <w:tcBorders>
              <w:top w:val="nil"/>
              <w:left w:val="single" w:sz="8" w:space="0" w:color="4472C4"/>
              <w:bottom w:val="nil"/>
              <w:right w:val="single" w:sz="8" w:space="0" w:color="4472C4"/>
            </w:tcBorders>
            <w:shd w:val="clear" w:color="auto" w:fill="auto"/>
            <w:tcMar>
              <w:top w:w="28" w:type="dxa"/>
              <w:left w:w="15" w:type="dxa"/>
              <w:bottom w:w="28" w:type="dxa"/>
              <w:right w:w="15" w:type="dxa"/>
            </w:tcMar>
            <w:vAlign w:val="center"/>
            <w:hideMark/>
          </w:tcPr>
          <w:p w14:paraId="4B032333"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0</w:t>
            </w:r>
          </w:p>
        </w:tc>
      </w:tr>
      <w:tr w:rsidR="0095612C" w:rsidRPr="00014299" w14:paraId="3BF7DF37" w14:textId="77777777" w:rsidTr="00B35481">
        <w:trPr>
          <w:trHeight w:val="174"/>
        </w:trPr>
        <w:tc>
          <w:tcPr>
            <w:tcW w:w="0" w:type="auto"/>
            <w:vMerge/>
            <w:tcBorders>
              <w:left w:val="single" w:sz="8" w:space="0" w:color="4472C4"/>
              <w:bottom w:val="single" w:sz="8" w:space="0" w:color="4472C4"/>
              <w:right w:val="single" w:sz="8" w:space="0" w:color="4472C4"/>
            </w:tcBorders>
            <w:vAlign w:val="center"/>
            <w:hideMark/>
          </w:tcPr>
          <w:p w14:paraId="4F886914" w14:textId="77777777" w:rsidR="0095612C" w:rsidRPr="00014299" w:rsidRDefault="0095612C" w:rsidP="00B35481">
            <w:pPr>
              <w:spacing w:line="360" w:lineRule="auto"/>
              <w:rPr>
                <w:rFonts w:eastAsia="한컴바탕"/>
                <w:color w:val="000000" w:themeColor="text1"/>
              </w:rPr>
            </w:pPr>
          </w:p>
        </w:tc>
        <w:tc>
          <w:tcPr>
            <w:tcW w:w="2986" w:type="dxa"/>
            <w:tcBorders>
              <w:top w:val="nil"/>
              <w:left w:val="single" w:sz="8" w:space="0" w:color="4472C4"/>
              <w:bottom w:val="single" w:sz="8" w:space="0" w:color="4472C4"/>
              <w:right w:val="single" w:sz="8" w:space="0" w:color="4472C4"/>
            </w:tcBorders>
            <w:shd w:val="clear" w:color="auto" w:fill="auto"/>
            <w:tcMar>
              <w:top w:w="28" w:type="dxa"/>
              <w:left w:w="170" w:type="dxa"/>
              <w:bottom w:w="28" w:type="dxa"/>
              <w:right w:w="7" w:type="dxa"/>
            </w:tcMar>
            <w:vAlign w:val="center"/>
            <w:hideMark/>
          </w:tcPr>
          <w:p w14:paraId="3F3405E6" w14:textId="77777777" w:rsidR="0095612C" w:rsidRPr="00014299" w:rsidRDefault="0095612C" w:rsidP="00B35481">
            <w:pPr>
              <w:spacing w:line="360" w:lineRule="auto"/>
              <w:rPr>
                <w:rFonts w:eastAsia="한컴바탕"/>
              </w:rPr>
            </w:pPr>
            <w:r w:rsidRPr="00014299">
              <w:rPr>
                <w:rFonts w:eastAsia="한컴바탕"/>
              </w:rPr>
              <w:t>A559W/V565S</w:t>
            </w:r>
          </w:p>
        </w:tc>
        <w:tc>
          <w:tcPr>
            <w:tcW w:w="1897" w:type="dxa"/>
            <w:tcBorders>
              <w:top w:val="nil"/>
              <w:left w:val="single" w:sz="8" w:space="0" w:color="4472C4"/>
              <w:bottom w:val="single" w:sz="8" w:space="0" w:color="4472C4"/>
              <w:right w:val="single" w:sz="8" w:space="0" w:color="4472C4"/>
            </w:tcBorders>
            <w:shd w:val="clear" w:color="auto" w:fill="auto"/>
            <w:tcMar>
              <w:top w:w="28" w:type="dxa"/>
              <w:left w:w="15" w:type="dxa"/>
              <w:bottom w:w="28" w:type="dxa"/>
              <w:right w:w="15" w:type="dxa"/>
            </w:tcMar>
            <w:vAlign w:val="center"/>
            <w:hideMark/>
          </w:tcPr>
          <w:p w14:paraId="49D31608" w14:textId="77777777" w:rsidR="0095612C" w:rsidRPr="00014299" w:rsidRDefault="0095612C" w:rsidP="00B35481">
            <w:pPr>
              <w:spacing w:line="360" w:lineRule="auto"/>
              <w:ind w:right="510"/>
              <w:jc w:val="right"/>
              <w:rPr>
                <w:rFonts w:eastAsia="한컴바탕"/>
                <w:color w:val="000000" w:themeColor="text1"/>
              </w:rPr>
            </w:pPr>
            <w:r w:rsidRPr="00014299">
              <w:rPr>
                <w:rFonts w:eastAsia="한컴바탕"/>
                <w:color w:val="000000" w:themeColor="text1"/>
              </w:rPr>
              <w:t>~ 500</w:t>
            </w:r>
          </w:p>
        </w:tc>
        <w:tc>
          <w:tcPr>
            <w:tcW w:w="1715" w:type="dxa"/>
            <w:tcBorders>
              <w:top w:val="nil"/>
              <w:left w:val="single" w:sz="8" w:space="0" w:color="4472C4"/>
              <w:bottom w:val="single" w:sz="8" w:space="0" w:color="4472C4"/>
              <w:right w:val="single" w:sz="8" w:space="0" w:color="4472C4"/>
            </w:tcBorders>
            <w:shd w:val="clear" w:color="auto" w:fill="auto"/>
            <w:tcMar>
              <w:top w:w="28" w:type="dxa"/>
              <w:left w:w="15" w:type="dxa"/>
              <w:bottom w:w="28" w:type="dxa"/>
              <w:right w:w="15" w:type="dxa"/>
            </w:tcMar>
            <w:vAlign w:val="center"/>
            <w:hideMark/>
          </w:tcPr>
          <w:p w14:paraId="420103B4" w14:textId="77777777" w:rsidR="0095612C" w:rsidRPr="00014299" w:rsidRDefault="0095612C" w:rsidP="00B35481">
            <w:pPr>
              <w:spacing w:line="360" w:lineRule="auto"/>
              <w:ind w:right="567"/>
              <w:jc w:val="right"/>
              <w:rPr>
                <w:rFonts w:eastAsia="한컴바탕"/>
                <w:color w:val="000000" w:themeColor="text1"/>
              </w:rPr>
            </w:pPr>
            <w:r w:rsidRPr="00014299">
              <w:rPr>
                <w:rFonts w:eastAsia="한컴바탕"/>
                <w:color w:val="000000" w:themeColor="text1"/>
              </w:rPr>
              <w:t>&lt;10</w:t>
            </w:r>
          </w:p>
        </w:tc>
      </w:tr>
    </w:tbl>
    <w:p w14:paraId="2F3B1E1E" w14:textId="77777777" w:rsidR="0095612C" w:rsidRPr="00014299" w:rsidRDefault="0095612C" w:rsidP="0095612C">
      <w:pPr>
        <w:spacing w:before="240" w:line="360" w:lineRule="auto"/>
        <w:ind w:left="140" w:hangingChars="70" w:hanging="140"/>
        <w:jc w:val="both"/>
      </w:pPr>
      <w:r w:rsidRPr="00014299">
        <w:rPr>
          <w:rFonts w:eastAsia="한컴바탕"/>
          <w:vertAlign w:val="superscript"/>
        </w:rPr>
        <w:t>*</w:t>
      </w:r>
      <w:r w:rsidRPr="00014299">
        <w:rPr>
          <w:rFonts w:eastAsia="한컴바탕"/>
        </w:rPr>
        <w:t xml:space="preserve"> </w:t>
      </w:r>
      <w:r w:rsidRPr="00014299">
        <w:t xml:space="preserve">Enzymatic activities are displayed as the mean of three independent measurements. High values (~50 </w:t>
      </w:r>
      <w:r w:rsidRPr="00014299">
        <w:sym w:font="Symbol" w:char="F06D"/>
      </w:r>
      <w:r w:rsidRPr="00014299">
        <w:t>M O</w:t>
      </w:r>
      <w:r w:rsidRPr="00014299">
        <w:rPr>
          <w:vertAlign w:val="subscript"/>
        </w:rPr>
        <w:t>2</w:t>
      </w:r>
      <w:r w:rsidRPr="00014299">
        <w:t>) are shown in bold.</w:t>
      </w:r>
      <w:r w:rsidRPr="00014299">
        <w:br w:type="page"/>
      </w:r>
    </w:p>
    <w:p w14:paraId="09FF3646" w14:textId="77777777" w:rsidR="0095612C" w:rsidRPr="00014299" w:rsidRDefault="0095612C" w:rsidP="0095612C">
      <w:pPr>
        <w:rPr>
          <w:b/>
          <w:kern w:val="0"/>
        </w:rPr>
      </w:pPr>
      <w:r w:rsidRPr="00014299">
        <w:rPr>
          <w:b/>
          <w:kern w:val="0"/>
        </w:rPr>
        <w:lastRenderedPageBreak/>
        <w:t xml:space="preserve">Supplementary Table S5 | </w:t>
      </w:r>
      <w:bookmarkStart w:id="0" w:name="_Hlk61019903"/>
      <w:r w:rsidRPr="00014299">
        <w:rPr>
          <w:b/>
          <w:kern w:val="0"/>
        </w:rPr>
        <w:t>I</w:t>
      </w:r>
      <w:r w:rsidRPr="00014299">
        <w:rPr>
          <w:b/>
          <w:bCs/>
          <w:kern w:val="0"/>
        </w:rPr>
        <w:t>dentified 37 structures of Ni‒Fe CODHs</w:t>
      </w:r>
      <w:bookmarkEnd w:id="0"/>
    </w:p>
    <w:tbl>
      <w:tblPr>
        <w:tblW w:w="9315" w:type="dxa"/>
        <w:tblCellMar>
          <w:left w:w="0" w:type="dxa"/>
          <w:right w:w="0" w:type="dxa"/>
        </w:tblCellMar>
        <w:tblLook w:val="0600" w:firstRow="0" w:lastRow="0" w:firstColumn="0" w:lastColumn="0" w:noHBand="1" w:noVBand="1"/>
      </w:tblPr>
      <w:tblGrid>
        <w:gridCol w:w="1701"/>
        <w:gridCol w:w="1165"/>
        <w:gridCol w:w="1670"/>
        <w:gridCol w:w="1560"/>
        <w:gridCol w:w="1275"/>
        <w:gridCol w:w="1944"/>
      </w:tblGrid>
      <w:tr w:rsidR="0095612C" w:rsidRPr="00014299" w14:paraId="7523618A" w14:textId="77777777" w:rsidTr="00B35481">
        <w:trPr>
          <w:trHeight w:val="447"/>
        </w:trPr>
        <w:tc>
          <w:tcPr>
            <w:tcW w:w="1701" w:type="dxa"/>
            <w:tcBorders>
              <w:top w:val="single" w:sz="8" w:space="0" w:color="000000"/>
              <w:left w:val="nil"/>
              <w:bottom w:val="single" w:sz="8" w:space="0" w:color="000000"/>
              <w:right w:val="nil"/>
            </w:tcBorders>
            <w:shd w:val="clear" w:color="auto" w:fill="D9E2F3" w:themeFill="accent1" w:themeFillTint="33"/>
            <w:tcMar>
              <w:top w:w="28" w:type="dxa"/>
              <w:left w:w="28" w:type="dxa"/>
              <w:bottom w:w="28" w:type="dxa"/>
              <w:right w:w="0" w:type="dxa"/>
            </w:tcMar>
            <w:hideMark/>
          </w:tcPr>
          <w:p w14:paraId="1ED1D8F3" w14:textId="77777777" w:rsidR="0095612C" w:rsidRPr="00014299" w:rsidRDefault="0095612C" w:rsidP="00B35481">
            <w:pPr>
              <w:spacing w:line="240" w:lineRule="auto"/>
              <w:rPr>
                <w:bCs/>
                <w:kern w:val="0"/>
                <w:sz w:val="16"/>
                <w:szCs w:val="16"/>
              </w:rPr>
            </w:pPr>
            <w:r w:rsidRPr="00014299">
              <w:rPr>
                <w:b/>
                <w:bCs/>
                <w:kern w:val="0"/>
                <w:sz w:val="16"/>
                <w:szCs w:val="16"/>
              </w:rPr>
              <w:t>Name (EC number)</w:t>
            </w:r>
          </w:p>
        </w:tc>
        <w:tc>
          <w:tcPr>
            <w:tcW w:w="1165" w:type="dxa"/>
            <w:tcBorders>
              <w:top w:val="single" w:sz="8" w:space="0" w:color="000000"/>
              <w:left w:val="nil"/>
              <w:bottom w:val="single" w:sz="8" w:space="0" w:color="000000"/>
              <w:right w:val="nil"/>
            </w:tcBorders>
            <w:shd w:val="clear" w:color="auto" w:fill="D9E2F3" w:themeFill="accent1" w:themeFillTint="33"/>
            <w:tcMar>
              <w:top w:w="28" w:type="dxa"/>
              <w:left w:w="28" w:type="dxa"/>
              <w:bottom w:w="28" w:type="dxa"/>
              <w:right w:w="0" w:type="dxa"/>
            </w:tcMar>
            <w:hideMark/>
          </w:tcPr>
          <w:p w14:paraId="737C9A9F" w14:textId="77777777" w:rsidR="0095612C" w:rsidRPr="00014299" w:rsidRDefault="0095612C" w:rsidP="00B35481">
            <w:pPr>
              <w:spacing w:line="240" w:lineRule="auto"/>
              <w:rPr>
                <w:bCs/>
                <w:kern w:val="0"/>
                <w:sz w:val="16"/>
                <w:szCs w:val="16"/>
              </w:rPr>
            </w:pPr>
            <w:r w:rsidRPr="00014299">
              <w:rPr>
                <w:b/>
                <w:bCs/>
                <w:kern w:val="0"/>
                <w:sz w:val="16"/>
                <w:szCs w:val="16"/>
              </w:rPr>
              <w:t>Complex</w:t>
            </w:r>
          </w:p>
        </w:tc>
        <w:tc>
          <w:tcPr>
            <w:tcW w:w="1670" w:type="dxa"/>
            <w:tcBorders>
              <w:top w:val="single" w:sz="8" w:space="0" w:color="000000"/>
              <w:left w:val="nil"/>
              <w:bottom w:val="single" w:sz="8" w:space="0" w:color="000000"/>
              <w:right w:val="nil"/>
            </w:tcBorders>
            <w:shd w:val="clear" w:color="auto" w:fill="D9E2F3" w:themeFill="accent1" w:themeFillTint="33"/>
            <w:tcMar>
              <w:top w:w="28" w:type="dxa"/>
              <w:left w:w="28" w:type="dxa"/>
              <w:bottom w:w="28" w:type="dxa"/>
              <w:right w:w="0" w:type="dxa"/>
            </w:tcMar>
            <w:hideMark/>
          </w:tcPr>
          <w:p w14:paraId="0E44B662" w14:textId="77777777" w:rsidR="0095612C" w:rsidRPr="00014299" w:rsidRDefault="0095612C" w:rsidP="00B35481">
            <w:pPr>
              <w:spacing w:line="240" w:lineRule="auto"/>
              <w:rPr>
                <w:bCs/>
                <w:kern w:val="0"/>
                <w:sz w:val="16"/>
                <w:szCs w:val="16"/>
              </w:rPr>
            </w:pPr>
            <w:r w:rsidRPr="00014299">
              <w:rPr>
                <w:b/>
                <w:bCs/>
                <w:kern w:val="0"/>
                <w:sz w:val="16"/>
                <w:szCs w:val="16"/>
              </w:rPr>
              <w:t>Origin</w:t>
            </w:r>
          </w:p>
        </w:tc>
        <w:tc>
          <w:tcPr>
            <w:tcW w:w="1560" w:type="dxa"/>
            <w:tcBorders>
              <w:top w:val="single" w:sz="8" w:space="0" w:color="000000"/>
              <w:left w:val="nil"/>
              <w:bottom w:val="single" w:sz="8" w:space="0" w:color="000000"/>
              <w:right w:val="nil"/>
            </w:tcBorders>
            <w:shd w:val="clear" w:color="auto" w:fill="D9E2F3" w:themeFill="accent1" w:themeFillTint="33"/>
            <w:tcMar>
              <w:top w:w="28" w:type="dxa"/>
              <w:left w:w="28" w:type="dxa"/>
              <w:bottom w:w="28" w:type="dxa"/>
              <w:right w:w="0" w:type="dxa"/>
            </w:tcMar>
            <w:hideMark/>
          </w:tcPr>
          <w:p w14:paraId="7D158160" w14:textId="77777777" w:rsidR="0095612C" w:rsidRPr="00014299" w:rsidRDefault="0095612C" w:rsidP="00B35481">
            <w:pPr>
              <w:spacing w:line="240" w:lineRule="auto"/>
              <w:rPr>
                <w:bCs/>
                <w:kern w:val="0"/>
                <w:sz w:val="16"/>
                <w:szCs w:val="16"/>
              </w:rPr>
            </w:pPr>
            <w:r w:rsidRPr="00014299">
              <w:rPr>
                <w:b/>
                <w:bCs/>
                <w:kern w:val="0"/>
                <w:sz w:val="16"/>
                <w:szCs w:val="16"/>
              </w:rPr>
              <w:t>Host</w:t>
            </w:r>
          </w:p>
        </w:tc>
        <w:tc>
          <w:tcPr>
            <w:tcW w:w="1275" w:type="dxa"/>
            <w:tcBorders>
              <w:top w:val="single" w:sz="8" w:space="0" w:color="000000"/>
              <w:left w:val="nil"/>
              <w:bottom w:val="single" w:sz="8" w:space="0" w:color="000000"/>
              <w:right w:val="nil"/>
            </w:tcBorders>
            <w:shd w:val="clear" w:color="auto" w:fill="D9E2F3" w:themeFill="accent1" w:themeFillTint="33"/>
            <w:tcMar>
              <w:top w:w="28" w:type="dxa"/>
              <w:left w:w="28" w:type="dxa"/>
              <w:bottom w:w="28" w:type="dxa"/>
              <w:right w:w="0" w:type="dxa"/>
            </w:tcMar>
            <w:hideMark/>
          </w:tcPr>
          <w:p w14:paraId="3D112D6C" w14:textId="77777777" w:rsidR="0095612C" w:rsidRPr="00014299" w:rsidRDefault="0095612C" w:rsidP="00B35481">
            <w:pPr>
              <w:spacing w:line="240" w:lineRule="auto"/>
              <w:ind w:left="113"/>
              <w:rPr>
                <w:bCs/>
                <w:kern w:val="0"/>
                <w:sz w:val="16"/>
                <w:szCs w:val="16"/>
              </w:rPr>
            </w:pPr>
            <w:r w:rsidRPr="00014299">
              <w:rPr>
                <w:b/>
                <w:bCs/>
                <w:kern w:val="0"/>
                <w:sz w:val="16"/>
                <w:szCs w:val="16"/>
              </w:rPr>
              <w:t>Crystallized condition</w:t>
            </w:r>
          </w:p>
        </w:tc>
        <w:tc>
          <w:tcPr>
            <w:tcW w:w="1944" w:type="dxa"/>
            <w:tcBorders>
              <w:top w:val="single" w:sz="8" w:space="0" w:color="000000"/>
              <w:left w:val="nil"/>
              <w:bottom w:val="single" w:sz="8" w:space="0" w:color="000000"/>
              <w:right w:val="nil"/>
            </w:tcBorders>
            <w:shd w:val="clear" w:color="auto" w:fill="D9E2F3" w:themeFill="accent1" w:themeFillTint="33"/>
            <w:tcMar>
              <w:top w:w="28" w:type="dxa"/>
              <w:left w:w="28" w:type="dxa"/>
              <w:bottom w:w="28" w:type="dxa"/>
              <w:right w:w="0" w:type="dxa"/>
            </w:tcMar>
            <w:hideMark/>
          </w:tcPr>
          <w:p w14:paraId="5708514A" w14:textId="77777777" w:rsidR="0095612C" w:rsidRPr="00014299" w:rsidRDefault="0095612C" w:rsidP="00B35481">
            <w:pPr>
              <w:spacing w:line="240" w:lineRule="auto"/>
              <w:rPr>
                <w:bCs/>
                <w:kern w:val="0"/>
                <w:sz w:val="16"/>
                <w:szCs w:val="16"/>
              </w:rPr>
            </w:pPr>
            <w:r w:rsidRPr="00014299">
              <w:rPr>
                <w:b/>
                <w:bCs/>
                <w:kern w:val="0"/>
                <w:sz w:val="16"/>
                <w:szCs w:val="16"/>
              </w:rPr>
              <w:t>PDB ID</w:t>
            </w:r>
            <w:r w:rsidRPr="00014299">
              <w:rPr>
                <w:b/>
                <w:bCs/>
                <w:kern w:val="0"/>
                <w:sz w:val="16"/>
                <w:szCs w:val="16"/>
                <w:vertAlign w:val="superscript"/>
              </w:rPr>
              <w:t>*</w:t>
            </w:r>
          </w:p>
        </w:tc>
      </w:tr>
      <w:tr w:rsidR="0095612C" w:rsidRPr="00014299" w14:paraId="19C8AA92" w14:textId="77777777" w:rsidTr="00B35481">
        <w:trPr>
          <w:trHeight w:val="240"/>
        </w:trPr>
        <w:tc>
          <w:tcPr>
            <w:tcW w:w="1701" w:type="dxa"/>
            <w:vMerge w:val="restart"/>
            <w:tcBorders>
              <w:top w:val="single" w:sz="8" w:space="0" w:color="000000"/>
              <w:left w:val="nil"/>
              <w:right w:val="nil"/>
            </w:tcBorders>
            <w:shd w:val="clear" w:color="auto" w:fill="auto"/>
            <w:tcMar>
              <w:top w:w="28" w:type="dxa"/>
              <w:left w:w="28" w:type="dxa"/>
              <w:bottom w:w="28" w:type="dxa"/>
              <w:right w:w="0" w:type="dxa"/>
            </w:tcMar>
            <w:hideMark/>
          </w:tcPr>
          <w:p w14:paraId="6961ED48" w14:textId="77777777" w:rsidR="0095612C" w:rsidRPr="00014299" w:rsidRDefault="0095612C" w:rsidP="00B35481">
            <w:pPr>
              <w:spacing w:line="240" w:lineRule="auto"/>
              <w:rPr>
                <w:bCs/>
                <w:kern w:val="0"/>
                <w:sz w:val="16"/>
                <w:szCs w:val="16"/>
              </w:rPr>
            </w:pPr>
            <w:r w:rsidRPr="00014299">
              <w:rPr>
                <w:bCs/>
                <w:i/>
                <w:iCs/>
                <w:kern w:val="0"/>
                <w:sz w:val="16"/>
                <w:szCs w:val="16"/>
              </w:rPr>
              <w:t>Ch</w:t>
            </w:r>
            <w:r w:rsidRPr="00014299">
              <w:rPr>
                <w:bCs/>
                <w:kern w:val="0"/>
                <w:sz w:val="16"/>
                <w:szCs w:val="16"/>
              </w:rPr>
              <w:t>CODH-II (1.2.7.4)</w:t>
            </w:r>
          </w:p>
        </w:tc>
        <w:tc>
          <w:tcPr>
            <w:tcW w:w="1165" w:type="dxa"/>
            <w:vMerge w:val="restart"/>
            <w:tcBorders>
              <w:top w:val="single" w:sz="8" w:space="0" w:color="000000"/>
              <w:left w:val="nil"/>
              <w:right w:val="nil"/>
            </w:tcBorders>
            <w:shd w:val="clear" w:color="auto" w:fill="auto"/>
            <w:tcMar>
              <w:top w:w="28" w:type="dxa"/>
              <w:left w:w="28" w:type="dxa"/>
              <w:bottom w:w="28" w:type="dxa"/>
              <w:right w:w="0" w:type="dxa"/>
            </w:tcMar>
            <w:hideMark/>
          </w:tcPr>
          <w:p w14:paraId="6CD8D0A0" w14:textId="77777777" w:rsidR="0095612C" w:rsidRPr="00014299" w:rsidRDefault="0095612C" w:rsidP="00B35481">
            <w:pPr>
              <w:spacing w:line="240" w:lineRule="auto"/>
              <w:rPr>
                <w:bCs/>
                <w:kern w:val="0"/>
                <w:sz w:val="16"/>
                <w:szCs w:val="16"/>
              </w:rPr>
            </w:pPr>
            <w:r w:rsidRPr="00014299">
              <w:rPr>
                <w:bCs/>
                <w:kern w:val="0"/>
                <w:sz w:val="16"/>
                <w:szCs w:val="16"/>
              </w:rPr>
              <w:t>homodimer</w:t>
            </w:r>
          </w:p>
        </w:tc>
        <w:tc>
          <w:tcPr>
            <w:tcW w:w="1670" w:type="dxa"/>
            <w:vMerge w:val="restart"/>
            <w:tcBorders>
              <w:top w:val="single" w:sz="8" w:space="0" w:color="000000"/>
              <w:left w:val="nil"/>
              <w:right w:val="nil"/>
            </w:tcBorders>
            <w:shd w:val="clear" w:color="auto" w:fill="auto"/>
            <w:tcMar>
              <w:top w:w="28" w:type="dxa"/>
              <w:left w:w="28" w:type="dxa"/>
              <w:bottom w:w="28" w:type="dxa"/>
              <w:right w:w="0" w:type="dxa"/>
            </w:tcMar>
            <w:hideMark/>
          </w:tcPr>
          <w:p w14:paraId="54C8726D" w14:textId="77777777" w:rsidR="0095612C" w:rsidRPr="00014299" w:rsidRDefault="0095612C" w:rsidP="00B35481">
            <w:pPr>
              <w:spacing w:line="240" w:lineRule="auto"/>
              <w:rPr>
                <w:bCs/>
                <w:kern w:val="0"/>
                <w:sz w:val="16"/>
                <w:szCs w:val="16"/>
              </w:rPr>
            </w:pPr>
            <w:r w:rsidRPr="00014299">
              <w:rPr>
                <w:bCs/>
                <w:i/>
                <w:iCs/>
                <w:kern w:val="0"/>
                <w:sz w:val="16"/>
                <w:szCs w:val="16"/>
              </w:rPr>
              <w:t>Carboxydothermus hydrogenoformans</w:t>
            </w:r>
          </w:p>
        </w:tc>
        <w:tc>
          <w:tcPr>
            <w:tcW w:w="1560" w:type="dxa"/>
            <w:tcBorders>
              <w:top w:val="single" w:sz="8" w:space="0" w:color="000000"/>
              <w:left w:val="nil"/>
              <w:bottom w:val="nil"/>
              <w:right w:val="nil"/>
            </w:tcBorders>
            <w:shd w:val="clear" w:color="auto" w:fill="auto"/>
            <w:tcMar>
              <w:top w:w="28" w:type="dxa"/>
              <w:left w:w="28" w:type="dxa"/>
              <w:bottom w:w="28" w:type="dxa"/>
              <w:right w:w="0" w:type="dxa"/>
            </w:tcMar>
            <w:hideMark/>
          </w:tcPr>
          <w:p w14:paraId="28DA9372" w14:textId="77777777" w:rsidR="0095612C" w:rsidRPr="00014299" w:rsidRDefault="0095612C" w:rsidP="00B35481">
            <w:pPr>
              <w:spacing w:line="240" w:lineRule="auto"/>
              <w:rPr>
                <w:bCs/>
                <w:kern w:val="0"/>
                <w:sz w:val="16"/>
                <w:szCs w:val="16"/>
              </w:rPr>
            </w:pPr>
            <w:r w:rsidRPr="00014299">
              <w:rPr>
                <w:bCs/>
                <w:i/>
                <w:iCs/>
                <w:kern w:val="0"/>
                <w:sz w:val="16"/>
                <w:szCs w:val="16"/>
              </w:rPr>
              <w:t>C. hydrogenoformans</w:t>
            </w:r>
          </w:p>
        </w:tc>
        <w:tc>
          <w:tcPr>
            <w:tcW w:w="1275" w:type="dxa"/>
            <w:tcBorders>
              <w:top w:val="single" w:sz="8" w:space="0" w:color="000000"/>
              <w:left w:val="nil"/>
              <w:bottom w:val="nil"/>
              <w:right w:val="nil"/>
            </w:tcBorders>
            <w:shd w:val="clear" w:color="auto" w:fill="auto"/>
            <w:tcMar>
              <w:top w:w="28" w:type="dxa"/>
              <w:left w:w="28" w:type="dxa"/>
              <w:bottom w:w="28" w:type="dxa"/>
              <w:right w:w="0" w:type="dxa"/>
            </w:tcMar>
            <w:hideMark/>
          </w:tcPr>
          <w:p w14:paraId="645739B4" w14:textId="77777777" w:rsidR="0095612C" w:rsidRPr="00014299" w:rsidRDefault="0095612C" w:rsidP="00B35481">
            <w:pPr>
              <w:spacing w:line="240" w:lineRule="auto"/>
              <w:ind w:left="170"/>
              <w:rPr>
                <w:bCs/>
                <w:kern w:val="0"/>
                <w:sz w:val="16"/>
                <w:szCs w:val="16"/>
              </w:rPr>
            </w:pPr>
            <w:r w:rsidRPr="00014299">
              <w:rPr>
                <w:bCs/>
                <w:kern w:val="0"/>
                <w:sz w:val="16"/>
                <w:szCs w:val="16"/>
              </w:rPr>
              <w:t>Anaerobic</w:t>
            </w:r>
          </w:p>
        </w:tc>
        <w:tc>
          <w:tcPr>
            <w:tcW w:w="1944" w:type="dxa"/>
            <w:tcBorders>
              <w:top w:val="single" w:sz="8" w:space="0" w:color="000000"/>
              <w:left w:val="nil"/>
              <w:bottom w:val="nil"/>
              <w:right w:val="nil"/>
            </w:tcBorders>
            <w:shd w:val="clear" w:color="auto" w:fill="auto"/>
            <w:tcMar>
              <w:top w:w="28" w:type="dxa"/>
              <w:left w:w="28" w:type="dxa"/>
              <w:bottom w:w="28" w:type="dxa"/>
              <w:right w:w="0" w:type="dxa"/>
            </w:tcMar>
            <w:hideMark/>
          </w:tcPr>
          <w:p w14:paraId="014D9E90" w14:textId="77777777" w:rsidR="0095612C" w:rsidRPr="00014299" w:rsidRDefault="0095612C" w:rsidP="00B35481">
            <w:pPr>
              <w:spacing w:line="240" w:lineRule="auto"/>
              <w:rPr>
                <w:bCs/>
                <w:kern w:val="0"/>
                <w:sz w:val="16"/>
                <w:szCs w:val="16"/>
              </w:rPr>
            </w:pPr>
            <w:r w:rsidRPr="00014299">
              <w:rPr>
                <w:kern w:val="0"/>
                <w:sz w:val="16"/>
                <w:szCs w:val="16"/>
              </w:rPr>
              <w:t>1SU6</w:t>
            </w:r>
            <w:r w:rsidRPr="00014299">
              <w:rPr>
                <w:bCs/>
                <w:kern w:val="0"/>
                <w:sz w:val="16"/>
                <w:szCs w:val="16"/>
              </w:rPr>
              <w:fldChar w:fldCharType="begin"/>
            </w:r>
            <w:r w:rsidRPr="00014299">
              <w:rPr>
                <w:bCs/>
                <w:kern w:val="0"/>
                <w:sz w:val="16"/>
                <w:szCs w:val="16"/>
              </w:rPr>
              <w:instrText xml:space="preserve"> ADDIN EN.CITE &lt;EndNote&gt;&lt;Cite&gt;&lt;Author&gt;Dobbek&lt;/Author&gt;&lt;Year&gt;2004&lt;/Year&gt;&lt;RecNum&gt;974&lt;/RecNum&gt;&lt;DisplayText&gt;&lt;style face="superscript"&gt;28&lt;/style&gt;&lt;/DisplayText&gt;&lt;record&gt;&lt;rec-number&gt;21&lt;/rec-number&gt;&lt;foreign-keys&gt;&lt;key app="EN" db-id="r952vvxtssdd27epatvvxvsxz0df0x2vxz9t" timestamp="1620912300"&gt;21&lt;/key&gt;&lt;/foreign-keys&gt;&lt;ref-type name="Journal Article"&gt;17&lt;/ref-type&gt;&lt;contributors&gt;&lt;authors&gt;&lt;author&gt;Dobbek, H.&lt;/author&gt;&lt;author&gt;Svetlitchnyi, V.&lt;/author&gt;&lt;author&gt;Liss, J.&lt;/author&gt;&lt;author&gt;Meyer, O.&lt;/author&gt;&lt;/authors&gt;&lt;/contributors&gt;&lt;auth-address&gt;Univ Bayreuth, Lab Prot Kristallog, Bayreuth, Germany&amp;#xD;Univ Bayreuth, Bayreuther Zentrum Mol Biowissensch, Bayreuth, Germany&amp;#xD;Univ Bayreuth, Lehrstuhl Mikrobiol, Bayreuth, Germany&lt;/auth-address&gt;&lt;titles&gt;&lt;title&gt;Carbon monoxide induced decomposition of the active site [Ni–4Fe–5S] cluster of CO dehydrogenase&lt;/title&gt;&lt;secondary-title&gt;J Am Chem Soc&lt;/secondary-title&gt;&lt;alt-title&gt;J Am Chem Soc&lt;/alt-title&gt;&lt;/titles&gt;&lt;periodical&gt;&lt;full-title&gt;J Am Chem Soc&lt;/full-title&gt;&lt;abbr-1&gt;J Am Chem Soc&lt;/abbr-1&gt;&lt;/periodical&gt;&lt;alt-periodical&gt;&lt;full-title&gt;J Am Chem Soc&lt;/full-title&gt;&lt;abbr-1&gt;J Am Chem Soc&lt;/abbr-1&gt;&lt;/alt-periodical&gt;&lt;pages&gt;5382–5387&lt;/pages&gt;&lt;volume&gt;126&lt;/volume&gt;&lt;number&gt;17&lt;/number&gt;&lt;keywords&gt;&lt;keyword&gt;carboxydothermus-hydrogenoformans&lt;/keyword&gt;&lt;keyword&gt;rhodospirillum-rubrum&lt;/keyword&gt;&lt;keyword&gt;synthase&lt;/keyword&gt;&lt;keyword&gt;fe&lt;/keyword&gt;&lt;keyword&gt;resolution&lt;/keyword&gt;&lt;/keywords&gt;&lt;dates&gt;&lt;year&gt;2004&lt;/year&gt;&lt;pub-dates&gt;&lt;date&gt;May 5&lt;/date&gt;&lt;/pub-dates&gt;&lt;/dates&gt;&lt;isbn&gt;0002-7863&lt;/isbn&gt;&lt;accession-num&gt;WOS:000221135400024&lt;/accession-num&gt;&lt;urls&gt;&lt;related-urls&gt;&lt;url&gt;&lt;style face="underline" font="default" size="100%"&gt;&amp;lt;Go to ISI&amp;gt;://WOS:000221135400024&lt;/style&gt;&lt;/url&gt;&lt;/related-urls&gt;&lt;/urls&gt;&lt;electronic-resource-num&gt;10.1021/ja037776v&lt;/electronic-resource-num&gt;&lt;language&gt;English&lt;/language&gt;&lt;/record&gt;&lt;/Cite&gt;&lt;/EndNote&gt;</w:instrText>
            </w:r>
            <w:r w:rsidRPr="00014299">
              <w:rPr>
                <w:bCs/>
                <w:kern w:val="0"/>
                <w:sz w:val="16"/>
                <w:szCs w:val="16"/>
              </w:rPr>
              <w:fldChar w:fldCharType="separate"/>
            </w:r>
            <w:r w:rsidRPr="00014299">
              <w:rPr>
                <w:bCs/>
                <w:noProof/>
                <w:kern w:val="0"/>
                <w:sz w:val="16"/>
                <w:szCs w:val="16"/>
                <w:vertAlign w:val="superscript"/>
              </w:rPr>
              <w:t>28</w:t>
            </w:r>
            <w:r w:rsidRPr="00014299">
              <w:rPr>
                <w:bCs/>
                <w:kern w:val="0"/>
                <w:sz w:val="16"/>
                <w:szCs w:val="16"/>
              </w:rPr>
              <w:fldChar w:fldCharType="end"/>
            </w:r>
            <w:r w:rsidRPr="00014299">
              <w:rPr>
                <w:bCs/>
                <w:kern w:val="0"/>
                <w:sz w:val="16"/>
                <w:szCs w:val="16"/>
              </w:rPr>
              <w:t>, 1SU7, 1SU8, 1SUF</w:t>
            </w:r>
          </w:p>
        </w:tc>
      </w:tr>
      <w:tr w:rsidR="0095612C" w:rsidRPr="00014299" w14:paraId="6E6C2B7A" w14:textId="77777777" w:rsidTr="00B35481">
        <w:trPr>
          <w:trHeight w:val="662"/>
        </w:trPr>
        <w:tc>
          <w:tcPr>
            <w:tcW w:w="1701" w:type="dxa"/>
            <w:vMerge/>
            <w:tcBorders>
              <w:left w:val="nil"/>
              <w:right w:val="nil"/>
            </w:tcBorders>
            <w:shd w:val="clear" w:color="auto" w:fill="auto"/>
            <w:tcMar>
              <w:top w:w="28" w:type="dxa"/>
              <w:left w:w="28" w:type="dxa"/>
              <w:bottom w:w="28" w:type="dxa"/>
              <w:right w:w="0" w:type="dxa"/>
            </w:tcMar>
            <w:hideMark/>
          </w:tcPr>
          <w:p w14:paraId="4244559E" w14:textId="77777777" w:rsidR="0095612C" w:rsidRPr="00014299" w:rsidRDefault="0095612C" w:rsidP="00B35481">
            <w:pPr>
              <w:spacing w:line="240" w:lineRule="auto"/>
              <w:rPr>
                <w:bCs/>
                <w:kern w:val="0"/>
                <w:sz w:val="16"/>
                <w:szCs w:val="16"/>
              </w:rPr>
            </w:pPr>
          </w:p>
        </w:tc>
        <w:tc>
          <w:tcPr>
            <w:tcW w:w="1165" w:type="dxa"/>
            <w:vMerge/>
            <w:tcBorders>
              <w:left w:val="nil"/>
              <w:right w:val="nil"/>
            </w:tcBorders>
            <w:shd w:val="clear" w:color="auto" w:fill="auto"/>
            <w:tcMar>
              <w:top w:w="28" w:type="dxa"/>
              <w:left w:w="28" w:type="dxa"/>
              <w:bottom w:w="28" w:type="dxa"/>
              <w:right w:w="0" w:type="dxa"/>
            </w:tcMar>
            <w:hideMark/>
          </w:tcPr>
          <w:p w14:paraId="529564AD" w14:textId="77777777" w:rsidR="0095612C" w:rsidRPr="00014299" w:rsidRDefault="0095612C" w:rsidP="00B35481">
            <w:pPr>
              <w:spacing w:line="240" w:lineRule="auto"/>
              <w:rPr>
                <w:bCs/>
                <w:kern w:val="0"/>
                <w:sz w:val="16"/>
                <w:szCs w:val="16"/>
              </w:rPr>
            </w:pPr>
          </w:p>
        </w:tc>
        <w:tc>
          <w:tcPr>
            <w:tcW w:w="1670" w:type="dxa"/>
            <w:vMerge/>
            <w:tcBorders>
              <w:left w:val="nil"/>
              <w:right w:val="nil"/>
            </w:tcBorders>
            <w:shd w:val="clear" w:color="auto" w:fill="auto"/>
            <w:tcMar>
              <w:top w:w="28" w:type="dxa"/>
              <w:left w:w="28" w:type="dxa"/>
              <w:bottom w:w="28" w:type="dxa"/>
              <w:right w:w="0" w:type="dxa"/>
            </w:tcMar>
            <w:hideMark/>
          </w:tcPr>
          <w:p w14:paraId="484433F0" w14:textId="77777777" w:rsidR="0095612C" w:rsidRPr="00014299" w:rsidRDefault="0095612C" w:rsidP="00B35481">
            <w:pPr>
              <w:spacing w:line="240" w:lineRule="auto"/>
              <w:rPr>
                <w:bCs/>
                <w:kern w:val="0"/>
                <w:sz w:val="16"/>
                <w:szCs w:val="16"/>
              </w:rPr>
            </w:pPr>
          </w:p>
        </w:tc>
        <w:tc>
          <w:tcPr>
            <w:tcW w:w="1560" w:type="dxa"/>
            <w:vMerge w:val="restart"/>
            <w:tcBorders>
              <w:top w:val="nil"/>
              <w:left w:val="nil"/>
              <w:right w:val="nil"/>
            </w:tcBorders>
            <w:shd w:val="clear" w:color="auto" w:fill="auto"/>
            <w:tcMar>
              <w:top w:w="28" w:type="dxa"/>
              <w:left w:w="28" w:type="dxa"/>
              <w:bottom w:w="28" w:type="dxa"/>
              <w:right w:w="0" w:type="dxa"/>
            </w:tcMar>
            <w:hideMark/>
          </w:tcPr>
          <w:p w14:paraId="7B895806" w14:textId="77777777" w:rsidR="0095612C" w:rsidRPr="00014299" w:rsidRDefault="0095612C" w:rsidP="00B35481">
            <w:pPr>
              <w:spacing w:line="240" w:lineRule="auto"/>
              <w:rPr>
                <w:bCs/>
                <w:kern w:val="0"/>
                <w:sz w:val="16"/>
                <w:szCs w:val="16"/>
              </w:rPr>
            </w:pPr>
            <w:r w:rsidRPr="00014299">
              <w:rPr>
                <w:bCs/>
                <w:i/>
                <w:iCs/>
                <w:kern w:val="0"/>
                <w:sz w:val="16"/>
                <w:szCs w:val="16"/>
              </w:rPr>
              <w:t>Escherichia coli</w:t>
            </w:r>
          </w:p>
        </w:tc>
        <w:tc>
          <w:tcPr>
            <w:tcW w:w="1275" w:type="dxa"/>
            <w:tcBorders>
              <w:top w:val="nil"/>
              <w:left w:val="nil"/>
              <w:bottom w:val="nil"/>
              <w:right w:val="nil"/>
            </w:tcBorders>
            <w:shd w:val="clear" w:color="auto" w:fill="auto"/>
            <w:tcMar>
              <w:top w:w="28" w:type="dxa"/>
              <w:left w:w="28" w:type="dxa"/>
              <w:bottom w:w="28" w:type="dxa"/>
              <w:right w:w="0" w:type="dxa"/>
            </w:tcMar>
            <w:hideMark/>
          </w:tcPr>
          <w:p w14:paraId="5F02D637" w14:textId="77777777" w:rsidR="0095612C" w:rsidRPr="00014299" w:rsidRDefault="0095612C" w:rsidP="00B35481">
            <w:pPr>
              <w:spacing w:line="240" w:lineRule="auto"/>
              <w:ind w:left="170"/>
              <w:rPr>
                <w:bCs/>
                <w:kern w:val="0"/>
                <w:sz w:val="16"/>
                <w:szCs w:val="16"/>
              </w:rPr>
            </w:pPr>
            <w:r w:rsidRPr="00014299">
              <w:rPr>
                <w:bCs/>
                <w:kern w:val="0"/>
                <w:sz w:val="16"/>
                <w:szCs w:val="16"/>
              </w:rPr>
              <w:t>Anaerobic</w:t>
            </w:r>
          </w:p>
        </w:tc>
        <w:tc>
          <w:tcPr>
            <w:tcW w:w="1944" w:type="dxa"/>
            <w:tcBorders>
              <w:top w:val="nil"/>
              <w:left w:val="nil"/>
              <w:bottom w:val="nil"/>
              <w:right w:val="nil"/>
            </w:tcBorders>
            <w:shd w:val="clear" w:color="auto" w:fill="auto"/>
            <w:tcMar>
              <w:top w:w="28" w:type="dxa"/>
              <w:left w:w="28" w:type="dxa"/>
              <w:bottom w:w="28" w:type="dxa"/>
              <w:right w:w="0" w:type="dxa"/>
            </w:tcMar>
            <w:hideMark/>
          </w:tcPr>
          <w:p w14:paraId="0AE0D586" w14:textId="77777777" w:rsidR="0095612C" w:rsidRPr="00014299" w:rsidRDefault="0095612C" w:rsidP="00B35481">
            <w:pPr>
              <w:spacing w:line="240" w:lineRule="auto"/>
              <w:rPr>
                <w:bCs/>
                <w:kern w:val="0"/>
                <w:sz w:val="16"/>
                <w:szCs w:val="16"/>
              </w:rPr>
            </w:pPr>
            <w:r w:rsidRPr="00014299">
              <w:rPr>
                <w:bCs/>
                <w:kern w:val="0"/>
                <w:sz w:val="16"/>
                <w:szCs w:val="16"/>
              </w:rPr>
              <w:t>3B51</w:t>
            </w:r>
            <w:r w:rsidRPr="00014299">
              <w:rPr>
                <w:bCs/>
                <w:kern w:val="0"/>
                <w:sz w:val="16"/>
                <w:szCs w:val="16"/>
              </w:rPr>
              <w:fldChar w:fldCharType="begin"/>
            </w:r>
            <w:r w:rsidRPr="00014299">
              <w:rPr>
                <w:bCs/>
                <w:kern w:val="0"/>
                <w:sz w:val="16"/>
                <w:szCs w:val="16"/>
              </w:rPr>
              <w:instrText xml:space="preserve"> ADDIN EN.CITE &lt;EndNote&gt;&lt;Cite&gt;&lt;Author&gt;Jeoung&lt;/Author&gt;&lt;Year&gt;2007&lt;/Year&gt;&lt;RecNum&gt;975&lt;/RecNum&gt;&lt;DisplayText&gt;&lt;style face="superscript"&gt;23&lt;/style&gt;&lt;/DisplayText&gt;&lt;record&gt;&lt;rec-number&gt;22&lt;/rec-number&gt;&lt;foreign-keys&gt;&lt;key app="EN" db-id="r952vvxtssdd27epatvvxvsxz0df0x2vxz9t" timestamp="1620912300"&gt;22&lt;/key&gt;&lt;/foreign-keys&gt;&lt;ref-type name="Journal Article"&gt;17&lt;/ref-type&gt;&lt;contributors&gt;&lt;authors&gt;&lt;author&gt;Jeoung, J. H.&lt;/author&gt;&lt;author&gt;Dobbek, H.&lt;/author&gt;&lt;/authors&gt;&lt;/contributors&gt;&lt;auth-address&gt;Univ Bayreuth, Lab Prot Kristallog, D-95440 Bayreuth, Germany&amp;#xD;Univ Bayreuth, Forsch Zent Biomakromol, D-95440 Bayreuth, Germany&lt;/auth-address&gt;&lt;titles&gt;&lt;title&gt;Carbon dioxide activation at the Ni,Fe-cluster of anaerobic carbon monoxide dehydrogenase&lt;/title&gt;&lt;secondary-title&gt;Science&lt;/secondary-title&gt;&lt;alt-title&gt;Science&lt;/alt-title&gt;&lt;/titles&gt;&lt;periodical&gt;&lt;full-title&gt;Science&lt;/full-title&gt;&lt;abbr-1&gt;Science&lt;/abbr-1&gt;&lt;/periodical&gt;&lt;alt-periodical&gt;&lt;full-title&gt;Science&lt;/full-title&gt;&lt;abbr-1&gt;Science&lt;/abbr-1&gt;&lt;/alt-periodical&gt;&lt;pages&gt;1461–1464&lt;/pages&gt;&lt;volume&gt;318&lt;/volume&gt;&lt;number&gt;5855&lt;/number&gt;&lt;keywords&gt;&lt;keyword&gt;co dehydrogenase&lt;/keyword&gt;&lt;keyword&gt;clostridium-thermoaceticum&lt;/keyword&gt;&lt;keyword&gt;rhodospirillum-rubrum&lt;/keyword&gt;&lt;keyword&gt;active-site&lt;/keyword&gt;&lt;keyword&gt;carboxydothermus-hydrogenoformans&lt;/keyword&gt;&lt;keyword&gt;cluster&lt;/keyword&gt;&lt;keyword&gt;metalloclusters&lt;/keyword&gt;&lt;keyword&gt;coordination&lt;/keyword&gt;&lt;keyword&gt;catalysis&lt;/keyword&gt;&lt;keyword&gt;synthase&lt;/keyword&gt;&lt;/keywords&gt;&lt;dates&gt;&lt;year&gt;2007&lt;/year&gt;&lt;pub-dates&gt;&lt;date&gt;Nov 30&lt;/date&gt;&lt;/pub-dates&gt;&lt;/dates&gt;&lt;isbn&gt;0036-8075&lt;/isbn&gt;&lt;accession-num&gt;WOS:000251246100049&lt;/accession-num&gt;&lt;urls&gt;&lt;related-urls&gt;&lt;url&gt;&lt;style face="underline" font="default" size="100%"&gt;&amp;lt;Go to ISI&amp;gt;://WOS:000251246100049&lt;/style&gt;&lt;/url&gt;&lt;/related-urls&gt;&lt;/urls&gt;&lt;electronic-resource-num&gt;10.1126/science.1148481&lt;/electronic-resource-num&gt;&lt;language&gt;English&lt;/language&gt;&lt;/record&gt;&lt;/Cite&gt;&lt;/EndNote&gt;</w:instrText>
            </w:r>
            <w:r w:rsidRPr="00014299">
              <w:rPr>
                <w:bCs/>
                <w:kern w:val="0"/>
                <w:sz w:val="16"/>
                <w:szCs w:val="16"/>
              </w:rPr>
              <w:fldChar w:fldCharType="separate"/>
            </w:r>
            <w:r w:rsidRPr="00014299">
              <w:rPr>
                <w:bCs/>
                <w:noProof/>
                <w:kern w:val="0"/>
                <w:sz w:val="16"/>
                <w:szCs w:val="16"/>
                <w:vertAlign w:val="superscript"/>
              </w:rPr>
              <w:t>23</w:t>
            </w:r>
            <w:r w:rsidRPr="00014299">
              <w:rPr>
                <w:bCs/>
                <w:kern w:val="0"/>
                <w:sz w:val="16"/>
                <w:szCs w:val="16"/>
              </w:rPr>
              <w:fldChar w:fldCharType="end"/>
            </w:r>
            <w:r w:rsidRPr="00014299">
              <w:rPr>
                <w:bCs/>
                <w:kern w:val="0"/>
                <w:sz w:val="16"/>
                <w:szCs w:val="16"/>
              </w:rPr>
              <w:t xml:space="preserve">, 3B52, </w:t>
            </w:r>
            <w:r w:rsidRPr="00014299">
              <w:rPr>
                <w:b/>
                <w:kern w:val="0"/>
                <w:sz w:val="16"/>
                <w:szCs w:val="16"/>
              </w:rPr>
              <w:t>3B53</w:t>
            </w:r>
            <w:r w:rsidRPr="00014299">
              <w:rPr>
                <w:bCs/>
                <w:kern w:val="0"/>
                <w:sz w:val="16"/>
                <w:szCs w:val="16"/>
              </w:rPr>
              <w:t>, 3I39</w:t>
            </w:r>
            <w:r w:rsidRPr="00014299">
              <w:rPr>
                <w:bCs/>
                <w:kern w:val="0"/>
                <w:sz w:val="16"/>
                <w:szCs w:val="16"/>
              </w:rPr>
              <w:fldChar w:fldCharType="begin"/>
            </w:r>
            <w:r w:rsidRPr="00014299">
              <w:rPr>
                <w:bCs/>
                <w:kern w:val="0"/>
                <w:sz w:val="16"/>
                <w:szCs w:val="16"/>
              </w:rPr>
              <w:instrText xml:space="preserve"> ADDIN EN.CITE &lt;EndNote&gt;&lt;Cite&gt;&lt;Author&gt;Jeoung&lt;/Author&gt;&lt;Year&gt;2009&lt;/Year&gt;&lt;RecNum&gt;976&lt;/RecNum&gt;&lt;DisplayText&gt;&lt;style face="superscript"&gt;29&lt;/style&gt;&lt;/DisplayText&gt;&lt;record&gt;&lt;rec-number&gt;23&lt;/rec-number&gt;&lt;foreign-keys&gt;&lt;key app="EN" db-id="r952vvxtssdd27epatvvxvsxz0df0x2vxz9t" timestamp="1620912300"&gt;23&lt;/key&gt;&lt;/foreign-keys&gt;&lt;ref-type name="Journal Article"&gt;17&lt;/ref-type&gt;&lt;contributors&gt;&lt;authors&gt;&lt;author&gt;Jeoung, J. H.&lt;/author&gt;&lt;author&gt;Dobbek, H.&lt;/author&gt;&lt;/authors&gt;&lt;/contributors&gt;&lt;auth-address&gt;Univ Bayreuth, Lab Bioanorgan Chem, D-95447 Bayreuth, Germany&lt;/auth-address&gt;&lt;titles&gt;&lt;title&gt;Structural basis of cyanide inhibition of Ni, Fe-containing carbon monoxide dehydrogenase&lt;/title&gt;&lt;secondary-title&gt;J Am Chem Soc&lt;/secondary-title&gt;&lt;alt-title&gt;J Am Chem Soc&lt;/alt-title&gt;&lt;/titles&gt;&lt;periodical&gt;&lt;full-title&gt;J Am Chem Soc&lt;/full-title&gt;&lt;abbr-1&gt;J Am Chem Soc&lt;/abbr-1&gt;&lt;/periodical&gt;&lt;alt-periodical&gt;&lt;full-title&gt;J Am Chem Soc&lt;/full-title&gt;&lt;abbr-1&gt;J Am Chem Soc&lt;/abbr-1&gt;&lt;/alt-periodical&gt;&lt;pages&gt;9922–9923&lt;/pages&gt;&lt;volume&gt;131&lt;/volume&gt;&lt;number&gt;29&lt;/number&gt;&lt;keywords&gt;&lt;keyword&gt;co dehydrogenase&lt;/keyword&gt;&lt;keyword&gt;active-site&lt;/keyword&gt;&lt;keyword&gt;clostridium-thermoaceticum&lt;/keyword&gt;&lt;keyword&gt;methanosarcina-barkeri&lt;/keyword&gt;&lt;keyword&gt;cluster&lt;/keyword&gt;&lt;keyword&gt;nickel&lt;/keyword&gt;&lt;keyword&gt;purification&lt;/keyword&gt;&lt;keyword&gt;binding&lt;/keyword&gt;&lt;keyword&gt;activation&lt;/keyword&gt;&lt;keyword&gt;enzyme&lt;/keyword&gt;&lt;/keywords&gt;&lt;dates&gt;&lt;year&gt;2009&lt;/year&gt;&lt;pub-dates&gt;&lt;date&gt;Jul 29&lt;/date&gt;&lt;/pub-dates&gt;&lt;/dates&gt;&lt;isbn&gt;0002-7863&lt;/isbn&gt;&lt;accession-num&gt;WOS:000268395000032&lt;/accession-num&gt;&lt;urls&gt;&lt;related-urls&gt;&lt;url&gt;&lt;style face="underline" font="default" size="100%"&gt;&amp;lt;Go to ISI&amp;gt;://WOS:000268395000032&lt;/style&gt;&lt;/url&gt;&lt;/related-urls&gt;&lt;/urls&gt;&lt;electronic-resource-num&gt;10.1021/ja9046476&lt;/electronic-resource-num&gt;&lt;language&gt;English&lt;/language&gt;&lt;/record&gt;&lt;/Cite&gt;&lt;/EndNote&gt;</w:instrText>
            </w:r>
            <w:r w:rsidRPr="00014299">
              <w:rPr>
                <w:bCs/>
                <w:kern w:val="0"/>
                <w:sz w:val="16"/>
                <w:szCs w:val="16"/>
              </w:rPr>
              <w:fldChar w:fldCharType="separate"/>
            </w:r>
            <w:r w:rsidRPr="00014299">
              <w:rPr>
                <w:bCs/>
                <w:noProof/>
                <w:kern w:val="0"/>
                <w:sz w:val="16"/>
                <w:szCs w:val="16"/>
                <w:vertAlign w:val="superscript"/>
              </w:rPr>
              <w:t>29</w:t>
            </w:r>
            <w:r w:rsidRPr="00014299">
              <w:rPr>
                <w:bCs/>
                <w:kern w:val="0"/>
                <w:sz w:val="16"/>
                <w:szCs w:val="16"/>
              </w:rPr>
              <w:fldChar w:fldCharType="end"/>
            </w:r>
            <w:r w:rsidRPr="00014299">
              <w:rPr>
                <w:bCs/>
                <w:kern w:val="0"/>
                <w:sz w:val="16"/>
                <w:szCs w:val="16"/>
              </w:rPr>
              <w:t>, 5FLE</w:t>
            </w:r>
            <w:r w:rsidRPr="00014299">
              <w:rPr>
                <w:bCs/>
                <w:kern w:val="0"/>
                <w:sz w:val="16"/>
                <w:szCs w:val="16"/>
              </w:rPr>
              <w:fldChar w:fldCharType="begin"/>
            </w:r>
            <w:r w:rsidRPr="00014299">
              <w:rPr>
                <w:bCs/>
                <w:kern w:val="0"/>
                <w:sz w:val="16"/>
                <w:szCs w:val="16"/>
              </w:rPr>
              <w:instrText xml:space="preserve"> ADDIN EN.CITE &lt;EndNote&gt;&lt;Cite&gt;&lt;Author&gt;Ciaccafava&lt;/Author&gt;&lt;Year&gt;2016&lt;/Year&gt;&lt;RecNum&gt;977&lt;/RecNum&gt;&lt;DisplayText&gt;&lt;style face="superscript"&gt;30&lt;/style&gt;&lt;/DisplayText&gt;&lt;record&gt;&lt;rec-number&gt;24&lt;/rec-number&gt;&lt;foreign-keys&gt;&lt;key app="EN" db-id="r952vvxtssdd27epatvvxvsxz0df0x2vxz9t" timestamp="1620912300"&gt;24&lt;/key&gt;&lt;/foreign-keys&gt;&lt;ref-type name="Journal Article"&gt;17&lt;/ref-type&gt;&lt;contributors&gt;&lt;authors&gt;&lt;author&gt;Ciaccafava, A.&lt;/author&gt;&lt;author&gt;Tombolelli, D.&lt;/author&gt;&lt;author&gt;Domnik, L.&lt;/author&gt;&lt;author&gt;Fesseler, J.&lt;/author&gt;&lt;author&gt;Jeoung, J. H.&lt;/author&gt;&lt;author&gt;Dobbek, H.&lt;/author&gt;&lt;author&gt;Mroginski, M. A.&lt;/author&gt;&lt;author&gt;Zebger, I.&lt;/author&gt;&lt;author&gt;Hildebrandt, P.&lt;/author&gt;&lt;/authors&gt;&lt;/contributors&gt;&lt;auth-address&gt;Tech Univ Berlin, Inst Chem, Sekretariat PC 14, D-10623 Berlin, Germany&amp;#xD;Humboldt Univ, Inst Biol, Unter Linden 6, D-10099 Berlin, Germany&lt;/auth-address&gt;&lt;titles&gt;&lt;title&gt;When the inhibitor tells more than the substrate: the cyanide-bound state of a carbon monoxide dehydrogenase&lt;/title&gt;&lt;secondary-title&gt;Chem Sci&lt;/secondary-title&gt;&lt;alt-title&gt;Chem Sci&lt;/alt-title&gt;&lt;/titles&gt;&lt;periodical&gt;&lt;full-title&gt;Chem Sci&lt;/full-title&gt;&lt;abbr-1&gt;Chem Sci&lt;/abbr-1&gt;&lt;/periodical&gt;&lt;alt-periodical&gt;&lt;full-title&gt;Chem Sci&lt;/full-title&gt;&lt;abbr-1&gt;Chem Sci&lt;/abbr-1&gt;&lt;/alt-periodical&gt;&lt;pages&gt;3162–3171&lt;/pages&gt;&lt;volume&gt;7&lt;/volume&gt;&lt;number&gt;5&lt;/number&gt;&lt;keywords&gt;&lt;keyword&gt;co dehydrogenase&lt;/keyword&gt;&lt;keyword&gt;clostridium-thermoaceticum&lt;/keyword&gt;&lt;keyword&gt;infrared-spectroscopy&lt;/keyword&gt;&lt;keyword&gt;molecular-dynamics&lt;/keyword&gt;&lt;keyword&gt;active-site&lt;/keyword&gt;&lt;keyword&gt;cluster&lt;/keyword&gt;&lt;keyword&gt;ni&lt;/keyword&gt;&lt;keyword&gt;metalloenzymes&lt;/keyword&gt;&lt;keyword&gt;dioxide&lt;/keyword&gt;&lt;/keywords&gt;&lt;dates&gt;&lt;year&gt;2016&lt;/year&gt;&lt;/dates&gt;&lt;isbn&gt;2041-6520&lt;/isbn&gt;&lt;accession-num&gt;WOS:000374859300026&lt;/accession-num&gt;&lt;urls&gt;&lt;related-urls&gt;&lt;url&gt;&lt;style face="underline" font="default" size="100%"&gt;&amp;lt;Go to ISI&amp;gt;://WOS:000374859300026&lt;/style&gt;&lt;/url&gt;&lt;/related-urls&gt;&lt;/urls&gt;&lt;electronic-resource-num&gt;10.1039/c5sc04554a&lt;/electronic-resource-num&gt;&lt;language&gt;English&lt;/language&gt;&lt;/record&gt;&lt;/Cite&gt;&lt;/EndNote&gt;</w:instrText>
            </w:r>
            <w:r w:rsidRPr="00014299">
              <w:rPr>
                <w:bCs/>
                <w:kern w:val="0"/>
                <w:sz w:val="16"/>
                <w:szCs w:val="16"/>
              </w:rPr>
              <w:fldChar w:fldCharType="separate"/>
            </w:r>
            <w:r w:rsidRPr="00014299">
              <w:rPr>
                <w:bCs/>
                <w:noProof/>
                <w:kern w:val="0"/>
                <w:sz w:val="16"/>
                <w:szCs w:val="16"/>
                <w:vertAlign w:val="superscript"/>
              </w:rPr>
              <w:t>30</w:t>
            </w:r>
            <w:r w:rsidRPr="00014299">
              <w:rPr>
                <w:bCs/>
                <w:kern w:val="0"/>
                <w:sz w:val="16"/>
                <w:szCs w:val="16"/>
              </w:rPr>
              <w:fldChar w:fldCharType="end"/>
            </w:r>
            <w:r w:rsidRPr="00014299">
              <w:rPr>
                <w:bCs/>
                <w:kern w:val="0"/>
                <w:sz w:val="16"/>
                <w:szCs w:val="16"/>
              </w:rPr>
              <w:t>, 2YIV</w:t>
            </w:r>
            <w:r w:rsidRPr="00014299">
              <w:rPr>
                <w:bCs/>
                <w:kern w:val="0"/>
                <w:sz w:val="16"/>
                <w:szCs w:val="16"/>
              </w:rPr>
              <w:fldChar w:fldCharType="begin">
                <w:fldData xml:space="preserve">PEVuZE5vdGU+PENpdGU+PEF1dGhvcj5KZW91bmc8L0F1dGhvcj48WWVhcj4yMDEyPC9ZZWFyPjxS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</w:fldData>
              </w:fldChar>
            </w:r>
            <w:r w:rsidRPr="00014299">
              <w:rPr>
                <w:bCs/>
                <w:kern w:val="0"/>
                <w:sz w:val="16"/>
                <w:szCs w:val="16"/>
              </w:rPr>
              <w:instrText xml:space="preserve"> ADDIN EN.CITE </w:instrText>
            </w:r>
            <w:r w:rsidRPr="00014299">
              <w:rPr>
                <w:bCs/>
                <w:kern w:val="0"/>
                <w:sz w:val="16"/>
                <w:szCs w:val="16"/>
              </w:rPr>
              <w:fldChar w:fldCharType="begin">
                <w:fldData xml:space="preserve">PEVuZE5vdGU+PENpdGU+PEF1dGhvcj5KZW91bmc8L0F1dGhvcj48WWVhcj4yMDEyPC9ZZWFyPjxS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</w:fldData>
              </w:fldChar>
            </w:r>
            <w:r w:rsidRPr="00014299">
              <w:rPr>
                <w:bCs/>
                <w:kern w:val="0"/>
                <w:sz w:val="16"/>
                <w:szCs w:val="16"/>
              </w:rPr>
              <w:instrText xml:space="preserve"> ADDIN EN.CITE.DATA </w:instrText>
            </w:r>
            <w:r w:rsidRPr="00014299">
              <w:rPr>
                <w:bCs/>
                <w:kern w:val="0"/>
                <w:sz w:val="16"/>
                <w:szCs w:val="16"/>
              </w:rPr>
            </w:r>
            <w:r w:rsidRPr="00014299">
              <w:rPr>
                <w:bCs/>
                <w:kern w:val="0"/>
                <w:sz w:val="16"/>
                <w:szCs w:val="16"/>
              </w:rPr>
              <w:fldChar w:fldCharType="end"/>
            </w:r>
            <w:r w:rsidRPr="00014299">
              <w:rPr>
                <w:bCs/>
                <w:kern w:val="0"/>
                <w:sz w:val="16"/>
                <w:szCs w:val="16"/>
              </w:rPr>
            </w:r>
            <w:r w:rsidRPr="00014299">
              <w:rPr>
                <w:bCs/>
                <w:kern w:val="0"/>
                <w:sz w:val="16"/>
                <w:szCs w:val="16"/>
              </w:rPr>
              <w:fldChar w:fldCharType="separate"/>
            </w:r>
            <w:r w:rsidRPr="00014299">
              <w:rPr>
                <w:bCs/>
                <w:noProof/>
                <w:kern w:val="0"/>
                <w:sz w:val="16"/>
                <w:szCs w:val="16"/>
                <w:vertAlign w:val="superscript"/>
              </w:rPr>
              <w:t>31</w:t>
            </w:r>
            <w:r w:rsidRPr="00014299">
              <w:rPr>
                <w:bCs/>
                <w:kern w:val="0"/>
                <w:sz w:val="16"/>
                <w:szCs w:val="16"/>
              </w:rPr>
              <w:fldChar w:fldCharType="end"/>
            </w:r>
            <w:r w:rsidRPr="00014299">
              <w:rPr>
                <w:bCs/>
                <w:kern w:val="0"/>
                <w:sz w:val="16"/>
                <w:szCs w:val="16"/>
              </w:rPr>
              <w:t>, 4UDX</w:t>
            </w:r>
            <w:r w:rsidRPr="00014299">
              <w:rPr>
                <w:bCs/>
                <w:kern w:val="0"/>
                <w:sz w:val="16"/>
                <w:szCs w:val="16"/>
              </w:rPr>
              <w:fldChar w:fldCharType="begin"/>
            </w:r>
            <w:r w:rsidRPr="00014299">
              <w:rPr>
                <w:bCs/>
                <w:kern w:val="0"/>
                <w:sz w:val="16"/>
                <w:szCs w:val="16"/>
              </w:rPr>
              <w:instrText xml:space="preserve"> ADDIN EN.CITE &lt;EndNote&gt;&lt;Cite&gt;&lt;Author&gt;Fesseler&lt;/Author&gt;&lt;Year&gt;2015&lt;/Year&gt;&lt;RecNum&gt;979&lt;/RecNum&gt;&lt;DisplayText&gt;&lt;style face="superscript"&gt;32&lt;/style&gt;&lt;/DisplayText&gt;&lt;record&gt;&lt;rec-number&gt;26&lt;/rec-number&gt;&lt;foreign-keys&gt;&lt;key app="EN" db-id="r952vvxtssdd27epatvvxvsxz0df0x2vxz9t" timestamp="1620912300"&gt;26&lt;/key&gt;&lt;/foreign-keys&gt;&lt;ref-type name="Journal Article"&gt;17&lt;/ref-type&gt;&lt;contributors&gt;&lt;authors&gt;&lt;author&gt;Fesseler, J.&lt;/author&gt;&lt;author&gt;Jeoung, J. H.&lt;/author&gt;&lt;author&gt;Dobbek, H.&lt;/author&gt;&lt;/authors&gt;&lt;/contributors&gt;&lt;auth-address&gt;Humboldt Univ, Inst Biol, Strukturbiol Biochem, D-10099 Berlin, Germany&lt;/auth-address&gt;&lt;titles&gt;&lt;title&gt;How the [NiFe4S4] cluster of CO dehydrogenase activates CO2 and NCO-&lt;/title&gt;&lt;secondary-title&gt;Angewandte Chemie-International Edition&lt;/secondary-title&gt;&lt;alt-title&gt;Angew Chem Int Edit&lt;/alt-title&gt;&lt;/titles&gt;&lt;periodical&gt;&lt;full-title&gt;Angewandte Chemie-International Edition&lt;/full-title&gt;&lt;abbr-1&gt;Angew Chem Int Edit&lt;/abbr-1&gt;&lt;/periodical&gt;&lt;alt-periodical&gt;&lt;full-title&gt;Angewandte Chemie-International Edition&lt;/full-title&gt;&lt;abbr-1&gt;Angew Chem Int Edit&lt;/abbr-1&gt;&lt;/alt-periodical&gt;&lt;pages&gt;8560–8564&lt;/pages&gt;&lt;volume&gt;54&lt;/volume&gt;&lt;number&gt;29&lt;/number&gt;&lt;keywords&gt;&lt;keyword&gt;biocatalysis&lt;/keyword&gt;&lt;keyword&gt;carbon dioxide&lt;/keyword&gt;&lt;keyword&gt;co dehydrogenase&lt;/keyword&gt;&lt;keyword&gt;cyanate&lt;/keyword&gt;&lt;keyword&gt;reductive activation&lt;/keyword&gt;&lt;keyword&gt;carbon-monoxide dehydrogenase&lt;/keyword&gt;&lt;keyword&gt;clostridium-thermoaceticum&lt;/keyword&gt;&lt;keyword&gt;dioxide&lt;/keyword&gt;&lt;keyword&gt;reactivity&lt;/keyword&gt;&lt;keyword&gt;chemistry&lt;/keyword&gt;&lt;keyword&gt;nickel(ii)&lt;/keyword&gt;&lt;keyword&gt;complexes&lt;/keyword&gt;&lt;keyword&gt;mechanism&lt;/keyword&gt;&lt;keyword&gt;surface&lt;/keyword&gt;&lt;keyword&gt;dimer&lt;/keyword&gt;&lt;/keywords&gt;&lt;dates&gt;&lt;year&gt;2015&lt;/year&gt;&lt;pub-dates&gt;&lt;date&gt;Jul 13&lt;/date&gt;&lt;/pub-dates&gt;&lt;/dates&gt;&lt;isbn&gt;1433-7851&lt;/isbn&gt;&lt;accession-num&gt;WOS:000358050300048&lt;/accession-num&gt;&lt;urls&gt;&lt;related-urls&gt;&lt;url&gt;&lt;style face="underline" font="default" size="100%"&gt;&amp;lt;Go to ISI&amp;gt;://WOS:000358050300048&lt;/style&gt;&lt;/url&gt;&lt;/related-urls&gt;&lt;/urls&gt;&lt;electronic-resource-num&gt;10.1002/anie.201501778&lt;/electronic-resource-num&gt;&lt;language&gt;English&lt;/language&gt;&lt;/record&gt;&lt;/Cite&gt;&lt;/EndNote&gt;</w:instrText>
            </w:r>
            <w:r w:rsidRPr="00014299">
              <w:rPr>
                <w:bCs/>
                <w:kern w:val="0"/>
                <w:sz w:val="16"/>
                <w:szCs w:val="16"/>
              </w:rPr>
              <w:fldChar w:fldCharType="separate"/>
            </w:r>
            <w:r w:rsidRPr="00014299">
              <w:rPr>
                <w:bCs/>
                <w:noProof/>
                <w:kern w:val="0"/>
                <w:sz w:val="16"/>
                <w:szCs w:val="16"/>
                <w:vertAlign w:val="superscript"/>
              </w:rPr>
              <w:t>32</w:t>
            </w:r>
            <w:r w:rsidRPr="00014299">
              <w:rPr>
                <w:bCs/>
                <w:kern w:val="0"/>
                <w:sz w:val="16"/>
                <w:szCs w:val="16"/>
              </w:rPr>
              <w:fldChar w:fldCharType="end"/>
            </w:r>
            <w:r w:rsidRPr="00014299">
              <w:rPr>
                <w:bCs/>
                <w:kern w:val="0"/>
                <w:sz w:val="16"/>
                <w:szCs w:val="16"/>
              </w:rPr>
              <w:t>, 4UDY</w:t>
            </w:r>
          </w:p>
        </w:tc>
      </w:tr>
      <w:tr w:rsidR="0095612C" w:rsidRPr="00014299" w14:paraId="24D4D907" w14:textId="77777777" w:rsidTr="00B35481">
        <w:trPr>
          <w:trHeight w:val="291"/>
        </w:trPr>
        <w:tc>
          <w:tcPr>
            <w:tcW w:w="1701" w:type="dxa"/>
            <w:vMerge/>
            <w:tcBorders>
              <w:left w:val="nil"/>
              <w:bottom w:val="nil"/>
              <w:right w:val="nil"/>
            </w:tcBorders>
            <w:shd w:val="clear" w:color="auto" w:fill="auto"/>
            <w:tcMar>
              <w:top w:w="28" w:type="dxa"/>
              <w:left w:w="28" w:type="dxa"/>
              <w:bottom w:w="28" w:type="dxa"/>
              <w:right w:w="0" w:type="dxa"/>
            </w:tcMar>
            <w:hideMark/>
          </w:tcPr>
          <w:p w14:paraId="46CCD132" w14:textId="77777777" w:rsidR="0095612C" w:rsidRPr="00014299" w:rsidRDefault="0095612C" w:rsidP="00B35481">
            <w:pPr>
              <w:spacing w:line="240" w:lineRule="auto"/>
              <w:rPr>
                <w:bCs/>
                <w:kern w:val="0"/>
                <w:sz w:val="16"/>
                <w:szCs w:val="16"/>
              </w:rPr>
            </w:pPr>
          </w:p>
        </w:tc>
        <w:tc>
          <w:tcPr>
            <w:tcW w:w="1165" w:type="dxa"/>
            <w:vMerge/>
            <w:tcBorders>
              <w:left w:val="nil"/>
              <w:bottom w:val="nil"/>
              <w:right w:val="nil"/>
            </w:tcBorders>
            <w:shd w:val="clear" w:color="auto" w:fill="auto"/>
            <w:tcMar>
              <w:top w:w="28" w:type="dxa"/>
              <w:left w:w="28" w:type="dxa"/>
              <w:bottom w:w="28" w:type="dxa"/>
              <w:right w:w="0" w:type="dxa"/>
            </w:tcMar>
            <w:hideMark/>
          </w:tcPr>
          <w:p w14:paraId="3A8237F7" w14:textId="77777777" w:rsidR="0095612C" w:rsidRPr="00014299" w:rsidRDefault="0095612C" w:rsidP="00B35481">
            <w:pPr>
              <w:spacing w:line="240" w:lineRule="auto"/>
              <w:rPr>
                <w:bCs/>
                <w:kern w:val="0"/>
                <w:sz w:val="16"/>
                <w:szCs w:val="16"/>
              </w:rPr>
            </w:pPr>
          </w:p>
        </w:tc>
        <w:tc>
          <w:tcPr>
            <w:tcW w:w="1670" w:type="dxa"/>
            <w:vMerge/>
            <w:tcBorders>
              <w:left w:val="nil"/>
              <w:bottom w:val="nil"/>
              <w:right w:val="nil"/>
            </w:tcBorders>
            <w:shd w:val="clear" w:color="auto" w:fill="auto"/>
            <w:tcMar>
              <w:top w:w="28" w:type="dxa"/>
              <w:left w:w="28" w:type="dxa"/>
              <w:bottom w:w="28" w:type="dxa"/>
              <w:right w:w="0" w:type="dxa"/>
            </w:tcMar>
            <w:hideMark/>
          </w:tcPr>
          <w:p w14:paraId="30A9DF8A" w14:textId="77777777" w:rsidR="0095612C" w:rsidRPr="00014299" w:rsidRDefault="0095612C" w:rsidP="00B35481">
            <w:pPr>
              <w:spacing w:line="240" w:lineRule="auto"/>
              <w:rPr>
                <w:bCs/>
                <w:kern w:val="0"/>
                <w:sz w:val="16"/>
                <w:szCs w:val="16"/>
              </w:rPr>
            </w:pPr>
          </w:p>
        </w:tc>
        <w:tc>
          <w:tcPr>
            <w:tcW w:w="1560" w:type="dxa"/>
            <w:vMerge/>
            <w:tcBorders>
              <w:left w:val="nil"/>
              <w:bottom w:val="nil"/>
              <w:right w:val="nil"/>
            </w:tcBorders>
            <w:shd w:val="clear" w:color="auto" w:fill="auto"/>
            <w:tcMar>
              <w:top w:w="28" w:type="dxa"/>
              <w:left w:w="28" w:type="dxa"/>
              <w:bottom w:w="28" w:type="dxa"/>
              <w:right w:w="0" w:type="dxa"/>
            </w:tcMar>
            <w:hideMark/>
          </w:tcPr>
          <w:p w14:paraId="7FF17EAE" w14:textId="77777777" w:rsidR="0095612C" w:rsidRPr="00014299" w:rsidRDefault="0095612C" w:rsidP="00B35481">
            <w:pPr>
              <w:spacing w:line="240" w:lineRule="auto"/>
              <w:rPr>
                <w:bCs/>
                <w:kern w:val="0"/>
                <w:sz w:val="16"/>
                <w:szCs w:val="16"/>
              </w:rPr>
            </w:pPr>
          </w:p>
        </w:tc>
        <w:tc>
          <w:tcPr>
            <w:tcW w:w="1275" w:type="dxa"/>
            <w:tcBorders>
              <w:top w:val="nil"/>
              <w:left w:val="nil"/>
              <w:bottom w:val="nil"/>
              <w:right w:val="nil"/>
            </w:tcBorders>
            <w:shd w:val="clear" w:color="auto" w:fill="auto"/>
            <w:tcMar>
              <w:top w:w="28" w:type="dxa"/>
              <w:left w:w="28" w:type="dxa"/>
              <w:bottom w:w="28" w:type="dxa"/>
              <w:right w:w="0" w:type="dxa"/>
            </w:tcMar>
            <w:hideMark/>
          </w:tcPr>
          <w:p w14:paraId="6E95D956" w14:textId="77777777" w:rsidR="0095612C" w:rsidRPr="00014299" w:rsidRDefault="0095612C" w:rsidP="00B35481">
            <w:pPr>
              <w:spacing w:line="240" w:lineRule="auto"/>
              <w:ind w:left="170"/>
              <w:rPr>
                <w:bCs/>
                <w:color w:val="FF0066"/>
                <w:kern w:val="0"/>
                <w:sz w:val="16"/>
                <w:szCs w:val="16"/>
              </w:rPr>
            </w:pPr>
            <w:r w:rsidRPr="00014299">
              <w:rPr>
                <w:b/>
                <w:bCs/>
                <w:color w:val="FF0066"/>
                <w:kern w:val="0"/>
                <w:sz w:val="16"/>
                <w:szCs w:val="16"/>
              </w:rPr>
              <w:t>Aerobic</w:t>
            </w:r>
          </w:p>
        </w:tc>
        <w:tc>
          <w:tcPr>
            <w:tcW w:w="1944" w:type="dxa"/>
            <w:tcBorders>
              <w:top w:val="nil"/>
              <w:left w:val="nil"/>
              <w:bottom w:val="nil"/>
              <w:right w:val="nil"/>
            </w:tcBorders>
            <w:shd w:val="clear" w:color="auto" w:fill="auto"/>
            <w:tcMar>
              <w:top w:w="28" w:type="dxa"/>
              <w:left w:w="28" w:type="dxa"/>
              <w:bottom w:w="28" w:type="dxa"/>
              <w:right w:w="0" w:type="dxa"/>
            </w:tcMar>
            <w:hideMark/>
          </w:tcPr>
          <w:p w14:paraId="05BFA976" w14:textId="77777777" w:rsidR="0095612C" w:rsidRPr="00014299" w:rsidRDefault="0095612C" w:rsidP="00B35481">
            <w:pPr>
              <w:spacing w:line="240" w:lineRule="auto"/>
              <w:rPr>
                <w:bCs/>
                <w:color w:val="FF0066"/>
                <w:kern w:val="0"/>
                <w:sz w:val="16"/>
                <w:szCs w:val="16"/>
              </w:rPr>
            </w:pPr>
            <w:r w:rsidRPr="00014299">
              <w:rPr>
                <w:b/>
                <w:bCs/>
                <w:color w:val="FF0066"/>
                <w:kern w:val="0"/>
                <w:sz w:val="16"/>
                <w:szCs w:val="16"/>
              </w:rPr>
              <w:t>7ERR</w:t>
            </w:r>
          </w:p>
        </w:tc>
      </w:tr>
      <w:tr w:rsidR="0095612C" w:rsidRPr="00014299" w14:paraId="7F5C1979" w14:textId="77777777" w:rsidTr="00B35481">
        <w:trPr>
          <w:trHeight w:val="203"/>
        </w:trPr>
        <w:tc>
          <w:tcPr>
            <w:tcW w:w="1701" w:type="dxa"/>
            <w:tcBorders>
              <w:top w:val="nil"/>
              <w:left w:val="nil"/>
              <w:bottom w:val="nil"/>
              <w:right w:val="nil"/>
            </w:tcBorders>
            <w:shd w:val="clear" w:color="auto" w:fill="auto"/>
            <w:tcMar>
              <w:top w:w="28" w:type="dxa"/>
              <w:left w:w="28" w:type="dxa"/>
              <w:bottom w:w="28" w:type="dxa"/>
              <w:right w:w="0" w:type="dxa"/>
            </w:tcMar>
            <w:hideMark/>
          </w:tcPr>
          <w:p w14:paraId="1496AE1F" w14:textId="77777777" w:rsidR="0095612C" w:rsidRPr="00014299" w:rsidRDefault="0095612C" w:rsidP="00B35481">
            <w:pPr>
              <w:spacing w:line="240" w:lineRule="auto"/>
              <w:rPr>
                <w:bCs/>
                <w:kern w:val="0"/>
                <w:sz w:val="16"/>
                <w:szCs w:val="16"/>
              </w:rPr>
            </w:pPr>
            <w:r w:rsidRPr="00014299">
              <w:rPr>
                <w:bCs/>
                <w:i/>
                <w:iCs/>
                <w:kern w:val="0"/>
                <w:sz w:val="16"/>
                <w:szCs w:val="16"/>
              </w:rPr>
              <w:t>Ch</w:t>
            </w:r>
            <w:r w:rsidRPr="00014299">
              <w:rPr>
                <w:bCs/>
                <w:kern w:val="0"/>
                <w:sz w:val="16"/>
                <w:szCs w:val="16"/>
              </w:rPr>
              <w:t>CODH-IV (1.2.7.4)</w:t>
            </w:r>
          </w:p>
        </w:tc>
        <w:tc>
          <w:tcPr>
            <w:tcW w:w="1165" w:type="dxa"/>
            <w:tcBorders>
              <w:top w:val="nil"/>
              <w:left w:val="nil"/>
              <w:bottom w:val="nil"/>
              <w:right w:val="nil"/>
            </w:tcBorders>
            <w:shd w:val="clear" w:color="auto" w:fill="auto"/>
            <w:tcMar>
              <w:top w:w="28" w:type="dxa"/>
              <w:left w:w="28" w:type="dxa"/>
              <w:bottom w:w="28" w:type="dxa"/>
              <w:right w:w="0" w:type="dxa"/>
            </w:tcMar>
            <w:hideMark/>
          </w:tcPr>
          <w:p w14:paraId="73A2A729" w14:textId="77777777" w:rsidR="0095612C" w:rsidRPr="00014299" w:rsidRDefault="0095612C" w:rsidP="00B35481">
            <w:pPr>
              <w:spacing w:line="240" w:lineRule="auto"/>
              <w:rPr>
                <w:bCs/>
                <w:kern w:val="0"/>
                <w:sz w:val="16"/>
                <w:szCs w:val="16"/>
              </w:rPr>
            </w:pPr>
            <w:r w:rsidRPr="00014299">
              <w:rPr>
                <w:bCs/>
                <w:kern w:val="0"/>
                <w:sz w:val="16"/>
                <w:szCs w:val="16"/>
              </w:rPr>
              <w:t>homodimer</w:t>
            </w:r>
          </w:p>
        </w:tc>
        <w:tc>
          <w:tcPr>
            <w:tcW w:w="1670" w:type="dxa"/>
            <w:tcBorders>
              <w:top w:val="nil"/>
              <w:left w:val="nil"/>
              <w:bottom w:val="nil"/>
              <w:right w:val="nil"/>
            </w:tcBorders>
            <w:shd w:val="clear" w:color="auto" w:fill="auto"/>
            <w:tcMar>
              <w:top w:w="28" w:type="dxa"/>
              <w:left w:w="28" w:type="dxa"/>
              <w:bottom w:w="28" w:type="dxa"/>
              <w:right w:w="0" w:type="dxa"/>
            </w:tcMar>
            <w:hideMark/>
          </w:tcPr>
          <w:p w14:paraId="41F3D02C" w14:textId="77777777" w:rsidR="0095612C" w:rsidRPr="00014299" w:rsidRDefault="0095612C" w:rsidP="00B35481">
            <w:pPr>
              <w:spacing w:line="240" w:lineRule="auto"/>
              <w:rPr>
                <w:bCs/>
                <w:kern w:val="0"/>
                <w:sz w:val="16"/>
                <w:szCs w:val="16"/>
              </w:rPr>
            </w:pPr>
            <w:r w:rsidRPr="00014299">
              <w:rPr>
                <w:bCs/>
                <w:i/>
                <w:iCs/>
                <w:kern w:val="0"/>
                <w:sz w:val="16"/>
                <w:szCs w:val="16"/>
              </w:rPr>
              <w:t>C. hydrogenoformans</w:t>
            </w:r>
          </w:p>
        </w:tc>
        <w:tc>
          <w:tcPr>
            <w:tcW w:w="1560" w:type="dxa"/>
            <w:tcBorders>
              <w:top w:val="nil"/>
              <w:left w:val="nil"/>
              <w:bottom w:val="nil"/>
              <w:right w:val="nil"/>
            </w:tcBorders>
            <w:shd w:val="clear" w:color="auto" w:fill="auto"/>
            <w:tcMar>
              <w:top w:w="28" w:type="dxa"/>
              <w:left w:w="28" w:type="dxa"/>
              <w:bottom w:w="28" w:type="dxa"/>
              <w:right w:w="0" w:type="dxa"/>
            </w:tcMar>
            <w:hideMark/>
          </w:tcPr>
          <w:p w14:paraId="418600A0" w14:textId="77777777" w:rsidR="0095612C" w:rsidRPr="00014299" w:rsidRDefault="0095612C" w:rsidP="00B35481">
            <w:pPr>
              <w:spacing w:line="240" w:lineRule="auto"/>
              <w:rPr>
                <w:bCs/>
                <w:kern w:val="0"/>
                <w:sz w:val="16"/>
                <w:szCs w:val="16"/>
              </w:rPr>
            </w:pPr>
            <w:r w:rsidRPr="00014299">
              <w:rPr>
                <w:bCs/>
                <w:i/>
                <w:iCs/>
                <w:kern w:val="0"/>
                <w:sz w:val="16"/>
                <w:szCs w:val="16"/>
              </w:rPr>
              <w:t>E. coli</w:t>
            </w:r>
          </w:p>
        </w:tc>
        <w:tc>
          <w:tcPr>
            <w:tcW w:w="1275" w:type="dxa"/>
            <w:tcBorders>
              <w:top w:val="nil"/>
              <w:left w:val="nil"/>
              <w:bottom w:val="nil"/>
              <w:right w:val="nil"/>
            </w:tcBorders>
            <w:shd w:val="clear" w:color="auto" w:fill="auto"/>
            <w:tcMar>
              <w:top w:w="28" w:type="dxa"/>
              <w:left w:w="28" w:type="dxa"/>
              <w:bottom w:w="28" w:type="dxa"/>
              <w:right w:w="0" w:type="dxa"/>
            </w:tcMar>
            <w:hideMark/>
          </w:tcPr>
          <w:p w14:paraId="4CD2CF65" w14:textId="77777777" w:rsidR="0095612C" w:rsidRPr="00014299" w:rsidRDefault="0095612C" w:rsidP="00B35481">
            <w:pPr>
              <w:spacing w:line="240" w:lineRule="auto"/>
              <w:ind w:left="170"/>
              <w:rPr>
                <w:bCs/>
                <w:kern w:val="0"/>
                <w:sz w:val="16"/>
                <w:szCs w:val="16"/>
              </w:rPr>
            </w:pPr>
            <w:r w:rsidRPr="00014299">
              <w:rPr>
                <w:bCs/>
                <w:kern w:val="0"/>
                <w:sz w:val="16"/>
                <w:szCs w:val="16"/>
              </w:rPr>
              <w:t>Anaerobic</w:t>
            </w:r>
          </w:p>
        </w:tc>
        <w:tc>
          <w:tcPr>
            <w:tcW w:w="1944" w:type="dxa"/>
            <w:tcBorders>
              <w:top w:val="nil"/>
              <w:left w:val="nil"/>
              <w:bottom w:val="nil"/>
              <w:right w:val="nil"/>
            </w:tcBorders>
            <w:shd w:val="clear" w:color="auto" w:fill="auto"/>
            <w:tcMar>
              <w:top w:w="28" w:type="dxa"/>
              <w:left w:w="28" w:type="dxa"/>
              <w:bottom w:w="28" w:type="dxa"/>
              <w:right w:w="0" w:type="dxa"/>
            </w:tcMar>
            <w:hideMark/>
          </w:tcPr>
          <w:p w14:paraId="4E6B244A" w14:textId="77777777" w:rsidR="0095612C" w:rsidRPr="00014299" w:rsidRDefault="0095612C" w:rsidP="00B35481">
            <w:pPr>
              <w:spacing w:line="240" w:lineRule="auto"/>
              <w:rPr>
                <w:bCs/>
                <w:kern w:val="0"/>
                <w:sz w:val="16"/>
                <w:szCs w:val="16"/>
              </w:rPr>
            </w:pPr>
            <w:r w:rsidRPr="00014299">
              <w:rPr>
                <w:b/>
                <w:bCs/>
                <w:kern w:val="0"/>
                <w:sz w:val="16"/>
                <w:szCs w:val="16"/>
              </w:rPr>
              <w:t>6ELQ</w:t>
            </w:r>
            <w:r w:rsidRPr="00014299">
              <w:rPr>
                <w:rFonts w:eastAsia="한컴바탕"/>
                <w:bCs/>
                <w:noProof/>
                <w:color w:val="000000" w:themeColor="text1"/>
                <w:sz w:val="16"/>
                <w:szCs w:val="16"/>
                <w:vertAlign w:val="superscript"/>
              </w:rPr>
              <w:t>7</w:t>
            </w:r>
          </w:p>
        </w:tc>
      </w:tr>
      <w:tr w:rsidR="0095612C" w:rsidRPr="00014299" w14:paraId="2FCE0630" w14:textId="77777777" w:rsidTr="00B35481">
        <w:trPr>
          <w:trHeight w:val="776"/>
        </w:trPr>
        <w:tc>
          <w:tcPr>
            <w:tcW w:w="1701" w:type="dxa"/>
            <w:tcBorders>
              <w:top w:val="nil"/>
              <w:left w:val="nil"/>
              <w:bottom w:val="nil"/>
              <w:right w:val="nil"/>
            </w:tcBorders>
            <w:shd w:val="clear" w:color="auto" w:fill="auto"/>
            <w:tcMar>
              <w:top w:w="28" w:type="dxa"/>
              <w:left w:w="28" w:type="dxa"/>
              <w:bottom w:w="28" w:type="dxa"/>
              <w:right w:w="0" w:type="dxa"/>
            </w:tcMar>
            <w:hideMark/>
          </w:tcPr>
          <w:p w14:paraId="0B4A3B0F" w14:textId="77777777" w:rsidR="0095612C" w:rsidRPr="00014299" w:rsidRDefault="0095612C" w:rsidP="00B35481">
            <w:pPr>
              <w:spacing w:line="240" w:lineRule="auto"/>
              <w:rPr>
                <w:bCs/>
                <w:kern w:val="0"/>
                <w:sz w:val="16"/>
                <w:szCs w:val="16"/>
              </w:rPr>
            </w:pPr>
            <w:r w:rsidRPr="00014299">
              <w:rPr>
                <w:bCs/>
                <w:i/>
                <w:iCs/>
                <w:kern w:val="0"/>
                <w:sz w:val="16"/>
                <w:szCs w:val="16"/>
              </w:rPr>
              <w:t>Dv</w:t>
            </w:r>
            <w:r w:rsidRPr="00014299">
              <w:rPr>
                <w:bCs/>
                <w:kern w:val="0"/>
                <w:sz w:val="16"/>
                <w:szCs w:val="16"/>
              </w:rPr>
              <w:t>CODH (1.2.7.4)</w:t>
            </w:r>
          </w:p>
        </w:tc>
        <w:tc>
          <w:tcPr>
            <w:tcW w:w="1165" w:type="dxa"/>
            <w:tcBorders>
              <w:top w:val="nil"/>
              <w:left w:val="nil"/>
              <w:bottom w:val="nil"/>
              <w:right w:val="nil"/>
            </w:tcBorders>
            <w:shd w:val="clear" w:color="auto" w:fill="auto"/>
            <w:tcMar>
              <w:top w:w="28" w:type="dxa"/>
              <w:left w:w="28" w:type="dxa"/>
              <w:bottom w:w="28" w:type="dxa"/>
              <w:right w:w="0" w:type="dxa"/>
            </w:tcMar>
            <w:hideMark/>
          </w:tcPr>
          <w:p w14:paraId="39C86AEB" w14:textId="77777777" w:rsidR="0095612C" w:rsidRPr="00014299" w:rsidRDefault="0095612C" w:rsidP="00B35481">
            <w:pPr>
              <w:spacing w:line="240" w:lineRule="auto"/>
              <w:rPr>
                <w:bCs/>
                <w:kern w:val="0"/>
                <w:sz w:val="16"/>
                <w:szCs w:val="16"/>
              </w:rPr>
            </w:pPr>
            <w:r w:rsidRPr="00014299">
              <w:rPr>
                <w:bCs/>
                <w:kern w:val="0"/>
                <w:sz w:val="16"/>
                <w:szCs w:val="16"/>
              </w:rPr>
              <w:t>homodimer</w:t>
            </w:r>
          </w:p>
        </w:tc>
        <w:tc>
          <w:tcPr>
            <w:tcW w:w="1670" w:type="dxa"/>
            <w:tcBorders>
              <w:top w:val="nil"/>
              <w:left w:val="nil"/>
              <w:bottom w:val="nil"/>
              <w:right w:val="nil"/>
            </w:tcBorders>
            <w:shd w:val="clear" w:color="auto" w:fill="auto"/>
            <w:tcMar>
              <w:top w:w="28" w:type="dxa"/>
              <w:left w:w="28" w:type="dxa"/>
              <w:bottom w:w="28" w:type="dxa"/>
              <w:right w:w="0" w:type="dxa"/>
            </w:tcMar>
            <w:hideMark/>
          </w:tcPr>
          <w:p w14:paraId="58BA8340" w14:textId="77777777" w:rsidR="0095612C" w:rsidRPr="00014299" w:rsidRDefault="0095612C" w:rsidP="00B35481">
            <w:pPr>
              <w:spacing w:line="240" w:lineRule="auto"/>
              <w:rPr>
                <w:bCs/>
                <w:kern w:val="0"/>
                <w:sz w:val="16"/>
                <w:szCs w:val="16"/>
              </w:rPr>
            </w:pPr>
            <w:r w:rsidRPr="00014299">
              <w:rPr>
                <w:bCs/>
                <w:i/>
                <w:iCs/>
                <w:kern w:val="0"/>
                <w:sz w:val="16"/>
                <w:szCs w:val="16"/>
              </w:rPr>
              <w:t>Desulfovibrio vulgaris</w:t>
            </w:r>
          </w:p>
        </w:tc>
        <w:tc>
          <w:tcPr>
            <w:tcW w:w="1560" w:type="dxa"/>
            <w:tcBorders>
              <w:top w:val="nil"/>
              <w:left w:val="nil"/>
              <w:bottom w:val="nil"/>
              <w:right w:val="nil"/>
            </w:tcBorders>
            <w:shd w:val="clear" w:color="auto" w:fill="auto"/>
            <w:tcMar>
              <w:top w:w="28" w:type="dxa"/>
              <w:left w:w="28" w:type="dxa"/>
              <w:bottom w:w="28" w:type="dxa"/>
              <w:right w:w="0" w:type="dxa"/>
            </w:tcMar>
            <w:hideMark/>
          </w:tcPr>
          <w:p w14:paraId="064A0BD7" w14:textId="77777777" w:rsidR="0095612C" w:rsidRPr="00014299" w:rsidRDefault="0095612C" w:rsidP="00B35481">
            <w:pPr>
              <w:spacing w:line="240" w:lineRule="auto"/>
              <w:rPr>
                <w:bCs/>
                <w:kern w:val="0"/>
                <w:sz w:val="16"/>
                <w:szCs w:val="16"/>
              </w:rPr>
            </w:pPr>
            <w:r w:rsidRPr="00014299">
              <w:rPr>
                <w:bCs/>
                <w:i/>
                <w:iCs/>
                <w:kern w:val="0"/>
                <w:sz w:val="16"/>
                <w:szCs w:val="16"/>
              </w:rPr>
              <w:t>D. fructosivorans</w:t>
            </w:r>
          </w:p>
        </w:tc>
        <w:tc>
          <w:tcPr>
            <w:tcW w:w="1275" w:type="dxa"/>
            <w:tcBorders>
              <w:top w:val="nil"/>
              <w:left w:val="nil"/>
              <w:bottom w:val="nil"/>
              <w:right w:val="nil"/>
            </w:tcBorders>
            <w:shd w:val="clear" w:color="auto" w:fill="auto"/>
            <w:tcMar>
              <w:top w:w="28" w:type="dxa"/>
              <w:left w:w="28" w:type="dxa"/>
              <w:bottom w:w="28" w:type="dxa"/>
              <w:right w:w="0" w:type="dxa"/>
            </w:tcMar>
            <w:hideMark/>
          </w:tcPr>
          <w:p w14:paraId="61B4E58F" w14:textId="77777777" w:rsidR="0095612C" w:rsidRPr="00014299" w:rsidRDefault="0095612C" w:rsidP="00B35481">
            <w:pPr>
              <w:spacing w:line="240" w:lineRule="auto"/>
              <w:ind w:left="170"/>
              <w:rPr>
                <w:bCs/>
                <w:kern w:val="0"/>
                <w:sz w:val="16"/>
                <w:szCs w:val="16"/>
              </w:rPr>
            </w:pPr>
            <w:r w:rsidRPr="00014299">
              <w:rPr>
                <w:bCs/>
                <w:kern w:val="0"/>
                <w:sz w:val="16"/>
                <w:szCs w:val="16"/>
              </w:rPr>
              <w:t>Anaerobic</w:t>
            </w:r>
          </w:p>
        </w:tc>
        <w:tc>
          <w:tcPr>
            <w:tcW w:w="1944" w:type="dxa"/>
            <w:tcBorders>
              <w:top w:val="nil"/>
              <w:left w:val="nil"/>
              <w:bottom w:val="nil"/>
              <w:right w:val="nil"/>
            </w:tcBorders>
            <w:shd w:val="clear" w:color="auto" w:fill="auto"/>
            <w:tcMar>
              <w:top w:w="28" w:type="dxa"/>
              <w:left w:w="28" w:type="dxa"/>
              <w:bottom w:w="28" w:type="dxa"/>
              <w:right w:w="0" w:type="dxa"/>
            </w:tcMar>
            <w:hideMark/>
          </w:tcPr>
          <w:p w14:paraId="73D79076" w14:textId="77777777" w:rsidR="0095612C" w:rsidRPr="00014299" w:rsidRDefault="0095612C" w:rsidP="00B35481">
            <w:pPr>
              <w:spacing w:line="240" w:lineRule="auto"/>
              <w:rPr>
                <w:bCs/>
                <w:kern w:val="0"/>
                <w:sz w:val="16"/>
                <w:szCs w:val="16"/>
              </w:rPr>
            </w:pPr>
            <w:r w:rsidRPr="00014299">
              <w:rPr>
                <w:b/>
                <w:bCs/>
                <w:kern w:val="0"/>
                <w:sz w:val="16"/>
                <w:szCs w:val="16"/>
              </w:rPr>
              <w:t>6B6V</w:t>
            </w:r>
            <w:r w:rsidRPr="00014299">
              <w:rPr>
                <w:kern w:val="0"/>
                <w:sz w:val="16"/>
                <w:szCs w:val="16"/>
              </w:rPr>
              <w:fldChar w:fldCharType="begin">
                <w:fldData xml:space="preserve">PEVuZE5vdGU+PENpdGU+PEF1dGhvcj5XaXR0ZW5ib3JuPC9BdXRob3I+PFllYXI+MjAxODwvWWVh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</w:fldData>
              </w:fldChar>
            </w:r>
            <w:r w:rsidRPr="00014299">
              <w:rPr>
                <w:kern w:val="0"/>
                <w:sz w:val="16"/>
                <w:szCs w:val="16"/>
              </w:rPr>
              <w:instrText xml:space="preserve"> ADDIN EN.CITE </w:instrText>
            </w:r>
            <w:r w:rsidRPr="00014299">
              <w:rPr>
                <w:kern w:val="0"/>
                <w:sz w:val="16"/>
                <w:szCs w:val="16"/>
              </w:rPr>
              <w:fldChar w:fldCharType="begin">
                <w:fldData xml:space="preserve">PEVuZE5vdGU+PENpdGU+PEF1dGhvcj5XaXR0ZW5ib3JuPC9BdXRob3I+PFllYXI+MjAxODwvWWVh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</w:fldData>
              </w:fldChar>
            </w:r>
            <w:r w:rsidRPr="00014299">
              <w:rPr>
                <w:kern w:val="0"/>
                <w:sz w:val="16"/>
                <w:szCs w:val="16"/>
              </w:rPr>
              <w:instrText xml:space="preserve"> ADDIN EN.CITE.DATA </w:instrText>
            </w:r>
            <w:r w:rsidRPr="00014299">
              <w:rPr>
                <w:kern w:val="0"/>
                <w:sz w:val="16"/>
                <w:szCs w:val="16"/>
              </w:rPr>
            </w:r>
            <w:r w:rsidRPr="00014299">
              <w:rPr>
                <w:kern w:val="0"/>
                <w:sz w:val="16"/>
                <w:szCs w:val="16"/>
              </w:rPr>
              <w:fldChar w:fldCharType="end"/>
            </w:r>
            <w:r w:rsidRPr="00014299">
              <w:rPr>
                <w:kern w:val="0"/>
                <w:sz w:val="16"/>
                <w:szCs w:val="16"/>
              </w:rPr>
            </w:r>
            <w:r w:rsidRPr="00014299">
              <w:rPr>
                <w:kern w:val="0"/>
                <w:sz w:val="16"/>
                <w:szCs w:val="16"/>
              </w:rPr>
              <w:fldChar w:fldCharType="separate"/>
            </w:r>
            <w:r w:rsidRPr="00014299">
              <w:rPr>
                <w:noProof/>
                <w:kern w:val="0"/>
                <w:sz w:val="16"/>
                <w:szCs w:val="16"/>
                <w:vertAlign w:val="superscript"/>
              </w:rPr>
              <w:t>33</w:t>
            </w:r>
            <w:r w:rsidRPr="00014299">
              <w:rPr>
                <w:kern w:val="0"/>
                <w:sz w:val="16"/>
                <w:szCs w:val="16"/>
              </w:rPr>
              <w:fldChar w:fldCharType="end"/>
            </w:r>
            <w:r w:rsidRPr="00014299">
              <w:rPr>
                <w:bCs/>
                <w:kern w:val="0"/>
                <w:sz w:val="16"/>
                <w:szCs w:val="16"/>
              </w:rPr>
              <w:t>, 6B6W, 6B6X, 6B6Y, 6DC2, 6ONC</w:t>
            </w:r>
            <w:r w:rsidRPr="00014299">
              <w:rPr>
                <w:bCs/>
                <w:kern w:val="0"/>
                <w:sz w:val="16"/>
                <w:szCs w:val="16"/>
              </w:rPr>
              <w:fldChar w:fldCharType="begin">
                <w:fldData xml:space="preserve">PEVuZE5vdGU+PENpdGU+PEF1dGhvcj5XaXR0ZW5ib3JuPC9BdXRob3I+PFllYXI+MjAxOTwvWWVh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</w:fldData>
              </w:fldChar>
            </w:r>
            <w:r w:rsidRPr="00014299">
              <w:rPr>
                <w:bCs/>
                <w:kern w:val="0"/>
                <w:sz w:val="16"/>
                <w:szCs w:val="16"/>
              </w:rPr>
              <w:instrText xml:space="preserve"> ADDIN EN.CITE </w:instrText>
            </w:r>
            <w:r w:rsidRPr="00014299">
              <w:rPr>
                <w:bCs/>
                <w:kern w:val="0"/>
                <w:sz w:val="16"/>
                <w:szCs w:val="16"/>
              </w:rPr>
              <w:fldChar w:fldCharType="begin">
                <w:fldData xml:space="preserve">PEVuZE5vdGU+PENpdGU+PEF1dGhvcj5XaXR0ZW5ib3JuPC9BdXRob3I+PFllYXI+MjAxOTwvWWVh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</w:fldData>
              </w:fldChar>
            </w:r>
            <w:r w:rsidRPr="00014299">
              <w:rPr>
                <w:bCs/>
                <w:kern w:val="0"/>
                <w:sz w:val="16"/>
                <w:szCs w:val="16"/>
              </w:rPr>
              <w:instrText xml:space="preserve"> ADDIN EN.CITE.DATA </w:instrText>
            </w:r>
            <w:r w:rsidRPr="00014299">
              <w:rPr>
                <w:bCs/>
                <w:kern w:val="0"/>
                <w:sz w:val="16"/>
                <w:szCs w:val="16"/>
              </w:rPr>
            </w:r>
            <w:r w:rsidRPr="00014299">
              <w:rPr>
                <w:bCs/>
                <w:kern w:val="0"/>
                <w:sz w:val="16"/>
                <w:szCs w:val="16"/>
              </w:rPr>
              <w:fldChar w:fldCharType="end"/>
            </w:r>
            <w:r w:rsidRPr="00014299">
              <w:rPr>
                <w:bCs/>
                <w:kern w:val="0"/>
                <w:sz w:val="16"/>
                <w:szCs w:val="16"/>
              </w:rPr>
            </w:r>
            <w:r w:rsidRPr="00014299">
              <w:rPr>
                <w:bCs/>
                <w:kern w:val="0"/>
                <w:sz w:val="16"/>
                <w:szCs w:val="16"/>
              </w:rPr>
              <w:fldChar w:fldCharType="separate"/>
            </w:r>
            <w:r w:rsidRPr="00014299">
              <w:rPr>
                <w:bCs/>
                <w:noProof/>
                <w:kern w:val="0"/>
                <w:sz w:val="16"/>
                <w:szCs w:val="16"/>
                <w:vertAlign w:val="superscript"/>
              </w:rPr>
              <w:t>34</w:t>
            </w:r>
            <w:r w:rsidRPr="00014299">
              <w:rPr>
                <w:bCs/>
                <w:kern w:val="0"/>
                <w:sz w:val="16"/>
                <w:szCs w:val="16"/>
              </w:rPr>
              <w:fldChar w:fldCharType="end"/>
            </w:r>
            <w:r w:rsidRPr="00014299">
              <w:rPr>
                <w:bCs/>
                <w:kern w:val="0"/>
                <w:sz w:val="16"/>
                <w:szCs w:val="16"/>
              </w:rPr>
              <w:t>, 6OND, 6ONS, 6VWY</w:t>
            </w:r>
            <w:r w:rsidRPr="00014299">
              <w:rPr>
                <w:bCs/>
                <w:kern w:val="0"/>
                <w:sz w:val="16"/>
                <w:szCs w:val="16"/>
              </w:rPr>
              <w:fldChar w:fldCharType="begin">
                <w:fldData xml:space="preserve">PEVuZE5vdGU+PENpdGU+PEF1dGhvcj5XaXR0ZW5ib3JuPC9BdXRob3I+PFllYXI+MjAyMDwvWWVh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==
</w:fldData>
              </w:fldChar>
            </w:r>
            <w:r w:rsidRPr="00014299">
              <w:rPr>
                <w:bCs/>
                <w:kern w:val="0"/>
                <w:sz w:val="16"/>
                <w:szCs w:val="16"/>
              </w:rPr>
              <w:instrText xml:space="preserve"> ADDIN EN.CITE </w:instrText>
            </w:r>
            <w:r w:rsidRPr="00014299">
              <w:rPr>
                <w:bCs/>
                <w:kern w:val="0"/>
                <w:sz w:val="16"/>
                <w:szCs w:val="16"/>
              </w:rPr>
              <w:fldChar w:fldCharType="begin">
                <w:fldData xml:space="preserve">PEVuZE5vdGU+PENpdGU+PEF1dGhvcj5XaXR0ZW5ib3JuPC9BdXRob3I+PFllYXI+MjAyMDwvWWVh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==
</w:fldData>
              </w:fldChar>
            </w:r>
            <w:r w:rsidRPr="00014299">
              <w:rPr>
                <w:bCs/>
                <w:kern w:val="0"/>
                <w:sz w:val="16"/>
                <w:szCs w:val="16"/>
              </w:rPr>
              <w:instrText xml:space="preserve"> ADDIN EN.CITE.DATA </w:instrText>
            </w:r>
            <w:r w:rsidRPr="00014299">
              <w:rPr>
                <w:bCs/>
                <w:kern w:val="0"/>
                <w:sz w:val="16"/>
                <w:szCs w:val="16"/>
              </w:rPr>
            </w:r>
            <w:r w:rsidRPr="00014299">
              <w:rPr>
                <w:bCs/>
                <w:kern w:val="0"/>
                <w:sz w:val="16"/>
                <w:szCs w:val="16"/>
              </w:rPr>
              <w:fldChar w:fldCharType="end"/>
            </w:r>
            <w:r w:rsidRPr="00014299">
              <w:rPr>
                <w:bCs/>
                <w:kern w:val="0"/>
                <w:sz w:val="16"/>
                <w:szCs w:val="16"/>
              </w:rPr>
            </w:r>
            <w:r w:rsidRPr="00014299">
              <w:rPr>
                <w:bCs/>
                <w:kern w:val="0"/>
                <w:sz w:val="16"/>
                <w:szCs w:val="16"/>
              </w:rPr>
              <w:fldChar w:fldCharType="separate"/>
            </w:r>
            <w:r w:rsidRPr="00014299">
              <w:rPr>
                <w:bCs/>
                <w:noProof/>
                <w:kern w:val="0"/>
                <w:sz w:val="16"/>
                <w:szCs w:val="16"/>
                <w:vertAlign w:val="superscript"/>
              </w:rPr>
              <w:t>35</w:t>
            </w:r>
            <w:r w:rsidRPr="00014299">
              <w:rPr>
                <w:bCs/>
                <w:kern w:val="0"/>
                <w:sz w:val="16"/>
                <w:szCs w:val="16"/>
              </w:rPr>
              <w:fldChar w:fldCharType="end"/>
            </w:r>
            <w:r w:rsidRPr="00014299">
              <w:rPr>
                <w:bCs/>
                <w:kern w:val="0"/>
                <w:sz w:val="16"/>
                <w:szCs w:val="16"/>
              </w:rPr>
              <w:t>, 6VWZ, 6VX0, 6VX1</w:t>
            </w:r>
          </w:p>
        </w:tc>
      </w:tr>
      <w:tr w:rsidR="0095612C" w:rsidRPr="00014299" w14:paraId="138753E4" w14:textId="77777777" w:rsidTr="00B35481">
        <w:trPr>
          <w:trHeight w:val="447"/>
        </w:trPr>
        <w:tc>
          <w:tcPr>
            <w:tcW w:w="1701" w:type="dxa"/>
            <w:tcBorders>
              <w:top w:val="nil"/>
              <w:left w:val="nil"/>
              <w:bottom w:val="nil"/>
              <w:right w:val="nil"/>
            </w:tcBorders>
            <w:shd w:val="clear" w:color="auto" w:fill="auto"/>
            <w:tcMar>
              <w:top w:w="28" w:type="dxa"/>
              <w:left w:w="28" w:type="dxa"/>
              <w:bottom w:w="28" w:type="dxa"/>
              <w:right w:w="0" w:type="dxa"/>
            </w:tcMar>
            <w:hideMark/>
          </w:tcPr>
          <w:p w14:paraId="0DD03B14" w14:textId="77777777" w:rsidR="0095612C" w:rsidRPr="00014299" w:rsidRDefault="0095612C" w:rsidP="00B35481">
            <w:pPr>
              <w:spacing w:line="240" w:lineRule="auto"/>
              <w:rPr>
                <w:bCs/>
                <w:kern w:val="0"/>
                <w:sz w:val="16"/>
                <w:szCs w:val="16"/>
              </w:rPr>
            </w:pPr>
            <w:r w:rsidRPr="00014299">
              <w:rPr>
                <w:bCs/>
                <w:i/>
                <w:iCs/>
                <w:kern w:val="0"/>
                <w:sz w:val="16"/>
                <w:szCs w:val="16"/>
              </w:rPr>
              <w:t>Rr</w:t>
            </w:r>
            <w:r w:rsidRPr="00014299">
              <w:rPr>
                <w:bCs/>
                <w:kern w:val="0"/>
                <w:sz w:val="16"/>
                <w:szCs w:val="16"/>
              </w:rPr>
              <w:t>CODH (1.2.7.4)</w:t>
            </w:r>
          </w:p>
        </w:tc>
        <w:tc>
          <w:tcPr>
            <w:tcW w:w="1165" w:type="dxa"/>
            <w:tcBorders>
              <w:top w:val="nil"/>
              <w:left w:val="nil"/>
              <w:bottom w:val="nil"/>
              <w:right w:val="nil"/>
            </w:tcBorders>
            <w:shd w:val="clear" w:color="auto" w:fill="auto"/>
            <w:tcMar>
              <w:top w:w="28" w:type="dxa"/>
              <w:left w:w="28" w:type="dxa"/>
              <w:bottom w:w="28" w:type="dxa"/>
              <w:right w:w="0" w:type="dxa"/>
            </w:tcMar>
            <w:hideMark/>
          </w:tcPr>
          <w:p w14:paraId="0877275D" w14:textId="77777777" w:rsidR="0095612C" w:rsidRPr="00014299" w:rsidRDefault="0095612C" w:rsidP="00B35481">
            <w:pPr>
              <w:spacing w:line="240" w:lineRule="auto"/>
              <w:rPr>
                <w:bCs/>
                <w:kern w:val="0"/>
                <w:sz w:val="16"/>
                <w:szCs w:val="16"/>
              </w:rPr>
            </w:pPr>
            <w:r w:rsidRPr="00014299">
              <w:rPr>
                <w:bCs/>
                <w:kern w:val="0"/>
                <w:sz w:val="16"/>
                <w:szCs w:val="16"/>
              </w:rPr>
              <w:t>homodimer</w:t>
            </w:r>
          </w:p>
        </w:tc>
        <w:tc>
          <w:tcPr>
            <w:tcW w:w="1670" w:type="dxa"/>
            <w:tcBorders>
              <w:top w:val="nil"/>
              <w:left w:val="nil"/>
              <w:bottom w:val="nil"/>
              <w:right w:val="nil"/>
            </w:tcBorders>
            <w:shd w:val="clear" w:color="auto" w:fill="auto"/>
            <w:tcMar>
              <w:top w:w="28" w:type="dxa"/>
              <w:left w:w="28" w:type="dxa"/>
              <w:bottom w:w="28" w:type="dxa"/>
              <w:right w:w="0" w:type="dxa"/>
            </w:tcMar>
            <w:hideMark/>
          </w:tcPr>
          <w:p w14:paraId="5E2DDDFF" w14:textId="77777777" w:rsidR="0095612C" w:rsidRPr="00014299" w:rsidRDefault="0095612C" w:rsidP="00B35481">
            <w:pPr>
              <w:spacing w:line="240" w:lineRule="auto"/>
              <w:rPr>
                <w:bCs/>
                <w:kern w:val="0"/>
                <w:sz w:val="16"/>
                <w:szCs w:val="16"/>
              </w:rPr>
            </w:pPr>
            <w:r w:rsidRPr="00014299">
              <w:rPr>
                <w:bCs/>
                <w:i/>
                <w:iCs/>
                <w:kern w:val="0"/>
                <w:sz w:val="16"/>
                <w:szCs w:val="16"/>
              </w:rPr>
              <w:t>Rhodospirillum rubrum</w:t>
            </w:r>
          </w:p>
        </w:tc>
        <w:tc>
          <w:tcPr>
            <w:tcW w:w="1560" w:type="dxa"/>
            <w:tcBorders>
              <w:top w:val="nil"/>
              <w:left w:val="nil"/>
              <w:bottom w:val="nil"/>
              <w:right w:val="nil"/>
            </w:tcBorders>
            <w:shd w:val="clear" w:color="auto" w:fill="auto"/>
            <w:tcMar>
              <w:top w:w="28" w:type="dxa"/>
              <w:left w:w="28" w:type="dxa"/>
              <w:bottom w:w="28" w:type="dxa"/>
              <w:right w:w="0" w:type="dxa"/>
            </w:tcMar>
            <w:hideMark/>
          </w:tcPr>
          <w:p w14:paraId="20AA56DB" w14:textId="77777777" w:rsidR="0095612C" w:rsidRPr="00014299" w:rsidRDefault="0095612C" w:rsidP="00B35481">
            <w:pPr>
              <w:spacing w:line="240" w:lineRule="auto"/>
              <w:rPr>
                <w:bCs/>
                <w:kern w:val="0"/>
                <w:sz w:val="16"/>
                <w:szCs w:val="16"/>
              </w:rPr>
            </w:pPr>
            <w:r w:rsidRPr="00014299">
              <w:rPr>
                <w:bCs/>
                <w:i/>
                <w:iCs/>
                <w:kern w:val="0"/>
                <w:sz w:val="16"/>
                <w:szCs w:val="16"/>
              </w:rPr>
              <w:t>R. rubrum</w:t>
            </w:r>
          </w:p>
        </w:tc>
        <w:tc>
          <w:tcPr>
            <w:tcW w:w="1275" w:type="dxa"/>
            <w:tcBorders>
              <w:top w:val="nil"/>
              <w:left w:val="nil"/>
              <w:bottom w:val="nil"/>
              <w:right w:val="nil"/>
            </w:tcBorders>
            <w:shd w:val="clear" w:color="auto" w:fill="auto"/>
            <w:tcMar>
              <w:top w:w="28" w:type="dxa"/>
              <w:left w:w="28" w:type="dxa"/>
              <w:bottom w:w="28" w:type="dxa"/>
              <w:right w:w="0" w:type="dxa"/>
            </w:tcMar>
            <w:hideMark/>
          </w:tcPr>
          <w:p w14:paraId="41D2D385" w14:textId="77777777" w:rsidR="0095612C" w:rsidRPr="00014299" w:rsidRDefault="0095612C" w:rsidP="00B35481">
            <w:pPr>
              <w:spacing w:line="240" w:lineRule="auto"/>
              <w:ind w:left="170"/>
              <w:rPr>
                <w:bCs/>
                <w:kern w:val="0"/>
                <w:sz w:val="16"/>
                <w:szCs w:val="16"/>
              </w:rPr>
            </w:pPr>
            <w:r w:rsidRPr="00014299">
              <w:rPr>
                <w:bCs/>
                <w:kern w:val="0"/>
                <w:sz w:val="16"/>
                <w:szCs w:val="16"/>
              </w:rPr>
              <w:t>Anaerobic</w:t>
            </w:r>
          </w:p>
        </w:tc>
        <w:tc>
          <w:tcPr>
            <w:tcW w:w="1944" w:type="dxa"/>
            <w:tcBorders>
              <w:top w:val="nil"/>
              <w:left w:val="nil"/>
              <w:bottom w:val="nil"/>
              <w:right w:val="nil"/>
            </w:tcBorders>
            <w:shd w:val="clear" w:color="auto" w:fill="auto"/>
            <w:tcMar>
              <w:top w:w="28" w:type="dxa"/>
              <w:left w:w="28" w:type="dxa"/>
              <w:bottom w:w="28" w:type="dxa"/>
              <w:right w:w="0" w:type="dxa"/>
            </w:tcMar>
            <w:hideMark/>
          </w:tcPr>
          <w:p w14:paraId="5009657D" w14:textId="77777777" w:rsidR="0095612C" w:rsidRPr="00014299" w:rsidRDefault="0095612C" w:rsidP="00B35481">
            <w:pPr>
              <w:spacing w:line="240" w:lineRule="auto"/>
              <w:rPr>
                <w:bCs/>
                <w:kern w:val="0"/>
                <w:sz w:val="16"/>
                <w:szCs w:val="16"/>
              </w:rPr>
            </w:pPr>
            <w:r w:rsidRPr="00014299">
              <w:rPr>
                <w:b/>
                <w:bCs/>
                <w:kern w:val="0"/>
                <w:sz w:val="16"/>
                <w:szCs w:val="16"/>
              </w:rPr>
              <w:t>1JQK</w:t>
            </w:r>
            <w:r w:rsidRPr="00014299">
              <w:rPr>
                <w:kern w:val="0"/>
                <w:sz w:val="16"/>
                <w:szCs w:val="16"/>
              </w:rPr>
              <w:fldChar w:fldCharType="begin">
                <w:fldData xml:space="preserve">PEVuZE5vdGU+PENpdGU+PEF1dGhvcj5EcmVubmFuPC9BdXRob3I+PFllYXI+MjAwMTwvWWVhcj48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</w:fldData>
              </w:fldChar>
            </w:r>
            <w:r w:rsidRPr="00014299">
              <w:rPr>
                <w:kern w:val="0"/>
                <w:sz w:val="16"/>
                <w:szCs w:val="16"/>
              </w:rPr>
              <w:instrText xml:space="preserve"> ADDIN EN.CITE </w:instrText>
            </w:r>
            <w:r w:rsidRPr="00014299">
              <w:rPr>
                <w:kern w:val="0"/>
                <w:sz w:val="16"/>
                <w:szCs w:val="16"/>
              </w:rPr>
              <w:fldChar w:fldCharType="begin">
                <w:fldData xml:space="preserve">PEVuZE5vdGU+PENpdGU+PEF1dGhvcj5EcmVubmFuPC9BdXRob3I+PFllYXI+MjAwMTwvWWVhcj48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</w:fldData>
              </w:fldChar>
            </w:r>
            <w:r w:rsidRPr="00014299">
              <w:rPr>
                <w:kern w:val="0"/>
                <w:sz w:val="16"/>
                <w:szCs w:val="16"/>
              </w:rPr>
              <w:instrText xml:space="preserve"> ADDIN EN.CITE.DATA </w:instrText>
            </w:r>
            <w:r w:rsidRPr="00014299">
              <w:rPr>
                <w:kern w:val="0"/>
                <w:sz w:val="16"/>
                <w:szCs w:val="16"/>
              </w:rPr>
            </w:r>
            <w:r w:rsidRPr="00014299">
              <w:rPr>
                <w:kern w:val="0"/>
                <w:sz w:val="16"/>
                <w:szCs w:val="16"/>
              </w:rPr>
              <w:fldChar w:fldCharType="end"/>
            </w:r>
            <w:r w:rsidRPr="00014299">
              <w:rPr>
                <w:kern w:val="0"/>
                <w:sz w:val="16"/>
                <w:szCs w:val="16"/>
              </w:rPr>
            </w:r>
            <w:r w:rsidRPr="00014299">
              <w:rPr>
                <w:kern w:val="0"/>
                <w:sz w:val="16"/>
                <w:szCs w:val="16"/>
              </w:rPr>
              <w:fldChar w:fldCharType="separate"/>
            </w:r>
            <w:r w:rsidRPr="00014299">
              <w:rPr>
                <w:noProof/>
                <w:kern w:val="0"/>
                <w:sz w:val="16"/>
                <w:szCs w:val="16"/>
                <w:vertAlign w:val="superscript"/>
              </w:rPr>
              <w:t>36</w:t>
            </w:r>
            <w:r w:rsidRPr="00014299">
              <w:rPr>
                <w:kern w:val="0"/>
                <w:sz w:val="16"/>
                <w:szCs w:val="16"/>
              </w:rPr>
              <w:fldChar w:fldCharType="end"/>
            </w:r>
          </w:p>
        </w:tc>
      </w:tr>
      <w:tr w:rsidR="0095612C" w:rsidRPr="00014299" w14:paraId="6FDBA0A8" w14:textId="77777777" w:rsidTr="00B35481">
        <w:trPr>
          <w:trHeight w:val="662"/>
        </w:trPr>
        <w:tc>
          <w:tcPr>
            <w:tcW w:w="1701" w:type="dxa"/>
            <w:tcBorders>
              <w:top w:val="nil"/>
              <w:left w:val="nil"/>
              <w:bottom w:val="single" w:sz="4" w:space="0" w:color="000000"/>
              <w:right w:val="nil"/>
            </w:tcBorders>
            <w:shd w:val="clear" w:color="auto" w:fill="auto"/>
            <w:tcMar>
              <w:top w:w="28" w:type="dxa"/>
              <w:left w:w="28" w:type="dxa"/>
              <w:bottom w:w="28" w:type="dxa"/>
              <w:right w:w="0" w:type="dxa"/>
            </w:tcMar>
            <w:hideMark/>
          </w:tcPr>
          <w:p w14:paraId="49A9FF62" w14:textId="77777777" w:rsidR="0095612C" w:rsidRPr="00014299" w:rsidRDefault="0095612C" w:rsidP="00B35481">
            <w:pPr>
              <w:spacing w:line="240" w:lineRule="auto"/>
              <w:rPr>
                <w:bCs/>
                <w:kern w:val="0"/>
                <w:sz w:val="16"/>
                <w:szCs w:val="16"/>
              </w:rPr>
            </w:pPr>
            <w:r w:rsidRPr="00014299">
              <w:rPr>
                <w:bCs/>
                <w:i/>
                <w:iCs/>
                <w:kern w:val="0"/>
                <w:sz w:val="16"/>
                <w:szCs w:val="16"/>
              </w:rPr>
              <w:t>Ts</w:t>
            </w:r>
            <w:r w:rsidRPr="00014299">
              <w:rPr>
                <w:bCs/>
                <w:kern w:val="0"/>
                <w:sz w:val="16"/>
                <w:szCs w:val="16"/>
              </w:rPr>
              <w:t>CODH (1.2.7.4)</w:t>
            </w:r>
          </w:p>
        </w:tc>
        <w:tc>
          <w:tcPr>
            <w:tcW w:w="1165" w:type="dxa"/>
            <w:tcBorders>
              <w:top w:val="nil"/>
              <w:left w:val="nil"/>
              <w:bottom w:val="single" w:sz="4" w:space="0" w:color="000000"/>
              <w:right w:val="nil"/>
            </w:tcBorders>
            <w:shd w:val="clear" w:color="auto" w:fill="auto"/>
            <w:tcMar>
              <w:top w:w="28" w:type="dxa"/>
              <w:left w:w="28" w:type="dxa"/>
              <w:bottom w:w="28" w:type="dxa"/>
              <w:right w:w="0" w:type="dxa"/>
            </w:tcMar>
            <w:hideMark/>
          </w:tcPr>
          <w:p w14:paraId="19B73D3A" w14:textId="77777777" w:rsidR="0095612C" w:rsidRPr="00014299" w:rsidRDefault="0095612C" w:rsidP="00B35481">
            <w:pPr>
              <w:spacing w:line="240" w:lineRule="auto"/>
              <w:rPr>
                <w:bCs/>
                <w:kern w:val="0"/>
                <w:sz w:val="16"/>
                <w:szCs w:val="16"/>
              </w:rPr>
            </w:pPr>
            <w:r w:rsidRPr="00014299">
              <w:rPr>
                <w:bCs/>
                <w:kern w:val="0"/>
                <w:sz w:val="16"/>
                <w:szCs w:val="16"/>
              </w:rPr>
              <w:t>homodimer</w:t>
            </w:r>
          </w:p>
        </w:tc>
        <w:tc>
          <w:tcPr>
            <w:tcW w:w="1670" w:type="dxa"/>
            <w:tcBorders>
              <w:top w:val="nil"/>
              <w:left w:val="nil"/>
              <w:bottom w:val="single" w:sz="4" w:space="0" w:color="000000"/>
              <w:right w:val="nil"/>
            </w:tcBorders>
            <w:shd w:val="clear" w:color="auto" w:fill="auto"/>
            <w:tcMar>
              <w:top w:w="28" w:type="dxa"/>
              <w:left w:w="28" w:type="dxa"/>
              <w:bottom w:w="28" w:type="dxa"/>
              <w:right w:w="0" w:type="dxa"/>
            </w:tcMar>
            <w:hideMark/>
          </w:tcPr>
          <w:p w14:paraId="25B49FC1" w14:textId="77777777" w:rsidR="0095612C" w:rsidRPr="00014299" w:rsidRDefault="0095612C" w:rsidP="00B35481">
            <w:pPr>
              <w:spacing w:line="240" w:lineRule="auto"/>
              <w:rPr>
                <w:bCs/>
                <w:kern w:val="0"/>
                <w:sz w:val="16"/>
                <w:szCs w:val="16"/>
              </w:rPr>
            </w:pPr>
            <w:r w:rsidRPr="00014299">
              <w:rPr>
                <w:bCs/>
                <w:i/>
                <w:iCs/>
                <w:kern w:val="0"/>
                <w:sz w:val="16"/>
                <w:szCs w:val="16"/>
              </w:rPr>
              <w:t>Thermococcus</w:t>
            </w:r>
            <w:r w:rsidRPr="00014299">
              <w:rPr>
                <w:bCs/>
                <w:kern w:val="0"/>
                <w:sz w:val="16"/>
                <w:szCs w:val="16"/>
              </w:rPr>
              <w:t xml:space="preserve"> sp. AM4</w:t>
            </w:r>
          </w:p>
        </w:tc>
        <w:tc>
          <w:tcPr>
            <w:tcW w:w="1560" w:type="dxa"/>
            <w:tcBorders>
              <w:top w:val="nil"/>
              <w:left w:val="nil"/>
              <w:bottom w:val="single" w:sz="4" w:space="0" w:color="000000"/>
              <w:right w:val="nil"/>
            </w:tcBorders>
            <w:shd w:val="clear" w:color="auto" w:fill="auto"/>
            <w:tcMar>
              <w:top w:w="28" w:type="dxa"/>
              <w:left w:w="28" w:type="dxa"/>
              <w:bottom w:w="28" w:type="dxa"/>
              <w:right w:w="0" w:type="dxa"/>
            </w:tcMar>
            <w:hideMark/>
          </w:tcPr>
          <w:p w14:paraId="1D61861C" w14:textId="77777777" w:rsidR="0095612C" w:rsidRPr="00014299" w:rsidRDefault="0095612C" w:rsidP="00B35481">
            <w:pPr>
              <w:spacing w:line="240" w:lineRule="auto"/>
              <w:rPr>
                <w:bCs/>
                <w:kern w:val="0"/>
                <w:sz w:val="16"/>
                <w:szCs w:val="16"/>
              </w:rPr>
            </w:pPr>
            <w:r w:rsidRPr="00014299">
              <w:rPr>
                <w:bCs/>
                <w:i/>
                <w:iCs/>
                <w:kern w:val="0"/>
                <w:sz w:val="16"/>
                <w:szCs w:val="16"/>
              </w:rPr>
              <w:t>D. fructosivorans</w:t>
            </w:r>
          </w:p>
        </w:tc>
        <w:tc>
          <w:tcPr>
            <w:tcW w:w="1275" w:type="dxa"/>
            <w:tcBorders>
              <w:top w:val="nil"/>
              <w:left w:val="nil"/>
              <w:bottom w:val="single" w:sz="4" w:space="0" w:color="000000"/>
              <w:right w:val="nil"/>
            </w:tcBorders>
            <w:shd w:val="clear" w:color="auto" w:fill="auto"/>
            <w:tcMar>
              <w:top w:w="28" w:type="dxa"/>
              <w:left w:w="28" w:type="dxa"/>
              <w:bottom w:w="28" w:type="dxa"/>
              <w:right w:w="0" w:type="dxa"/>
            </w:tcMar>
            <w:hideMark/>
          </w:tcPr>
          <w:p w14:paraId="41628F3A" w14:textId="77777777" w:rsidR="0095612C" w:rsidRPr="00014299" w:rsidRDefault="0095612C" w:rsidP="00B35481">
            <w:pPr>
              <w:spacing w:line="240" w:lineRule="auto"/>
              <w:ind w:left="170"/>
              <w:rPr>
                <w:bCs/>
                <w:kern w:val="0"/>
                <w:sz w:val="16"/>
                <w:szCs w:val="16"/>
              </w:rPr>
            </w:pPr>
            <w:r w:rsidRPr="00014299">
              <w:rPr>
                <w:bCs/>
                <w:kern w:val="0"/>
                <w:sz w:val="16"/>
                <w:szCs w:val="16"/>
              </w:rPr>
              <w:t>Anaerobic</w:t>
            </w:r>
          </w:p>
        </w:tc>
        <w:tc>
          <w:tcPr>
            <w:tcW w:w="1944" w:type="dxa"/>
            <w:tcBorders>
              <w:top w:val="nil"/>
              <w:left w:val="nil"/>
              <w:bottom w:val="single" w:sz="4" w:space="0" w:color="000000"/>
              <w:right w:val="nil"/>
            </w:tcBorders>
            <w:shd w:val="clear" w:color="auto" w:fill="auto"/>
            <w:tcMar>
              <w:top w:w="28" w:type="dxa"/>
              <w:left w:w="28" w:type="dxa"/>
              <w:bottom w:w="28" w:type="dxa"/>
              <w:right w:w="0" w:type="dxa"/>
            </w:tcMar>
            <w:hideMark/>
          </w:tcPr>
          <w:p w14:paraId="7D1D809A" w14:textId="77777777" w:rsidR="0095612C" w:rsidRPr="00014299" w:rsidRDefault="0095612C" w:rsidP="00B35481">
            <w:pPr>
              <w:spacing w:line="240" w:lineRule="auto"/>
              <w:rPr>
                <w:bCs/>
                <w:kern w:val="0"/>
                <w:sz w:val="16"/>
                <w:szCs w:val="16"/>
              </w:rPr>
            </w:pPr>
            <w:r w:rsidRPr="00014299">
              <w:rPr>
                <w:bCs/>
                <w:kern w:val="0"/>
                <w:sz w:val="16"/>
                <w:szCs w:val="16"/>
              </w:rPr>
              <w:t>6T7J</w:t>
            </w:r>
            <w:r w:rsidRPr="00014299">
              <w:rPr>
                <w:bCs/>
                <w:kern w:val="0"/>
                <w:sz w:val="16"/>
                <w:szCs w:val="16"/>
              </w:rPr>
              <w:fldChar w:fldCharType="begin">
                <w:fldData xml:space="preserve">PEVuZE5vdGU+PENpdGU+PEF1dGhvcj5CZW52ZW51dGk8L0F1dGhvcj48WWVhcj4yMDIwPC9ZZWFy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==
</w:fldData>
              </w:fldChar>
            </w:r>
            <w:r w:rsidRPr="00014299">
              <w:rPr>
                <w:bCs/>
                <w:kern w:val="0"/>
                <w:sz w:val="16"/>
                <w:szCs w:val="16"/>
              </w:rPr>
              <w:instrText xml:space="preserve"> ADDIN EN.CITE </w:instrText>
            </w:r>
            <w:r w:rsidRPr="00014299">
              <w:rPr>
                <w:bCs/>
                <w:kern w:val="0"/>
                <w:sz w:val="16"/>
                <w:szCs w:val="16"/>
              </w:rPr>
              <w:fldChar w:fldCharType="begin">
                <w:fldData xml:space="preserve">PEVuZE5vdGU+PENpdGU+PEF1dGhvcj5CZW52ZW51dGk8L0F1dGhvcj48WWVhcj4yMDIwPC9ZZWFy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==
</w:fldData>
              </w:fldChar>
            </w:r>
            <w:r w:rsidRPr="00014299">
              <w:rPr>
                <w:bCs/>
                <w:kern w:val="0"/>
                <w:sz w:val="16"/>
                <w:szCs w:val="16"/>
              </w:rPr>
              <w:instrText xml:space="preserve"> ADDIN EN.CITE.DATA </w:instrText>
            </w:r>
            <w:r w:rsidRPr="00014299">
              <w:rPr>
                <w:bCs/>
                <w:kern w:val="0"/>
                <w:sz w:val="16"/>
                <w:szCs w:val="16"/>
              </w:rPr>
            </w:r>
            <w:r w:rsidRPr="00014299">
              <w:rPr>
                <w:bCs/>
                <w:kern w:val="0"/>
                <w:sz w:val="16"/>
                <w:szCs w:val="16"/>
              </w:rPr>
              <w:fldChar w:fldCharType="end"/>
            </w:r>
            <w:r w:rsidRPr="00014299">
              <w:rPr>
                <w:bCs/>
                <w:kern w:val="0"/>
                <w:sz w:val="16"/>
                <w:szCs w:val="16"/>
              </w:rPr>
            </w:r>
            <w:r w:rsidRPr="00014299">
              <w:rPr>
                <w:bCs/>
                <w:kern w:val="0"/>
                <w:sz w:val="16"/>
                <w:szCs w:val="16"/>
              </w:rPr>
              <w:fldChar w:fldCharType="separate"/>
            </w:r>
            <w:r w:rsidRPr="00014299">
              <w:rPr>
                <w:bCs/>
                <w:noProof/>
                <w:kern w:val="0"/>
                <w:sz w:val="16"/>
                <w:szCs w:val="16"/>
                <w:vertAlign w:val="superscript"/>
              </w:rPr>
              <w:t>37</w:t>
            </w:r>
            <w:r w:rsidRPr="00014299">
              <w:rPr>
                <w:bCs/>
                <w:kern w:val="0"/>
                <w:sz w:val="16"/>
                <w:szCs w:val="16"/>
              </w:rPr>
              <w:fldChar w:fldCharType="end"/>
            </w:r>
          </w:p>
        </w:tc>
      </w:tr>
      <w:tr w:rsidR="0095612C" w:rsidRPr="00014299" w14:paraId="2DB50194" w14:textId="77777777" w:rsidTr="00B35481">
        <w:trPr>
          <w:trHeight w:val="578"/>
        </w:trPr>
        <w:tc>
          <w:tcPr>
            <w:tcW w:w="1701" w:type="dxa"/>
            <w:tcBorders>
              <w:top w:val="single" w:sz="4" w:space="0" w:color="000000"/>
              <w:left w:val="nil"/>
              <w:bottom w:val="nil"/>
              <w:right w:val="nil"/>
            </w:tcBorders>
            <w:shd w:val="clear" w:color="auto" w:fill="auto"/>
            <w:tcMar>
              <w:top w:w="28" w:type="dxa"/>
              <w:left w:w="28" w:type="dxa"/>
              <w:bottom w:w="28" w:type="dxa"/>
              <w:right w:w="0" w:type="dxa"/>
            </w:tcMar>
            <w:hideMark/>
          </w:tcPr>
          <w:p w14:paraId="57AF5207" w14:textId="77777777" w:rsidR="0095612C" w:rsidRPr="00014299" w:rsidRDefault="0095612C" w:rsidP="00B35481">
            <w:pPr>
              <w:spacing w:line="240" w:lineRule="auto"/>
              <w:rPr>
                <w:bCs/>
                <w:kern w:val="0"/>
                <w:sz w:val="16"/>
                <w:szCs w:val="16"/>
              </w:rPr>
            </w:pPr>
            <w:r w:rsidRPr="00014299">
              <w:rPr>
                <w:bCs/>
                <w:i/>
                <w:iCs/>
                <w:kern w:val="0"/>
                <w:sz w:val="16"/>
                <w:szCs w:val="16"/>
              </w:rPr>
              <w:t>Ca</w:t>
            </w:r>
            <w:r w:rsidRPr="00014299">
              <w:rPr>
                <w:bCs/>
                <w:kern w:val="0"/>
                <w:sz w:val="16"/>
                <w:szCs w:val="16"/>
              </w:rPr>
              <w:t>CODH (1.2.7.4)/</w:t>
            </w:r>
          </w:p>
          <w:p w14:paraId="7BEAC043" w14:textId="77777777" w:rsidR="0095612C" w:rsidRPr="00014299" w:rsidRDefault="0095612C" w:rsidP="00B35481">
            <w:pPr>
              <w:spacing w:line="240" w:lineRule="auto"/>
              <w:rPr>
                <w:bCs/>
                <w:kern w:val="0"/>
                <w:sz w:val="16"/>
                <w:szCs w:val="16"/>
              </w:rPr>
            </w:pPr>
            <w:r w:rsidRPr="00014299">
              <w:rPr>
                <w:bCs/>
                <w:kern w:val="0"/>
                <w:sz w:val="16"/>
                <w:szCs w:val="16"/>
              </w:rPr>
              <w:t>ACS β (2.3.1.169)</w:t>
            </w:r>
          </w:p>
        </w:tc>
        <w:tc>
          <w:tcPr>
            <w:tcW w:w="1165" w:type="dxa"/>
            <w:tcBorders>
              <w:top w:val="single" w:sz="4" w:space="0" w:color="000000"/>
              <w:left w:val="nil"/>
              <w:bottom w:val="nil"/>
              <w:right w:val="nil"/>
            </w:tcBorders>
            <w:shd w:val="clear" w:color="auto" w:fill="auto"/>
            <w:tcMar>
              <w:top w:w="28" w:type="dxa"/>
              <w:left w:w="28" w:type="dxa"/>
              <w:bottom w:w="28" w:type="dxa"/>
              <w:right w:w="0" w:type="dxa"/>
            </w:tcMar>
            <w:hideMark/>
          </w:tcPr>
          <w:p w14:paraId="77DED5DA" w14:textId="77777777" w:rsidR="0095612C" w:rsidRPr="00014299" w:rsidRDefault="0095612C" w:rsidP="00B35481">
            <w:pPr>
              <w:spacing w:line="240" w:lineRule="auto"/>
              <w:rPr>
                <w:bCs/>
                <w:kern w:val="0"/>
                <w:sz w:val="16"/>
                <w:szCs w:val="16"/>
              </w:rPr>
            </w:pPr>
            <w:r w:rsidRPr="00014299">
              <w:rPr>
                <w:bCs/>
                <w:kern w:val="0"/>
                <w:sz w:val="16"/>
                <w:szCs w:val="16"/>
              </w:rPr>
              <w:t>heterotetramer</w:t>
            </w:r>
          </w:p>
        </w:tc>
        <w:tc>
          <w:tcPr>
            <w:tcW w:w="1670" w:type="dxa"/>
            <w:tcBorders>
              <w:top w:val="single" w:sz="4" w:space="0" w:color="000000"/>
              <w:left w:val="nil"/>
              <w:bottom w:val="nil"/>
              <w:right w:val="nil"/>
            </w:tcBorders>
            <w:shd w:val="clear" w:color="auto" w:fill="auto"/>
            <w:tcMar>
              <w:top w:w="28" w:type="dxa"/>
              <w:left w:w="28" w:type="dxa"/>
              <w:bottom w:w="28" w:type="dxa"/>
              <w:right w:w="0" w:type="dxa"/>
            </w:tcMar>
            <w:hideMark/>
          </w:tcPr>
          <w:p w14:paraId="3ABF14CA" w14:textId="77777777" w:rsidR="0095612C" w:rsidRPr="00014299" w:rsidRDefault="0095612C" w:rsidP="00B35481">
            <w:pPr>
              <w:spacing w:line="240" w:lineRule="auto"/>
              <w:rPr>
                <w:bCs/>
                <w:kern w:val="0"/>
                <w:sz w:val="16"/>
                <w:szCs w:val="16"/>
              </w:rPr>
            </w:pPr>
            <w:r w:rsidRPr="00014299">
              <w:rPr>
                <w:bCs/>
                <w:i/>
                <w:iCs/>
                <w:kern w:val="0"/>
                <w:sz w:val="16"/>
                <w:szCs w:val="16"/>
              </w:rPr>
              <w:t>Clostridium autoethanogenu</w:t>
            </w:r>
          </w:p>
        </w:tc>
        <w:tc>
          <w:tcPr>
            <w:tcW w:w="1560" w:type="dxa"/>
            <w:tcBorders>
              <w:top w:val="single" w:sz="4" w:space="0" w:color="000000"/>
              <w:left w:val="nil"/>
              <w:bottom w:val="nil"/>
              <w:right w:val="nil"/>
            </w:tcBorders>
            <w:shd w:val="clear" w:color="auto" w:fill="auto"/>
            <w:tcMar>
              <w:top w:w="28" w:type="dxa"/>
              <w:left w:w="28" w:type="dxa"/>
              <w:bottom w:w="28" w:type="dxa"/>
              <w:right w:w="0" w:type="dxa"/>
            </w:tcMar>
            <w:hideMark/>
          </w:tcPr>
          <w:p w14:paraId="4F8D6851" w14:textId="77777777" w:rsidR="0095612C" w:rsidRPr="00014299" w:rsidRDefault="0095612C" w:rsidP="00B35481">
            <w:pPr>
              <w:spacing w:line="240" w:lineRule="auto"/>
              <w:rPr>
                <w:bCs/>
                <w:kern w:val="0"/>
                <w:sz w:val="16"/>
                <w:szCs w:val="16"/>
              </w:rPr>
            </w:pPr>
            <w:r w:rsidRPr="00014299">
              <w:rPr>
                <w:bCs/>
                <w:i/>
                <w:iCs/>
                <w:kern w:val="0"/>
                <w:sz w:val="16"/>
                <w:szCs w:val="16"/>
              </w:rPr>
              <w:t>C. autoethanogenu</w:t>
            </w:r>
          </w:p>
        </w:tc>
        <w:tc>
          <w:tcPr>
            <w:tcW w:w="1275" w:type="dxa"/>
            <w:tcBorders>
              <w:top w:val="single" w:sz="4" w:space="0" w:color="000000"/>
              <w:left w:val="nil"/>
              <w:bottom w:val="nil"/>
              <w:right w:val="nil"/>
            </w:tcBorders>
            <w:shd w:val="clear" w:color="auto" w:fill="auto"/>
            <w:tcMar>
              <w:top w:w="28" w:type="dxa"/>
              <w:left w:w="28" w:type="dxa"/>
              <w:bottom w:w="28" w:type="dxa"/>
              <w:right w:w="0" w:type="dxa"/>
            </w:tcMar>
            <w:hideMark/>
          </w:tcPr>
          <w:p w14:paraId="7EE7CA95" w14:textId="77777777" w:rsidR="0095612C" w:rsidRPr="00014299" w:rsidRDefault="0095612C" w:rsidP="00B35481">
            <w:pPr>
              <w:spacing w:line="240" w:lineRule="auto"/>
              <w:ind w:left="170"/>
              <w:rPr>
                <w:bCs/>
                <w:kern w:val="0"/>
                <w:sz w:val="16"/>
                <w:szCs w:val="16"/>
              </w:rPr>
            </w:pPr>
            <w:r w:rsidRPr="00014299">
              <w:rPr>
                <w:bCs/>
                <w:kern w:val="0"/>
                <w:sz w:val="16"/>
                <w:szCs w:val="16"/>
              </w:rPr>
              <w:t>Anaerobic</w:t>
            </w:r>
          </w:p>
        </w:tc>
        <w:tc>
          <w:tcPr>
            <w:tcW w:w="1944" w:type="dxa"/>
            <w:tcBorders>
              <w:top w:val="single" w:sz="4" w:space="0" w:color="000000"/>
              <w:left w:val="nil"/>
              <w:bottom w:val="nil"/>
              <w:right w:val="nil"/>
            </w:tcBorders>
            <w:shd w:val="clear" w:color="auto" w:fill="auto"/>
            <w:tcMar>
              <w:top w:w="28" w:type="dxa"/>
              <w:left w:w="28" w:type="dxa"/>
              <w:bottom w:w="28" w:type="dxa"/>
              <w:right w:w="0" w:type="dxa"/>
            </w:tcMar>
            <w:hideMark/>
          </w:tcPr>
          <w:p w14:paraId="1D53AA32" w14:textId="77777777" w:rsidR="0095612C" w:rsidRPr="00014299" w:rsidRDefault="0095612C" w:rsidP="00B35481">
            <w:pPr>
              <w:spacing w:line="240" w:lineRule="auto"/>
              <w:rPr>
                <w:bCs/>
                <w:kern w:val="0"/>
                <w:sz w:val="16"/>
                <w:szCs w:val="16"/>
              </w:rPr>
            </w:pPr>
            <w:r w:rsidRPr="00014299">
              <w:rPr>
                <w:bCs/>
                <w:kern w:val="0"/>
                <w:sz w:val="16"/>
                <w:szCs w:val="16"/>
              </w:rPr>
              <w:t>6YTT</w:t>
            </w:r>
            <w:r w:rsidRPr="00014299">
              <w:rPr>
                <w:bCs/>
                <w:kern w:val="0"/>
                <w:sz w:val="16"/>
                <w:szCs w:val="16"/>
              </w:rPr>
              <w:fldChar w:fldCharType="begin">
                <w:fldData xml:space="preserve">PEVuZE5vdGU+PENpdGU+PEF1dGhvcj5MZW1haXJlPC9BdXRob3I+PFllYXI+MjAyMTwvWWVhcj48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</w:fldData>
              </w:fldChar>
            </w:r>
            <w:r w:rsidRPr="00014299">
              <w:rPr>
                <w:bCs/>
                <w:kern w:val="0"/>
                <w:sz w:val="16"/>
                <w:szCs w:val="16"/>
              </w:rPr>
              <w:instrText xml:space="preserve"> ADDIN EN.CITE </w:instrText>
            </w:r>
            <w:r w:rsidRPr="00014299">
              <w:rPr>
                <w:bCs/>
                <w:kern w:val="0"/>
                <w:sz w:val="16"/>
                <w:szCs w:val="16"/>
              </w:rPr>
              <w:fldChar w:fldCharType="begin">
                <w:fldData xml:space="preserve">PEVuZE5vdGU+PENpdGU+PEF1dGhvcj5MZW1haXJlPC9BdXRob3I+PFllYXI+MjAyMTwvWWVhcj48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</w:fldData>
              </w:fldChar>
            </w:r>
            <w:r w:rsidRPr="00014299">
              <w:rPr>
                <w:bCs/>
                <w:kern w:val="0"/>
                <w:sz w:val="16"/>
                <w:szCs w:val="16"/>
              </w:rPr>
              <w:instrText xml:space="preserve"> ADDIN EN.CITE.DATA </w:instrText>
            </w:r>
            <w:r w:rsidRPr="00014299">
              <w:rPr>
                <w:bCs/>
                <w:kern w:val="0"/>
                <w:sz w:val="16"/>
                <w:szCs w:val="16"/>
              </w:rPr>
            </w:r>
            <w:r w:rsidRPr="00014299">
              <w:rPr>
                <w:bCs/>
                <w:kern w:val="0"/>
                <w:sz w:val="16"/>
                <w:szCs w:val="16"/>
              </w:rPr>
              <w:fldChar w:fldCharType="end"/>
            </w:r>
            <w:r w:rsidRPr="00014299">
              <w:rPr>
                <w:bCs/>
                <w:kern w:val="0"/>
                <w:sz w:val="16"/>
                <w:szCs w:val="16"/>
              </w:rPr>
            </w:r>
            <w:r w:rsidRPr="00014299">
              <w:rPr>
                <w:bCs/>
                <w:kern w:val="0"/>
                <w:sz w:val="16"/>
                <w:szCs w:val="16"/>
              </w:rPr>
              <w:fldChar w:fldCharType="separate"/>
            </w:r>
            <w:r w:rsidRPr="00014299">
              <w:rPr>
                <w:bCs/>
                <w:noProof/>
                <w:kern w:val="0"/>
                <w:sz w:val="16"/>
                <w:szCs w:val="16"/>
                <w:vertAlign w:val="superscript"/>
              </w:rPr>
              <w:t>38</w:t>
            </w:r>
            <w:r w:rsidRPr="00014299">
              <w:rPr>
                <w:bCs/>
                <w:kern w:val="0"/>
                <w:sz w:val="16"/>
                <w:szCs w:val="16"/>
              </w:rPr>
              <w:fldChar w:fldCharType="end"/>
            </w:r>
            <w:r w:rsidRPr="00014299">
              <w:rPr>
                <w:bCs/>
                <w:kern w:val="0"/>
                <w:sz w:val="16"/>
                <w:szCs w:val="16"/>
              </w:rPr>
              <w:t>, 6YU9, 6YUA</w:t>
            </w:r>
          </w:p>
        </w:tc>
      </w:tr>
      <w:tr w:rsidR="0095612C" w:rsidRPr="00014299" w14:paraId="2E7B53E7" w14:textId="77777777" w:rsidTr="00B35481">
        <w:trPr>
          <w:trHeight w:val="487"/>
        </w:trPr>
        <w:tc>
          <w:tcPr>
            <w:tcW w:w="1701" w:type="dxa"/>
            <w:tcBorders>
              <w:top w:val="nil"/>
              <w:left w:val="nil"/>
              <w:bottom w:val="single" w:sz="8" w:space="0" w:color="000000"/>
              <w:right w:val="nil"/>
            </w:tcBorders>
            <w:shd w:val="clear" w:color="auto" w:fill="auto"/>
            <w:tcMar>
              <w:top w:w="28" w:type="dxa"/>
              <w:left w:w="28" w:type="dxa"/>
              <w:bottom w:w="28" w:type="dxa"/>
              <w:right w:w="0" w:type="dxa"/>
            </w:tcMar>
            <w:hideMark/>
          </w:tcPr>
          <w:p w14:paraId="140A5433" w14:textId="77777777" w:rsidR="0095612C" w:rsidRPr="00014299" w:rsidRDefault="0095612C" w:rsidP="00B35481">
            <w:pPr>
              <w:spacing w:line="240" w:lineRule="auto"/>
              <w:rPr>
                <w:bCs/>
                <w:kern w:val="0"/>
                <w:sz w:val="16"/>
                <w:szCs w:val="16"/>
              </w:rPr>
            </w:pPr>
            <w:r w:rsidRPr="00014299">
              <w:rPr>
                <w:bCs/>
                <w:i/>
                <w:iCs/>
                <w:kern w:val="0"/>
                <w:sz w:val="16"/>
                <w:szCs w:val="16"/>
              </w:rPr>
              <w:t>Mt</w:t>
            </w:r>
            <w:r w:rsidRPr="00014299">
              <w:rPr>
                <w:bCs/>
                <w:kern w:val="0"/>
                <w:sz w:val="16"/>
                <w:szCs w:val="16"/>
              </w:rPr>
              <w:t>CODH (1.2.7.4)/</w:t>
            </w:r>
          </w:p>
          <w:p w14:paraId="6B4CDC4D" w14:textId="77777777" w:rsidR="0095612C" w:rsidRPr="00014299" w:rsidRDefault="0095612C" w:rsidP="00B35481">
            <w:pPr>
              <w:spacing w:line="240" w:lineRule="auto"/>
              <w:rPr>
                <w:bCs/>
                <w:kern w:val="0"/>
                <w:sz w:val="16"/>
                <w:szCs w:val="16"/>
              </w:rPr>
            </w:pPr>
            <w:r w:rsidRPr="00014299">
              <w:rPr>
                <w:bCs/>
                <w:kern w:val="0"/>
                <w:sz w:val="16"/>
                <w:szCs w:val="16"/>
              </w:rPr>
              <w:t xml:space="preserve">ACS </w:t>
            </w:r>
            <w:r w:rsidRPr="00014299">
              <w:rPr>
                <w:bCs/>
                <w:kern w:val="0"/>
                <w:sz w:val="16"/>
                <w:szCs w:val="16"/>
                <w:lang w:val="el-GR"/>
              </w:rPr>
              <w:t>β (2.3.1.169)</w:t>
            </w:r>
          </w:p>
        </w:tc>
        <w:tc>
          <w:tcPr>
            <w:tcW w:w="1165" w:type="dxa"/>
            <w:tcBorders>
              <w:top w:val="nil"/>
              <w:left w:val="nil"/>
              <w:bottom w:val="single" w:sz="8" w:space="0" w:color="000000"/>
              <w:right w:val="nil"/>
            </w:tcBorders>
            <w:shd w:val="clear" w:color="auto" w:fill="auto"/>
            <w:tcMar>
              <w:top w:w="28" w:type="dxa"/>
              <w:left w:w="28" w:type="dxa"/>
              <w:bottom w:w="28" w:type="dxa"/>
              <w:right w:w="0" w:type="dxa"/>
            </w:tcMar>
            <w:hideMark/>
          </w:tcPr>
          <w:p w14:paraId="7EAC6384" w14:textId="77777777" w:rsidR="0095612C" w:rsidRPr="00014299" w:rsidRDefault="0095612C" w:rsidP="00B35481">
            <w:pPr>
              <w:spacing w:line="240" w:lineRule="auto"/>
              <w:rPr>
                <w:bCs/>
                <w:kern w:val="0"/>
                <w:sz w:val="16"/>
                <w:szCs w:val="16"/>
              </w:rPr>
            </w:pPr>
            <w:r w:rsidRPr="00014299">
              <w:rPr>
                <w:bCs/>
                <w:kern w:val="0"/>
                <w:sz w:val="16"/>
                <w:szCs w:val="16"/>
              </w:rPr>
              <w:t>heterotetramer</w:t>
            </w:r>
          </w:p>
        </w:tc>
        <w:tc>
          <w:tcPr>
            <w:tcW w:w="1670" w:type="dxa"/>
            <w:tcBorders>
              <w:top w:val="nil"/>
              <w:left w:val="nil"/>
              <w:bottom w:val="single" w:sz="8" w:space="0" w:color="000000"/>
              <w:right w:val="nil"/>
            </w:tcBorders>
            <w:shd w:val="clear" w:color="auto" w:fill="auto"/>
            <w:tcMar>
              <w:top w:w="28" w:type="dxa"/>
              <w:left w:w="28" w:type="dxa"/>
              <w:bottom w:w="28" w:type="dxa"/>
              <w:right w:w="0" w:type="dxa"/>
            </w:tcMar>
            <w:hideMark/>
          </w:tcPr>
          <w:p w14:paraId="3672AE5F" w14:textId="77777777" w:rsidR="0095612C" w:rsidRPr="00014299" w:rsidRDefault="0095612C" w:rsidP="00B35481">
            <w:pPr>
              <w:spacing w:line="240" w:lineRule="auto"/>
              <w:rPr>
                <w:bCs/>
                <w:kern w:val="0"/>
                <w:sz w:val="16"/>
                <w:szCs w:val="16"/>
              </w:rPr>
            </w:pPr>
            <w:r w:rsidRPr="00014299">
              <w:rPr>
                <w:bCs/>
                <w:i/>
                <w:iCs/>
                <w:kern w:val="0"/>
                <w:sz w:val="16"/>
                <w:szCs w:val="16"/>
              </w:rPr>
              <w:t>Moorella thermoacetica</w:t>
            </w:r>
          </w:p>
        </w:tc>
        <w:tc>
          <w:tcPr>
            <w:tcW w:w="1560" w:type="dxa"/>
            <w:tcBorders>
              <w:top w:val="nil"/>
              <w:left w:val="nil"/>
              <w:bottom w:val="single" w:sz="8" w:space="0" w:color="000000"/>
              <w:right w:val="nil"/>
            </w:tcBorders>
            <w:shd w:val="clear" w:color="auto" w:fill="auto"/>
            <w:tcMar>
              <w:top w:w="28" w:type="dxa"/>
              <w:left w:w="28" w:type="dxa"/>
              <w:bottom w:w="28" w:type="dxa"/>
              <w:right w:w="0" w:type="dxa"/>
            </w:tcMar>
            <w:hideMark/>
          </w:tcPr>
          <w:p w14:paraId="6898503F" w14:textId="77777777" w:rsidR="0095612C" w:rsidRPr="00014299" w:rsidRDefault="0095612C" w:rsidP="00B35481">
            <w:pPr>
              <w:spacing w:line="240" w:lineRule="auto"/>
              <w:rPr>
                <w:bCs/>
                <w:kern w:val="0"/>
                <w:sz w:val="16"/>
                <w:szCs w:val="16"/>
              </w:rPr>
            </w:pPr>
            <w:r w:rsidRPr="00014299">
              <w:rPr>
                <w:bCs/>
                <w:i/>
                <w:iCs/>
                <w:kern w:val="0"/>
                <w:sz w:val="16"/>
                <w:szCs w:val="16"/>
              </w:rPr>
              <w:t>M. thermoacetica</w:t>
            </w:r>
          </w:p>
        </w:tc>
        <w:tc>
          <w:tcPr>
            <w:tcW w:w="1275" w:type="dxa"/>
            <w:tcBorders>
              <w:top w:val="nil"/>
              <w:left w:val="nil"/>
              <w:bottom w:val="single" w:sz="8" w:space="0" w:color="000000"/>
              <w:right w:val="nil"/>
            </w:tcBorders>
            <w:shd w:val="clear" w:color="auto" w:fill="auto"/>
            <w:tcMar>
              <w:top w:w="28" w:type="dxa"/>
              <w:left w:w="28" w:type="dxa"/>
              <w:bottom w:w="28" w:type="dxa"/>
              <w:right w:w="0" w:type="dxa"/>
            </w:tcMar>
            <w:hideMark/>
          </w:tcPr>
          <w:p w14:paraId="364B63A5" w14:textId="77777777" w:rsidR="0095612C" w:rsidRPr="00014299" w:rsidRDefault="0095612C" w:rsidP="00B35481">
            <w:pPr>
              <w:spacing w:line="240" w:lineRule="auto"/>
              <w:ind w:left="170"/>
              <w:rPr>
                <w:bCs/>
                <w:kern w:val="0"/>
                <w:sz w:val="16"/>
                <w:szCs w:val="16"/>
              </w:rPr>
            </w:pPr>
            <w:r w:rsidRPr="00014299">
              <w:rPr>
                <w:bCs/>
                <w:kern w:val="0"/>
                <w:sz w:val="16"/>
                <w:szCs w:val="16"/>
              </w:rPr>
              <w:t>Anaerobic</w:t>
            </w:r>
          </w:p>
        </w:tc>
        <w:tc>
          <w:tcPr>
            <w:tcW w:w="1944" w:type="dxa"/>
            <w:tcBorders>
              <w:top w:val="nil"/>
              <w:left w:val="nil"/>
              <w:bottom w:val="single" w:sz="8" w:space="0" w:color="000000"/>
              <w:right w:val="nil"/>
            </w:tcBorders>
            <w:shd w:val="clear" w:color="auto" w:fill="auto"/>
            <w:tcMar>
              <w:top w:w="28" w:type="dxa"/>
              <w:left w:w="28" w:type="dxa"/>
              <w:bottom w:w="28" w:type="dxa"/>
              <w:right w:w="0" w:type="dxa"/>
            </w:tcMar>
            <w:hideMark/>
          </w:tcPr>
          <w:p w14:paraId="053A73DB" w14:textId="77777777" w:rsidR="0095612C" w:rsidRPr="00014299" w:rsidRDefault="0095612C" w:rsidP="00B35481">
            <w:pPr>
              <w:spacing w:line="240" w:lineRule="auto"/>
              <w:rPr>
                <w:bCs/>
                <w:kern w:val="0"/>
                <w:sz w:val="16"/>
                <w:szCs w:val="16"/>
              </w:rPr>
            </w:pPr>
            <w:r w:rsidRPr="00014299">
              <w:rPr>
                <w:bCs/>
                <w:kern w:val="0"/>
                <w:sz w:val="16"/>
                <w:szCs w:val="16"/>
                <w:lang w:val="pl-PL"/>
              </w:rPr>
              <w:t>3I01</w:t>
            </w:r>
            <w:r w:rsidRPr="00014299">
              <w:rPr>
                <w:bCs/>
                <w:kern w:val="0"/>
                <w:sz w:val="16"/>
                <w:szCs w:val="16"/>
                <w:lang w:val="pl-PL"/>
              </w:rPr>
              <w:fldChar w:fldCharType="begin">
                <w:fldData xml:space="preserve">PEVuZE5vdGU+PENpdGU+PEF1dGhvcj5LdW5nPC9BdXRob3I+PFllYXI+MjAwOTwvWWVhcj48UmVj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</w:fldData>
              </w:fldChar>
            </w:r>
            <w:r w:rsidRPr="00014299">
              <w:rPr>
                <w:bCs/>
                <w:kern w:val="0"/>
                <w:sz w:val="16"/>
                <w:szCs w:val="16"/>
                <w:lang w:val="pl-PL"/>
              </w:rPr>
              <w:instrText xml:space="preserve"> ADDIN EN.CITE </w:instrText>
            </w:r>
            <w:r w:rsidRPr="00014299">
              <w:rPr>
                <w:bCs/>
                <w:kern w:val="0"/>
                <w:sz w:val="16"/>
                <w:szCs w:val="16"/>
                <w:lang w:val="pl-PL"/>
              </w:rPr>
              <w:fldChar w:fldCharType="begin">
                <w:fldData xml:space="preserve">PEVuZE5vdGU+PENpdGU+PEF1dGhvcj5LdW5nPC9BdXRob3I+PFllYXI+MjAwOTwvWWVhcj48UmVj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</w:fldData>
              </w:fldChar>
            </w:r>
            <w:r w:rsidRPr="00014299">
              <w:rPr>
                <w:bCs/>
                <w:kern w:val="0"/>
                <w:sz w:val="16"/>
                <w:szCs w:val="16"/>
                <w:lang w:val="pl-PL"/>
              </w:rPr>
              <w:instrText xml:space="preserve"> ADDIN EN.CITE.DATA </w:instrText>
            </w:r>
            <w:r w:rsidRPr="00014299">
              <w:rPr>
                <w:bCs/>
                <w:kern w:val="0"/>
                <w:sz w:val="16"/>
                <w:szCs w:val="16"/>
                <w:lang w:val="pl-PL"/>
              </w:rPr>
            </w:r>
            <w:r w:rsidRPr="00014299">
              <w:rPr>
                <w:bCs/>
                <w:kern w:val="0"/>
                <w:sz w:val="16"/>
                <w:szCs w:val="16"/>
                <w:lang w:val="pl-PL"/>
              </w:rPr>
              <w:fldChar w:fldCharType="end"/>
            </w:r>
            <w:r w:rsidRPr="00014299">
              <w:rPr>
                <w:bCs/>
                <w:kern w:val="0"/>
                <w:sz w:val="16"/>
                <w:szCs w:val="16"/>
                <w:lang w:val="pl-PL"/>
              </w:rPr>
            </w:r>
            <w:r w:rsidRPr="00014299">
              <w:rPr>
                <w:bCs/>
                <w:kern w:val="0"/>
                <w:sz w:val="16"/>
                <w:szCs w:val="16"/>
                <w:lang w:val="pl-PL"/>
              </w:rPr>
              <w:fldChar w:fldCharType="separate"/>
            </w:r>
            <w:r w:rsidRPr="00014299">
              <w:rPr>
                <w:bCs/>
                <w:noProof/>
                <w:kern w:val="0"/>
                <w:sz w:val="16"/>
                <w:szCs w:val="16"/>
                <w:vertAlign w:val="superscript"/>
                <w:lang w:val="pl-PL"/>
              </w:rPr>
              <w:t>39</w:t>
            </w:r>
            <w:r w:rsidRPr="00014299">
              <w:rPr>
                <w:bCs/>
                <w:kern w:val="0"/>
                <w:sz w:val="16"/>
                <w:szCs w:val="16"/>
                <w:lang w:val="pl-PL"/>
              </w:rPr>
              <w:fldChar w:fldCharType="end"/>
            </w:r>
            <w:r w:rsidRPr="00014299">
              <w:rPr>
                <w:bCs/>
                <w:kern w:val="0"/>
                <w:sz w:val="16"/>
                <w:szCs w:val="16"/>
                <w:lang w:val="pl-PL"/>
              </w:rPr>
              <w:t xml:space="preserve">, 3I04, </w:t>
            </w:r>
            <w:r w:rsidRPr="00014299">
              <w:rPr>
                <w:b/>
                <w:bCs/>
                <w:kern w:val="0"/>
                <w:sz w:val="16"/>
                <w:szCs w:val="16"/>
                <w:lang w:val="pl-PL"/>
              </w:rPr>
              <w:t>1MJG</w:t>
            </w:r>
            <w:r w:rsidRPr="00014299">
              <w:rPr>
                <w:kern w:val="0"/>
                <w:sz w:val="16"/>
                <w:szCs w:val="16"/>
                <w:lang w:val="pl-PL"/>
              </w:rPr>
              <w:fldChar w:fldCharType="begin"/>
            </w:r>
            <w:r w:rsidRPr="00014299">
              <w:rPr>
                <w:kern w:val="0"/>
                <w:sz w:val="16"/>
                <w:szCs w:val="16"/>
                <w:lang w:val="pl-PL"/>
              </w:rPr>
              <w:instrText xml:space="preserve"> ADDIN EN.CITE &lt;EndNote&gt;&lt;Cite&gt;&lt;Author&gt;Doukov&lt;/Author&gt;&lt;Year&gt;2002&lt;/Year&gt;&lt;RecNum&gt;990&lt;/RecNum&gt;&lt;DisplayText&gt;&lt;style face="superscript"&gt;40&lt;/style&gt;&lt;/DisplayText&gt;&lt;record&gt;&lt;rec-number&gt;34&lt;/rec-number&gt;&lt;foreign-keys&gt;&lt;key app="EN" db-id="r952vvxtssdd27epatvvxvsxz0df0x2vxz9t" timestamp="1620912301"&gt;34&lt;/key&gt;&lt;/foreign-keys&gt;&lt;ref-type name="Journal Article"&gt;17&lt;/ref-type&gt;&lt;contributors&gt;&lt;authors&gt;&lt;author&gt;Doukov, T. I.&lt;/author&gt;&lt;author&gt;Iverson, T. M.&lt;/author&gt;&lt;author&gt;Seravalli, J.&lt;/author&gt;&lt;author&gt;Ragsdale, S. W.&lt;/author&gt;&lt;author&gt;Drennan, C. L.&lt;/author&gt;&lt;/authors&gt;&lt;/contributors&gt;&lt;auth-address&gt;MIT, Dept Chem, Cambridge, MA 02139 USA&amp;#xD;Univ Nebraska, Beadle Ctr, Dept Biochem, Lincoln, NE 68588 USA&lt;/auth-address&gt;&lt;titles&gt;&lt;title&gt;A Ni-Fe-Cu center in a bifunctional carbon monoxide dehydrogenase/acetyl-CoA synthase&lt;/title&gt;&lt;secondary-title&gt;Science&lt;/secondary-title&gt;&lt;alt-title&gt;Science&lt;/alt-title&gt;&lt;/titles&gt;&lt;periodical&gt;&lt;full-title&gt;Science&lt;/full-title&gt;&lt;abbr-1&gt;Science&lt;/abbr-1&gt;&lt;/periodical&gt;&lt;alt-periodical&gt;&lt;full-title&gt;Science&lt;/full-title&gt;&lt;abbr-1&gt;Science&lt;/abbr-1&gt;&lt;/alt-periodical&gt;&lt;pages&gt;567–572&lt;/pages&gt;&lt;volume&gt;298&lt;/volume&gt;&lt;number&gt;5593&lt;/number&gt;&lt;keywords&gt;&lt;keyword&gt;iron-sulfur protein&lt;/keyword&gt;&lt;keyword&gt;acetyl-coenzyme-a&lt;/keyword&gt;&lt;keyword&gt;clostridium-thermoaceticum&lt;/keyword&gt;&lt;keyword&gt;crystal-structure&lt;/keyword&gt;&lt;keyword&gt;electron-density&lt;/keyword&gt;&lt;keyword&gt;active-site&lt;/keyword&gt;&lt;keyword&gt;crystallography&lt;/keyword&gt;&lt;keyword&gt;mechanism&lt;/keyword&gt;&lt;keyword&gt;coordination&lt;/keyword&gt;&lt;keyword&gt;methylation&lt;/keyword&gt;&lt;/keywords&gt;&lt;dates&gt;&lt;year&gt;2002&lt;/year&gt;&lt;pub-dates&gt;&lt;date&gt;Oct 18&lt;/date&gt;&lt;/pub-dates&gt;&lt;/dates&gt;&lt;isbn&gt;0036-8075&lt;/isbn&gt;&lt;accession-num&gt;WOS:000178634800032&lt;/accession-num&gt;&lt;urls&gt;&lt;related-urls&gt;&lt;url&gt;&lt;style face="underline" font="default" size="100%"&gt;&amp;lt;Go to ISI&amp;gt;://WOS:000178634800032&lt;/style&gt;&lt;/url&gt;&lt;/related-urls&gt;&lt;/urls&gt;&lt;electronic-resource-num&gt;DOI 10.1126/science.1075843&lt;/electronic-resource-num&gt;&lt;language&gt;English&lt;/language&gt;&lt;/record&gt;&lt;/Cite&gt;&lt;/EndNote&gt;</w:instrText>
            </w:r>
            <w:r w:rsidRPr="00014299">
              <w:rPr>
                <w:kern w:val="0"/>
                <w:sz w:val="16"/>
                <w:szCs w:val="16"/>
                <w:lang w:val="pl-PL"/>
              </w:rPr>
              <w:fldChar w:fldCharType="separate"/>
            </w:r>
            <w:r w:rsidRPr="00014299">
              <w:rPr>
                <w:noProof/>
                <w:kern w:val="0"/>
                <w:sz w:val="16"/>
                <w:szCs w:val="16"/>
                <w:vertAlign w:val="superscript"/>
                <w:lang w:val="pl-PL"/>
              </w:rPr>
              <w:t>40</w:t>
            </w:r>
            <w:r w:rsidRPr="00014299">
              <w:rPr>
                <w:kern w:val="0"/>
                <w:sz w:val="16"/>
                <w:szCs w:val="16"/>
                <w:lang w:val="pl-PL"/>
              </w:rPr>
              <w:fldChar w:fldCharType="end"/>
            </w:r>
            <w:r w:rsidRPr="00014299">
              <w:rPr>
                <w:bCs/>
                <w:kern w:val="0"/>
                <w:sz w:val="16"/>
                <w:szCs w:val="16"/>
                <w:lang w:val="pl-PL"/>
              </w:rPr>
              <w:t>, 1OAO</w:t>
            </w:r>
            <w:r w:rsidRPr="00014299">
              <w:rPr>
                <w:bCs/>
                <w:kern w:val="0"/>
                <w:sz w:val="16"/>
                <w:szCs w:val="16"/>
                <w:lang w:val="pl-PL"/>
              </w:rPr>
              <w:fldChar w:fldCharType="begin">
                <w:fldData xml:space="preserve">PEVuZE5vdGU+PENpdGU+PEF1dGhvcj5EYXJuYXVsdDwvQXV0aG9yPjxZZWFyPjIwMDM8L1llYXI+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</w:fldData>
              </w:fldChar>
            </w:r>
            <w:r w:rsidRPr="00014299">
              <w:rPr>
                <w:bCs/>
                <w:kern w:val="0"/>
                <w:sz w:val="16"/>
                <w:szCs w:val="16"/>
                <w:lang w:val="pl-PL"/>
              </w:rPr>
              <w:instrText xml:space="preserve"> ADDIN EN.CITE </w:instrText>
            </w:r>
            <w:r w:rsidRPr="00014299">
              <w:rPr>
                <w:bCs/>
                <w:kern w:val="0"/>
                <w:sz w:val="16"/>
                <w:szCs w:val="16"/>
                <w:lang w:val="pl-PL"/>
              </w:rPr>
              <w:fldChar w:fldCharType="begin">
                <w:fldData xml:space="preserve">PEVuZE5vdGU+PENpdGU+PEF1dGhvcj5EYXJuYXVsdDwvQXV0aG9yPjxZZWFyPjIwMDM8L1llYXI+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</w:fldData>
              </w:fldChar>
            </w:r>
            <w:r w:rsidRPr="00014299">
              <w:rPr>
                <w:bCs/>
                <w:kern w:val="0"/>
                <w:sz w:val="16"/>
                <w:szCs w:val="16"/>
                <w:lang w:val="pl-PL"/>
              </w:rPr>
              <w:instrText xml:space="preserve"> ADDIN EN.CITE.DATA </w:instrText>
            </w:r>
            <w:r w:rsidRPr="00014299">
              <w:rPr>
                <w:bCs/>
                <w:kern w:val="0"/>
                <w:sz w:val="16"/>
                <w:szCs w:val="16"/>
                <w:lang w:val="pl-PL"/>
              </w:rPr>
            </w:r>
            <w:r w:rsidRPr="00014299">
              <w:rPr>
                <w:bCs/>
                <w:kern w:val="0"/>
                <w:sz w:val="16"/>
                <w:szCs w:val="16"/>
                <w:lang w:val="pl-PL"/>
              </w:rPr>
              <w:fldChar w:fldCharType="end"/>
            </w:r>
            <w:r w:rsidRPr="00014299">
              <w:rPr>
                <w:bCs/>
                <w:kern w:val="0"/>
                <w:sz w:val="16"/>
                <w:szCs w:val="16"/>
                <w:lang w:val="pl-PL"/>
              </w:rPr>
            </w:r>
            <w:r w:rsidRPr="00014299">
              <w:rPr>
                <w:bCs/>
                <w:kern w:val="0"/>
                <w:sz w:val="16"/>
                <w:szCs w:val="16"/>
                <w:lang w:val="pl-PL"/>
              </w:rPr>
              <w:fldChar w:fldCharType="separate"/>
            </w:r>
            <w:r w:rsidRPr="00014299">
              <w:rPr>
                <w:bCs/>
                <w:noProof/>
                <w:kern w:val="0"/>
                <w:sz w:val="16"/>
                <w:szCs w:val="16"/>
                <w:vertAlign w:val="superscript"/>
                <w:lang w:val="pl-PL"/>
              </w:rPr>
              <w:t>41</w:t>
            </w:r>
            <w:r w:rsidRPr="00014299">
              <w:rPr>
                <w:bCs/>
                <w:kern w:val="0"/>
                <w:sz w:val="16"/>
                <w:szCs w:val="16"/>
                <w:lang w:val="pl-PL"/>
              </w:rPr>
              <w:fldChar w:fldCharType="end"/>
            </w:r>
            <w:r w:rsidRPr="00014299">
              <w:rPr>
                <w:bCs/>
                <w:kern w:val="0"/>
                <w:sz w:val="16"/>
                <w:szCs w:val="16"/>
                <w:lang w:val="pl-PL"/>
              </w:rPr>
              <w:t>, 6X5K</w:t>
            </w:r>
            <w:r w:rsidRPr="00014299">
              <w:rPr>
                <w:bCs/>
                <w:kern w:val="0"/>
                <w:sz w:val="16"/>
                <w:szCs w:val="16"/>
                <w:lang w:val="pl-PL"/>
              </w:rPr>
              <w:fldChar w:fldCharType="begin">
                <w:fldData xml:space="preserve">PEVuZE5vdGU+PENpdGU+PEF1dGhvcj5Db2hlbjwvQXV0aG9yPjxZZWFyPjIwMjA8L1llYXI+PFJl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</w:fldData>
              </w:fldChar>
            </w:r>
            <w:r w:rsidRPr="00014299">
              <w:rPr>
                <w:bCs/>
                <w:kern w:val="0"/>
                <w:sz w:val="16"/>
                <w:szCs w:val="16"/>
                <w:lang w:val="pl-PL"/>
              </w:rPr>
              <w:instrText xml:space="preserve"> ADDIN EN.CITE </w:instrText>
            </w:r>
            <w:r w:rsidRPr="00014299">
              <w:rPr>
                <w:bCs/>
                <w:kern w:val="0"/>
                <w:sz w:val="16"/>
                <w:szCs w:val="16"/>
                <w:lang w:val="pl-PL"/>
              </w:rPr>
              <w:fldChar w:fldCharType="begin">
                <w:fldData xml:space="preserve">PEVuZE5vdGU+PENpdGU+PEF1dGhvcj5Db2hlbjwvQXV0aG9yPjxZZWFyPjIwMjA8L1llYXI+PFJl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</w:fldData>
              </w:fldChar>
            </w:r>
            <w:r w:rsidRPr="00014299">
              <w:rPr>
                <w:bCs/>
                <w:kern w:val="0"/>
                <w:sz w:val="16"/>
                <w:szCs w:val="16"/>
                <w:lang w:val="pl-PL"/>
              </w:rPr>
              <w:instrText xml:space="preserve"> ADDIN EN.CITE.DATA </w:instrText>
            </w:r>
            <w:r w:rsidRPr="00014299">
              <w:rPr>
                <w:bCs/>
                <w:kern w:val="0"/>
                <w:sz w:val="16"/>
                <w:szCs w:val="16"/>
                <w:lang w:val="pl-PL"/>
              </w:rPr>
            </w:r>
            <w:r w:rsidRPr="00014299">
              <w:rPr>
                <w:bCs/>
                <w:kern w:val="0"/>
                <w:sz w:val="16"/>
                <w:szCs w:val="16"/>
                <w:lang w:val="pl-PL"/>
              </w:rPr>
              <w:fldChar w:fldCharType="end"/>
            </w:r>
            <w:r w:rsidRPr="00014299">
              <w:rPr>
                <w:bCs/>
                <w:kern w:val="0"/>
                <w:sz w:val="16"/>
                <w:szCs w:val="16"/>
                <w:lang w:val="pl-PL"/>
              </w:rPr>
            </w:r>
            <w:r w:rsidRPr="00014299">
              <w:rPr>
                <w:bCs/>
                <w:kern w:val="0"/>
                <w:sz w:val="16"/>
                <w:szCs w:val="16"/>
                <w:lang w:val="pl-PL"/>
              </w:rPr>
              <w:fldChar w:fldCharType="separate"/>
            </w:r>
            <w:r w:rsidRPr="00014299">
              <w:rPr>
                <w:bCs/>
                <w:noProof/>
                <w:kern w:val="0"/>
                <w:sz w:val="16"/>
                <w:szCs w:val="16"/>
                <w:vertAlign w:val="superscript"/>
                <w:lang w:val="pl-PL"/>
              </w:rPr>
              <w:t>42</w:t>
            </w:r>
            <w:r w:rsidRPr="00014299">
              <w:rPr>
                <w:bCs/>
                <w:kern w:val="0"/>
                <w:sz w:val="16"/>
                <w:szCs w:val="16"/>
                <w:lang w:val="pl-PL"/>
              </w:rPr>
              <w:fldChar w:fldCharType="end"/>
            </w:r>
            <w:r w:rsidRPr="00014299">
              <w:rPr>
                <w:bCs/>
                <w:kern w:val="0"/>
                <w:sz w:val="16"/>
                <w:szCs w:val="16"/>
                <w:lang w:val="pl-PL"/>
              </w:rPr>
              <w:t>, 2Z8Y</w:t>
            </w:r>
            <w:r w:rsidRPr="00014299">
              <w:rPr>
                <w:bCs/>
                <w:kern w:val="0"/>
                <w:sz w:val="16"/>
                <w:szCs w:val="16"/>
                <w:lang w:val="pl-PL"/>
              </w:rPr>
              <w:fldChar w:fldCharType="begin"/>
            </w:r>
            <w:r w:rsidRPr="00014299">
              <w:rPr>
                <w:bCs/>
                <w:kern w:val="0"/>
                <w:sz w:val="16"/>
                <w:szCs w:val="16"/>
                <w:lang w:val="pl-PL"/>
              </w:rPr>
              <w:instrText xml:space="preserve"> ADDIN EN.CITE &lt;EndNote&gt;&lt;Cite&gt;&lt;Author&gt;Doukov&lt;/Author&gt;&lt;Year&gt;2008&lt;/Year&gt;&lt;RecNum&gt;996&lt;/RecNum&gt;&lt;DisplayText&gt;&lt;style face="superscript"&gt;43&lt;/style&gt;&lt;/DisplayText&gt;&lt;record&gt;&lt;rec-number&gt;37&lt;/rec-number&gt;&lt;foreign-keys&gt;&lt;key app="EN" db-id="r952vvxtssdd27epatvvxvsxz0df0x2vxz9t" timestamp="1620912301"&gt;37&lt;/key&gt;&lt;/foreign-keys&gt;&lt;ref-type name="Journal Article"&gt;17&lt;/ref-type&gt;&lt;contributors&gt;&lt;authors&gt;&lt;author&gt;Doukov, T. I.&lt;/author&gt;&lt;author&gt;Blasiak, L. C.&lt;/author&gt;&lt;author&gt;Seravalli, J.&lt;/author&gt;&lt;author&gt;Ragsdale, S. W.&lt;/author&gt;&lt;author&gt;Drennan, C. L.&lt;/author&gt;&lt;/authors&gt;&lt;/contributors&gt;&lt;auth-address&gt;MIT, Dept Chem, Cambridge, MA 02139 USA&amp;#xD;MIT, Dept Biol, Cambridge, MA 02139 USA&amp;#xD;Stanford Synchrotron Radiat Lab, Menlo Pk, CA 94025 USA&amp;#xD;Univ Nebraska, Beadle Ctr, Dept Biochem, Lincoln, NE 68588 USA&lt;/auth-address&gt;&lt;titles&gt;&lt;title&gt;Xenon in and at the end of the tunnel of bifunctional carbon monoxide dehydrogenase/acetyl-CoA synthase&lt;/title&gt;&lt;secondary-title&gt;Biochemistry&lt;/secondary-title&gt;&lt;alt-title&gt;Biochemistry-Us&lt;/alt-title&gt;&lt;/titles&gt;&lt;periodical&gt;&lt;full-title&gt;Biochemistry&lt;/full-title&gt;&lt;abbr-1&gt;Biochemistry-Us&lt;/abbr-1&gt;&lt;/periodical&gt;&lt;alt-periodical&gt;&lt;full-title&gt;Biochemistry&lt;/full-title&gt;&lt;abbr-1&gt;Biochemistry-Us&lt;/abbr-1&gt;&lt;/alt-periodical&gt;&lt;pages&gt;3474–3483&lt;/pages&gt;&lt;volume&gt;47&lt;/volume&gt;&lt;number&gt;11&lt;/number&gt;&lt;keywords&gt;&lt;keyword&gt;hybrid-cluster protein&lt;/keyword&gt;&lt;keyword&gt;desulfovibrio-vulgaris hildenborough&lt;/keyword&gt;&lt;keyword&gt;coenzyme-a synthase&lt;/keyword&gt;&lt;keyword&gt;clostridium-thermoaceticum&lt;/keyword&gt;&lt;keyword&gt;acetyl-coenzyme&lt;/keyword&gt;&lt;keyword&gt;active-sites&lt;/keyword&gt;&lt;keyword&gt;mechanism&lt;/keyword&gt;&lt;keyword&gt;ni&lt;/keyword&gt;&lt;keyword&gt;complex&lt;/keyword&gt;&lt;keyword&gt;stress&lt;/keyword&gt;&lt;/keywords&gt;&lt;dates&gt;&lt;year&gt;2008&lt;/year&gt;&lt;pub-dates&gt;&lt;date&gt;Mar 18&lt;/date&gt;&lt;/pub-dates&gt;&lt;/dates&gt;&lt;isbn&gt;0006-2960&lt;/isbn&gt;&lt;accession-num&gt;WOS:000253926500018&lt;/accession-num&gt;&lt;urls&gt;&lt;related-urls&gt;&lt;url&gt;&lt;style face="underline" font="default" size="100%"&gt;&amp;lt;Go to ISI&amp;gt;://WOS:000253926500018&lt;/style&gt;&lt;/url&gt;&lt;/related-urls&gt;&lt;/urls&gt;&lt;electronic-resource-num&gt;10.1021/bi702386t&lt;/electronic-resource-num&gt;&lt;language&gt;English&lt;/language&gt;&lt;/record&gt;&lt;/Cite&gt;&lt;/EndNote&gt;</w:instrText>
            </w:r>
            <w:r w:rsidRPr="00014299">
              <w:rPr>
                <w:bCs/>
                <w:kern w:val="0"/>
                <w:sz w:val="16"/>
                <w:szCs w:val="16"/>
                <w:lang w:val="pl-PL"/>
              </w:rPr>
              <w:fldChar w:fldCharType="separate"/>
            </w:r>
            <w:r w:rsidRPr="00014299">
              <w:rPr>
                <w:bCs/>
                <w:noProof/>
                <w:kern w:val="0"/>
                <w:sz w:val="16"/>
                <w:szCs w:val="16"/>
                <w:vertAlign w:val="superscript"/>
                <w:lang w:val="pl-PL"/>
              </w:rPr>
              <w:t>43</w:t>
            </w:r>
            <w:r w:rsidRPr="00014299">
              <w:rPr>
                <w:bCs/>
                <w:kern w:val="0"/>
                <w:sz w:val="16"/>
                <w:szCs w:val="16"/>
                <w:lang w:val="pl-PL"/>
              </w:rPr>
              <w:fldChar w:fldCharType="end"/>
            </w:r>
          </w:p>
        </w:tc>
      </w:tr>
    </w:tbl>
    <w:p w14:paraId="4C4E995D" w14:textId="77777777" w:rsidR="0095612C" w:rsidRPr="00014299" w:rsidRDefault="0095612C" w:rsidP="0095612C">
      <w:pPr>
        <w:spacing w:before="72" w:line="360" w:lineRule="auto"/>
        <w:ind w:left="140" w:hangingChars="70" w:hanging="140"/>
        <w:jc w:val="both"/>
        <w:rPr>
          <w:bCs/>
          <w:kern w:val="0"/>
        </w:rPr>
      </w:pPr>
      <w:r w:rsidRPr="00014299">
        <w:rPr>
          <w:bCs/>
          <w:kern w:val="0"/>
          <w:vertAlign w:val="superscript"/>
        </w:rPr>
        <w:t>*</w:t>
      </w:r>
      <w:r w:rsidRPr="00014299">
        <w:rPr>
          <w:bCs/>
          <w:kern w:val="0"/>
        </w:rPr>
        <w:t xml:space="preserve"> Reference structures in this study are in bold. </w:t>
      </w:r>
      <w:r w:rsidRPr="00014299">
        <w:rPr>
          <w:bCs/>
          <w:i/>
          <w:iCs/>
          <w:kern w:val="0"/>
        </w:rPr>
        <w:t>Ch</w:t>
      </w:r>
      <w:r w:rsidRPr="00014299">
        <w:rPr>
          <w:bCs/>
          <w:kern w:val="0"/>
        </w:rPr>
        <w:t>CODH-II A559W is highlighted in magenta. Abbreviation: ACS, acetyl-CoA synthase; CODH, carbon monoxide dehydrogenase</w:t>
      </w:r>
      <w:r w:rsidRPr="00014299">
        <w:rPr>
          <w:bCs/>
          <w:kern w:val="0"/>
        </w:rPr>
        <w:br w:type="page"/>
      </w:r>
    </w:p>
    <w:p w14:paraId="7E5E5375" w14:textId="77777777" w:rsidR="0095612C" w:rsidRPr="00014299" w:rsidRDefault="0095612C" w:rsidP="0095612C">
      <w:pPr>
        <w:rPr>
          <w:b/>
          <w:bCs/>
          <w:sz w:val="24"/>
          <w:szCs w:val="24"/>
          <w:lang w:val="pl-PL"/>
        </w:rPr>
      </w:pPr>
      <w:r w:rsidRPr="00014299">
        <w:rPr>
          <w:b/>
          <w:kern w:val="0"/>
        </w:rPr>
        <w:lastRenderedPageBreak/>
        <w:t xml:space="preserve">Supplementary Table S6 | </w:t>
      </w:r>
      <w:r w:rsidRPr="00014299">
        <w:rPr>
          <w:b/>
          <w:bCs/>
        </w:rPr>
        <w:t>S</w:t>
      </w:r>
      <w:r w:rsidRPr="00014299">
        <w:rPr>
          <w:b/>
          <w:bCs/>
          <w:lang w:val="pl-PL"/>
        </w:rPr>
        <w:t>tatistics for data collection and refinement</w:t>
      </w:r>
    </w:p>
    <w:tbl>
      <w:tblPr>
        <w:tblStyle w:val="TableGrid"/>
        <w:tblW w:w="8945"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5679"/>
        <w:gridCol w:w="3266"/>
      </w:tblGrid>
      <w:tr w:rsidR="0095612C" w:rsidRPr="00014299" w14:paraId="1A6A4663" w14:textId="77777777" w:rsidTr="00B35481">
        <w:trPr>
          <w:trHeight w:val="387"/>
        </w:trPr>
        <w:tc>
          <w:tcPr>
            <w:tcW w:w="5679" w:type="dxa"/>
            <w:tcBorders>
              <w:top w:val="single" w:sz="12" w:space="0" w:color="auto"/>
              <w:bottom w:val="single" w:sz="12" w:space="0" w:color="auto"/>
            </w:tcBorders>
            <w:vAlign w:val="center"/>
          </w:tcPr>
          <w:p w14:paraId="03B4A512" w14:textId="77777777" w:rsidR="0095612C" w:rsidRPr="00014299" w:rsidRDefault="0095612C" w:rsidP="00B35481">
            <w:pPr>
              <w:suppressAutoHyphens/>
              <w:snapToGrid w:val="0"/>
              <w:spacing w:line="360" w:lineRule="auto"/>
              <w:rPr>
                <w:color w:val="000000" w:themeColor="text1"/>
                <w:lang w:eastAsia="ar-SA"/>
              </w:rPr>
            </w:pPr>
            <w:r w:rsidRPr="00014299">
              <w:rPr>
                <w:color w:val="000000" w:themeColor="text1"/>
                <w:kern w:val="0"/>
              </w:rPr>
              <w:t>Data set</w:t>
            </w:r>
          </w:p>
        </w:tc>
        <w:tc>
          <w:tcPr>
            <w:tcW w:w="3266" w:type="dxa"/>
            <w:tcBorders>
              <w:top w:val="single" w:sz="12" w:space="0" w:color="auto"/>
              <w:bottom w:val="single" w:sz="12" w:space="0" w:color="auto"/>
            </w:tcBorders>
            <w:vAlign w:val="center"/>
          </w:tcPr>
          <w:p w14:paraId="442D56DD" w14:textId="77777777" w:rsidR="0095612C" w:rsidRPr="00014299" w:rsidRDefault="0095612C" w:rsidP="00B35481">
            <w:pPr>
              <w:suppressAutoHyphens/>
              <w:spacing w:line="360" w:lineRule="auto"/>
              <w:rPr>
                <w:color w:val="000000" w:themeColor="text1"/>
                <w:lang w:eastAsia="ar-SA"/>
              </w:rPr>
            </w:pPr>
            <w:r w:rsidRPr="00014299">
              <w:rPr>
                <w:i/>
                <w:iCs/>
                <w:color w:val="000000" w:themeColor="text1"/>
              </w:rPr>
              <w:t>Ch</w:t>
            </w:r>
            <w:r w:rsidRPr="00014299">
              <w:rPr>
                <w:color w:val="000000" w:themeColor="text1"/>
              </w:rPr>
              <w:t>CODH</w:t>
            </w:r>
            <w:r w:rsidRPr="00014299">
              <w:rPr>
                <w:color w:val="000000" w:themeColor="text1"/>
                <w:kern w:val="0"/>
              </w:rPr>
              <w:t>-</w:t>
            </w:r>
            <w:r w:rsidRPr="00014299">
              <w:rPr>
                <w:rFonts w:eastAsia="Malgun Gothic"/>
                <w:color w:val="000000" w:themeColor="text1"/>
                <w:kern w:val="0"/>
              </w:rPr>
              <w:t xml:space="preserve">Ⅱ </w:t>
            </w:r>
            <w:r w:rsidRPr="00014299">
              <w:rPr>
                <w:color w:val="000000" w:themeColor="text1"/>
                <w:kern w:val="0"/>
              </w:rPr>
              <w:t>(A559W variant)</w:t>
            </w:r>
          </w:p>
        </w:tc>
      </w:tr>
      <w:tr w:rsidR="0095612C" w:rsidRPr="00014299" w14:paraId="3C994660" w14:textId="77777777" w:rsidTr="00B35481">
        <w:trPr>
          <w:trHeight w:val="387"/>
        </w:trPr>
        <w:tc>
          <w:tcPr>
            <w:tcW w:w="5679" w:type="dxa"/>
            <w:tcBorders>
              <w:top w:val="single" w:sz="12" w:space="0" w:color="auto"/>
            </w:tcBorders>
            <w:vAlign w:val="center"/>
          </w:tcPr>
          <w:p w14:paraId="7A1AFF3B" w14:textId="77777777" w:rsidR="0095612C" w:rsidRPr="00014299" w:rsidRDefault="0095612C" w:rsidP="00B35481">
            <w:pPr>
              <w:tabs>
                <w:tab w:val="left" w:pos="1440"/>
              </w:tabs>
              <w:spacing w:line="360" w:lineRule="auto"/>
              <w:rPr>
                <w:rFonts w:eastAsia="Times New Roman"/>
                <w:bCs/>
                <w:color w:val="000000" w:themeColor="text1"/>
              </w:rPr>
            </w:pPr>
            <w:r w:rsidRPr="00014299">
              <w:rPr>
                <w:b/>
                <w:i/>
                <w:color w:val="000000" w:themeColor="text1"/>
              </w:rPr>
              <w:t>A. Data collection</w:t>
            </w:r>
          </w:p>
        </w:tc>
        <w:tc>
          <w:tcPr>
            <w:tcW w:w="3266" w:type="dxa"/>
            <w:tcBorders>
              <w:top w:val="single" w:sz="12" w:space="0" w:color="auto"/>
            </w:tcBorders>
            <w:vAlign w:val="center"/>
          </w:tcPr>
          <w:p w14:paraId="78BE6E45" w14:textId="77777777" w:rsidR="0095612C" w:rsidRPr="00014299" w:rsidRDefault="0095612C" w:rsidP="00B35481">
            <w:pPr>
              <w:tabs>
                <w:tab w:val="left" w:pos="1440"/>
              </w:tabs>
              <w:spacing w:line="360" w:lineRule="auto"/>
              <w:rPr>
                <w:rFonts w:eastAsia="Times New Roman"/>
                <w:bCs/>
                <w:color w:val="000000" w:themeColor="text1"/>
              </w:rPr>
            </w:pPr>
          </w:p>
        </w:tc>
      </w:tr>
      <w:tr w:rsidR="0095612C" w:rsidRPr="00014299" w14:paraId="74423D2E" w14:textId="77777777" w:rsidTr="00B35481">
        <w:trPr>
          <w:trHeight w:val="387"/>
        </w:trPr>
        <w:tc>
          <w:tcPr>
            <w:tcW w:w="5679" w:type="dxa"/>
            <w:vAlign w:val="center"/>
          </w:tcPr>
          <w:p w14:paraId="5F2DADB6" w14:textId="77777777" w:rsidR="0095612C" w:rsidRPr="00014299" w:rsidRDefault="0095612C" w:rsidP="00B35481">
            <w:pPr>
              <w:suppressAutoHyphens/>
              <w:snapToGrid w:val="0"/>
              <w:spacing w:line="360" w:lineRule="auto"/>
              <w:rPr>
                <w:b/>
                <w:i/>
                <w:color w:val="000000" w:themeColor="text1"/>
                <w:lang w:eastAsia="ar-SA"/>
              </w:rPr>
            </w:pPr>
            <w:r w:rsidRPr="00014299">
              <w:rPr>
                <w:color w:val="000000" w:themeColor="text1"/>
              </w:rPr>
              <w:t>X-ray source</w:t>
            </w:r>
          </w:p>
        </w:tc>
        <w:tc>
          <w:tcPr>
            <w:tcW w:w="3266" w:type="dxa"/>
            <w:vAlign w:val="center"/>
          </w:tcPr>
          <w:p w14:paraId="766DFAFA" w14:textId="77777777" w:rsidR="0095612C" w:rsidRPr="00014299" w:rsidRDefault="0095612C" w:rsidP="00B35481">
            <w:pPr>
              <w:suppressAutoHyphens/>
              <w:snapToGrid w:val="0"/>
              <w:spacing w:line="360" w:lineRule="auto"/>
              <w:rPr>
                <w:rFonts w:eastAsia="Malgun Gothic"/>
                <w:color w:val="000000" w:themeColor="text1"/>
                <w:lang w:eastAsia="ar-SA"/>
              </w:rPr>
            </w:pPr>
            <w:r w:rsidRPr="00014299">
              <w:rPr>
                <w:color w:val="000000" w:themeColor="text1"/>
                <w:kern w:val="0"/>
              </w:rPr>
              <w:t>PLS 5C</w:t>
            </w:r>
          </w:p>
        </w:tc>
      </w:tr>
      <w:tr w:rsidR="0095612C" w:rsidRPr="00014299" w14:paraId="41A72271" w14:textId="77777777" w:rsidTr="00B35481">
        <w:trPr>
          <w:trHeight w:val="387"/>
        </w:trPr>
        <w:tc>
          <w:tcPr>
            <w:tcW w:w="5679" w:type="dxa"/>
            <w:vAlign w:val="center"/>
          </w:tcPr>
          <w:p w14:paraId="2C32115D" w14:textId="77777777" w:rsidR="0095612C" w:rsidRPr="00014299" w:rsidRDefault="0095612C" w:rsidP="00B35481">
            <w:pPr>
              <w:suppressAutoHyphens/>
              <w:snapToGrid w:val="0"/>
              <w:spacing w:line="360" w:lineRule="auto"/>
              <w:rPr>
                <w:color w:val="000000" w:themeColor="text1"/>
                <w:lang w:eastAsia="ar-SA"/>
              </w:rPr>
            </w:pPr>
            <w:r w:rsidRPr="00014299">
              <w:rPr>
                <w:color w:val="000000" w:themeColor="text1"/>
              </w:rPr>
              <w:t>X-ray wavelength (Å)</w:t>
            </w:r>
          </w:p>
        </w:tc>
        <w:tc>
          <w:tcPr>
            <w:tcW w:w="3266" w:type="dxa"/>
            <w:vAlign w:val="center"/>
          </w:tcPr>
          <w:p w14:paraId="17D0D5CF" w14:textId="77777777" w:rsidR="0095612C" w:rsidRPr="00014299" w:rsidRDefault="0095612C" w:rsidP="00B35481">
            <w:pPr>
              <w:suppressAutoHyphens/>
              <w:snapToGrid w:val="0"/>
              <w:spacing w:line="360" w:lineRule="auto"/>
              <w:rPr>
                <w:color w:val="000000" w:themeColor="text1"/>
                <w:kern w:val="0"/>
                <w:lang w:eastAsia="ar-SA"/>
              </w:rPr>
            </w:pPr>
            <w:r w:rsidRPr="00014299">
              <w:rPr>
                <w:color w:val="000000" w:themeColor="text1"/>
                <w:kern w:val="0"/>
              </w:rPr>
              <w:t>1.0000</w:t>
            </w:r>
          </w:p>
        </w:tc>
      </w:tr>
      <w:tr w:rsidR="0095612C" w:rsidRPr="00014299" w14:paraId="71F78BB3" w14:textId="77777777" w:rsidTr="00B35481">
        <w:trPr>
          <w:trHeight w:val="387"/>
        </w:trPr>
        <w:tc>
          <w:tcPr>
            <w:tcW w:w="5679" w:type="dxa"/>
            <w:vAlign w:val="center"/>
          </w:tcPr>
          <w:p w14:paraId="43E12463" w14:textId="77777777" w:rsidR="0095612C" w:rsidRPr="00014299" w:rsidRDefault="0095612C" w:rsidP="00B35481">
            <w:pPr>
              <w:suppressAutoHyphens/>
              <w:snapToGrid w:val="0"/>
              <w:spacing w:line="360" w:lineRule="auto"/>
              <w:rPr>
                <w:color w:val="000000" w:themeColor="text1"/>
                <w:lang w:eastAsia="ar-SA"/>
              </w:rPr>
            </w:pPr>
            <w:r w:rsidRPr="00014299">
              <w:rPr>
                <w:color w:val="000000" w:themeColor="text1"/>
              </w:rPr>
              <w:t>Space group</w:t>
            </w:r>
          </w:p>
        </w:tc>
        <w:tc>
          <w:tcPr>
            <w:tcW w:w="3266" w:type="dxa"/>
            <w:vAlign w:val="center"/>
          </w:tcPr>
          <w:p w14:paraId="2F3DD3EA" w14:textId="77777777" w:rsidR="0095612C" w:rsidRPr="00014299" w:rsidRDefault="0095612C" w:rsidP="00B35481">
            <w:pPr>
              <w:suppressAutoHyphens/>
              <w:spacing w:line="360" w:lineRule="auto"/>
              <w:rPr>
                <w:color w:val="000000" w:themeColor="text1"/>
                <w:kern w:val="0"/>
                <w:lang w:eastAsia="ar-SA"/>
              </w:rPr>
            </w:pPr>
            <w:r w:rsidRPr="00014299">
              <w:rPr>
                <w:i/>
                <w:color w:val="000000" w:themeColor="text1"/>
                <w:kern w:val="0"/>
              </w:rPr>
              <w:t>C</w:t>
            </w:r>
            <w:r w:rsidRPr="00014299">
              <w:rPr>
                <w:color w:val="000000" w:themeColor="text1"/>
                <w:kern w:val="0"/>
              </w:rPr>
              <w:t>2</w:t>
            </w:r>
          </w:p>
        </w:tc>
      </w:tr>
      <w:tr w:rsidR="0095612C" w:rsidRPr="00014299" w14:paraId="4D5DEC36" w14:textId="77777777" w:rsidTr="00B35481">
        <w:trPr>
          <w:trHeight w:val="387"/>
        </w:trPr>
        <w:tc>
          <w:tcPr>
            <w:tcW w:w="5679" w:type="dxa"/>
            <w:vAlign w:val="center"/>
          </w:tcPr>
          <w:p w14:paraId="40B74E1C" w14:textId="77777777" w:rsidR="0095612C" w:rsidRPr="00014299" w:rsidRDefault="0095612C" w:rsidP="00B35481">
            <w:pPr>
              <w:suppressAutoHyphens/>
              <w:snapToGrid w:val="0"/>
              <w:spacing w:line="360" w:lineRule="auto"/>
              <w:rPr>
                <w:color w:val="000000" w:themeColor="text1"/>
                <w:lang w:eastAsia="ar-SA"/>
              </w:rPr>
            </w:pPr>
            <w:r w:rsidRPr="00014299">
              <w:rPr>
                <w:color w:val="000000" w:themeColor="text1"/>
              </w:rPr>
              <w:t>Unit-cell length (</w:t>
            </w:r>
            <w:r w:rsidRPr="00014299">
              <w:rPr>
                <w:i/>
                <w:iCs/>
                <w:color w:val="000000" w:themeColor="text1"/>
              </w:rPr>
              <w:t>a</w:t>
            </w:r>
            <w:r w:rsidRPr="00014299">
              <w:rPr>
                <w:color w:val="000000" w:themeColor="text1"/>
              </w:rPr>
              <w:t xml:space="preserve">, </w:t>
            </w:r>
            <w:r w:rsidRPr="00014299">
              <w:rPr>
                <w:i/>
                <w:iCs/>
                <w:color w:val="000000" w:themeColor="text1"/>
              </w:rPr>
              <w:t>b</w:t>
            </w:r>
            <w:r w:rsidRPr="00014299">
              <w:rPr>
                <w:color w:val="000000" w:themeColor="text1"/>
              </w:rPr>
              <w:t xml:space="preserve">, </w:t>
            </w:r>
            <w:r w:rsidRPr="00014299">
              <w:rPr>
                <w:i/>
                <w:iCs/>
                <w:color w:val="000000" w:themeColor="text1"/>
              </w:rPr>
              <w:t>c</w:t>
            </w:r>
            <w:r w:rsidRPr="00014299">
              <w:rPr>
                <w:color w:val="000000" w:themeColor="text1"/>
              </w:rPr>
              <w:t>, Å)</w:t>
            </w:r>
          </w:p>
        </w:tc>
        <w:tc>
          <w:tcPr>
            <w:tcW w:w="3266" w:type="dxa"/>
            <w:vAlign w:val="center"/>
          </w:tcPr>
          <w:p w14:paraId="533C5A38" w14:textId="77777777" w:rsidR="0095612C" w:rsidRPr="00014299" w:rsidRDefault="0095612C" w:rsidP="00B35481">
            <w:pPr>
              <w:suppressAutoHyphens/>
              <w:spacing w:line="360" w:lineRule="auto"/>
              <w:rPr>
                <w:color w:val="000000" w:themeColor="text1"/>
                <w:kern w:val="0"/>
                <w:lang w:eastAsia="ar-SA"/>
              </w:rPr>
            </w:pPr>
            <w:r w:rsidRPr="00014299">
              <w:rPr>
                <w:color w:val="000000" w:themeColor="text1"/>
                <w:kern w:val="0"/>
              </w:rPr>
              <w:t>112.1, 75.1, 70.8</w:t>
            </w:r>
          </w:p>
        </w:tc>
      </w:tr>
      <w:tr w:rsidR="0095612C" w:rsidRPr="00014299" w14:paraId="389809C6" w14:textId="77777777" w:rsidTr="00B35481">
        <w:trPr>
          <w:trHeight w:val="387"/>
        </w:trPr>
        <w:tc>
          <w:tcPr>
            <w:tcW w:w="5679" w:type="dxa"/>
            <w:vAlign w:val="center"/>
          </w:tcPr>
          <w:p w14:paraId="273BB39A" w14:textId="77777777" w:rsidR="0095612C" w:rsidRPr="00014299" w:rsidRDefault="0095612C" w:rsidP="00B35481">
            <w:pPr>
              <w:suppressAutoHyphens/>
              <w:snapToGrid w:val="0"/>
              <w:spacing w:line="360" w:lineRule="auto"/>
              <w:rPr>
                <w:color w:val="000000" w:themeColor="text1"/>
              </w:rPr>
            </w:pPr>
            <w:r w:rsidRPr="00014299">
              <w:rPr>
                <w:color w:val="000000" w:themeColor="text1"/>
              </w:rPr>
              <w:t>Unit-cell angle (α, β, γ, °)</w:t>
            </w:r>
          </w:p>
        </w:tc>
        <w:tc>
          <w:tcPr>
            <w:tcW w:w="3266" w:type="dxa"/>
            <w:vAlign w:val="center"/>
          </w:tcPr>
          <w:p w14:paraId="3865E892" w14:textId="77777777" w:rsidR="0095612C" w:rsidRPr="00014299" w:rsidRDefault="0095612C" w:rsidP="00B35481">
            <w:pPr>
              <w:suppressAutoHyphens/>
              <w:spacing w:line="360" w:lineRule="auto"/>
              <w:rPr>
                <w:color w:val="000000" w:themeColor="text1"/>
                <w:kern w:val="0"/>
                <w:lang w:eastAsia="ar-SA"/>
              </w:rPr>
            </w:pPr>
            <w:r w:rsidRPr="00014299">
              <w:rPr>
                <w:color w:val="000000" w:themeColor="text1"/>
                <w:kern w:val="0"/>
              </w:rPr>
              <w:t>90, 111.2, 90</w:t>
            </w:r>
          </w:p>
        </w:tc>
      </w:tr>
      <w:tr w:rsidR="0095612C" w:rsidRPr="00014299" w14:paraId="4E44E4A6" w14:textId="77777777" w:rsidTr="00B35481">
        <w:trPr>
          <w:trHeight w:val="387"/>
        </w:trPr>
        <w:tc>
          <w:tcPr>
            <w:tcW w:w="5679" w:type="dxa"/>
            <w:vAlign w:val="center"/>
          </w:tcPr>
          <w:p w14:paraId="3BBBB783" w14:textId="77777777" w:rsidR="0095612C" w:rsidRPr="00014299" w:rsidRDefault="0095612C" w:rsidP="00B35481">
            <w:pPr>
              <w:suppressAutoHyphens/>
              <w:snapToGrid w:val="0"/>
              <w:spacing w:line="360" w:lineRule="auto"/>
              <w:rPr>
                <w:color w:val="000000" w:themeColor="text1"/>
              </w:rPr>
            </w:pPr>
            <w:r w:rsidRPr="00014299">
              <w:rPr>
                <w:color w:val="000000" w:themeColor="text1"/>
              </w:rPr>
              <w:t>Resolution range (Å)</w:t>
            </w:r>
          </w:p>
        </w:tc>
        <w:tc>
          <w:tcPr>
            <w:tcW w:w="3266" w:type="dxa"/>
            <w:vAlign w:val="center"/>
          </w:tcPr>
          <w:p w14:paraId="2B7BFA7A" w14:textId="77777777" w:rsidR="0095612C" w:rsidRPr="00014299" w:rsidRDefault="0095612C" w:rsidP="00B35481">
            <w:pPr>
              <w:suppressAutoHyphens/>
              <w:spacing w:line="360" w:lineRule="auto"/>
              <w:rPr>
                <w:color w:val="000000" w:themeColor="text1"/>
                <w:kern w:val="0"/>
                <w:lang w:eastAsia="ar-SA"/>
              </w:rPr>
            </w:pPr>
            <w:r w:rsidRPr="00014299">
              <w:rPr>
                <w:color w:val="000000" w:themeColor="text1"/>
                <w:kern w:val="0"/>
              </w:rPr>
              <w:t>50-2.16</w:t>
            </w:r>
          </w:p>
        </w:tc>
      </w:tr>
      <w:tr w:rsidR="0095612C" w:rsidRPr="00014299" w14:paraId="3B5C2E6E" w14:textId="77777777" w:rsidTr="00B35481">
        <w:trPr>
          <w:trHeight w:val="387"/>
        </w:trPr>
        <w:tc>
          <w:tcPr>
            <w:tcW w:w="5679" w:type="dxa"/>
            <w:vAlign w:val="center"/>
          </w:tcPr>
          <w:p w14:paraId="44049556" w14:textId="77777777" w:rsidR="0095612C" w:rsidRPr="00014299" w:rsidRDefault="0095612C" w:rsidP="00B35481">
            <w:pPr>
              <w:suppressAutoHyphens/>
              <w:snapToGrid w:val="0"/>
              <w:spacing w:line="360" w:lineRule="auto"/>
              <w:rPr>
                <w:color w:val="000000" w:themeColor="text1"/>
                <w:lang w:eastAsia="ar-SA"/>
              </w:rPr>
            </w:pPr>
            <w:r w:rsidRPr="00014299">
              <w:rPr>
                <w:color w:val="000000" w:themeColor="text1"/>
              </w:rPr>
              <w:t>Total / unique reflections</w:t>
            </w:r>
          </w:p>
        </w:tc>
        <w:tc>
          <w:tcPr>
            <w:tcW w:w="3266" w:type="dxa"/>
            <w:vAlign w:val="center"/>
          </w:tcPr>
          <w:p w14:paraId="7EE1E6B2" w14:textId="77777777" w:rsidR="0095612C" w:rsidRPr="00014299" w:rsidRDefault="0095612C" w:rsidP="00B35481">
            <w:pPr>
              <w:suppressAutoHyphens/>
              <w:spacing w:line="360" w:lineRule="auto"/>
              <w:rPr>
                <w:kern w:val="0"/>
                <w:lang w:eastAsia="ar-SA"/>
              </w:rPr>
            </w:pPr>
            <w:r w:rsidRPr="00014299">
              <w:rPr>
                <w:kern w:val="0"/>
              </w:rPr>
              <w:t>96,278/28,936</w:t>
            </w:r>
          </w:p>
        </w:tc>
      </w:tr>
      <w:tr w:rsidR="0095612C" w:rsidRPr="00014299" w14:paraId="44BC3A2B" w14:textId="77777777" w:rsidTr="00B35481">
        <w:trPr>
          <w:trHeight w:val="387"/>
        </w:trPr>
        <w:tc>
          <w:tcPr>
            <w:tcW w:w="5679" w:type="dxa"/>
            <w:vAlign w:val="center"/>
          </w:tcPr>
          <w:p w14:paraId="5A6DFDDD" w14:textId="77777777" w:rsidR="0095612C" w:rsidRPr="00014299" w:rsidRDefault="0095612C" w:rsidP="00B35481">
            <w:pPr>
              <w:suppressAutoHyphens/>
              <w:snapToGrid w:val="0"/>
              <w:spacing w:line="360" w:lineRule="auto"/>
              <w:rPr>
                <w:color w:val="000000" w:themeColor="text1"/>
                <w:lang w:eastAsia="ar-SA"/>
              </w:rPr>
            </w:pPr>
            <w:r w:rsidRPr="00014299">
              <w:rPr>
                <w:color w:val="000000" w:themeColor="text1"/>
              </w:rPr>
              <w:t>Completeness (%)</w:t>
            </w:r>
          </w:p>
        </w:tc>
        <w:tc>
          <w:tcPr>
            <w:tcW w:w="3266" w:type="dxa"/>
            <w:vAlign w:val="center"/>
          </w:tcPr>
          <w:p w14:paraId="48B0E133" w14:textId="77777777" w:rsidR="0095612C" w:rsidRPr="00014299" w:rsidRDefault="0095612C" w:rsidP="00B35481">
            <w:pPr>
              <w:suppressAutoHyphens/>
              <w:spacing w:line="360" w:lineRule="auto"/>
              <w:rPr>
                <w:kern w:val="0"/>
                <w:lang w:eastAsia="ar-SA"/>
              </w:rPr>
            </w:pPr>
            <w:r w:rsidRPr="00014299">
              <w:rPr>
                <w:kern w:val="0"/>
              </w:rPr>
              <w:t>98.1 (86.1)</w:t>
            </w:r>
            <w:r w:rsidRPr="00014299">
              <w:rPr>
                <w:kern w:val="0"/>
                <w:vertAlign w:val="superscript"/>
              </w:rPr>
              <w:t>*</w:t>
            </w:r>
          </w:p>
        </w:tc>
      </w:tr>
      <w:tr w:rsidR="0095612C" w:rsidRPr="00014299" w14:paraId="5DF0D131" w14:textId="77777777" w:rsidTr="00B35481">
        <w:trPr>
          <w:trHeight w:val="387"/>
        </w:trPr>
        <w:tc>
          <w:tcPr>
            <w:tcW w:w="5679" w:type="dxa"/>
            <w:vAlign w:val="center"/>
          </w:tcPr>
          <w:p w14:paraId="041058E5" w14:textId="77777777" w:rsidR="0095612C" w:rsidRPr="00014299" w:rsidRDefault="0095612C" w:rsidP="00B35481">
            <w:pPr>
              <w:suppressAutoHyphens/>
              <w:snapToGrid w:val="0"/>
              <w:spacing w:line="360" w:lineRule="auto"/>
              <w:rPr>
                <w:color w:val="000000" w:themeColor="text1"/>
                <w:lang w:eastAsia="ar-SA"/>
              </w:rPr>
            </w:pPr>
            <w:r w:rsidRPr="00014299">
              <w:rPr>
                <w:iCs/>
                <w:color w:val="000000" w:themeColor="text1"/>
              </w:rPr>
              <w:t xml:space="preserve">Average </w:t>
            </w:r>
            <w:r w:rsidRPr="00014299">
              <w:rPr>
                <w:i/>
                <w:iCs/>
                <w:color w:val="000000" w:themeColor="text1"/>
              </w:rPr>
              <w:t>I</w:t>
            </w:r>
            <w:r w:rsidRPr="00014299">
              <w:rPr>
                <w:color w:val="000000" w:themeColor="text1"/>
              </w:rPr>
              <w:t>/</w:t>
            </w:r>
            <w:r w:rsidRPr="00014299">
              <w:rPr>
                <w:bCs/>
                <w:color w:val="000000" w:themeColor="text1"/>
              </w:rPr>
              <w:t>σ</w:t>
            </w:r>
            <w:r w:rsidRPr="00014299">
              <w:rPr>
                <w:iCs/>
                <w:color w:val="000000" w:themeColor="text1"/>
              </w:rPr>
              <w:t xml:space="preserve"> (</w:t>
            </w:r>
            <w:r w:rsidRPr="00014299">
              <w:rPr>
                <w:i/>
                <w:iCs/>
                <w:color w:val="000000" w:themeColor="text1"/>
              </w:rPr>
              <w:t>I</w:t>
            </w:r>
            <w:r w:rsidRPr="00014299">
              <w:rPr>
                <w:iCs/>
                <w:color w:val="000000" w:themeColor="text1"/>
              </w:rPr>
              <w:t>)</w:t>
            </w:r>
          </w:p>
        </w:tc>
        <w:tc>
          <w:tcPr>
            <w:tcW w:w="3266" w:type="dxa"/>
            <w:vAlign w:val="center"/>
          </w:tcPr>
          <w:p w14:paraId="022EF16F" w14:textId="77777777" w:rsidR="0095612C" w:rsidRPr="00014299" w:rsidRDefault="0095612C" w:rsidP="00B35481">
            <w:pPr>
              <w:suppressAutoHyphens/>
              <w:spacing w:line="360" w:lineRule="auto"/>
              <w:rPr>
                <w:kern w:val="0"/>
                <w:lang w:eastAsia="ar-SA"/>
              </w:rPr>
            </w:pPr>
            <w:r w:rsidRPr="00014299">
              <w:rPr>
                <w:kern w:val="0"/>
              </w:rPr>
              <w:t>9.0 (1.1)</w:t>
            </w:r>
            <w:r w:rsidRPr="00014299">
              <w:rPr>
                <w:kern w:val="0"/>
                <w:vertAlign w:val="superscript"/>
              </w:rPr>
              <w:t>*</w:t>
            </w:r>
          </w:p>
        </w:tc>
      </w:tr>
      <w:tr w:rsidR="0095612C" w:rsidRPr="00014299" w14:paraId="646DAA53" w14:textId="77777777" w:rsidTr="00B35481">
        <w:trPr>
          <w:trHeight w:val="387"/>
        </w:trPr>
        <w:tc>
          <w:tcPr>
            <w:tcW w:w="5679" w:type="dxa"/>
            <w:vAlign w:val="center"/>
          </w:tcPr>
          <w:p w14:paraId="7A962289" w14:textId="77777777" w:rsidR="0095612C" w:rsidRPr="00014299" w:rsidRDefault="0095612C" w:rsidP="00B35481">
            <w:pPr>
              <w:suppressAutoHyphens/>
              <w:snapToGrid w:val="0"/>
              <w:spacing w:line="360" w:lineRule="auto"/>
              <w:rPr>
                <w:iCs/>
                <w:color w:val="000000" w:themeColor="text1"/>
                <w:lang w:eastAsia="ar-SA"/>
              </w:rPr>
            </w:pPr>
            <w:r w:rsidRPr="00014299">
              <w:rPr>
                <w:i/>
                <w:iCs/>
                <w:color w:val="000000" w:themeColor="text1"/>
                <w:bdr w:val="none" w:sz="0" w:space="0" w:color="auto" w:frame="1"/>
              </w:rPr>
              <w:t>R</w:t>
            </w:r>
            <w:r w:rsidRPr="00014299">
              <w:rPr>
                <w:color w:val="000000" w:themeColor="text1"/>
                <w:bdr w:val="none" w:sz="0" w:space="0" w:color="auto" w:frame="1"/>
                <w:vertAlign w:val="subscript"/>
              </w:rPr>
              <w:t>merge</w:t>
            </w:r>
            <w:r w:rsidRPr="00014299">
              <w:rPr>
                <w:color w:val="000000" w:themeColor="text1"/>
                <w:bdr w:val="none" w:sz="0" w:space="0" w:color="auto" w:frame="1"/>
                <w:vertAlign w:val="superscript"/>
              </w:rPr>
              <w:t>†</w:t>
            </w:r>
            <w:r w:rsidRPr="00014299">
              <w:rPr>
                <w:color w:val="000000" w:themeColor="text1"/>
                <w:bdr w:val="none" w:sz="0" w:space="0" w:color="auto" w:frame="1"/>
                <w:vertAlign w:val="subscript"/>
              </w:rPr>
              <w:t xml:space="preserve"> </w:t>
            </w:r>
            <w:r w:rsidRPr="00014299">
              <w:rPr>
                <w:color w:val="000000" w:themeColor="text1"/>
                <w:bdr w:val="none" w:sz="0" w:space="0" w:color="auto" w:frame="1"/>
              </w:rPr>
              <w:t>(%)</w:t>
            </w:r>
          </w:p>
        </w:tc>
        <w:tc>
          <w:tcPr>
            <w:tcW w:w="3266" w:type="dxa"/>
            <w:vAlign w:val="center"/>
          </w:tcPr>
          <w:p w14:paraId="6CB7DB87" w14:textId="77777777" w:rsidR="0095612C" w:rsidRPr="00014299" w:rsidRDefault="0095612C" w:rsidP="00B35481">
            <w:pPr>
              <w:suppressAutoHyphens/>
              <w:spacing w:line="360" w:lineRule="auto"/>
              <w:rPr>
                <w:kern w:val="0"/>
                <w:lang w:eastAsia="ar-SA"/>
              </w:rPr>
            </w:pPr>
            <w:r w:rsidRPr="00014299">
              <w:rPr>
                <w:kern w:val="0"/>
              </w:rPr>
              <w:t>10.7 (63.3)</w:t>
            </w:r>
            <w:r w:rsidRPr="00014299">
              <w:rPr>
                <w:kern w:val="0"/>
                <w:vertAlign w:val="superscript"/>
              </w:rPr>
              <w:t>*</w:t>
            </w:r>
          </w:p>
        </w:tc>
      </w:tr>
      <w:tr w:rsidR="0095612C" w:rsidRPr="00014299" w14:paraId="29895A58" w14:textId="77777777" w:rsidTr="00B35481">
        <w:trPr>
          <w:trHeight w:val="387"/>
        </w:trPr>
        <w:tc>
          <w:tcPr>
            <w:tcW w:w="5679" w:type="dxa"/>
            <w:vAlign w:val="center"/>
          </w:tcPr>
          <w:p w14:paraId="5E2C1BBA" w14:textId="77777777" w:rsidR="0095612C" w:rsidRPr="00014299" w:rsidRDefault="0095612C" w:rsidP="00B35481">
            <w:pPr>
              <w:tabs>
                <w:tab w:val="left" w:pos="1440"/>
              </w:tabs>
              <w:spacing w:line="360" w:lineRule="auto"/>
              <w:rPr>
                <w:rFonts w:eastAsia="Times New Roman"/>
                <w:bCs/>
                <w:color w:val="000000" w:themeColor="text1"/>
              </w:rPr>
            </w:pPr>
          </w:p>
        </w:tc>
        <w:tc>
          <w:tcPr>
            <w:tcW w:w="3266" w:type="dxa"/>
            <w:vAlign w:val="center"/>
          </w:tcPr>
          <w:p w14:paraId="5D3085C9" w14:textId="77777777" w:rsidR="0095612C" w:rsidRPr="00014299" w:rsidRDefault="0095612C" w:rsidP="00B35481">
            <w:pPr>
              <w:tabs>
                <w:tab w:val="left" w:pos="1440"/>
              </w:tabs>
              <w:spacing w:line="360" w:lineRule="auto"/>
              <w:rPr>
                <w:rFonts w:eastAsia="Times New Roman"/>
                <w:bCs/>
                <w:color w:val="0000FF"/>
              </w:rPr>
            </w:pPr>
          </w:p>
        </w:tc>
      </w:tr>
      <w:tr w:rsidR="0095612C" w:rsidRPr="00014299" w14:paraId="6D787981" w14:textId="77777777" w:rsidTr="00B35481">
        <w:trPr>
          <w:trHeight w:val="387"/>
        </w:trPr>
        <w:tc>
          <w:tcPr>
            <w:tcW w:w="5679" w:type="dxa"/>
            <w:vAlign w:val="center"/>
          </w:tcPr>
          <w:p w14:paraId="155BB225" w14:textId="77777777" w:rsidR="0095612C" w:rsidRPr="00014299" w:rsidRDefault="0095612C" w:rsidP="00B35481">
            <w:pPr>
              <w:tabs>
                <w:tab w:val="left" w:pos="1440"/>
              </w:tabs>
              <w:spacing w:line="360" w:lineRule="auto"/>
              <w:rPr>
                <w:rFonts w:eastAsia="Times New Roman"/>
                <w:bCs/>
                <w:color w:val="000000" w:themeColor="text1"/>
              </w:rPr>
            </w:pPr>
            <w:r w:rsidRPr="00014299">
              <w:rPr>
                <w:b/>
                <w:i/>
                <w:iCs/>
                <w:color w:val="000000" w:themeColor="text1"/>
              </w:rPr>
              <w:t xml:space="preserve">B. Model refinement </w:t>
            </w:r>
            <w:r w:rsidRPr="00014299">
              <w:rPr>
                <w:b/>
                <w:i/>
                <w:color w:val="000000" w:themeColor="text1"/>
              </w:rPr>
              <w:t>statistics</w:t>
            </w:r>
          </w:p>
        </w:tc>
        <w:tc>
          <w:tcPr>
            <w:tcW w:w="3266" w:type="dxa"/>
            <w:vAlign w:val="center"/>
          </w:tcPr>
          <w:p w14:paraId="79CDF68D" w14:textId="77777777" w:rsidR="0095612C" w:rsidRPr="00014299" w:rsidRDefault="0095612C" w:rsidP="00B35481">
            <w:pPr>
              <w:tabs>
                <w:tab w:val="left" w:pos="1440"/>
              </w:tabs>
              <w:spacing w:line="360" w:lineRule="auto"/>
              <w:rPr>
                <w:rFonts w:eastAsia="Times New Roman"/>
                <w:bCs/>
                <w:color w:val="0000FF"/>
              </w:rPr>
            </w:pPr>
          </w:p>
        </w:tc>
      </w:tr>
      <w:tr w:rsidR="0095612C" w:rsidRPr="00014299" w14:paraId="3B620095" w14:textId="77777777" w:rsidTr="00B35481">
        <w:trPr>
          <w:trHeight w:val="387"/>
        </w:trPr>
        <w:tc>
          <w:tcPr>
            <w:tcW w:w="5679" w:type="dxa"/>
            <w:vAlign w:val="center"/>
          </w:tcPr>
          <w:p w14:paraId="41DA347D" w14:textId="77777777" w:rsidR="0095612C" w:rsidRPr="00014299" w:rsidRDefault="0095612C" w:rsidP="00B35481">
            <w:pPr>
              <w:suppressAutoHyphens/>
              <w:snapToGrid w:val="0"/>
              <w:spacing w:line="360" w:lineRule="auto"/>
              <w:ind w:left="-10" w:right="-2870"/>
              <w:rPr>
                <w:b/>
                <w:i/>
                <w:color w:val="000000" w:themeColor="text1"/>
                <w:lang w:eastAsia="ar-SA"/>
              </w:rPr>
            </w:pPr>
            <w:r w:rsidRPr="00014299">
              <w:rPr>
                <w:color w:val="000000" w:themeColor="text1"/>
              </w:rPr>
              <w:t>Resolution range (Å)</w:t>
            </w:r>
          </w:p>
        </w:tc>
        <w:tc>
          <w:tcPr>
            <w:tcW w:w="3266" w:type="dxa"/>
            <w:vAlign w:val="center"/>
          </w:tcPr>
          <w:p w14:paraId="6B1C652B" w14:textId="77777777" w:rsidR="0095612C" w:rsidRPr="00014299" w:rsidRDefault="0095612C" w:rsidP="00B35481">
            <w:pPr>
              <w:snapToGrid w:val="0"/>
              <w:spacing w:line="360" w:lineRule="auto"/>
              <w:rPr>
                <w:color w:val="0000FF"/>
                <w:kern w:val="0"/>
              </w:rPr>
            </w:pPr>
            <w:r w:rsidRPr="00014299">
              <w:rPr>
                <w:kern w:val="0"/>
              </w:rPr>
              <w:t>50-2.16</w:t>
            </w:r>
          </w:p>
        </w:tc>
      </w:tr>
      <w:tr w:rsidR="0095612C" w:rsidRPr="00014299" w14:paraId="3B8768D7" w14:textId="77777777" w:rsidTr="00B35481">
        <w:trPr>
          <w:trHeight w:val="387"/>
        </w:trPr>
        <w:tc>
          <w:tcPr>
            <w:tcW w:w="5679" w:type="dxa"/>
            <w:vAlign w:val="center"/>
          </w:tcPr>
          <w:p w14:paraId="39BD2594" w14:textId="77777777" w:rsidR="0095612C" w:rsidRPr="00014299" w:rsidRDefault="0095612C" w:rsidP="00B35481">
            <w:pPr>
              <w:tabs>
                <w:tab w:val="left" w:pos="1440"/>
              </w:tabs>
              <w:spacing w:line="360" w:lineRule="auto"/>
              <w:rPr>
                <w:rFonts w:eastAsia="Times New Roman"/>
                <w:bCs/>
                <w:color w:val="000000" w:themeColor="text1"/>
              </w:rPr>
            </w:pPr>
            <w:r w:rsidRPr="00014299">
              <w:rPr>
                <w:i/>
                <w:iCs/>
                <w:color w:val="000000" w:themeColor="text1"/>
              </w:rPr>
              <w:t>R</w:t>
            </w:r>
            <w:r w:rsidRPr="00014299">
              <w:rPr>
                <w:color w:val="000000" w:themeColor="text1"/>
                <w:vertAlign w:val="subscript"/>
              </w:rPr>
              <w:t>work</w:t>
            </w:r>
            <w:r w:rsidRPr="00014299">
              <w:rPr>
                <w:color w:val="000000" w:themeColor="text1"/>
              </w:rPr>
              <w:t xml:space="preserve"> / </w:t>
            </w:r>
            <w:r w:rsidRPr="00014299">
              <w:rPr>
                <w:i/>
                <w:iCs/>
                <w:color w:val="000000" w:themeColor="text1"/>
              </w:rPr>
              <w:t>R</w:t>
            </w:r>
            <w:r w:rsidRPr="00014299">
              <w:rPr>
                <w:color w:val="000000" w:themeColor="text1"/>
                <w:vertAlign w:val="subscript"/>
              </w:rPr>
              <w:t>free</w:t>
            </w:r>
            <w:r w:rsidRPr="00014299">
              <w:rPr>
                <w:color w:val="000000" w:themeColor="text1"/>
                <w:vertAlign w:val="superscript"/>
              </w:rPr>
              <w:t>‡</w:t>
            </w:r>
            <w:r w:rsidRPr="00014299">
              <w:rPr>
                <w:color w:val="000000" w:themeColor="text1"/>
              </w:rPr>
              <w:t>(%)</w:t>
            </w:r>
          </w:p>
        </w:tc>
        <w:tc>
          <w:tcPr>
            <w:tcW w:w="3266" w:type="dxa"/>
            <w:vAlign w:val="center"/>
          </w:tcPr>
          <w:p w14:paraId="28576340" w14:textId="77777777" w:rsidR="0095612C" w:rsidRPr="00014299" w:rsidRDefault="0095612C" w:rsidP="00B35481">
            <w:pPr>
              <w:tabs>
                <w:tab w:val="left" w:pos="1440"/>
              </w:tabs>
              <w:spacing w:line="360" w:lineRule="auto"/>
              <w:rPr>
                <w:rFonts w:eastAsia="Times New Roman"/>
                <w:bCs/>
                <w:color w:val="0000FF"/>
              </w:rPr>
            </w:pPr>
            <w:r w:rsidRPr="00014299">
              <w:rPr>
                <w:kern w:val="0"/>
              </w:rPr>
              <w:t>13.5 / 18.7</w:t>
            </w:r>
          </w:p>
        </w:tc>
      </w:tr>
      <w:tr w:rsidR="0095612C" w:rsidRPr="00014299" w14:paraId="49145E14" w14:textId="77777777" w:rsidTr="00B35481">
        <w:trPr>
          <w:trHeight w:val="387"/>
        </w:trPr>
        <w:tc>
          <w:tcPr>
            <w:tcW w:w="5679" w:type="dxa"/>
            <w:vAlign w:val="center"/>
          </w:tcPr>
          <w:p w14:paraId="54CDCABC" w14:textId="77777777" w:rsidR="0095612C" w:rsidRPr="00014299" w:rsidRDefault="0095612C" w:rsidP="00B35481">
            <w:pPr>
              <w:tabs>
                <w:tab w:val="left" w:pos="1440"/>
              </w:tabs>
              <w:spacing w:line="360" w:lineRule="auto"/>
              <w:rPr>
                <w:rFonts w:eastAsia="Times New Roman"/>
                <w:bCs/>
                <w:color w:val="000000" w:themeColor="text1"/>
              </w:rPr>
            </w:pPr>
            <w:r w:rsidRPr="00014299">
              <w:rPr>
                <w:color w:val="000000" w:themeColor="text1"/>
              </w:rPr>
              <w:t xml:space="preserve">Number / average </w:t>
            </w:r>
            <w:r w:rsidRPr="00014299">
              <w:rPr>
                <w:i/>
                <w:iCs/>
                <w:color w:val="000000" w:themeColor="text1"/>
              </w:rPr>
              <w:t>B</w:t>
            </w:r>
            <w:r w:rsidRPr="00014299">
              <w:rPr>
                <w:color w:val="000000" w:themeColor="text1"/>
              </w:rPr>
              <w:t>-factor (</w:t>
            </w:r>
            <w:r w:rsidRPr="00014299">
              <w:rPr>
                <w:color w:val="000000" w:themeColor="text1"/>
                <w:spacing w:val="-3"/>
              </w:rPr>
              <w:t>Å</w:t>
            </w:r>
            <w:r w:rsidRPr="00014299">
              <w:rPr>
                <w:color w:val="000000" w:themeColor="text1"/>
                <w:spacing w:val="-3"/>
                <w:vertAlign w:val="superscript"/>
              </w:rPr>
              <w:t>2</w:t>
            </w:r>
            <w:r w:rsidRPr="00014299">
              <w:rPr>
                <w:color w:val="000000" w:themeColor="text1"/>
                <w:spacing w:val="-3"/>
              </w:rPr>
              <w:t>)</w:t>
            </w:r>
          </w:p>
        </w:tc>
        <w:tc>
          <w:tcPr>
            <w:tcW w:w="3266" w:type="dxa"/>
            <w:vAlign w:val="center"/>
          </w:tcPr>
          <w:p w14:paraId="75E764D6" w14:textId="77777777" w:rsidR="0095612C" w:rsidRPr="00014299" w:rsidRDefault="0095612C" w:rsidP="00B35481">
            <w:pPr>
              <w:tabs>
                <w:tab w:val="left" w:pos="1440"/>
              </w:tabs>
              <w:spacing w:line="360" w:lineRule="auto"/>
              <w:rPr>
                <w:rFonts w:eastAsia="Times New Roman"/>
                <w:bCs/>
                <w:color w:val="0000FF"/>
              </w:rPr>
            </w:pPr>
          </w:p>
        </w:tc>
      </w:tr>
      <w:tr w:rsidR="0095612C" w:rsidRPr="00014299" w14:paraId="13EE37D2" w14:textId="77777777" w:rsidTr="00B35481">
        <w:trPr>
          <w:trHeight w:val="387"/>
        </w:trPr>
        <w:tc>
          <w:tcPr>
            <w:tcW w:w="5679" w:type="dxa"/>
            <w:vAlign w:val="center"/>
          </w:tcPr>
          <w:p w14:paraId="2D69F451" w14:textId="77777777" w:rsidR="0095612C" w:rsidRPr="00014299" w:rsidRDefault="0095612C" w:rsidP="00B35481">
            <w:pPr>
              <w:suppressAutoHyphens/>
              <w:snapToGrid w:val="0"/>
              <w:spacing w:line="360" w:lineRule="auto"/>
              <w:ind w:firstLineChars="100" w:firstLine="200"/>
              <w:rPr>
                <w:color w:val="000000" w:themeColor="text1"/>
                <w:spacing w:val="-3"/>
                <w:lang w:eastAsia="ar-SA"/>
              </w:rPr>
            </w:pPr>
            <w:r w:rsidRPr="00014299">
              <w:rPr>
                <w:color w:val="000000" w:themeColor="text1"/>
              </w:rPr>
              <w:t>Protein nonhydrogen atoms</w:t>
            </w:r>
          </w:p>
        </w:tc>
        <w:tc>
          <w:tcPr>
            <w:tcW w:w="3266" w:type="dxa"/>
            <w:vAlign w:val="center"/>
          </w:tcPr>
          <w:p w14:paraId="54CE931A" w14:textId="77777777" w:rsidR="0095612C" w:rsidRPr="00014299" w:rsidRDefault="0095612C" w:rsidP="00B35481">
            <w:pPr>
              <w:suppressAutoHyphens/>
              <w:snapToGrid w:val="0"/>
              <w:spacing w:line="360" w:lineRule="auto"/>
              <w:rPr>
                <w:color w:val="0000FF"/>
                <w:lang w:eastAsia="ar-SA"/>
              </w:rPr>
            </w:pPr>
            <w:r w:rsidRPr="00014299">
              <w:rPr>
                <w:rFonts w:eastAsia="Malgun Gothic"/>
                <w:kern w:val="0"/>
              </w:rPr>
              <w:t>4,662</w:t>
            </w:r>
            <w:r w:rsidRPr="00014299">
              <w:t>/ 36.0</w:t>
            </w:r>
          </w:p>
        </w:tc>
      </w:tr>
      <w:tr w:rsidR="0095612C" w:rsidRPr="00014299" w14:paraId="45A95279" w14:textId="77777777" w:rsidTr="00B35481">
        <w:trPr>
          <w:trHeight w:val="387"/>
        </w:trPr>
        <w:tc>
          <w:tcPr>
            <w:tcW w:w="5679" w:type="dxa"/>
            <w:vAlign w:val="center"/>
          </w:tcPr>
          <w:p w14:paraId="34E031EE" w14:textId="77777777" w:rsidR="0095612C" w:rsidRPr="00014299" w:rsidRDefault="0095612C" w:rsidP="00B35481">
            <w:pPr>
              <w:suppressAutoHyphens/>
              <w:snapToGrid w:val="0"/>
              <w:spacing w:line="360" w:lineRule="auto"/>
              <w:ind w:firstLineChars="100" w:firstLine="200"/>
              <w:rPr>
                <w:color w:val="000000" w:themeColor="text1"/>
              </w:rPr>
            </w:pPr>
            <w:r w:rsidRPr="00014299">
              <w:rPr>
                <w:color w:val="000000" w:themeColor="text1"/>
              </w:rPr>
              <w:t>Cluster atoms</w:t>
            </w:r>
          </w:p>
        </w:tc>
        <w:tc>
          <w:tcPr>
            <w:tcW w:w="3266" w:type="dxa"/>
            <w:vAlign w:val="center"/>
          </w:tcPr>
          <w:p w14:paraId="17E84B9C" w14:textId="77777777" w:rsidR="0095612C" w:rsidRPr="00014299" w:rsidRDefault="0095612C" w:rsidP="00B35481">
            <w:pPr>
              <w:suppressAutoHyphens/>
              <w:snapToGrid w:val="0"/>
              <w:spacing w:line="360" w:lineRule="auto"/>
              <w:rPr>
                <w:rFonts w:eastAsia="Malgun Gothic"/>
                <w:color w:val="0000FF"/>
                <w:kern w:val="0"/>
              </w:rPr>
            </w:pPr>
            <w:r w:rsidRPr="00014299">
              <w:rPr>
                <w:rFonts w:eastAsia="Malgun Gothic"/>
                <w:kern w:val="0"/>
              </w:rPr>
              <w:t>22/ 52.6</w:t>
            </w:r>
          </w:p>
        </w:tc>
      </w:tr>
      <w:tr w:rsidR="0095612C" w:rsidRPr="00014299" w14:paraId="2E14B985" w14:textId="77777777" w:rsidTr="00B35481">
        <w:trPr>
          <w:trHeight w:val="387"/>
        </w:trPr>
        <w:tc>
          <w:tcPr>
            <w:tcW w:w="5679" w:type="dxa"/>
            <w:vAlign w:val="center"/>
          </w:tcPr>
          <w:p w14:paraId="0BCDCBA5" w14:textId="77777777" w:rsidR="0095612C" w:rsidRPr="00014299" w:rsidRDefault="0095612C" w:rsidP="00B35481">
            <w:pPr>
              <w:suppressAutoHyphens/>
              <w:snapToGrid w:val="0"/>
              <w:spacing w:line="360" w:lineRule="auto"/>
              <w:ind w:firstLineChars="100" w:firstLine="200"/>
              <w:rPr>
                <w:color w:val="000000" w:themeColor="text1"/>
                <w:lang w:eastAsia="ar-SA"/>
              </w:rPr>
            </w:pPr>
            <w:r w:rsidRPr="00014299">
              <w:rPr>
                <w:color w:val="000000" w:themeColor="text1"/>
              </w:rPr>
              <w:t>Water oxygen atoms</w:t>
            </w:r>
          </w:p>
        </w:tc>
        <w:tc>
          <w:tcPr>
            <w:tcW w:w="3266" w:type="dxa"/>
            <w:vAlign w:val="center"/>
          </w:tcPr>
          <w:p w14:paraId="710A2AB1" w14:textId="77777777" w:rsidR="0095612C" w:rsidRPr="00014299" w:rsidRDefault="0095612C" w:rsidP="00B35481">
            <w:pPr>
              <w:suppressAutoHyphens/>
              <w:snapToGrid w:val="0"/>
              <w:spacing w:line="360" w:lineRule="auto"/>
              <w:ind w:right="-218"/>
              <w:rPr>
                <w:color w:val="0000FF"/>
              </w:rPr>
            </w:pPr>
            <w:r w:rsidRPr="00014299">
              <w:t>273/ 40.1</w:t>
            </w:r>
          </w:p>
        </w:tc>
      </w:tr>
      <w:tr w:rsidR="0095612C" w:rsidRPr="00014299" w14:paraId="2234AF9C" w14:textId="77777777" w:rsidTr="00B35481">
        <w:trPr>
          <w:trHeight w:val="387"/>
        </w:trPr>
        <w:tc>
          <w:tcPr>
            <w:tcW w:w="5679" w:type="dxa"/>
            <w:vAlign w:val="center"/>
          </w:tcPr>
          <w:p w14:paraId="6C1DE879" w14:textId="77777777" w:rsidR="0095612C" w:rsidRPr="00014299" w:rsidRDefault="0095612C" w:rsidP="00B35481">
            <w:pPr>
              <w:tabs>
                <w:tab w:val="left" w:pos="1440"/>
              </w:tabs>
              <w:spacing w:line="360" w:lineRule="auto"/>
              <w:rPr>
                <w:rFonts w:eastAsia="Times New Roman"/>
                <w:bCs/>
                <w:color w:val="000000" w:themeColor="text1"/>
              </w:rPr>
            </w:pPr>
            <w:r w:rsidRPr="00014299">
              <w:rPr>
                <w:color w:val="000000" w:themeColor="text1"/>
              </w:rPr>
              <w:t>R.m.s. deviations from ideal geometry</w:t>
            </w:r>
          </w:p>
        </w:tc>
        <w:tc>
          <w:tcPr>
            <w:tcW w:w="3266" w:type="dxa"/>
            <w:vAlign w:val="center"/>
          </w:tcPr>
          <w:p w14:paraId="526C5CE5" w14:textId="77777777" w:rsidR="0095612C" w:rsidRPr="00014299" w:rsidRDefault="0095612C" w:rsidP="00B35481">
            <w:pPr>
              <w:tabs>
                <w:tab w:val="left" w:pos="1440"/>
              </w:tabs>
              <w:spacing w:line="360" w:lineRule="auto"/>
              <w:rPr>
                <w:rFonts w:eastAsia="Times New Roman"/>
                <w:bCs/>
                <w:color w:val="0000FF"/>
              </w:rPr>
            </w:pPr>
          </w:p>
        </w:tc>
      </w:tr>
      <w:tr w:rsidR="0095612C" w:rsidRPr="00014299" w14:paraId="2C913144" w14:textId="77777777" w:rsidTr="00B35481">
        <w:trPr>
          <w:trHeight w:val="387"/>
        </w:trPr>
        <w:tc>
          <w:tcPr>
            <w:tcW w:w="5679" w:type="dxa"/>
            <w:vAlign w:val="center"/>
          </w:tcPr>
          <w:p w14:paraId="5A41B528" w14:textId="77777777" w:rsidR="0095612C" w:rsidRPr="00014299" w:rsidRDefault="0095612C" w:rsidP="00B35481">
            <w:pPr>
              <w:suppressAutoHyphens/>
              <w:snapToGrid w:val="0"/>
              <w:spacing w:line="360" w:lineRule="auto"/>
              <w:ind w:firstLineChars="100" w:firstLine="200"/>
              <w:rPr>
                <w:color w:val="000000" w:themeColor="text1"/>
                <w:lang w:eastAsia="ar-SA"/>
              </w:rPr>
            </w:pPr>
            <w:r w:rsidRPr="00014299">
              <w:rPr>
                <w:color w:val="000000" w:themeColor="text1"/>
              </w:rPr>
              <w:t>Bond lengths (</w:t>
            </w:r>
            <w:r w:rsidRPr="00014299">
              <w:rPr>
                <w:color w:val="000000" w:themeColor="text1"/>
                <w:spacing w:val="-3"/>
              </w:rPr>
              <w:t>Å</w:t>
            </w:r>
            <w:r w:rsidRPr="00014299">
              <w:rPr>
                <w:color w:val="000000" w:themeColor="text1"/>
              </w:rPr>
              <w:t>)</w:t>
            </w:r>
          </w:p>
        </w:tc>
        <w:tc>
          <w:tcPr>
            <w:tcW w:w="3266" w:type="dxa"/>
            <w:vAlign w:val="center"/>
          </w:tcPr>
          <w:p w14:paraId="25CFB64B" w14:textId="77777777" w:rsidR="0095612C" w:rsidRPr="00014299" w:rsidRDefault="0095612C" w:rsidP="00B35481">
            <w:pPr>
              <w:suppressAutoHyphens/>
              <w:snapToGrid w:val="0"/>
              <w:spacing w:line="360" w:lineRule="auto"/>
              <w:rPr>
                <w:color w:val="0000FF"/>
                <w:lang w:eastAsia="ar-SA"/>
              </w:rPr>
            </w:pPr>
            <w:r w:rsidRPr="00014299">
              <w:rPr>
                <w:kern w:val="0"/>
              </w:rPr>
              <w:t>0.020</w:t>
            </w:r>
          </w:p>
        </w:tc>
      </w:tr>
      <w:tr w:rsidR="0095612C" w:rsidRPr="00014299" w14:paraId="476A7AB0" w14:textId="77777777" w:rsidTr="00B35481">
        <w:trPr>
          <w:trHeight w:val="387"/>
        </w:trPr>
        <w:tc>
          <w:tcPr>
            <w:tcW w:w="5679" w:type="dxa"/>
            <w:vAlign w:val="center"/>
          </w:tcPr>
          <w:p w14:paraId="591BC542" w14:textId="77777777" w:rsidR="0095612C" w:rsidRPr="00014299" w:rsidRDefault="0095612C" w:rsidP="00B35481">
            <w:pPr>
              <w:suppressAutoHyphens/>
              <w:snapToGrid w:val="0"/>
              <w:spacing w:line="360" w:lineRule="auto"/>
              <w:ind w:firstLineChars="100" w:firstLine="200"/>
              <w:rPr>
                <w:color w:val="000000" w:themeColor="text1"/>
                <w:lang w:eastAsia="ar-SA"/>
              </w:rPr>
            </w:pPr>
            <w:r w:rsidRPr="00014299">
              <w:rPr>
                <w:color w:val="000000" w:themeColor="text1"/>
              </w:rPr>
              <w:t>Bond angles (°)</w:t>
            </w:r>
          </w:p>
        </w:tc>
        <w:tc>
          <w:tcPr>
            <w:tcW w:w="3266" w:type="dxa"/>
            <w:vAlign w:val="center"/>
          </w:tcPr>
          <w:p w14:paraId="196B60BA" w14:textId="77777777" w:rsidR="0095612C" w:rsidRPr="00014299" w:rsidRDefault="0095612C" w:rsidP="00B35481">
            <w:pPr>
              <w:suppressAutoHyphens/>
              <w:snapToGrid w:val="0"/>
              <w:spacing w:line="360" w:lineRule="auto"/>
              <w:rPr>
                <w:color w:val="0000FF"/>
                <w:lang w:eastAsia="ar-SA"/>
              </w:rPr>
            </w:pPr>
            <w:r w:rsidRPr="00014299">
              <w:rPr>
                <w:kern w:val="0"/>
              </w:rPr>
              <w:t>2.116</w:t>
            </w:r>
          </w:p>
        </w:tc>
      </w:tr>
      <w:tr w:rsidR="0095612C" w:rsidRPr="00014299" w14:paraId="186ECF85" w14:textId="77777777" w:rsidTr="00B35481">
        <w:trPr>
          <w:trHeight w:val="387"/>
        </w:trPr>
        <w:tc>
          <w:tcPr>
            <w:tcW w:w="5679" w:type="dxa"/>
            <w:vAlign w:val="center"/>
          </w:tcPr>
          <w:p w14:paraId="5AF197D7" w14:textId="77777777" w:rsidR="0095612C" w:rsidRPr="00014299" w:rsidRDefault="0095612C" w:rsidP="00B35481">
            <w:pPr>
              <w:tabs>
                <w:tab w:val="left" w:pos="1440"/>
              </w:tabs>
              <w:spacing w:line="360" w:lineRule="auto"/>
              <w:rPr>
                <w:rFonts w:eastAsia="Times New Roman"/>
                <w:bCs/>
                <w:color w:val="000000" w:themeColor="text1"/>
              </w:rPr>
            </w:pPr>
            <w:r w:rsidRPr="00014299">
              <w:rPr>
                <w:color w:val="000000" w:themeColor="text1"/>
              </w:rPr>
              <w:t>Protein-geometry analysis</w:t>
            </w:r>
          </w:p>
        </w:tc>
        <w:tc>
          <w:tcPr>
            <w:tcW w:w="3266" w:type="dxa"/>
            <w:vAlign w:val="center"/>
          </w:tcPr>
          <w:p w14:paraId="015AEE26" w14:textId="77777777" w:rsidR="0095612C" w:rsidRPr="00014299" w:rsidRDefault="0095612C" w:rsidP="00B35481">
            <w:pPr>
              <w:tabs>
                <w:tab w:val="left" w:pos="1440"/>
              </w:tabs>
              <w:spacing w:line="360" w:lineRule="auto"/>
              <w:rPr>
                <w:rFonts w:eastAsia="Times New Roman"/>
                <w:bCs/>
                <w:color w:val="0000FF"/>
              </w:rPr>
            </w:pPr>
          </w:p>
        </w:tc>
      </w:tr>
      <w:tr w:rsidR="0095612C" w:rsidRPr="00014299" w14:paraId="03EBD05D" w14:textId="77777777" w:rsidTr="00B35481">
        <w:trPr>
          <w:trHeight w:val="387"/>
        </w:trPr>
        <w:tc>
          <w:tcPr>
            <w:tcW w:w="5679" w:type="dxa"/>
            <w:vAlign w:val="center"/>
          </w:tcPr>
          <w:p w14:paraId="6E1BDF22" w14:textId="77777777" w:rsidR="0095612C" w:rsidRPr="00014299" w:rsidRDefault="0095612C" w:rsidP="00B35481">
            <w:pPr>
              <w:suppressAutoHyphens/>
              <w:snapToGrid w:val="0"/>
              <w:spacing w:line="360" w:lineRule="auto"/>
              <w:ind w:left="-10" w:firstLineChars="100" w:firstLine="200"/>
              <w:rPr>
                <w:color w:val="000000" w:themeColor="text1"/>
                <w:lang w:eastAsia="ar-SA"/>
              </w:rPr>
            </w:pPr>
            <w:r w:rsidRPr="00014299">
              <w:rPr>
                <w:color w:val="000000" w:themeColor="text1"/>
              </w:rPr>
              <w:t>Ramachandran preferred (%)</w:t>
            </w:r>
          </w:p>
        </w:tc>
        <w:tc>
          <w:tcPr>
            <w:tcW w:w="3266" w:type="dxa"/>
            <w:vAlign w:val="center"/>
          </w:tcPr>
          <w:p w14:paraId="3E4BFB13" w14:textId="77777777" w:rsidR="0095612C" w:rsidRPr="00014299" w:rsidRDefault="0095612C" w:rsidP="00B35481">
            <w:pPr>
              <w:suppressAutoHyphens/>
              <w:snapToGrid w:val="0"/>
              <w:spacing w:line="360" w:lineRule="auto"/>
              <w:rPr>
                <w:color w:val="0000FF"/>
                <w:lang w:eastAsia="ar-SA"/>
              </w:rPr>
            </w:pPr>
            <w:r w:rsidRPr="00014299">
              <w:rPr>
                <w:kern w:val="0"/>
              </w:rPr>
              <w:t>96.4</w:t>
            </w:r>
          </w:p>
        </w:tc>
      </w:tr>
      <w:tr w:rsidR="0095612C" w:rsidRPr="00014299" w14:paraId="2C966545" w14:textId="77777777" w:rsidTr="00B35481">
        <w:trPr>
          <w:trHeight w:val="387"/>
        </w:trPr>
        <w:tc>
          <w:tcPr>
            <w:tcW w:w="5679" w:type="dxa"/>
            <w:vAlign w:val="center"/>
          </w:tcPr>
          <w:p w14:paraId="08A525B4" w14:textId="77777777" w:rsidR="0095612C" w:rsidRPr="00014299" w:rsidRDefault="0095612C" w:rsidP="00B35481">
            <w:pPr>
              <w:suppressAutoHyphens/>
              <w:snapToGrid w:val="0"/>
              <w:spacing w:line="360" w:lineRule="auto"/>
              <w:ind w:firstLine="210"/>
              <w:rPr>
                <w:color w:val="000000" w:themeColor="text1"/>
                <w:lang w:eastAsia="ar-SA"/>
              </w:rPr>
            </w:pPr>
            <w:r w:rsidRPr="00014299">
              <w:rPr>
                <w:color w:val="000000" w:themeColor="text1"/>
              </w:rPr>
              <w:t>Ramachandran allowed (%)</w:t>
            </w:r>
          </w:p>
        </w:tc>
        <w:tc>
          <w:tcPr>
            <w:tcW w:w="3266" w:type="dxa"/>
            <w:vAlign w:val="center"/>
          </w:tcPr>
          <w:p w14:paraId="42A41A6B" w14:textId="77777777" w:rsidR="0095612C" w:rsidRPr="00014299" w:rsidRDefault="0095612C" w:rsidP="00B35481">
            <w:pPr>
              <w:suppressAutoHyphens/>
              <w:snapToGrid w:val="0"/>
              <w:spacing w:line="360" w:lineRule="auto"/>
              <w:rPr>
                <w:color w:val="0000FF"/>
                <w:lang w:eastAsia="ar-SA"/>
              </w:rPr>
            </w:pPr>
            <w:r w:rsidRPr="00014299">
              <w:rPr>
                <w:kern w:val="0"/>
              </w:rPr>
              <w:t>2.5</w:t>
            </w:r>
          </w:p>
        </w:tc>
      </w:tr>
      <w:tr w:rsidR="0095612C" w:rsidRPr="00014299" w14:paraId="5A2E4FF7" w14:textId="77777777" w:rsidTr="00B35481">
        <w:trPr>
          <w:trHeight w:val="387"/>
        </w:trPr>
        <w:tc>
          <w:tcPr>
            <w:tcW w:w="5679" w:type="dxa"/>
            <w:vAlign w:val="center"/>
          </w:tcPr>
          <w:p w14:paraId="20B7DF36" w14:textId="77777777" w:rsidR="0095612C" w:rsidRPr="00014299" w:rsidRDefault="0095612C" w:rsidP="00B35481">
            <w:pPr>
              <w:suppressAutoHyphens/>
              <w:snapToGrid w:val="0"/>
              <w:spacing w:line="360" w:lineRule="auto"/>
              <w:ind w:firstLine="210"/>
              <w:rPr>
                <w:color w:val="000000" w:themeColor="text1"/>
                <w:lang w:eastAsia="ar-SA"/>
              </w:rPr>
            </w:pPr>
            <w:r w:rsidRPr="00014299">
              <w:rPr>
                <w:color w:val="000000" w:themeColor="text1"/>
              </w:rPr>
              <w:t>Ramachandran outliers (%)</w:t>
            </w:r>
          </w:p>
        </w:tc>
        <w:tc>
          <w:tcPr>
            <w:tcW w:w="3266" w:type="dxa"/>
            <w:vAlign w:val="center"/>
          </w:tcPr>
          <w:p w14:paraId="48FAD79C" w14:textId="77777777" w:rsidR="0095612C" w:rsidRPr="00014299" w:rsidRDefault="0095612C" w:rsidP="00B35481">
            <w:pPr>
              <w:suppressAutoHyphens/>
              <w:snapToGrid w:val="0"/>
              <w:spacing w:line="360" w:lineRule="auto"/>
              <w:rPr>
                <w:color w:val="0000FF"/>
                <w:lang w:eastAsia="ar-SA"/>
              </w:rPr>
            </w:pPr>
            <w:r w:rsidRPr="00014299">
              <w:rPr>
                <w:kern w:val="0"/>
              </w:rPr>
              <w:t>1.1</w:t>
            </w:r>
          </w:p>
        </w:tc>
      </w:tr>
    </w:tbl>
    <w:p w14:paraId="3DBE9DD5" w14:textId="77777777" w:rsidR="0095612C" w:rsidRPr="00014299" w:rsidRDefault="0095612C" w:rsidP="0095612C">
      <w:pPr>
        <w:spacing w:before="240" w:line="360" w:lineRule="auto"/>
        <w:rPr>
          <w:bCs/>
          <w:color w:val="FF0000"/>
        </w:rPr>
      </w:pPr>
      <w:r w:rsidRPr="00014299">
        <w:rPr>
          <w:rFonts w:eastAsia="Times New Roman"/>
          <w:vertAlign w:val="superscript"/>
        </w:rPr>
        <w:t>*</w:t>
      </w:r>
      <w:r w:rsidRPr="00014299">
        <w:rPr>
          <w:rFonts w:eastAsia="Times New Roman"/>
        </w:rPr>
        <w:t xml:space="preserve"> </w:t>
      </w:r>
      <w:r w:rsidRPr="00014299">
        <w:rPr>
          <w:rFonts w:eastAsia="Times New Roman"/>
          <w:bCs/>
        </w:rPr>
        <w:t>Values in parentheses refer to the highest-resolution shell (2.20–2.16 Å).</w:t>
      </w:r>
    </w:p>
    <w:p w14:paraId="54B9CBD2" w14:textId="77777777" w:rsidR="0095612C" w:rsidRPr="00014299" w:rsidRDefault="0095612C" w:rsidP="0095612C">
      <w:pPr>
        <w:spacing w:line="360" w:lineRule="auto"/>
      </w:pPr>
      <w:r w:rsidRPr="00014299">
        <w:rPr>
          <w:spacing w:val="-3"/>
          <w:vertAlign w:val="superscript"/>
        </w:rPr>
        <w:t>†</w:t>
      </w:r>
      <w:r w:rsidRPr="00014299">
        <w:rPr>
          <w:rFonts w:eastAsia="Times New Roman"/>
        </w:rPr>
        <w:t xml:space="preserve"> </w:t>
      </w:r>
      <w:r w:rsidRPr="00014299">
        <w:rPr>
          <w:i/>
          <w:iCs/>
          <w:spacing w:val="-3"/>
        </w:rPr>
        <w:t>R</w:t>
      </w:r>
      <w:r w:rsidRPr="00014299">
        <w:rPr>
          <w:vertAlign w:val="subscript"/>
        </w:rPr>
        <w:t>merge</w:t>
      </w:r>
      <w:r w:rsidRPr="00014299">
        <w:t xml:space="preserve"> = Σ</w:t>
      </w:r>
      <w:r w:rsidRPr="00014299">
        <w:rPr>
          <w:vertAlign w:val="subscript"/>
        </w:rPr>
        <w:t>hkl</w:t>
      </w:r>
      <w:r w:rsidRPr="00014299">
        <w:t>Σ</w:t>
      </w:r>
      <w:r w:rsidRPr="00014299">
        <w:rPr>
          <w:vertAlign w:val="subscript"/>
        </w:rPr>
        <w:t>i</w:t>
      </w:r>
      <w:r w:rsidRPr="00014299">
        <w:t xml:space="preserve"> | </w:t>
      </w:r>
      <w:r w:rsidRPr="00014299">
        <w:rPr>
          <w:i/>
          <w:iCs/>
        </w:rPr>
        <w:t>I</w:t>
      </w:r>
      <w:r w:rsidRPr="00014299">
        <w:rPr>
          <w:vertAlign w:val="subscript"/>
        </w:rPr>
        <w:t>i</w:t>
      </w:r>
      <w:r w:rsidRPr="00014299">
        <w:t>(</w:t>
      </w:r>
      <w:r w:rsidRPr="00014299">
        <w:rPr>
          <w:i/>
          <w:iCs/>
        </w:rPr>
        <w:t>hkl</w:t>
      </w:r>
      <w:r w:rsidRPr="00014299">
        <w:t>) – &lt;</w:t>
      </w:r>
      <w:r w:rsidRPr="00014299">
        <w:rPr>
          <w:i/>
          <w:iCs/>
        </w:rPr>
        <w:t>I</w:t>
      </w:r>
      <w:r w:rsidRPr="00014299">
        <w:t>(</w:t>
      </w:r>
      <w:r w:rsidRPr="00014299">
        <w:rPr>
          <w:i/>
          <w:iCs/>
        </w:rPr>
        <w:t>hkl</w:t>
      </w:r>
      <w:r w:rsidRPr="00014299">
        <w:t>)&gt; | / Σ</w:t>
      </w:r>
      <w:r w:rsidRPr="00014299">
        <w:rPr>
          <w:vertAlign w:val="subscript"/>
        </w:rPr>
        <w:t>hkl</w:t>
      </w:r>
      <w:r w:rsidRPr="00014299">
        <w:t>Σ</w:t>
      </w:r>
      <w:r w:rsidRPr="00014299">
        <w:rPr>
          <w:vertAlign w:val="subscript"/>
        </w:rPr>
        <w:t>i</w:t>
      </w:r>
      <w:r w:rsidRPr="00014299">
        <w:t xml:space="preserve"> </w:t>
      </w:r>
      <w:r w:rsidRPr="00014299">
        <w:rPr>
          <w:i/>
          <w:iCs/>
        </w:rPr>
        <w:t>I</w:t>
      </w:r>
      <w:r w:rsidRPr="00014299">
        <w:rPr>
          <w:vertAlign w:val="subscript"/>
        </w:rPr>
        <w:t>i</w:t>
      </w:r>
      <w:r w:rsidRPr="00014299">
        <w:t>(</w:t>
      </w:r>
      <w:r w:rsidRPr="00014299">
        <w:rPr>
          <w:i/>
          <w:iCs/>
        </w:rPr>
        <w:t>hkl</w:t>
      </w:r>
      <w:r w:rsidRPr="00014299">
        <w:t>)</w:t>
      </w:r>
      <w:r w:rsidRPr="00014299">
        <w:rPr>
          <w:vertAlign w:val="subscript"/>
        </w:rPr>
        <w:t>i</w:t>
      </w:r>
      <w:r w:rsidRPr="00014299">
        <w:t xml:space="preserve">, where </w:t>
      </w:r>
      <w:r w:rsidRPr="00014299">
        <w:rPr>
          <w:i/>
          <w:iCs/>
        </w:rPr>
        <w:t>I</w:t>
      </w:r>
      <w:r w:rsidRPr="00014299">
        <w:t>(</w:t>
      </w:r>
      <w:r w:rsidRPr="00014299">
        <w:rPr>
          <w:i/>
          <w:iCs/>
        </w:rPr>
        <w:t>hkl</w:t>
      </w:r>
      <w:r w:rsidRPr="00014299">
        <w:t xml:space="preserve">) is the intensity of reflection </w:t>
      </w:r>
      <w:r w:rsidRPr="00014299">
        <w:rPr>
          <w:i/>
          <w:iCs/>
        </w:rPr>
        <w:t>hkl</w:t>
      </w:r>
      <w:r w:rsidRPr="00014299">
        <w:t>, Σ</w:t>
      </w:r>
      <w:r w:rsidRPr="00014299">
        <w:rPr>
          <w:vertAlign w:val="subscript"/>
        </w:rPr>
        <w:t>hkl</w:t>
      </w:r>
      <w:r w:rsidRPr="00014299">
        <w:t xml:space="preserve"> is the sum over all reflections, and Σ</w:t>
      </w:r>
      <w:r w:rsidRPr="00014299">
        <w:rPr>
          <w:vertAlign w:val="subscript"/>
        </w:rPr>
        <w:t>i</w:t>
      </w:r>
      <w:r w:rsidRPr="00014299">
        <w:t xml:space="preserve"> is the sum over i measurements of reflection </w:t>
      </w:r>
      <w:r w:rsidRPr="00014299">
        <w:rPr>
          <w:i/>
          <w:iCs/>
        </w:rPr>
        <w:t>hkl</w:t>
      </w:r>
      <w:r w:rsidRPr="00014299">
        <w:t>.</w:t>
      </w:r>
    </w:p>
    <w:p w14:paraId="76CD1027" w14:textId="77777777" w:rsidR="0095612C" w:rsidRPr="00014299" w:rsidRDefault="0095612C" w:rsidP="0095612C">
      <w:pPr>
        <w:tabs>
          <w:tab w:val="left" w:pos="9000"/>
        </w:tabs>
        <w:spacing w:line="360" w:lineRule="auto"/>
        <w:rPr>
          <w:sz w:val="16"/>
        </w:rPr>
      </w:pPr>
      <w:r w:rsidRPr="00014299">
        <w:rPr>
          <w:color w:val="000000" w:themeColor="text1"/>
          <w:vertAlign w:val="superscript"/>
        </w:rPr>
        <w:t>‡</w:t>
      </w:r>
      <w:r w:rsidRPr="00014299">
        <w:rPr>
          <w:rFonts w:eastAsia="Times New Roman"/>
        </w:rPr>
        <w:t xml:space="preserve"> </w:t>
      </w:r>
      <w:r w:rsidRPr="00014299">
        <w:rPr>
          <w:i/>
          <w:iCs/>
        </w:rPr>
        <w:t>R</w:t>
      </w:r>
      <w:r w:rsidRPr="00014299">
        <w:t xml:space="preserve"> = </w:t>
      </w:r>
      <w:r w:rsidRPr="00014299">
        <w:sym w:font="Symbol" w:char="F053"/>
      </w:r>
      <w:r w:rsidRPr="00014299">
        <w:rPr>
          <w:vertAlign w:val="subscript"/>
        </w:rPr>
        <w:t>hkl</w:t>
      </w:r>
      <w:r w:rsidRPr="00014299">
        <w:t xml:space="preserve"> | |</w:t>
      </w:r>
      <w:r w:rsidRPr="00014299">
        <w:rPr>
          <w:i/>
          <w:iCs/>
        </w:rPr>
        <w:t>F</w:t>
      </w:r>
      <w:r w:rsidRPr="00014299">
        <w:rPr>
          <w:vertAlign w:val="subscript"/>
        </w:rPr>
        <w:t>obs</w:t>
      </w:r>
      <w:r w:rsidRPr="00014299">
        <w:t>| – |</w:t>
      </w:r>
      <w:r w:rsidRPr="00014299">
        <w:rPr>
          <w:i/>
          <w:iCs/>
        </w:rPr>
        <w:t>F</w:t>
      </w:r>
      <w:r w:rsidRPr="00014299">
        <w:rPr>
          <w:vertAlign w:val="subscript"/>
        </w:rPr>
        <w:t>calc</w:t>
      </w:r>
      <w:r w:rsidRPr="00014299">
        <w:t xml:space="preserve">| | / </w:t>
      </w:r>
      <w:r w:rsidRPr="00014299">
        <w:sym w:font="Symbol" w:char="F053"/>
      </w:r>
      <w:r w:rsidRPr="00014299">
        <w:rPr>
          <w:vertAlign w:val="subscript"/>
        </w:rPr>
        <w:t>hkl</w:t>
      </w:r>
      <w:r w:rsidRPr="00014299">
        <w:t xml:space="preserve"> |</w:t>
      </w:r>
      <w:r w:rsidRPr="00014299">
        <w:rPr>
          <w:i/>
          <w:iCs/>
        </w:rPr>
        <w:t>F</w:t>
      </w:r>
      <w:r w:rsidRPr="00014299">
        <w:rPr>
          <w:vertAlign w:val="subscript"/>
        </w:rPr>
        <w:t>obs</w:t>
      </w:r>
      <w:r w:rsidRPr="00014299">
        <w:t xml:space="preserve">|, where </w:t>
      </w:r>
      <w:r w:rsidRPr="00014299">
        <w:rPr>
          <w:i/>
          <w:iCs/>
        </w:rPr>
        <w:t>R</w:t>
      </w:r>
      <w:r w:rsidRPr="00014299">
        <w:rPr>
          <w:vertAlign w:val="subscript"/>
        </w:rPr>
        <w:t>free</w:t>
      </w:r>
      <w:r w:rsidRPr="00014299">
        <w:t xml:space="preserve"> was calculated for a randomly chosen 10% of reflections, which were not used for structural refinement, and </w:t>
      </w:r>
      <w:r w:rsidRPr="00014299">
        <w:rPr>
          <w:i/>
          <w:iCs/>
        </w:rPr>
        <w:t>R</w:t>
      </w:r>
      <w:r w:rsidRPr="00014299">
        <w:rPr>
          <w:vertAlign w:val="subscript"/>
        </w:rPr>
        <w:t>work</w:t>
      </w:r>
      <w:r w:rsidRPr="00014299">
        <w:t xml:space="preserve"> was calculated for the remaining ones.</w:t>
      </w:r>
      <w:r w:rsidRPr="00014299">
        <w:rPr>
          <w:bCs/>
          <w:kern w:val="0"/>
        </w:rPr>
        <w:br w:type="page"/>
      </w:r>
    </w:p>
    <w:p w14:paraId="33F19258" w14:textId="77777777" w:rsidR="0095612C" w:rsidRPr="000E1B72" w:rsidRDefault="0095612C" w:rsidP="0095612C">
      <w:pPr>
        <w:pStyle w:val="s0"/>
        <w:jc w:val="both"/>
        <w:rPr>
          <w:b/>
          <w:color w:val="000000" w:themeColor="text1"/>
          <w:sz w:val="28"/>
          <w:szCs w:val="28"/>
        </w:rPr>
      </w:pPr>
      <w:r w:rsidRPr="000E1B72">
        <w:rPr>
          <w:b/>
          <w:color w:val="000000" w:themeColor="text1"/>
          <w:sz w:val="28"/>
          <w:szCs w:val="28"/>
        </w:rPr>
        <w:lastRenderedPageBreak/>
        <w:t xml:space="preserve">Supplementary Figures </w:t>
      </w:r>
      <w:r w:rsidRPr="00AB4134">
        <w:rPr>
          <w:b/>
          <w:color w:val="000000" w:themeColor="text1"/>
          <w:sz w:val="28"/>
          <w:szCs w:val="28"/>
        </w:rPr>
        <w:t>(S1‒S7)</w:t>
      </w:r>
      <w:r w:rsidRPr="000E1B72">
        <w:rPr>
          <w:b/>
          <w:color w:val="000000" w:themeColor="text1"/>
          <w:sz w:val="28"/>
          <w:szCs w:val="28"/>
        </w:rPr>
        <w:br w:type="page"/>
      </w:r>
    </w:p>
    <w:p w14:paraId="5587FC48" w14:textId="77777777" w:rsidR="0095612C" w:rsidRPr="000E1B72" w:rsidRDefault="0095612C" w:rsidP="0095612C">
      <w:pPr>
        <w:pStyle w:val="s0"/>
        <w:jc w:val="both"/>
        <w:rPr>
          <w:bCs/>
          <w:sz w:val="20"/>
          <w:szCs w:val="22"/>
        </w:rPr>
      </w:pPr>
    </w:p>
    <w:p w14:paraId="5CE6267A" w14:textId="77777777" w:rsidR="0095612C" w:rsidRPr="00B92870" w:rsidRDefault="0095612C" w:rsidP="0095612C">
      <w:pPr>
        <w:pStyle w:val="s0"/>
        <w:jc w:val="both"/>
        <w:rPr>
          <w:bCs/>
          <w:sz w:val="22"/>
        </w:rPr>
      </w:pPr>
      <w:r w:rsidRPr="004B0E65">
        <w:rPr>
          <w:bCs/>
          <w:noProof/>
          <w:sz w:val="22"/>
        </w:rPr>
        <w:drawing>
          <wp:inline distT="0" distB="0" distL="0" distR="0" wp14:anchorId="69814924" wp14:editId="1FDFD89A">
            <wp:extent cx="5814000" cy="3873600"/>
            <wp:effectExtent l="0" t="0" r="0" b="0"/>
            <wp:docPr id="241" name="그림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14000" cy="3873600"/>
                    </a:xfrm>
                    <a:prstGeom prst="rect">
                      <a:avLst/>
                    </a:prstGeom>
                    <a:noFill/>
                  </pic:spPr>
                </pic:pic>
              </a:graphicData>
            </a:graphic>
          </wp:inline>
        </w:drawing>
      </w:r>
    </w:p>
    <w:p w14:paraId="045F0BBD" w14:textId="77777777" w:rsidR="0095612C" w:rsidRPr="00B92870" w:rsidRDefault="0095612C" w:rsidP="0095612C">
      <w:pPr>
        <w:pStyle w:val="NormalWeb"/>
        <w:spacing w:before="240" w:beforeAutospacing="0" w:after="0" w:afterAutospacing="0" w:line="360" w:lineRule="auto"/>
        <w:jc w:val="both"/>
        <w:rPr>
          <w:b/>
          <w:sz w:val="18"/>
          <w:szCs w:val="16"/>
        </w:rPr>
      </w:pPr>
      <w:r w:rsidRPr="000E1B72">
        <w:rPr>
          <w:b/>
          <w:sz w:val="20"/>
          <w:szCs w:val="20"/>
        </w:rPr>
        <w:t>Supplementary</w:t>
      </w:r>
      <w:r w:rsidRPr="00B92870">
        <w:rPr>
          <w:b/>
          <w:sz w:val="20"/>
          <w:szCs w:val="20"/>
        </w:rPr>
        <w:t xml:space="preserve"> Figure S1 | Multiple alignments of </w:t>
      </w:r>
      <w:r w:rsidRPr="00B92870">
        <w:rPr>
          <w:b/>
          <w:i/>
          <w:iCs/>
          <w:sz w:val="20"/>
          <w:szCs w:val="20"/>
        </w:rPr>
        <w:t>Ch</w:t>
      </w:r>
      <w:r w:rsidRPr="00B92870">
        <w:rPr>
          <w:b/>
          <w:sz w:val="20"/>
          <w:szCs w:val="20"/>
        </w:rPr>
        <w:t xml:space="preserve">CODH-related sequences. </w:t>
      </w:r>
      <w:r w:rsidRPr="00B92870">
        <w:rPr>
          <w:rFonts w:eastAsia="Malgun Gothic"/>
          <w:color w:val="000000"/>
          <w:kern w:val="24"/>
          <w:sz w:val="20"/>
          <w:szCs w:val="20"/>
        </w:rPr>
        <w:t xml:space="preserve">In amino acid alignment of </w:t>
      </w:r>
      <w:r w:rsidRPr="00B92870">
        <w:rPr>
          <w:rFonts w:eastAsia="Malgun Gothic"/>
          <w:i/>
          <w:iCs/>
          <w:color w:val="000000"/>
          <w:kern w:val="24"/>
          <w:sz w:val="20"/>
          <w:szCs w:val="20"/>
        </w:rPr>
        <w:t>Ch</w:t>
      </w:r>
      <w:r w:rsidRPr="00B92870">
        <w:rPr>
          <w:rFonts w:eastAsia="Malgun Gothic"/>
          <w:color w:val="000000"/>
          <w:kern w:val="24"/>
          <w:sz w:val="20"/>
          <w:szCs w:val="20"/>
        </w:rPr>
        <w:t>CODHs, the conserved amino acid residues are displayed by </w:t>
      </w:r>
      <w:r w:rsidRPr="00B92870">
        <w:rPr>
          <w:rFonts w:eastAsia="Malgun Gothic"/>
          <w:i/>
          <w:iCs/>
          <w:color w:val="000000"/>
          <w:kern w:val="24"/>
          <w:sz w:val="20"/>
          <w:szCs w:val="20"/>
        </w:rPr>
        <w:t>black shading</w:t>
      </w:r>
      <w:r w:rsidRPr="00B92870">
        <w:rPr>
          <w:rFonts w:eastAsia="Malgun Gothic"/>
          <w:color w:val="000000"/>
          <w:kern w:val="24"/>
          <w:sz w:val="20"/>
          <w:szCs w:val="20"/>
        </w:rPr>
        <w:t> with </w:t>
      </w:r>
      <w:r w:rsidRPr="00B92870">
        <w:rPr>
          <w:rFonts w:eastAsia="Malgun Gothic"/>
          <w:i/>
          <w:iCs/>
          <w:color w:val="000000"/>
          <w:kern w:val="24"/>
          <w:sz w:val="20"/>
          <w:szCs w:val="20"/>
        </w:rPr>
        <w:t>white letters</w:t>
      </w:r>
      <w:r w:rsidRPr="00B92870">
        <w:rPr>
          <w:rFonts w:eastAsia="Malgun Gothic"/>
          <w:color w:val="000000"/>
          <w:kern w:val="24"/>
          <w:sz w:val="20"/>
          <w:szCs w:val="20"/>
        </w:rPr>
        <w:t> (identity of 100%) and </w:t>
      </w:r>
      <w:r w:rsidRPr="00B92870">
        <w:rPr>
          <w:rFonts w:eastAsia="Malgun Gothic"/>
          <w:i/>
          <w:iCs/>
          <w:color w:val="000000"/>
          <w:kern w:val="24"/>
          <w:sz w:val="20"/>
          <w:szCs w:val="20"/>
        </w:rPr>
        <w:t>gray shading</w:t>
      </w:r>
      <w:r w:rsidRPr="00B92870">
        <w:rPr>
          <w:rFonts w:eastAsia="Malgun Gothic"/>
          <w:color w:val="000000"/>
          <w:kern w:val="24"/>
          <w:sz w:val="20"/>
          <w:szCs w:val="20"/>
        </w:rPr>
        <w:t> with </w:t>
      </w:r>
      <w:r w:rsidRPr="00B92870">
        <w:rPr>
          <w:rFonts w:eastAsia="Malgun Gothic"/>
          <w:i/>
          <w:iCs/>
          <w:color w:val="000000"/>
          <w:kern w:val="24"/>
          <w:sz w:val="20"/>
          <w:szCs w:val="20"/>
        </w:rPr>
        <w:t>black letters</w:t>
      </w:r>
      <w:r w:rsidRPr="00B92870">
        <w:rPr>
          <w:rFonts w:eastAsia="Malgun Gothic"/>
          <w:color w:val="000000"/>
          <w:kern w:val="24"/>
          <w:sz w:val="20"/>
          <w:szCs w:val="20"/>
        </w:rPr>
        <w:t xml:space="preserve"> (&gt;60%). The characterized CODHs are marked with asterisks (*). The boxes indicate residues that are present only on sequences of </w:t>
      </w:r>
      <w:r w:rsidRPr="00B92870">
        <w:rPr>
          <w:rFonts w:eastAsia="Malgun Gothic"/>
          <w:i/>
          <w:iCs/>
          <w:color w:val="000000"/>
          <w:kern w:val="24"/>
          <w:sz w:val="20"/>
          <w:szCs w:val="20"/>
        </w:rPr>
        <w:t>Ch</w:t>
      </w:r>
      <w:r w:rsidRPr="00B92870">
        <w:rPr>
          <w:rFonts w:eastAsia="Malgun Gothic"/>
          <w:color w:val="000000"/>
          <w:kern w:val="24"/>
          <w:sz w:val="20"/>
          <w:szCs w:val="20"/>
        </w:rPr>
        <w:t xml:space="preserve">CODH-IV and </w:t>
      </w:r>
      <w:r w:rsidRPr="00B92870">
        <w:rPr>
          <w:rFonts w:eastAsia="Malgun Gothic"/>
          <w:i/>
          <w:iCs/>
          <w:color w:val="000000"/>
          <w:kern w:val="24"/>
          <w:sz w:val="20"/>
          <w:szCs w:val="20"/>
        </w:rPr>
        <w:t>Dv</w:t>
      </w:r>
      <w:r w:rsidRPr="00B92870">
        <w:rPr>
          <w:rFonts w:eastAsia="Malgun Gothic"/>
          <w:color w:val="000000"/>
          <w:kern w:val="24"/>
          <w:sz w:val="20"/>
          <w:szCs w:val="20"/>
        </w:rPr>
        <w:t>CODH with O</w:t>
      </w:r>
      <w:r w:rsidRPr="00B92870">
        <w:rPr>
          <w:rFonts w:eastAsia="Malgun Gothic"/>
          <w:color w:val="000000"/>
          <w:kern w:val="24"/>
          <w:position w:val="-4"/>
          <w:sz w:val="20"/>
          <w:szCs w:val="20"/>
          <w:vertAlign w:val="subscript"/>
        </w:rPr>
        <w:t>2</w:t>
      </w:r>
      <w:r w:rsidRPr="00B92870">
        <w:rPr>
          <w:rFonts w:eastAsia="Malgun Gothic"/>
          <w:color w:val="000000"/>
          <w:kern w:val="24"/>
          <w:sz w:val="20"/>
          <w:szCs w:val="20"/>
        </w:rPr>
        <w:t xml:space="preserve"> tolerance. The CODHs are as follows: </w:t>
      </w:r>
      <w:r w:rsidRPr="00B92870">
        <w:rPr>
          <w:rFonts w:eastAsia="Malgun Gothic"/>
          <w:i/>
          <w:iCs/>
          <w:color w:val="000000"/>
          <w:kern w:val="24"/>
          <w:sz w:val="20"/>
          <w:szCs w:val="20"/>
        </w:rPr>
        <w:t>Ch</w:t>
      </w:r>
      <w:r w:rsidRPr="00B92870">
        <w:rPr>
          <w:rFonts w:eastAsia="Malgun Gothic"/>
          <w:color w:val="000000"/>
          <w:kern w:val="24"/>
          <w:sz w:val="20"/>
          <w:szCs w:val="20"/>
        </w:rPr>
        <w:t>CODH-I (W011344718), </w:t>
      </w:r>
      <w:r w:rsidRPr="00B92870">
        <w:rPr>
          <w:rFonts w:eastAsia="Malgun Gothic"/>
          <w:i/>
          <w:iCs/>
          <w:color w:val="000000"/>
          <w:kern w:val="24"/>
          <w:sz w:val="20"/>
          <w:szCs w:val="20"/>
        </w:rPr>
        <w:t>Ch</w:t>
      </w:r>
      <w:r w:rsidRPr="00B92870">
        <w:rPr>
          <w:rFonts w:eastAsia="Malgun Gothic"/>
          <w:color w:val="000000"/>
          <w:kern w:val="24"/>
          <w:sz w:val="20"/>
          <w:szCs w:val="20"/>
        </w:rPr>
        <w:t>CODH-II (WP011343033),</w:t>
      </w:r>
      <w:r w:rsidRPr="00B92870">
        <w:rPr>
          <w:rFonts w:eastAsia="Malgun Gothic"/>
          <w:i/>
          <w:iCs/>
          <w:color w:val="000000"/>
          <w:kern w:val="24"/>
          <w:sz w:val="20"/>
          <w:szCs w:val="20"/>
        </w:rPr>
        <w:t xml:space="preserve"> Ch</w:t>
      </w:r>
      <w:r w:rsidRPr="00B92870">
        <w:rPr>
          <w:rFonts w:eastAsia="Malgun Gothic"/>
          <w:color w:val="000000"/>
          <w:kern w:val="24"/>
          <w:sz w:val="20"/>
          <w:szCs w:val="20"/>
        </w:rPr>
        <w:t>CODH-IV (W011343666) from</w:t>
      </w:r>
      <w:r w:rsidRPr="00B92870">
        <w:rPr>
          <w:rFonts w:eastAsia="Malgun Gothic"/>
          <w:i/>
          <w:iCs/>
          <w:color w:val="000000"/>
          <w:kern w:val="24"/>
          <w:sz w:val="20"/>
          <w:szCs w:val="20"/>
        </w:rPr>
        <w:t xml:space="preserve"> Carboxydothermus hydrogenoformans</w:t>
      </w:r>
      <w:r w:rsidRPr="00B92870">
        <w:rPr>
          <w:rFonts w:eastAsia="Malgun Gothic"/>
          <w:color w:val="000000"/>
          <w:kern w:val="24"/>
          <w:sz w:val="20"/>
          <w:szCs w:val="20"/>
        </w:rPr>
        <w:t xml:space="preserve">; </w:t>
      </w:r>
      <w:r w:rsidRPr="00B92870">
        <w:rPr>
          <w:rFonts w:eastAsia="Malgun Gothic"/>
          <w:i/>
          <w:iCs/>
          <w:color w:val="000000"/>
          <w:kern w:val="24"/>
          <w:sz w:val="20"/>
          <w:szCs w:val="20"/>
        </w:rPr>
        <w:t>Cfe</w:t>
      </w:r>
      <w:r w:rsidRPr="00B92870">
        <w:rPr>
          <w:rFonts w:eastAsia="Malgun Gothic"/>
          <w:color w:val="000000"/>
          <w:kern w:val="24"/>
          <w:sz w:val="20"/>
          <w:szCs w:val="20"/>
        </w:rPr>
        <w:t xml:space="preserve">CODH from </w:t>
      </w:r>
      <w:r w:rsidRPr="00B92870">
        <w:rPr>
          <w:rFonts w:eastAsia="Malgun Gothic"/>
          <w:i/>
          <w:iCs/>
          <w:color w:val="000000"/>
          <w:kern w:val="24"/>
          <w:sz w:val="20"/>
          <w:szCs w:val="20"/>
        </w:rPr>
        <w:t>C. ferrireducens (</w:t>
      </w:r>
      <w:r w:rsidRPr="00B92870">
        <w:rPr>
          <w:rFonts w:eastAsia="Malgun Gothic"/>
          <w:color w:val="000000"/>
          <w:kern w:val="24"/>
          <w:sz w:val="20"/>
          <w:szCs w:val="20"/>
        </w:rPr>
        <w:t>W028051453);</w:t>
      </w:r>
      <w:r w:rsidRPr="00B92870">
        <w:rPr>
          <w:rFonts w:eastAsia="Malgun Gothic"/>
          <w:i/>
          <w:iCs/>
          <w:color w:val="000000"/>
          <w:kern w:val="24"/>
          <w:sz w:val="20"/>
          <w:szCs w:val="20"/>
        </w:rPr>
        <w:t xml:space="preserve"> Cpe</w:t>
      </w:r>
      <w:r w:rsidRPr="00B92870">
        <w:rPr>
          <w:rFonts w:eastAsia="Malgun Gothic"/>
          <w:color w:val="000000"/>
          <w:kern w:val="24"/>
          <w:sz w:val="20"/>
          <w:szCs w:val="20"/>
        </w:rPr>
        <w:t xml:space="preserve">CODHs from </w:t>
      </w:r>
      <w:r w:rsidRPr="00B92870">
        <w:rPr>
          <w:rFonts w:eastAsia="Malgun Gothic"/>
          <w:i/>
          <w:iCs/>
          <w:color w:val="000000"/>
          <w:kern w:val="24"/>
          <w:sz w:val="20"/>
          <w:szCs w:val="20"/>
        </w:rPr>
        <w:t xml:space="preserve">C. pertinax </w:t>
      </w:r>
      <w:r w:rsidRPr="00B92870">
        <w:rPr>
          <w:rFonts w:eastAsia="Malgun Gothic"/>
          <w:color w:val="000000"/>
          <w:kern w:val="24"/>
          <w:sz w:val="20"/>
          <w:szCs w:val="20"/>
        </w:rPr>
        <w:t>(W075858402 and WP075859348);</w:t>
      </w:r>
      <w:r w:rsidRPr="00B92870">
        <w:rPr>
          <w:rFonts w:eastAsia="Malgun Gothic"/>
          <w:i/>
          <w:iCs/>
          <w:color w:val="000000"/>
          <w:kern w:val="24"/>
          <w:sz w:val="20"/>
          <w:szCs w:val="20"/>
        </w:rPr>
        <w:t xml:space="preserve"> Cis</w:t>
      </w:r>
      <w:r w:rsidRPr="00B92870">
        <w:rPr>
          <w:rFonts w:eastAsia="Malgun Gothic"/>
          <w:color w:val="000000"/>
          <w:kern w:val="24"/>
          <w:sz w:val="20"/>
          <w:szCs w:val="20"/>
        </w:rPr>
        <w:t xml:space="preserve">CODHs from </w:t>
      </w:r>
      <w:r w:rsidRPr="00B92870">
        <w:rPr>
          <w:rFonts w:eastAsia="Malgun Gothic"/>
          <w:i/>
          <w:iCs/>
          <w:color w:val="000000"/>
          <w:kern w:val="24"/>
          <w:sz w:val="20"/>
          <w:szCs w:val="20"/>
        </w:rPr>
        <w:t>C. islandicus</w:t>
      </w:r>
      <w:r w:rsidRPr="00B92870">
        <w:rPr>
          <w:rFonts w:eastAsia="Malgun Gothic"/>
          <w:color w:val="000000"/>
          <w:kern w:val="24"/>
          <w:sz w:val="20"/>
          <w:szCs w:val="20"/>
        </w:rPr>
        <w:t xml:space="preserve"> (WP075865383 and W075866622); </w:t>
      </w:r>
      <w:r w:rsidRPr="00B92870">
        <w:rPr>
          <w:rFonts w:eastAsia="Malgun Gothic"/>
          <w:i/>
          <w:iCs/>
          <w:color w:val="000000"/>
          <w:kern w:val="24"/>
          <w:sz w:val="20"/>
          <w:szCs w:val="20"/>
        </w:rPr>
        <w:t>Dsa</w:t>
      </w:r>
      <w:r w:rsidRPr="00B92870">
        <w:rPr>
          <w:rFonts w:eastAsia="Malgun Gothic"/>
          <w:color w:val="000000"/>
          <w:kern w:val="24"/>
          <w:sz w:val="20"/>
          <w:szCs w:val="20"/>
        </w:rPr>
        <w:t xml:space="preserve">CODH from </w:t>
      </w:r>
      <w:r w:rsidRPr="00B92870">
        <w:rPr>
          <w:rFonts w:eastAsia="Malgun Gothic"/>
          <w:i/>
          <w:iCs/>
          <w:color w:val="000000"/>
          <w:kern w:val="24"/>
          <w:sz w:val="20"/>
          <w:szCs w:val="20"/>
        </w:rPr>
        <w:t xml:space="preserve">Desulfofundulus salinum </w:t>
      </w:r>
      <w:r w:rsidRPr="00B92870">
        <w:rPr>
          <w:rFonts w:eastAsia="Malgun Gothic"/>
          <w:color w:val="000000"/>
          <w:kern w:val="24"/>
          <w:sz w:val="20"/>
          <w:szCs w:val="20"/>
        </w:rPr>
        <w:t xml:space="preserve">(WP121452276); </w:t>
      </w:r>
      <w:r w:rsidRPr="00B92870">
        <w:rPr>
          <w:rFonts w:eastAsia="Malgun Gothic"/>
          <w:i/>
          <w:iCs/>
          <w:color w:val="000000"/>
          <w:kern w:val="24"/>
          <w:sz w:val="20"/>
          <w:szCs w:val="20"/>
        </w:rPr>
        <w:t>Dth</w:t>
      </w:r>
      <w:r w:rsidRPr="00B92870">
        <w:rPr>
          <w:rFonts w:eastAsia="Malgun Gothic"/>
          <w:color w:val="000000"/>
          <w:kern w:val="24"/>
          <w:sz w:val="20"/>
          <w:szCs w:val="20"/>
        </w:rPr>
        <w:t xml:space="preserve">CODH from </w:t>
      </w:r>
      <w:r w:rsidRPr="00B92870">
        <w:rPr>
          <w:rFonts w:eastAsia="Malgun Gothic"/>
          <w:i/>
          <w:iCs/>
          <w:color w:val="000000"/>
          <w:kern w:val="24"/>
          <w:sz w:val="20"/>
          <w:szCs w:val="20"/>
        </w:rPr>
        <w:t xml:space="preserve">D. thermocisternus </w:t>
      </w:r>
      <w:r w:rsidRPr="00B92870">
        <w:rPr>
          <w:rFonts w:eastAsia="Malgun Gothic"/>
          <w:color w:val="000000"/>
          <w:kern w:val="24"/>
          <w:sz w:val="20"/>
          <w:szCs w:val="20"/>
        </w:rPr>
        <w:t xml:space="preserve">(WP084327079); </w:t>
      </w:r>
      <w:r w:rsidRPr="00B92870">
        <w:rPr>
          <w:rFonts w:eastAsia="Malgun Gothic"/>
          <w:i/>
          <w:iCs/>
          <w:color w:val="000000"/>
          <w:kern w:val="24"/>
          <w:sz w:val="20"/>
          <w:szCs w:val="20"/>
        </w:rPr>
        <w:t>Rru</w:t>
      </w:r>
      <w:r w:rsidRPr="00B92870">
        <w:rPr>
          <w:rFonts w:eastAsia="Malgun Gothic"/>
          <w:color w:val="000000"/>
          <w:kern w:val="24"/>
          <w:sz w:val="20"/>
          <w:szCs w:val="20"/>
        </w:rPr>
        <w:t xml:space="preserve">CODH from </w:t>
      </w:r>
      <w:r w:rsidRPr="00B92870">
        <w:rPr>
          <w:rFonts w:eastAsia="Malgun Gothic"/>
          <w:i/>
          <w:iCs/>
          <w:color w:val="000000"/>
          <w:kern w:val="24"/>
          <w:sz w:val="20"/>
          <w:szCs w:val="20"/>
        </w:rPr>
        <w:t xml:space="preserve">Rhodospirillum rubrum </w:t>
      </w:r>
      <w:r w:rsidRPr="00B92870">
        <w:rPr>
          <w:rFonts w:eastAsia="Malgun Gothic"/>
          <w:color w:val="000000"/>
          <w:kern w:val="24"/>
          <w:sz w:val="20"/>
          <w:szCs w:val="20"/>
        </w:rPr>
        <w:t>(W011389181);</w:t>
      </w:r>
      <w:r w:rsidRPr="00B92870">
        <w:rPr>
          <w:rFonts w:eastAsia="Malgun Gothic"/>
          <w:i/>
          <w:iCs/>
          <w:color w:val="000000"/>
          <w:kern w:val="24"/>
          <w:sz w:val="20"/>
          <w:szCs w:val="20"/>
        </w:rPr>
        <w:t xml:space="preserve"> Dv</w:t>
      </w:r>
      <w:r w:rsidRPr="00B92870">
        <w:rPr>
          <w:rFonts w:eastAsia="Malgun Gothic"/>
          <w:color w:val="000000"/>
          <w:kern w:val="24"/>
          <w:sz w:val="20"/>
          <w:szCs w:val="20"/>
        </w:rPr>
        <w:t xml:space="preserve">CODH from </w:t>
      </w:r>
      <w:r w:rsidRPr="00B92870">
        <w:rPr>
          <w:rFonts w:eastAsia="Malgun Gothic"/>
          <w:i/>
          <w:iCs/>
          <w:color w:val="000000"/>
          <w:kern w:val="24"/>
          <w:sz w:val="20"/>
          <w:szCs w:val="20"/>
        </w:rPr>
        <w:t>Desulfovibrio vulgaris</w:t>
      </w:r>
      <w:r w:rsidRPr="00B92870">
        <w:rPr>
          <w:rFonts w:eastAsia="Malgun Gothic"/>
          <w:color w:val="000000"/>
          <w:kern w:val="24"/>
          <w:sz w:val="20"/>
          <w:szCs w:val="20"/>
        </w:rPr>
        <w:t xml:space="preserve"> (WP010939375); </w:t>
      </w:r>
      <w:r w:rsidRPr="00B92870">
        <w:rPr>
          <w:rFonts w:eastAsia="Malgun Gothic"/>
          <w:i/>
          <w:iCs/>
          <w:color w:val="000000"/>
          <w:kern w:val="24"/>
          <w:sz w:val="20"/>
          <w:szCs w:val="20"/>
        </w:rPr>
        <w:t>Dte</w:t>
      </w:r>
      <w:r w:rsidRPr="00B92870">
        <w:rPr>
          <w:rFonts w:eastAsia="Malgun Gothic"/>
          <w:color w:val="000000"/>
          <w:kern w:val="24"/>
          <w:sz w:val="20"/>
          <w:szCs w:val="20"/>
        </w:rPr>
        <w:t xml:space="preserve">CODH from </w:t>
      </w:r>
      <w:r w:rsidRPr="00B92870">
        <w:rPr>
          <w:rFonts w:eastAsia="Malgun Gothic"/>
          <w:i/>
          <w:iCs/>
          <w:color w:val="000000"/>
          <w:kern w:val="24"/>
          <w:sz w:val="20"/>
          <w:szCs w:val="20"/>
        </w:rPr>
        <w:t xml:space="preserve">D. termitidis </w:t>
      </w:r>
      <w:r w:rsidRPr="00B92870">
        <w:rPr>
          <w:rFonts w:eastAsia="Malgun Gothic"/>
          <w:color w:val="000000"/>
          <w:kern w:val="24"/>
          <w:sz w:val="20"/>
          <w:szCs w:val="20"/>
        </w:rPr>
        <w:t xml:space="preserve">(WP035067836); </w:t>
      </w:r>
      <w:r w:rsidRPr="00B92870">
        <w:rPr>
          <w:rFonts w:eastAsia="Malgun Gothic"/>
          <w:i/>
          <w:iCs/>
          <w:color w:val="000000"/>
          <w:kern w:val="24"/>
          <w:sz w:val="20"/>
          <w:szCs w:val="20"/>
        </w:rPr>
        <w:t>Dve</w:t>
      </w:r>
      <w:r w:rsidRPr="00B92870">
        <w:rPr>
          <w:rFonts w:eastAsia="Malgun Gothic"/>
          <w:color w:val="000000"/>
          <w:kern w:val="24"/>
          <w:sz w:val="20"/>
          <w:szCs w:val="20"/>
        </w:rPr>
        <w:t xml:space="preserve">CODH from </w:t>
      </w:r>
      <w:r w:rsidRPr="00B92870">
        <w:rPr>
          <w:rFonts w:eastAsia="Malgun Gothic"/>
          <w:i/>
          <w:iCs/>
          <w:color w:val="000000"/>
          <w:kern w:val="24"/>
          <w:sz w:val="20"/>
          <w:szCs w:val="20"/>
        </w:rPr>
        <w:t xml:space="preserve">Desulfocurvus vexinensis </w:t>
      </w:r>
      <w:r w:rsidRPr="00B92870">
        <w:rPr>
          <w:rFonts w:eastAsia="Malgun Gothic"/>
          <w:color w:val="000000"/>
          <w:kern w:val="24"/>
          <w:sz w:val="20"/>
          <w:szCs w:val="20"/>
        </w:rPr>
        <w:t xml:space="preserve">(WP028588641); </w:t>
      </w:r>
      <w:r w:rsidRPr="00B92870">
        <w:rPr>
          <w:rFonts w:eastAsia="Malgun Gothic"/>
          <w:i/>
          <w:iCs/>
          <w:color w:val="000000"/>
          <w:kern w:val="24"/>
          <w:sz w:val="20"/>
          <w:szCs w:val="20"/>
        </w:rPr>
        <w:t>Dha</w:t>
      </w:r>
      <w:r w:rsidRPr="00B92870">
        <w:rPr>
          <w:rFonts w:eastAsia="Malgun Gothic"/>
          <w:color w:val="000000"/>
          <w:kern w:val="24"/>
          <w:sz w:val="20"/>
          <w:szCs w:val="20"/>
        </w:rPr>
        <w:t>CODH from</w:t>
      </w:r>
      <w:r w:rsidRPr="00B92870">
        <w:rPr>
          <w:rFonts w:eastAsia="Malgun Gothic"/>
          <w:i/>
          <w:iCs/>
          <w:color w:val="000000"/>
          <w:kern w:val="24"/>
          <w:sz w:val="20"/>
          <w:szCs w:val="20"/>
        </w:rPr>
        <w:t xml:space="preserve"> Desulfofaba hansenii </w:t>
      </w:r>
      <w:r w:rsidRPr="00B92870">
        <w:rPr>
          <w:rFonts w:eastAsia="Malgun Gothic"/>
          <w:color w:val="000000"/>
          <w:kern w:val="24"/>
          <w:sz w:val="20"/>
          <w:szCs w:val="20"/>
        </w:rPr>
        <w:t>(WP100393885).</w:t>
      </w:r>
      <w:r w:rsidRPr="00B92870">
        <w:rPr>
          <w:b/>
          <w:sz w:val="18"/>
          <w:szCs w:val="16"/>
        </w:rPr>
        <w:br w:type="page"/>
      </w:r>
    </w:p>
    <w:p w14:paraId="4D51F6F9" w14:textId="77777777" w:rsidR="0095612C" w:rsidRPr="00B92870" w:rsidRDefault="0095612C" w:rsidP="0095612C">
      <w:pPr>
        <w:jc w:val="both"/>
        <w:rPr>
          <w:b/>
        </w:rPr>
      </w:pPr>
    </w:p>
    <w:p w14:paraId="5C7C99D4" w14:textId="77777777" w:rsidR="0095612C" w:rsidRPr="00B92870" w:rsidRDefault="0095612C" w:rsidP="0095612C">
      <w:pPr>
        <w:jc w:val="both"/>
        <w:rPr>
          <w:b/>
        </w:rPr>
      </w:pPr>
      <w:r w:rsidRPr="004B0E65">
        <w:rPr>
          <w:b/>
          <w:noProof/>
        </w:rPr>
        <w:drawing>
          <wp:inline distT="0" distB="0" distL="0" distR="0" wp14:anchorId="69853C59" wp14:editId="37690936">
            <wp:extent cx="5767070" cy="2316480"/>
            <wp:effectExtent l="0" t="0" r="5080"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7070" cy="2316480"/>
                    </a:xfrm>
                    <a:prstGeom prst="rect">
                      <a:avLst/>
                    </a:prstGeom>
                    <a:noFill/>
                  </pic:spPr>
                </pic:pic>
              </a:graphicData>
            </a:graphic>
          </wp:inline>
        </w:drawing>
      </w:r>
    </w:p>
    <w:p w14:paraId="33263F05" w14:textId="77777777" w:rsidR="0095612C" w:rsidRPr="00B92870" w:rsidRDefault="0095612C" w:rsidP="0095612C">
      <w:pPr>
        <w:spacing w:before="240" w:line="360" w:lineRule="auto"/>
        <w:jc w:val="both"/>
        <w:rPr>
          <w:b/>
          <w:bCs/>
        </w:rPr>
      </w:pPr>
      <w:r w:rsidRPr="000E1B72">
        <w:rPr>
          <w:b/>
        </w:rPr>
        <w:t>Supplementary</w:t>
      </w:r>
      <w:r w:rsidRPr="00B92870">
        <w:rPr>
          <w:b/>
        </w:rPr>
        <w:t xml:space="preserve"> Figure S2 | </w:t>
      </w:r>
      <w:r w:rsidRPr="00B92870">
        <w:rPr>
          <w:b/>
          <w:bCs/>
        </w:rPr>
        <w:t xml:space="preserve">Distinctive residues of </w:t>
      </w:r>
      <w:r w:rsidRPr="00B92870">
        <w:rPr>
          <w:b/>
          <w:bCs/>
          <w:i/>
          <w:iCs/>
        </w:rPr>
        <w:t>Ch</w:t>
      </w:r>
      <w:r w:rsidRPr="00B92870">
        <w:rPr>
          <w:b/>
          <w:bCs/>
        </w:rPr>
        <w:t xml:space="preserve">CODH-II and IV. </w:t>
      </w:r>
      <w:r w:rsidRPr="00B92870">
        <w:rPr>
          <w:color w:val="000000" w:themeColor="text1"/>
        </w:rPr>
        <w:t xml:space="preserve">The crystal structure of </w:t>
      </w:r>
      <w:r w:rsidRPr="00B92870">
        <w:rPr>
          <w:i/>
          <w:iCs/>
          <w:color w:val="000000" w:themeColor="text1"/>
        </w:rPr>
        <w:t>Ch</w:t>
      </w:r>
      <w:r w:rsidRPr="00B92870">
        <w:rPr>
          <w:color w:val="000000" w:themeColor="text1"/>
        </w:rPr>
        <w:t xml:space="preserve">CODH-IV manifests that two residues Y558 and Q559 are discriminatingly located near the C-cluster of the active site and coordinate the ends of the substrate tunnels, whereas the other residues likely appear for structural stability (Supplementary Table S2). Both residues of Y558 and Q559 next to the active site are deeply buried, and exist at the tunnels’ junction for putative substrate transfer of CO and water molecules in </w:t>
      </w:r>
      <w:r w:rsidRPr="00B92870">
        <w:rPr>
          <w:i/>
          <w:iCs/>
          <w:color w:val="000000" w:themeColor="text1"/>
        </w:rPr>
        <w:t>Ch</w:t>
      </w:r>
      <w:r w:rsidRPr="00B92870">
        <w:rPr>
          <w:color w:val="000000" w:themeColor="text1"/>
        </w:rPr>
        <w:t xml:space="preserve">CODH-IV, in a similar way as </w:t>
      </w:r>
      <w:r w:rsidRPr="00B92870">
        <w:rPr>
          <w:i/>
          <w:iCs/>
          <w:color w:val="000000" w:themeColor="text1"/>
        </w:rPr>
        <w:t>Ch</w:t>
      </w:r>
      <w:r w:rsidRPr="00B92870">
        <w:rPr>
          <w:color w:val="000000" w:themeColor="text1"/>
        </w:rPr>
        <w:t>CODH-II’s channels</w:t>
      </w:r>
      <w:r w:rsidRPr="005D6AB6">
        <w:rPr>
          <w:color w:val="000000" w:themeColor="text1"/>
        </w:rPr>
        <w:fldChar w:fldCharType="begin">
          <w:fldData xml:space="preserve">PEVuZE5vdGU+PENpdGU+PEF1dGhvcj5Eb2JiZWs8L0F1dGhvcj48WWVhcj4yMDAxPC9ZZWFyPjxS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=
</w:fldData>
        </w:fldChar>
      </w:r>
      <w:r>
        <w:rPr>
          <w:color w:val="000000" w:themeColor="text1"/>
        </w:rPr>
        <w:instrText xml:space="preserve"> ADDIN EN.CITE </w:instrText>
      </w:r>
      <w:r>
        <w:rPr>
          <w:color w:val="000000" w:themeColor="text1"/>
        </w:rPr>
        <w:fldChar w:fldCharType="begin">
          <w:fldData xml:space="preserve">PEVuZE5vdGU+PENpdGU+PEF1dGhvcj5Eb2JiZWs8L0F1dGhvcj48WWVhcj4yMDAxPC9ZZWFyPjxS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=
</w:fldData>
        </w:fldChar>
      </w:r>
      <w:r>
        <w:rPr>
          <w:color w:val="000000" w:themeColor="text1"/>
        </w:rPr>
        <w:instrText xml:space="preserve"> ADDIN EN.CITE.DATA </w:instrText>
      </w:r>
      <w:r>
        <w:rPr>
          <w:color w:val="000000" w:themeColor="text1"/>
        </w:rPr>
      </w:r>
      <w:r>
        <w:rPr>
          <w:color w:val="000000" w:themeColor="text1"/>
        </w:rPr>
        <w:fldChar w:fldCharType="end"/>
      </w:r>
      <w:r w:rsidRPr="005D6AB6">
        <w:rPr>
          <w:color w:val="000000" w:themeColor="text1"/>
        </w:rPr>
      </w:r>
      <w:r w:rsidRPr="005D6AB6">
        <w:rPr>
          <w:color w:val="000000" w:themeColor="text1"/>
        </w:rPr>
        <w:fldChar w:fldCharType="separate"/>
      </w:r>
      <w:r w:rsidRPr="00D846AC">
        <w:rPr>
          <w:noProof/>
          <w:color w:val="000000" w:themeColor="text1"/>
          <w:vertAlign w:val="superscript"/>
        </w:rPr>
        <w:t>44</w:t>
      </w:r>
      <w:r w:rsidRPr="005D6AB6">
        <w:rPr>
          <w:color w:val="000000" w:themeColor="text1"/>
        </w:rPr>
        <w:fldChar w:fldCharType="end"/>
      </w:r>
      <w:r w:rsidRPr="00B92870">
        <w:rPr>
          <w:color w:val="000000" w:themeColor="text1"/>
        </w:rPr>
        <w:t xml:space="preserve">. Especially, the side chain at A559 in </w:t>
      </w:r>
      <w:r w:rsidRPr="00B92870">
        <w:rPr>
          <w:i/>
          <w:iCs/>
          <w:color w:val="000000" w:themeColor="text1"/>
        </w:rPr>
        <w:t>Ch</w:t>
      </w:r>
      <w:r w:rsidRPr="00B92870">
        <w:rPr>
          <w:color w:val="000000" w:themeColor="text1"/>
        </w:rPr>
        <w:t xml:space="preserve">CODH-II (Y558 in </w:t>
      </w:r>
      <w:r w:rsidRPr="00B92870">
        <w:rPr>
          <w:i/>
          <w:iCs/>
          <w:color w:val="000000" w:themeColor="text1"/>
        </w:rPr>
        <w:t>Ch</w:t>
      </w:r>
      <w:r w:rsidRPr="00B92870">
        <w:rPr>
          <w:color w:val="000000" w:themeColor="text1"/>
        </w:rPr>
        <w:t xml:space="preserve">CODH-IV) points to the substrate tunnel, whereas the M560 residue in </w:t>
      </w:r>
      <w:r w:rsidRPr="00B92870">
        <w:rPr>
          <w:i/>
          <w:iCs/>
          <w:color w:val="000000" w:themeColor="text1"/>
        </w:rPr>
        <w:t>Ch</w:t>
      </w:r>
      <w:r w:rsidRPr="00B92870">
        <w:rPr>
          <w:color w:val="000000" w:themeColor="text1"/>
        </w:rPr>
        <w:t xml:space="preserve">CODH-II (Q559 in </w:t>
      </w:r>
      <w:r w:rsidRPr="00B92870">
        <w:rPr>
          <w:i/>
          <w:iCs/>
          <w:color w:val="000000" w:themeColor="text1"/>
        </w:rPr>
        <w:t>Ch</w:t>
      </w:r>
      <w:r w:rsidRPr="00B92870">
        <w:rPr>
          <w:color w:val="000000" w:themeColor="text1"/>
        </w:rPr>
        <w:t>CODH-IV) shows the opposite orientation, regardless of tunnels.</w:t>
      </w:r>
      <w:r w:rsidRPr="00B92870">
        <w:rPr>
          <w:b/>
          <w:bCs/>
        </w:rPr>
        <w:br w:type="page"/>
      </w:r>
    </w:p>
    <w:p w14:paraId="5D4C76F6" w14:textId="77777777" w:rsidR="0095612C" w:rsidRPr="00B92870" w:rsidRDefault="0095612C" w:rsidP="0095612C">
      <w:pPr>
        <w:jc w:val="both"/>
        <w:rPr>
          <w:b/>
        </w:rPr>
      </w:pPr>
    </w:p>
    <w:p w14:paraId="597C9488" w14:textId="77777777" w:rsidR="0095612C" w:rsidRPr="00B92870" w:rsidRDefault="0095612C" w:rsidP="0095612C">
      <w:pPr>
        <w:jc w:val="both"/>
        <w:rPr>
          <w:b/>
        </w:rPr>
      </w:pPr>
      <w:r w:rsidRPr="004B0E65">
        <w:rPr>
          <w:b/>
          <w:noProof/>
        </w:rPr>
        <w:drawing>
          <wp:inline distT="0" distB="0" distL="0" distR="0" wp14:anchorId="53931F27" wp14:editId="4E1F0065">
            <wp:extent cx="5662800" cy="2574000"/>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62800" cy="2574000"/>
                    </a:xfrm>
                    <a:prstGeom prst="rect">
                      <a:avLst/>
                    </a:prstGeom>
                    <a:noFill/>
                  </pic:spPr>
                </pic:pic>
              </a:graphicData>
            </a:graphic>
          </wp:inline>
        </w:drawing>
      </w:r>
    </w:p>
    <w:p w14:paraId="1B5B0518" w14:textId="77777777" w:rsidR="0095612C" w:rsidRPr="00B92870" w:rsidRDefault="0095612C" w:rsidP="0095612C">
      <w:pPr>
        <w:spacing w:before="240" w:line="360" w:lineRule="auto"/>
        <w:jc w:val="both"/>
      </w:pPr>
      <w:r w:rsidRPr="000E1B72">
        <w:rPr>
          <w:b/>
        </w:rPr>
        <w:t>Supplementary</w:t>
      </w:r>
      <w:r w:rsidRPr="00B92870">
        <w:rPr>
          <w:b/>
        </w:rPr>
        <w:t xml:space="preserve"> Figure S3 | </w:t>
      </w:r>
      <w:r w:rsidRPr="00B92870">
        <w:rPr>
          <w:b/>
          <w:bCs/>
        </w:rPr>
        <w:t xml:space="preserve">SDS-PAGE of </w:t>
      </w:r>
      <w:r w:rsidRPr="00B92870">
        <w:rPr>
          <w:b/>
          <w:bCs/>
          <w:i/>
          <w:iCs/>
        </w:rPr>
        <w:t>Ch</w:t>
      </w:r>
      <w:r w:rsidRPr="00B92870">
        <w:rPr>
          <w:b/>
          <w:bCs/>
        </w:rPr>
        <w:t xml:space="preserve">CODH-II and variants. </w:t>
      </w:r>
      <w:r w:rsidRPr="00B92870">
        <w:rPr>
          <w:color w:val="000000" w:themeColor="text1"/>
        </w:rPr>
        <w:t xml:space="preserve">The Ni-NTA-purified CODHs were loaded on 12% SDS-PAGE (a) in order to check the soluble expressions of the </w:t>
      </w:r>
      <w:r w:rsidRPr="00B92870">
        <w:rPr>
          <w:i/>
          <w:iCs/>
          <w:color w:val="000000" w:themeColor="text1"/>
        </w:rPr>
        <w:t>Ch</w:t>
      </w:r>
      <w:r w:rsidRPr="00B92870">
        <w:rPr>
          <w:color w:val="000000" w:themeColor="text1"/>
        </w:rPr>
        <w:t>C</w:t>
      </w:r>
      <w:r>
        <w:rPr>
          <w:color w:val="000000" w:themeColor="text1"/>
        </w:rPr>
        <w:t>O</w:t>
      </w:r>
      <w:r w:rsidRPr="00B92870">
        <w:rPr>
          <w:color w:val="000000" w:themeColor="text1"/>
        </w:rPr>
        <w:t>DH-II (A559F, A559H, A559S, A559W, A559Y, and A559H) and</w:t>
      </w:r>
      <w:r w:rsidRPr="00B92870">
        <w:rPr>
          <w:i/>
          <w:iCs/>
          <w:color w:val="000000" w:themeColor="text1"/>
        </w:rPr>
        <w:t xml:space="preserve"> Ch</w:t>
      </w:r>
      <w:r w:rsidRPr="00B92870">
        <w:rPr>
          <w:color w:val="000000" w:themeColor="text1"/>
        </w:rPr>
        <w:t>CODH-IV (Y558F, Y558H, Y559S, and Y558W) variants. To confirm the purified proteins with His</w:t>
      </w:r>
      <w:r w:rsidRPr="00B92870">
        <w:rPr>
          <w:color w:val="000000" w:themeColor="text1"/>
          <w:vertAlign w:val="subscript"/>
        </w:rPr>
        <w:t>6</w:t>
      </w:r>
      <w:r w:rsidRPr="00B92870">
        <w:rPr>
          <w:color w:val="000000" w:themeColor="text1"/>
        </w:rPr>
        <w:t>-tags, Western blotting was additionally conducted with anti-His Ab (b).</w:t>
      </w:r>
      <w:r w:rsidRPr="00B92870">
        <w:br w:type="page"/>
      </w:r>
    </w:p>
    <w:p w14:paraId="0DDF1B79" w14:textId="77777777" w:rsidR="0095612C" w:rsidRPr="00B92870" w:rsidRDefault="0095612C" w:rsidP="0095612C">
      <w:pPr>
        <w:jc w:val="both"/>
        <w:rPr>
          <w:b/>
        </w:rPr>
      </w:pPr>
    </w:p>
    <w:p w14:paraId="432DBBCF" w14:textId="77777777" w:rsidR="0095612C" w:rsidRPr="00B92870" w:rsidRDefault="0095612C" w:rsidP="0095612C">
      <w:pPr>
        <w:jc w:val="both"/>
        <w:rPr>
          <w:b/>
        </w:rPr>
      </w:pPr>
      <w:r w:rsidRPr="004B0E65">
        <w:rPr>
          <w:b/>
          <w:noProof/>
        </w:rPr>
        <w:drawing>
          <wp:inline distT="0" distB="0" distL="0" distR="0" wp14:anchorId="165F0BBE" wp14:editId="575244D3">
            <wp:extent cx="5336275" cy="3557337"/>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5551" cy="3583519"/>
                    </a:xfrm>
                    <a:prstGeom prst="rect">
                      <a:avLst/>
                    </a:prstGeom>
                    <a:noFill/>
                  </pic:spPr>
                </pic:pic>
              </a:graphicData>
            </a:graphic>
          </wp:inline>
        </w:drawing>
      </w:r>
    </w:p>
    <w:p w14:paraId="4C8ADFA5" w14:textId="77777777" w:rsidR="0095612C" w:rsidRPr="00B92870" w:rsidRDefault="0095612C" w:rsidP="0095612C">
      <w:pPr>
        <w:jc w:val="both"/>
        <w:rPr>
          <w:b/>
          <w:noProof/>
          <w:szCs w:val="18"/>
        </w:rPr>
      </w:pPr>
      <w:r w:rsidRPr="000E1B72">
        <w:rPr>
          <w:b/>
        </w:rPr>
        <w:t>Supplementary</w:t>
      </w:r>
      <w:r w:rsidRPr="00B92870">
        <w:rPr>
          <w:b/>
        </w:rPr>
        <w:t xml:space="preserve"> Figure S4 | Residual activities of M560 and S312 variants in presence/absence of </w:t>
      </w:r>
      <w:r w:rsidRPr="00B92870">
        <w:rPr>
          <w:rFonts w:eastAsia="한컴바탕"/>
          <w:bCs/>
          <w:color w:val="000000" w:themeColor="text1"/>
          <w:sz w:val="24"/>
          <w:szCs w:val="24"/>
        </w:rPr>
        <w:t>O</w:t>
      </w:r>
      <w:r w:rsidRPr="00B92870">
        <w:rPr>
          <w:rFonts w:eastAsia="한컴바탕"/>
          <w:bCs/>
          <w:color w:val="000000" w:themeColor="text1"/>
          <w:sz w:val="24"/>
          <w:szCs w:val="24"/>
          <w:vertAlign w:val="subscript"/>
        </w:rPr>
        <w:t>2</w:t>
      </w:r>
      <w:r w:rsidRPr="00B92870">
        <w:rPr>
          <w:b/>
          <w:bCs/>
        </w:rPr>
        <w:t>.</w:t>
      </w:r>
      <w:r w:rsidRPr="00B92870">
        <w:rPr>
          <w:b/>
          <w:noProof/>
          <w:szCs w:val="18"/>
        </w:rPr>
        <w:br w:type="page"/>
      </w:r>
    </w:p>
    <w:p w14:paraId="06B2A8EB" w14:textId="77777777" w:rsidR="0095612C" w:rsidRPr="00B92870" w:rsidRDefault="0095612C" w:rsidP="0095612C">
      <w:pPr>
        <w:jc w:val="both"/>
        <w:rPr>
          <w:b/>
          <w:bCs/>
        </w:rPr>
      </w:pPr>
    </w:p>
    <w:p w14:paraId="0F06E909" w14:textId="77777777" w:rsidR="0095612C" w:rsidRPr="00B92870" w:rsidRDefault="0095612C" w:rsidP="0095612C">
      <w:pPr>
        <w:jc w:val="both"/>
        <w:rPr>
          <w:b/>
          <w:bCs/>
        </w:rPr>
      </w:pPr>
      <w:r w:rsidRPr="004B0E65">
        <w:rPr>
          <w:b/>
          <w:bCs/>
          <w:noProof/>
        </w:rPr>
        <w:drawing>
          <wp:inline distT="0" distB="0" distL="0" distR="0" wp14:anchorId="0A273377" wp14:editId="1CEE036C">
            <wp:extent cx="5732145" cy="1819879"/>
            <wp:effectExtent l="0" t="0" r="1905" b="9525"/>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2145" cy="1819879"/>
                    </a:xfrm>
                    <a:prstGeom prst="rect">
                      <a:avLst/>
                    </a:prstGeom>
                    <a:noFill/>
                  </pic:spPr>
                </pic:pic>
              </a:graphicData>
            </a:graphic>
          </wp:inline>
        </w:drawing>
      </w:r>
    </w:p>
    <w:p w14:paraId="1726B173" w14:textId="77777777" w:rsidR="0095612C" w:rsidRPr="00014299" w:rsidRDefault="0095612C" w:rsidP="0095612C">
      <w:pPr>
        <w:spacing w:before="240" w:line="360" w:lineRule="auto"/>
        <w:jc w:val="both"/>
        <w:rPr>
          <w:b/>
        </w:rPr>
      </w:pPr>
      <w:r w:rsidRPr="00014299">
        <w:rPr>
          <w:b/>
        </w:rPr>
        <w:t xml:space="preserve">Supplementary Figure S5 | </w:t>
      </w:r>
      <w:r w:rsidRPr="00014299">
        <w:rPr>
          <w:b/>
          <w:bCs/>
        </w:rPr>
        <w:t xml:space="preserve">Structural comparison of </w:t>
      </w:r>
      <w:r w:rsidRPr="00014299">
        <w:rPr>
          <w:b/>
          <w:bCs/>
          <w:i/>
          <w:iCs/>
        </w:rPr>
        <w:t>Ch</w:t>
      </w:r>
      <w:r w:rsidRPr="00014299">
        <w:rPr>
          <w:b/>
          <w:bCs/>
        </w:rPr>
        <w:t xml:space="preserve">CODH-Ⅱ WT and A559W variant around Trp559. </w:t>
      </w:r>
      <w:r w:rsidRPr="00014299">
        <w:rPr>
          <w:bCs/>
        </w:rPr>
        <w:t>The electron density map of Trp559 was drawn with a 1 σ contour (2</w:t>
      </w:r>
      <w:r w:rsidRPr="00014299">
        <w:rPr>
          <w:bCs/>
          <w:i/>
          <w:iCs/>
        </w:rPr>
        <w:t>F</w:t>
      </w:r>
      <w:r w:rsidRPr="00014299">
        <w:rPr>
          <w:bCs/>
        </w:rPr>
        <w:t>o-</w:t>
      </w:r>
      <w:r w:rsidRPr="00014299">
        <w:rPr>
          <w:bCs/>
          <w:i/>
          <w:iCs/>
        </w:rPr>
        <w:t>F</w:t>
      </w:r>
      <w:r w:rsidRPr="00014299">
        <w:rPr>
          <w:bCs/>
        </w:rPr>
        <w:t xml:space="preserve">c map). The neighboring residues around Trp559 are shown in sticks, and Trp559 is colored in </w:t>
      </w:r>
      <w:r w:rsidRPr="00014299">
        <w:rPr>
          <w:bCs/>
          <w:color w:val="FF0000"/>
        </w:rPr>
        <w:t>red</w:t>
      </w:r>
      <w:r w:rsidRPr="00014299">
        <w:rPr>
          <w:bCs/>
        </w:rPr>
        <w:t>.</w:t>
      </w:r>
      <w:r w:rsidRPr="00014299">
        <w:rPr>
          <w:b/>
        </w:rPr>
        <w:br w:type="page"/>
      </w:r>
    </w:p>
    <w:p w14:paraId="42723E93" w14:textId="77777777" w:rsidR="0095612C" w:rsidRPr="00B92870" w:rsidRDefault="0095612C" w:rsidP="0095612C">
      <w:pPr>
        <w:jc w:val="both"/>
        <w:rPr>
          <w:b/>
          <w:color w:val="000000" w:themeColor="text1"/>
          <w:kern w:val="0"/>
        </w:rPr>
      </w:pPr>
    </w:p>
    <w:p w14:paraId="33D77747" w14:textId="77777777" w:rsidR="0095612C" w:rsidRPr="00B92870" w:rsidRDefault="0095612C" w:rsidP="0095612C">
      <w:pPr>
        <w:jc w:val="center"/>
        <w:rPr>
          <w:b/>
          <w:iCs/>
          <w:color w:val="000000" w:themeColor="text1"/>
          <w:kern w:val="0"/>
        </w:rPr>
      </w:pPr>
      <w:r>
        <w:rPr>
          <w:b/>
          <w:iCs/>
          <w:noProof/>
          <w:color w:val="000000" w:themeColor="text1"/>
          <w:kern w:val="0"/>
        </w:rPr>
        <w:drawing>
          <wp:inline distT="0" distB="0" distL="0" distR="0" wp14:anchorId="7205F9A2" wp14:editId="6A46ACEB">
            <wp:extent cx="4688205" cy="3200400"/>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88205" cy="3200400"/>
                    </a:xfrm>
                    <a:prstGeom prst="rect">
                      <a:avLst/>
                    </a:prstGeom>
                    <a:noFill/>
                  </pic:spPr>
                </pic:pic>
              </a:graphicData>
            </a:graphic>
          </wp:inline>
        </w:drawing>
      </w:r>
    </w:p>
    <w:p w14:paraId="6C07AB84" w14:textId="77777777" w:rsidR="0095612C" w:rsidRPr="00014299" w:rsidRDefault="0095612C" w:rsidP="0095612C">
      <w:pPr>
        <w:spacing w:before="240" w:line="360" w:lineRule="auto"/>
        <w:jc w:val="both"/>
        <w:rPr>
          <w:b/>
          <w:bCs/>
        </w:rPr>
      </w:pPr>
      <w:r w:rsidRPr="00014299">
        <w:rPr>
          <w:rFonts w:eastAsiaTheme="minorEastAsia"/>
          <w:b/>
          <w:color w:val="000000" w:themeColor="text1"/>
        </w:rPr>
        <w:t xml:space="preserve">Supplementary Figure S6 | Oligomeric state of </w:t>
      </w:r>
      <w:r w:rsidRPr="00014299">
        <w:rPr>
          <w:rFonts w:eastAsiaTheme="minorEastAsia"/>
          <w:b/>
          <w:i/>
          <w:iCs/>
          <w:color w:val="000000" w:themeColor="text1"/>
        </w:rPr>
        <w:t>Ch</w:t>
      </w:r>
      <w:r w:rsidRPr="00014299">
        <w:rPr>
          <w:rFonts w:eastAsiaTheme="minorEastAsia"/>
          <w:b/>
          <w:color w:val="000000" w:themeColor="text1"/>
        </w:rPr>
        <w:t xml:space="preserve">CODH-Ⅱ A559W variant in solution as analyzed by SEC-MALS. </w:t>
      </w:r>
      <w:r w:rsidRPr="00014299">
        <w:rPr>
          <w:rFonts w:eastAsiaTheme="minorEastAsia"/>
          <w:bCs/>
          <w:color w:val="000000" w:themeColor="text1"/>
        </w:rPr>
        <w:t>The thick horizontal line (</w:t>
      </w:r>
      <w:r w:rsidRPr="00014299">
        <w:rPr>
          <w:rFonts w:eastAsiaTheme="minorEastAsia"/>
          <w:bCs/>
          <w:color w:val="FF0000"/>
        </w:rPr>
        <w:t>red</w:t>
      </w:r>
      <w:r w:rsidRPr="00014299">
        <w:rPr>
          <w:rFonts w:eastAsiaTheme="minorEastAsia"/>
          <w:bCs/>
          <w:color w:val="000000" w:themeColor="text1"/>
        </w:rPr>
        <w:t xml:space="preserve">) represents the measured molecular mass (132.3 ± 6.3 kDa). The expected molecular mass for dimeric </w:t>
      </w:r>
      <w:r w:rsidRPr="00014299">
        <w:rPr>
          <w:rFonts w:eastAsiaTheme="minorEastAsia"/>
          <w:bCs/>
          <w:i/>
          <w:iCs/>
          <w:color w:val="000000" w:themeColor="text1"/>
        </w:rPr>
        <w:t>Ch</w:t>
      </w:r>
      <w:r w:rsidRPr="00014299">
        <w:rPr>
          <w:rFonts w:eastAsiaTheme="minorEastAsia"/>
          <w:bCs/>
          <w:color w:val="000000" w:themeColor="text1"/>
        </w:rPr>
        <w:t>CODH-II A559W was 138 kDa.</w:t>
      </w:r>
      <w:r w:rsidRPr="00014299">
        <w:rPr>
          <w:b/>
          <w:bCs/>
        </w:rPr>
        <w:br w:type="page"/>
      </w:r>
    </w:p>
    <w:p w14:paraId="7D4BE727" w14:textId="77777777" w:rsidR="0095612C" w:rsidRPr="00B92870" w:rsidRDefault="0095612C" w:rsidP="0095612C">
      <w:pPr>
        <w:jc w:val="both"/>
        <w:rPr>
          <w:b/>
          <w:bCs/>
        </w:rPr>
      </w:pPr>
    </w:p>
    <w:p w14:paraId="63EFBB47" w14:textId="77777777" w:rsidR="0095612C" w:rsidRPr="00B92870" w:rsidRDefault="0095612C" w:rsidP="0095612C">
      <w:pPr>
        <w:jc w:val="both"/>
        <w:rPr>
          <w:b/>
          <w:bCs/>
        </w:rPr>
      </w:pPr>
      <w:r w:rsidRPr="00B75977">
        <w:rPr>
          <w:b/>
          <w:bCs/>
          <w:noProof/>
        </w:rPr>
        <w:drawing>
          <wp:inline distT="0" distB="0" distL="0" distR="0" wp14:anchorId="346490F5" wp14:editId="1119DBD3">
            <wp:extent cx="5709600" cy="6890400"/>
            <wp:effectExtent l="0" t="0" r="5715" b="5715"/>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09600" cy="6890400"/>
                    </a:xfrm>
                    <a:prstGeom prst="rect">
                      <a:avLst/>
                    </a:prstGeom>
                    <a:noFill/>
                  </pic:spPr>
                </pic:pic>
              </a:graphicData>
            </a:graphic>
          </wp:inline>
        </w:drawing>
      </w:r>
    </w:p>
    <w:p w14:paraId="7EF07339" w14:textId="77777777" w:rsidR="0095612C" w:rsidRDefault="0095612C" w:rsidP="0095612C">
      <w:pPr>
        <w:spacing w:before="240"/>
        <w:jc w:val="both"/>
        <w:rPr>
          <w:b/>
          <w:i/>
          <w:iCs/>
          <w:color w:val="000000" w:themeColor="text1"/>
          <w:kern w:val="0"/>
        </w:rPr>
      </w:pPr>
      <w:bookmarkStart w:id="1" w:name="_Hlk71899798"/>
      <w:r w:rsidRPr="00502E75">
        <w:rPr>
          <w:b/>
        </w:rPr>
        <w:t xml:space="preserve">Supplementary Figure S7 </w:t>
      </w:r>
      <w:bookmarkEnd w:id="1"/>
      <w:r w:rsidRPr="00502E75">
        <w:rPr>
          <w:b/>
        </w:rPr>
        <w:t>| Hanes</w:t>
      </w:r>
      <w:r w:rsidRPr="00502E75">
        <w:rPr>
          <w:b/>
          <w:color w:val="4D5156"/>
          <w:shd w:val="clear" w:color="auto" w:fill="FFFFFF"/>
        </w:rPr>
        <w:t>–</w:t>
      </w:r>
      <w:r w:rsidRPr="00502E75">
        <w:rPr>
          <w:b/>
        </w:rPr>
        <w:t xml:space="preserve">Woolf plots of </w:t>
      </w:r>
      <w:r w:rsidRPr="00502E75">
        <w:rPr>
          <w:b/>
          <w:i/>
          <w:iCs/>
        </w:rPr>
        <w:t>Ch</w:t>
      </w:r>
      <w:r w:rsidRPr="00502E75">
        <w:rPr>
          <w:b/>
        </w:rPr>
        <w:t>CODH-II and IV variants.</w:t>
      </w:r>
    </w:p>
    <w:p w14:paraId="0EA30F7C" w14:textId="77777777" w:rsidR="0095612C" w:rsidRDefault="0095612C">
      <w:bookmarkStart w:id="2" w:name="_GoBack"/>
      <w:bookmarkEnd w:id="2"/>
    </w:p>
    <w:sectPr w:rsidR="0095612C" w:rsidSect="0095612C">
      <w:footerReference w:type="even" r:id="rId12"/>
      <w:footerReference w:type="default" r:id="rId13"/>
      <w:pgSz w:w="11907" w:h="16840" w:code="9"/>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atangChe">
    <w:panose1 w:val="02030609000101010101"/>
    <w:charset w:val="81"/>
    <w:family w:val="modern"/>
    <w:pitch w:val="fixed"/>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한컴바탕">
    <w:altName w:val="Batang"/>
    <w:panose1 w:val="020B0604020202020204"/>
    <w:charset w:val="81"/>
    <w:family w:val="roman"/>
    <w:pitch w:val="variable"/>
    <w:sig w:usb0="F7FFAFFF" w:usb1="FBDFFFFF" w:usb2="00FFFFFF" w:usb3="00000000" w:csb0="8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otum">
    <w:altName w:val="돋움"/>
    <w:panose1 w:val="020B0600000101010101"/>
    <w:charset w:val="81"/>
    <w:family w:val="swiss"/>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2F8CF" w14:textId="77777777" w:rsidR="00905425" w:rsidRDefault="0095612C" w:rsidP="00FB39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ADFD7CA" w14:textId="77777777" w:rsidR="00905425" w:rsidRDefault="0095612C" w:rsidP="00BE040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36966" w14:textId="77777777" w:rsidR="00905425" w:rsidRPr="00557247" w:rsidRDefault="0095612C" w:rsidP="00FB390B">
    <w:pPr>
      <w:pStyle w:val="Footer"/>
      <w:framePr w:wrap="around" w:vAnchor="text" w:hAnchor="margin" w:xAlign="center" w:y="1"/>
      <w:rPr>
        <w:rStyle w:val="PageNumber"/>
        <w:sz w:val="22"/>
        <w:szCs w:val="24"/>
      </w:rPr>
    </w:pPr>
    <w:r w:rsidRPr="00557247">
      <w:rPr>
        <w:rStyle w:val="PageNumber"/>
        <w:sz w:val="22"/>
        <w:szCs w:val="24"/>
      </w:rPr>
      <w:fldChar w:fldCharType="begin"/>
    </w:r>
    <w:r w:rsidRPr="00557247">
      <w:rPr>
        <w:rStyle w:val="PageNumber"/>
        <w:sz w:val="22"/>
        <w:szCs w:val="24"/>
      </w:rPr>
      <w:instrText xml:space="preserve">PAGE  </w:instrText>
    </w:r>
    <w:r w:rsidRPr="00557247">
      <w:rPr>
        <w:rStyle w:val="PageNumber"/>
        <w:sz w:val="22"/>
        <w:szCs w:val="24"/>
      </w:rPr>
      <w:fldChar w:fldCharType="separate"/>
    </w:r>
    <w:r>
      <w:rPr>
        <w:rStyle w:val="PageNumber"/>
        <w:noProof/>
        <w:sz w:val="22"/>
        <w:szCs w:val="24"/>
      </w:rPr>
      <w:t>21</w:t>
    </w:r>
    <w:r w:rsidRPr="00557247">
      <w:rPr>
        <w:rStyle w:val="PageNumber"/>
        <w:sz w:val="22"/>
        <w:szCs w:val="24"/>
      </w:rPr>
      <w:fldChar w:fldCharType="end"/>
    </w:r>
  </w:p>
  <w:p w14:paraId="6B7F1A2F" w14:textId="77777777" w:rsidR="00905425" w:rsidRDefault="0095612C" w:rsidP="00BE040B">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A28F110"/>
    <w:lvl w:ilvl="0">
      <w:start w:val="1"/>
      <w:numFmt w:val="decimal"/>
      <w:lvlText w:val="%1."/>
      <w:lvlJc w:val="left"/>
      <w:pPr>
        <w:tabs>
          <w:tab w:val="num" w:pos="2062"/>
        </w:tabs>
        <w:ind w:leftChars="1000" w:left="2062" w:hangingChars="200" w:hanging="360"/>
      </w:pPr>
    </w:lvl>
  </w:abstractNum>
  <w:abstractNum w:abstractNumId="1" w15:restartNumberingAfterBreak="0">
    <w:nsid w:val="FFFFFF7D"/>
    <w:multiLevelType w:val="singleLevel"/>
    <w:tmpl w:val="AAD8A1FA"/>
    <w:lvl w:ilvl="0">
      <w:start w:val="1"/>
      <w:numFmt w:val="decimal"/>
      <w:lvlText w:val="%1."/>
      <w:lvlJc w:val="left"/>
      <w:pPr>
        <w:tabs>
          <w:tab w:val="num" w:pos="1637"/>
        </w:tabs>
        <w:ind w:leftChars="800" w:left="1637" w:hangingChars="200" w:hanging="360"/>
      </w:pPr>
    </w:lvl>
  </w:abstractNum>
  <w:abstractNum w:abstractNumId="2" w15:restartNumberingAfterBreak="0">
    <w:nsid w:val="FFFFFF7E"/>
    <w:multiLevelType w:val="singleLevel"/>
    <w:tmpl w:val="F272BDC2"/>
    <w:lvl w:ilvl="0">
      <w:start w:val="1"/>
      <w:numFmt w:val="decimal"/>
      <w:lvlText w:val="%1."/>
      <w:lvlJc w:val="left"/>
      <w:pPr>
        <w:tabs>
          <w:tab w:val="num" w:pos="1212"/>
        </w:tabs>
        <w:ind w:leftChars="600" w:left="1212" w:hangingChars="200" w:hanging="360"/>
      </w:pPr>
    </w:lvl>
  </w:abstractNum>
  <w:abstractNum w:abstractNumId="3" w15:restartNumberingAfterBreak="0">
    <w:nsid w:val="FFFFFF7F"/>
    <w:multiLevelType w:val="singleLevel"/>
    <w:tmpl w:val="25D48A24"/>
    <w:lvl w:ilvl="0">
      <w:start w:val="1"/>
      <w:numFmt w:val="decimal"/>
      <w:lvlText w:val="%1."/>
      <w:lvlJc w:val="left"/>
      <w:pPr>
        <w:tabs>
          <w:tab w:val="num" w:pos="786"/>
        </w:tabs>
        <w:ind w:leftChars="400" w:left="786" w:hangingChars="200" w:hanging="360"/>
      </w:pPr>
    </w:lvl>
  </w:abstractNum>
  <w:abstractNum w:abstractNumId="4" w15:restartNumberingAfterBreak="0">
    <w:nsid w:val="FFFFFF80"/>
    <w:multiLevelType w:val="singleLevel"/>
    <w:tmpl w:val="7BEC9E40"/>
    <w:lvl w:ilvl="0">
      <w:start w:val="1"/>
      <w:numFmt w:val="bullet"/>
      <w:lvlText w:val=""/>
      <w:lvlJc w:val="left"/>
      <w:pPr>
        <w:tabs>
          <w:tab w:val="num" w:pos="2062"/>
        </w:tabs>
        <w:ind w:leftChars="1000" w:left="2062" w:hangingChars="200" w:hanging="360"/>
      </w:pPr>
      <w:rPr>
        <w:rFonts w:ascii="Wingdings" w:hAnsi="Wingdings" w:hint="default"/>
      </w:rPr>
    </w:lvl>
  </w:abstractNum>
  <w:abstractNum w:abstractNumId="5" w15:restartNumberingAfterBreak="0">
    <w:nsid w:val="FFFFFF81"/>
    <w:multiLevelType w:val="singleLevel"/>
    <w:tmpl w:val="ED4E840E"/>
    <w:lvl w:ilvl="0">
      <w:start w:val="1"/>
      <w:numFmt w:val="bullet"/>
      <w:lvlText w:val=""/>
      <w:lvlJc w:val="left"/>
      <w:pPr>
        <w:tabs>
          <w:tab w:val="num" w:pos="1637"/>
        </w:tabs>
        <w:ind w:leftChars="800" w:left="1637" w:hangingChars="200" w:hanging="360"/>
      </w:pPr>
      <w:rPr>
        <w:rFonts w:ascii="Wingdings" w:hAnsi="Wingdings" w:hint="default"/>
      </w:rPr>
    </w:lvl>
  </w:abstractNum>
  <w:abstractNum w:abstractNumId="6" w15:restartNumberingAfterBreak="0">
    <w:nsid w:val="FFFFFF82"/>
    <w:multiLevelType w:val="singleLevel"/>
    <w:tmpl w:val="C4F4360C"/>
    <w:lvl w:ilvl="0">
      <w:start w:val="1"/>
      <w:numFmt w:val="bullet"/>
      <w:lvlText w:val=""/>
      <w:lvlJc w:val="left"/>
      <w:pPr>
        <w:tabs>
          <w:tab w:val="num" w:pos="1212"/>
        </w:tabs>
        <w:ind w:leftChars="600" w:left="1212" w:hangingChars="200" w:hanging="360"/>
      </w:pPr>
      <w:rPr>
        <w:rFonts w:ascii="Wingdings" w:hAnsi="Wingdings" w:hint="default"/>
      </w:rPr>
    </w:lvl>
  </w:abstractNum>
  <w:abstractNum w:abstractNumId="7" w15:restartNumberingAfterBreak="0">
    <w:nsid w:val="FFFFFF83"/>
    <w:multiLevelType w:val="singleLevel"/>
    <w:tmpl w:val="47EA4970"/>
    <w:lvl w:ilvl="0">
      <w:start w:val="1"/>
      <w:numFmt w:val="bullet"/>
      <w:lvlText w:val=""/>
      <w:lvlJc w:val="left"/>
      <w:pPr>
        <w:tabs>
          <w:tab w:val="num" w:pos="786"/>
        </w:tabs>
        <w:ind w:leftChars="400" w:left="786" w:hangingChars="200" w:hanging="360"/>
      </w:pPr>
      <w:rPr>
        <w:rFonts w:ascii="Wingdings" w:hAnsi="Wingdings" w:hint="default"/>
      </w:rPr>
    </w:lvl>
  </w:abstractNum>
  <w:abstractNum w:abstractNumId="8" w15:restartNumberingAfterBreak="0">
    <w:nsid w:val="FFFFFF88"/>
    <w:multiLevelType w:val="singleLevel"/>
    <w:tmpl w:val="13F60862"/>
    <w:lvl w:ilvl="0">
      <w:start w:val="1"/>
      <w:numFmt w:val="decimal"/>
      <w:lvlText w:val="%1."/>
      <w:lvlJc w:val="left"/>
      <w:pPr>
        <w:tabs>
          <w:tab w:val="num" w:pos="361"/>
        </w:tabs>
        <w:ind w:leftChars="200" w:left="361" w:hangingChars="200" w:hanging="360"/>
      </w:pPr>
    </w:lvl>
  </w:abstractNum>
  <w:abstractNum w:abstractNumId="9" w15:restartNumberingAfterBreak="0">
    <w:nsid w:val="FFFFFF89"/>
    <w:multiLevelType w:val="singleLevel"/>
    <w:tmpl w:val="97AAC44C"/>
    <w:lvl w:ilvl="0">
      <w:start w:val="1"/>
      <w:numFmt w:val="bullet"/>
      <w:lvlText w:val=""/>
      <w:lvlJc w:val="left"/>
      <w:pPr>
        <w:tabs>
          <w:tab w:val="num" w:pos="361"/>
        </w:tabs>
        <w:ind w:leftChars="200" w:left="361" w:hangingChars="200" w:hanging="360"/>
      </w:pPr>
      <w:rPr>
        <w:rFonts w:ascii="Wingdings" w:hAnsi="Wingdings" w:hint="default"/>
      </w:rPr>
    </w:lvl>
  </w:abstractNum>
  <w:abstractNum w:abstractNumId="10" w15:restartNumberingAfterBreak="0">
    <w:nsid w:val="FFFFFFFE"/>
    <w:multiLevelType w:val="singleLevel"/>
    <w:tmpl w:val="1B78315C"/>
    <w:lvl w:ilvl="0">
      <w:numFmt w:val="bullet"/>
      <w:lvlText w:val="*"/>
      <w:lvlJc w:val="left"/>
    </w:lvl>
  </w:abstractNum>
  <w:abstractNum w:abstractNumId="11" w15:restartNumberingAfterBreak="0">
    <w:nsid w:val="0D441ABB"/>
    <w:multiLevelType w:val="hybridMultilevel"/>
    <w:tmpl w:val="5576E980"/>
    <w:lvl w:ilvl="0" w:tplc="5038DCC0">
      <w:start w:val="5"/>
      <w:numFmt w:val="bullet"/>
      <w:lvlText w:val="-"/>
      <w:lvlJc w:val="left"/>
      <w:pPr>
        <w:ind w:left="720" w:hanging="360"/>
      </w:pPr>
      <w:rPr>
        <w:rFonts w:ascii="Times New Roman" w:eastAsia="BatangChe"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B7181F"/>
    <w:multiLevelType w:val="hybridMultilevel"/>
    <w:tmpl w:val="653C2510"/>
    <w:lvl w:ilvl="0" w:tplc="476E9504">
      <w:start w:val="4"/>
      <w:numFmt w:val="bullet"/>
      <w:lvlText w:val="-"/>
      <w:lvlJc w:val="left"/>
      <w:pPr>
        <w:ind w:left="760" w:hanging="360"/>
      </w:pPr>
      <w:rPr>
        <w:rFonts w:ascii="Times New Roman" w:eastAsia="BatangChe"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17D277BF"/>
    <w:multiLevelType w:val="hybridMultilevel"/>
    <w:tmpl w:val="BB6A746C"/>
    <w:lvl w:ilvl="0" w:tplc="AF7004AC">
      <w:start w:val="5"/>
      <w:numFmt w:val="bullet"/>
      <w:lvlText w:val=""/>
      <w:lvlJc w:val="left"/>
      <w:pPr>
        <w:ind w:left="720" w:hanging="360"/>
      </w:pPr>
      <w:rPr>
        <w:rFonts w:ascii="Wingdings" w:eastAsia="BatangChe"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68760B"/>
    <w:multiLevelType w:val="hybridMultilevel"/>
    <w:tmpl w:val="211A3D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F763C2"/>
    <w:multiLevelType w:val="hybridMultilevel"/>
    <w:tmpl w:val="D2CA2212"/>
    <w:lvl w:ilvl="0" w:tplc="370080E8">
      <w:start w:val="5"/>
      <w:numFmt w:val="bullet"/>
      <w:lvlText w:val=""/>
      <w:lvlJc w:val="left"/>
      <w:pPr>
        <w:ind w:left="720" w:hanging="360"/>
      </w:pPr>
      <w:rPr>
        <w:rFonts w:ascii="Wingdings" w:eastAsia="BatangChe"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284650"/>
    <w:multiLevelType w:val="hybridMultilevel"/>
    <w:tmpl w:val="2150581A"/>
    <w:lvl w:ilvl="0" w:tplc="FE189F06">
      <w:start w:val="550"/>
      <w:numFmt w:val="bullet"/>
      <w:lvlText w:val=""/>
      <w:lvlJc w:val="left"/>
      <w:pPr>
        <w:ind w:left="360" w:hanging="360"/>
      </w:pPr>
      <w:rPr>
        <w:rFonts w:ascii="Wingdings" w:eastAsia="한컴바탕" w:hAnsi="Wingdings" w:cs="Times New Roman" w:hint="default"/>
      </w:rPr>
    </w:lvl>
    <w:lvl w:ilvl="1" w:tplc="04090003" w:tentative="1">
      <w:start w:val="1"/>
      <w:numFmt w:val="bullet"/>
      <w:lvlText w:val=""/>
      <w:lvlJc w:val="left"/>
      <w:pPr>
        <w:ind w:left="800" w:hanging="400"/>
      </w:pPr>
      <w:rPr>
        <w:rFonts w:ascii="Wingdings" w:hAnsi="Wingdings" w:hint="default"/>
      </w:rPr>
    </w:lvl>
    <w:lvl w:ilvl="2" w:tplc="04090005" w:tentative="1">
      <w:start w:val="1"/>
      <w:numFmt w:val="bullet"/>
      <w:lvlText w:val=""/>
      <w:lvlJc w:val="left"/>
      <w:pPr>
        <w:ind w:left="1200" w:hanging="400"/>
      </w:pPr>
      <w:rPr>
        <w:rFonts w:ascii="Wingdings" w:hAnsi="Wingdings" w:hint="default"/>
      </w:rPr>
    </w:lvl>
    <w:lvl w:ilvl="3" w:tplc="04090001" w:tentative="1">
      <w:start w:val="1"/>
      <w:numFmt w:val="bullet"/>
      <w:lvlText w:val=""/>
      <w:lvlJc w:val="left"/>
      <w:pPr>
        <w:ind w:left="1600" w:hanging="400"/>
      </w:pPr>
      <w:rPr>
        <w:rFonts w:ascii="Wingdings" w:hAnsi="Wingdings" w:hint="default"/>
      </w:rPr>
    </w:lvl>
    <w:lvl w:ilvl="4" w:tplc="04090003" w:tentative="1">
      <w:start w:val="1"/>
      <w:numFmt w:val="bullet"/>
      <w:lvlText w:val=""/>
      <w:lvlJc w:val="left"/>
      <w:pPr>
        <w:ind w:left="2000" w:hanging="400"/>
      </w:pPr>
      <w:rPr>
        <w:rFonts w:ascii="Wingdings" w:hAnsi="Wingdings" w:hint="default"/>
      </w:rPr>
    </w:lvl>
    <w:lvl w:ilvl="5" w:tplc="04090005" w:tentative="1">
      <w:start w:val="1"/>
      <w:numFmt w:val="bullet"/>
      <w:lvlText w:val=""/>
      <w:lvlJc w:val="left"/>
      <w:pPr>
        <w:ind w:left="2400" w:hanging="400"/>
      </w:pPr>
      <w:rPr>
        <w:rFonts w:ascii="Wingdings" w:hAnsi="Wingdings" w:hint="default"/>
      </w:rPr>
    </w:lvl>
    <w:lvl w:ilvl="6" w:tplc="04090001" w:tentative="1">
      <w:start w:val="1"/>
      <w:numFmt w:val="bullet"/>
      <w:lvlText w:val=""/>
      <w:lvlJc w:val="left"/>
      <w:pPr>
        <w:ind w:left="2800" w:hanging="400"/>
      </w:pPr>
      <w:rPr>
        <w:rFonts w:ascii="Wingdings" w:hAnsi="Wingdings" w:hint="default"/>
      </w:rPr>
    </w:lvl>
    <w:lvl w:ilvl="7" w:tplc="04090003" w:tentative="1">
      <w:start w:val="1"/>
      <w:numFmt w:val="bullet"/>
      <w:lvlText w:val=""/>
      <w:lvlJc w:val="left"/>
      <w:pPr>
        <w:ind w:left="3200" w:hanging="400"/>
      </w:pPr>
      <w:rPr>
        <w:rFonts w:ascii="Wingdings" w:hAnsi="Wingdings" w:hint="default"/>
      </w:rPr>
    </w:lvl>
    <w:lvl w:ilvl="8" w:tplc="04090005" w:tentative="1">
      <w:start w:val="1"/>
      <w:numFmt w:val="bullet"/>
      <w:lvlText w:val=""/>
      <w:lvlJc w:val="left"/>
      <w:pPr>
        <w:ind w:left="3600" w:hanging="400"/>
      </w:pPr>
      <w:rPr>
        <w:rFonts w:ascii="Wingdings" w:hAnsi="Wingdings" w:hint="default"/>
      </w:rPr>
    </w:lvl>
  </w:abstractNum>
  <w:abstractNum w:abstractNumId="17" w15:restartNumberingAfterBreak="0">
    <w:nsid w:val="5F173447"/>
    <w:multiLevelType w:val="hybridMultilevel"/>
    <w:tmpl w:val="83A287FA"/>
    <w:lvl w:ilvl="0" w:tplc="BD8EA6DA">
      <w:numFmt w:val="bullet"/>
      <w:lvlText w:val="-"/>
      <w:lvlJc w:val="left"/>
      <w:pPr>
        <w:ind w:left="760" w:hanging="360"/>
      </w:pPr>
      <w:rPr>
        <w:rFonts w:ascii="Times New Roman" w:eastAsia="BatangChe"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64AC6C50"/>
    <w:multiLevelType w:val="hybridMultilevel"/>
    <w:tmpl w:val="6A10740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526EE0"/>
    <w:multiLevelType w:val="hybridMultilevel"/>
    <w:tmpl w:val="C87E43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1954D5"/>
    <w:multiLevelType w:val="hybridMultilevel"/>
    <w:tmpl w:val="C4D46B9C"/>
    <w:lvl w:ilvl="0" w:tplc="543E56C2">
      <w:numFmt w:val="bullet"/>
      <w:lvlText w:val="-"/>
      <w:lvlJc w:val="left"/>
      <w:pPr>
        <w:ind w:left="760" w:hanging="360"/>
      </w:pPr>
      <w:rPr>
        <w:rFonts w:ascii="Times New Roman" w:eastAsia="BatangChe"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15:restartNumberingAfterBreak="0">
    <w:nsid w:val="7F9E312C"/>
    <w:multiLevelType w:val="hybridMultilevel"/>
    <w:tmpl w:val="921CC47A"/>
    <w:lvl w:ilvl="0" w:tplc="7F9E7450">
      <w:start w:val="2"/>
      <w:numFmt w:val="bullet"/>
      <w:lvlText w:val=""/>
      <w:lvlJc w:val="left"/>
      <w:pPr>
        <w:ind w:left="720" w:hanging="360"/>
      </w:pPr>
      <w:rPr>
        <w:rFonts w:ascii="Wingdings" w:eastAsia="BatangChe"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D73ACE"/>
    <w:multiLevelType w:val="hybridMultilevel"/>
    <w:tmpl w:val="6E6CB4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DF6EBF"/>
    <w:multiLevelType w:val="hybridMultilevel"/>
    <w:tmpl w:val="849CC99A"/>
    <w:lvl w:ilvl="0" w:tplc="E104ED26">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num w:numId="1">
    <w:abstractNumId w:val="23"/>
  </w:num>
  <w:num w:numId="2">
    <w:abstractNumId w:val="16"/>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0"/>
    <w:lvlOverride w:ilvl="0">
      <w:lvl w:ilvl="0">
        <w:numFmt w:val="bullet"/>
        <w:lvlText w:val="-"/>
        <w:legacy w:legacy="1" w:legacySpace="0" w:legacyIndent="0"/>
        <w:lvlJc w:val="left"/>
        <w:rPr>
          <w:rFonts w:ascii="Arial" w:hAnsi="Arial" w:cs="Arial" w:hint="default"/>
          <w:sz w:val="24"/>
        </w:rPr>
      </w:lvl>
    </w:lvlOverride>
  </w:num>
  <w:num w:numId="14">
    <w:abstractNumId w:val="12"/>
  </w:num>
  <w:num w:numId="15">
    <w:abstractNumId w:val="11"/>
  </w:num>
  <w:num w:numId="16">
    <w:abstractNumId w:val="13"/>
  </w:num>
  <w:num w:numId="17">
    <w:abstractNumId w:val="17"/>
  </w:num>
  <w:num w:numId="18">
    <w:abstractNumId w:val="15"/>
  </w:num>
  <w:num w:numId="19">
    <w:abstractNumId w:val="21"/>
  </w:num>
  <w:num w:numId="20">
    <w:abstractNumId w:val="20"/>
  </w:num>
  <w:num w:numId="21">
    <w:abstractNumId w:val="22"/>
  </w:num>
  <w:num w:numId="22">
    <w:abstractNumId w:val="14"/>
  </w:num>
  <w:num w:numId="23">
    <w:abstractNumId w:val="18"/>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12C"/>
    <w:rsid w:val="0095612C"/>
    <w:rsid w:val="00C25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1A9C9"/>
  <w15:chartTrackingRefBased/>
  <w15:docId w15:val="{C62B8818-B573-3B47-A6C9-45CEF89C6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612C"/>
    <w:pPr>
      <w:spacing w:line="480" w:lineRule="auto"/>
    </w:pPr>
    <w:rPr>
      <w:rFonts w:ascii="Times New Roman" w:eastAsia="BatangChe" w:hAnsi="Times New Roman" w:cs="Times New Roman"/>
      <w:kern w:val="2"/>
      <w:sz w:val="20"/>
      <w:szCs w:val="20"/>
      <w:lang w:eastAsia="ko-KR"/>
    </w:rPr>
  </w:style>
  <w:style w:type="paragraph" w:styleId="Heading1">
    <w:name w:val="heading 1"/>
    <w:basedOn w:val="Normal"/>
    <w:next w:val="Normal"/>
    <w:link w:val="Heading1Char"/>
    <w:uiPriority w:val="9"/>
    <w:qFormat/>
    <w:rsid w:val="0095612C"/>
    <w:pPr>
      <w:keepNext/>
      <w:outlineLvl w:val="0"/>
    </w:pPr>
    <w:rPr>
      <w:rFonts w:asciiTheme="majorHAnsi" w:eastAsiaTheme="majorEastAsia" w:hAnsiTheme="majorHAnsi" w:cstheme="majorBidi"/>
      <w:sz w:val="28"/>
      <w:szCs w:val="28"/>
    </w:rPr>
  </w:style>
  <w:style w:type="paragraph" w:styleId="Heading2">
    <w:name w:val="heading 2"/>
    <w:basedOn w:val="Normal"/>
    <w:next w:val="Normal"/>
    <w:link w:val="Heading2Char"/>
    <w:qFormat/>
    <w:rsid w:val="0095612C"/>
    <w:pPr>
      <w:keepNext/>
      <w:outlineLvl w:val="1"/>
    </w:pPr>
    <w:rPr>
      <w:rFonts w:ascii="Arial" w:eastAsia="Dotum" w:hAnsi="Arial"/>
    </w:rPr>
  </w:style>
  <w:style w:type="paragraph" w:styleId="Heading3">
    <w:name w:val="heading 3"/>
    <w:basedOn w:val="Normal"/>
    <w:next w:val="Normal"/>
    <w:link w:val="Heading3Char"/>
    <w:qFormat/>
    <w:rsid w:val="0095612C"/>
    <w:pPr>
      <w:keepNext/>
      <w:ind w:leftChars="300" w:left="300" w:hangingChars="200" w:hanging="2000"/>
      <w:outlineLvl w:val="2"/>
    </w:pPr>
    <w:rPr>
      <w:rFonts w:ascii="Arial" w:eastAsia="Dotum" w:hAnsi="Arial"/>
    </w:rPr>
  </w:style>
  <w:style w:type="paragraph" w:styleId="Heading4">
    <w:name w:val="heading 4"/>
    <w:basedOn w:val="Normal"/>
    <w:next w:val="Normal"/>
    <w:link w:val="Heading4Char"/>
    <w:uiPriority w:val="9"/>
    <w:semiHidden/>
    <w:unhideWhenUsed/>
    <w:qFormat/>
    <w:rsid w:val="0095612C"/>
    <w:pPr>
      <w:keepNext/>
      <w:ind w:leftChars="400" w:left="400" w:hangingChars="200" w:hanging="200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612C"/>
    <w:rPr>
      <w:rFonts w:asciiTheme="majorHAnsi" w:eastAsiaTheme="majorEastAsia" w:hAnsiTheme="majorHAnsi" w:cstheme="majorBidi"/>
      <w:kern w:val="2"/>
      <w:sz w:val="28"/>
      <w:szCs w:val="28"/>
      <w:lang w:eastAsia="ko-KR"/>
    </w:rPr>
  </w:style>
  <w:style w:type="character" w:customStyle="1" w:styleId="Heading2Char">
    <w:name w:val="Heading 2 Char"/>
    <w:basedOn w:val="DefaultParagraphFont"/>
    <w:link w:val="Heading2"/>
    <w:rsid w:val="0095612C"/>
    <w:rPr>
      <w:rFonts w:ascii="Arial" w:eastAsia="Dotum" w:hAnsi="Arial" w:cs="Times New Roman"/>
      <w:kern w:val="2"/>
      <w:sz w:val="20"/>
      <w:szCs w:val="20"/>
      <w:lang w:eastAsia="ko-KR"/>
    </w:rPr>
  </w:style>
  <w:style w:type="character" w:customStyle="1" w:styleId="Heading3Char">
    <w:name w:val="Heading 3 Char"/>
    <w:basedOn w:val="DefaultParagraphFont"/>
    <w:link w:val="Heading3"/>
    <w:rsid w:val="0095612C"/>
    <w:rPr>
      <w:rFonts w:ascii="Arial" w:eastAsia="Dotum" w:hAnsi="Arial" w:cs="Times New Roman"/>
      <w:kern w:val="2"/>
      <w:sz w:val="20"/>
      <w:szCs w:val="20"/>
      <w:lang w:eastAsia="ko-KR"/>
    </w:rPr>
  </w:style>
  <w:style w:type="character" w:customStyle="1" w:styleId="Heading4Char">
    <w:name w:val="Heading 4 Char"/>
    <w:basedOn w:val="DefaultParagraphFont"/>
    <w:link w:val="Heading4"/>
    <w:uiPriority w:val="9"/>
    <w:semiHidden/>
    <w:rsid w:val="0095612C"/>
    <w:rPr>
      <w:rFonts w:ascii="Times New Roman" w:eastAsia="BatangChe" w:hAnsi="Times New Roman" w:cs="Times New Roman"/>
      <w:b/>
      <w:bCs/>
      <w:kern w:val="2"/>
      <w:sz w:val="20"/>
      <w:szCs w:val="20"/>
      <w:lang w:eastAsia="ko-KR"/>
    </w:rPr>
  </w:style>
  <w:style w:type="paragraph" w:styleId="BodyText">
    <w:name w:val="Body Text"/>
    <w:basedOn w:val="Normal"/>
    <w:link w:val="BodyTextChar"/>
    <w:semiHidden/>
    <w:rsid w:val="0095612C"/>
    <w:rPr>
      <w:kern w:val="0"/>
      <w:sz w:val="24"/>
      <w:lang w:val="x-none" w:eastAsia="x-none"/>
    </w:rPr>
  </w:style>
  <w:style w:type="character" w:customStyle="1" w:styleId="BodyTextChar">
    <w:name w:val="Body Text Char"/>
    <w:basedOn w:val="DefaultParagraphFont"/>
    <w:link w:val="BodyText"/>
    <w:semiHidden/>
    <w:rsid w:val="0095612C"/>
    <w:rPr>
      <w:rFonts w:ascii="Times New Roman" w:eastAsia="BatangChe" w:hAnsi="Times New Roman" w:cs="Times New Roman"/>
      <w:szCs w:val="20"/>
      <w:lang w:val="x-none" w:eastAsia="x-none"/>
    </w:rPr>
  </w:style>
  <w:style w:type="paragraph" w:styleId="BodyText3">
    <w:name w:val="Body Text 3"/>
    <w:basedOn w:val="Normal"/>
    <w:link w:val="BodyText3Char"/>
    <w:uiPriority w:val="99"/>
    <w:semiHidden/>
    <w:unhideWhenUsed/>
    <w:rsid w:val="0095612C"/>
    <w:pPr>
      <w:spacing w:after="180"/>
    </w:pPr>
    <w:rPr>
      <w:kern w:val="0"/>
      <w:sz w:val="16"/>
      <w:szCs w:val="16"/>
      <w:lang w:val="x-none" w:eastAsia="x-none"/>
    </w:rPr>
  </w:style>
  <w:style w:type="character" w:customStyle="1" w:styleId="BodyText3Char">
    <w:name w:val="Body Text 3 Char"/>
    <w:basedOn w:val="DefaultParagraphFont"/>
    <w:link w:val="BodyText3"/>
    <w:uiPriority w:val="99"/>
    <w:semiHidden/>
    <w:rsid w:val="0095612C"/>
    <w:rPr>
      <w:rFonts w:ascii="Times New Roman" w:eastAsia="BatangChe" w:hAnsi="Times New Roman" w:cs="Times New Roman"/>
      <w:sz w:val="16"/>
      <w:szCs w:val="16"/>
      <w:lang w:val="x-none" w:eastAsia="x-none"/>
    </w:rPr>
  </w:style>
  <w:style w:type="paragraph" w:styleId="Footer">
    <w:name w:val="footer"/>
    <w:basedOn w:val="Normal"/>
    <w:link w:val="FooterChar"/>
    <w:rsid w:val="0095612C"/>
    <w:pPr>
      <w:tabs>
        <w:tab w:val="center" w:pos="4252"/>
        <w:tab w:val="right" w:pos="8504"/>
      </w:tabs>
      <w:snapToGrid w:val="0"/>
    </w:pPr>
    <w:rPr>
      <w:rFonts w:eastAsia="MS Gothic"/>
      <w:kern w:val="0"/>
      <w:lang w:val="x-none" w:eastAsia="x-none"/>
    </w:rPr>
  </w:style>
  <w:style w:type="character" w:customStyle="1" w:styleId="FooterChar">
    <w:name w:val="Footer Char"/>
    <w:basedOn w:val="DefaultParagraphFont"/>
    <w:link w:val="Footer"/>
    <w:rsid w:val="0095612C"/>
    <w:rPr>
      <w:rFonts w:ascii="Times New Roman" w:eastAsia="MS Gothic" w:hAnsi="Times New Roman" w:cs="Times New Roman"/>
      <w:sz w:val="20"/>
      <w:szCs w:val="20"/>
      <w:lang w:val="x-none" w:eastAsia="x-none"/>
    </w:rPr>
  </w:style>
  <w:style w:type="paragraph" w:styleId="Header">
    <w:name w:val="header"/>
    <w:basedOn w:val="Normal"/>
    <w:link w:val="HeaderChar"/>
    <w:uiPriority w:val="99"/>
    <w:unhideWhenUsed/>
    <w:rsid w:val="0095612C"/>
    <w:pPr>
      <w:tabs>
        <w:tab w:val="center" w:pos="4513"/>
        <w:tab w:val="right" w:pos="9026"/>
      </w:tabs>
      <w:snapToGrid w:val="0"/>
    </w:pPr>
    <w:rPr>
      <w:lang w:val="x-none" w:eastAsia="x-none"/>
    </w:rPr>
  </w:style>
  <w:style w:type="character" w:customStyle="1" w:styleId="HeaderChar">
    <w:name w:val="Header Char"/>
    <w:basedOn w:val="DefaultParagraphFont"/>
    <w:link w:val="Header"/>
    <w:uiPriority w:val="99"/>
    <w:rsid w:val="0095612C"/>
    <w:rPr>
      <w:rFonts w:ascii="Times New Roman" w:eastAsia="BatangChe" w:hAnsi="Times New Roman" w:cs="Times New Roman"/>
      <w:kern w:val="2"/>
      <w:sz w:val="20"/>
      <w:szCs w:val="20"/>
      <w:lang w:val="x-none" w:eastAsia="x-none"/>
    </w:rPr>
  </w:style>
  <w:style w:type="paragraph" w:styleId="DocumentMap">
    <w:name w:val="Document Map"/>
    <w:basedOn w:val="Normal"/>
    <w:link w:val="DocumentMapChar"/>
    <w:semiHidden/>
    <w:rsid w:val="0095612C"/>
    <w:pPr>
      <w:shd w:val="clear" w:color="auto" w:fill="000080"/>
    </w:pPr>
    <w:rPr>
      <w:rFonts w:ascii="Arial" w:eastAsia="Dotum" w:hAnsi="Arial"/>
    </w:rPr>
  </w:style>
  <w:style w:type="character" w:customStyle="1" w:styleId="DocumentMapChar">
    <w:name w:val="Document Map Char"/>
    <w:basedOn w:val="DefaultParagraphFont"/>
    <w:link w:val="DocumentMap"/>
    <w:semiHidden/>
    <w:rsid w:val="0095612C"/>
    <w:rPr>
      <w:rFonts w:ascii="Arial" w:eastAsia="Dotum" w:hAnsi="Arial" w:cs="Times New Roman"/>
      <w:kern w:val="2"/>
      <w:sz w:val="20"/>
      <w:szCs w:val="20"/>
      <w:shd w:val="clear" w:color="auto" w:fill="000080"/>
      <w:lang w:eastAsia="ko-KR"/>
    </w:rPr>
  </w:style>
  <w:style w:type="character" w:styleId="LineNumber">
    <w:name w:val="line number"/>
    <w:basedOn w:val="DefaultParagraphFont"/>
    <w:rsid w:val="0095612C"/>
  </w:style>
  <w:style w:type="character" w:styleId="PageNumber">
    <w:name w:val="page number"/>
    <w:basedOn w:val="DefaultParagraphFont"/>
    <w:rsid w:val="0095612C"/>
  </w:style>
  <w:style w:type="paragraph" w:customStyle="1" w:styleId="RSBodyText">
    <w:name w:val="RS_Body Text"/>
    <w:basedOn w:val="Normal"/>
    <w:rsid w:val="0095612C"/>
    <w:rPr>
      <w:rFonts w:eastAsia="Batang"/>
      <w:kern w:val="0"/>
      <w:sz w:val="24"/>
      <w:szCs w:val="24"/>
      <w:lang w:eastAsia="en-US"/>
    </w:rPr>
  </w:style>
  <w:style w:type="paragraph" w:customStyle="1" w:styleId="RSFigures">
    <w:name w:val="RS_Figures"/>
    <w:basedOn w:val="Normal"/>
    <w:rsid w:val="0095612C"/>
    <w:rPr>
      <w:rFonts w:eastAsia="Batang"/>
      <w:kern w:val="0"/>
      <w:sz w:val="24"/>
      <w:szCs w:val="24"/>
      <w:lang w:eastAsia="en-US"/>
    </w:rPr>
  </w:style>
  <w:style w:type="paragraph" w:styleId="FootnoteText">
    <w:name w:val="footnote text"/>
    <w:basedOn w:val="Normal"/>
    <w:link w:val="FootnoteTextChar"/>
    <w:semiHidden/>
    <w:rsid w:val="0095612C"/>
    <w:pPr>
      <w:snapToGrid w:val="0"/>
    </w:pPr>
  </w:style>
  <w:style w:type="character" w:customStyle="1" w:styleId="FootnoteTextChar">
    <w:name w:val="Footnote Text Char"/>
    <w:basedOn w:val="DefaultParagraphFont"/>
    <w:link w:val="FootnoteText"/>
    <w:semiHidden/>
    <w:rsid w:val="0095612C"/>
    <w:rPr>
      <w:rFonts w:ascii="Times New Roman" w:eastAsia="BatangChe" w:hAnsi="Times New Roman" w:cs="Times New Roman"/>
      <w:kern w:val="2"/>
      <w:sz w:val="20"/>
      <w:szCs w:val="20"/>
      <w:lang w:eastAsia="ko-KR"/>
    </w:rPr>
  </w:style>
  <w:style w:type="character" w:styleId="FootnoteReference">
    <w:name w:val="footnote reference"/>
    <w:semiHidden/>
    <w:rsid w:val="0095612C"/>
    <w:rPr>
      <w:vertAlign w:val="superscript"/>
    </w:rPr>
  </w:style>
  <w:style w:type="character" w:styleId="Hyperlink">
    <w:name w:val="Hyperlink"/>
    <w:rsid w:val="0095612C"/>
    <w:rPr>
      <w:color w:val="0000FF"/>
      <w:u w:val="single"/>
    </w:rPr>
  </w:style>
  <w:style w:type="table" w:styleId="TableGrid">
    <w:name w:val="Table Grid"/>
    <w:basedOn w:val="TableNormal"/>
    <w:uiPriority w:val="59"/>
    <w:rsid w:val="0095612C"/>
    <w:pPr>
      <w:widowControl w:val="0"/>
      <w:wordWrap w:val="0"/>
      <w:autoSpaceDE w:val="0"/>
      <w:autoSpaceDN w:val="0"/>
      <w:spacing w:line="480" w:lineRule="auto"/>
      <w:jc w:val="both"/>
    </w:pPr>
    <w:rPr>
      <w:rFonts w:ascii="Times New Roman" w:eastAsia="Batang" w:hAnsi="Times New Roman" w:cs="Times New Roman"/>
      <w:sz w:val="20"/>
      <w:szCs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95612C"/>
    <w:rPr>
      <w:rFonts w:ascii="Arial" w:eastAsia="Dotum" w:hAnsi="Arial"/>
      <w:sz w:val="18"/>
      <w:szCs w:val="18"/>
    </w:rPr>
  </w:style>
  <w:style w:type="character" w:customStyle="1" w:styleId="BalloonTextChar">
    <w:name w:val="Balloon Text Char"/>
    <w:basedOn w:val="DefaultParagraphFont"/>
    <w:link w:val="BalloonText"/>
    <w:semiHidden/>
    <w:rsid w:val="0095612C"/>
    <w:rPr>
      <w:rFonts w:ascii="Arial" w:eastAsia="Dotum" w:hAnsi="Arial" w:cs="Times New Roman"/>
      <w:kern w:val="2"/>
      <w:sz w:val="18"/>
      <w:szCs w:val="18"/>
      <w:lang w:eastAsia="ko-KR"/>
    </w:rPr>
  </w:style>
  <w:style w:type="paragraph" w:customStyle="1" w:styleId="EndNoteBibliographyTitle">
    <w:name w:val="EndNote Bibliography Title"/>
    <w:basedOn w:val="Normal"/>
    <w:link w:val="EndNoteBibliographyTitleChar"/>
    <w:rsid w:val="0095612C"/>
    <w:pPr>
      <w:jc w:val="center"/>
    </w:pPr>
    <w:rPr>
      <w:noProof/>
      <w:sz w:val="24"/>
    </w:rPr>
  </w:style>
  <w:style w:type="character" w:customStyle="1" w:styleId="EndNoteBibliographyTitleChar">
    <w:name w:val="EndNote Bibliography Title Char"/>
    <w:link w:val="EndNoteBibliographyTitle"/>
    <w:rsid w:val="0095612C"/>
    <w:rPr>
      <w:rFonts w:ascii="Times New Roman" w:eastAsia="BatangChe" w:hAnsi="Times New Roman" w:cs="Times New Roman"/>
      <w:noProof/>
      <w:kern w:val="2"/>
      <w:szCs w:val="20"/>
      <w:lang w:eastAsia="ko-KR"/>
    </w:rPr>
  </w:style>
  <w:style w:type="paragraph" w:customStyle="1" w:styleId="EndNoteBibliography">
    <w:name w:val="EndNote Bibliography"/>
    <w:basedOn w:val="Normal"/>
    <w:link w:val="EndNoteBibliographyChar"/>
    <w:rsid w:val="0095612C"/>
    <w:rPr>
      <w:noProof/>
      <w:sz w:val="24"/>
    </w:rPr>
  </w:style>
  <w:style w:type="character" w:customStyle="1" w:styleId="EndNoteBibliographyChar">
    <w:name w:val="EndNote Bibliography Char"/>
    <w:link w:val="EndNoteBibliography"/>
    <w:rsid w:val="0095612C"/>
    <w:rPr>
      <w:rFonts w:ascii="Times New Roman" w:eastAsia="BatangChe" w:hAnsi="Times New Roman" w:cs="Times New Roman"/>
      <w:noProof/>
      <w:kern w:val="2"/>
      <w:szCs w:val="20"/>
      <w:lang w:eastAsia="ko-KR"/>
    </w:rPr>
  </w:style>
  <w:style w:type="character" w:styleId="Emphasis">
    <w:name w:val="Emphasis"/>
    <w:basedOn w:val="DefaultParagraphFont"/>
    <w:uiPriority w:val="20"/>
    <w:qFormat/>
    <w:rsid w:val="0095612C"/>
    <w:rPr>
      <w:i/>
      <w:iCs/>
    </w:rPr>
  </w:style>
  <w:style w:type="paragraph" w:customStyle="1" w:styleId="s0">
    <w:name w:val="s0"/>
    <w:rsid w:val="0095612C"/>
    <w:pPr>
      <w:widowControl w:val="0"/>
      <w:autoSpaceDE w:val="0"/>
      <w:autoSpaceDN w:val="0"/>
      <w:adjustRightInd w:val="0"/>
      <w:spacing w:line="480" w:lineRule="auto"/>
    </w:pPr>
    <w:rPr>
      <w:rFonts w:ascii="Times New Roman" w:eastAsia="Batang" w:hAnsi="Times New Roman" w:cs="Times New Roman"/>
      <w:lang w:eastAsia="ko-KR"/>
    </w:rPr>
  </w:style>
  <w:style w:type="paragraph" w:styleId="PlainText">
    <w:name w:val="Plain Text"/>
    <w:basedOn w:val="Normal"/>
    <w:link w:val="PlainTextChar"/>
    <w:rsid w:val="0095612C"/>
    <w:pPr>
      <w:widowControl w:val="0"/>
      <w:wordWrap w:val="0"/>
      <w:autoSpaceDE w:val="0"/>
      <w:autoSpaceDN w:val="0"/>
      <w:spacing w:line="240" w:lineRule="auto"/>
      <w:jc w:val="both"/>
    </w:pPr>
    <w:rPr>
      <w:rFonts w:ascii="Batang" w:eastAsia="Batang" w:hAnsi="Courier New" w:cs="Courier New"/>
    </w:rPr>
  </w:style>
  <w:style w:type="character" w:customStyle="1" w:styleId="PlainTextChar">
    <w:name w:val="Plain Text Char"/>
    <w:basedOn w:val="DefaultParagraphFont"/>
    <w:link w:val="PlainText"/>
    <w:rsid w:val="0095612C"/>
    <w:rPr>
      <w:rFonts w:ascii="Batang" w:eastAsia="Batang" w:hAnsi="Courier New" w:cs="Courier New"/>
      <w:kern w:val="2"/>
      <w:sz w:val="20"/>
      <w:szCs w:val="20"/>
      <w:lang w:eastAsia="ko-KR"/>
    </w:rPr>
  </w:style>
  <w:style w:type="paragraph" w:styleId="ListParagraph">
    <w:name w:val="List Paragraph"/>
    <w:basedOn w:val="Normal"/>
    <w:uiPriority w:val="34"/>
    <w:qFormat/>
    <w:rsid w:val="0095612C"/>
    <w:pPr>
      <w:ind w:leftChars="400" w:left="800"/>
    </w:pPr>
  </w:style>
  <w:style w:type="character" w:styleId="CommentReference">
    <w:name w:val="annotation reference"/>
    <w:basedOn w:val="DefaultParagraphFont"/>
    <w:uiPriority w:val="99"/>
    <w:unhideWhenUsed/>
    <w:rsid w:val="0095612C"/>
    <w:rPr>
      <w:sz w:val="18"/>
      <w:szCs w:val="18"/>
    </w:rPr>
  </w:style>
  <w:style w:type="paragraph" w:styleId="CommentText">
    <w:name w:val="annotation text"/>
    <w:basedOn w:val="Normal"/>
    <w:link w:val="CommentTextChar"/>
    <w:uiPriority w:val="99"/>
    <w:unhideWhenUsed/>
    <w:rsid w:val="0095612C"/>
  </w:style>
  <w:style w:type="character" w:customStyle="1" w:styleId="CommentTextChar">
    <w:name w:val="Comment Text Char"/>
    <w:basedOn w:val="DefaultParagraphFont"/>
    <w:link w:val="CommentText"/>
    <w:uiPriority w:val="99"/>
    <w:rsid w:val="0095612C"/>
    <w:rPr>
      <w:rFonts w:ascii="Times New Roman" w:eastAsia="BatangChe" w:hAnsi="Times New Roman" w:cs="Times New Roman"/>
      <w:kern w:val="2"/>
      <w:sz w:val="20"/>
      <w:szCs w:val="20"/>
      <w:lang w:eastAsia="ko-KR"/>
    </w:rPr>
  </w:style>
  <w:style w:type="paragraph" w:styleId="CommentSubject">
    <w:name w:val="annotation subject"/>
    <w:basedOn w:val="CommentText"/>
    <w:next w:val="CommentText"/>
    <w:link w:val="CommentSubjectChar"/>
    <w:uiPriority w:val="99"/>
    <w:semiHidden/>
    <w:unhideWhenUsed/>
    <w:rsid w:val="0095612C"/>
    <w:rPr>
      <w:b/>
      <w:bCs/>
    </w:rPr>
  </w:style>
  <w:style w:type="character" w:customStyle="1" w:styleId="CommentSubjectChar">
    <w:name w:val="Comment Subject Char"/>
    <w:basedOn w:val="CommentTextChar"/>
    <w:link w:val="CommentSubject"/>
    <w:uiPriority w:val="99"/>
    <w:semiHidden/>
    <w:rsid w:val="0095612C"/>
    <w:rPr>
      <w:rFonts w:ascii="Times New Roman" w:eastAsia="BatangChe" w:hAnsi="Times New Roman" w:cs="Times New Roman"/>
      <w:b/>
      <w:bCs/>
      <w:kern w:val="2"/>
      <w:sz w:val="20"/>
      <w:szCs w:val="20"/>
      <w:lang w:eastAsia="ko-KR"/>
    </w:rPr>
  </w:style>
  <w:style w:type="paragraph" w:styleId="NormalWeb">
    <w:name w:val="Normal (Web)"/>
    <w:basedOn w:val="Normal"/>
    <w:uiPriority w:val="99"/>
    <w:unhideWhenUsed/>
    <w:rsid w:val="0095612C"/>
    <w:pPr>
      <w:spacing w:before="100" w:beforeAutospacing="1" w:after="100" w:afterAutospacing="1" w:line="240" w:lineRule="auto"/>
    </w:pPr>
    <w:rPr>
      <w:rFonts w:eastAsia="Times New Roman"/>
      <w:kern w:val="0"/>
      <w:sz w:val="24"/>
      <w:szCs w:val="24"/>
    </w:rPr>
  </w:style>
  <w:style w:type="character" w:customStyle="1" w:styleId="1">
    <w:name w:val="확인되지 않은 멘션1"/>
    <w:basedOn w:val="DefaultParagraphFont"/>
    <w:uiPriority w:val="99"/>
    <w:semiHidden/>
    <w:unhideWhenUsed/>
    <w:rsid w:val="0095612C"/>
    <w:rPr>
      <w:color w:val="605E5C"/>
      <w:shd w:val="clear" w:color="auto" w:fill="E1DFDD"/>
    </w:rPr>
  </w:style>
  <w:style w:type="character" w:customStyle="1" w:styleId="2">
    <w:name w:val="확인되지 않은 멘션2"/>
    <w:basedOn w:val="DefaultParagraphFont"/>
    <w:uiPriority w:val="99"/>
    <w:semiHidden/>
    <w:unhideWhenUsed/>
    <w:rsid w:val="0095612C"/>
    <w:rPr>
      <w:color w:val="605E5C"/>
      <w:shd w:val="clear" w:color="auto" w:fill="E1DFDD"/>
    </w:rPr>
  </w:style>
  <w:style w:type="character" w:customStyle="1" w:styleId="3">
    <w:name w:val="확인되지 않은 멘션3"/>
    <w:basedOn w:val="DefaultParagraphFont"/>
    <w:uiPriority w:val="99"/>
    <w:semiHidden/>
    <w:unhideWhenUsed/>
    <w:rsid w:val="0095612C"/>
    <w:rPr>
      <w:color w:val="605E5C"/>
      <w:shd w:val="clear" w:color="auto" w:fill="E1DFDD"/>
    </w:rPr>
  </w:style>
  <w:style w:type="character" w:customStyle="1" w:styleId="4">
    <w:name w:val="확인되지 않은 멘션4"/>
    <w:basedOn w:val="DefaultParagraphFont"/>
    <w:uiPriority w:val="99"/>
    <w:semiHidden/>
    <w:unhideWhenUsed/>
    <w:rsid w:val="0095612C"/>
    <w:rPr>
      <w:color w:val="605E5C"/>
      <w:shd w:val="clear" w:color="auto" w:fill="E1DFDD"/>
    </w:rPr>
  </w:style>
  <w:style w:type="paragraph" w:customStyle="1" w:styleId="Paragraph">
    <w:name w:val="Paragraph"/>
    <w:basedOn w:val="Normal"/>
    <w:rsid w:val="0095612C"/>
    <w:pPr>
      <w:spacing w:before="120" w:line="240" w:lineRule="auto"/>
      <w:ind w:firstLine="720"/>
    </w:pPr>
    <w:rPr>
      <w:rFonts w:eastAsia="Times New Roman"/>
      <w:kern w:val="0"/>
      <w:sz w:val="24"/>
      <w:szCs w:val="24"/>
      <w:lang w:eastAsia="en-US"/>
    </w:rPr>
  </w:style>
  <w:style w:type="character" w:customStyle="1" w:styleId="5">
    <w:name w:val="확인되지 않은 멘션5"/>
    <w:basedOn w:val="DefaultParagraphFont"/>
    <w:uiPriority w:val="99"/>
    <w:semiHidden/>
    <w:unhideWhenUsed/>
    <w:rsid w:val="0095612C"/>
    <w:rPr>
      <w:color w:val="605E5C"/>
      <w:shd w:val="clear" w:color="auto" w:fill="E1DFDD"/>
    </w:rPr>
  </w:style>
  <w:style w:type="paragraph" w:customStyle="1" w:styleId="BodyText21">
    <w:name w:val="Body Text 21"/>
    <w:basedOn w:val="Normal"/>
    <w:link w:val="BodyText21Char"/>
    <w:rsid w:val="0095612C"/>
    <w:pPr>
      <w:widowControl w:val="0"/>
      <w:tabs>
        <w:tab w:val="left" w:pos="0"/>
      </w:tabs>
      <w:suppressAutoHyphens/>
      <w:autoSpaceDE w:val="0"/>
      <w:jc w:val="both"/>
    </w:pPr>
    <w:rPr>
      <w:rFonts w:cs="Malgun Gothic"/>
      <w:spacing w:val="-3"/>
      <w:sz w:val="22"/>
      <w:szCs w:val="24"/>
      <w:u w:color="000000"/>
      <w:lang w:eastAsia="ar-SA"/>
    </w:rPr>
  </w:style>
  <w:style w:type="character" w:customStyle="1" w:styleId="BodyText21Char">
    <w:name w:val="Body Text 21 Char"/>
    <w:basedOn w:val="DefaultParagraphFont"/>
    <w:link w:val="BodyText21"/>
    <w:rsid w:val="0095612C"/>
    <w:rPr>
      <w:rFonts w:ascii="Times New Roman" w:eastAsia="BatangChe" w:hAnsi="Times New Roman" w:cs="Malgun Gothic"/>
      <w:spacing w:val="-3"/>
      <w:kern w:val="2"/>
      <w:sz w:val="22"/>
      <w:u w:color="000000"/>
      <w:lang w:eastAsia="ar-SA"/>
    </w:rPr>
  </w:style>
  <w:style w:type="paragraph" w:styleId="Revision">
    <w:name w:val="Revision"/>
    <w:hidden/>
    <w:uiPriority w:val="99"/>
    <w:semiHidden/>
    <w:rsid w:val="0095612C"/>
    <w:rPr>
      <w:rFonts w:ascii="Times New Roman" w:eastAsia="BatangChe" w:hAnsi="Times New Roman" w:cs="Times New Roman"/>
      <w:kern w:val="2"/>
      <w:sz w:val="20"/>
      <w:szCs w:val="20"/>
      <w:lang w:eastAsia="ko-KR"/>
    </w:rPr>
  </w:style>
  <w:style w:type="character" w:customStyle="1" w:styleId="6">
    <w:name w:val="확인되지 않은 멘션6"/>
    <w:basedOn w:val="DefaultParagraphFont"/>
    <w:uiPriority w:val="99"/>
    <w:semiHidden/>
    <w:unhideWhenUsed/>
    <w:rsid w:val="0095612C"/>
    <w:rPr>
      <w:color w:val="605E5C"/>
      <w:shd w:val="clear" w:color="auto" w:fill="E1DFDD"/>
    </w:rPr>
  </w:style>
  <w:style w:type="character" w:customStyle="1" w:styleId="shorttext">
    <w:name w:val="short_text"/>
    <w:basedOn w:val="DefaultParagraphFont"/>
    <w:rsid w:val="0095612C"/>
  </w:style>
  <w:style w:type="character" w:styleId="UnresolvedMention">
    <w:name w:val="Unresolved Mention"/>
    <w:basedOn w:val="DefaultParagraphFont"/>
    <w:uiPriority w:val="99"/>
    <w:semiHidden/>
    <w:unhideWhenUsed/>
    <w:rsid w:val="009561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4182</Words>
  <Characters>23844</Characters>
  <Application>Microsoft Office Word</Application>
  <DocSecurity>0</DocSecurity>
  <Lines>198</Lines>
  <Paragraphs>55</Paragraphs>
  <ScaleCrop>false</ScaleCrop>
  <Company/>
  <LinksUpToDate>false</LinksUpToDate>
  <CharactersWithSpaces>27971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2021-08-13T13:41:00Z</dcterms:created>
  <dcterms:modified xsi:type="dcterms:W3CDTF">2021-08-13T13:42:00Z</dcterms:modified>
</cp:coreProperties>
</file>