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4754B" w14:textId="77777777" w:rsidR="00801F44" w:rsidRPr="00801F44" w:rsidRDefault="00801F44" w:rsidP="00801F44">
      <w:pPr>
        <w:rPr>
          <w:lang w:val="en-US"/>
        </w:rPr>
      </w:pPr>
      <w:r w:rsidRPr="00801F44">
        <w:rPr>
          <w:lang w:val="en-US"/>
        </w:rPr>
        <w:t>Supplemental Table1: Baseline Characteristics of Uterine-Contraction Group and No-Uterine-Contraction Group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413"/>
        <w:gridCol w:w="1176"/>
        <w:gridCol w:w="1992"/>
        <w:gridCol w:w="1732"/>
        <w:gridCol w:w="713"/>
      </w:tblGrid>
      <w:tr w:rsidR="00801F44" w:rsidRPr="00801F44" w14:paraId="12CB1642" w14:textId="77777777" w:rsidTr="00801F44">
        <w:trPr>
          <w:trHeight w:val="283"/>
          <w:jc w:val="center"/>
        </w:trPr>
        <w:tc>
          <w:tcPr>
            <w:tcW w:w="194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4916A" w14:textId="77777777" w:rsidR="00801F44" w:rsidRPr="00801F44" w:rsidRDefault="00801F44" w:rsidP="00801F44">
            <w:pPr>
              <w:rPr>
                <w:bCs/>
                <w:lang w:val="en-US"/>
              </w:rPr>
            </w:pPr>
            <w:bookmarkStart w:id="0" w:name="_Hlk160123465"/>
          </w:p>
        </w:tc>
        <w:tc>
          <w:tcPr>
            <w:tcW w:w="62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BB812D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All</w:t>
            </w:r>
          </w:p>
          <w:p w14:paraId="455763E1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rFonts w:ascii="MS Gothic" w:eastAsia="MS Gothic" w:hAnsi="MS Gothic" w:cs="MS Gothic" w:hint="eastAsia"/>
                <w:bCs/>
                <w:lang w:val="en-US"/>
              </w:rPr>
              <w:t>（</w:t>
            </w:r>
            <w:r w:rsidRPr="00801F44">
              <w:rPr>
                <w:bCs/>
                <w:lang w:val="en-US"/>
              </w:rPr>
              <w:t>N =276</w:t>
            </w:r>
            <w:r w:rsidRPr="00801F44">
              <w:rPr>
                <w:rFonts w:ascii="MS Gothic" w:eastAsia="MS Gothic" w:hAnsi="MS Gothic" w:cs="MS Gothic" w:hint="eastAsia"/>
                <w:bCs/>
                <w:lang w:val="en-US"/>
              </w:rPr>
              <w:t>）</w:t>
            </w:r>
          </w:p>
        </w:tc>
        <w:tc>
          <w:tcPr>
            <w:tcW w:w="115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9F81FC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No Uterine Contraction Group</w:t>
            </w:r>
          </w:p>
          <w:p w14:paraId="364A72D2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rFonts w:ascii="MS Gothic" w:eastAsia="MS Gothic" w:hAnsi="MS Gothic" w:cs="MS Gothic" w:hint="eastAsia"/>
                <w:bCs/>
                <w:lang w:val="en-US"/>
              </w:rPr>
              <w:t>（</w:t>
            </w:r>
            <w:r w:rsidRPr="00801F44">
              <w:rPr>
                <w:bCs/>
                <w:lang w:val="en-US"/>
              </w:rPr>
              <w:t xml:space="preserve"> N = 103</w:t>
            </w:r>
            <w:r w:rsidRPr="00801F44">
              <w:rPr>
                <w:rFonts w:ascii="MS Gothic" w:eastAsia="MS Gothic" w:hAnsi="MS Gothic" w:cs="MS Gothic" w:hint="eastAsia"/>
                <w:bCs/>
                <w:lang w:val="en-US"/>
              </w:rPr>
              <w:t>）</w:t>
            </w:r>
          </w:p>
        </w:tc>
        <w:tc>
          <w:tcPr>
            <w:tcW w:w="101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23A6B2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Uterine Contraction Group</w:t>
            </w:r>
          </w:p>
          <w:p w14:paraId="2FBEF4A6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rFonts w:ascii="MS Gothic" w:eastAsia="MS Gothic" w:hAnsi="MS Gothic" w:cs="MS Gothic" w:hint="eastAsia"/>
                <w:bCs/>
                <w:lang w:val="en-US"/>
              </w:rPr>
              <w:t>（</w:t>
            </w:r>
            <w:r w:rsidRPr="00801F44">
              <w:rPr>
                <w:bCs/>
                <w:lang w:val="en-US"/>
              </w:rPr>
              <w:t>N = 173</w:t>
            </w:r>
            <w:r w:rsidRPr="00801F44">
              <w:rPr>
                <w:rFonts w:ascii="MS Gothic" w:eastAsia="MS Gothic" w:hAnsi="MS Gothic" w:cs="MS Gothic" w:hint="eastAsia"/>
                <w:bCs/>
                <w:lang w:val="en-US"/>
              </w:rPr>
              <w:t>）</w:t>
            </w:r>
          </w:p>
        </w:tc>
        <w:tc>
          <w:tcPr>
            <w:tcW w:w="26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BC530E" w14:textId="77777777" w:rsidR="00801F44" w:rsidRPr="00801F44" w:rsidRDefault="00801F44" w:rsidP="00801F44">
            <w:pPr>
              <w:rPr>
                <w:bCs/>
                <w:i/>
                <w:iCs/>
                <w:lang w:val="en-US"/>
              </w:rPr>
            </w:pPr>
            <w:r w:rsidRPr="00801F44">
              <w:rPr>
                <w:bCs/>
                <w:i/>
                <w:iCs/>
                <w:lang w:val="en-US"/>
              </w:rPr>
              <w:t>P</w:t>
            </w:r>
          </w:p>
        </w:tc>
      </w:tr>
      <w:tr w:rsidR="00801F44" w:rsidRPr="00801F44" w14:paraId="4BE158D2" w14:textId="77777777" w:rsidTr="00801F44">
        <w:trPr>
          <w:trHeight w:val="283"/>
          <w:jc w:val="center"/>
        </w:trPr>
        <w:tc>
          <w:tcPr>
            <w:tcW w:w="19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21911C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Age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6C89C50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33.08±4.26</w:t>
            </w:r>
          </w:p>
        </w:tc>
        <w:tc>
          <w:tcPr>
            <w:tcW w:w="11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218B4B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34.05±4.17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E99B1B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32.50±4.22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F032FF" w14:textId="77777777" w:rsidR="00801F44" w:rsidRPr="00801F44" w:rsidRDefault="00801F44" w:rsidP="00801F44">
            <w:pPr>
              <w:rPr>
                <w:b/>
                <w:lang w:val="en-US"/>
              </w:rPr>
            </w:pPr>
            <w:r w:rsidRPr="00801F44">
              <w:rPr>
                <w:b/>
                <w:lang w:val="en-US"/>
              </w:rPr>
              <w:t>0.003</w:t>
            </w:r>
          </w:p>
        </w:tc>
        <w:bookmarkEnd w:id="0"/>
      </w:tr>
      <w:tr w:rsidR="00801F44" w:rsidRPr="00801F44" w14:paraId="658ADCB6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19579E" w14:textId="77777777" w:rsidR="00801F44" w:rsidRPr="00801F44" w:rsidRDefault="00801F44" w:rsidP="00801F44">
            <w:pPr>
              <w:rPr>
                <w:bCs/>
                <w:lang w:val="en-US"/>
              </w:rPr>
            </w:pPr>
            <w:proofErr w:type="spellStart"/>
            <w:r w:rsidRPr="00801F44">
              <w:rPr>
                <w:bCs/>
                <w:lang w:val="en-US"/>
              </w:rPr>
              <w:t>BMI</w:t>
            </w:r>
            <w:r w:rsidRPr="00801F44">
              <w:rPr>
                <w:rFonts w:ascii="MS Gothic" w:eastAsia="MS Gothic" w:hAnsi="MS Gothic" w:cs="MS Gothic" w:hint="eastAsia"/>
                <w:bCs/>
                <w:lang w:val="en-US"/>
              </w:rPr>
              <w:t>（</w:t>
            </w:r>
            <w:r w:rsidRPr="00801F44">
              <w:rPr>
                <w:bCs/>
                <w:lang w:val="en-US"/>
              </w:rPr>
              <w:t>kg</w:t>
            </w:r>
            <w:proofErr w:type="spellEnd"/>
            <w:r w:rsidRPr="00801F44">
              <w:rPr>
                <w:bCs/>
                <w:lang w:val="en-US"/>
              </w:rPr>
              <w:t>/m2</w:t>
            </w:r>
            <w:r w:rsidRPr="00801F44">
              <w:rPr>
                <w:rFonts w:ascii="MS Gothic" w:eastAsia="MS Gothic" w:hAnsi="MS Gothic" w:cs="MS Gothic" w:hint="eastAsia"/>
                <w:bCs/>
                <w:lang w:val="en-US"/>
              </w:rPr>
              <w:t>）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30E62" w14:textId="77777777" w:rsidR="00801F44" w:rsidRPr="00801F44" w:rsidRDefault="00801F44" w:rsidP="00801F44">
            <w:pPr>
              <w:rPr>
                <w:bCs/>
                <w:lang w:val="en-US"/>
              </w:rPr>
            </w:pP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B921A" w14:textId="77777777" w:rsidR="00801F44" w:rsidRPr="00801F44" w:rsidRDefault="00801F44" w:rsidP="00801F44">
            <w:pPr>
              <w:rPr>
                <w:bCs/>
                <w:lang w:val="en-US"/>
              </w:rPr>
            </w:pP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70DABF" w14:textId="77777777" w:rsidR="00801F44" w:rsidRPr="00801F44" w:rsidRDefault="00801F44" w:rsidP="00801F44">
            <w:pPr>
              <w:rPr>
                <w:bCs/>
                <w:lang w:val="en-US"/>
              </w:rPr>
            </w:pP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84890F" w14:textId="77777777" w:rsidR="00801F44" w:rsidRPr="00801F44" w:rsidRDefault="00801F44" w:rsidP="00801F44">
            <w:pPr>
              <w:rPr>
                <w:b/>
                <w:lang w:val="en-US"/>
              </w:rPr>
            </w:pPr>
            <w:r w:rsidRPr="00801F44">
              <w:rPr>
                <w:b/>
                <w:lang w:val="en-US"/>
              </w:rPr>
              <w:t>&lt;0.001</w:t>
            </w:r>
          </w:p>
        </w:tc>
      </w:tr>
      <w:tr w:rsidR="00801F44" w:rsidRPr="00801F44" w14:paraId="46BD1A3A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423146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Slim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690745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21 (7.6)</w:t>
            </w: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48CECA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1 (1.0)</w:t>
            </w: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31E45D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20 (11.6)</w:t>
            </w: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129A7A" w14:textId="77777777" w:rsidR="00801F44" w:rsidRPr="00801F44" w:rsidRDefault="00801F44" w:rsidP="00801F44">
            <w:pPr>
              <w:rPr>
                <w:bCs/>
                <w:lang w:val="en-US"/>
              </w:rPr>
            </w:pPr>
          </w:p>
        </w:tc>
      </w:tr>
      <w:tr w:rsidR="00801F44" w:rsidRPr="00801F44" w14:paraId="4B891CD6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A41017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Normal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0A2736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220 (79.7)</w:t>
            </w: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8F08D4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95 (92.2)</w:t>
            </w: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52680E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125 (72.3)</w:t>
            </w: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EE662" w14:textId="77777777" w:rsidR="00801F44" w:rsidRPr="00801F44" w:rsidRDefault="00801F44" w:rsidP="00801F44">
            <w:pPr>
              <w:rPr>
                <w:bCs/>
                <w:lang w:val="en-US"/>
              </w:rPr>
            </w:pPr>
          </w:p>
        </w:tc>
      </w:tr>
      <w:tr w:rsidR="00801F44" w:rsidRPr="00801F44" w14:paraId="46D00D46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6241269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Overweight/ Obese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E329BA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35 (12.7)</w:t>
            </w: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C48767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7 (6.8)</w:t>
            </w: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8B7B86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28 (16.2)</w:t>
            </w: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E75F4" w14:textId="77777777" w:rsidR="00801F44" w:rsidRPr="00801F44" w:rsidRDefault="00801F44" w:rsidP="00801F44">
            <w:pPr>
              <w:rPr>
                <w:bCs/>
                <w:lang w:val="en-US"/>
              </w:rPr>
            </w:pPr>
          </w:p>
        </w:tc>
      </w:tr>
      <w:tr w:rsidR="00801F44" w:rsidRPr="00801F44" w14:paraId="46B702BB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9A052E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ART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C58BE1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92 (33.3)</w:t>
            </w: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940C3C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39 (37.9)</w:t>
            </w: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A616F1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53 (30.6)</w:t>
            </w: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CAD76A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0.271</w:t>
            </w:r>
          </w:p>
        </w:tc>
      </w:tr>
      <w:tr w:rsidR="00801F44" w:rsidRPr="00801F44" w14:paraId="63EED95D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F0A3A9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Gravidity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C38188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3.00 [2.00, 5.00]</w:t>
            </w: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4D110E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3.00 [3.00, 5.00]</w:t>
            </w: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9406F9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3.00 [2.00, 4.00]</w:t>
            </w: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DC63D6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0.138</w:t>
            </w:r>
          </w:p>
        </w:tc>
      </w:tr>
      <w:tr w:rsidR="00801F44" w:rsidRPr="00801F44" w14:paraId="56B0E5CC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15AFB5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Number of previous deliveries between 12-28weeks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029450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0.00 [0.00, 1.00]</w:t>
            </w: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008793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0.00 [0.00, 1.00]</w:t>
            </w: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5DC2F5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0.00 [0.00, 1.00]</w:t>
            </w: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0CFF74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0.609</w:t>
            </w:r>
          </w:p>
        </w:tc>
      </w:tr>
      <w:tr w:rsidR="00801F44" w:rsidRPr="00801F44" w14:paraId="63555693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6CA916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Intrauterine procedures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9F92FF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180 (65.2)</w:t>
            </w: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D730F4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71 (68.9)</w:t>
            </w: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7DE545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109 (63.0)</w:t>
            </w: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D15FD0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0.385</w:t>
            </w:r>
          </w:p>
        </w:tc>
      </w:tr>
      <w:tr w:rsidR="00801F44" w:rsidRPr="00801F44" w14:paraId="169CE398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E71F17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Gestational diabetes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A09F74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56 (20.3)</w:t>
            </w: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1206C6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19 (18.4)</w:t>
            </w: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9AA768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37(21.4)</w:t>
            </w: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151393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0.665</w:t>
            </w:r>
          </w:p>
        </w:tc>
      </w:tr>
      <w:tr w:rsidR="00801F44" w:rsidRPr="00801F44" w14:paraId="30A0EEAE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D3F4FE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Gestational hypertension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6A85A6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13 (4.7)</w:t>
            </w: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95EED2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2 (1.9)</w:t>
            </w: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F7CD00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11 (6.4)</w:t>
            </w: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804342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0.167</w:t>
            </w:r>
          </w:p>
        </w:tc>
      </w:tr>
      <w:tr w:rsidR="00801F44" w:rsidRPr="00801F44" w14:paraId="215F2A20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F1496D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Reproductive Tract Infections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9AB320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41 (14.9)</w:t>
            </w: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D6B0A0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17 (16.5)</w:t>
            </w: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42ABC3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24 (13.9)</w:t>
            </w: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C4362D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0.675</w:t>
            </w:r>
          </w:p>
        </w:tc>
      </w:tr>
      <w:tr w:rsidR="00801F44" w:rsidRPr="00801F44" w14:paraId="49097A11" w14:textId="77777777" w:rsidTr="00801F44">
        <w:trPr>
          <w:trHeight w:val="283"/>
          <w:jc w:val="center"/>
        </w:trPr>
        <w:tc>
          <w:tcPr>
            <w:tcW w:w="194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DFD5EE" w14:textId="77777777" w:rsidR="00801F44" w:rsidRPr="00801F44" w:rsidRDefault="00801F44" w:rsidP="00801F44">
            <w:pPr>
              <w:rPr>
                <w:bCs/>
                <w:lang w:val="en-US"/>
              </w:rPr>
            </w:pPr>
            <w:bookmarkStart w:id="1" w:name="_Hlk157686011"/>
            <w:proofErr w:type="spellStart"/>
            <w:r w:rsidRPr="00801F44">
              <w:rPr>
                <w:bCs/>
                <w:lang w:val="en-US"/>
              </w:rPr>
              <w:t>TVCL</w:t>
            </w:r>
            <w:r w:rsidRPr="00801F44">
              <w:rPr>
                <w:rFonts w:ascii="MS Gothic" w:eastAsia="MS Gothic" w:hAnsi="MS Gothic" w:cs="MS Gothic" w:hint="eastAsia"/>
                <w:bCs/>
                <w:lang w:val="en-US"/>
              </w:rPr>
              <w:t>（</w:t>
            </w:r>
            <w:r w:rsidRPr="00801F44">
              <w:rPr>
                <w:bCs/>
                <w:lang w:val="en-US"/>
              </w:rPr>
              <w:t>mm</w:t>
            </w:r>
            <w:proofErr w:type="spellEnd"/>
            <w:r w:rsidRPr="00801F44">
              <w:rPr>
                <w:rFonts w:ascii="MS Gothic" w:eastAsia="MS Gothic" w:hAnsi="MS Gothic" w:cs="MS Gothic" w:hint="eastAsia"/>
                <w:bCs/>
                <w:lang w:val="en-US"/>
              </w:rPr>
              <w:t>）</w:t>
            </w:r>
          </w:p>
        </w:tc>
        <w:tc>
          <w:tcPr>
            <w:tcW w:w="6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1EF02A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20.16 (13.15)</w:t>
            </w:r>
          </w:p>
        </w:tc>
        <w:tc>
          <w:tcPr>
            <w:tcW w:w="1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F059E5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22.66 (10.79)</w:t>
            </w:r>
          </w:p>
        </w:tc>
        <w:tc>
          <w:tcPr>
            <w:tcW w:w="10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B5697A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18.67 (14.19)</w:t>
            </w:r>
          </w:p>
        </w:tc>
        <w:tc>
          <w:tcPr>
            <w:tcW w:w="2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9C4B82" w14:textId="77777777" w:rsidR="00801F44" w:rsidRPr="00801F44" w:rsidRDefault="00801F44" w:rsidP="00801F44">
            <w:pPr>
              <w:rPr>
                <w:b/>
                <w:lang w:val="en-US"/>
              </w:rPr>
            </w:pPr>
            <w:r w:rsidRPr="00801F44">
              <w:rPr>
                <w:b/>
                <w:lang w:val="en-US"/>
              </w:rPr>
              <w:t>0.015</w:t>
            </w:r>
          </w:p>
        </w:tc>
      </w:tr>
      <w:tr w:rsidR="00801F44" w:rsidRPr="00801F44" w14:paraId="39C4D84F" w14:textId="77777777" w:rsidTr="00801F44">
        <w:trPr>
          <w:trHeight w:val="283"/>
          <w:jc w:val="center"/>
        </w:trPr>
        <w:tc>
          <w:tcPr>
            <w:tcW w:w="19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9CAEBA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Gestational Age at Delivery(days)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E7D32A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242.2(38.3)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9CB193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231.3(42.6)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551A89" w14:textId="77777777" w:rsidR="00801F44" w:rsidRPr="00801F44" w:rsidRDefault="00801F44" w:rsidP="00801F44">
            <w:pPr>
              <w:rPr>
                <w:bCs/>
                <w:lang w:val="en-US"/>
              </w:rPr>
            </w:pPr>
            <w:r w:rsidRPr="00801F44">
              <w:rPr>
                <w:bCs/>
                <w:lang w:val="en-US"/>
              </w:rPr>
              <w:t>260.4(18.8)</w:t>
            </w:r>
          </w:p>
        </w:tc>
        <w:tc>
          <w:tcPr>
            <w:tcW w:w="2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E7D435" w14:textId="77777777" w:rsidR="00801F44" w:rsidRPr="00801F44" w:rsidRDefault="00801F44" w:rsidP="00801F44">
            <w:pPr>
              <w:rPr>
                <w:b/>
                <w:lang w:val="en-US"/>
              </w:rPr>
            </w:pPr>
            <w:r w:rsidRPr="00801F44">
              <w:rPr>
                <w:b/>
                <w:lang w:val="en-US"/>
              </w:rPr>
              <w:t>&lt;0.001</w:t>
            </w:r>
          </w:p>
        </w:tc>
      </w:tr>
    </w:tbl>
    <w:bookmarkEnd w:id="1"/>
    <w:p w14:paraId="4FAB2D7C" w14:textId="77777777" w:rsidR="00801F44" w:rsidRPr="00801F44" w:rsidRDefault="00801F44" w:rsidP="00801F44">
      <w:pPr>
        <w:rPr>
          <w:lang w:val="en-US"/>
        </w:rPr>
      </w:pPr>
      <w:r w:rsidRPr="00801F44">
        <w:rPr>
          <w:lang w:val="en-US"/>
        </w:rPr>
        <w:t>Data are presented as mean ± SD, median [IQR], or n (%).</w:t>
      </w:r>
    </w:p>
    <w:p w14:paraId="74FCBF44" w14:textId="77777777" w:rsidR="00801F44" w:rsidRPr="00801F44" w:rsidRDefault="00801F44" w:rsidP="00801F44">
      <w:pPr>
        <w:rPr>
          <w:lang w:val="en-US"/>
        </w:rPr>
      </w:pPr>
      <w:r w:rsidRPr="00801F44">
        <w:rPr>
          <w:lang w:val="en-US"/>
        </w:rPr>
        <w:t xml:space="preserve">BMI: body mass index; </w:t>
      </w:r>
      <w:proofErr w:type="spellStart"/>
      <w:r w:rsidRPr="00801F44">
        <w:rPr>
          <w:lang w:val="en-US"/>
        </w:rPr>
        <w:t>ART</w:t>
      </w:r>
      <w:r w:rsidRPr="00801F44">
        <w:rPr>
          <w:rFonts w:ascii="MS Gothic" w:eastAsia="MS Gothic" w:hAnsi="MS Gothic" w:cs="MS Gothic" w:hint="eastAsia"/>
          <w:lang w:val="en-US"/>
        </w:rPr>
        <w:t>：</w:t>
      </w:r>
      <w:r w:rsidRPr="00801F44">
        <w:rPr>
          <w:lang w:val="en-US"/>
        </w:rPr>
        <w:t>assisted</w:t>
      </w:r>
      <w:proofErr w:type="spellEnd"/>
      <w:r w:rsidRPr="00801F44">
        <w:rPr>
          <w:lang w:val="en-US"/>
        </w:rPr>
        <w:t xml:space="preserve"> reproductive technology; TVCL: transvaginal cervical length </w:t>
      </w:r>
    </w:p>
    <w:p w14:paraId="1F429003" w14:textId="77777777" w:rsidR="00801F44" w:rsidRPr="00801F44" w:rsidRDefault="00801F44" w:rsidP="00801F44">
      <w:pPr>
        <w:rPr>
          <w:lang w:val="en-US"/>
        </w:rPr>
      </w:pPr>
    </w:p>
    <w:p w14:paraId="579B83C0" w14:textId="77777777" w:rsidR="00801F44" w:rsidRPr="00801F44" w:rsidRDefault="00801F44" w:rsidP="00801F44">
      <w:pPr>
        <w:rPr>
          <w:lang w:val="en-US"/>
        </w:rPr>
      </w:pPr>
    </w:p>
    <w:p w14:paraId="041A5397" w14:textId="77777777" w:rsidR="00801F44" w:rsidRPr="00801F44" w:rsidRDefault="00801F44" w:rsidP="00801F44">
      <w:pPr>
        <w:rPr>
          <w:lang w:val="en-US"/>
        </w:rPr>
      </w:pPr>
    </w:p>
    <w:p w14:paraId="01057E7B" w14:textId="77777777" w:rsidR="00801F44" w:rsidRPr="00801F44" w:rsidRDefault="00801F44" w:rsidP="00801F44">
      <w:pPr>
        <w:rPr>
          <w:lang w:val="en-US"/>
        </w:rPr>
      </w:pPr>
    </w:p>
    <w:p w14:paraId="4AD1F81E" w14:textId="77777777" w:rsidR="00801F44" w:rsidRPr="00801F44" w:rsidRDefault="00801F44" w:rsidP="00801F44">
      <w:pPr>
        <w:rPr>
          <w:lang w:val="en-US"/>
        </w:rPr>
      </w:pPr>
    </w:p>
    <w:p w14:paraId="74288305" w14:textId="77777777" w:rsidR="00801F44" w:rsidRPr="00801F44" w:rsidRDefault="00801F44" w:rsidP="00801F44">
      <w:pPr>
        <w:rPr>
          <w:lang w:val="en-US"/>
        </w:rPr>
      </w:pPr>
    </w:p>
    <w:p w14:paraId="5137403D" w14:textId="77777777" w:rsidR="00801F44" w:rsidRPr="00801F44" w:rsidRDefault="00801F44" w:rsidP="00801F44">
      <w:pPr>
        <w:rPr>
          <w:lang w:val="en-US"/>
        </w:rPr>
      </w:pPr>
    </w:p>
    <w:p w14:paraId="4FA853E1" w14:textId="77777777" w:rsidR="00801F44" w:rsidRPr="00801F44" w:rsidRDefault="00801F44" w:rsidP="00801F44">
      <w:pPr>
        <w:rPr>
          <w:lang w:val="en-US"/>
        </w:rPr>
      </w:pPr>
    </w:p>
    <w:p w14:paraId="07A6B1EA" w14:textId="77777777" w:rsidR="00801F44" w:rsidRPr="00801F44" w:rsidRDefault="00801F44" w:rsidP="00801F44">
      <w:pPr>
        <w:rPr>
          <w:lang w:val="en-US"/>
        </w:rPr>
      </w:pPr>
    </w:p>
    <w:p w14:paraId="210402F3" w14:textId="77777777" w:rsidR="00801F44" w:rsidRPr="00801F44" w:rsidRDefault="00801F44" w:rsidP="00801F44">
      <w:pPr>
        <w:rPr>
          <w:lang w:val="en-US"/>
        </w:rPr>
      </w:pPr>
    </w:p>
    <w:p w14:paraId="31F1ECCF" w14:textId="77777777" w:rsidR="00801F44" w:rsidRPr="00801F44" w:rsidRDefault="00801F44" w:rsidP="00801F44">
      <w:pPr>
        <w:rPr>
          <w:lang w:val="en-US"/>
        </w:rPr>
      </w:pPr>
      <w:r w:rsidRPr="00801F44">
        <w:rPr>
          <w:lang w:val="en-US"/>
        </w:rPr>
        <w:t>Supplemental Table2: Characteristics of test set and training set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3371"/>
        <w:gridCol w:w="2077"/>
        <w:gridCol w:w="2076"/>
        <w:gridCol w:w="1502"/>
      </w:tblGrid>
      <w:tr w:rsidR="00801F44" w:rsidRPr="00801F44" w14:paraId="531FDF64" w14:textId="77777777" w:rsidTr="00801F44">
        <w:trPr>
          <w:tblHeader/>
          <w:jc w:val="center"/>
        </w:trPr>
        <w:tc>
          <w:tcPr>
            <w:tcW w:w="18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169472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b/>
                <w:lang w:val="en-US"/>
              </w:rPr>
              <w:t>Characteristic</w:t>
            </w:r>
          </w:p>
        </w:tc>
        <w:tc>
          <w:tcPr>
            <w:tcW w:w="11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49ABAF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b/>
                <w:lang w:val="en-US"/>
              </w:rPr>
              <w:t>Test set</w:t>
            </w:r>
            <w:r w:rsidRPr="00801F44">
              <w:rPr>
                <w:lang w:val="en-US"/>
              </w:rPr>
              <w:br/>
              <w:t xml:space="preserve">         N = 51</w:t>
            </w:r>
          </w:p>
        </w:tc>
        <w:tc>
          <w:tcPr>
            <w:tcW w:w="11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4C4359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b/>
                <w:lang w:val="en-US"/>
              </w:rPr>
              <w:t>Training set</w:t>
            </w:r>
            <w:r w:rsidRPr="00801F44">
              <w:rPr>
                <w:lang w:val="en-US"/>
              </w:rPr>
              <w:br/>
              <w:t xml:space="preserve">        N = 122</w:t>
            </w:r>
          </w:p>
        </w:tc>
        <w:tc>
          <w:tcPr>
            <w:tcW w:w="83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C080F3" w14:textId="77777777" w:rsidR="00801F44" w:rsidRPr="00801F44" w:rsidRDefault="00801F44" w:rsidP="00801F44">
            <w:pPr>
              <w:rPr>
                <w:b/>
                <w:bCs/>
                <w:i/>
                <w:iCs/>
                <w:lang w:val="en-US"/>
              </w:rPr>
            </w:pPr>
            <w:r w:rsidRPr="00801F44">
              <w:rPr>
                <w:b/>
                <w:bCs/>
                <w:i/>
                <w:iCs/>
                <w:lang w:val="en-US"/>
              </w:rPr>
              <w:t>P</w:t>
            </w:r>
          </w:p>
        </w:tc>
      </w:tr>
      <w:tr w:rsidR="00801F44" w:rsidRPr="00801F44" w14:paraId="08368618" w14:textId="77777777" w:rsidTr="00801F44">
        <w:trPr>
          <w:jc w:val="center"/>
        </w:trPr>
        <w:tc>
          <w:tcPr>
            <w:tcW w:w="18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C9D593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Contraction Frequency</w:t>
            </w:r>
          </w:p>
        </w:tc>
        <w:tc>
          <w:tcPr>
            <w:tcW w:w="11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131E80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1.41[1.23, 1.76]</w:t>
            </w:r>
          </w:p>
        </w:tc>
        <w:tc>
          <w:tcPr>
            <w:tcW w:w="11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85F3E2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1.45[1.25, 1.64)]</w:t>
            </w:r>
          </w:p>
        </w:tc>
        <w:tc>
          <w:tcPr>
            <w:tcW w:w="83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EA07B6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0.948</w:t>
            </w:r>
          </w:p>
        </w:tc>
      </w:tr>
      <w:tr w:rsidR="00801F44" w:rsidRPr="00801F44" w14:paraId="60818FDA" w14:textId="77777777" w:rsidTr="00801F44">
        <w:trPr>
          <w:jc w:val="center"/>
        </w:trPr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C30A4E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Average Contraction Duration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6F2609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1.89[1.00, 3.87)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12D6A0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2.24[1.00, 3.87)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C08A2B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0.499</w:t>
            </w:r>
          </w:p>
        </w:tc>
      </w:tr>
      <w:tr w:rsidR="00801F44" w:rsidRPr="00801F44" w14:paraId="6D1EE94D" w14:textId="77777777" w:rsidTr="00801F44">
        <w:trPr>
          <w:jc w:val="center"/>
        </w:trPr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787E2D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ART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8D7856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18 (35.3%)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4E5BFB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35 (28.7%)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2B4C67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0.497</w:t>
            </w:r>
          </w:p>
        </w:tc>
      </w:tr>
      <w:tr w:rsidR="00801F44" w:rsidRPr="00801F44" w14:paraId="66680EA4" w14:textId="77777777" w:rsidTr="00801F44">
        <w:trPr>
          <w:jc w:val="center"/>
        </w:trPr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E92E0D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Number of late miscarriages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9884F5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0.00 [0.00, 1.00]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319BD9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0.00 [0.00, 1.00]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349C96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0.403</w:t>
            </w:r>
          </w:p>
        </w:tc>
      </w:tr>
      <w:tr w:rsidR="00801F44" w:rsidRPr="00801F44" w14:paraId="6C364990" w14:textId="77777777" w:rsidTr="00801F44">
        <w:trPr>
          <w:jc w:val="center"/>
        </w:trPr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069600" w14:textId="77777777" w:rsidR="00801F44" w:rsidRPr="00801F44" w:rsidRDefault="00801F44" w:rsidP="00801F44">
            <w:pPr>
              <w:rPr>
                <w:lang w:val="en-US"/>
              </w:rPr>
            </w:pPr>
            <w:proofErr w:type="spellStart"/>
            <w:r w:rsidRPr="00801F44">
              <w:rPr>
                <w:lang w:val="en-US"/>
              </w:rPr>
              <w:t>TVCL</w:t>
            </w:r>
            <w:r w:rsidRPr="00801F44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801F44">
              <w:rPr>
                <w:lang w:val="en-US"/>
              </w:rPr>
              <w:t>mm</w:t>
            </w:r>
            <w:proofErr w:type="spellEnd"/>
            <w:r w:rsidRPr="00801F44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B55179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18.86 ± 13.01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034FC6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18.60 ± 14.71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1816FA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0.911</w:t>
            </w:r>
          </w:p>
        </w:tc>
      </w:tr>
      <w:tr w:rsidR="00801F44" w:rsidRPr="00801F44" w14:paraId="06FA2820" w14:textId="77777777" w:rsidTr="00801F44">
        <w:trPr>
          <w:jc w:val="center"/>
        </w:trPr>
        <w:tc>
          <w:tcPr>
            <w:tcW w:w="18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B103DB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Pregnancy outcome(miscarriage)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EDF427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10(19.6%)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BC3EEE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26 (21.3%)</w:t>
            </w:r>
          </w:p>
        </w:tc>
        <w:tc>
          <w:tcPr>
            <w:tcW w:w="83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C7043A" w14:textId="77777777" w:rsidR="00801F44" w:rsidRPr="00801F44" w:rsidRDefault="00801F44" w:rsidP="00801F44">
            <w:pPr>
              <w:rPr>
                <w:lang w:val="en-US"/>
              </w:rPr>
            </w:pPr>
            <w:r w:rsidRPr="00801F44">
              <w:rPr>
                <w:lang w:val="en-US"/>
              </w:rPr>
              <w:t>0.963</w:t>
            </w:r>
          </w:p>
        </w:tc>
      </w:tr>
    </w:tbl>
    <w:p w14:paraId="45E1FB43" w14:textId="77777777" w:rsidR="00801F44" w:rsidRPr="00801F44" w:rsidRDefault="00801F44" w:rsidP="00801F44">
      <w:pPr>
        <w:rPr>
          <w:lang w:val="en-US"/>
        </w:rPr>
      </w:pPr>
      <w:r w:rsidRPr="00801F44">
        <w:rPr>
          <w:lang w:val="en-US"/>
        </w:rPr>
        <w:t>Data are presented as mean ± SD, median [IQR], or n (%).</w:t>
      </w:r>
    </w:p>
    <w:p w14:paraId="0971168E" w14:textId="77777777" w:rsidR="00801F44" w:rsidRPr="00801F44" w:rsidRDefault="00801F44" w:rsidP="00801F44">
      <w:pPr>
        <w:rPr>
          <w:lang w:val="en-US"/>
        </w:rPr>
      </w:pPr>
      <w:proofErr w:type="spellStart"/>
      <w:r w:rsidRPr="00801F44">
        <w:rPr>
          <w:lang w:val="en-US"/>
        </w:rPr>
        <w:t>ART</w:t>
      </w:r>
      <w:r w:rsidRPr="00801F44">
        <w:rPr>
          <w:rFonts w:ascii="MS Gothic" w:eastAsia="MS Gothic" w:hAnsi="MS Gothic" w:cs="MS Gothic" w:hint="eastAsia"/>
          <w:lang w:val="en-US"/>
        </w:rPr>
        <w:t>：</w:t>
      </w:r>
      <w:r w:rsidRPr="00801F44">
        <w:rPr>
          <w:lang w:val="en-US"/>
        </w:rPr>
        <w:t>assisted</w:t>
      </w:r>
      <w:proofErr w:type="spellEnd"/>
      <w:r w:rsidRPr="00801F44">
        <w:rPr>
          <w:lang w:val="en-US"/>
        </w:rPr>
        <w:t xml:space="preserve"> reproductive technology; TVCL: transvaginal cervical length</w:t>
      </w:r>
    </w:p>
    <w:p w14:paraId="527AF790" w14:textId="77777777" w:rsidR="00801F44" w:rsidRPr="00801F44" w:rsidRDefault="00801F44" w:rsidP="00801F44">
      <w:pPr>
        <w:rPr>
          <w:lang w:val="en-US"/>
        </w:rPr>
      </w:pPr>
    </w:p>
    <w:p w14:paraId="52782F12" w14:textId="77777777" w:rsidR="00801F44" w:rsidRPr="00801F44" w:rsidRDefault="00801F44" w:rsidP="00801F44">
      <w:pPr>
        <w:rPr>
          <w:lang w:val="en-US"/>
        </w:rPr>
      </w:pPr>
    </w:p>
    <w:p w14:paraId="49EEE49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F44"/>
    <w:rsid w:val="007526AF"/>
    <w:rsid w:val="00767E38"/>
    <w:rsid w:val="00801F44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34A20"/>
  <w15:chartTrackingRefBased/>
  <w15:docId w15:val="{4EDFB74F-B38A-4B3E-885E-DE6BA8FB4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1F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1F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F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1F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1F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1F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1F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1F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1F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1F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1F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1F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1F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1F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1F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1F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1F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1F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1F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1F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F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1F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1F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1F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1F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1F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1F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1F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1F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2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2025-11-05T12:05:00Z</dcterms:created>
  <dcterms:modified xsi:type="dcterms:W3CDTF">2025-11-05T12:06:00Z</dcterms:modified>
</cp:coreProperties>
</file>