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87E9" w14:textId="35268126" w:rsidR="00380293" w:rsidRDefault="0054765E" w:rsidP="006474A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54765E">
        <w:rPr>
          <w:rFonts w:asciiTheme="majorBidi" w:hAnsiTheme="majorBidi" w:cstheme="majorBidi"/>
          <w:b/>
          <w:bCs/>
          <w:sz w:val="28"/>
          <w:szCs w:val="28"/>
          <w:lang w:val="en-GB"/>
        </w:rPr>
        <w:t>Evaluation of organizational and healthcare provider level readiness in Dutch IBD centres for outcome-based quality improvement cycles</w:t>
      </w:r>
    </w:p>
    <w:p w14:paraId="5CA4F8E4" w14:textId="77777777" w:rsidR="0054765E" w:rsidRDefault="0054765E" w:rsidP="006474A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091DBF04" w14:textId="66B2BCFA" w:rsidR="0054765E" w:rsidRDefault="00EA0ED8" w:rsidP="006474A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Date: _</w:t>
      </w:r>
      <w:r w:rsidR="0054765E">
        <w:rPr>
          <w:rFonts w:asciiTheme="majorBidi" w:hAnsiTheme="majorBidi" w:cstheme="majorBidi"/>
          <w:b/>
          <w:bCs/>
          <w:sz w:val="28"/>
          <w:szCs w:val="28"/>
          <w:lang w:val="en-GB"/>
        </w:rPr>
        <w:t>______________</w:t>
      </w:r>
    </w:p>
    <w:p w14:paraId="1D5D8ECE" w14:textId="77777777" w:rsidR="0054765E" w:rsidRDefault="0054765E" w:rsidP="006474A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08D41DD6" w14:textId="524D71A9" w:rsidR="0054765E" w:rsidRDefault="0054765E" w:rsidP="006474A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Interviewee </w:t>
      </w:r>
      <w:r w:rsidR="00EA0ED8">
        <w:rPr>
          <w:rFonts w:asciiTheme="majorBidi" w:hAnsiTheme="majorBidi" w:cstheme="majorBidi"/>
          <w:b/>
          <w:bCs/>
          <w:sz w:val="28"/>
          <w:szCs w:val="28"/>
          <w:lang w:val="en-GB"/>
        </w:rPr>
        <w:t>Name: _</w:t>
      </w: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_____________________</w:t>
      </w:r>
    </w:p>
    <w:p w14:paraId="3149618D" w14:textId="1E317B56" w:rsidR="0054765E" w:rsidRDefault="00DE01BE" w:rsidP="006474A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Name of hospital in which the IBD team operates_____________________</w:t>
      </w:r>
    </w:p>
    <w:p w14:paraId="41A85248" w14:textId="77777777" w:rsidR="00DE01BE" w:rsidRDefault="00DE01BE" w:rsidP="006474A0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766E0D21" w14:textId="009622E1" w:rsidR="00DE01BE" w:rsidRDefault="00DE01BE" w:rsidP="006474A0">
      <w:pPr>
        <w:jc w:val="both"/>
        <w:rPr>
          <w:rFonts w:asciiTheme="majorBidi" w:hAnsiTheme="majorBidi" w:cstheme="majorBidi"/>
          <w:lang w:val="en-GB"/>
        </w:rPr>
      </w:pPr>
      <w:r w:rsidRPr="00DB3A8C">
        <w:rPr>
          <w:rFonts w:asciiTheme="majorBidi" w:hAnsiTheme="majorBidi" w:cstheme="majorBidi"/>
          <w:b/>
          <w:bCs/>
          <w:lang w:val="en-GB"/>
        </w:rPr>
        <w:t xml:space="preserve">Goals of this project: </w:t>
      </w:r>
      <w:r w:rsidR="00DB3A8C">
        <w:rPr>
          <w:rFonts w:asciiTheme="majorBidi" w:hAnsiTheme="majorBidi" w:cstheme="majorBidi"/>
          <w:lang w:val="en-GB"/>
        </w:rPr>
        <w:t>As you may remember that the goals of this project are to evaluate the readiness for outcome-based quality impr</w:t>
      </w:r>
      <w:r w:rsidR="00CE1DFB">
        <w:rPr>
          <w:rFonts w:asciiTheme="majorBidi" w:hAnsiTheme="majorBidi" w:cstheme="majorBidi"/>
          <w:lang w:val="en-GB"/>
        </w:rPr>
        <w:t>ovement cycles in Dutch IBD centres. We aim to investigate how health care outcomes such as process measures, outcome measures</w:t>
      </w:r>
      <w:r w:rsidR="00157E88">
        <w:rPr>
          <w:rFonts w:asciiTheme="majorBidi" w:hAnsiTheme="majorBidi" w:cstheme="majorBidi"/>
          <w:lang w:val="en-GB"/>
        </w:rPr>
        <w:t xml:space="preserve"> are used for tracking and improvement of delivery of care. Additionally, we want to investigate facilitators and barriers </w:t>
      </w:r>
      <w:r w:rsidR="00C35305">
        <w:rPr>
          <w:rFonts w:asciiTheme="majorBidi" w:hAnsiTheme="majorBidi" w:cstheme="majorBidi"/>
          <w:lang w:val="en-GB"/>
        </w:rPr>
        <w:t xml:space="preserve">of successful implementation of outcome-based quality improvement cycles. </w:t>
      </w:r>
    </w:p>
    <w:p w14:paraId="69726012" w14:textId="3E966F55" w:rsidR="0000294C" w:rsidRDefault="0000294C" w:rsidP="006474A0">
      <w:pPr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This interview will take 1 hour in which I will ask you follow-up questions to the ones that you answered in the survey you completed earlier. The survey was based on 4 different domains through which we operationalize </w:t>
      </w:r>
      <w:r w:rsidR="00D814DA">
        <w:rPr>
          <w:rFonts w:asciiTheme="majorBidi" w:hAnsiTheme="majorBidi" w:cstheme="majorBidi"/>
          <w:lang w:val="en-GB"/>
        </w:rPr>
        <w:t>as important factors associated with readiness for outcome-based quality improvement. These include</w:t>
      </w:r>
    </w:p>
    <w:p w14:paraId="130D1B5F" w14:textId="77777777" w:rsidR="00DA6245" w:rsidRDefault="00DA6245" w:rsidP="006474A0">
      <w:pPr>
        <w:jc w:val="both"/>
        <w:rPr>
          <w:rFonts w:asciiTheme="majorBidi" w:hAnsiTheme="majorBidi" w:cstheme="majorBidi"/>
          <w:lang w:val="en-GB"/>
        </w:rPr>
      </w:pPr>
    </w:p>
    <w:p w14:paraId="43F79A90" w14:textId="1D16A423" w:rsidR="003D5A19" w:rsidRPr="0054765E" w:rsidRDefault="00783898" w:rsidP="006474A0">
      <w:pPr>
        <w:jc w:val="both"/>
        <w:rPr>
          <w:rFonts w:asciiTheme="majorBidi" w:hAnsiTheme="majorBidi" w:cstheme="majorBidi"/>
          <w:b/>
          <w:bCs/>
          <w:lang w:val="en-GB"/>
        </w:rPr>
      </w:pPr>
      <w:r w:rsidRPr="0054765E">
        <w:rPr>
          <w:rFonts w:asciiTheme="majorBidi" w:hAnsiTheme="majorBidi" w:cstheme="majorBidi"/>
          <w:b/>
          <w:bCs/>
          <w:lang w:val="en-GB"/>
        </w:rPr>
        <w:t>Table.</w:t>
      </w:r>
      <w:r w:rsidR="00053E5C" w:rsidRPr="0054765E">
        <w:rPr>
          <w:rFonts w:asciiTheme="majorBidi" w:hAnsiTheme="majorBidi" w:cstheme="majorBidi"/>
          <w:b/>
          <w:bCs/>
          <w:lang w:val="en-GB"/>
        </w:rPr>
        <w:t xml:space="preserve"> Interview guide for assessing readiness for implementing outcomes-based QI in IBD care facilities.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CDA" w:rsidRPr="0054765E" w14:paraId="1F10CE2F" w14:textId="77777777" w:rsidTr="004F3CDC">
        <w:tc>
          <w:tcPr>
            <w:tcW w:w="9016" w:type="dxa"/>
          </w:tcPr>
          <w:p w14:paraId="668BDFAD" w14:textId="282E0E15" w:rsidR="00403CDA" w:rsidRPr="0054765E" w:rsidRDefault="00403CDA" w:rsidP="006474A0">
            <w:pPr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54765E">
              <w:rPr>
                <w:rFonts w:asciiTheme="majorBidi" w:hAnsiTheme="majorBidi" w:cstheme="majorBidi"/>
                <w:b/>
                <w:bCs/>
                <w:lang w:val="en-GB"/>
              </w:rPr>
              <w:t>Improving outcomes as a strategy to implement QI</w:t>
            </w:r>
          </w:p>
        </w:tc>
      </w:tr>
      <w:tr w:rsidR="00850E1E" w:rsidRPr="0054765E" w14:paraId="759B1067" w14:textId="77777777" w:rsidTr="00B07EDC">
        <w:tc>
          <w:tcPr>
            <w:tcW w:w="9016" w:type="dxa"/>
          </w:tcPr>
          <w:p w14:paraId="27334998" w14:textId="73BCF799" w:rsidR="00850E1E" w:rsidRPr="0054765E" w:rsidRDefault="00850E1E" w:rsidP="006474A0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>Monitoring of Outcomes</w:t>
            </w:r>
          </w:p>
        </w:tc>
      </w:tr>
      <w:tr w:rsidR="00294301" w:rsidRPr="0054765E" w14:paraId="3D235810" w14:textId="77777777" w:rsidTr="003804B2">
        <w:trPr>
          <w:trHeight w:val="3571"/>
        </w:trPr>
        <w:tc>
          <w:tcPr>
            <w:tcW w:w="9016" w:type="dxa"/>
          </w:tcPr>
          <w:p w14:paraId="24321294" w14:textId="43BAAC40" w:rsidR="00294301" w:rsidRPr="007B4F66" w:rsidRDefault="00294301" w:rsidP="007B4F66">
            <w:pPr>
              <w:rPr>
                <w:rFonts w:ascii="Times New Roman" w:hAnsi="Times New Roman" w:cs="Times New Roman"/>
                <w:lang w:val="en-GB"/>
              </w:rPr>
            </w:pPr>
            <w:r w:rsidRPr="0054765E">
              <w:rPr>
                <w:rFonts w:ascii="Times New Roman" w:hAnsi="Times New Roman" w:cs="Times New Roman"/>
                <w:b/>
                <w:bCs/>
                <w:lang w:val="en-GB"/>
              </w:rPr>
              <w:t>For centres not monitoring outcomes at all or only yearly</w:t>
            </w:r>
            <w:r w:rsidRPr="0054765E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19F1BD5F" w14:textId="6D122851" w:rsidR="00572075" w:rsidRPr="004628FE" w:rsidRDefault="00572075" w:rsidP="00AF7CD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4628FE">
              <w:rPr>
                <w:rFonts w:ascii="Times New Roman" w:hAnsi="Times New Roman" w:cs="Times New Roman"/>
                <w:lang w:val="en-GB"/>
              </w:rPr>
              <w:t xml:space="preserve">Is there a more informal way of monitoring and collecting outcomes </w:t>
            </w:r>
            <w:r w:rsidR="00EA0ED8" w:rsidRPr="004628FE">
              <w:rPr>
                <w:rFonts w:ascii="Times New Roman" w:hAnsi="Times New Roman" w:cs="Times New Roman"/>
                <w:lang w:val="en-GB"/>
              </w:rPr>
              <w:t>within your IBD team?</w:t>
            </w:r>
          </w:p>
          <w:p w14:paraId="61DEB51B" w14:textId="3C2C7DEC" w:rsidR="00472152" w:rsidRDefault="00472152" w:rsidP="00AF7CD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4628FE">
              <w:rPr>
                <w:rFonts w:ascii="Times New Roman" w:hAnsi="Times New Roman" w:cs="Times New Roman"/>
                <w:lang w:val="en-GB"/>
              </w:rPr>
              <w:t>If yes, how frequently? What kind of outcomes do you monitor?</w:t>
            </w:r>
            <w:r w:rsidR="007B4F66" w:rsidRPr="004628FE">
              <w:rPr>
                <w:rFonts w:ascii="Times New Roman" w:hAnsi="Times New Roman" w:cs="Times New Roman"/>
                <w:lang w:val="en-GB"/>
              </w:rPr>
              <w:t xml:space="preserve"> Explain the choice</w:t>
            </w:r>
          </w:p>
          <w:p w14:paraId="18344C6B" w14:textId="26CAA5A0" w:rsidR="007B4F66" w:rsidRPr="00D73020" w:rsidRDefault="007B4F66" w:rsidP="00D7302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 w:rsidRPr="00D73020">
              <w:rPr>
                <w:rFonts w:ascii="Times New Roman" w:hAnsi="Times New Roman" w:cs="Times New Roman"/>
                <w:lang w:val="en-GB"/>
              </w:rPr>
              <w:t>Briefly explain the main barriers to monitoring outcomes on the regular basis</w:t>
            </w:r>
            <w:r w:rsidR="0064651E" w:rsidRPr="00D73020">
              <w:rPr>
                <w:rFonts w:ascii="Times New Roman" w:hAnsi="Times New Roman" w:cs="Times New Roman"/>
                <w:lang w:val="en-GB"/>
              </w:rPr>
              <w:t>?</w:t>
            </w:r>
          </w:p>
          <w:p w14:paraId="16983A08" w14:textId="73C7B008" w:rsidR="0064651E" w:rsidRPr="004628FE" w:rsidRDefault="0064651E" w:rsidP="00AF7CD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Why is it not a formal setup in your IBD team?</w:t>
            </w:r>
          </w:p>
          <w:p w14:paraId="2FFF8F48" w14:textId="77777777" w:rsidR="00294301" w:rsidRPr="0054765E" w:rsidRDefault="00294301" w:rsidP="006474A0">
            <w:pPr>
              <w:jc w:val="both"/>
              <w:rPr>
                <w:rFonts w:asciiTheme="majorBidi" w:hAnsiTheme="majorBidi" w:cstheme="majorBidi"/>
                <w:lang w:val="en-GB"/>
              </w:rPr>
            </w:pPr>
          </w:p>
          <w:p w14:paraId="7A289CFC" w14:textId="77777777" w:rsidR="00294301" w:rsidRPr="0054765E" w:rsidRDefault="00294301" w:rsidP="006474A0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>Centres that monitor outcomes:</w:t>
            </w:r>
          </w:p>
          <w:p w14:paraId="211EB0DF" w14:textId="7C9A430D" w:rsidR="004D6661" w:rsidRDefault="004D6661" w:rsidP="00CC65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Could you briefly explain the set up</w:t>
            </w:r>
            <w:r w:rsidR="0064651E">
              <w:rPr>
                <w:rFonts w:ascii="Times New Roman" w:hAnsi="Times New Roman" w:cs="Times New Roman"/>
                <w:lang w:val="en-GB"/>
              </w:rPr>
              <w:t>/ format</w:t>
            </w:r>
            <w:r>
              <w:rPr>
                <w:rFonts w:ascii="Times New Roman" w:hAnsi="Times New Roman" w:cs="Times New Roman"/>
                <w:lang w:val="en-GB"/>
              </w:rPr>
              <w:t xml:space="preserve"> of monitoring or discussing outcomes in your team?</w:t>
            </w:r>
          </w:p>
          <w:p w14:paraId="463D09F1" w14:textId="77777777" w:rsidR="002C20BE" w:rsidRDefault="002C20BE" w:rsidP="00AF7C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In the survey you mentioned the following reasons, is this all or are there other reasons to select outcomes?</w:t>
            </w:r>
          </w:p>
          <w:p w14:paraId="7AEE452F" w14:textId="77777777" w:rsidR="00AE066F" w:rsidRDefault="00AE066F" w:rsidP="00AF7C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 these outcomes change?</w:t>
            </w:r>
          </w:p>
          <w:p w14:paraId="5C04FAB1" w14:textId="21F044BA" w:rsidR="00AE066F" w:rsidRDefault="00AE066F" w:rsidP="00AF7C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Is there a formal criterion to select and reselect these outcomes?</w:t>
            </w:r>
          </w:p>
          <w:p w14:paraId="506F757E" w14:textId="4D9EB14F" w:rsidR="00294301" w:rsidRPr="0054765E" w:rsidRDefault="00294301" w:rsidP="00AF7C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GB"/>
              </w:rPr>
            </w:pPr>
            <w:r w:rsidRPr="0054765E">
              <w:rPr>
                <w:rFonts w:ascii="Times New Roman" w:hAnsi="Times New Roman" w:cs="Times New Roman"/>
                <w:lang w:val="en-GB"/>
              </w:rPr>
              <w:t>Who or what department initiates monitoring of outcomes? (Is it more developed in one department than the other such as surgery etc.)</w:t>
            </w:r>
          </w:p>
          <w:p w14:paraId="67AB9942" w14:textId="404DDE59" w:rsidR="006857A9" w:rsidRPr="003804B2" w:rsidRDefault="00294301" w:rsidP="003804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4765E">
              <w:rPr>
                <w:rFonts w:ascii="Times New Roman" w:hAnsi="Times New Roman" w:cs="Times New Roman"/>
                <w:lang w:val="en-GB"/>
              </w:rPr>
              <w:t>What other external factors influence the choice of monitoring these outcomes (such as partnership with other hospitals, national/ regional registries already collect data/ government policies)</w:t>
            </w:r>
          </w:p>
        </w:tc>
      </w:tr>
      <w:tr w:rsidR="002D00EB" w:rsidRPr="0054765E" w14:paraId="56E48AC3" w14:textId="77777777" w:rsidTr="00105315">
        <w:tc>
          <w:tcPr>
            <w:tcW w:w="9016" w:type="dxa"/>
          </w:tcPr>
          <w:p w14:paraId="3CEFCEFD" w14:textId="097711A1" w:rsidR="002D00EB" w:rsidRPr="0054765E" w:rsidRDefault="002D00EB" w:rsidP="006474A0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>Identification and Selection of Improvement Potential</w:t>
            </w:r>
          </w:p>
        </w:tc>
      </w:tr>
      <w:tr w:rsidR="00A95C57" w:rsidRPr="0054765E" w14:paraId="34057684" w14:textId="77777777" w:rsidTr="007E75C2">
        <w:trPr>
          <w:trHeight w:val="2034"/>
        </w:trPr>
        <w:tc>
          <w:tcPr>
            <w:tcW w:w="9016" w:type="dxa"/>
          </w:tcPr>
          <w:p w14:paraId="5A36265E" w14:textId="77777777" w:rsidR="00A95C57" w:rsidRPr="0054765E" w:rsidRDefault="00A95C57" w:rsidP="006474A0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For centres that indicate that monitoring of outcomes does not lead to improvement initiatives</w:t>
            </w:r>
          </w:p>
          <w:p w14:paraId="7F5DFD76" w14:textId="77777777" w:rsidR="00C53133" w:rsidRPr="0054765E" w:rsidRDefault="00A95C57" w:rsidP="004A5E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 w:rsidRPr="0054765E">
              <w:rPr>
                <w:rFonts w:ascii="Times New Roman" w:hAnsi="Times New Roman" w:cs="Times New Roman"/>
                <w:lang w:val="en-GB"/>
              </w:rPr>
              <w:t>You indicated that monitoring of outcomes does not lead to improvement initiatives, what are the reasons for that? What are the main barriers?</w:t>
            </w:r>
          </w:p>
          <w:p w14:paraId="6A6ACE3F" w14:textId="41FFCF61" w:rsidR="00A95C57" w:rsidRDefault="00C53133" w:rsidP="004A5E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 w:rsidRPr="0054765E">
              <w:rPr>
                <w:rFonts w:ascii="Times New Roman" w:hAnsi="Times New Roman" w:cs="Times New Roman"/>
                <w:lang w:val="en-GB"/>
              </w:rPr>
              <w:t>Is there a more informal way of selecting and implementing improvement initiatives?</w:t>
            </w:r>
            <w:r w:rsidR="00A95C57" w:rsidRPr="0054765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21B0AD16" w14:textId="719D7277" w:rsidR="003804B2" w:rsidRPr="0054765E" w:rsidRDefault="003804B2" w:rsidP="004A5E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If yes, can you give some examples of these monitoring initiatives? </w:t>
            </w:r>
            <w:r w:rsidR="0064651E">
              <w:rPr>
                <w:rFonts w:ascii="Times New Roman" w:hAnsi="Times New Roman" w:cs="Times New Roman"/>
                <w:lang w:val="en-GB"/>
              </w:rPr>
              <w:t>Did they result from monitoring of outcomes?</w:t>
            </w:r>
          </w:p>
          <w:p w14:paraId="26C73AD5" w14:textId="77777777" w:rsidR="00A95C57" w:rsidRPr="0054765E" w:rsidRDefault="00A95C57" w:rsidP="00A95C57">
            <w:pPr>
              <w:rPr>
                <w:rFonts w:ascii="Times New Roman" w:hAnsi="Times New Roman" w:cs="Times New Roman"/>
                <w:lang w:val="en-GB"/>
              </w:rPr>
            </w:pPr>
          </w:p>
          <w:p w14:paraId="3826C330" w14:textId="414858F9" w:rsidR="00A95C57" w:rsidRDefault="001503EC" w:rsidP="00A95C5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4765E">
              <w:rPr>
                <w:rFonts w:ascii="Times New Roman" w:hAnsi="Times New Roman" w:cs="Times New Roman"/>
                <w:b/>
                <w:bCs/>
                <w:lang w:val="en-GB"/>
              </w:rPr>
              <w:t>For centres that implement improvement initiatives:</w:t>
            </w:r>
          </w:p>
          <w:p w14:paraId="48686AA9" w14:textId="17718032" w:rsidR="00D01FD6" w:rsidRPr="00D01FD6" w:rsidRDefault="00D01FD6" w:rsidP="00D01FD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GB"/>
              </w:rPr>
            </w:pPr>
            <w:r w:rsidRPr="00D01FD6">
              <w:rPr>
                <w:rFonts w:ascii="Times New Roman" w:hAnsi="Times New Roman" w:cs="Times New Roman"/>
                <w:lang w:val="en-GB"/>
              </w:rPr>
              <w:t>Can you give examples of improvement initiatives resulting from monitoring recently.</w:t>
            </w:r>
          </w:p>
          <w:p w14:paraId="42862172" w14:textId="10F9D74F" w:rsidR="001503EC" w:rsidRDefault="00476DE4" w:rsidP="00476DE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 w:rsidRPr="0054765E">
              <w:rPr>
                <w:rFonts w:ascii="Times New Roman" w:hAnsi="Times New Roman" w:cs="Times New Roman"/>
                <w:lang w:val="en-GB"/>
              </w:rPr>
              <w:t>Is this evaluation part of formal performance assessment in your hospital?</w:t>
            </w:r>
          </w:p>
          <w:p w14:paraId="7098E13B" w14:textId="13DF4745" w:rsidR="00A95C57" w:rsidRPr="00D01FD6" w:rsidRDefault="004C6678" w:rsidP="00D01F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If yes, how do you evaluate these initiatives. These can be done either </w:t>
            </w:r>
            <w:r w:rsidR="00806071">
              <w:rPr>
                <w:rFonts w:ascii="Times New Roman" w:hAnsi="Times New Roman" w:cs="Times New Roman"/>
                <w:lang w:val="en-GB"/>
              </w:rPr>
              <w:t>linking to outcomes or evaluating whether they have been implemented in your team?</w:t>
            </w:r>
          </w:p>
        </w:tc>
      </w:tr>
      <w:tr w:rsidR="00FC60EE" w:rsidRPr="0054765E" w14:paraId="50DB2724" w14:textId="77777777" w:rsidTr="00FC60EE">
        <w:trPr>
          <w:trHeight w:val="361"/>
        </w:trPr>
        <w:tc>
          <w:tcPr>
            <w:tcW w:w="9016" w:type="dxa"/>
          </w:tcPr>
          <w:p w14:paraId="09DF26AB" w14:textId="7FFCC512" w:rsidR="00FC60EE" w:rsidRPr="0054765E" w:rsidRDefault="00FC60EE" w:rsidP="006474A0">
            <w:pPr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54765E">
              <w:rPr>
                <w:rFonts w:asciiTheme="majorBidi" w:hAnsiTheme="majorBidi" w:cstheme="majorBidi"/>
                <w:b/>
                <w:bCs/>
                <w:lang w:val="en-GB"/>
              </w:rPr>
              <w:t>Organizational resources</w:t>
            </w:r>
          </w:p>
        </w:tc>
      </w:tr>
      <w:tr w:rsidR="004C7F0B" w:rsidRPr="0054765E" w14:paraId="7D9327DA" w14:textId="77777777" w:rsidTr="00E756DE">
        <w:tc>
          <w:tcPr>
            <w:tcW w:w="9016" w:type="dxa"/>
          </w:tcPr>
          <w:p w14:paraId="21CE2CA3" w14:textId="6DD16FAB" w:rsidR="004C7F0B" w:rsidRPr="0054765E" w:rsidRDefault="004C7F0B" w:rsidP="00921B5B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>Data Infrastructure</w:t>
            </w:r>
          </w:p>
        </w:tc>
      </w:tr>
      <w:tr w:rsidR="00FC60EE" w:rsidRPr="0054765E" w14:paraId="15249AE7" w14:textId="77777777" w:rsidTr="009F7659">
        <w:tc>
          <w:tcPr>
            <w:tcW w:w="9016" w:type="dxa"/>
          </w:tcPr>
          <w:p w14:paraId="197D07EE" w14:textId="1D575D24" w:rsidR="00D83C41" w:rsidRPr="0054765E" w:rsidRDefault="00D83C41" w:rsidP="00B24788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b/>
                <w:bCs/>
                <w:lang w:val="en-GB"/>
              </w:rPr>
              <w:t>For centres that didn’t answer this domain</w:t>
            </w:r>
            <w:r w:rsidRPr="0054765E">
              <w:rPr>
                <w:rFonts w:asciiTheme="majorBidi" w:hAnsiTheme="majorBidi" w:cstheme="majorBidi"/>
                <w:lang w:val="en-GB"/>
              </w:rPr>
              <w:t xml:space="preserve"> </w:t>
            </w:r>
          </w:p>
          <w:p w14:paraId="2467F55B" w14:textId="77777777" w:rsidR="0077280E" w:rsidRPr="00806071" w:rsidRDefault="00FC60EE" w:rsidP="00B247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806071">
              <w:rPr>
                <w:rFonts w:asciiTheme="majorBidi" w:hAnsiTheme="majorBidi" w:cstheme="majorBidi"/>
                <w:lang w:val="en-GB"/>
              </w:rPr>
              <w:t>Is the current data infrastructure according to you equipped to monitor outcomes properly and regularly? Why and why not</w:t>
            </w:r>
          </w:p>
          <w:p w14:paraId="4C2DD3D6" w14:textId="6FFEFE20" w:rsidR="00FC60EE" w:rsidRPr="0054765E" w:rsidRDefault="00FC60EE" w:rsidP="00B2478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>What are the main resources that are missing according to you?</w:t>
            </w:r>
          </w:p>
        </w:tc>
      </w:tr>
      <w:tr w:rsidR="0077280E" w:rsidRPr="0054765E" w14:paraId="774FE075" w14:textId="77777777" w:rsidTr="00B70F6A">
        <w:tc>
          <w:tcPr>
            <w:tcW w:w="9016" w:type="dxa"/>
          </w:tcPr>
          <w:p w14:paraId="508E1F34" w14:textId="2D09BA07" w:rsidR="0077280E" w:rsidRPr="0054765E" w:rsidRDefault="0077280E" w:rsidP="00B24788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>Strategy</w:t>
            </w:r>
          </w:p>
        </w:tc>
      </w:tr>
      <w:tr w:rsidR="0077280E" w:rsidRPr="0054765E" w14:paraId="6FEBC7F1" w14:textId="77777777" w:rsidTr="00936CD6">
        <w:tc>
          <w:tcPr>
            <w:tcW w:w="9016" w:type="dxa"/>
          </w:tcPr>
          <w:p w14:paraId="32187921" w14:textId="1A504DA6" w:rsidR="0077280E" w:rsidRPr="001C4EF5" w:rsidRDefault="004C1BA7" w:rsidP="001C4EF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1C4EF5">
              <w:rPr>
                <w:rFonts w:asciiTheme="majorBidi" w:hAnsiTheme="majorBidi" w:cstheme="majorBidi"/>
                <w:lang w:val="en-GB"/>
              </w:rPr>
              <w:t xml:space="preserve">Is quality improvement part of </w:t>
            </w:r>
            <w:r w:rsidR="001C4EF5" w:rsidRPr="001C4EF5">
              <w:rPr>
                <w:rFonts w:asciiTheme="majorBidi" w:hAnsiTheme="majorBidi" w:cstheme="majorBidi"/>
                <w:lang w:val="en-GB"/>
              </w:rPr>
              <w:t>key elements defined in your hospital’s strategy or policy document?</w:t>
            </w:r>
          </w:p>
        </w:tc>
      </w:tr>
      <w:tr w:rsidR="0077280E" w:rsidRPr="0054765E" w14:paraId="5A550982" w14:textId="77777777" w:rsidTr="003564B6">
        <w:tc>
          <w:tcPr>
            <w:tcW w:w="9016" w:type="dxa"/>
          </w:tcPr>
          <w:p w14:paraId="6E1FF05D" w14:textId="7DCB285B" w:rsidR="0077280E" w:rsidRPr="00806071" w:rsidRDefault="0077280E" w:rsidP="00B24788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806071">
              <w:rPr>
                <w:rFonts w:asciiTheme="majorBidi" w:hAnsiTheme="majorBidi" w:cstheme="majorBidi"/>
                <w:lang w:val="en-GB"/>
              </w:rPr>
              <w:t>Governance</w:t>
            </w:r>
            <w:r w:rsidR="002E15A7" w:rsidRPr="00806071">
              <w:rPr>
                <w:rFonts w:asciiTheme="majorBidi" w:hAnsiTheme="majorBidi" w:cstheme="majorBidi"/>
                <w:lang w:val="en-GB"/>
              </w:rPr>
              <w:t xml:space="preserve"> and leadership</w:t>
            </w:r>
          </w:p>
        </w:tc>
      </w:tr>
      <w:tr w:rsidR="0077280E" w:rsidRPr="0054765E" w14:paraId="0727E83B" w14:textId="77777777" w:rsidTr="007A7B3B">
        <w:tc>
          <w:tcPr>
            <w:tcW w:w="9016" w:type="dxa"/>
          </w:tcPr>
          <w:p w14:paraId="7FEC8780" w14:textId="77777777" w:rsidR="0077280E" w:rsidRDefault="00AB1ACA" w:rsidP="002E15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2E15A7">
              <w:rPr>
                <w:rFonts w:asciiTheme="majorBidi" w:hAnsiTheme="majorBidi" w:cstheme="majorBidi"/>
                <w:lang w:val="en-GB"/>
              </w:rPr>
              <w:t>You mentioned in the survey that the following professionals (give examples from answers) are involved in discussions regarding outcome-based quality improvement</w:t>
            </w:r>
            <w:r w:rsidR="002E15A7" w:rsidRPr="002E15A7">
              <w:rPr>
                <w:rFonts w:asciiTheme="majorBidi" w:hAnsiTheme="majorBidi" w:cstheme="majorBidi"/>
                <w:lang w:val="en-GB"/>
              </w:rPr>
              <w:t xml:space="preserve">, can you </w:t>
            </w:r>
            <w:r w:rsidR="002E15A7">
              <w:rPr>
                <w:rFonts w:asciiTheme="majorBidi" w:hAnsiTheme="majorBidi" w:cstheme="majorBidi"/>
                <w:lang w:val="en-GB"/>
              </w:rPr>
              <w:t>briefly explain their actual role in this?</w:t>
            </w:r>
          </w:p>
          <w:p w14:paraId="7E6BC315" w14:textId="327B4324" w:rsidR="002E15A7" w:rsidRPr="002E15A7" w:rsidRDefault="002E15A7" w:rsidP="002E15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You mentioned that the following professionals/ stakeholders take lead in these discussion</w:t>
            </w:r>
            <w:r w:rsidR="00D13935">
              <w:rPr>
                <w:rFonts w:asciiTheme="majorBidi" w:hAnsiTheme="majorBidi" w:cstheme="majorBidi"/>
                <w:lang w:val="en-GB"/>
              </w:rPr>
              <w:t xml:space="preserve">s, can you briefly say how are these people involved? </w:t>
            </w:r>
            <w:r w:rsidR="00DD159B">
              <w:rPr>
                <w:rFonts w:asciiTheme="majorBidi" w:hAnsiTheme="majorBidi" w:cstheme="majorBidi"/>
                <w:lang w:val="en-GB"/>
              </w:rPr>
              <w:t>What are the drivers according to your opinion</w:t>
            </w:r>
          </w:p>
        </w:tc>
      </w:tr>
      <w:tr w:rsidR="0077280E" w:rsidRPr="0054765E" w14:paraId="46703E05" w14:textId="77777777" w:rsidTr="009974C5">
        <w:tc>
          <w:tcPr>
            <w:tcW w:w="9016" w:type="dxa"/>
          </w:tcPr>
          <w:p w14:paraId="4E0239CD" w14:textId="1A690213" w:rsidR="0077280E" w:rsidRPr="0054765E" w:rsidRDefault="0077280E" w:rsidP="0077280E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>Staff</w:t>
            </w:r>
          </w:p>
        </w:tc>
      </w:tr>
      <w:tr w:rsidR="0077280E" w:rsidRPr="0054765E" w14:paraId="3E8451AB" w14:textId="77777777" w:rsidTr="00DF24C7">
        <w:tc>
          <w:tcPr>
            <w:tcW w:w="9016" w:type="dxa"/>
          </w:tcPr>
          <w:p w14:paraId="18F252F1" w14:textId="77777777" w:rsidR="0077280E" w:rsidRDefault="0077280E" w:rsidP="00A0390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54765E">
              <w:rPr>
                <w:rFonts w:asciiTheme="majorBidi" w:hAnsiTheme="majorBidi" w:cstheme="majorBidi"/>
                <w:lang w:val="en-GB"/>
              </w:rPr>
              <w:t xml:space="preserve">How is having/ not having dedicated staff for outcomes-based QI helped in monitoring of outcomes? </w:t>
            </w:r>
          </w:p>
          <w:p w14:paraId="5B3D54F5" w14:textId="77777777" w:rsidR="00806071" w:rsidRDefault="00806071" w:rsidP="00A0390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Do you have dedicated data manager? Can you explain their role</w:t>
            </w:r>
            <w:r w:rsidR="00E445BE">
              <w:rPr>
                <w:rFonts w:asciiTheme="majorBidi" w:hAnsiTheme="majorBidi" w:cstheme="majorBidi"/>
                <w:lang w:val="en-GB"/>
              </w:rPr>
              <w:t>?</w:t>
            </w:r>
          </w:p>
          <w:p w14:paraId="2AC76542" w14:textId="18341612" w:rsidR="00E445BE" w:rsidRPr="0054765E" w:rsidRDefault="00E445BE" w:rsidP="00A0390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Do you have dedicated quality improvement team and can you explain their role?</w:t>
            </w:r>
          </w:p>
        </w:tc>
      </w:tr>
      <w:tr w:rsidR="0077280E" w:rsidRPr="0054765E" w14:paraId="5D9159B1" w14:textId="77777777" w:rsidTr="0071443E">
        <w:tc>
          <w:tcPr>
            <w:tcW w:w="9016" w:type="dxa"/>
          </w:tcPr>
          <w:p w14:paraId="4A37E678" w14:textId="242E111A" w:rsidR="0077280E" w:rsidRPr="00E445BE" w:rsidRDefault="0077280E" w:rsidP="00B24788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E445BE">
              <w:rPr>
                <w:rFonts w:ascii="Times New Roman" w:eastAsia="Times New Roman" w:hAnsi="Times New Roman" w:cs="Times New Roman"/>
                <w:b/>
                <w:bCs/>
                <w:color w:val="0E101A"/>
                <w:lang w:val="en-GB"/>
              </w:rPr>
              <w:t>Attitudes of healthcare professionals towards QI</w:t>
            </w:r>
          </w:p>
        </w:tc>
      </w:tr>
      <w:tr w:rsidR="0077280E" w:rsidRPr="0054765E" w14:paraId="4233E41C" w14:textId="77777777" w:rsidTr="00AA1AFF">
        <w:tc>
          <w:tcPr>
            <w:tcW w:w="9016" w:type="dxa"/>
          </w:tcPr>
          <w:p w14:paraId="0F1097C0" w14:textId="34EE7586" w:rsidR="0077280E" w:rsidRPr="00E445BE" w:rsidRDefault="0077280E" w:rsidP="00A0390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E445BE">
              <w:rPr>
                <w:rFonts w:asciiTheme="majorBidi" w:hAnsiTheme="majorBidi" w:cstheme="majorBidi"/>
                <w:lang w:val="en-GB"/>
              </w:rPr>
              <w:t>Why or why not do you think that monitoring of outcomes has or doesn’t have potential for QI?</w:t>
            </w:r>
          </w:p>
          <w:p w14:paraId="5E617DF2" w14:textId="5D9F7C1B" w:rsidR="0077280E" w:rsidRPr="00E445BE" w:rsidRDefault="0077280E" w:rsidP="00A0390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E445BE">
              <w:rPr>
                <w:rFonts w:asciiTheme="majorBidi" w:hAnsiTheme="majorBidi" w:cstheme="majorBidi"/>
                <w:lang w:val="en-GB"/>
              </w:rPr>
              <w:t>Why do you think the current goals are achievable or not achievable?</w:t>
            </w:r>
          </w:p>
          <w:p w14:paraId="50E0268E" w14:textId="44A0EA59" w:rsidR="00EB67FB" w:rsidRPr="00E445BE" w:rsidRDefault="00AD6274" w:rsidP="00EB67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Bidi" w:hAnsiTheme="majorBidi" w:cstheme="majorBidi"/>
                <w:lang w:val="en-GB"/>
              </w:rPr>
            </w:pPr>
            <w:r w:rsidRPr="00E445BE">
              <w:rPr>
                <w:rFonts w:asciiTheme="majorBidi" w:hAnsiTheme="majorBidi" w:cstheme="majorBidi"/>
                <w:lang w:val="en-GB"/>
              </w:rPr>
              <w:t>In the survey you answered to the question about the people outcome-based monitoring benefits? Can you give an example on that?</w:t>
            </w:r>
          </w:p>
        </w:tc>
      </w:tr>
      <w:tr w:rsidR="0077280E" w:rsidRPr="0054765E" w14:paraId="5F027B46" w14:textId="77777777" w:rsidTr="00113CB2">
        <w:tc>
          <w:tcPr>
            <w:tcW w:w="9016" w:type="dxa"/>
          </w:tcPr>
          <w:p w14:paraId="5AF75EF3" w14:textId="657F7E8B" w:rsidR="0077280E" w:rsidRPr="00E445BE" w:rsidRDefault="0077280E" w:rsidP="00B24788">
            <w:pPr>
              <w:jc w:val="both"/>
              <w:rPr>
                <w:rFonts w:asciiTheme="majorBidi" w:hAnsiTheme="majorBidi" w:cstheme="majorBidi"/>
                <w:lang w:val="en-GB"/>
              </w:rPr>
            </w:pPr>
            <w:r w:rsidRPr="00E445BE">
              <w:rPr>
                <w:rFonts w:asciiTheme="majorBidi" w:hAnsiTheme="majorBidi" w:cstheme="majorBidi"/>
                <w:b/>
                <w:bCs/>
                <w:lang w:val="en-GB"/>
              </w:rPr>
              <w:t>Other external factors</w:t>
            </w:r>
          </w:p>
        </w:tc>
      </w:tr>
      <w:tr w:rsidR="0077280E" w:rsidRPr="0054765E" w14:paraId="1ABA4D18" w14:textId="77777777" w:rsidTr="00113CB2">
        <w:tc>
          <w:tcPr>
            <w:tcW w:w="9016" w:type="dxa"/>
          </w:tcPr>
          <w:p w14:paraId="103D4CDC" w14:textId="782C5BE5" w:rsidR="0077280E" w:rsidRPr="00E445BE" w:rsidRDefault="0077280E" w:rsidP="00A0390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445BE">
              <w:rPr>
                <w:rFonts w:asciiTheme="majorBidi" w:hAnsiTheme="majorBidi" w:cstheme="majorBidi"/>
                <w:lang w:val="en-GB"/>
              </w:rPr>
              <w:t xml:space="preserve">How does the broader healthcare environment (e.g., policies, regulations) influence your </w:t>
            </w:r>
            <w:proofErr w:type="spellStart"/>
            <w:r w:rsidRPr="00E445BE">
              <w:rPr>
                <w:rFonts w:asciiTheme="majorBidi" w:hAnsiTheme="majorBidi" w:cstheme="majorBidi"/>
                <w:lang w:val="en-GB"/>
              </w:rPr>
              <w:t>center's</w:t>
            </w:r>
            <w:proofErr w:type="spellEnd"/>
            <w:r w:rsidRPr="00E445BE">
              <w:rPr>
                <w:rFonts w:asciiTheme="majorBidi" w:hAnsiTheme="majorBidi" w:cstheme="majorBidi"/>
                <w:lang w:val="en-GB"/>
              </w:rPr>
              <w:t xml:space="preserve"> approach to quality improvement?</w:t>
            </w:r>
          </w:p>
        </w:tc>
      </w:tr>
    </w:tbl>
    <w:p w14:paraId="35173EB7" w14:textId="77777777" w:rsidR="00053E5C" w:rsidRPr="0054765E" w:rsidRDefault="00053E5C" w:rsidP="006474A0">
      <w:pPr>
        <w:jc w:val="both"/>
        <w:rPr>
          <w:rFonts w:asciiTheme="majorBidi" w:hAnsiTheme="majorBidi" w:cstheme="majorBidi"/>
          <w:b/>
          <w:bCs/>
          <w:lang w:val="en-GB"/>
        </w:rPr>
      </w:pPr>
    </w:p>
    <w:sectPr w:rsidR="00053E5C" w:rsidRPr="00547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382"/>
    <w:multiLevelType w:val="hybridMultilevel"/>
    <w:tmpl w:val="5B5AE89A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86A5A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841C1A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6C14642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1466415"/>
    <w:multiLevelType w:val="hybridMultilevel"/>
    <w:tmpl w:val="1864361C"/>
    <w:lvl w:ilvl="0" w:tplc="E85CD99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00A8E"/>
    <w:multiLevelType w:val="hybridMultilevel"/>
    <w:tmpl w:val="983A5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C5881"/>
    <w:multiLevelType w:val="hybridMultilevel"/>
    <w:tmpl w:val="20DE2A96"/>
    <w:lvl w:ilvl="0" w:tplc="0413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C3CF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E9058DC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FBE142A"/>
    <w:multiLevelType w:val="hybridMultilevel"/>
    <w:tmpl w:val="11EE2E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1FBE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D0D0289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91A4C52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EE921CB"/>
    <w:multiLevelType w:val="hybridMultilevel"/>
    <w:tmpl w:val="361C2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45380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A2243F9"/>
    <w:multiLevelType w:val="hybridMultilevel"/>
    <w:tmpl w:val="FA4E20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26841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26956940">
    <w:abstractNumId w:val="9"/>
  </w:num>
  <w:num w:numId="2" w16cid:durableId="1582326325">
    <w:abstractNumId w:val="5"/>
  </w:num>
  <w:num w:numId="3" w16cid:durableId="1279482955">
    <w:abstractNumId w:val="4"/>
  </w:num>
  <w:num w:numId="4" w16cid:durableId="1567305162">
    <w:abstractNumId w:val="2"/>
  </w:num>
  <w:num w:numId="5" w16cid:durableId="1209688625">
    <w:abstractNumId w:val="8"/>
  </w:num>
  <w:num w:numId="6" w16cid:durableId="386078276">
    <w:abstractNumId w:val="13"/>
  </w:num>
  <w:num w:numId="7" w16cid:durableId="785078347">
    <w:abstractNumId w:val="14"/>
  </w:num>
  <w:num w:numId="8" w16cid:durableId="1567300632">
    <w:abstractNumId w:val="16"/>
  </w:num>
  <w:num w:numId="9" w16cid:durableId="888299281">
    <w:abstractNumId w:val="11"/>
  </w:num>
  <w:num w:numId="10" w16cid:durableId="3750505">
    <w:abstractNumId w:val="3"/>
  </w:num>
  <w:num w:numId="11" w16cid:durableId="377123467">
    <w:abstractNumId w:val="1"/>
  </w:num>
  <w:num w:numId="12" w16cid:durableId="1896160893">
    <w:abstractNumId w:val="12"/>
  </w:num>
  <w:num w:numId="13" w16cid:durableId="2055150735">
    <w:abstractNumId w:val="10"/>
  </w:num>
  <w:num w:numId="14" w16cid:durableId="154808667">
    <w:abstractNumId w:val="7"/>
  </w:num>
  <w:num w:numId="15" w16cid:durableId="1821845580">
    <w:abstractNumId w:val="6"/>
  </w:num>
  <w:num w:numId="16" w16cid:durableId="1634209091">
    <w:abstractNumId w:val="15"/>
  </w:num>
  <w:num w:numId="17" w16cid:durableId="19525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98"/>
    <w:rsid w:val="0000294C"/>
    <w:rsid w:val="00004E5B"/>
    <w:rsid w:val="00024FAE"/>
    <w:rsid w:val="000342FE"/>
    <w:rsid w:val="0003639B"/>
    <w:rsid w:val="000443BD"/>
    <w:rsid w:val="0004490E"/>
    <w:rsid w:val="00053E5C"/>
    <w:rsid w:val="00057412"/>
    <w:rsid w:val="00081BBB"/>
    <w:rsid w:val="00092EAF"/>
    <w:rsid w:val="000941B6"/>
    <w:rsid w:val="00094377"/>
    <w:rsid w:val="00095026"/>
    <w:rsid w:val="00097BD0"/>
    <w:rsid w:val="000B3711"/>
    <w:rsid w:val="000D0FB3"/>
    <w:rsid w:val="000D2804"/>
    <w:rsid w:val="000E4670"/>
    <w:rsid w:val="000F1F53"/>
    <w:rsid w:val="000F25DD"/>
    <w:rsid w:val="001149EF"/>
    <w:rsid w:val="00131F51"/>
    <w:rsid w:val="00135510"/>
    <w:rsid w:val="0014229B"/>
    <w:rsid w:val="001503EC"/>
    <w:rsid w:val="00151DA2"/>
    <w:rsid w:val="0015357F"/>
    <w:rsid w:val="00155CDF"/>
    <w:rsid w:val="00157E88"/>
    <w:rsid w:val="001761BB"/>
    <w:rsid w:val="001769A5"/>
    <w:rsid w:val="00181843"/>
    <w:rsid w:val="00193BD9"/>
    <w:rsid w:val="001A33C2"/>
    <w:rsid w:val="001A397C"/>
    <w:rsid w:val="001B765E"/>
    <w:rsid w:val="001C4EF5"/>
    <w:rsid w:val="001D37EB"/>
    <w:rsid w:val="00216CA7"/>
    <w:rsid w:val="002246C3"/>
    <w:rsid w:val="002255CA"/>
    <w:rsid w:val="002304A9"/>
    <w:rsid w:val="0023725E"/>
    <w:rsid w:val="00246408"/>
    <w:rsid w:val="00262213"/>
    <w:rsid w:val="0027709F"/>
    <w:rsid w:val="00292F06"/>
    <w:rsid w:val="00294301"/>
    <w:rsid w:val="002B2B4A"/>
    <w:rsid w:val="002C20BE"/>
    <w:rsid w:val="002D00EB"/>
    <w:rsid w:val="002D6985"/>
    <w:rsid w:val="002E15A7"/>
    <w:rsid w:val="002E7A2D"/>
    <w:rsid w:val="002E7A33"/>
    <w:rsid w:val="00301000"/>
    <w:rsid w:val="003138F2"/>
    <w:rsid w:val="00380293"/>
    <w:rsid w:val="003804B2"/>
    <w:rsid w:val="003908E0"/>
    <w:rsid w:val="003A278F"/>
    <w:rsid w:val="003B39EB"/>
    <w:rsid w:val="003B4FC9"/>
    <w:rsid w:val="003C2703"/>
    <w:rsid w:val="003D5A19"/>
    <w:rsid w:val="003E67EE"/>
    <w:rsid w:val="003F392E"/>
    <w:rsid w:val="00401177"/>
    <w:rsid w:val="00403CDA"/>
    <w:rsid w:val="0040485C"/>
    <w:rsid w:val="0041221F"/>
    <w:rsid w:val="004378AD"/>
    <w:rsid w:val="004442F2"/>
    <w:rsid w:val="00450F19"/>
    <w:rsid w:val="00461A9D"/>
    <w:rsid w:val="004628FE"/>
    <w:rsid w:val="004660F8"/>
    <w:rsid w:val="004712DD"/>
    <w:rsid w:val="00472152"/>
    <w:rsid w:val="00474229"/>
    <w:rsid w:val="00476DE4"/>
    <w:rsid w:val="00481936"/>
    <w:rsid w:val="00490ECF"/>
    <w:rsid w:val="00491197"/>
    <w:rsid w:val="004A000D"/>
    <w:rsid w:val="004A1D06"/>
    <w:rsid w:val="004A5EBC"/>
    <w:rsid w:val="004B5021"/>
    <w:rsid w:val="004B6BF3"/>
    <w:rsid w:val="004C0760"/>
    <w:rsid w:val="004C1BA7"/>
    <w:rsid w:val="004C6678"/>
    <w:rsid w:val="004C7F0B"/>
    <w:rsid w:val="004D524E"/>
    <w:rsid w:val="004D6661"/>
    <w:rsid w:val="004F691B"/>
    <w:rsid w:val="005026EB"/>
    <w:rsid w:val="00507A64"/>
    <w:rsid w:val="00520E30"/>
    <w:rsid w:val="005369CB"/>
    <w:rsid w:val="005454F1"/>
    <w:rsid w:val="0054765E"/>
    <w:rsid w:val="00551134"/>
    <w:rsid w:val="00563939"/>
    <w:rsid w:val="0057019B"/>
    <w:rsid w:val="00572075"/>
    <w:rsid w:val="00583EF1"/>
    <w:rsid w:val="00584F95"/>
    <w:rsid w:val="00594220"/>
    <w:rsid w:val="005A537B"/>
    <w:rsid w:val="005A6328"/>
    <w:rsid w:val="005B17BB"/>
    <w:rsid w:val="005B78F6"/>
    <w:rsid w:val="005C21DA"/>
    <w:rsid w:val="005D694F"/>
    <w:rsid w:val="005E3DA9"/>
    <w:rsid w:val="005E5584"/>
    <w:rsid w:val="005E5D7C"/>
    <w:rsid w:val="006129AD"/>
    <w:rsid w:val="006157FC"/>
    <w:rsid w:val="0062226A"/>
    <w:rsid w:val="006345DF"/>
    <w:rsid w:val="0063485D"/>
    <w:rsid w:val="006364C9"/>
    <w:rsid w:val="00642AD9"/>
    <w:rsid w:val="0064651E"/>
    <w:rsid w:val="006474A0"/>
    <w:rsid w:val="0065479C"/>
    <w:rsid w:val="006645DD"/>
    <w:rsid w:val="006723FD"/>
    <w:rsid w:val="006762E0"/>
    <w:rsid w:val="0068221A"/>
    <w:rsid w:val="00683AC3"/>
    <w:rsid w:val="006857A9"/>
    <w:rsid w:val="00686EA5"/>
    <w:rsid w:val="006C1647"/>
    <w:rsid w:val="006E0AC2"/>
    <w:rsid w:val="006E27C3"/>
    <w:rsid w:val="006E5657"/>
    <w:rsid w:val="006F7955"/>
    <w:rsid w:val="007057B1"/>
    <w:rsid w:val="00706935"/>
    <w:rsid w:val="007161D9"/>
    <w:rsid w:val="00716A97"/>
    <w:rsid w:val="00722CCD"/>
    <w:rsid w:val="00737BD6"/>
    <w:rsid w:val="00747BA5"/>
    <w:rsid w:val="00757EFB"/>
    <w:rsid w:val="007612B2"/>
    <w:rsid w:val="0077280E"/>
    <w:rsid w:val="00776067"/>
    <w:rsid w:val="00783898"/>
    <w:rsid w:val="00790BBF"/>
    <w:rsid w:val="007B2CE3"/>
    <w:rsid w:val="007B3C73"/>
    <w:rsid w:val="007B4F66"/>
    <w:rsid w:val="007C5749"/>
    <w:rsid w:val="007E042B"/>
    <w:rsid w:val="007F4259"/>
    <w:rsid w:val="00802BAB"/>
    <w:rsid w:val="00806071"/>
    <w:rsid w:val="008266CF"/>
    <w:rsid w:val="00845C02"/>
    <w:rsid w:val="00847415"/>
    <w:rsid w:val="00850E1E"/>
    <w:rsid w:val="008523E4"/>
    <w:rsid w:val="00854BFB"/>
    <w:rsid w:val="00857325"/>
    <w:rsid w:val="00861F47"/>
    <w:rsid w:val="008637C9"/>
    <w:rsid w:val="0087093E"/>
    <w:rsid w:val="0088252C"/>
    <w:rsid w:val="00883322"/>
    <w:rsid w:val="00885579"/>
    <w:rsid w:val="00891341"/>
    <w:rsid w:val="00897A0D"/>
    <w:rsid w:val="008A2871"/>
    <w:rsid w:val="008B5A39"/>
    <w:rsid w:val="008D2379"/>
    <w:rsid w:val="008D2AA5"/>
    <w:rsid w:val="008E037E"/>
    <w:rsid w:val="009047FE"/>
    <w:rsid w:val="0090662E"/>
    <w:rsid w:val="00920F3A"/>
    <w:rsid w:val="00921AA7"/>
    <w:rsid w:val="00921B5B"/>
    <w:rsid w:val="009247AE"/>
    <w:rsid w:val="00925FC0"/>
    <w:rsid w:val="0092739C"/>
    <w:rsid w:val="0093623A"/>
    <w:rsid w:val="00941704"/>
    <w:rsid w:val="00941E6C"/>
    <w:rsid w:val="00980A73"/>
    <w:rsid w:val="0099059B"/>
    <w:rsid w:val="009A6D22"/>
    <w:rsid w:val="009A7230"/>
    <w:rsid w:val="009A7587"/>
    <w:rsid w:val="009C6434"/>
    <w:rsid w:val="009C68AB"/>
    <w:rsid w:val="00A01C45"/>
    <w:rsid w:val="00A03908"/>
    <w:rsid w:val="00A15EC0"/>
    <w:rsid w:val="00A16B7D"/>
    <w:rsid w:val="00A241AA"/>
    <w:rsid w:val="00A2798F"/>
    <w:rsid w:val="00A31A85"/>
    <w:rsid w:val="00A32EC7"/>
    <w:rsid w:val="00A67840"/>
    <w:rsid w:val="00A70F3E"/>
    <w:rsid w:val="00A85DE5"/>
    <w:rsid w:val="00A861F2"/>
    <w:rsid w:val="00A91552"/>
    <w:rsid w:val="00A95C57"/>
    <w:rsid w:val="00AA174F"/>
    <w:rsid w:val="00AB1ACA"/>
    <w:rsid w:val="00AC1C81"/>
    <w:rsid w:val="00AD5E8B"/>
    <w:rsid w:val="00AD6274"/>
    <w:rsid w:val="00AE04B5"/>
    <w:rsid w:val="00AE066F"/>
    <w:rsid w:val="00AE142D"/>
    <w:rsid w:val="00AF2A9F"/>
    <w:rsid w:val="00AF7CDC"/>
    <w:rsid w:val="00B01858"/>
    <w:rsid w:val="00B13EA0"/>
    <w:rsid w:val="00B24788"/>
    <w:rsid w:val="00B37B8D"/>
    <w:rsid w:val="00B43702"/>
    <w:rsid w:val="00B810E7"/>
    <w:rsid w:val="00B8522A"/>
    <w:rsid w:val="00B85E92"/>
    <w:rsid w:val="00B9074F"/>
    <w:rsid w:val="00BC102E"/>
    <w:rsid w:val="00BC4F27"/>
    <w:rsid w:val="00BE0614"/>
    <w:rsid w:val="00BF0E88"/>
    <w:rsid w:val="00BF3C07"/>
    <w:rsid w:val="00BF3C66"/>
    <w:rsid w:val="00C03601"/>
    <w:rsid w:val="00C13109"/>
    <w:rsid w:val="00C24516"/>
    <w:rsid w:val="00C26E3E"/>
    <w:rsid w:val="00C35305"/>
    <w:rsid w:val="00C41A5E"/>
    <w:rsid w:val="00C43A8F"/>
    <w:rsid w:val="00C521CC"/>
    <w:rsid w:val="00C53133"/>
    <w:rsid w:val="00C649EC"/>
    <w:rsid w:val="00C67D95"/>
    <w:rsid w:val="00C752E0"/>
    <w:rsid w:val="00C755F2"/>
    <w:rsid w:val="00CA111B"/>
    <w:rsid w:val="00CA2119"/>
    <w:rsid w:val="00CA3CA0"/>
    <w:rsid w:val="00CC40FF"/>
    <w:rsid w:val="00CC4BDE"/>
    <w:rsid w:val="00CC6563"/>
    <w:rsid w:val="00CE17D6"/>
    <w:rsid w:val="00CE1DFB"/>
    <w:rsid w:val="00D01FD6"/>
    <w:rsid w:val="00D036A1"/>
    <w:rsid w:val="00D13935"/>
    <w:rsid w:val="00D23EBE"/>
    <w:rsid w:val="00D436E3"/>
    <w:rsid w:val="00D45BE1"/>
    <w:rsid w:val="00D50741"/>
    <w:rsid w:val="00D562C4"/>
    <w:rsid w:val="00D675BF"/>
    <w:rsid w:val="00D72CBA"/>
    <w:rsid w:val="00D73020"/>
    <w:rsid w:val="00D762D5"/>
    <w:rsid w:val="00D778D5"/>
    <w:rsid w:val="00D814DA"/>
    <w:rsid w:val="00D83C41"/>
    <w:rsid w:val="00D844CD"/>
    <w:rsid w:val="00D8780C"/>
    <w:rsid w:val="00D9389C"/>
    <w:rsid w:val="00D96176"/>
    <w:rsid w:val="00DA6245"/>
    <w:rsid w:val="00DB3A8C"/>
    <w:rsid w:val="00DC11F0"/>
    <w:rsid w:val="00DC1DA2"/>
    <w:rsid w:val="00DC3A65"/>
    <w:rsid w:val="00DD09D8"/>
    <w:rsid w:val="00DD0FDD"/>
    <w:rsid w:val="00DD159B"/>
    <w:rsid w:val="00DE01BE"/>
    <w:rsid w:val="00DE19F8"/>
    <w:rsid w:val="00DF2B9E"/>
    <w:rsid w:val="00E12C4F"/>
    <w:rsid w:val="00E162DC"/>
    <w:rsid w:val="00E22EDB"/>
    <w:rsid w:val="00E23BB4"/>
    <w:rsid w:val="00E30C16"/>
    <w:rsid w:val="00E445BE"/>
    <w:rsid w:val="00E453A6"/>
    <w:rsid w:val="00E4640C"/>
    <w:rsid w:val="00E47B65"/>
    <w:rsid w:val="00E90CCB"/>
    <w:rsid w:val="00E916F5"/>
    <w:rsid w:val="00EA0ED8"/>
    <w:rsid w:val="00EA32D3"/>
    <w:rsid w:val="00EA7967"/>
    <w:rsid w:val="00EB2EC6"/>
    <w:rsid w:val="00EB67FB"/>
    <w:rsid w:val="00ED5F63"/>
    <w:rsid w:val="00ED6D20"/>
    <w:rsid w:val="00EF0101"/>
    <w:rsid w:val="00EF49E2"/>
    <w:rsid w:val="00F032F0"/>
    <w:rsid w:val="00F04902"/>
    <w:rsid w:val="00F168FD"/>
    <w:rsid w:val="00F23A62"/>
    <w:rsid w:val="00F25CA5"/>
    <w:rsid w:val="00F30407"/>
    <w:rsid w:val="00F35B4F"/>
    <w:rsid w:val="00F3729F"/>
    <w:rsid w:val="00F47325"/>
    <w:rsid w:val="00F479CB"/>
    <w:rsid w:val="00F510E2"/>
    <w:rsid w:val="00F515C0"/>
    <w:rsid w:val="00F55623"/>
    <w:rsid w:val="00F8713D"/>
    <w:rsid w:val="00F9218B"/>
    <w:rsid w:val="00FC116B"/>
    <w:rsid w:val="00FC60EE"/>
    <w:rsid w:val="00FF153A"/>
    <w:rsid w:val="16C5D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7BCA7"/>
  <w15:chartTrackingRefBased/>
  <w15:docId w15:val="{30661010-7236-460F-8988-FFD14F07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Ali</dc:creator>
  <cp:keywords/>
  <dc:description/>
  <cp:lastModifiedBy>Mariam Ali</cp:lastModifiedBy>
  <cp:revision>181</cp:revision>
  <dcterms:created xsi:type="dcterms:W3CDTF">2024-08-23T13:24:00Z</dcterms:created>
  <dcterms:modified xsi:type="dcterms:W3CDTF">2025-07-16T13:00:00Z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2024-08-23T13:24:03Z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838621c5-8ea6-4335-92ad-86dcaefd71bf</vt:lpwstr>
  </property>
  <property fmtid="{D5CDD505-2E9C-101B-9397-08002B2CF9AE}" pid="8" name="MSIP_Label_8772ba27-cab8-4042-a351-a31f6e4eacdc_ContentBits">
    <vt:lpwstr>0</vt:lpwstr>
  </property>
</Properties>
</file>