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5F" w:rsidRPr="00020340" w:rsidRDefault="00625B5F" w:rsidP="0005260E">
      <w:pPr>
        <w:spacing w:after="0"/>
        <w:ind w:left="-567"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0340">
        <w:rPr>
          <w:rFonts w:ascii="Times New Roman" w:hAnsi="Times New Roman" w:cs="Times New Roman"/>
          <w:b/>
          <w:sz w:val="28"/>
          <w:szCs w:val="28"/>
          <w:lang w:val="en-US"/>
        </w:rPr>
        <w:t>Supplementary Material</w:t>
      </w:r>
    </w:p>
    <w:p w:rsidR="00625B5F" w:rsidRPr="00020340" w:rsidRDefault="00625B5F" w:rsidP="0005260E">
      <w:pPr>
        <w:spacing w:after="0"/>
        <w:ind w:left="-567" w:right="-1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94082" w:rsidRPr="00020340" w:rsidRDefault="00F94082" w:rsidP="00F94082">
      <w:pPr>
        <w:spacing w:after="0"/>
        <w:ind w:left="-567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</w:pPr>
      <w:r w:rsidRPr="00020340"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  <w:t xml:space="preserve">Beneficial </w:t>
      </w:r>
      <w:proofErr w:type="spellStart"/>
      <w:r w:rsidRPr="00020340"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  <w:t>Endophytic</w:t>
      </w:r>
      <w:proofErr w:type="spellEnd"/>
      <w:r w:rsidRPr="00020340"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  <w:t xml:space="preserve"> Bacteria Associated with Medicinal Plant </w:t>
      </w:r>
      <w:proofErr w:type="spellStart"/>
      <w:r w:rsidRPr="00020340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  <w:t>Vernonia</w:t>
      </w:r>
      <w:proofErr w:type="spellEnd"/>
      <w:r w:rsidRPr="00020340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  <w:t xml:space="preserve"> </w:t>
      </w:r>
      <w:proofErr w:type="spellStart"/>
      <w:r w:rsidRPr="00020340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  <w:t>anthelmintica</w:t>
      </w:r>
      <w:proofErr w:type="spellEnd"/>
      <w:r w:rsidRPr="00020340"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  <w:t xml:space="preserve"> flowers: Characterization and Biological activities</w:t>
      </w:r>
    </w:p>
    <w:p w:rsidR="00F94082" w:rsidRPr="00020340" w:rsidRDefault="00F94082" w:rsidP="009026E4">
      <w:pPr>
        <w:spacing w:after="0"/>
        <w:ind w:left="-567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</w:pPr>
    </w:p>
    <w:p w:rsidR="009026E4" w:rsidRDefault="009026E4" w:rsidP="009026E4">
      <w:pPr>
        <w:pStyle w:val="Affiliation"/>
        <w:spacing w:before="113" w:after="113" w:line="240" w:lineRule="auto"/>
        <w:ind w:left="-426" w:hanging="141"/>
        <w:jc w:val="both"/>
        <w:rPr>
          <w:i w:val="0"/>
          <w:sz w:val="20"/>
          <w:szCs w:val="20"/>
        </w:rPr>
      </w:pPr>
      <w:proofErr w:type="spellStart"/>
      <w:r>
        <w:rPr>
          <w:i w:val="0"/>
          <w:sz w:val="20"/>
          <w:szCs w:val="20"/>
        </w:rPr>
        <w:t>Nigora</w:t>
      </w:r>
      <w:proofErr w:type="spellEnd"/>
      <w:r>
        <w:rPr>
          <w:i w:val="0"/>
          <w:sz w:val="20"/>
          <w:szCs w:val="20"/>
        </w:rPr>
        <w:t xml:space="preserve"> Rustamova</w:t>
      </w:r>
      <w:r>
        <w:rPr>
          <w:i w:val="0"/>
          <w:sz w:val="20"/>
          <w:szCs w:val="20"/>
          <w:vertAlign w:val="superscript"/>
        </w:rPr>
        <w:t>1</w:t>
      </w:r>
      <w:proofErr w:type="gramStart"/>
      <w:r>
        <w:rPr>
          <w:i w:val="0"/>
          <w:sz w:val="20"/>
          <w:szCs w:val="20"/>
          <w:vertAlign w:val="superscript"/>
        </w:rPr>
        <w:t>,2,3,4</w:t>
      </w:r>
      <w:proofErr w:type="gramEnd"/>
      <w:r>
        <w:rPr>
          <w:i w:val="0"/>
          <w:sz w:val="20"/>
          <w:szCs w:val="20"/>
          <w:vertAlign w:val="superscript"/>
        </w:rPr>
        <w:t>*</w:t>
      </w:r>
      <w:r>
        <w:rPr>
          <w:i w:val="0"/>
          <w:sz w:val="20"/>
          <w:szCs w:val="20"/>
        </w:rPr>
        <w:t xml:space="preserve">, </w:t>
      </w:r>
      <w:proofErr w:type="spellStart"/>
      <w:r>
        <w:rPr>
          <w:i w:val="0"/>
          <w:sz w:val="20"/>
          <w:szCs w:val="20"/>
        </w:rPr>
        <w:t>Ahmidin</w:t>
      </w:r>
      <w:proofErr w:type="spellEnd"/>
      <w:r>
        <w:rPr>
          <w:i w:val="0"/>
          <w:sz w:val="20"/>
          <w:szCs w:val="20"/>
        </w:rPr>
        <w:t xml:space="preserve"> </w:t>
      </w:r>
      <w:proofErr w:type="spellStart"/>
      <w:r>
        <w:rPr>
          <w:i w:val="0"/>
          <w:sz w:val="20"/>
          <w:szCs w:val="20"/>
        </w:rPr>
        <w:t>Wali</w:t>
      </w:r>
      <w:proofErr w:type="spellEnd"/>
      <w:r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  <w:vertAlign w:val="superscript"/>
        </w:rPr>
        <w:t>1,2</w:t>
      </w:r>
      <w:r>
        <w:rPr>
          <w:i w:val="0"/>
          <w:sz w:val="20"/>
          <w:szCs w:val="20"/>
        </w:rPr>
        <w:t xml:space="preserve">, </w:t>
      </w:r>
      <w:proofErr w:type="spellStart"/>
      <w:r>
        <w:rPr>
          <w:i w:val="0"/>
          <w:sz w:val="20"/>
          <w:szCs w:val="20"/>
        </w:rPr>
        <w:t>Niu</w:t>
      </w:r>
      <w:proofErr w:type="spellEnd"/>
      <w:r>
        <w:rPr>
          <w:i w:val="0"/>
          <w:sz w:val="20"/>
          <w:szCs w:val="20"/>
        </w:rPr>
        <w:t xml:space="preserve"> Litao</w:t>
      </w:r>
      <w:r>
        <w:rPr>
          <w:i w:val="0"/>
          <w:sz w:val="20"/>
          <w:szCs w:val="20"/>
          <w:vertAlign w:val="superscript"/>
        </w:rPr>
        <w:t>1,2</w:t>
      </w:r>
      <w:r>
        <w:rPr>
          <w:i w:val="0"/>
          <w:sz w:val="20"/>
          <w:szCs w:val="20"/>
        </w:rPr>
        <w:t xml:space="preserve">, </w:t>
      </w:r>
      <w:proofErr w:type="spellStart"/>
      <w:r>
        <w:rPr>
          <w:i w:val="0"/>
          <w:sz w:val="20"/>
          <w:szCs w:val="20"/>
        </w:rPr>
        <w:t>Jakhongir</w:t>
      </w:r>
      <w:proofErr w:type="spellEnd"/>
      <w:r>
        <w:rPr>
          <w:i w:val="0"/>
          <w:sz w:val="20"/>
          <w:szCs w:val="20"/>
        </w:rPr>
        <w:t xml:space="preserve"> Movlanov</w:t>
      </w:r>
      <w:r>
        <w:rPr>
          <w:i w:val="0"/>
          <w:sz w:val="20"/>
          <w:szCs w:val="20"/>
          <w:vertAlign w:val="superscript"/>
        </w:rPr>
        <w:t>4</w:t>
      </w:r>
      <w:r>
        <w:rPr>
          <w:i w:val="0"/>
          <w:sz w:val="20"/>
          <w:szCs w:val="20"/>
        </w:rPr>
        <w:t xml:space="preserve">, </w:t>
      </w:r>
      <w:proofErr w:type="spellStart"/>
      <w:r>
        <w:rPr>
          <w:i w:val="0"/>
          <w:sz w:val="20"/>
          <w:szCs w:val="20"/>
        </w:rPr>
        <w:t>Kakhramon</w:t>
      </w:r>
      <w:proofErr w:type="spellEnd"/>
      <w:r>
        <w:rPr>
          <w:i w:val="0"/>
          <w:sz w:val="20"/>
          <w:szCs w:val="20"/>
        </w:rPr>
        <w:t xml:space="preserve"> Davranov</w:t>
      </w:r>
      <w:r>
        <w:rPr>
          <w:i w:val="0"/>
          <w:sz w:val="20"/>
          <w:szCs w:val="20"/>
          <w:vertAlign w:val="superscript"/>
        </w:rPr>
        <w:t>3</w:t>
      </w:r>
      <w:r>
        <w:rPr>
          <w:i w:val="0"/>
          <w:sz w:val="20"/>
          <w:szCs w:val="20"/>
        </w:rPr>
        <w:t xml:space="preserve"> and </w:t>
      </w:r>
      <w:proofErr w:type="spellStart"/>
      <w:r>
        <w:rPr>
          <w:i w:val="0"/>
          <w:sz w:val="20"/>
          <w:szCs w:val="20"/>
        </w:rPr>
        <w:t>Abulimiti</w:t>
      </w:r>
      <w:proofErr w:type="spellEnd"/>
      <w:r>
        <w:rPr>
          <w:i w:val="0"/>
          <w:sz w:val="20"/>
          <w:szCs w:val="20"/>
        </w:rPr>
        <w:t xml:space="preserve"> Yili</w:t>
      </w:r>
      <w:r>
        <w:rPr>
          <w:i w:val="0"/>
          <w:sz w:val="20"/>
          <w:szCs w:val="20"/>
          <w:vertAlign w:val="superscript"/>
        </w:rPr>
        <w:t>1,2,*</w:t>
      </w:r>
    </w:p>
    <w:p w:rsidR="009026E4" w:rsidRDefault="009026E4" w:rsidP="009026E4">
      <w:pPr>
        <w:pStyle w:val="Affiliation"/>
        <w:spacing w:before="113" w:after="113" w:line="240" w:lineRule="auto"/>
        <w:ind w:left="-426" w:hanging="141"/>
        <w:jc w:val="both"/>
        <w:rPr>
          <w:i w:val="0"/>
          <w:sz w:val="20"/>
          <w:szCs w:val="20"/>
        </w:rPr>
      </w:pPr>
    </w:p>
    <w:p w:rsidR="009026E4" w:rsidRDefault="009026E4" w:rsidP="009026E4">
      <w:pPr>
        <w:pStyle w:val="Affiliation"/>
        <w:spacing w:before="0" w:line="240" w:lineRule="auto"/>
        <w:ind w:left="-426" w:hanging="141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Key Laboratory of Plants Resources and Chemistry of Arid Zone, Xinjiang Technical Institute of Physics and Chemistry, Chinese Academy of Sciences, Urumqi 830011, PR China</w:t>
      </w:r>
    </w:p>
    <w:p w:rsidR="009026E4" w:rsidRDefault="009026E4" w:rsidP="009026E4">
      <w:pPr>
        <w:pStyle w:val="Affiliation"/>
        <w:spacing w:before="0" w:line="240" w:lineRule="auto"/>
        <w:ind w:left="-426" w:hanging="141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State Key Laboratory Basis of Xinjiang Indigenous Medicinal Plants Resource Utilization, Xinjiang Technical Institute of Physics and Chemistry, Chinese Academy of Sciences, Urumqi 830011, PR China</w:t>
      </w:r>
    </w:p>
    <w:p w:rsidR="009026E4" w:rsidRDefault="009026E4" w:rsidP="009026E4">
      <w:pPr>
        <w:pStyle w:val="Affiliation"/>
        <w:spacing w:before="0" w:line="240" w:lineRule="auto"/>
        <w:ind w:left="-426" w:hanging="141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Department of Enzymology, Institute of Microbiology, Academy of Sciences of the Republic of Uzbekistan, Tashkent, 100128, Uzbekistan.</w:t>
      </w:r>
    </w:p>
    <w:p w:rsidR="009026E4" w:rsidRDefault="009026E4" w:rsidP="009026E4">
      <w:pPr>
        <w:pStyle w:val="Affiliation"/>
        <w:spacing w:before="0" w:line="240" w:lineRule="auto"/>
        <w:ind w:left="-426" w:hanging="141"/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4</w:t>
      </w:r>
      <w:proofErr w:type="gramEnd"/>
      <w:r>
        <w:rPr>
          <w:sz w:val="20"/>
          <w:szCs w:val="20"/>
        </w:rPr>
        <w:t xml:space="preserve"> University of Geological Science, </w:t>
      </w:r>
      <w:proofErr w:type="spellStart"/>
      <w:r>
        <w:rPr>
          <w:sz w:val="20"/>
          <w:szCs w:val="20"/>
        </w:rPr>
        <w:t>Center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Geoinnovation</w:t>
      </w:r>
      <w:proofErr w:type="spellEnd"/>
      <w:r>
        <w:rPr>
          <w:sz w:val="20"/>
          <w:szCs w:val="20"/>
        </w:rPr>
        <w:t xml:space="preserve"> Technologies, Tashkent, 100041, Uzbekistan</w:t>
      </w:r>
    </w:p>
    <w:p w:rsidR="009026E4" w:rsidRDefault="009026E4" w:rsidP="009026E4">
      <w:pPr>
        <w:pStyle w:val="Correspondencedetails"/>
        <w:spacing w:before="113" w:after="113" w:line="240" w:lineRule="auto"/>
        <w:ind w:left="-426" w:hanging="141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Email id of the corresponding authors:</w:t>
      </w:r>
      <w:r>
        <w:rPr>
          <w:i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Abulimiti</w:t>
      </w:r>
      <w:proofErr w:type="spellEnd"/>
      <w:r>
        <w:rPr>
          <w:sz w:val="20"/>
          <w:szCs w:val="20"/>
        </w:rPr>
        <w:t xml:space="preserve"> </w:t>
      </w:r>
      <w:bookmarkStart w:id="0" w:name="_GoBack"/>
      <w:bookmarkEnd w:id="0"/>
      <w:proofErr w:type="spellStart"/>
      <w:r>
        <w:rPr>
          <w:sz w:val="20"/>
          <w:szCs w:val="20"/>
        </w:rPr>
        <w:t>Yili</w:t>
      </w:r>
      <w:proofErr w:type="spellEnd"/>
      <w:r>
        <w:rPr>
          <w:sz w:val="20"/>
          <w:szCs w:val="20"/>
        </w:rPr>
        <w:t xml:space="preserve"> </w:t>
      </w:r>
      <w:hyperlink r:id="rId4" w:history="1">
        <w:r>
          <w:rPr>
            <w:rStyle w:val="a3"/>
            <w:sz w:val="20"/>
            <w:szCs w:val="20"/>
          </w:rPr>
          <w:t>abu@ms.xjb.ac.cn</w:t>
        </w:r>
      </w:hyperlink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Nigora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Rustamova</w:t>
      </w:r>
      <w:proofErr w:type="spellEnd"/>
      <w:r>
        <w:rPr>
          <w:sz w:val="20"/>
          <w:szCs w:val="20"/>
        </w:rPr>
        <w:t xml:space="preserve"> </w:t>
      </w:r>
      <w:hyperlink r:id="rId5" w:history="1">
        <w:r>
          <w:rPr>
            <w:rStyle w:val="a3"/>
            <w:sz w:val="20"/>
            <w:szCs w:val="20"/>
          </w:rPr>
          <w:t>n.rustamova@yahoo.com</w:t>
        </w:r>
      </w:hyperlink>
    </w:p>
    <w:p w:rsidR="00F94082" w:rsidRPr="00020340" w:rsidRDefault="00F94082" w:rsidP="00F94082">
      <w:pPr>
        <w:spacing w:after="0"/>
        <w:ind w:left="-567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</w:pPr>
    </w:p>
    <w:p w:rsidR="00F94082" w:rsidRPr="00020340" w:rsidRDefault="00F94082" w:rsidP="00F94082">
      <w:pPr>
        <w:spacing w:after="0"/>
        <w:ind w:left="-567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</w:pPr>
      <w:r w:rsidRPr="00020340"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  <w:t>Abstract</w:t>
      </w:r>
    </w:p>
    <w:p w:rsidR="00DF7E9D" w:rsidRPr="00020340" w:rsidRDefault="00DF7E9D" w:rsidP="00DF7E9D">
      <w:pPr>
        <w:pStyle w:val="Abstract"/>
        <w:spacing w:before="0" w:after="0" w:line="276" w:lineRule="auto"/>
        <w:ind w:left="-567" w:right="0"/>
        <w:contextualSpacing/>
        <w:jc w:val="both"/>
        <w:rPr>
          <w:sz w:val="20"/>
          <w:szCs w:val="20"/>
          <w:lang w:val="en-US" w:eastAsia="ru-RU"/>
        </w:rPr>
      </w:pPr>
      <w:proofErr w:type="spellStart"/>
      <w:r w:rsidRPr="00020340">
        <w:rPr>
          <w:sz w:val="20"/>
          <w:szCs w:val="20"/>
          <w:lang w:val="en-US" w:eastAsia="ru-RU"/>
        </w:rPr>
        <w:t>Endophytic</w:t>
      </w:r>
      <w:proofErr w:type="spellEnd"/>
      <w:r w:rsidRPr="00020340">
        <w:rPr>
          <w:sz w:val="20"/>
          <w:szCs w:val="20"/>
          <w:lang w:val="en-US" w:eastAsia="ru-RU"/>
        </w:rPr>
        <w:t xml:space="preserve"> bacteria associated with medicinal plants are a vital component of the plant </w:t>
      </w:r>
      <w:proofErr w:type="spellStart"/>
      <w:r w:rsidRPr="00020340">
        <w:rPr>
          <w:sz w:val="20"/>
          <w:szCs w:val="20"/>
          <w:lang w:val="en-US" w:eastAsia="ru-RU"/>
        </w:rPr>
        <w:t>microbiome</w:t>
      </w:r>
      <w:proofErr w:type="spellEnd"/>
      <w:r w:rsidRPr="00020340">
        <w:rPr>
          <w:sz w:val="20"/>
          <w:szCs w:val="20"/>
          <w:lang w:val="en-US" w:eastAsia="ru-RU"/>
        </w:rPr>
        <w:t xml:space="preserve"> and represent a valuable biological resource. This study investigates the diversity and biological activities of </w:t>
      </w:r>
      <w:proofErr w:type="spellStart"/>
      <w:r w:rsidRPr="00020340">
        <w:rPr>
          <w:sz w:val="20"/>
          <w:szCs w:val="20"/>
          <w:lang w:val="en-US" w:eastAsia="ru-RU"/>
        </w:rPr>
        <w:t>endophytic</w:t>
      </w:r>
      <w:proofErr w:type="spellEnd"/>
      <w:r w:rsidRPr="00020340">
        <w:rPr>
          <w:sz w:val="20"/>
          <w:szCs w:val="20"/>
          <w:lang w:val="en-US" w:eastAsia="ru-RU"/>
        </w:rPr>
        <w:t xml:space="preserve"> bacteria isolated from the </w:t>
      </w:r>
      <w:proofErr w:type="gramStart"/>
      <w:r w:rsidRPr="00020340">
        <w:rPr>
          <w:sz w:val="20"/>
          <w:szCs w:val="20"/>
          <w:lang w:val="en-US" w:eastAsia="ru-RU"/>
        </w:rPr>
        <w:t>flowers</w:t>
      </w:r>
      <w:proofErr w:type="gramEnd"/>
      <w:r w:rsidRPr="00020340">
        <w:rPr>
          <w:sz w:val="20"/>
          <w:szCs w:val="20"/>
          <w:lang w:val="en-US" w:eastAsia="ru-RU"/>
        </w:rPr>
        <w:t xml:space="preserve"> of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Vernonia</w:t>
      </w:r>
      <w:proofErr w:type="spellEnd"/>
      <w:r w:rsidRPr="00020340">
        <w:rPr>
          <w:i/>
          <w:iCs/>
          <w:sz w:val="20"/>
          <w:szCs w:val="20"/>
          <w:lang w:val="en-US" w:eastAsia="ru-RU"/>
        </w:rPr>
        <w:t xml:space="preserve">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anthelmintica</w:t>
      </w:r>
      <w:proofErr w:type="spellEnd"/>
      <w:r w:rsidRPr="00020340">
        <w:rPr>
          <w:sz w:val="20"/>
          <w:szCs w:val="20"/>
          <w:lang w:val="en-US" w:eastAsia="ru-RU"/>
        </w:rPr>
        <w:t xml:space="preserve">, a medicinal plant native to China. The research focuses on evaluating the cytotoxic, antimicrobial, antioxidant, and </w:t>
      </w:r>
      <w:proofErr w:type="spellStart"/>
      <w:r w:rsidRPr="00020340">
        <w:rPr>
          <w:sz w:val="20"/>
          <w:szCs w:val="20"/>
          <w:lang w:val="en-US" w:eastAsia="ru-RU"/>
        </w:rPr>
        <w:t>antidiabetic</w:t>
      </w:r>
      <w:proofErr w:type="spellEnd"/>
      <w:r w:rsidRPr="00020340">
        <w:rPr>
          <w:sz w:val="20"/>
          <w:szCs w:val="20"/>
          <w:lang w:val="en-US" w:eastAsia="ru-RU"/>
        </w:rPr>
        <w:t xml:space="preserve"> properties of natural products derived from these bacteria, as well as their effects on melanin synthesis and </w:t>
      </w:r>
      <w:proofErr w:type="spellStart"/>
      <w:r w:rsidRPr="00020340">
        <w:rPr>
          <w:sz w:val="20"/>
          <w:szCs w:val="20"/>
          <w:lang w:val="en-US" w:eastAsia="ru-RU"/>
        </w:rPr>
        <w:t>tyrosinase</w:t>
      </w:r>
      <w:proofErr w:type="spellEnd"/>
      <w:r w:rsidRPr="00020340">
        <w:rPr>
          <w:sz w:val="20"/>
          <w:szCs w:val="20"/>
          <w:lang w:val="en-US" w:eastAsia="ru-RU"/>
        </w:rPr>
        <w:t xml:space="preserve"> activity in B16 cells. </w:t>
      </w:r>
      <w:proofErr w:type="gramStart"/>
      <w:r w:rsidRPr="00020340">
        <w:rPr>
          <w:sz w:val="20"/>
          <w:szCs w:val="20"/>
          <w:lang w:val="en-US" w:eastAsia="ru-RU"/>
        </w:rPr>
        <w:t>A total of 32</w:t>
      </w:r>
      <w:proofErr w:type="gramEnd"/>
      <w:r w:rsidRPr="00020340">
        <w:rPr>
          <w:sz w:val="20"/>
          <w:szCs w:val="20"/>
          <w:lang w:val="en-US" w:eastAsia="ru-RU"/>
        </w:rPr>
        <w:t xml:space="preserve"> bacterial strains were isolated and cultured, of which eight crude extracts exhibiting antimicrobial activity were selected for further analysis. These isolates were identified as </w:t>
      </w:r>
      <w:r w:rsidRPr="00020340">
        <w:rPr>
          <w:i/>
          <w:iCs/>
          <w:sz w:val="20"/>
          <w:szCs w:val="20"/>
          <w:lang w:val="en-US" w:eastAsia="ru-RU"/>
        </w:rPr>
        <w:t xml:space="preserve">Bacillus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paranthracis</w:t>
      </w:r>
      <w:proofErr w:type="spellEnd"/>
      <w:r w:rsidRPr="00020340">
        <w:rPr>
          <w:sz w:val="20"/>
          <w:szCs w:val="20"/>
          <w:lang w:val="en-US" w:eastAsia="ru-RU"/>
        </w:rPr>
        <w:t xml:space="preserve"> XJB-1, </w:t>
      </w:r>
      <w:r w:rsidRPr="00020340">
        <w:rPr>
          <w:i/>
          <w:iCs/>
          <w:sz w:val="20"/>
          <w:szCs w:val="20"/>
          <w:lang w:val="en-US" w:eastAsia="ru-RU"/>
        </w:rPr>
        <w:t xml:space="preserve">Bacillus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safensis</w:t>
      </w:r>
      <w:proofErr w:type="spellEnd"/>
      <w:r w:rsidRPr="00020340">
        <w:rPr>
          <w:sz w:val="20"/>
          <w:szCs w:val="20"/>
          <w:lang w:val="en-US" w:eastAsia="ru-RU"/>
        </w:rPr>
        <w:t xml:space="preserve"> XJB-51, </w:t>
      </w:r>
      <w:r w:rsidRPr="00020340">
        <w:rPr>
          <w:i/>
          <w:iCs/>
          <w:sz w:val="20"/>
          <w:szCs w:val="20"/>
          <w:lang w:val="en-US" w:eastAsia="ru-RU"/>
        </w:rPr>
        <w:t xml:space="preserve">Bacillus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pumilus</w:t>
      </w:r>
      <w:proofErr w:type="spellEnd"/>
      <w:r w:rsidRPr="00020340">
        <w:rPr>
          <w:sz w:val="20"/>
          <w:szCs w:val="20"/>
          <w:lang w:val="en-US" w:eastAsia="ru-RU"/>
        </w:rPr>
        <w:t xml:space="preserve"> XJB-30, </w:t>
      </w:r>
      <w:r w:rsidRPr="00020340">
        <w:rPr>
          <w:i/>
          <w:iCs/>
          <w:sz w:val="20"/>
          <w:szCs w:val="20"/>
          <w:lang w:val="en-US" w:eastAsia="ru-RU"/>
        </w:rPr>
        <w:t xml:space="preserve">Bacillus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halotolerans</w:t>
      </w:r>
      <w:proofErr w:type="spellEnd"/>
      <w:r w:rsidRPr="00020340">
        <w:rPr>
          <w:sz w:val="20"/>
          <w:szCs w:val="20"/>
          <w:lang w:val="en-US" w:eastAsia="ru-RU"/>
        </w:rPr>
        <w:t xml:space="preserve"> XJB-36, </w:t>
      </w:r>
      <w:r w:rsidRPr="00020340">
        <w:rPr>
          <w:i/>
          <w:iCs/>
          <w:sz w:val="20"/>
          <w:szCs w:val="20"/>
          <w:lang w:val="en-US" w:eastAsia="ru-RU"/>
        </w:rPr>
        <w:t xml:space="preserve">Bacillus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subtilis</w:t>
      </w:r>
      <w:proofErr w:type="spellEnd"/>
      <w:r w:rsidRPr="00020340">
        <w:rPr>
          <w:sz w:val="20"/>
          <w:szCs w:val="20"/>
          <w:lang w:val="en-US" w:eastAsia="ru-RU"/>
        </w:rPr>
        <w:t xml:space="preserve"> XJB-57, </w:t>
      </w:r>
      <w:r w:rsidRPr="00020340">
        <w:rPr>
          <w:i/>
          <w:iCs/>
          <w:sz w:val="20"/>
          <w:szCs w:val="20"/>
          <w:lang w:val="en-US" w:eastAsia="ru-RU"/>
        </w:rPr>
        <w:t xml:space="preserve">Streptococcus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lutetiensis</w:t>
      </w:r>
      <w:proofErr w:type="spellEnd"/>
      <w:r w:rsidRPr="00020340">
        <w:rPr>
          <w:sz w:val="20"/>
          <w:szCs w:val="20"/>
          <w:lang w:val="en-US" w:eastAsia="ru-RU"/>
        </w:rPr>
        <w:t xml:space="preserve"> XJB-76,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Priestia</w:t>
      </w:r>
      <w:proofErr w:type="spellEnd"/>
      <w:r w:rsidRPr="00020340">
        <w:rPr>
          <w:i/>
          <w:iCs/>
          <w:sz w:val="20"/>
          <w:szCs w:val="20"/>
          <w:lang w:val="en-US" w:eastAsia="ru-RU"/>
        </w:rPr>
        <w:t xml:space="preserve">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megaterium</w:t>
      </w:r>
      <w:proofErr w:type="spellEnd"/>
      <w:r w:rsidRPr="00020340">
        <w:rPr>
          <w:sz w:val="20"/>
          <w:szCs w:val="20"/>
          <w:lang w:val="en-US" w:eastAsia="ru-RU"/>
        </w:rPr>
        <w:t xml:space="preserve"> XJB-41),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Paenibacillus</w:t>
      </w:r>
      <w:proofErr w:type="spellEnd"/>
      <w:r w:rsidRPr="00020340">
        <w:rPr>
          <w:i/>
          <w:iCs/>
          <w:sz w:val="20"/>
          <w:szCs w:val="20"/>
          <w:lang w:val="en-US" w:eastAsia="ru-RU"/>
        </w:rPr>
        <w:t xml:space="preserve">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alvei</w:t>
      </w:r>
      <w:proofErr w:type="spellEnd"/>
      <w:r w:rsidRPr="00020340">
        <w:rPr>
          <w:sz w:val="20"/>
          <w:szCs w:val="20"/>
          <w:lang w:val="en-US" w:eastAsia="ru-RU"/>
        </w:rPr>
        <w:t xml:space="preserve"> XJB-13). Among them, </w:t>
      </w:r>
      <w:r w:rsidRPr="00020340">
        <w:rPr>
          <w:i/>
          <w:iCs/>
          <w:sz w:val="20"/>
          <w:szCs w:val="20"/>
          <w:lang w:val="en-US" w:eastAsia="ru-RU"/>
        </w:rPr>
        <w:t xml:space="preserve">P.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megaterium</w:t>
      </w:r>
      <w:proofErr w:type="spellEnd"/>
      <w:r w:rsidRPr="00020340">
        <w:rPr>
          <w:sz w:val="20"/>
          <w:szCs w:val="20"/>
          <w:lang w:val="en-US" w:eastAsia="ru-RU"/>
        </w:rPr>
        <w:t xml:space="preserve"> XJB-41 demonstrated the strongest pharmacological potential, warranting further investigation to optimize its culture conditions for enhanced bioactive compound production. The optimal growth conditions for </w:t>
      </w:r>
      <w:r w:rsidRPr="00020340">
        <w:rPr>
          <w:i/>
          <w:iCs/>
          <w:sz w:val="20"/>
          <w:szCs w:val="20"/>
          <w:lang w:val="en-US" w:eastAsia="ru-RU"/>
        </w:rPr>
        <w:t xml:space="preserve">P.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megaterium</w:t>
      </w:r>
      <w:proofErr w:type="spellEnd"/>
      <w:r w:rsidRPr="00020340">
        <w:rPr>
          <w:sz w:val="20"/>
          <w:szCs w:val="20"/>
          <w:lang w:val="en-US" w:eastAsia="ru-RU"/>
        </w:rPr>
        <w:t xml:space="preserve"> XJB-41 were determined to be LB and Nutrient Broth (NB) media, with peptone as the carbon source and yeast extract as the nitrogen source, under a 24-hour incubation period. These conditions significantly enhanced both bacterial growth and metabolite yield. Moreover, two secondary metabolites: </w:t>
      </w:r>
      <w:proofErr w:type="spellStart"/>
      <w:proofErr w:type="gramStart"/>
      <w:r w:rsidRPr="00020340">
        <w:rPr>
          <w:sz w:val="20"/>
          <w:szCs w:val="20"/>
          <w:lang w:val="en-US" w:eastAsia="ru-RU"/>
        </w:rPr>
        <w:t>cyclo</w:t>
      </w:r>
      <w:proofErr w:type="spellEnd"/>
      <w:r w:rsidRPr="00020340">
        <w:rPr>
          <w:sz w:val="20"/>
          <w:szCs w:val="20"/>
          <w:lang w:val="en-US" w:eastAsia="ru-RU"/>
        </w:rPr>
        <w:t>(</w:t>
      </w:r>
      <w:proofErr w:type="gramEnd"/>
      <w:r w:rsidRPr="00020340">
        <w:rPr>
          <w:sz w:val="20"/>
          <w:szCs w:val="20"/>
          <w:lang w:val="en-US" w:eastAsia="ru-RU"/>
        </w:rPr>
        <w:t>D-</w:t>
      </w:r>
      <w:proofErr w:type="spellStart"/>
      <w:r w:rsidRPr="00020340">
        <w:rPr>
          <w:sz w:val="20"/>
          <w:szCs w:val="20"/>
          <w:lang w:val="en-US" w:eastAsia="ru-RU"/>
        </w:rPr>
        <w:t>leu</w:t>
      </w:r>
      <w:proofErr w:type="spellEnd"/>
      <w:r w:rsidRPr="00020340">
        <w:rPr>
          <w:sz w:val="20"/>
          <w:szCs w:val="20"/>
          <w:lang w:val="en-US" w:eastAsia="ru-RU"/>
        </w:rPr>
        <w:t>-L-pro) [</w:t>
      </w:r>
      <w:r w:rsidRPr="00020340">
        <w:rPr>
          <w:b/>
          <w:sz w:val="20"/>
          <w:szCs w:val="20"/>
          <w:lang w:val="en-US" w:eastAsia="ru-RU"/>
        </w:rPr>
        <w:t>1</w:t>
      </w:r>
      <w:r w:rsidRPr="00020340">
        <w:rPr>
          <w:sz w:val="20"/>
          <w:szCs w:val="20"/>
          <w:lang w:val="en-US" w:eastAsia="ru-RU"/>
        </w:rPr>
        <w:t>] and 2-benzoxazolone [</w:t>
      </w:r>
      <w:r w:rsidRPr="00020340">
        <w:rPr>
          <w:b/>
          <w:sz w:val="20"/>
          <w:szCs w:val="20"/>
          <w:lang w:val="en-US" w:eastAsia="ru-RU"/>
        </w:rPr>
        <w:t>2</w:t>
      </w:r>
      <w:r w:rsidRPr="00020340">
        <w:rPr>
          <w:sz w:val="20"/>
          <w:szCs w:val="20"/>
          <w:lang w:val="en-US" w:eastAsia="ru-RU"/>
        </w:rPr>
        <w:t xml:space="preserve">] were isolated for the first time from the ethyl acetate fraction of </w:t>
      </w:r>
      <w:r w:rsidRPr="00020340">
        <w:rPr>
          <w:i/>
          <w:iCs/>
          <w:sz w:val="20"/>
          <w:szCs w:val="20"/>
          <w:lang w:val="en-US" w:eastAsia="ru-RU"/>
        </w:rPr>
        <w:t xml:space="preserve">P. </w:t>
      </w:r>
      <w:proofErr w:type="spellStart"/>
      <w:r w:rsidRPr="00020340">
        <w:rPr>
          <w:i/>
          <w:iCs/>
          <w:sz w:val="20"/>
          <w:szCs w:val="20"/>
          <w:lang w:val="en-US" w:eastAsia="ru-RU"/>
        </w:rPr>
        <w:t>megaterium</w:t>
      </w:r>
      <w:proofErr w:type="spellEnd"/>
      <w:r w:rsidRPr="00020340">
        <w:rPr>
          <w:sz w:val="20"/>
          <w:szCs w:val="20"/>
          <w:lang w:val="en-US" w:eastAsia="ru-RU"/>
        </w:rPr>
        <w:t xml:space="preserve"> XJB-41. This strain shows significant promise as a natural source for the development therapeutic agents targeting </w:t>
      </w:r>
      <w:proofErr w:type="spellStart"/>
      <w:r w:rsidRPr="00020340">
        <w:rPr>
          <w:sz w:val="20"/>
          <w:szCs w:val="20"/>
          <w:lang w:val="en-US" w:eastAsia="ru-RU"/>
        </w:rPr>
        <w:t>vitiligo</w:t>
      </w:r>
      <w:proofErr w:type="spellEnd"/>
      <w:r w:rsidRPr="00020340">
        <w:rPr>
          <w:sz w:val="20"/>
          <w:szCs w:val="20"/>
          <w:lang w:val="en-US" w:eastAsia="ru-RU"/>
        </w:rPr>
        <w:t>, cancer, and infectious diseases.</w:t>
      </w:r>
    </w:p>
    <w:p w:rsidR="00F94082" w:rsidRPr="00020340" w:rsidRDefault="00F94082" w:rsidP="00F94082">
      <w:pPr>
        <w:spacing w:after="0"/>
        <w:ind w:left="-567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:rsidR="00625B5F" w:rsidRPr="00020340" w:rsidRDefault="00DA4189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24"/>
          <w:szCs w:val="24"/>
          <w:lang w:val="en-US"/>
        </w:rPr>
      </w:pPr>
      <w:r w:rsidRPr="00020340">
        <w:rPr>
          <w:i/>
          <w:sz w:val="24"/>
          <w:szCs w:val="24"/>
          <w:lang w:val="en-US"/>
        </w:rPr>
        <w:t xml:space="preserve">Bacillus </w:t>
      </w:r>
      <w:proofErr w:type="spellStart"/>
      <w:r w:rsidRPr="00020340">
        <w:rPr>
          <w:i/>
          <w:sz w:val="24"/>
          <w:szCs w:val="24"/>
          <w:lang w:val="en-US"/>
        </w:rPr>
        <w:t>paranthracis</w:t>
      </w:r>
      <w:proofErr w:type="spellEnd"/>
      <w:r w:rsidR="00625B5F" w:rsidRPr="00020340">
        <w:rPr>
          <w:sz w:val="24"/>
          <w:szCs w:val="24"/>
          <w:lang w:val="en-US"/>
        </w:rPr>
        <w:t xml:space="preserve"> XJB-1</w:t>
      </w:r>
    </w:p>
    <w:p w:rsidR="00625B5F" w:rsidRPr="00020340" w:rsidRDefault="00DA4189" w:rsidP="0005260E">
      <w:pPr>
        <w:spacing w:after="0" w:line="240" w:lineRule="auto"/>
        <w:ind w:left="-567" w:right="-1"/>
        <w:contextualSpacing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020340">
        <w:rPr>
          <w:rFonts w:ascii="Times New Roman" w:hAnsi="Times New Roman" w:cs="Times New Roman"/>
          <w:sz w:val="16"/>
          <w:szCs w:val="16"/>
          <w:lang w:val="en-US"/>
        </w:rPr>
        <w:t>TGCTATACATGCAAGTCGAGCGAATGGATTGAGAGCTTGCTCTCAAGAAGTTAGCGGCGGACGGGTGAGTAACACGTGGGTAACCTGCCC ATAAGACTGGGATAACTCCGGGAAACCGGGGCTAATACCGGATAACATTT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GAACCGCATGGTTCGAAAT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TGAAAGGCGGCTTCGGCTGTCACTTATGGATGGACCCGCGTCGCATTAGCTAGTTGGTGAGGTAACGGCT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CACCAAGGCAACGATGCGTA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CCGACCTGA GAGGGTGATC GGCCACACTGGGACTGAGACACGGCCCAGACTCCTACGGGAGGCAGCAGTAGGGAATCTTCCGCAATGGACGAAAGTCTGACGGAGCACGCCGCGTGAGTGATGAAGGC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TTCGGGTCGTAAAACTCTG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TTGTTAGGGAAGAACAAGTGCTAGTTGAATAAGCTGGCACCTTGACGGTACCTAACCAGAAAGCCACGGCTA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ACTACGTGCCAGCAGCCGCGGTAATACGTAGGTGGCAAGCGTTATCCGGAATTATTGGGCGTAAAGCGCGCGCAGGTGGTTTCTTAAGTCTGATGTGAAAGCCCACGGCTCAACCGTGGAGGGTCATTGGAAACTGGGAGACTTGAGT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CAGAAGAGG AAAGTGGAAT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TCCATGTGTAGCGGTGAAATGCGTAGAGATATGGAGGAACACCAGTGGCGAAGGCGACTTTCTGGTCTGT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AACTGACACTGAGGCGCGAAAGCGTGGGGAGCAAACAGGATTAGATACCCTGGTAGTCCACGCCGTAAACGATGAGTGCTAAGTGTTAGAGGGTTTCCGCCCTTTAGTGCTGAAGTTAACGCATTAAGCACTCCGCCTGGGGAGTACGGC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GCAAGGCTGAAACTCAAAG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GAATTGACGGGGGCCCGCACAAGCGGTGGAGCATGTGGTTTAATTCGAAGCAACGCGAAGAACCTTACCAGG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TCTTGACATCCTCTGAAAACCCTAGAGATAGGGCTTCTCCTTCGGGAGCAGAGTGACAGGTGGTGCATGGTTGTCGTCAGCTCGTGTCGTGAGATGTTGGGTTAAGTCCCGCAACGAGCGCAACCCTTGATCTTAGTTGCCATCATTA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GTTGGGCACTTTAAGGTGA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CTGCCGGTGACAAACCGGAGGAAGGTGGGGATGACGTCAAATCATCATGCCCCTTATGACCTGGGCTACACACG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TGCTACAATGGACGGTACAAAGAGCTGCAAGACCGCGAGGTGGAGC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TAATCTCATAAAACCGTTCTC</w:t>
      </w:r>
      <w:r w:rsidRPr="00020340">
        <w:rPr>
          <w:rFonts w:ascii="Times New Roman" w:hAnsi="Times New Roman" w:cs="Times New Roman"/>
          <w:sz w:val="16"/>
          <w:szCs w:val="16"/>
          <w:lang w:val="en-US"/>
        </w:rPr>
        <w:t>AGTTCGGATTGTAGGCTGC</w:t>
      </w:r>
      <w:r w:rsidR="00625B5F" w:rsidRPr="00020340">
        <w:rPr>
          <w:rFonts w:ascii="Times New Roman" w:hAnsi="Times New Roman" w:cs="Times New Roman"/>
          <w:sz w:val="16"/>
          <w:szCs w:val="16"/>
          <w:lang w:val="en-US"/>
        </w:rPr>
        <w:t>AACTCGCCTACATGAAGCTGGAATCGCTAGTAATCGCGGATCAGCATGCCGCGGTGAATACGTTCCCGGGCCTTGTACACACCGCCCGTCACACCACGAGAGTTTGTAACACCCGAAGTCGGTGGGGTAACCTTTTTGGAGCCAGCCGCCTAAGGTGGACAGA</w:t>
      </w:r>
    </w:p>
    <w:p w:rsidR="00625B5F" w:rsidRPr="00020340" w:rsidRDefault="00AF2E3B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24"/>
          <w:szCs w:val="24"/>
          <w:lang w:val="en-US"/>
        </w:rPr>
      </w:pPr>
      <w:r w:rsidRPr="00020340">
        <w:rPr>
          <w:i/>
          <w:sz w:val="24"/>
          <w:szCs w:val="24"/>
          <w:lang w:val="en-US"/>
        </w:rPr>
        <w:t xml:space="preserve">Bacillus </w:t>
      </w:r>
      <w:proofErr w:type="spellStart"/>
      <w:r w:rsidRPr="00020340">
        <w:rPr>
          <w:i/>
          <w:sz w:val="24"/>
          <w:szCs w:val="24"/>
          <w:lang w:val="en-US"/>
        </w:rPr>
        <w:t>safensis</w:t>
      </w:r>
      <w:proofErr w:type="spellEnd"/>
      <w:r w:rsidRPr="00020340">
        <w:rPr>
          <w:sz w:val="24"/>
          <w:szCs w:val="24"/>
          <w:lang w:val="en-US"/>
        </w:rPr>
        <w:t xml:space="preserve"> </w:t>
      </w:r>
      <w:r w:rsidR="00625B5F" w:rsidRPr="00020340">
        <w:rPr>
          <w:sz w:val="24"/>
          <w:szCs w:val="24"/>
          <w:lang w:val="en-US"/>
        </w:rPr>
        <w:t>XJB-51</w:t>
      </w:r>
    </w:p>
    <w:p w:rsidR="00625B5F" w:rsidRPr="00020340" w:rsidRDefault="00625B5F" w:rsidP="0005260E">
      <w:pPr>
        <w:spacing w:after="0" w:line="240" w:lineRule="auto"/>
        <w:ind w:left="-567" w:right="-1"/>
        <w:contextualSpacing/>
        <w:jc w:val="both"/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</w:pP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GCTATACATGCAAGTCGAGCGAACAGAAGGGAGCTTGCTCCCGGATGTTAGCGGCGGACGGGTGAGTAACACGTGGGTAACCTGCCTGTAAGACTGGGATAACTCCGGGAAACCGGAGCTAATACCGGATAGTTCCTTGAACCGCATGGTTCAAGGATGAAAGACGGTTTCGGCTGTCACTTACAGATGGACCCGCGGCGCATTAGCTAGTTGGTGGGGTAATGGCTCACCAAGGCGACGATGCGTAGCCGACCTGAGAGGGTGATCGGCCACACTGGGACTGAGACACGGCCCAGACTCCTACGGGAGGCAGCAGTAGGGAATCTTCCGCAATGGACGAAAGTCTGACGGAGCAACGCCGCGTGAGTGATGAAGGTTTTCGGATCGTAAAGCTCTGTTGTTAGGGAAGAACAAGTGCGAGAGTAACTGCTCGCACCTTGACGGTACCTAACCAGAAAGCCACGGCTAACTACGTGCCAGCAGCCGCGGTAATACGTAGGTGGCAAGCGTTGTCCGGAATTATTGGGCGTAAAGGGCTCGCAGGCGGTTTCTTAAGTCTGATGTGAAAGCCCCCGGCTCAACCGGGGAGGGTCATTGGAAACTGGGAAACTTGAGTGCAGAAGAGGA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lastRenderedPageBreak/>
        <w:t>GAGTGGAATTCCACGTGTAGCGGTGAAATGCGTAGAGATGTGGAGGAACACCAGTGGCGAAGGCGACTCTCTGGTCTGTAACTGACGCTGAGGAGCGAAAGCGTGGGGAGCGAACAGGATTAGATACCCTGGTAGTCCACGCCGTAAACGATGAGTGCTAAGTGTTAGGGGGTTTCCGCCCCTTAGTGCTGCAGCTAACGCATTAAGCACTCCGCCTGGGGAGTACGGTCGCAAGACTGAAACTCAAAGGAATTGACGGGGGCCCGCACAAGCGGTGGAGCATGTGGTTTAATTCGAAGCAACGCGAAGAACCTTACCAGGTCTTGACATCCTCTGACAACCCTAGAGATAGGGCTTTCCCTTCGGGGACAGAGTGACAGGTGGTGCATGGTTGTCGTCAGCTCGTGTCGTGAGATGTTGGGTTAAGTCCCGCAACGAGCGCAACCCTTGATCTTAGTTGCCAGCATTCAGTTGGGCACTCTAAGGTGACTGCCGGTGACAAACCGGAGGAAGGTGGGGATGACGTCAAATCATCATGCCCCTTATGACCTGGGCTACACACGTGCTACAATGGACAGAACAAAGGGCTGCAAGACCGCAAGGTTTAGCCAATCCCATAAATCTGTTCTCAGTTCGGATCGCAGTCTGCAACTCGACTGCGTGAAGCTGGAATCGCTAGTAATCGCGGATCAGCATGCCGCGGTGAATACGTTCCCGGGCCTTGTACACACCGCCCGTCACACCACGAGAGTTTGCAACACCCGAAGTCGGTGAGGTAACCTTTATGGAGCCAGCCGCCGAAGGTGGCAGA</w:t>
      </w:r>
    </w:p>
    <w:p w:rsidR="00AF2E3B" w:rsidRPr="00020340" w:rsidRDefault="00AF2E3B" w:rsidP="0005260E">
      <w:pPr>
        <w:spacing w:after="0" w:line="240" w:lineRule="auto"/>
        <w:ind w:left="-567" w:right="-1"/>
        <w:contextualSpacing/>
        <w:jc w:val="both"/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</w:pPr>
    </w:p>
    <w:p w:rsidR="00625B5F" w:rsidRPr="00020340" w:rsidRDefault="00AF2E3B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24"/>
          <w:szCs w:val="24"/>
          <w:lang w:val="en-US"/>
        </w:rPr>
      </w:pPr>
      <w:r w:rsidRPr="00020340">
        <w:rPr>
          <w:i/>
          <w:sz w:val="24"/>
          <w:szCs w:val="24"/>
          <w:lang w:val="en-US"/>
        </w:rPr>
        <w:t xml:space="preserve">Bacillus </w:t>
      </w:r>
      <w:proofErr w:type="spellStart"/>
      <w:r w:rsidRPr="00020340">
        <w:rPr>
          <w:i/>
          <w:sz w:val="24"/>
          <w:szCs w:val="24"/>
          <w:lang w:val="en-US"/>
        </w:rPr>
        <w:t>pumilus</w:t>
      </w:r>
      <w:proofErr w:type="spellEnd"/>
      <w:r w:rsidRPr="00020340">
        <w:rPr>
          <w:sz w:val="24"/>
          <w:szCs w:val="24"/>
          <w:lang w:val="en-US"/>
        </w:rPr>
        <w:t xml:space="preserve"> </w:t>
      </w:r>
      <w:r w:rsidR="00625B5F" w:rsidRPr="00020340">
        <w:rPr>
          <w:sz w:val="24"/>
          <w:szCs w:val="24"/>
          <w:lang w:val="en-US"/>
        </w:rPr>
        <w:t>XJB-30 </w:t>
      </w:r>
    </w:p>
    <w:p w:rsidR="00625B5F" w:rsidRPr="00020340" w:rsidRDefault="00625B5F" w:rsidP="0005260E">
      <w:pPr>
        <w:spacing w:after="0" w:line="240" w:lineRule="auto"/>
        <w:ind w:left="-567" w:right="-1"/>
        <w:contextualSpacing/>
        <w:jc w:val="both"/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</w:pP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TGCTATACATGCAAGTCGAGCGGACAGAAGGGAGCTTGCTCCCGGATGTTAGCGGCGGACGGGTGAGTAACACGTGGGTAACCTGCCTGTAAGACTGGGATAACTCCGGGAAACCGGAGCTAATACCGGATAGTTCCTTGAACCGCATGGTTCAAGGATGAAAGACGGTTTCGGCTGTCACTTACAGATGGACCCGCGGCGCATTAGCTAGTTGGTGGGGTAATGGCTCACCAAGGCGACGATGCGTAGCCGACCTGAGAGGGTGATCGG</w:t>
      </w:r>
      <w:r w:rsidR="00AF2E3B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CCACACTGGGACTGAGACACGGCCCAGACTCCTACGGGAGGCAGCAGTAGGGAATCTTCCGCAATGGACGAAAGTCTGACGGAGCAACGCCGCGTGAGTGATGAAGGTTTTCGGATCGTAAAGCTCTGTTGTTAGGGAAGAACAAGTGCGAGAGTAACTGCTCGCACCTTGACGGTACCTAACCAGAAAGCCACGGCTAACTACGTGCCAGCAGCCGCGG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TAAT</w:t>
      </w:r>
      <w:r w:rsidR="00AF2E3B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CGTAGGTGGCAAGCGTTGTCCGGAATTATTGGGCGTAAAGGGCTCGCAGGCGGTTTCTTAAGTCTGATGTGAAAGCCCCCGGCTCAACCGGGGAGGGTCATTGGAAACTGGGAAACTTGAGTGCAGAAGAGGGAGTGGAATTCCACGTGTAGCGGTGAAATGCGTAGAGATGTGGAGGAACACCAGTGGCGAAGGCGACTCTCTGGTCTGTAACTGACGCTGAGGAGCGAAAGCGTGGGGAGCGAACAGGATTAGATACCCTGGTAGTCCACGCCGTAAACGATGAGTGCTAAGTGTTAGGGGGTTTCCGCCCTTAGTGCTGCAGCTAACGCATTAAGCACTCCGCCTGGGGAGTACGGTCGCAAGACTGAAACTCAAAGGAATTGACGGGGGCCCGCACAAGCGGTGGAGCATGTGGTTTAATTCGAAGCAACGCGAAGAACCTTACCAGGT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CTTGACATCCTCTGACA</w:t>
      </w:r>
      <w:r w:rsidR="00AF2E3B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ACCCTAGAGATAGGGCTTTCCCT TCGGGGACAGAGTGACAGGTGGTGCATGGTTGTCGTCAGCTCGTGTCGTGAGATGTTGGGTTAAGTCCCGCAACGAGCGCAACCCTTGATCTTAGTTGCCAGCATTTAGTTGGGCACTCTAAGGTGACTGCCGGTGACAA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ACCGGAGGAAGGTGGGGATG A</w:t>
      </w:r>
      <w:r w:rsidR="00AF2E3B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CGTCAAATC ATCATGCCCC TTATGACCTGGGCTACACAC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GTGCTACAATGGA</w:t>
      </w:r>
      <w:r w:rsidR="00AF2E3B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CAGAACAAAGGGCTGCGAGACCGCAAGGTTTAGCCAATCCCATAAATCTGTTCTCAGTTCGGATCGCAGTCTGCAACTCGACTGCGTGAAGCTGGAATCGCTAGTAA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TCGCGGATCAGCATGCCGCG G</w:t>
      </w:r>
      <w:r w:rsidR="00AF2E3B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TGAATACGT TCCCGGGCCT TGTACACACCGCCCGTCACACCACGAGAGTTTGCAACACC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CGAAGTCGGT GAGGTAACCT TTATGGAGCC AGCCGCCGAA GGTGGCAGA</w:t>
      </w: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16"/>
          <w:szCs w:val="16"/>
          <w:lang w:val="en-US"/>
        </w:rPr>
      </w:pP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24"/>
          <w:szCs w:val="24"/>
          <w:lang w:val="en-US"/>
        </w:rPr>
      </w:pPr>
      <w:r w:rsidRPr="00020340">
        <w:rPr>
          <w:i/>
          <w:sz w:val="24"/>
          <w:szCs w:val="24"/>
          <w:lang w:val="en-US"/>
        </w:rPr>
        <w:t xml:space="preserve">Bacillus </w:t>
      </w:r>
      <w:proofErr w:type="spellStart"/>
      <w:r w:rsidRPr="00020340">
        <w:rPr>
          <w:i/>
          <w:sz w:val="24"/>
          <w:szCs w:val="24"/>
          <w:lang w:val="en-US"/>
        </w:rPr>
        <w:t>halotolerans</w:t>
      </w:r>
      <w:proofErr w:type="spellEnd"/>
      <w:r w:rsidRPr="00020340">
        <w:rPr>
          <w:sz w:val="24"/>
          <w:szCs w:val="24"/>
          <w:lang w:val="en-US"/>
        </w:rPr>
        <w:t xml:space="preserve"> XJB-36</w:t>
      </w:r>
    </w:p>
    <w:p w:rsidR="00625B5F" w:rsidRPr="00020340" w:rsidRDefault="00603482" w:rsidP="0005260E">
      <w:pPr>
        <w:spacing w:after="0" w:line="240" w:lineRule="auto"/>
        <w:ind w:left="-567" w:right="-1"/>
        <w:contextualSpacing/>
        <w:jc w:val="both"/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</w:pP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TGCTATACATGCAAGTCGAGCGGACAGATGGGAGCTTGCTCCCTGATGTTAGCGGCGGACGGGTGAGTAA</w:t>
      </w:r>
      <w:r w:rsidR="00625B5F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ACGTGGGTA ACCTGCCTGT AAGACTGGGATAACTCCGGGAAACCGGGGCTAATACCGGATGCTTGTTTGAACCGCATGGTTCAAACATAAAAGGTGGCTTCGGCTACCACTTACAGATGGACCCGCGGCGCATTAGCTAGTTGGTGAGGTAATGGCTCACCAAGGCAACGATGCGTAGCCGACCTGAGAGGGTGATCGG CCACACTGGG</w:t>
      </w:r>
      <w:r w:rsidR="00625B5F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ACTGAGA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CACGGCCCAGACTCCTACGGGAGGCAGCAGTAGGGAATCTTCCGCAATGGACGAAAGTCTGACGGAGCAACGCCGCGTGAGTGATGAAGGTTTTCGGATCGTAAAGCTCTGTTGTTAGGGAAGAACAAGTACCGTTCGAATAGGGCGGTACCTTGACGGTACCTAACCAGAAAGCCACGGCTAACTACGTGCCAGCAGCCGCGGTAATACGTAGGTGGCAAGCGTTGTCCGGA</w:t>
      </w:r>
      <w:r w:rsidR="00625B5F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ATT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ATTGGGCGTAAAGGGCTCGCAGGCGGTTCCTTAAGTCTGATGTGAAAGCCCCCGGCTCAACCGGGGAGGGTCATTGGAAACTGGGGAACTTGAGTGCAGAAGAGGAGAGTGGAATTCCACGTGTAGCGGTGAAATGCGTAGAGATGTGGAGGAACACCAGTGGCGAAGGCGACTCTCTGGTCTGTAA</w:t>
      </w:r>
      <w:r w:rsidR="007D18E4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CTGACGCTGAGGAGCGAAAGCGTGGGGAGCGAACAGGATTAGATACCCTG</w:t>
      </w:r>
      <w:r w:rsidR="00625B5F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G</w:t>
      </w:r>
      <w:r w:rsidR="007D18E4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TAGTCCACGCCGTAAACGATGAGTGCTAAGTGTTAGGGGGTTTCCGCCCCTTAGTGCTGCAGCTAACGCATTAAGCACTCCGCCTGGGGAGTACGGTCGCAAGACTGAAACTCAAAGGAATTGACGGGGGCCCGCACAAGCGGTGGAGCATGTGGTTTAATTCGAAGCAACGCGAAGAACCTTACCAGGTCTTGACATCCTCTGACAATCCTAGAGATAGGACGTCCCC</w:t>
      </w:r>
      <w:r w:rsidR="00625B5F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TTCGGGGG</w:t>
      </w:r>
      <w:r w:rsidR="007D18E4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CAGAGTGACAGGTGGTGCATGGTTGTCGTCAGCTCGTGTCGTGAGATGTTGGGTTAAGTCCCGCAACGAGCGCAACCCTTGATCTTAGTTGCCAGCATTCAGTTGGGCACTCTAAGGTGACTGCCGGTGACAAACCGGAGGAAGGTGGGGATGACGTCAAATCATCATGCCCCTTATGACCTGGGCTACACACGTGCTACAATGGACAGAACAAAGGGCAGCGAAACCGCGA</w:t>
      </w:r>
      <w:r w:rsidR="00625B5F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GGTT</w:t>
      </w:r>
      <w:r w:rsidR="007D18E4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AAGCCAATCCCACAAATCTGTTCTCAGTTCGGATCGCAGTCTGCAACTCGACTGCGTGAAGCTGGAATCGCTAGTAATCGCGGATCAGCATGCCGCGGTGAATACGTTCCCGGGCCTTGTACACACCGCCCGTCACACCACGAGAGTTTGTAACACCCGAAGTCGGTGAGGTAACCTTTATGGAGCCAGCCGCCGA</w:t>
      </w:r>
      <w:r w:rsidR="00625B5F"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AGGTGGACAGA</w:t>
      </w: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16"/>
          <w:szCs w:val="16"/>
          <w:lang w:val="en-US"/>
        </w:rPr>
      </w:pP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24"/>
          <w:szCs w:val="24"/>
          <w:lang w:val="en-US"/>
        </w:rPr>
      </w:pPr>
      <w:r w:rsidRPr="00020340">
        <w:rPr>
          <w:i/>
          <w:sz w:val="24"/>
          <w:szCs w:val="24"/>
          <w:lang w:val="en-US"/>
        </w:rPr>
        <w:t xml:space="preserve">Bacillus </w:t>
      </w:r>
      <w:proofErr w:type="spellStart"/>
      <w:r w:rsidRPr="00020340">
        <w:rPr>
          <w:i/>
          <w:sz w:val="24"/>
          <w:szCs w:val="24"/>
          <w:lang w:val="en-US"/>
        </w:rPr>
        <w:t>subtilis</w:t>
      </w:r>
      <w:proofErr w:type="spellEnd"/>
      <w:r w:rsidRPr="00020340">
        <w:rPr>
          <w:sz w:val="24"/>
          <w:szCs w:val="24"/>
          <w:lang w:val="en-US"/>
        </w:rPr>
        <w:t xml:space="preserve"> XJB-57</w:t>
      </w:r>
    </w:p>
    <w:p w:rsidR="00625B5F" w:rsidRPr="00020340" w:rsidRDefault="00625B5F" w:rsidP="0005260E">
      <w:pPr>
        <w:spacing w:after="0" w:line="240" w:lineRule="auto"/>
        <w:ind w:left="-567" w:right="-1"/>
        <w:contextualSpacing/>
        <w:jc w:val="both"/>
        <w:rPr>
          <w:rStyle w:val="a4"/>
          <w:rFonts w:ascii="Times New Roman" w:hAnsi="Times New Roman" w:cs="Times New Roman"/>
          <w:color w:val="auto"/>
          <w:sz w:val="16"/>
          <w:szCs w:val="16"/>
          <w:lang w:val="en-US" w:eastAsia="ru-RU"/>
        </w:rPr>
      </w:pPr>
      <w:r w:rsidRPr="00020340">
        <w:rPr>
          <w:rStyle w:val="a4"/>
          <w:rFonts w:ascii="Times New Roman" w:hAnsi="Times New Roman" w:cs="Times New Roman"/>
          <w:color w:val="auto"/>
          <w:sz w:val="16"/>
          <w:szCs w:val="16"/>
          <w:lang w:val="en-US" w:eastAsia="ru-RU"/>
        </w:rPr>
        <w:t>ATACATGCAAGTCGAGCGGACAGATGGGAGCTTGCTCCCTGATGTTAGCGGCGGACGGGTGAGTAACACGTGGGTAACCTGCCTGTAAGACTGGGATAACTCCGGGAAACCGGGGCTAATACCGGATGCTTGTTTGAACCGCATGGTTCAAACATAAAAGGTGGCTTCGGCTACCACTTACAGATGGACCCGCGGCGCATTAGCTAGTTGGTGAGGTAATGGCTCACCAAGGCAACGATGCGTAGCCGACCTGAGAGGGTGATCGGCCACACTGGGACTGAGACACGGCCCAGACTCCTACGGGAGGCAGCAGTAGGGAATCTTCCGCAATGGACGAAAGTCTGACGGAGCAACGCCGCGTGAGTGATGAAGGTTTTCGGATCGTAAAGCTCTGTTGTTAGGGAAGAACAAGTACCGTTCGAATAGGGCGGTACCTTGACGGTACCTAACCAGAAAGCCACGGCTAACTACGTGCCAGCAGCCGCGGTAATACGTAGGTGGCAAGCGTTGTCCGGAATTATTGGGCGTAAAGGGCTCGCAGGCGGTTCCTTAAGTCTGATGTGAAAGCCCCCGGCTCAACCGGGGAGGGTCATTGGAAACTGGGGAACTTGAGTGCAGAAGAGGAGAGTGGAATTCCAGTGTAGCGGTGAAATGCGTAGAGATGTGGAGGAACACCAGTGGCGAAGGCGACTCTCTGGTCTGTAACTGACGCTGAGGAGCGAAAGCGTGGGGAGCGAACAGGATTAGATACCCTGGTAGTCCACGCCGTAAACGATGAGTGCTAAGTGTTAGGGGGTTTCCGCCCCTTAGTGCTGCAGCTAACGCATTAAGCACTCCGCCTGGGGAGTACGGTCGCAAGACTGAAACTCAAAGGAATTGACGGGGGCCCGCACAAGCGGTGGAGCATGTGGTTTAATTCGAAGCAACGCGAAGAACCTTACCAGGTCTTGACATCCTCTGACAATCCTAGAGATAGGACCTCCCCTTCGGGGGCAGAGTGACAGGTGGTGCATGGTTGTCGTCAGCTCGTGTCGTGAGATGTTGGGTTAAGTCCCGCAACGAGCGCAACCCTTGATCTTAGTTGCCAGCATTCAGTTGGGCACTCTAAGGTGACTGCCGGTGACAAACCGGAGGAAGGTGGGGATGACGTCAAATCATCATGCCCCTTATGACCTGGGCTACACACGTGCTACAATGGACAGAACAAAGGGCAGCGAAACCGCGAGGTTAAGCCAATCCCACAAATCTGTTCTCAGTTCGGATCGCAGTCTGCAACTCGACTGCGTGAAGCTGGAATCGCTAGTAATCGCGGATCAGCATGCCGCGGTGAATACGTTCCCGGGCCTTGTACACACCGCCCGTCACACCACGAGAGTTTGTAACACCCGAAGTCGGTGAG GTAACCTTTT AGGAGCCAGC CGCCGAAGGT GGACAGA</w:t>
      </w: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16"/>
          <w:szCs w:val="16"/>
          <w:lang w:val="en-US"/>
        </w:rPr>
      </w:pP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24"/>
          <w:szCs w:val="24"/>
          <w:lang w:val="en-US"/>
        </w:rPr>
      </w:pPr>
      <w:r w:rsidRPr="00020340">
        <w:rPr>
          <w:i/>
          <w:sz w:val="24"/>
          <w:szCs w:val="24"/>
          <w:lang w:val="en-US"/>
        </w:rPr>
        <w:t xml:space="preserve">Streptococcus </w:t>
      </w:r>
      <w:proofErr w:type="spellStart"/>
      <w:r w:rsidRPr="00020340">
        <w:rPr>
          <w:i/>
          <w:sz w:val="24"/>
          <w:szCs w:val="24"/>
          <w:lang w:val="en-US"/>
        </w:rPr>
        <w:t>lutetiensis</w:t>
      </w:r>
      <w:proofErr w:type="spellEnd"/>
      <w:r w:rsidRPr="00020340">
        <w:rPr>
          <w:i/>
          <w:sz w:val="24"/>
          <w:szCs w:val="24"/>
          <w:lang w:val="en-US"/>
        </w:rPr>
        <w:t xml:space="preserve"> </w:t>
      </w:r>
      <w:r w:rsidRPr="00020340">
        <w:rPr>
          <w:sz w:val="24"/>
          <w:szCs w:val="24"/>
          <w:lang w:val="en-US"/>
        </w:rPr>
        <w:t>XJB-76</w:t>
      </w:r>
    </w:p>
    <w:p w:rsidR="00625B5F" w:rsidRPr="00020340" w:rsidRDefault="00625B5F" w:rsidP="0005260E">
      <w:pPr>
        <w:spacing w:after="0" w:line="240" w:lineRule="auto"/>
        <w:ind w:left="-567" w:right="-1"/>
        <w:contextualSpacing/>
        <w:jc w:val="both"/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</w:pP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t>TGCTATACATGCAAGTAGAACGCTGAAGACTTTAGCTTGCTAAAGTTGGAAGAGTTGCGAACGGGTGAGTAACGCGTAGGTAACCTGCCTACTAGCGGGGGATAACTATTGGAAACGATAGCTAATACCGCATAACAGCATTTAACCCATGTTAGATGCTTGAAAGGAGCAATTGCTTCACTAGTAGATGGACCTGCGTTGTATTAGCTAGTTGGTGAGGTAACGGCTCACCAAGGCGACGATACATAGCCGACCTGAGAGGGTGATCGGCCACACTGGGACTGAGACACGGCCCAGACTCCTACGGGAGGCAGCAGTAGGGAATCTTCGGCAATGGGGGCAACCCTGACCGAGCAACG</w:t>
      </w:r>
      <w:r w:rsidRPr="00020340">
        <w:rPr>
          <w:rFonts w:ascii="Times New Roman" w:eastAsia="SimSun" w:hAnsi="Times New Roman" w:cs="Times New Roman"/>
          <w:iCs/>
          <w:sz w:val="16"/>
          <w:szCs w:val="16"/>
          <w:lang w:val="en-US" w:eastAsia="ru-RU"/>
        </w:rPr>
        <w:lastRenderedPageBreak/>
        <w:t>CCGCGTGAGTGAAGAAGGTTTTCGGATTGTAAAGCTCTGTTGTAAGAGAAGAACGTGTGTGAGAGTGGAAAGTTCACACAGTGACGGTAACTTACCAGAAAGGGACGGCTAACTACGTGCCAGCAGCCGCGGTAATACGTAGGTCCCGAGCGTTGTCCGGATTTATTGGGCGTAAAGCGAGCGCAGGCGGTTTAATAAGTCTGAAGTTAAAGGCAGTGGCTTAACCATTGTTCGCTTTGGAAACTGTTAGACTTGAGTGCAGAAGGGGAGAGTGGAATTCCATGTGTAGCGGTGAAATGCGTAGATATATGGAGGAACACCGGTGGCGAAAGCGGCTCTCTGGTCTGTAACTGACGCTGAGGCTCGAAAGCGTGGGGAGCAAACAGGATTAGATACCCTGGTAGTCCACGCCGTAAACGATGAGTGCTAGGTGTTAGGCCCTTTCCGGGGCTTAGTGCCGCAGCTAACGCATTAAGCACTCCGCCTGGGGAGTACGACCGCAAGGTTGAAACTCAAAGGAATTGACGGGGGCCCGCACAAGCGGTGGAGCATGTGGTTTAATTCGAAGCAACGCGAAGAACCTTACCAGGTCTTGACATCCCGATGCTATTCCTAGAGATAGGAAGTTTCTTCGGAACATCGGTGACAGGTGGTGCATGGTTGTCGTCAGCTCGTGTCGTGAGATGTTGGGTTAAGTCCCGCAACGAGCGCAACCCCTATTGTTAGTTGCCATCATTAAGTTGGGCACTCTAGCGAGACTGCCGGTAATAAACCGGAGGAAGGTGGGGATGACGTCAAATCATCATGCCCCTTATGACCTGGGCTACACACGTGCTACAATGGTTGGTACAACGAGTCGCGAGTCGGTGACGGCAAGCAAATCTCTTAAAGCCAATCTCAGTTCGGATTGTAGGCTGCAACTCGCCTACATGAAGTCGGAATCGCTAGTAATCGCGGATCAGCACGCCGCGGTGAATACGTTCCCGGGCCTTGTACACACCGCCCGTCACACCACGAGAGTTTGTAACACCCGAAGTCGGTGAGGTAACCTTTTAGGAGCCAGCCGCCTAAGGTGGATAGA</w:t>
      </w: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16"/>
          <w:szCs w:val="16"/>
          <w:lang w:val="en-US"/>
        </w:rPr>
      </w:pP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24"/>
          <w:szCs w:val="24"/>
          <w:lang w:val="en-US"/>
        </w:rPr>
      </w:pPr>
      <w:proofErr w:type="spellStart"/>
      <w:r w:rsidRPr="00020340">
        <w:rPr>
          <w:i/>
          <w:sz w:val="24"/>
          <w:szCs w:val="24"/>
          <w:lang w:val="en-US"/>
        </w:rPr>
        <w:t>Priestia</w:t>
      </w:r>
      <w:proofErr w:type="spellEnd"/>
      <w:r w:rsidRPr="00020340">
        <w:rPr>
          <w:i/>
          <w:sz w:val="24"/>
          <w:szCs w:val="24"/>
          <w:lang w:val="en-US"/>
        </w:rPr>
        <w:t xml:space="preserve"> </w:t>
      </w:r>
      <w:proofErr w:type="spellStart"/>
      <w:r w:rsidRPr="00020340">
        <w:rPr>
          <w:i/>
          <w:sz w:val="24"/>
          <w:szCs w:val="24"/>
          <w:lang w:val="en-US"/>
        </w:rPr>
        <w:t>megaterium</w:t>
      </w:r>
      <w:proofErr w:type="spellEnd"/>
      <w:r w:rsidRPr="00020340">
        <w:rPr>
          <w:sz w:val="24"/>
          <w:szCs w:val="24"/>
          <w:lang w:val="en-US"/>
        </w:rPr>
        <w:t xml:space="preserve"> XJB-41</w:t>
      </w:r>
    </w:p>
    <w:p w:rsidR="00625B5F" w:rsidRPr="00020340" w:rsidRDefault="00625B5F" w:rsidP="0005260E">
      <w:pPr>
        <w:spacing w:after="0" w:line="240" w:lineRule="auto"/>
        <w:ind w:left="-567" w:right="-1"/>
        <w:contextualSpacing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020340">
        <w:rPr>
          <w:rFonts w:ascii="Times New Roman" w:hAnsi="Times New Roman" w:cs="Times New Roman"/>
          <w:sz w:val="16"/>
          <w:szCs w:val="16"/>
          <w:lang w:val="en-US"/>
        </w:rPr>
        <w:t>TGCTATACATGCAAGTCGAGCGAACTGATTAGAAGCTTGCTTCTATGACGTTAGCGGCGGACGGGTGAGTAACACGTGGGCAACCTGCCTGTAAGACTGGGATAACTTCGGGAAACCGAAGCTAATACCGGATAGGATCTTCTCCTTCATGGGAGATGATTGAAAGATGGTTTCGGCTATCACTTACAGATGGGCCCGCGGTGCATTAGCTAGTTGGTGAGGTAACGGCTCACCAAGGCCACGATGCATAGCCGACCTGAGAGGGTGATCGGCCACACTGGGACTGAGACACGGCCCAGACTCCTACGGGAGGCAGCAGTAGGGAATCTTCCGCAATGGACGAAAGTCTGACGGAGCAACGCCGCGTGAGTGATGAAGGCTTTCGGGTCGTAAAACTCTGTTGTTAGGGAAGAACAAGTACAAGAGTAACTGCTTGTACCTTGACGGTACCTAACCAGAAAGCCACGGCTAACTACGTGCCAGCAGCCGCGGTAATACGTAGGTGGCAAGCGTTATCCGGAATTATTGGGCGTAAAGCGCGCGCAGGCGGTTTCTTAAGTCTGATGTGAAAGCCCACGGCTCAACCGTGGAGGGTCATTGGAAACTGGGGAACTTGAGTGCAGAAGAGAAAAGCGGAATTCCACGTGTAGCGGTGAAATGCGTAGAGATGTGGAGGAACACCAGTGGCGAAGGCGGCTTTTTGGTCTGTAACTGACGCTGAGGCGCGAAAGCGTGGGGAGCAAACAGGATTAGATACCCTGGTAGTCCACGCCGTAAACGATGAGTGCTAAGTGTTAGAGGGTTTCCGCCCTTTAGTGCTGCAGCTAACGCATTAAGCACTCCGCCTGGGGAGTACGGTCGCAAGACTGAAACTCAAAGGAATTGACGGGGGCCCGCACAAGCGGTGGAGCATGTGGTTTAATTCGAAGCAACGCGAAGAACCTTACCAGGTCTTGACATCCTCTGACAACTCTAGAGATAGAGCGTTCCCCTTCGGGGGACAGAGTGACAGGTGGTGCATGGTTGTCGTCAGCTCGTGTCGTGAGATGTTGGGTTAAGTCCCGCAACGAGCGCAACCCTTGATCTTAGTTGCCAGCATTTAGTTGGGCACTCTAAGGTGACTGCCGGTGACAAACCGGAGGAAGGTGGGGATGACGTCAAATCATCATGCCCCTTATGACCTGGGCTACACACGTGCTACAATGGATGGTACAAAGGGCTGCAAGACCGCGAGGTCAAGCCAATCCCATAAAACCATTCTCAGTTCGGATTGTAGGCTGCAACTCGCCTACATGAAGCTGGAATCGCTAGTAATCGCGGATCAGCATGCCGCGGTGAATACGTTCCCGGGCCTTGTACACACCGCCCGTCACACCACGAGAGTTTGTAACACCCGAAGTCGGTGGAGTAACCGTAAGGAGCTAGCCGCCTAAGGTGGACAGA</w:t>
      </w: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16"/>
          <w:szCs w:val="16"/>
          <w:lang w:val="en-US"/>
        </w:rPr>
      </w:pPr>
    </w:p>
    <w:p w:rsidR="00625B5F" w:rsidRPr="00020340" w:rsidRDefault="00625B5F" w:rsidP="0005260E">
      <w:pPr>
        <w:pStyle w:val="1"/>
        <w:shd w:val="clear" w:color="auto" w:fill="FFFFFF"/>
        <w:spacing w:before="120" w:beforeAutospacing="0" w:after="48" w:afterAutospacing="0"/>
        <w:ind w:left="-567" w:right="-1"/>
        <w:rPr>
          <w:sz w:val="24"/>
          <w:szCs w:val="24"/>
          <w:lang w:val="en-US"/>
        </w:rPr>
      </w:pPr>
      <w:proofErr w:type="spellStart"/>
      <w:r w:rsidRPr="00020340">
        <w:rPr>
          <w:i/>
          <w:sz w:val="24"/>
          <w:szCs w:val="24"/>
          <w:lang w:val="en-US"/>
        </w:rPr>
        <w:t>Paenibacillus</w:t>
      </w:r>
      <w:proofErr w:type="spellEnd"/>
      <w:r w:rsidRPr="00020340">
        <w:rPr>
          <w:i/>
          <w:sz w:val="24"/>
          <w:szCs w:val="24"/>
          <w:lang w:val="en-US"/>
        </w:rPr>
        <w:t xml:space="preserve"> </w:t>
      </w:r>
      <w:proofErr w:type="spellStart"/>
      <w:r w:rsidRPr="00020340">
        <w:rPr>
          <w:i/>
          <w:sz w:val="24"/>
          <w:szCs w:val="24"/>
          <w:lang w:val="en-US"/>
        </w:rPr>
        <w:t>alvei</w:t>
      </w:r>
      <w:proofErr w:type="spellEnd"/>
      <w:r w:rsidRPr="00020340">
        <w:rPr>
          <w:sz w:val="24"/>
          <w:szCs w:val="24"/>
          <w:lang w:val="en-US"/>
        </w:rPr>
        <w:t xml:space="preserve"> XJB-13</w:t>
      </w:r>
    </w:p>
    <w:p w:rsidR="00625B5F" w:rsidRPr="00020340" w:rsidRDefault="00625B5F" w:rsidP="0005260E">
      <w:pPr>
        <w:spacing w:line="240" w:lineRule="auto"/>
        <w:ind w:left="-567" w:right="-1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020340">
        <w:rPr>
          <w:rFonts w:ascii="Times New Roman" w:hAnsi="Times New Roman" w:cs="Times New Roman"/>
          <w:sz w:val="16"/>
          <w:szCs w:val="16"/>
          <w:lang w:val="en-US"/>
        </w:rPr>
        <w:t>TGCTATACATGCAAGTCGAGCGGACTTGATGGAGTGCTTGCACTCCTGATGGTTAGCGGCGGACGGGTGAGTAACACGTAGGTAACCTGCCCATAAGACTGGGATAACCCACGGAAACGTGAGCTAATACCAGATAGGCATTTTCCTCGCATGAGGGAAATGAGAAAGGCGGAGCAATCTGCCACTTATGGATGGACCTGCGGCGCATTAGCTAGTTGGTAAGGTAACGGCTTACCAAGGCGACGATGCGTAGCCGACCTGAGAGGGTGATCGGCCACACTGGGACTGAGACACGGCCCAGACTCCTACGGGAGGCAGCAGTAGGGAATCTTCCGCAATGGACGAAAGTCTGACGGAGCAACGCCGCGTGAGTGATGAAGGTTTTCGGATCGTAAAGCTCTGTTGCCAGGGAAGAACGCCTAGGAGAGTAACTGCTCTTAGGGTGACGGTACCTGAGAAGAAAGCCCCGGCTAACTACGTGCCAGCAGCCGCGGTAATACGTAGGGGGCGAGCGTTGTCCGGAATTATTGGGCGTAAAGCGCGCGCAGGCGGCAATGTAAGTTGGGTGTTTAAACCTAGGGCTCAACCTTGGGTCGCATCCAAAACTGCATAGCTTGAGTACAGAAGAGGAAAGTGGAATTCCACGTGTAGCGGTGAAATGCGTAGAGATGTGGAGGAACACCAGTGGCGAAGGCGACTTTCTGGGCTGTAACTGACGCTGAGGCGCGAAAGCGTGGGGAGCAAACAGGATTAGATACCCTGGTAGTCCACGCCGTAAACGATGAATGCTAGGTGTTAGGGGTTTCGATACCCTTGGTGCCGAAGTTAACACATTAAGCATTCCGCCTGGGGAGTACGGTCGCAAGACTGAAACTCAAAGGAATTGACGGGGACCCGCACAAGCAGTGGAGTATGTGGTTTAATTCGAAGCAACGCGAAGAACCTTACCAGGTCTTGACATCTGAATGACCGTCCTAGAGATAGGGCTTTCCTTCGGGACATTCAAGACAGGTGGTGCATGGTTGTCGTCAGCTCGTGTCGTGAGATGTTGGGTTAAGTCCCGCAACGAGCGCAACCCTTAACTTTAGTTGCCAGCATTCAGTTGGGCACTCTAGAGTGACTGCCGGTGACAAACCGGAGGAAGGTGGGGATGACGTCAAATCATCATGCCCCTTATGACCTGGGCTACACACGTACTACAATGGTCGGTACAACGGGAAGCGAAGCCGCGAGGTGGAGCCAATCCTAAAAAGCCGATCTCAGTTCGGATTGCAGGCTGCAACTCGCCTGCATGAAGTCGGAATTGCTAGTAATCGCGGATCAGCATGCCGCGGTGAATACGTTCCCGGGTCTTGTACACACCGCCCGTCACACCACGAGAGTTTACAACACCCGAAGTCGGTGAGGTAACCGCAAGGAGCCAGCCGCCGAAGGTGGGAGA</w:t>
      </w:r>
    </w:p>
    <w:p w:rsidR="00437880" w:rsidRPr="00020340" w:rsidRDefault="00437880" w:rsidP="0005260E">
      <w:pPr>
        <w:ind w:left="-567"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HPLC Analysis of secondary metabolites produced by </w:t>
      </w:r>
      <w:proofErr w:type="spellStart"/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bacteria</w:t>
      </w: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374C906D" wp14:editId="0F4D7F97">
            <wp:extent cx="5940425" cy="5153288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76" w:rsidRPr="00020340" w:rsidRDefault="008D23E9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S1</w:t>
      </w:r>
      <w:r w:rsidR="00337E76"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337E76"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HPLC Analysis of secondary metabolites produced by </w:t>
      </w:r>
      <w:proofErr w:type="spellStart"/>
      <w:r w:rsidR="00337E76" w:rsidRPr="00020340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="00337E76"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 bacteria </w:t>
      </w:r>
      <w:r w:rsidR="00337E76"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Bacillus </w:t>
      </w:r>
      <w:proofErr w:type="spellStart"/>
      <w:r w:rsidR="00337E76"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paranthracis</w:t>
      </w:r>
      <w:proofErr w:type="spellEnd"/>
      <w:r w:rsidR="00337E76"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337E76" w:rsidRPr="00020340">
        <w:rPr>
          <w:rFonts w:ascii="Times New Roman" w:hAnsi="Times New Roman" w:cs="Times New Roman"/>
          <w:iCs/>
          <w:sz w:val="24"/>
          <w:szCs w:val="24"/>
          <w:lang w:val="en-US" w:eastAsia="ru-RU"/>
        </w:rPr>
        <w:t>XJB-1</w:t>
      </w: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lang w:val="en-US"/>
        </w:rPr>
      </w:pP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2B247D1A" wp14:editId="31E01F98">
            <wp:extent cx="5940425" cy="5153288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b/>
        </w:rPr>
      </w:pP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S2. </w:t>
      </w:r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HPLC Analysis of secondary metabolites produced by </w:t>
      </w:r>
      <w:proofErr w:type="spellStart"/>
      <w:r w:rsidRPr="00020340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 bacteria </w:t>
      </w:r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Bacillus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pumilus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20340">
        <w:rPr>
          <w:rFonts w:ascii="Times New Roman" w:hAnsi="Times New Roman" w:cs="Times New Roman"/>
          <w:iCs/>
          <w:sz w:val="24"/>
          <w:szCs w:val="24"/>
          <w:lang w:val="en-US" w:eastAsia="ru-RU"/>
        </w:rPr>
        <w:t>XJB-30</w:t>
      </w: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lang w:val="en-US"/>
        </w:rPr>
      </w:pP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7E28D931" wp14:editId="002117E1">
            <wp:extent cx="5940425" cy="5153288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8D23E9" w:rsidRPr="0002034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HPLC Analysis of secondary metabolites produced by </w:t>
      </w:r>
      <w:proofErr w:type="spellStart"/>
      <w:r w:rsidRPr="00020340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 bacteria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Paenibacillus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alvei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20340">
        <w:rPr>
          <w:rFonts w:ascii="Times New Roman" w:hAnsi="Times New Roman" w:cs="Times New Roman"/>
          <w:iCs/>
          <w:sz w:val="24"/>
          <w:szCs w:val="24"/>
          <w:lang w:val="en-US" w:eastAsia="ru-RU"/>
        </w:rPr>
        <w:t>XJB-13</w:t>
      </w: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lang w:val="en-US"/>
        </w:rPr>
      </w:pP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109DB595" wp14:editId="0D4BDA5E">
            <wp:extent cx="5940425" cy="5153288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8D23E9" w:rsidRPr="0002034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HPLC Analysis of secondary metabolites produced by </w:t>
      </w:r>
      <w:proofErr w:type="spellStart"/>
      <w:r w:rsidRPr="00020340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 bacteria </w:t>
      </w:r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Bacillus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halotolerans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XJB-36</w:t>
      </w: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lang w:val="en-US"/>
        </w:rPr>
      </w:pP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320503B3" wp14:editId="056BB4DE">
            <wp:extent cx="5940425" cy="5153288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8D23E9" w:rsidRPr="0002034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HPLC Analysis of secondary metabolites produced by </w:t>
      </w:r>
      <w:proofErr w:type="spellStart"/>
      <w:r w:rsidRPr="00020340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 bacteria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Priestia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megaterium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20340">
        <w:rPr>
          <w:rFonts w:ascii="Times New Roman" w:hAnsi="Times New Roman" w:cs="Times New Roman"/>
          <w:iCs/>
          <w:sz w:val="24"/>
          <w:szCs w:val="24"/>
          <w:lang w:val="en-US" w:eastAsia="ru-RU"/>
        </w:rPr>
        <w:t>XJB-41</w:t>
      </w: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10064F3D" wp14:editId="5D1A9F8A">
            <wp:extent cx="5940425" cy="5153288"/>
            <wp:effectExtent l="0" t="0" r="317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8D23E9" w:rsidRPr="0002034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HPLC Analysis of secondary metabolites produced by </w:t>
      </w:r>
      <w:proofErr w:type="spellStart"/>
      <w:r w:rsidRPr="00020340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 bacteria </w:t>
      </w:r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Bacillus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safensis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20340">
        <w:rPr>
          <w:rFonts w:ascii="Times New Roman" w:hAnsi="Times New Roman" w:cs="Times New Roman"/>
          <w:iCs/>
          <w:sz w:val="24"/>
          <w:szCs w:val="24"/>
          <w:lang w:val="en-US" w:eastAsia="ru-RU"/>
        </w:rPr>
        <w:t>XJB-51</w:t>
      </w: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61675CCE" wp14:editId="55602559">
            <wp:extent cx="5940425" cy="5153288"/>
            <wp:effectExtent l="0" t="0" r="317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8D23E9" w:rsidRPr="0002034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HPLC Analysis of secondary metabolites produced by </w:t>
      </w:r>
      <w:proofErr w:type="spellStart"/>
      <w:r w:rsidRPr="00020340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 bacteria </w:t>
      </w:r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Bacillus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subtilis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20340">
        <w:rPr>
          <w:rFonts w:ascii="Times New Roman" w:hAnsi="Times New Roman" w:cs="Times New Roman"/>
          <w:iCs/>
          <w:sz w:val="24"/>
          <w:szCs w:val="24"/>
          <w:lang w:val="en-US" w:eastAsia="ru-RU"/>
        </w:rPr>
        <w:t>XJB-57</w:t>
      </w: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  <w:lang w:val="en-US"/>
        </w:rPr>
      </w:pPr>
    </w:p>
    <w:p w:rsidR="00337E76" w:rsidRPr="00020340" w:rsidRDefault="00337E76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7E76" w:rsidRPr="00020340" w:rsidRDefault="00337E76" w:rsidP="0005260E">
      <w:pPr>
        <w:ind w:left="-567" w:right="-1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6485B15B" wp14:editId="77F1CAB8">
            <wp:extent cx="5940425" cy="5153288"/>
            <wp:effectExtent l="0" t="0" r="317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76" w:rsidRPr="00020340" w:rsidRDefault="00337E76" w:rsidP="009A0DC5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8D23E9" w:rsidRPr="0002034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HPLC Analysis of secondary metabolites produced by </w:t>
      </w:r>
      <w:proofErr w:type="spellStart"/>
      <w:r w:rsidRPr="00020340">
        <w:rPr>
          <w:rFonts w:ascii="Times New Roman" w:hAnsi="Times New Roman" w:cs="Times New Roman"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sz w:val="24"/>
          <w:szCs w:val="24"/>
          <w:lang w:val="en-US"/>
        </w:rPr>
        <w:t xml:space="preserve"> bacteria </w:t>
      </w:r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Streptococcus </w:t>
      </w:r>
      <w:proofErr w:type="spellStart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lutetiensis</w:t>
      </w:r>
      <w:proofErr w:type="spellEnd"/>
      <w:r w:rsidRPr="000203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20340">
        <w:rPr>
          <w:rFonts w:ascii="Times New Roman" w:hAnsi="Times New Roman" w:cs="Times New Roman"/>
          <w:iCs/>
          <w:sz w:val="24"/>
          <w:szCs w:val="24"/>
          <w:lang w:val="en-US" w:eastAsia="ru-RU"/>
        </w:rPr>
        <w:t>XJB-76</w:t>
      </w:r>
    </w:p>
    <w:p w:rsidR="00337E76" w:rsidRPr="00020340" w:rsidRDefault="009A0DC5" w:rsidP="0005260E">
      <w:pPr>
        <w:ind w:left="-567"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03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FAECCF" wp14:editId="625B6D55">
            <wp:extent cx="6361340" cy="3120891"/>
            <wp:effectExtent l="0" t="0" r="190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89" cy="3135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984" w:rsidRPr="00020340" w:rsidRDefault="009A0DC5" w:rsidP="003B3BAA">
      <w:pPr>
        <w:spacing w:after="0"/>
        <w:contextualSpacing/>
        <w:jc w:val="center"/>
        <w:rPr>
          <w:rFonts w:ascii="Times New Roman" w:hAnsi="Times New Roman" w:cs="Times New Roman"/>
          <w:lang w:val="en-GB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S9. </w:t>
      </w:r>
      <w:r w:rsidRPr="00020340">
        <w:rPr>
          <w:rFonts w:ascii="Times New Roman" w:hAnsi="Times New Roman" w:cs="Times New Roman"/>
          <w:lang w:val="en-GB"/>
        </w:rPr>
        <w:t>Procedure of isolation and purification</w:t>
      </w:r>
    </w:p>
    <w:p w:rsidR="00625984" w:rsidRPr="00020340" w:rsidRDefault="00625984" w:rsidP="00625984">
      <w:pPr>
        <w:tabs>
          <w:tab w:val="left" w:pos="6432"/>
        </w:tabs>
        <w:spacing w:after="0" w:line="240" w:lineRule="auto"/>
        <w:ind w:right="-5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NMR </w:t>
      </w:r>
      <w:proofErr w:type="spellStart"/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spectrometr</w:t>
      </w:r>
      <w:proofErr w:type="spellEnd"/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secondary metabolites by </w:t>
      </w:r>
      <w:proofErr w:type="spellStart"/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endophytic</w:t>
      </w:r>
      <w:proofErr w:type="spellEnd"/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bacteria</w:t>
      </w:r>
      <w:r w:rsidRPr="00020340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 xml:space="preserve"> P. </w:t>
      </w:r>
      <w:proofErr w:type="spellStart"/>
      <w:r w:rsidRPr="00020340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megaterium</w:t>
      </w:r>
      <w:proofErr w:type="spellEnd"/>
      <w:r w:rsidRPr="00020340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 xml:space="preserve"> </w:t>
      </w:r>
      <w:r w:rsidRPr="00020340">
        <w:rPr>
          <w:rFonts w:ascii="Times New Roman" w:hAnsi="Times New Roman" w:cs="Times New Roman"/>
          <w:b/>
          <w:iCs/>
          <w:sz w:val="24"/>
          <w:szCs w:val="24"/>
          <w:lang w:val="en-US" w:eastAsia="ru-RU"/>
        </w:rPr>
        <w:t>XJB-41</w:t>
      </w:r>
    </w:p>
    <w:p w:rsidR="00625984" w:rsidRPr="00020340" w:rsidRDefault="00625984" w:rsidP="00625984">
      <w:pPr>
        <w:tabs>
          <w:tab w:val="left" w:pos="6432"/>
        </w:tabs>
        <w:spacing w:after="0" w:line="240" w:lineRule="auto"/>
        <w:ind w:right="-5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  <w:lang w:val="en-US" w:eastAsia="ru-RU"/>
        </w:rPr>
      </w:pPr>
    </w:p>
    <w:p w:rsidR="00625984" w:rsidRPr="00020340" w:rsidRDefault="00625984" w:rsidP="00625984">
      <w:pPr>
        <w:spacing w:after="0"/>
        <w:ind w:right="333"/>
        <w:contextualSpacing/>
        <w:jc w:val="center"/>
        <w:rPr>
          <w:rFonts w:ascii="Times New Roman" w:hAnsi="Times New Roman" w:cs="Times New Roman"/>
          <w:lang w:val="en-US"/>
        </w:rPr>
      </w:pPr>
      <w:r w:rsidRPr="0002034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7E2F31" wp14:editId="4BE5586C">
            <wp:extent cx="5728260" cy="4009292"/>
            <wp:effectExtent l="0" t="0" r="6350" b="0"/>
            <wp:docPr id="14340" name="图片 104" descr="C:\Users\lenovo\AppData\Roaming\Tencent\Users\494299256\QQ\WinTemp\RichOle\WD2~46S2}A)S]~Z$T%XQM[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04" descr="C:\Users\lenovo\AppData\Roaming\Tencent\Users\494299256\QQ\WinTemp\RichOle\WD2~46S2}A)S]~Z$T%XQM[L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320" cy="402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3BAA"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Figure S10. </w:t>
      </w:r>
      <w:proofErr w:type="gramStart"/>
      <w:r w:rsidRPr="00020340">
        <w:rPr>
          <w:rFonts w:ascii="Times New Roman" w:hAnsi="Times New Roman" w:cs="Times New Roman"/>
          <w:vertAlign w:val="superscript"/>
          <w:lang w:val="en-US"/>
        </w:rPr>
        <w:t>1</w:t>
      </w:r>
      <w:r w:rsidRPr="00020340">
        <w:rPr>
          <w:rFonts w:ascii="Times New Roman" w:hAnsi="Times New Roman" w:cs="Times New Roman"/>
          <w:lang w:val="en-US"/>
        </w:rPr>
        <w:t>H</w:t>
      </w:r>
      <w:proofErr w:type="gramEnd"/>
      <w:r w:rsidRPr="00020340">
        <w:rPr>
          <w:rFonts w:ascii="Times New Roman" w:hAnsi="Times New Roman" w:cs="Times New Roman"/>
          <w:lang w:val="en-US"/>
        </w:rPr>
        <w:t>-NMR spectrum of compound 20 in CD</w:t>
      </w:r>
      <w:r w:rsidRPr="00020340">
        <w:rPr>
          <w:rFonts w:ascii="Times New Roman" w:hAnsi="Times New Roman" w:cs="Times New Roman"/>
          <w:vertAlign w:val="subscript"/>
          <w:lang w:val="en-US"/>
        </w:rPr>
        <w:t>3</w:t>
      </w:r>
      <w:r w:rsidRPr="00020340">
        <w:rPr>
          <w:rFonts w:ascii="Times New Roman" w:hAnsi="Times New Roman" w:cs="Times New Roman"/>
          <w:lang w:val="en-US"/>
        </w:rPr>
        <w:t>OD.</w:t>
      </w:r>
    </w:p>
    <w:p w:rsidR="00625984" w:rsidRPr="00020340" w:rsidRDefault="00625984" w:rsidP="00625984">
      <w:pPr>
        <w:spacing w:after="0"/>
        <w:ind w:right="333"/>
        <w:contextualSpacing/>
        <w:jc w:val="center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7DF71C" wp14:editId="537DB8C6">
            <wp:extent cx="5758681" cy="4062046"/>
            <wp:effectExtent l="0" t="0" r="0" b="0"/>
            <wp:docPr id="14341" name="图片 106" descr="C:\Users\lenovo\AppData\Roaming\Tencent\Users\494299256\QQ\WinTemp\RichOle\$(9%XT$@7KXRB]A3J68J1N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06" descr="C:\Users\lenovo\AppData\Roaming\Tencent\Users\494299256\QQ\WinTemp\RichOle\$(9%XT$@7KXRB]A3J68J1NH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6729" cy="407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984" w:rsidRPr="00020340" w:rsidRDefault="003B3BAA" w:rsidP="00625984">
      <w:pPr>
        <w:spacing w:after="0"/>
        <w:contextualSpacing/>
        <w:jc w:val="center"/>
        <w:rPr>
          <w:rFonts w:ascii="Times New Roman" w:hAnsi="Times New Roman" w:cs="Times New Roman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S11</w:t>
      </w:r>
      <w:r w:rsidR="00625984" w:rsidRPr="00020340">
        <w:rPr>
          <w:rFonts w:ascii="Times New Roman" w:hAnsi="Times New Roman" w:cs="Times New Roman"/>
          <w:b/>
          <w:lang w:val="en-US"/>
        </w:rPr>
        <w:t>.</w:t>
      </w:r>
      <w:r w:rsidR="00625984" w:rsidRPr="0002034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25984" w:rsidRPr="00020340">
        <w:rPr>
          <w:rFonts w:ascii="Times New Roman" w:hAnsi="Times New Roman" w:cs="Times New Roman"/>
          <w:vertAlign w:val="superscript"/>
          <w:lang w:val="en-US"/>
        </w:rPr>
        <w:t>1</w:t>
      </w:r>
      <w:r w:rsidR="00625984" w:rsidRPr="00020340">
        <w:rPr>
          <w:rFonts w:ascii="Times New Roman" w:hAnsi="Times New Roman" w:cs="Times New Roman"/>
          <w:lang w:val="en-US"/>
        </w:rPr>
        <w:t>H</w:t>
      </w:r>
      <w:proofErr w:type="gramEnd"/>
      <w:r w:rsidR="00625984" w:rsidRPr="00020340">
        <w:rPr>
          <w:rFonts w:ascii="Times New Roman" w:hAnsi="Times New Roman" w:cs="Times New Roman"/>
          <w:lang w:val="en-US"/>
        </w:rPr>
        <w:t xml:space="preserve">-NMR spectrum of compound </w:t>
      </w:r>
      <w:r w:rsidR="00625984" w:rsidRPr="00020340">
        <w:rPr>
          <w:rFonts w:ascii="Times New Roman" w:hAnsi="Times New Roman" w:cs="Times New Roman"/>
          <w:b/>
          <w:lang w:val="en-US"/>
        </w:rPr>
        <w:t>20</w:t>
      </w:r>
      <w:r w:rsidR="00625984" w:rsidRPr="00020340">
        <w:rPr>
          <w:rFonts w:ascii="Times New Roman" w:hAnsi="Times New Roman" w:cs="Times New Roman"/>
          <w:lang w:val="en-US"/>
        </w:rPr>
        <w:t xml:space="preserve"> in CD</w:t>
      </w:r>
      <w:r w:rsidR="00625984" w:rsidRPr="00020340">
        <w:rPr>
          <w:rFonts w:ascii="Times New Roman" w:hAnsi="Times New Roman" w:cs="Times New Roman"/>
          <w:vertAlign w:val="subscript"/>
          <w:lang w:val="en-US"/>
        </w:rPr>
        <w:t>3</w:t>
      </w:r>
      <w:r w:rsidR="00625984" w:rsidRPr="00020340">
        <w:rPr>
          <w:rFonts w:ascii="Times New Roman" w:hAnsi="Times New Roman" w:cs="Times New Roman"/>
          <w:lang w:val="en-US"/>
        </w:rPr>
        <w:t>OD.</w:t>
      </w:r>
    </w:p>
    <w:p w:rsidR="00625984" w:rsidRPr="00020340" w:rsidRDefault="00625984" w:rsidP="00625984">
      <w:pPr>
        <w:spacing w:after="0" w:line="240" w:lineRule="auto"/>
        <w:ind w:right="333"/>
        <w:contextualSpacing/>
        <w:jc w:val="center"/>
        <w:rPr>
          <w:rFonts w:ascii="Times New Roman" w:hAnsi="Times New Roman" w:cs="Times New Roman"/>
          <w:lang w:val="en-US"/>
        </w:rPr>
      </w:pPr>
    </w:p>
    <w:p w:rsidR="00625984" w:rsidRPr="00020340" w:rsidRDefault="00625984" w:rsidP="00625984">
      <w:pPr>
        <w:spacing w:after="0"/>
        <w:ind w:right="333"/>
        <w:contextualSpacing/>
        <w:jc w:val="center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9266856" wp14:editId="717D6E00">
            <wp:extent cx="5771679" cy="3276600"/>
            <wp:effectExtent l="0" t="0" r="0" b="0"/>
            <wp:docPr id="4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1865" cy="329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984" w:rsidRPr="00020340" w:rsidRDefault="003B3BAA" w:rsidP="00625984">
      <w:pPr>
        <w:spacing w:after="0"/>
        <w:contextualSpacing/>
        <w:jc w:val="center"/>
        <w:rPr>
          <w:rFonts w:ascii="Times New Roman" w:hAnsi="Times New Roman" w:cs="Times New Roman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S12. </w:t>
      </w:r>
      <w:r w:rsidR="00625984" w:rsidRPr="00020340">
        <w:rPr>
          <w:rFonts w:ascii="Times New Roman" w:hAnsi="Times New Roman" w:cs="Times New Roman"/>
          <w:vertAlign w:val="superscript"/>
          <w:lang w:val="en-US"/>
        </w:rPr>
        <w:t>1</w:t>
      </w:r>
      <w:r w:rsidR="00625984" w:rsidRPr="00020340">
        <w:rPr>
          <w:rFonts w:ascii="Times New Roman" w:hAnsi="Times New Roman" w:cs="Times New Roman"/>
          <w:lang w:val="en-US"/>
        </w:rPr>
        <w:t xml:space="preserve">H NMR spectrum of compound </w:t>
      </w:r>
      <w:r w:rsidR="00625984" w:rsidRPr="00020340">
        <w:rPr>
          <w:rFonts w:ascii="Times New Roman" w:hAnsi="Times New Roman" w:cs="Times New Roman"/>
          <w:b/>
          <w:lang w:val="en-US"/>
        </w:rPr>
        <w:t>21</w:t>
      </w:r>
      <w:r w:rsidR="00625984" w:rsidRPr="00020340">
        <w:rPr>
          <w:rFonts w:ascii="Times New Roman" w:hAnsi="Times New Roman" w:cs="Times New Roman"/>
          <w:lang w:val="en-US"/>
        </w:rPr>
        <w:t xml:space="preserve"> in (+) HR-ESI-MS</w:t>
      </w:r>
    </w:p>
    <w:p w:rsidR="00625984" w:rsidRPr="00020340" w:rsidRDefault="00625984" w:rsidP="00625984">
      <w:pPr>
        <w:spacing w:after="0"/>
        <w:ind w:right="333"/>
        <w:contextualSpacing/>
        <w:rPr>
          <w:rFonts w:ascii="Times New Roman" w:hAnsi="Times New Roman" w:cs="Times New Roman"/>
          <w:lang w:val="en-US"/>
        </w:rPr>
      </w:pPr>
    </w:p>
    <w:p w:rsidR="00625984" w:rsidRPr="00020340" w:rsidRDefault="00625984" w:rsidP="00625984">
      <w:pPr>
        <w:spacing w:after="0"/>
        <w:ind w:right="333" w:firstLine="480"/>
        <w:contextualSpacing/>
        <w:rPr>
          <w:rFonts w:ascii="Times New Roman" w:hAnsi="Times New Roman" w:cs="Times New Roman"/>
          <w:lang w:val="en-US"/>
        </w:rPr>
      </w:pPr>
    </w:p>
    <w:p w:rsidR="00625984" w:rsidRPr="00020340" w:rsidRDefault="00625984" w:rsidP="00625984">
      <w:pPr>
        <w:spacing w:after="0"/>
        <w:ind w:right="333"/>
        <w:contextualSpacing/>
        <w:jc w:val="center"/>
        <w:rPr>
          <w:rFonts w:ascii="Times New Roman" w:hAnsi="Times New Roman" w:cs="Times New Roman"/>
        </w:rPr>
      </w:pPr>
      <w:r w:rsidRPr="0002034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F1F021" wp14:editId="23962531">
            <wp:extent cx="5741299" cy="3985846"/>
            <wp:effectExtent l="0" t="0" r="0" b="0"/>
            <wp:docPr id="45" name="图片 21" descr="C:\Users\lenovo\AppData\Roaming\Tencent\Users\494299256\QQ\WinTemp\RichOle\}B_XN9V3Q2$8G][Q]X2ZI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1" descr="C:\Users\lenovo\AppData\Roaming\Tencent\Users\494299256\QQ\WinTemp\RichOle\}B_XN9V3Q2$8G][Q]X2ZI3O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642" cy="400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984" w:rsidRPr="00020340" w:rsidRDefault="003B3BAA" w:rsidP="00625984">
      <w:pPr>
        <w:spacing w:after="0"/>
        <w:contextualSpacing/>
        <w:jc w:val="center"/>
        <w:rPr>
          <w:rFonts w:ascii="Times New Roman" w:hAnsi="Times New Roman" w:cs="Times New Roman"/>
          <w:lang w:val="en-US"/>
        </w:rPr>
      </w:pPr>
      <w:r w:rsidRPr="00020340">
        <w:rPr>
          <w:rFonts w:ascii="Times New Roman" w:hAnsi="Times New Roman" w:cs="Times New Roman"/>
          <w:b/>
          <w:sz w:val="24"/>
          <w:szCs w:val="24"/>
          <w:lang w:val="en-US"/>
        </w:rPr>
        <w:t>Figure S13</w:t>
      </w:r>
      <w:r w:rsidR="00625984" w:rsidRPr="00020340">
        <w:rPr>
          <w:rFonts w:ascii="Times New Roman" w:hAnsi="Times New Roman" w:cs="Times New Roman"/>
          <w:b/>
          <w:lang w:val="en-US"/>
        </w:rPr>
        <w:t>.</w:t>
      </w:r>
      <w:r w:rsidR="00625984" w:rsidRPr="0002034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25984" w:rsidRPr="00020340">
        <w:rPr>
          <w:rFonts w:ascii="Times New Roman" w:hAnsi="Times New Roman" w:cs="Times New Roman"/>
          <w:vertAlign w:val="superscript"/>
          <w:lang w:val="en-US"/>
        </w:rPr>
        <w:t>1</w:t>
      </w:r>
      <w:r w:rsidR="00625984" w:rsidRPr="00020340">
        <w:rPr>
          <w:rFonts w:ascii="Times New Roman" w:hAnsi="Times New Roman" w:cs="Times New Roman"/>
          <w:lang w:val="en-US"/>
        </w:rPr>
        <w:t>H</w:t>
      </w:r>
      <w:proofErr w:type="gramEnd"/>
      <w:r w:rsidR="00625984" w:rsidRPr="00020340">
        <w:rPr>
          <w:rFonts w:ascii="Times New Roman" w:hAnsi="Times New Roman" w:cs="Times New Roman"/>
          <w:lang w:val="en-US"/>
        </w:rPr>
        <w:t xml:space="preserve">-NMR spectrum of compound </w:t>
      </w:r>
      <w:r w:rsidR="00625984" w:rsidRPr="00020340">
        <w:rPr>
          <w:rFonts w:ascii="Times New Roman" w:hAnsi="Times New Roman" w:cs="Times New Roman"/>
          <w:b/>
          <w:lang w:val="en-US"/>
        </w:rPr>
        <w:t>21</w:t>
      </w:r>
      <w:r w:rsidR="00625984" w:rsidRPr="00020340">
        <w:rPr>
          <w:rFonts w:ascii="Times New Roman" w:hAnsi="Times New Roman" w:cs="Times New Roman"/>
          <w:lang w:val="en-US"/>
        </w:rPr>
        <w:t xml:space="preserve"> in CD</w:t>
      </w:r>
      <w:r w:rsidR="00625984" w:rsidRPr="00020340">
        <w:rPr>
          <w:rFonts w:ascii="Times New Roman" w:hAnsi="Times New Roman" w:cs="Times New Roman"/>
          <w:vertAlign w:val="subscript"/>
          <w:lang w:val="en-US"/>
        </w:rPr>
        <w:t>3</w:t>
      </w:r>
      <w:r w:rsidR="00625984" w:rsidRPr="00020340">
        <w:rPr>
          <w:rFonts w:ascii="Times New Roman" w:hAnsi="Times New Roman" w:cs="Times New Roman"/>
          <w:lang w:val="en-US"/>
        </w:rPr>
        <w:t>OD.</w:t>
      </w:r>
    </w:p>
    <w:p w:rsidR="00625984" w:rsidRPr="00020340" w:rsidRDefault="00625984" w:rsidP="00625984">
      <w:pPr>
        <w:spacing w:after="0"/>
        <w:ind w:right="333"/>
        <w:contextualSpacing/>
        <w:jc w:val="center"/>
        <w:rPr>
          <w:rFonts w:ascii="Times New Roman" w:hAnsi="Times New Roman" w:cs="Times New Roman"/>
          <w:lang w:val="en-US"/>
        </w:rPr>
      </w:pPr>
      <w:r w:rsidRPr="00020340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21D7E60" wp14:editId="5085FDD8">
            <wp:extent cx="5736902" cy="4050323"/>
            <wp:effectExtent l="0" t="0" r="0" b="7620"/>
            <wp:docPr id="14342" name="图片 23" descr="C:\Users\lenovo\AppData\Roaming\Tencent\Users\494299256\QQ\WinTemp\RichOle\JJK4%GN)UW9AEXN8}P2BH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3" descr="C:\Users\lenovo\AppData\Roaming\Tencent\Users\494299256\QQ\WinTemp\RichOle\JJK4%GN)UW9AEXN8}P2BHSE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0933" cy="406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3BAA" w:rsidRPr="00020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Figure S14. </w:t>
      </w:r>
      <w:r w:rsidRPr="00020340">
        <w:rPr>
          <w:rFonts w:ascii="Times New Roman" w:hAnsi="Times New Roman" w:cs="Times New Roman"/>
          <w:vertAlign w:val="superscript"/>
          <w:lang w:val="en-US"/>
        </w:rPr>
        <w:t>13</w:t>
      </w:r>
      <w:r w:rsidRPr="00020340">
        <w:rPr>
          <w:rFonts w:ascii="Times New Roman" w:hAnsi="Times New Roman" w:cs="Times New Roman"/>
          <w:lang w:val="en-US"/>
        </w:rPr>
        <w:t xml:space="preserve">C-NMR spectrum of compound </w:t>
      </w:r>
      <w:r w:rsidRPr="00020340">
        <w:rPr>
          <w:rFonts w:ascii="Times New Roman" w:hAnsi="Times New Roman" w:cs="Times New Roman"/>
          <w:b/>
          <w:lang w:val="en-US"/>
        </w:rPr>
        <w:t>21</w:t>
      </w:r>
      <w:r w:rsidRPr="00020340">
        <w:rPr>
          <w:rFonts w:ascii="Times New Roman" w:hAnsi="Times New Roman" w:cs="Times New Roman"/>
          <w:lang w:val="en-US"/>
        </w:rPr>
        <w:t xml:space="preserve"> in CD</w:t>
      </w:r>
      <w:r w:rsidRPr="00020340">
        <w:rPr>
          <w:rFonts w:ascii="Times New Roman" w:hAnsi="Times New Roman" w:cs="Times New Roman"/>
          <w:vertAlign w:val="subscript"/>
          <w:lang w:val="en-US"/>
        </w:rPr>
        <w:t>3</w:t>
      </w:r>
      <w:r w:rsidRPr="00020340">
        <w:rPr>
          <w:rFonts w:ascii="Times New Roman" w:hAnsi="Times New Roman" w:cs="Times New Roman"/>
          <w:lang w:val="en-US"/>
        </w:rPr>
        <w:t>OD.</w:t>
      </w:r>
    </w:p>
    <w:p w:rsidR="00625984" w:rsidRPr="00020340" w:rsidRDefault="00625984" w:rsidP="00625984">
      <w:pPr>
        <w:spacing w:after="0" w:line="240" w:lineRule="auto"/>
        <w:ind w:right="-5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5B5F" w:rsidRPr="00020340" w:rsidRDefault="00625B5F" w:rsidP="0005260E">
      <w:pPr>
        <w:ind w:left="-567" w:right="-1"/>
        <w:rPr>
          <w:rFonts w:ascii="Times New Roman" w:hAnsi="Times New Roman" w:cs="Times New Roman"/>
          <w:lang w:val="en-US" w:eastAsia="ru-RU" w:bidi="en-US"/>
        </w:rPr>
      </w:pPr>
    </w:p>
    <w:p w:rsidR="00E80E43" w:rsidRPr="00020340" w:rsidRDefault="00E80E43" w:rsidP="0005260E">
      <w:pPr>
        <w:ind w:left="-567" w:right="-1"/>
        <w:rPr>
          <w:rFonts w:ascii="Times New Roman" w:hAnsi="Times New Roman" w:cs="Times New Roman"/>
          <w:lang w:val="en-US"/>
        </w:rPr>
      </w:pPr>
    </w:p>
    <w:sectPr w:rsidR="00E80E43" w:rsidRPr="0002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F"/>
    <w:rsid w:val="00020340"/>
    <w:rsid w:val="0005260E"/>
    <w:rsid w:val="00276B7A"/>
    <w:rsid w:val="00310076"/>
    <w:rsid w:val="0033105B"/>
    <w:rsid w:val="00337E76"/>
    <w:rsid w:val="003B3BAA"/>
    <w:rsid w:val="003C2C3D"/>
    <w:rsid w:val="00437880"/>
    <w:rsid w:val="00603482"/>
    <w:rsid w:val="00625984"/>
    <w:rsid w:val="00625B5F"/>
    <w:rsid w:val="006B4737"/>
    <w:rsid w:val="00724CA3"/>
    <w:rsid w:val="007D18E4"/>
    <w:rsid w:val="00836072"/>
    <w:rsid w:val="0087680A"/>
    <w:rsid w:val="008D23E9"/>
    <w:rsid w:val="009026E4"/>
    <w:rsid w:val="009A0DC5"/>
    <w:rsid w:val="00A13029"/>
    <w:rsid w:val="00AF2E3B"/>
    <w:rsid w:val="00B41E5B"/>
    <w:rsid w:val="00CF7CB9"/>
    <w:rsid w:val="00DA4189"/>
    <w:rsid w:val="00DF7E9D"/>
    <w:rsid w:val="00E71982"/>
    <w:rsid w:val="00E80E43"/>
    <w:rsid w:val="00F94082"/>
    <w:rsid w:val="00F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F020E-C0F2-44FC-8B9D-077DC5AA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5F"/>
  </w:style>
  <w:style w:type="paragraph" w:styleId="1">
    <w:name w:val="heading 1"/>
    <w:basedOn w:val="a"/>
    <w:link w:val="10"/>
    <w:uiPriority w:val="9"/>
    <w:qFormat/>
    <w:rsid w:val="00625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3authornames">
    <w:name w:val="MDPI_1.3_authornames"/>
    <w:next w:val="a"/>
    <w:qFormat/>
    <w:rsid w:val="00625B5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8keywords">
    <w:name w:val="MDPI_1.8_keywords"/>
    <w:next w:val="a"/>
    <w:qFormat/>
    <w:rsid w:val="00625B5F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character" w:styleId="a3">
    <w:name w:val="Hyperlink"/>
    <w:basedOn w:val="a0"/>
    <w:uiPriority w:val="99"/>
    <w:unhideWhenUsed/>
    <w:rsid w:val="00625B5F"/>
    <w:rPr>
      <w:color w:val="0000FF"/>
      <w:u w:val="single"/>
    </w:rPr>
  </w:style>
  <w:style w:type="paragraph" w:customStyle="1" w:styleId="MDPI16affiliation">
    <w:name w:val="MDPI_1.6_affiliation"/>
    <w:qFormat/>
    <w:rsid w:val="00625B5F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customStyle="1" w:styleId="10">
    <w:name w:val="Заголовок 1 Знак"/>
    <w:basedOn w:val="a0"/>
    <w:link w:val="1"/>
    <w:uiPriority w:val="9"/>
    <w:rsid w:val="00625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ubtle Reference"/>
    <w:basedOn w:val="a0"/>
    <w:uiPriority w:val="31"/>
    <w:qFormat/>
    <w:rsid w:val="00625B5F"/>
    <w:rPr>
      <w:smallCaps/>
      <w:color w:val="5A5A5A" w:themeColor="text1" w:themeTint="A5"/>
    </w:rPr>
  </w:style>
  <w:style w:type="paragraph" w:customStyle="1" w:styleId="Authornames">
    <w:name w:val="Author names"/>
    <w:basedOn w:val="a"/>
    <w:next w:val="a"/>
    <w:rsid w:val="00276B7A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zh-CN"/>
    </w:rPr>
  </w:style>
  <w:style w:type="paragraph" w:customStyle="1" w:styleId="Affiliation">
    <w:name w:val="Affiliation"/>
    <w:basedOn w:val="a"/>
    <w:rsid w:val="00276B7A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/>
    </w:rPr>
  </w:style>
  <w:style w:type="paragraph" w:customStyle="1" w:styleId="Abstract">
    <w:name w:val="Abstract"/>
    <w:basedOn w:val="a"/>
    <w:next w:val="a"/>
    <w:rsid w:val="00DF7E9D"/>
    <w:pPr>
      <w:suppressAutoHyphens/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customStyle="1" w:styleId="Correspondencedetails">
    <w:name w:val="Correspondence details"/>
    <w:basedOn w:val="a"/>
    <w:rsid w:val="009026E4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mailto:n.rustamova@yahoo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hyperlink" Target="mailto:abu@ms.xjb.ac.cn" TargetMode="Externa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27</cp:revision>
  <dcterms:created xsi:type="dcterms:W3CDTF">2023-04-16T08:06:00Z</dcterms:created>
  <dcterms:modified xsi:type="dcterms:W3CDTF">2025-09-14T16:46:00Z</dcterms:modified>
</cp:coreProperties>
</file>