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887D">
      <w:pPr>
        <w:spacing w:line="240" w:lineRule="auto"/>
        <w:ind w:firstLine="0" w:firstLineChars="0"/>
        <w:jc w:val="center"/>
      </w:pPr>
      <w:r>
        <w:rPr>
          <w:rFonts w:hint="eastAsia"/>
        </w:rPr>
        <w:t xml:space="preserve">Table 5 </w:t>
      </w:r>
      <w:r>
        <w:t>Results of the moderating effect of</w:t>
      </w:r>
      <w:r>
        <w:rPr>
          <w:rFonts w:hint="eastAsia"/>
        </w:rPr>
        <w:t xml:space="preserve"> g</w:t>
      </w:r>
      <w:r>
        <w:t xml:space="preserve">overnment </w:t>
      </w:r>
      <w:r>
        <w:rPr>
          <w:rFonts w:hint="eastAsia"/>
        </w:rPr>
        <w:t>s</w:t>
      </w:r>
      <w:r>
        <w:t>ubsidies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3019"/>
        <w:gridCol w:w="3023"/>
      </w:tblGrid>
      <w:tr w14:paraId="2C8B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CDE7D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E4336E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1774" w:type="pct"/>
            <w:tcBorders>
              <w:top w:val="single" w:color="000000" w:sz="12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39E576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Model 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  <w:r>
              <w:rPr>
                <w:color w:val="000000"/>
                <w:sz w:val="21"/>
                <w:szCs w:val="21"/>
              </w:rPr>
              <w:t>)</w:t>
            </w:r>
          </w:p>
        </w:tc>
      </w:tr>
      <w:tr w14:paraId="66C61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B4346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3546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4BAA0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GQ</w:t>
            </w:r>
          </w:p>
        </w:tc>
      </w:tr>
      <w:tr w14:paraId="37AAA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799AA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LDI</w:t>
            </w:r>
          </w:p>
        </w:tc>
        <w:tc>
          <w:tcPr>
            <w:tcW w:w="1772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C2EC7C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0.1011*</w:t>
            </w:r>
          </w:p>
        </w:tc>
        <w:tc>
          <w:tcPr>
            <w:tcW w:w="1774" w:type="pc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9B3896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0.0928*</w:t>
            </w:r>
          </w:p>
        </w:tc>
      </w:tr>
      <w:tr w14:paraId="5C61E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9121B2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6A82B1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(1.8918)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C88EFB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(1.7942)</w:t>
            </w:r>
          </w:p>
        </w:tc>
      </w:tr>
      <w:tr w14:paraId="19C2F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1FBF83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Subsidy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A6E3AD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0.8949**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1D3E9F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0.8095**</w:t>
            </w:r>
          </w:p>
        </w:tc>
      </w:tr>
      <w:tr w14:paraId="3474A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98488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B22826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(2.4165)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5F0DDA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(1.9756)</w:t>
            </w:r>
          </w:p>
        </w:tc>
      </w:tr>
      <w:tr w14:paraId="6A528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ABF134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Subsidy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×</w:t>
            </w:r>
            <w:r>
              <w:rPr>
                <w:color w:val="000000"/>
                <w:sz w:val="21"/>
                <w:szCs w:val="21"/>
              </w:rPr>
              <w:t>LDI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F53458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89F823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0.0077**</w:t>
            </w:r>
          </w:p>
        </w:tc>
      </w:tr>
      <w:tr w14:paraId="4641F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A3CBE9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76982D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5CCA0C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(2.3269)</w:t>
            </w:r>
          </w:p>
        </w:tc>
      </w:tr>
      <w:tr w14:paraId="56EE6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C6C19C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Size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A24F7F4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6.9393**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749026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6.9137**</w:t>
            </w:r>
          </w:p>
        </w:tc>
      </w:tr>
      <w:tr w14:paraId="6D41A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3FA349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0C1701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(2.3767)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7F6AC6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(2.3590)</w:t>
            </w:r>
          </w:p>
        </w:tc>
      </w:tr>
      <w:tr w14:paraId="58799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B63647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F1251B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-4.8339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CD6D36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-4.7891</w:t>
            </w:r>
          </w:p>
        </w:tc>
      </w:tr>
      <w:tr w14:paraId="7DD66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AC44FE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83B47B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(-0.7522)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53ADA52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(-0.7446)</w:t>
            </w:r>
          </w:p>
        </w:tc>
      </w:tr>
      <w:tr w14:paraId="4691C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549148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LEV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FA4AD7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-5.4025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B9ECFA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-5.3054</w:t>
            </w:r>
          </w:p>
        </w:tc>
      </w:tr>
      <w:tr w14:paraId="47B2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21777E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95FA49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(-0.8612)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253A469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(-0.8448)</w:t>
            </w:r>
          </w:p>
        </w:tc>
      </w:tr>
      <w:tr w14:paraId="1FE14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742131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ROA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CE24C5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-13.1419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097854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-13.1591</w:t>
            </w:r>
          </w:p>
        </w:tc>
      </w:tr>
      <w:tr w14:paraId="2279E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1F63EAB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730A28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(-1.4906)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FD827C0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(-1.4949)</w:t>
            </w:r>
          </w:p>
        </w:tc>
      </w:tr>
      <w:tr w14:paraId="35CAC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91DE96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Growth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4B901FC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-1.0756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320362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-1.0617</w:t>
            </w:r>
          </w:p>
        </w:tc>
      </w:tr>
      <w:tr w14:paraId="31ED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E91891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044373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(-1.2080)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407950D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(-1.1974)</w:t>
            </w:r>
          </w:p>
        </w:tc>
      </w:tr>
      <w:tr w14:paraId="7359A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703239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SOE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E79940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-5.1530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92FA1A9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-5.1840</w:t>
            </w:r>
          </w:p>
        </w:tc>
      </w:tr>
      <w:tr w14:paraId="11DC4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2F4E1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BD44323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(-0.6529)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920940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(-0.6567)</w:t>
            </w:r>
          </w:p>
        </w:tc>
      </w:tr>
      <w:tr w14:paraId="1A9E7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B9329D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_cons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67B9BFE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-1.4e+02**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5C03D8BC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-1.4e+02**</w:t>
            </w:r>
          </w:p>
        </w:tc>
      </w:tr>
      <w:tr w14:paraId="30A6E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CAD5E2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32019BE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(-2.1243)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2C73E1F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(-2.1090)</w:t>
            </w:r>
          </w:p>
        </w:tc>
      </w:tr>
      <w:tr w14:paraId="05FBC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0D8AC10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1F1BD76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0A234431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2375</w:t>
            </w:r>
          </w:p>
        </w:tc>
      </w:tr>
      <w:tr w14:paraId="19A46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2627F57E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Year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601AA1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68E7A4A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63C99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2563095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Id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F92A9BB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8865076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Yes</w:t>
            </w:r>
          </w:p>
        </w:tc>
      </w:tr>
      <w:tr w14:paraId="3F0FC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4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48A94147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r</w:t>
            </w: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772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203A231A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0.1510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shd w:val="clear" w:color="auto" w:fill="FFFFFF"/>
          </w:tcPr>
          <w:p w14:paraId="71615BE8"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0.1524</w:t>
            </w:r>
          </w:p>
        </w:tc>
      </w:tr>
    </w:tbl>
    <w:p w14:paraId="5C53B7D3">
      <w:pPr>
        <w:widowControl/>
        <w:spacing w:line="400" w:lineRule="exact"/>
        <w:ind w:firstLine="0" w:firstLineChars="0"/>
        <w:jc w:val="left"/>
        <w:rPr>
          <w:color w:val="000000"/>
          <w:kern w:val="0"/>
          <w:sz w:val="20"/>
          <w:szCs w:val="20"/>
          <w:lang w:bidi="ar"/>
        </w:rPr>
      </w:pPr>
      <w:r>
        <w:rPr>
          <w:rFonts w:hint="eastAsia"/>
          <w:color w:val="000000"/>
          <w:kern w:val="0"/>
          <w:sz w:val="20"/>
          <w:szCs w:val="20"/>
          <w:lang w:bidi="ar"/>
        </w:rPr>
        <w:t>Notes：</w:t>
      </w:r>
      <w:r>
        <w:rPr>
          <w:color w:val="000000"/>
          <w:kern w:val="0"/>
          <w:sz w:val="20"/>
          <w:szCs w:val="20"/>
          <w:lang w:bidi="ar"/>
        </w:rPr>
        <w:t>*, **, and *** indicate that they pass the test at the levels of 10%, 5%, and 1%, respectively.</w:t>
      </w:r>
    </w:p>
    <w:p w14:paraId="442688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2369E"/>
    <w:rsid w:val="153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2025-09-10T06:42:00Z</dcterms:created>
  <dc:creator>Zhaohua Xiao</dc:creator>
  <cp:lastModifiedBy>Zhaohua Xiao</cp:lastModifiedBy>
  <dcterms:modified xsi:type="dcterms:W3CDTF">2025-09-10T06:42:28Z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09870C9498294EC192EB23784C92206D_11</vt:lpwstr>
  </property>
  <property fmtid="{D5CDD505-2E9C-101B-9397-08002B2CF9AE}" pid="4" name="KSOTemplateDocerSaveRecord">
    <vt:lpwstr>eyJoZGlkIjoiNmNjZTM1MDFjMzExNDU2NzczODQ3N2YzYWY2MmYxMWEiLCJ1c2VySWQiOiIzMTM4OTE1NDgifQ==</vt:lpwstr>
  </property>
</Properties>
</file>