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C47F" w14:textId="5C2E26E1" w:rsidR="001A57D5" w:rsidRPr="002724DD" w:rsidRDefault="001A57D5" w:rsidP="001A57D5">
      <w:pPr>
        <w:pStyle w:val="Caption"/>
      </w:pPr>
      <w:bookmarkStart w:id="0" w:name="_Toc194238847"/>
      <w:bookmarkStart w:id="1" w:name="_Toc194585560"/>
      <w:r>
        <w:t>Supplementary 1.</w:t>
      </w:r>
      <w:r w:rsidR="00187DC2">
        <w:t>a</w:t>
      </w:r>
      <w:r w:rsidRPr="002724DD">
        <w:t>: Risk of Bias Assessed by the Joanna Briggs Institute (JBI) Critical Appraisal Tools for Use in JBI Critical Appraisal Checklist for Analytical Cross-Sectional Studies</w:t>
      </w:r>
      <w:bookmarkEnd w:id="0"/>
      <w:bookmarkEnd w:id="1"/>
      <w:r w:rsidR="00187DC2">
        <w:t xml:space="preserve"> </w:t>
      </w:r>
    </w:p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4"/>
        <w:gridCol w:w="879"/>
        <w:gridCol w:w="832"/>
        <w:gridCol w:w="835"/>
        <w:gridCol w:w="842"/>
        <w:gridCol w:w="832"/>
        <w:gridCol w:w="840"/>
        <w:gridCol w:w="837"/>
        <w:gridCol w:w="840"/>
        <w:gridCol w:w="1104"/>
        <w:gridCol w:w="1086"/>
        <w:gridCol w:w="1319"/>
      </w:tblGrid>
      <w:tr w:rsidR="0093308E" w:rsidRPr="002724DD" w14:paraId="0FAF84AD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4292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Authors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BC87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Q1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6240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Q2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1AE4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Q3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7FCC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Q4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8A14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Q5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0E65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Q6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21F2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Q7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1084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Q8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897F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% Yes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9B8D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Risk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4E41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Inclusion</w:t>
            </w:r>
          </w:p>
        </w:tc>
      </w:tr>
      <w:tr w:rsidR="001A57D5" w:rsidRPr="002724DD" w14:paraId="3B73BF98" w14:textId="77777777" w:rsidTr="003A2479">
        <w:trPr>
          <w:trHeight w:val="20"/>
          <w:jc w:val="center"/>
        </w:trPr>
        <w:tc>
          <w:tcPr>
            <w:tcW w:w="1047" w:type="pct"/>
          </w:tcPr>
          <w:p w14:paraId="5B81A269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Abd Razak et al. 2023</w:t>
            </w:r>
          </w:p>
        </w:tc>
        <w:tc>
          <w:tcPr>
            <w:tcW w:w="339" w:type="pct"/>
          </w:tcPr>
          <w:p w14:paraId="17406D8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1DB60C7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</w:tcPr>
          <w:p w14:paraId="6C09DF5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</w:tcPr>
          <w:p w14:paraId="51C9F4D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4BC25C5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7A5CF14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</w:tcPr>
          <w:p w14:paraId="5AA05CA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550F26E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</w:tcPr>
          <w:p w14:paraId="4153E9D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</w:tcPr>
          <w:p w14:paraId="4B3DF3D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</w:tcPr>
          <w:p w14:paraId="22C0045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Included</w:t>
            </w:r>
          </w:p>
        </w:tc>
      </w:tr>
      <w:tr w:rsidR="001A57D5" w:rsidRPr="002724DD" w14:paraId="3B5E358F" w14:textId="77777777" w:rsidTr="003A2479">
        <w:trPr>
          <w:trHeight w:val="20"/>
          <w:jc w:val="center"/>
        </w:trPr>
        <w:tc>
          <w:tcPr>
            <w:tcW w:w="1047" w:type="pct"/>
          </w:tcPr>
          <w:p w14:paraId="628A0E52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Ahmad et al., 2018</w:t>
            </w:r>
          </w:p>
        </w:tc>
        <w:tc>
          <w:tcPr>
            <w:tcW w:w="339" w:type="pct"/>
          </w:tcPr>
          <w:p w14:paraId="6554536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6F107AA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</w:tcPr>
          <w:p w14:paraId="663EF3A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</w:tcPr>
          <w:p w14:paraId="1816E99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420B68F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4AC5DCC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</w:tcPr>
          <w:p w14:paraId="23B2FE4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24D2CB8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</w:tcPr>
          <w:p w14:paraId="45D6E80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</w:tcPr>
          <w:p w14:paraId="609093F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</w:tcPr>
          <w:p w14:paraId="258A07E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2D89BDB4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FFFFFF"/>
            </w:tcBorders>
          </w:tcPr>
          <w:p w14:paraId="28398678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Arifin et al., 2014</w:t>
            </w:r>
          </w:p>
        </w:tc>
        <w:tc>
          <w:tcPr>
            <w:tcW w:w="339" w:type="pct"/>
            <w:tcBorders>
              <w:top w:val="single" w:sz="4" w:space="0" w:color="FFFFFF"/>
            </w:tcBorders>
          </w:tcPr>
          <w:p w14:paraId="41E8631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0B2D42D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top w:val="single" w:sz="4" w:space="0" w:color="FFFFFF"/>
            </w:tcBorders>
          </w:tcPr>
          <w:p w14:paraId="626B014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top w:val="single" w:sz="4" w:space="0" w:color="FFFFFF"/>
            </w:tcBorders>
          </w:tcPr>
          <w:p w14:paraId="3E1C2D2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59FDD5E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7A043F2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top w:val="single" w:sz="4" w:space="0" w:color="FFFFFF"/>
            </w:tcBorders>
          </w:tcPr>
          <w:p w14:paraId="0FF8CB5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569E67C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top w:val="single" w:sz="4" w:space="0" w:color="FFFFFF"/>
            </w:tcBorders>
          </w:tcPr>
          <w:p w14:paraId="16012C7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top w:val="single" w:sz="4" w:space="0" w:color="FFFFFF"/>
            </w:tcBorders>
          </w:tcPr>
          <w:p w14:paraId="4612C66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top w:val="single" w:sz="4" w:space="0" w:color="FFFFFF"/>
            </w:tcBorders>
          </w:tcPr>
          <w:p w14:paraId="5951ADE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3C1C87CA" w14:textId="77777777" w:rsidTr="003A2479">
        <w:trPr>
          <w:trHeight w:val="20"/>
          <w:jc w:val="center"/>
        </w:trPr>
        <w:tc>
          <w:tcPr>
            <w:tcW w:w="1047" w:type="pct"/>
          </w:tcPr>
          <w:p w14:paraId="183F781D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Hairol et al., 2021</w:t>
            </w:r>
          </w:p>
        </w:tc>
        <w:tc>
          <w:tcPr>
            <w:tcW w:w="339" w:type="pct"/>
          </w:tcPr>
          <w:p w14:paraId="55EF9C3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6448E63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</w:tcPr>
          <w:p w14:paraId="5BB4859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</w:tcPr>
          <w:p w14:paraId="3776329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4C7EEBC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3C27D18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</w:tcPr>
          <w:p w14:paraId="5E9D6C7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58574EA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</w:tcPr>
          <w:p w14:paraId="2871175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</w:tcPr>
          <w:p w14:paraId="159920B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</w:tcPr>
          <w:p w14:paraId="2E88406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7A0BB74B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FFFFFF"/>
            </w:tcBorders>
          </w:tcPr>
          <w:p w14:paraId="2D922354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Janting et al. 2023</w:t>
            </w:r>
          </w:p>
        </w:tc>
        <w:tc>
          <w:tcPr>
            <w:tcW w:w="339" w:type="pct"/>
            <w:tcBorders>
              <w:top w:val="single" w:sz="4" w:space="0" w:color="FFFFFF"/>
            </w:tcBorders>
          </w:tcPr>
          <w:p w14:paraId="5A622A4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02FCBAB1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top w:val="single" w:sz="4" w:space="0" w:color="FFFFFF"/>
            </w:tcBorders>
          </w:tcPr>
          <w:p w14:paraId="3492C40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top w:val="single" w:sz="4" w:space="0" w:color="FFFFFF"/>
            </w:tcBorders>
          </w:tcPr>
          <w:p w14:paraId="7D78504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0BACF36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0501E1F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top w:val="single" w:sz="4" w:space="0" w:color="FFFFFF"/>
            </w:tcBorders>
          </w:tcPr>
          <w:p w14:paraId="3446F27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20D06D0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top w:val="single" w:sz="4" w:space="0" w:color="FFFFFF"/>
            </w:tcBorders>
          </w:tcPr>
          <w:p w14:paraId="76F2E54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top w:val="single" w:sz="4" w:space="0" w:color="FFFFFF"/>
            </w:tcBorders>
          </w:tcPr>
          <w:p w14:paraId="5F51CE4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top w:val="single" w:sz="4" w:space="0" w:color="FFFFFF"/>
            </w:tcBorders>
          </w:tcPr>
          <w:p w14:paraId="606411C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69DB5480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FFFFFF"/>
            </w:tcBorders>
          </w:tcPr>
          <w:p w14:paraId="2E839F93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Ruslan et al., 2023</w:t>
            </w:r>
          </w:p>
        </w:tc>
        <w:tc>
          <w:tcPr>
            <w:tcW w:w="339" w:type="pct"/>
            <w:tcBorders>
              <w:top w:val="single" w:sz="4" w:space="0" w:color="FFFFFF"/>
            </w:tcBorders>
          </w:tcPr>
          <w:p w14:paraId="0A8D907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73EBD25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top w:val="single" w:sz="4" w:space="0" w:color="FFFFFF"/>
            </w:tcBorders>
          </w:tcPr>
          <w:p w14:paraId="38F1146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top w:val="single" w:sz="4" w:space="0" w:color="FFFFFF"/>
            </w:tcBorders>
          </w:tcPr>
          <w:p w14:paraId="13A92B5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5BF11DC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4C0FF4F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top w:val="single" w:sz="4" w:space="0" w:color="FFFFFF"/>
            </w:tcBorders>
          </w:tcPr>
          <w:p w14:paraId="1B3699B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18B44C2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top w:val="single" w:sz="4" w:space="0" w:color="FFFFFF"/>
            </w:tcBorders>
          </w:tcPr>
          <w:p w14:paraId="57DAA7B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top w:val="single" w:sz="4" w:space="0" w:color="FFFFFF"/>
            </w:tcBorders>
          </w:tcPr>
          <w:p w14:paraId="7A60399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top w:val="single" w:sz="4" w:space="0" w:color="FFFFFF"/>
            </w:tcBorders>
          </w:tcPr>
          <w:p w14:paraId="588E6591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19C1F1EA" w14:textId="77777777" w:rsidTr="003A2479">
        <w:trPr>
          <w:trHeight w:val="20"/>
          <w:jc w:val="center"/>
        </w:trPr>
        <w:tc>
          <w:tcPr>
            <w:tcW w:w="1047" w:type="pct"/>
            <w:tcBorders>
              <w:bottom w:val="single" w:sz="4" w:space="0" w:color="FFFFFF"/>
            </w:tcBorders>
          </w:tcPr>
          <w:p w14:paraId="1E4590C3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Yahya et al., 2021</w:t>
            </w:r>
          </w:p>
        </w:tc>
        <w:tc>
          <w:tcPr>
            <w:tcW w:w="339" w:type="pct"/>
            <w:tcBorders>
              <w:bottom w:val="single" w:sz="4" w:space="0" w:color="FFFFFF"/>
            </w:tcBorders>
          </w:tcPr>
          <w:p w14:paraId="6DCF4FA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452F5FB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bottom w:val="single" w:sz="4" w:space="0" w:color="FFFFFF"/>
            </w:tcBorders>
          </w:tcPr>
          <w:p w14:paraId="45786D4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bottom w:val="single" w:sz="4" w:space="0" w:color="FFFFFF"/>
            </w:tcBorders>
          </w:tcPr>
          <w:p w14:paraId="3804857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2082310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3D9FB5D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bottom w:val="single" w:sz="4" w:space="0" w:color="FFFFFF"/>
            </w:tcBorders>
          </w:tcPr>
          <w:p w14:paraId="3310640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16D9653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bottom w:val="single" w:sz="4" w:space="0" w:color="FFFFFF"/>
            </w:tcBorders>
          </w:tcPr>
          <w:p w14:paraId="2D0CA33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bottom w:val="single" w:sz="4" w:space="0" w:color="FFFFFF"/>
            </w:tcBorders>
          </w:tcPr>
          <w:p w14:paraId="58DDF2E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bottom w:val="single" w:sz="4" w:space="0" w:color="FFFFFF"/>
            </w:tcBorders>
          </w:tcPr>
          <w:p w14:paraId="55BB9EA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68B09592" w14:textId="77777777" w:rsidTr="003A2479">
        <w:trPr>
          <w:trHeight w:val="20"/>
          <w:jc w:val="center"/>
        </w:trPr>
        <w:tc>
          <w:tcPr>
            <w:tcW w:w="1047" w:type="pct"/>
            <w:tcBorders>
              <w:bottom w:val="single" w:sz="4" w:space="0" w:color="FFFFFF"/>
            </w:tcBorders>
          </w:tcPr>
          <w:p w14:paraId="406A6CE8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Zainal et al., 2012</w:t>
            </w:r>
          </w:p>
        </w:tc>
        <w:tc>
          <w:tcPr>
            <w:tcW w:w="339" w:type="pct"/>
            <w:tcBorders>
              <w:bottom w:val="single" w:sz="4" w:space="0" w:color="FFFFFF"/>
            </w:tcBorders>
          </w:tcPr>
          <w:p w14:paraId="4DE0E46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47A6773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bottom w:val="single" w:sz="4" w:space="0" w:color="FFFFFF"/>
            </w:tcBorders>
          </w:tcPr>
          <w:p w14:paraId="58385D3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bottom w:val="single" w:sz="4" w:space="0" w:color="FFFFFF"/>
            </w:tcBorders>
          </w:tcPr>
          <w:p w14:paraId="055DA1F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741C1C8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758075E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bottom w:val="single" w:sz="4" w:space="0" w:color="FFFFFF"/>
            </w:tcBorders>
          </w:tcPr>
          <w:p w14:paraId="5C375A8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52980D5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bottom w:val="single" w:sz="4" w:space="0" w:color="FFFFFF"/>
            </w:tcBorders>
          </w:tcPr>
          <w:p w14:paraId="2E455DF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bottom w:val="single" w:sz="4" w:space="0" w:color="FFFFFF"/>
            </w:tcBorders>
          </w:tcPr>
          <w:p w14:paraId="3633650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bottom w:val="single" w:sz="4" w:space="0" w:color="FFFFFF"/>
            </w:tcBorders>
          </w:tcPr>
          <w:p w14:paraId="6CB7F7F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3CE763D8" w14:textId="77777777" w:rsidTr="003A2479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5966EFF5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Q1.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the criteria for inclusion in the sample clearly defined?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Q2.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the study subjects and the setting described in detail?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Q3.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Was the exposure measured in a valid and reliable way?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Q4.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objective, standard criteria used for measurement of the condition?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Q5.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confounding factors identified?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Q6.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strategies to deal with confounding factors stated?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Q7.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the outcomes measured in a valid and reliable way?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Q8.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Was appropriate statistical analysis used?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√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Yes; -- - No;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Unclear;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N/A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Not/Applicable.</w:t>
            </w:r>
          </w:p>
          <w:p w14:paraId="4CAD8787" w14:textId="6DD20E0F" w:rsidR="00187DC2" w:rsidRPr="00187DC2" w:rsidRDefault="00187DC2" w:rsidP="00187DC2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Source: </w:t>
            </w: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(Joanna Briggs Institute [JBI], 20</w:t>
            </w:r>
            <w:r w:rsidR="004622E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17</w:t>
            </w: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a)</w:t>
            </w:r>
          </w:p>
          <w:p w14:paraId="5D1075C0" w14:textId="77777777" w:rsidR="001A57D5" w:rsidRPr="002724DD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1441FD9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8F4FC2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C123EB5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F66918B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B1FA61D" w14:textId="77777777" w:rsidR="001A57D5" w:rsidRPr="002724DD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D86869F" w14:textId="77777777" w:rsidR="001A57D5" w:rsidRPr="002724DD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13EE2665" w14:textId="354A0F7C" w:rsidR="001A57D5" w:rsidRPr="002724DD" w:rsidRDefault="001A57D5" w:rsidP="001A57D5">
      <w:pPr>
        <w:pStyle w:val="Caption"/>
      </w:pPr>
      <w:bookmarkStart w:id="2" w:name="_Toc194238848"/>
      <w:bookmarkStart w:id="3" w:name="_Toc194585561"/>
      <w:r>
        <w:lastRenderedPageBreak/>
        <w:t>Supplementary 1.</w:t>
      </w:r>
      <w:r w:rsidR="00187DC2">
        <w:t>b</w:t>
      </w:r>
      <w:r w:rsidRPr="002724DD">
        <w:t>: Risk of Bias Assessed by the Joanna Briggs Institute (JBI) Critical Appraisal Tools for use in JBI Critical Appraisal Checklist for Cohort Studies</w:t>
      </w:r>
      <w:bookmarkEnd w:id="2"/>
      <w:bookmarkEnd w:id="3"/>
    </w:p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4"/>
        <w:gridCol w:w="879"/>
        <w:gridCol w:w="832"/>
        <w:gridCol w:w="835"/>
        <w:gridCol w:w="842"/>
        <w:gridCol w:w="832"/>
        <w:gridCol w:w="840"/>
        <w:gridCol w:w="837"/>
        <w:gridCol w:w="840"/>
        <w:gridCol w:w="1104"/>
        <w:gridCol w:w="1086"/>
        <w:gridCol w:w="1319"/>
      </w:tblGrid>
      <w:tr w:rsidR="0093308E" w:rsidRPr="002724DD" w14:paraId="28587349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3AAC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Authors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FACBE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Q1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D980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Q2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D9A4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Q3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C4AB4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Q4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B849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Q5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A0E0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Q6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95B3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Q7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E298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Q8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CB96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% Yes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15A3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Risk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ED9D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Inclusion</w:t>
            </w:r>
          </w:p>
        </w:tc>
      </w:tr>
      <w:tr w:rsidR="001A57D5" w:rsidRPr="002724DD" w14:paraId="78F06D43" w14:textId="77777777" w:rsidTr="003A2479">
        <w:trPr>
          <w:trHeight w:val="20"/>
          <w:jc w:val="center"/>
        </w:trPr>
        <w:tc>
          <w:tcPr>
            <w:tcW w:w="1047" w:type="pct"/>
          </w:tcPr>
          <w:p w14:paraId="644B915B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Abd Razak et al. 2023</w:t>
            </w:r>
          </w:p>
        </w:tc>
        <w:tc>
          <w:tcPr>
            <w:tcW w:w="339" w:type="pct"/>
          </w:tcPr>
          <w:p w14:paraId="4214481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1F1E9A1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</w:tcPr>
          <w:p w14:paraId="740AF26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</w:tcPr>
          <w:p w14:paraId="6301FEC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5E99174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321DDA1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</w:tcPr>
          <w:p w14:paraId="3E44E7D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747F1F7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</w:tcPr>
          <w:p w14:paraId="4BE7C5F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</w:tcPr>
          <w:p w14:paraId="15A2808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</w:tcPr>
          <w:p w14:paraId="162A89A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Included</w:t>
            </w:r>
          </w:p>
        </w:tc>
      </w:tr>
      <w:tr w:rsidR="001A57D5" w:rsidRPr="002724DD" w14:paraId="0E10BD51" w14:textId="77777777" w:rsidTr="003A2479">
        <w:trPr>
          <w:trHeight w:val="20"/>
          <w:jc w:val="center"/>
        </w:trPr>
        <w:tc>
          <w:tcPr>
            <w:tcW w:w="1047" w:type="pct"/>
          </w:tcPr>
          <w:p w14:paraId="3A9CA51E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Ahmad et al., 2018</w:t>
            </w:r>
          </w:p>
        </w:tc>
        <w:tc>
          <w:tcPr>
            <w:tcW w:w="339" w:type="pct"/>
          </w:tcPr>
          <w:p w14:paraId="26773A7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470A43B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</w:tcPr>
          <w:p w14:paraId="6FD4999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</w:tcPr>
          <w:p w14:paraId="4A146AE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0C56EDB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7DEAB40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</w:tcPr>
          <w:p w14:paraId="300AAC3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247CC0A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</w:tcPr>
          <w:p w14:paraId="60F85D6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</w:tcPr>
          <w:p w14:paraId="332406D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</w:tcPr>
          <w:p w14:paraId="0828534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514CC87A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FFFFFF"/>
            </w:tcBorders>
          </w:tcPr>
          <w:p w14:paraId="333B8812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Arifin et al., 2014</w:t>
            </w:r>
          </w:p>
        </w:tc>
        <w:tc>
          <w:tcPr>
            <w:tcW w:w="339" w:type="pct"/>
            <w:tcBorders>
              <w:top w:val="single" w:sz="4" w:space="0" w:color="FFFFFF"/>
            </w:tcBorders>
          </w:tcPr>
          <w:p w14:paraId="0DDFE47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614D9A5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top w:val="single" w:sz="4" w:space="0" w:color="FFFFFF"/>
            </w:tcBorders>
          </w:tcPr>
          <w:p w14:paraId="7926593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top w:val="single" w:sz="4" w:space="0" w:color="FFFFFF"/>
            </w:tcBorders>
          </w:tcPr>
          <w:p w14:paraId="4F395E8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66EB7EA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736706A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top w:val="single" w:sz="4" w:space="0" w:color="FFFFFF"/>
            </w:tcBorders>
          </w:tcPr>
          <w:p w14:paraId="527694F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2A3DF4B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top w:val="single" w:sz="4" w:space="0" w:color="FFFFFF"/>
            </w:tcBorders>
          </w:tcPr>
          <w:p w14:paraId="25E2E02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top w:val="single" w:sz="4" w:space="0" w:color="FFFFFF"/>
            </w:tcBorders>
          </w:tcPr>
          <w:p w14:paraId="0BBE552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top w:val="single" w:sz="4" w:space="0" w:color="FFFFFF"/>
            </w:tcBorders>
          </w:tcPr>
          <w:p w14:paraId="1FD5348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340A10A3" w14:textId="77777777" w:rsidTr="003A2479">
        <w:trPr>
          <w:trHeight w:val="20"/>
          <w:jc w:val="center"/>
        </w:trPr>
        <w:tc>
          <w:tcPr>
            <w:tcW w:w="1047" w:type="pct"/>
          </w:tcPr>
          <w:p w14:paraId="09B3DB52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Hairol et al., 2021</w:t>
            </w:r>
          </w:p>
        </w:tc>
        <w:tc>
          <w:tcPr>
            <w:tcW w:w="339" w:type="pct"/>
          </w:tcPr>
          <w:p w14:paraId="53F19AF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76D2450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</w:tcPr>
          <w:p w14:paraId="7BAEF4D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</w:tcPr>
          <w:p w14:paraId="01F380C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</w:tcPr>
          <w:p w14:paraId="759EF27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6DC9436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</w:tcPr>
          <w:p w14:paraId="5D2AEA5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</w:tcPr>
          <w:p w14:paraId="526C8FB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</w:tcPr>
          <w:p w14:paraId="29D2AC0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</w:tcPr>
          <w:p w14:paraId="121EAA7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</w:tcPr>
          <w:p w14:paraId="3D7E5ED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1717075E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FFFFFF"/>
            </w:tcBorders>
          </w:tcPr>
          <w:p w14:paraId="012D1A94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Janting et al. 2023</w:t>
            </w:r>
          </w:p>
        </w:tc>
        <w:tc>
          <w:tcPr>
            <w:tcW w:w="339" w:type="pct"/>
            <w:tcBorders>
              <w:top w:val="single" w:sz="4" w:space="0" w:color="FFFFFF"/>
            </w:tcBorders>
          </w:tcPr>
          <w:p w14:paraId="3A615FA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44A06DBA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top w:val="single" w:sz="4" w:space="0" w:color="FFFFFF"/>
            </w:tcBorders>
          </w:tcPr>
          <w:p w14:paraId="599E63D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top w:val="single" w:sz="4" w:space="0" w:color="FFFFFF"/>
            </w:tcBorders>
          </w:tcPr>
          <w:p w14:paraId="2C6A19A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7D6826D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1FA6DEE6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top w:val="single" w:sz="4" w:space="0" w:color="FFFFFF"/>
            </w:tcBorders>
          </w:tcPr>
          <w:p w14:paraId="5FC1DA7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2AE72149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top w:val="single" w:sz="4" w:space="0" w:color="FFFFFF"/>
            </w:tcBorders>
          </w:tcPr>
          <w:p w14:paraId="7FF4B26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top w:val="single" w:sz="4" w:space="0" w:color="FFFFFF"/>
            </w:tcBorders>
          </w:tcPr>
          <w:p w14:paraId="696C0A4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top w:val="single" w:sz="4" w:space="0" w:color="FFFFFF"/>
            </w:tcBorders>
          </w:tcPr>
          <w:p w14:paraId="70D42ED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1BBC0B82" w14:textId="77777777" w:rsidTr="003A2479">
        <w:trPr>
          <w:trHeight w:val="20"/>
          <w:jc w:val="center"/>
        </w:trPr>
        <w:tc>
          <w:tcPr>
            <w:tcW w:w="1047" w:type="pct"/>
            <w:tcBorders>
              <w:top w:val="single" w:sz="4" w:space="0" w:color="FFFFFF"/>
            </w:tcBorders>
          </w:tcPr>
          <w:p w14:paraId="6982596B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Ruslan et al., 2023</w:t>
            </w:r>
          </w:p>
        </w:tc>
        <w:tc>
          <w:tcPr>
            <w:tcW w:w="339" w:type="pct"/>
            <w:tcBorders>
              <w:top w:val="single" w:sz="4" w:space="0" w:color="FFFFFF"/>
            </w:tcBorders>
          </w:tcPr>
          <w:p w14:paraId="48AD478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3A9D978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top w:val="single" w:sz="4" w:space="0" w:color="FFFFFF"/>
            </w:tcBorders>
          </w:tcPr>
          <w:p w14:paraId="4AC9EFB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top w:val="single" w:sz="4" w:space="0" w:color="FFFFFF"/>
            </w:tcBorders>
          </w:tcPr>
          <w:p w14:paraId="3FFD9CF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top w:val="single" w:sz="4" w:space="0" w:color="FFFFFF"/>
            </w:tcBorders>
          </w:tcPr>
          <w:p w14:paraId="7F7A872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1A9F55C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top w:val="single" w:sz="4" w:space="0" w:color="FFFFFF"/>
            </w:tcBorders>
          </w:tcPr>
          <w:p w14:paraId="6DA9B9A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top w:val="single" w:sz="4" w:space="0" w:color="FFFFFF"/>
            </w:tcBorders>
          </w:tcPr>
          <w:p w14:paraId="23454FF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top w:val="single" w:sz="4" w:space="0" w:color="FFFFFF"/>
            </w:tcBorders>
          </w:tcPr>
          <w:p w14:paraId="351A2F1E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top w:val="single" w:sz="4" w:space="0" w:color="FFFFFF"/>
            </w:tcBorders>
          </w:tcPr>
          <w:p w14:paraId="488E710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top w:val="single" w:sz="4" w:space="0" w:color="FFFFFF"/>
            </w:tcBorders>
          </w:tcPr>
          <w:p w14:paraId="1B941A2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61467BD4" w14:textId="77777777" w:rsidTr="003A2479">
        <w:trPr>
          <w:trHeight w:val="20"/>
          <w:jc w:val="center"/>
        </w:trPr>
        <w:tc>
          <w:tcPr>
            <w:tcW w:w="1047" w:type="pct"/>
            <w:tcBorders>
              <w:bottom w:val="single" w:sz="4" w:space="0" w:color="FFFFFF"/>
            </w:tcBorders>
          </w:tcPr>
          <w:p w14:paraId="18123CB1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Yahya et al., 2021</w:t>
            </w:r>
          </w:p>
        </w:tc>
        <w:tc>
          <w:tcPr>
            <w:tcW w:w="339" w:type="pct"/>
            <w:tcBorders>
              <w:bottom w:val="single" w:sz="4" w:space="0" w:color="FFFFFF"/>
            </w:tcBorders>
          </w:tcPr>
          <w:p w14:paraId="0EAF0A3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6C270D55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bottom w:val="single" w:sz="4" w:space="0" w:color="FFFFFF"/>
            </w:tcBorders>
          </w:tcPr>
          <w:p w14:paraId="313768AC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bottom w:val="single" w:sz="4" w:space="0" w:color="FFFFFF"/>
            </w:tcBorders>
          </w:tcPr>
          <w:p w14:paraId="35B74C7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53FCB9EF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2175DDB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bottom w:val="single" w:sz="4" w:space="0" w:color="FFFFFF"/>
            </w:tcBorders>
          </w:tcPr>
          <w:p w14:paraId="41C791C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2030EA3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bottom w:val="single" w:sz="4" w:space="0" w:color="FFFFFF"/>
            </w:tcBorders>
          </w:tcPr>
          <w:p w14:paraId="0F9544A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bottom w:val="single" w:sz="4" w:space="0" w:color="FFFFFF"/>
            </w:tcBorders>
          </w:tcPr>
          <w:p w14:paraId="6C776EE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bottom w:val="single" w:sz="4" w:space="0" w:color="FFFFFF"/>
            </w:tcBorders>
          </w:tcPr>
          <w:p w14:paraId="3CE611D2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3EB2D2D5" w14:textId="77777777" w:rsidTr="003A2479">
        <w:trPr>
          <w:trHeight w:val="20"/>
          <w:jc w:val="center"/>
        </w:trPr>
        <w:tc>
          <w:tcPr>
            <w:tcW w:w="1047" w:type="pct"/>
            <w:tcBorders>
              <w:bottom w:val="single" w:sz="4" w:space="0" w:color="FFFFFF"/>
            </w:tcBorders>
          </w:tcPr>
          <w:p w14:paraId="68096C59" w14:textId="77777777" w:rsidR="001A57D5" w:rsidRPr="002724DD" w:rsidRDefault="001A57D5" w:rsidP="001A57D5">
            <w:pPr>
              <w:snapToGrid w:val="0"/>
              <w:spacing w:before="1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Zainal et al., 2012</w:t>
            </w:r>
          </w:p>
        </w:tc>
        <w:tc>
          <w:tcPr>
            <w:tcW w:w="339" w:type="pct"/>
            <w:tcBorders>
              <w:bottom w:val="single" w:sz="4" w:space="0" w:color="FFFFFF"/>
            </w:tcBorders>
          </w:tcPr>
          <w:p w14:paraId="4C8E879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12F4B65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2" w:type="pct"/>
            <w:tcBorders>
              <w:bottom w:val="single" w:sz="4" w:space="0" w:color="FFFFFF"/>
            </w:tcBorders>
          </w:tcPr>
          <w:p w14:paraId="51035B67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5" w:type="pct"/>
            <w:tcBorders>
              <w:bottom w:val="single" w:sz="4" w:space="0" w:color="FFFFFF"/>
            </w:tcBorders>
          </w:tcPr>
          <w:p w14:paraId="08D662A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1" w:type="pct"/>
            <w:tcBorders>
              <w:bottom w:val="single" w:sz="4" w:space="0" w:color="FFFFFF"/>
            </w:tcBorders>
          </w:tcPr>
          <w:p w14:paraId="23943BAD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08C2118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3" w:type="pct"/>
            <w:tcBorders>
              <w:bottom w:val="single" w:sz="4" w:space="0" w:color="FFFFFF"/>
            </w:tcBorders>
          </w:tcPr>
          <w:p w14:paraId="18261114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4" w:type="pct"/>
            <w:tcBorders>
              <w:bottom w:val="single" w:sz="4" w:space="0" w:color="FFFFFF"/>
            </w:tcBorders>
          </w:tcPr>
          <w:p w14:paraId="0769DAE0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426" w:type="pct"/>
            <w:tcBorders>
              <w:bottom w:val="single" w:sz="4" w:space="0" w:color="FFFFFF"/>
            </w:tcBorders>
          </w:tcPr>
          <w:p w14:paraId="02FE761B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419" w:type="pct"/>
            <w:tcBorders>
              <w:bottom w:val="single" w:sz="4" w:space="0" w:color="FFFFFF"/>
            </w:tcBorders>
          </w:tcPr>
          <w:p w14:paraId="77059C28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509" w:type="pct"/>
            <w:tcBorders>
              <w:bottom w:val="single" w:sz="4" w:space="0" w:color="FFFFFF"/>
            </w:tcBorders>
          </w:tcPr>
          <w:p w14:paraId="2D44AD23" w14:textId="77777777" w:rsidR="001A57D5" w:rsidRPr="002724DD" w:rsidRDefault="001A57D5" w:rsidP="001A57D5">
            <w:pPr>
              <w:snapToGrid w:val="0"/>
              <w:spacing w:before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Included </w:t>
            </w:r>
          </w:p>
        </w:tc>
      </w:tr>
      <w:tr w:rsidR="001A57D5" w:rsidRPr="002724DD" w14:paraId="13CA9DE5" w14:textId="77777777" w:rsidTr="003A2479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6D4F1B47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Q1.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the criteria for inclusion in the sample clearly defined?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Q2.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the study subjects and the setting described in detail?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Q3.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Was the exposure measured in a valid and reliable way?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Q4.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objective, standard criteria used for measurement of the condition?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Q5.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confounding factors identified?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Q6.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strategies to deal with confounding factors stated?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Q7.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Were the outcomes measured in a valid and reliable way?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Q8.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Was appropriate statistical analysis used?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√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Yes; -- - No;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Unclear;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N/A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Not/Applicable.</w:t>
            </w:r>
          </w:p>
          <w:p w14:paraId="0733332A" w14:textId="188AC002" w:rsidR="00187DC2" w:rsidRPr="00187DC2" w:rsidRDefault="00187DC2" w:rsidP="00187DC2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Source: </w:t>
            </w: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(JBI, 20</w:t>
            </w:r>
            <w:r w:rsidR="004622E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17</w:t>
            </w: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b)</w:t>
            </w: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14:paraId="0ED67433" w14:textId="77777777" w:rsidR="001A57D5" w:rsidRPr="002724DD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FFF3550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D152A36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1ED5413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9C0E0C6" w14:textId="77777777" w:rsidR="001A57D5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503F493" w14:textId="77777777" w:rsidR="001A57D5" w:rsidRPr="002724DD" w:rsidRDefault="001A57D5" w:rsidP="001A57D5">
            <w:pPr>
              <w:snapToGrid w:val="0"/>
              <w:spacing w:before="12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5F1822A5" w14:textId="53382961" w:rsidR="001A57D5" w:rsidRPr="002724DD" w:rsidRDefault="001A57D5" w:rsidP="001A57D5">
      <w:pPr>
        <w:pStyle w:val="Caption"/>
      </w:pPr>
      <w:bookmarkStart w:id="4" w:name="_Toc194238849"/>
      <w:bookmarkStart w:id="5" w:name="_Toc194585562"/>
      <w:r>
        <w:lastRenderedPageBreak/>
        <w:t>Supplementary 1.</w:t>
      </w:r>
      <w:r w:rsidR="00187DC2">
        <w:t>c</w:t>
      </w:r>
      <w:r w:rsidRPr="002724DD">
        <w:t>: Risk of Bias Assessed by the Joanna Briggs Institute (JBI) Critical Appraisal Tools for Use in JBI Critical Appraisal Checklist for Qualitative Studies</w:t>
      </w:r>
      <w:bookmarkEnd w:id="4"/>
      <w:bookmarkEnd w:id="5"/>
    </w:p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595"/>
        <w:gridCol w:w="630"/>
        <w:gridCol w:w="632"/>
        <w:gridCol w:w="632"/>
        <w:gridCol w:w="627"/>
        <w:gridCol w:w="632"/>
        <w:gridCol w:w="632"/>
        <w:gridCol w:w="632"/>
        <w:gridCol w:w="931"/>
        <w:gridCol w:w="713"/>
        <w:gridCol w:w="850"/>
        <w:gridCol w:w="912"/>
        <w:gridCol w:w="2141"/>
      </w:tblGrid>
      <w:tr w:rsidR="0093308E" w:rsidRPr="002724DD" w14:paraId="0C929DBF" w14:textId="77777777" w:rsidTr="003A2479">
        <w:trPr>
          <w:trHeight w:val="20"/>
          <w:jc w:val="center"/>
        </w:trPr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60695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Authors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75885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Q1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BD0B7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Q2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2D39F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Q3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D5E1D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Q4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07930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Q5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633FA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Q6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4DC4F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Q7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4780C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Q8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E4AC9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Q9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7E68C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Q10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4676B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% Yes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0568E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Risk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5419B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Inclusion</w:t>
            </w:r>
          </w:p>
        </w:tc>
      </w:tr>
      <w:tr w:rsidR="001A57D5" w:rsidRPr="002724DD" w14:paraId="2731154A" w14:textId="77777777" w:rsidTr="003A2479">
        <w:trPr>
          <w:trHeight w:val="20"/>
          <w:jc w:val="center"/>
        </w:trPr>
        <w:tc>
          <w:tcPr>
            <w:tcW w:w="926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FBA51F8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Arifin et al., 2021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59E79007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38D3CFA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C6913E4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62D0032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76D6D6E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C0C0B0C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510AF64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C2555B0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F5509EC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C6A5310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26016CB9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1FB4BBDE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7397F223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Included</w:t>
            </w:r>
          </w:p>
        </w:tc>
      </w:tr>
      <w:tr w:rsidR="001A57D5" w:rsidRPr="002724DD" w14:paraId="05A96012" w14:textId="77777777" w:rsidTr="003A2479">
        <w:trPr>
          <w:trHeight w:val="20"/>
          <w:jc w:val="center"/>
        </w:trPr>
        <w:tc>
          <w:tcPr>
            <w:tcW w:w="926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210A7301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Arifin et al., 2022</w:t>
            </w:r>
          </w:p>
        </w:tc>
        <w:tc>
          <w:tcPr>
            <w:tcW w:w="229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28EAACE7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3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DF7F4F5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C7D2914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289DC872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2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81F91A2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7E22D3FB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192B461D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44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2C2D78D0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59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678098D4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275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B73F1FA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Calibri" w:eastAsia="Calibri" w:hAnsi="Calibri" w:cs="Arial"/>
                <w:color w:val="000000" w:themeColor="text1"/>
              </w:rPr>
            </w:pPr>
            <w:r w:rsidRPr="002724DD">
              <w:rPr>
                <w:rFonts w:ascii="Calibri" w:eastAsia="Calibri" w:hAnsi="Calibri" w:cs="Arial"/>
                <w:color w:val="000000" w:themeColor="text1"/>
              </w:rPr>
              <w:t>√</w:t>
            </w:r>
          </w:p>
        </w:tc>
        <w:tc>
          <w:tcPr>
            <w:tcW w:w="328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A16F26A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352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1D5EAA3F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Low</w:t>
            </w:r>
          </w:p>
        </w:tc>
        <w:tc>
          <w:tcPr>
            <w:tcW w:w="826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3B5EF47" w14:textId="77777777" w:rsidR="001A57D5" w:rsidRPr="002724DD" w:rsidRDefault="001A57D5" w:rsidP="001A57D5">
            <w:pPr>
              <w:snapToGrid w:val="0"/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724DD">
              <w:rPr>
                <w:rFonts w:ascii="Times New Roman" w:eastAsia="Calibri" w:hAnsi="Times New Roman" w:cs="Times New Roman"/>
                <w:color w:val="000000" w:themeColor="text1"/>
              </w:rPr>
              <w:t>Included</w:t>
            </w:r>
          </w:p>
        </w:tc>
      </w:tr>
      <w:tr w:rsidR="001A57D5" w:rsidRPr="002724DD" w14:paraId="57D3AB8B" w14:textId="77777777" w:rsidTr="003A2479">
        <w:trPr>
          <w:trHeight w:val="20"/>
          <w:jc w:val="center"/>
        </w:trPr>
        <w:tc>
          <w:tcPr>
            <w:tcW w:w="5000" w:type="pct"/>
            <w:gridSpan w:val="14"/>
            <w:tcBorders>
              <w:top w:val="single" w:sz="4" w:space="0" w:color="FFFFFF" w:themeColor="background1"/>
            </w:tcBorders>
          </w:tcPr>
          <w:p w14:paraId="38F96387" w14:textId="77777777" w:rsidR="001A57D5" w:rsidRDefault="001A57D5" w:rsidP="001A57D5">
            <w:pPr>
              <w:snapToGrid w:val="0"/>
              <w:spacing w:before="120" w:after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Q1.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there congruity between the stated philosophical perspective and the research methodology? 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Q2.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there congruity between the research methodology and the research question or objectives?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Q3.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there congruity between the research methodology and the methods used to collect data?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Q4.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there congruity between the research methodology and the representation and analysis of data? 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Q5.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there congruity between the research methodology and the interpretation of results?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Q6.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there a statement locating the researcher culturally or theoretically?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Q7.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 influence of the researcher on the research, and vice- versa, addressed? 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Q8.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Are participants, and their voices, adequately represented?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Q9.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Is the research ethical according to current criteria or, for recent studies, and is there evidence of ethical approval by an appropriate body?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Q10.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Do the conclusions drawn in the research report flow from the analysis, or interpretation, of the data? √ - Yes; -- - No;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Unclear; </w:t>
            </w:r>
            <w:r w:rsidRPr="002724D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N/A</w:t>
            </w:r>
            <w:r w:rsidRPr="002724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Not/Applicable.</w:t>
            </w:r>
          </w:p>
          <w:p w14:paraId="4DD74DE2" w14:textId="3C3CF602" w:rsidR="00187DC2" w:rsidRPr="00187DC2" w:rsidRDefault="00187DC2" w:rsidP="00187DC2">
            <w:pPr>
              <w:snapToGrid w:val="0"/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Source: </w:t>
            </w: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bookmarkStart w:id="6" w:name="_Hlk198321774"/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Joanna Briggs Institute [JBI]</w:t>
            </w:r>
            <w:bookmarkEnd w:id="6"/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20</w:t>
            </w:r>
            <w:r w:rsidR="004622E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17</w:t>
            </w:r>
            <w:r w:rsidRPr="00187DC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c)</w:t>
            </w:r>
          </w:p>
        </w:tc>
      </w:tr>
    </w:tbl>
    <w:p w14:paraId="6E68E888" w14:textId="77777777" w:rsidR="001A57D5" w:rsidRPr="002724DD" w:rsidRDefault="001A57D5" w:rsidP="001A57D5">
      <w:pPr>
        <w:pStyle w:val="y"/>
        <w:rPr>
          <w:szCs w:val="24"/>
        </w:rPr>
      </w:pPr>
    </w:p>
    <w:p w14:paraId="49AD9EF8" w14:textId="77777777" w:rsidR="001A57D5" w:rsidRPr="002724DD" w:rsidRDefault="001A57D5" w:rsidP="001A57D5">
      <w:pPr>
        <w:pStyle w:val="y"/>
      </w:pPr>
    </w:p>
    <w:p w14:paraId="24B869C9" w14:textId="77777777" w:rsidR="001A57D5" w:rsidRPr="002724DD" w:rsidRDefault="001A57D5" w:rsidP="001A57D5">
      <w:pPr>
        <w:spacing w:before="120" w:after="12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F8480F8" w14:textId="77777777" w:rsidR="00F8192D" w:rsidRDefault="00F8192D"/>
    <w:sectPr w:rsidR="00F8192D" w:rsidSect="001A57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D5"/>
    <w:rsid w:val="00187DC2"/>
    <w:rsid w:val="001A57D5"/>
    <w:rsid w:val="001E0F04"/>
    <w:rsid w:val="004622E7"/>
    <w:rsid w:val="0082469A"/>
    <w:rsid w:val="0093308E"/>
    <w:rsid w:val="00C25B6E"/>
    <w:rsid w:val="00F8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3702A"/>
  <w15:chartTrackingRefBased/>
  <w15:docId w15:val="{1F07E6DE-D27E-445D-AFA4-79D897BA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7D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7D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7D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7D5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7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7D5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7D5"/>
    <w:rPr>
      <w:rFonts w:eastAsiaTheme="majorEastAsia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7D5"/>
    <w:rPr>
      <w:rFonts w:eastAsiaTheme="majorEastAsia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7D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7D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7D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7D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A5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7D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7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7D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A57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7D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A5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7D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7D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7D5"/>
    <w:rPr>
      <w:i/>
      <w:iCs/>
      <w:color w:val="365F9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A57D5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A57D5"/>
    <w:pPr>
      <w:keepNext/>
      <w:snapToGrid w:val="0"/>
      <w:spacing w:after="240" w:line="240" w:lineRule="auto"/>
      <w:jc w:val="both"/>
    </w:pPr>
    <w:rPr>
      <w:rFonts w:ascii="Times New Roman" w:hAnsi="Times New Roman"/>
      <w:b/>
      <w:iCs/>
      <w:color w:val="000000" w:themeColor="text1"/>
      <w:sz w:val="24"/>
      <w:szCs w:val="18"/>
      <w:lang w:val="en-AE"/>
    </w:rPr>
  </w:style>
  <w:style w:type="table" w:customStyle="1" w:styleId="TableGrid2">
    <w:name w:val="Table Grid2"/>
    <w:basedOn w:val="TableNormal"/>
    <w:next w:val="TableGrid"/>
    <w:uiPriority w:val="39"/>
    <w:rsid w:val="001A57D5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">
    <w:name w:val="y"/>
    <w:basedOn w:val="Normal"/>
    <w:qFormat/>
    <w:rsid w:val="001A57D5"/>
    <w:pPr>
      <w:snapToGrid w:val="0"/>
      <w:spacing w:after="0" w:line="240" w:lineRule="auto"/>
      <w:jc w:val="both"/>
    </w:pPr>
    <w:rPr>
      <w:rFonts w:ascii="Times New Roman" w:hAnsi="Times New Roman"/>
      <w:color w:val="000000" w:themeColor="text1"/>
      <w:sz w:val="24"/>
    </w:rPr>
  </w:style>
  <w:style w:type="table" w:styleId="TableGrid">
    <w:name w:val="Table Grid"/>
    <w:basedOn w:val="TableNormal"/>
    <w:uiPriority w:val="59"/>
    <w:rsid w:val="001A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577</Words>
  <Characters>3326</Characters>
  <Application>Microsoft Office Word</Application>
  <DocSecurity>0</DocSecurity>
  <Lines>95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Alsabi</dc:creator>
  <cp:keywords/>
  <dc:description/>
  <cp:lastModifiedBy>Rania Alsabi</cp:lastModifiedBy>
  <cp:revision>2</cp:revision>
  <dcterms:created xsi:type="dcterms:W3CDTF">2025-05-13T12:41:00Z</dcterms:created>
  <dcterms:modified xsi:type="dcterms:W3CDTF">2025-05-16T18:05:00Z</dcterms:modified>
</cp:coreProperties>
</file>