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2D471" w14:textId="77777777" w:rsidR="003B6F64" w:rsidRPr="003B6F64" w:rsidRDefault="003B6F64" w:rsidP="003B6F64">
      <w:pPr>
        <w:rPr>
          <w:lang w:val="en-US"/>
        </w:rPr>
      </w:pPr>
      <w:r w:rsidRPr="003B6F64">
        <w:rPr>
          <w:b/>
          <w:bCs/>
          <w:lang w:val="en-US"/>
        </w:rPr>
        <w:t>Table 1.</w:t>
      </w:r>
      <w:r w:rsidRPr="003B6F64">
        <w:rPr>
          <w:lang w:val="en-US"/>
        </w:rPr>
        <w:t xml:space="preserve"> Data on host squirrels and two parasitic fleas recovered from </w:t>
      </w:r>
      <w:proofErr w:type="spellStart"/>
      <w:r w:rsidRPr="003B6F64">
        <w:rPr>
          <w:lang w:val="en-US"/>
        </w:rPr>
        <w:t>Obihiro</w:t>
      </w:r>
      <w:proofErr w:type="spellEnd"/>
      <w:r w:rsidRPr="003B6F64">
        <w:rPr>
          <w:lang w:val="en-US"/>
        </w:rPr>
        <w:t xml:space="preserve"> City between 2017 and 2020.</w:t>
      </w:r>
    </w:p>
    <w:p w14:paraId="7ADC9F55" w14:textId="01ACCC74" w:rsidR="003B6F64" w:rsidRPr="003B6F64" w:rsidRDefault="003B6F64" w:rsidP="003B6F64">
      <w:pPr>
        <w:rPr>
          <w:lang w:val="en-US"/>
        </w:rPr>
      </w:pPr>
      <w:r w:rsidRPr="003B6F64">
        <w:rPr>
          <w:lang w:val="en-US"/>
        </w:rPr>
        <w:drawing>
          <wp:inline distT="0" distB="0" distL="0" distR="0" wp14:anchorId="73937C83" wp14:editId="44D6DB6D">
            <wp:extent cx="5391150" cy="4524375"/>
            <wp:effectExtent l="0" t="0" r="0" b="9525"/>
            <wp:docPr id="57824154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6F64">
        <w:rPr>
          <w:lang w:val="en-US"/>
        </w:rPr>
        <w:br w:type="page"/>
      </w:r>
    </w:p>
    <w:p w14:paraId="7CD96720" w14:textId="77777777" w:rsidR="003B6F64" w:rsidRPr="003B6F64" w:rsidRDefault="003B6F64" w:rsidP="003B6F64">
      <w:pPr>
        <w:rPr>
          <w:lang w:val="en-US"/>
        </w:rPr>
      </w:pPr>
      <w:r w:rsidRPr="003B6F64">
        <w:rPr>
          <w:b/>
          <w:bCs/>
          <w:lang w:val="en-US"/>
        </w:rPr>
        <w:lastRenderedPageBreak/>
        <w:t>Table 2.</w:t>
      </w:r>
      <w:r w:rsidRPr="003B6F64">
        <w:rPr>
          <w:lang w:val="en-US"/>
        </w:rPr>
        <w:t xml:space="preserve"> Estimated coefficient and significance values from the optimal model based on GLMM fittings. A coefficient value for flea species represents the estimated effect size of </w:t>
      </w:r>
      <w:proofErr w:type="spellStart"/>
      <w:r w:rsidRPr="003B6F64">
        <w:rPr>
          <w:i/>
          <w:lang w:val="en-US"/>
        </w:rPr>
        <w:t>Ceratophyllus</w:t>
      </w:r>
      <w:proofErr w:type="spellEnd"/>
      <w:r w:rsidRPr="003B6F64">
        <w:rPr>
          <w:lang w:val="en-US"/>
        </w:rPr>
        <w:t xml:space="preserve"> (</w:t>
      </w:r>
      <w:proofErr w:type="spellStart"/>
      <w:r w:rsidRPr="003B6F64">
        <w:rPr>
          <w:i/>
          <w:lang w:val="en-US"/>
        </w:rPr>
        <w:t>Monopsyllus</w:t>
      </w:r>
      <w:proofErr w:type="spellEnd"/>
      <w:r w:rsidRPr="003B6F64">
        <w:rPr>
          <w:lang w:val="en-US"/>
        </w:rPr>
        <w:t xml:space="preserve">) </w:t>
      </w:r>
      <w:proofErr w:type="spellStart"/>
      <w:r w:rsidRPr="003B6F64">
        <w:rPr>
          <w:i/>
          <w:lang w:val="en-US"/>
        </w:rPr>
        <w:t>indages</w:t>
      </w:r>
      <w:proofErr w:type="spellEnd"/>
      <w:r w:rsidRPr="003B6F64">
        <w:rPr>
          <w:i/>
          <w:lang w:val="en-US"/>
        </w:rPr>
        <w:t xml:space="preserve"> </w:t>
      </w:r>
      <w:proofErr w:type="spellStart"/>
      <w:r w:rsidRPr="003B6F64">
        <w:rPr>
          <w:i/>
          <w:lang w:val="en-US"/>
        </w:rPr>
        <w:t>indages</w:t>
      </w:r>
      <w:proofErr w:type="spellEnd"/>
      <w:r w:rsidRPr="003B6F64">
        <w:rPr>
          <w:lang w:val="en-US"/>
        </w:rPr>
        <w:t xml:space="preserve"> on </w:t>
      </w:r>
      <w:proofErr w:type="spellStart"/>
      <w:r w:rsidRPr="003B6F64">
        <w:rPr>
          <w:i/>
          <w:lang w:val="en-US"/>
        </w:rPr>
        <w:t>Aenigmopsylla</w:t>
      </w:r>
      <w:proofErr w:type="spellEnd"/>
      <w:r w:rsidRPr="003B6F64">
        <w:rPr>
          <w:i/>
          <w:lang w:val="en-US"/>
        </w:rPr>
        <w:t xml:space="preserve"> </w:t>
      </w:r>
      <w:proofErr w:type="spellStart"/>
      <w:r w:rsidRPr="003B6F64">
        <w:rPr>
          <w:i/>
          <w:lang w:val="en-US"/>
        </w:rPr>
        <w:t>grodekovi</w:t>
      </w:r>
      <w:proofErr w:type="spellEnd"/>
      <w:r w:rsidRPr="003B6F64">
        <w:rPr>
          <w:lang w:val="en-US"/>
        </w:rPr>
        <w:t>. Significant coefficients are shown in bold.</w:t>
      </w:r>
    </w:p>
    <w:p w14:paraId="3B564284" w14:textId="5A91F0D2" w:rsidR="003B6F64" w:rsidRPr="003B6F64" w:rsidRDefault="003B6F64" w:rsidP="003B6F64">
      <w:pPr>
        <w:rPr>
          <w:lang w:val="en-US"/>
        </w:rPr>
      </w:pPr>
      <w:r w:rsidRPr="003B6F64">
        <w:rPr>
          <w:rFonts w:hint="eastAsia"/>
          <w:lang w:val="en-US"/>
        </w:rPr>
        <w:t xml:space="preserve"> </w:t>
      </w:r>
      <w:r w:rsidRPr="003B6F64">
        <w:rPr>
          <w:lang w:val="en-US"/>
        </w:rPr>
        <w:drawing>
          <wp:inline distT="0" distB="0" distL="0" distR="0" wp14:anchorId="7C1CAEEA" wp14:editId="13FC8BF5">
            <wp:extent cx="4438650" cy="3086100"/>
            <wp:effectExtent l="0" t="0" r="0" b="0"/>
            <wp:docPr id="6756835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2A096" w14:textId="77777777" w:rsidR="003B6F64" w:rsidRPr="003B6F64" w:rsidRDefault="003B6F64" w:rsidP="003B6F64">
      <w:pPr>
        <w:rPr>
          <w:lang w:val="en-US"/>
        </w:rPr>
      </w:pPr>
      <w:r w:rsidRPr="003B6F64">
        <w:rPr>
          <w:lang w:val="en-US"/>
        </w:rPr>
        <w:br w:type="page"/>
      </w:r>
    </w:p>
    <w:p w14:paraId="52178424" w14:textId="77777777" w:rsidR="003B6F64" w:rsidRPr="003B6F64" w:rsidRDefault="003B6F64" w:rsidP="003B6F64">
      <w:pPr>
        <w:rPr>
          <w:lang w:val="en-US"/>
        </w:rPr>
      </w:pPr>
      <w:r w:rsidRPr="003B6F64">
        <w:rPr>
          <w:lang w:val="en-US"/>
        </w:rPr>
        <w:lastRenderedPageBreak/>
        <w:t>Table 3. Summary of discrepancies found in dislodged flea abundance and their potential causes.</w:t>
      </w:r>
    </w:p>
    <w:p w14:paraId="6B353769" w14:textId="49679FD1" w:rsidR="003B6F64" w:rsidRPr="003B6F64" w:rsidRDefault="003B6F64" w:rsidP="003B6F64">
      <w:pPr>
        <w:rPr>
          <w:lang w:val="en-US"/>
        </w:rPr>
      </w:pPr>
      <w:r w:rsidRPr="003B6F64">
        <w:rPr>
          <w:lang w:val="en-US"/>
        </w:rPr>
        <w:drawing>
          <wp:inline distT="0" distB="0" distL="0" distR="0" wp14:anchorId="736F34A0" wp14:editId="5A7EB160">
            <wp:extent cx="5343525" cy="3314700"/>
            <wp:effectExtent l="0" t="0" r="9525" b="0"/>
            <wp:docPr id="16185468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6F64">
        <w:rPr>
          <w:lang w:val="en-US"/>
        </w:rPr>
        <w:t xml:space="preserve"> </w:t>
      </w:r>
    </w:p>
    <w:p w14:paraId="739BAB48" w14:textId="77777777" w:rsidR="003B6F64" w:rsidRPr="003B6F64" w:rsidRDefault="003B6F64" w:rsidP="003B6F64">
      <w:pPr>
        <w:rPr>
          <w:lang w:val="en-US"/>
        </w:rPr>
      </w:pPr>
    </w:p>
    <w:p w14:paraId="3606D7FA" w14:textId="77777777" w:rsidR="003B6F64" w:rsidRPr="003B6F64" w:rsidRDefault="003B6F64" w:rsidP="003B6F64">
      <w:pPr>
        <w:rPr>
          <w:lang w:val="en-US"/>
        </w:rPr>
      </w:pPr>
      <w:r w:rsidRPr="003B6F64">
        <w:rPr>
          <w:lang w:val="en-US"/>
        </w:rPr>
        <w:br w:type="page"/>
      </w:r>
    </w:p>
    <w:p w14:paraId="5A0252C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F64"/>
    <w:rsid w:val="001C24C5"/>
    <w:rsid w:val="003B6F64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003D5"/>
  <w15:chartTrackingRefBased/>
  <w15:docId w15:val="{07468082-67F3-4DB2-9B74-F59912C0C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6F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F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F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F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F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F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F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F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F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F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6F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6F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6F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6F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6F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6F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6F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6F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6F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6F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F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6F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6F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6F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6F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6F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F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6F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6F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2025-09-29T11:44:00Z</dcterms:created>
  <dcterms:modified xsi:type="dcterms:W3CDTF">2025-09-29T11:44:00Z</dcterms:modified>
</cp:coreProperties>
</file>