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05B" w:rsidRPr="009D1CE9" w:rsidRDefault="0013005B" w:rsidP="0013005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1CE9">
        <w:rPr>
          <w:rFonts w:ascii="Times New Roman" w:hAnsi="Times New Roman" w:cs="Times New Roman"/>
          <w:b/>
          <w:sz w:val="24"/>
          <w:szCs w:val="24"/>
        </w:rPr>
        <w:t>Attachment 1. Interview Questions</w:t>
      </w:r>
    </w:p>
    <w:p w:rsidR="0013005B" w:rsidRPr="009D1CE9" w:rsidRDefault="0013005B" w:rsidP="001300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1CE9">
        <w:rPr>
          <w:rFonts w:ascii="Times New Roman" w:hAnsi="Times New Roman" w:cs="Times New Roman"/>
          <w:b/>
          <w:sz w:val="24"/>
          <w:szCs w:val="24"/>
        </w:rPr>
        <w:t>Interviewing teenagers on their antenatal care – determining barriers and facilitators to accessing care</w:t>
      </w:r>
    </w:p>
    <w:p w:rsidR="0013005B" w:rsidRPr="009D1CE9" w:rsidRDefault="0013005B" w:rsidP="001300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005B" w:rsidRPr="009D1CE9" w:rsidRDefault="0013005B" w:rsidP="0013005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 xml:space="preserve">Semi-structured interviews, one-to-one, not more than 30 </w:t>
      </w:r>
      <w:proofErr w:type="gramStart"/>
      <w:r w:rsidRPr="009D1CE9">
        <w:rPr>
          <w:rFonts w:ascii="Times New Roman" w:hAnsi="Times New Roman" w:cs="Times New Roman"/>
          <w:sz w:val="24"/>
          <w:szCs w:val="24"/>
        </w:rPr>
        <w:t>minutes</w:t>
      </w:r>
      <w:proofErr w:type="gramEnd"/>
      <w:r w:rsidRPr="009D1CE9">
        <w:rPr>
          <w:rFonts w:ascii="Times New Roman" w:hAnsi="Times New Roman" w:cs="Times New Roman"/>
          <w:sz w:val="24"/>
          <w:szCs w:val="24"/>
        </w:rPr>
        <w:t xml:space="preserve"> duration.</w:t>
      </w:r>
    </w:p>
    <w:p w:rsidR="0013005B" w:rsidRPr="009D1CE9" w:rsidRDefault="0013005B" w:rsidP="0013005B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Introduction</w:t>
      </w:r>
    </w:p>
    <w:p w:rsidR="0013005B" w:rsidRPr="009D1CE9" w:rsidRDefault="0013005B" w:rsidP="001300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 xml:space="preserve">Explain the purpose of the interview, confidential nature, and that the participant can cease the interview at any time. </w:t>
      </w:r>
    </w:p>
    <w:p w:rsidR="0013005B" w:rsidRPr="009D1CE9" w:rsidRDefault="0013005B" w:rsidP="001300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1: Warm up question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What aspects have you enjoyed most about your pregnancy care at the hospital?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are there any aspects that they don’t enjoy?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2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What motivates you to come to your appointments and scans?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preference of timing/ location of appointments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 xml:space="preserve">Prompt – do they use the </w:t>
      </w:r>
      <w:proofErr w:type="spellStart"/>
      <w:r w:rsidRPr="009D1CE9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9D1CE9">
        <w:rPr>
          <w:rFonts w:ascii="Times New Roman" w:hAnsi="Times New Roman" w:cs="Times New Roman"/>
          <w:sz w:val="24"/>
          <w:szCs w:val="24"/>
        </w:rPr>
        <w:t xml:space="preserve"> page or SMS reminder system?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3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What are the difficulties you have in accessing antenatal care?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financial/ transport issues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4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How would you describe the way you are treated during your pregnancy during your pregnancy care?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are they able to participate in their care? Are they treated with respect? Do they feel their concerns are listened to? Are they able to ask questions?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5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How confident are you in your healthcare providers and the hospital system?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are there aspects you would like included in your care that are not currently?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6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Who are your main supports?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Prompt – explore their role facilitating/ discouraging care</w:t>
      </w:r>
    </w:p>
    <w:p w:rsidR="0013005B" w:rsidRPr="009D1CE9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D1CE9">
        <w:rPr>
          <w:rFonts w:ascii="Times New Roman" w:hAnsi="Times New Roman" w:cs="Times New Roman"/>
          <w:sz w:val="24"/>
          <w:szCs w:val="24"/>
          <w:u w:val="single"/>
        </w:rPr>
        <w:t>Question 7</w:t>
      </w:r>
    </w:p>
    <w:p w:rsidR="00755780" w:rsidRPr="0013005B" w:rsidRDefault="0013005B" w:rsidP="0013005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D1CE9">
        <w:rPr>
          <w:rFonts w:ascii="Times New Roman" w:hAnsi="Times New Roman" w:cs="Times New Roman"/>
          <w:sz w:val="24"/>
          <w:szCs w:val="24"/>
        </w:rPr>
        <w:t>Any other thoughts on how we can improve your care during pregnancy?</w:t>
      </w:r>
      <w:bookmarkStart w:id="0" w:name="_GoBack"/>
      <w:bookmarkEnd w:id="0"/>
    </w:p>
    <w:sectPr w:rsidR="00755780" w:rsidRPr="0013005B" w:rsidSect="00B30306">
      <w:footerReference w:type="default" r:id="rId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21101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7073" w:rsidRDefault="0013005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B7073" w:rsidRDefault="0013005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05B"/>
    <w:rsid w:val="0013005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1CE12"/>
  <w15:chartTrackingRefBased/>
  <w15:docId w15:val="{9D5B9FEF-5B74-4923-BE9C-AC490799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05B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300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005B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1222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2021-07-30T09:59:00Z</dcterms:created>
  <dcterms:modified xsi:type="dcterms:W3CDTF">2021-07-30T10:00:00Z</dcterms:modified>
</cp:coreProperties>
</file>