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060F" w:rsidRDefault="008061D6" w:rsidP="007048BD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99585B">
        <w:rPr>
          <w:rFonts w:ascii="Times New Roman" w:hAnsi="Times New Roman" w:cs="Times New Roman"/>
          <w:b/>
          <w:bCs/>
          <w:color w:val="000000" w:themeColor="text1"/>
          <w:szCs w:val="21"/>
        </w:rPr>
        <w:t>Supplementary Table 1.</w:t>
      </w:r>
      <w:r w:rsidR="00543E0E" w:rsidRPr="00543E0E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="00543E0E">
        <w:rPr>
          <w:rFonts w:ascii="Times New Roman" w:hAnsi="Times New Roman" w:cs="Times New Roman"/>
          <w:b/>
          <w:bCs/>
          <w:color w:val="000000" w:themeColor="text1"/>
          <w:szCs w:val="21"/>
        </w:rPr>
        <w:t>Mitochondrial PCR primer/probe sequences.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1"/>
        <w:gridCol w:w="2027"/>
        <w:gridCol w:w="4258"/>
      </w:tblGrid>
      <w:tr w:rsidR="00543E0E" w:rsidTr="002E2C74">
        <w:trPr>
          <w:trHeight w:val="246"/>
          <w:jc w:val="center"/>
        </w:trPr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3E0E" w:rsidRPr="00261253" w:rsidRDefault="00543E0E" w:rsidP="002E0DA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3E0E" w:rsidRPr="00261253" w:rsidRDefault="00543E0E" w:rsidP="002E0DAC">
            <w:pPr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261253">
              <w:rPr>
                <w:rFonts w:ascii="Times New Roman" w:hAnsi="Times New Roman" w:cs="Times New Roman"/>
                <w:bCs/>
                <w:sz w:val="21"/>
                <w:szCs w:val="21"/>
              </w:rPr>
              <w:t>Binding site positions</w:t>
            </w:r>
          </w:p>
        </w:tc>
        <w:tc>
          <w:tcPr>
            <w:tcW w:w="4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3E0E" w:rsidRPr="00261253" w:rsidRDefault="00543E0E" w:rsidP="002E0DAC">
            <w:pPr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261253">
              <w:rPr>
                <w:rFonts w:ascii="Times New Roman" w:hAnsi="Times New Roman" w:cs="Times New Roman"/>
                <w:bCs/>
                <w:sz w:val="21"/>
                <w:szCs w:val="21"/>
              </w:rPr>
              <w:t>Sequence</w:t>
            </w:r>
          </w:p>
        </w:tc>
      </w:tr>
      <w:tr w:rsidR="00543E0E" w:rsidTr="002E2C74">
        <w:trPr>
          <w:trHeight w:val="251"/>
          <w:jc w:val="center"/>
        </w:trPr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</w:tcPr>
          <w:p w:rsidR="00543E0E" w:rsidRPr="00261253" w:rsidRDefault="00543E0E" w:rsidP="002E0DA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61253">
              <w:rPr>
                <w:rFonts w:ascii="Times New Roman" w:hAnsi="Times New Roman" w:cs="Times New Roman"/>
                <w:sz w:val="21"/>
                <w:szCs w:val="21"/>
              </w:rPr>
              <w:t>Minor arc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</w:tcPr>
          <w:p w:rsidR="00543E0E" w:rsidRPr="00261253" w:rsidRDefault="00543E0E" w:rsidP="002E0DA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258" w:type="dxa"/>
            <w:tcBorders>
              <w:top w:val="nil"/>
              <w:left w:val="nil"/>
              <w:bottom w:val="nil"/>
              <w:right w:val="nil"/>
            </w:tcBorders>
          </w:tcPr>
          <w:p w:rsidR="00543E0E" w:rsidRPr="00261253" w:rsidRDefault="00543E0E" w:rsidP="002E0DA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43E0E" w:rsidTr="002E2C74">
        <w:trPr>
          <w:trHeight w:val="251"/>
          <w:jc w:val="center"/>
        </w:trPr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</w:tcPr>
          <w:p w:rsidR="00543E0E" w:rsidRPr="00261253" w:rsidRDefault="00543E0E" w:rsidP="002E0DAC">
            <w:pPr>
              <w:ind w:firstLineChars="100" w:firstLine="210"/>
              <w:rPr>
                <w:rFonts w:ascii="Times New Roman" w:hAnsi="Times New Roman" w:cs="Times New Roman"/>
                <w:sz w:val="21"/>
                <w:szCs w:val="21"/>
              </w:rPr>
            </w:pPr>
            <w:r w:rsidRPr="00261253">
              <w:rPr>
                <w:rFonts w:ascii="Times New Roman" w:hAnsi="Times New Roman" w:cs="Times New Roman"/>
                <w:sz w:val="21"/>
                <w:szCs w:val="21"/>
              </w:rPr>
              <w:t>Forward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</w:tcPr>
          <w:p w:rsidR="00543E0E" w:rsidRPr="00261253" w:rsidRDefault="00543E0E" w:rsidP="002E0DA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612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mt 16 528–16 548</w:t>
            </w:r>
          </w:p>
        </w:tc>
        <w:tc>
          <w:tcPr>
            <w:tcW w:w="4258" w:type="dxa"/>
            <w:tcBorders>
              <w:top w:val="nil"/>
              <w:left w:val="nil"/>
              <w:bottom w:val="nil"/>
              <w:right w:val="nil"/>
            </w:tcBorders>
          </w:tcPr>
          <w:p w:rsidR="00543E0E" w:rsidRPr="00261253" w:rsidRDefault="00543E0E" w:rsidP="002E0DAC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612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5′- CTA AAT AGC CCA CAC GTT CCC-3′</w:t>
            </w:r>
          </w:p>
        </w:tc>
      </w:tr>
      <w:tr w:rsidR="00543E0E" w:rsidTr="002E2C74">
        <w:trPr>
          <w:trHeight w:val="251"/>
          <w:jc w:val="center"/>
        </w:trPr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</w:tcPr>
          <w:p w:rsidR="00543E0E" w:rsidRPr="00261253" w:rsidRDefault="00543E0E" w:rsidP="002E0DAC">
            <w:pPr>
              <w:ind w:firstLineChars="100" w:firstLine="210"/>
              <w:rPr>
                <w:rFonts w:ascii="Times New Roman" w:hAnsi="Times New Roman" w:cs="Times New Roman"/>
                <w:sz w:val="21"/>
                <w:szCs w:val="21"/>
              </w:rPr>
            </w:pPr>
            <w:r w:rsidRPr="00261253">
              <w:rPr>
                <w:rFonts w:ascii="Times New Roman" w:hAnsi="Times New Roman" w:cs="Times New Roman"/>
                <w:sz w:val="21"/>
                <w:szCs w:val="21"/>
              </w:rPr>
              <w:t>Reverse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</w:tcPr>
          <w:p w:rsidR="00543E0E" w:rsidRPr="00261253" w:rsidRDefault="00543E0E" w:rsidP="002E0DA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612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mt 23–42</w:t>
            </w:r>
          </w:p>
        </w:tc>
        <w:tc>
          <w:tcPr>
            <w:tcW w:w="4258" w:type="dxa"/>
            <w:tcBorders>
              <w:top w:val="nil"/>
              <w:left w:val="nil"/>
              <w:bottom w:val="nil"/>
              <w:right w:val="nil"/>
            </w:tcBorders>
          </w:tcPr>
          <w:p w:rsidR="00543E0E" w:rsidRPr="00261253" w:rsidRDefault="00543E0E" w:rsidP="002E0DAC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612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5′- AGA GCT CCC GTG AGT GGT TA-3′</w:t>
            </w:r>
          </w:p>
        </w:tc>
      </w:tr>
      <w:tr w:rsidR="00543E0E" w:rsidTr="002E2C74">
        <w:trPr>
          <w:trHeight w:val="382"/>
          <w:jc w:val="center"/>
        </w:trPr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3E0E" w:rsidRPr="00261253" w:rsidRDefault="00543E0E" w:rsidP="002E0DAC">
            <w:pPr>
              <w:ind w:firstLineChars="100" w:firstLine="210"/>
              <w:rPr>
                <w:rFonts w:ascii="Times New Roman" w:hAnsi="Times New Roman" w:cs="Times New Roman"/>
                <w:sz w:val="21"/>
                <w:szCs w:val="21"/>
              </w:rPr>
            </w:pPr>
            <w:r w:rsidRPr="00261253">
              <w:rPr>
                <w:rFonts w:ascii="Times New Roman" w:hAnsi="Times New Roman" w:cs="Times New Roman"/>
                <w:sz w:val="21"/>
                <w:szCs w:val="21"/>
              </w:rPr>
              <w:t>Probe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3E0E" w:rsidRPr="00261253" w:rsidRDefault="00543E0E" w:rsidP="002E0DA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612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mt 16 560–10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3E0E" w:rsidRPr="00261253" w:rsidRDefault="00543E0E" w:rsidP="002E0DAC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612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6FAM-CAT CAC GAT GGA TCA CAG GT-MGBNFQ</w:t>
            </w:r>
          </w:p>
        </w:tc>
      </w:tr>
    </w:tbl>
    <w:p w:rsidR="007048BD" w:rsidRDefault="007048BD" w:rsidP="00E57629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:rsidR="007048BD" w:rsidRDefault="007048BD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br w:type="page"/>
      </w:r>
    </w:p>
    <w:p w:rsidR="00960F07" w:rsidRPr="00960F07" w:rsidRDefault="0099585B" w:rsidP="00960F07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99585B">
        <w:rPr>
          <w:rFonts w:ascii="Times New Roman" w:hAnsi="Times New Roman" w:cs="Times New Roman"/>
          <w:b/>
          <w:bCs/>
          <w:color w:val="000000" w:themeColor="text1"/>
          <w:szCs w:val="21"/>
        </w:rPr>
        <w:lastRenderedPageBreak/>
        <w:t>Supplemental Table 2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Pr="0099585B">
        <w:t xml:space="preserve"> </w:t>
      </w:r>
      <w:r w:rsidR="00960F07" w:rsidRPr="00960F07">
        <w:rPr>
          <w:rFonts w:ascii="Times New Roman" w:hAnsi="Times New Roman" w:cs="Times New Roman"/>
          <w:b/>
          <w:bCs/>
          <w:color w:val="000000" w:themeColor="text1"/>
          <w:szCs w:val="21"/>
        </w:rPr>
        <w:t>Analysis of ART outcomes with generalized linear model.</w:t>
      </w:r>
    </w:p>
    <w:tbl>
      <w:tblPr>
        <w:tblStyle w:val="a3"/>
        <w:tblW w:w="591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6"/>
        <w:gridCol w:w="1094"/>
        <w:gridCol w:w="834"/>
        <w:gridCol w:w="834"/>
        <w:gridCol w:w="835"/>
        <w:gridCol w:w="952"/>
      </w:tblGrid>
      <w:tr w:rsidR="00960F07" w:rsidRPr="008348BA" w:rsidTr="00960F07">
        <w:trPr>
          <w:trHeight w:hRule="exact" w:val="294"/>
          <w:jc w:val="center"/>
        </w:trPr>
        <w:tc>
          <w:tcPr>
            <w:tcW w:w="1366" w:type="dxa"/>
            <w:vMerge w:val="restart"/>
            <w:tcBorders>
              <w:top w:val="single" w:sz="4" w:space="0" w:color="auto"/>
            </w:tcBorders>
            <w:vAlign w:val="center"/>
          </w:tcPr>
          <w:p w:rsidR="00960F07" w:rsidRPr="006D36D4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4" w:type="dxa"/>
            <w:vMerge w:val="restart"/>
            <w:tcBorders>
              <w:top w:val="single" w:sz="4" w:space="0" w:color="auto"/>
            </w:tcBorders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55" w:type="dxa"/>
            <w:gridSpan w:val="4"/>
            <w:tcBorders>
              <w:top w:val="single" w:sz="4" w:space="0" w:color="auto"/>
            </w:tcBorders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hAnsi="Times New Roman" w:cs="Times New Roman"/>
                <w:szCs w:val="21"/>
              </w:rPr>
              <w:t>Fertili</w:t>
            </w:r>
            <w:r>
              <w:rPr>
                <w:rFonts w:ascii="Times New Roman" w:hAnsi="Times New Roman" w:cs="Times New Roman"/>
                <w:szCs w:val="21"/>
              </w:rPr>
              <w:t>ty</w:t>
            </w:r>
            <w:r w:rsidRPr="008348BA">
              <w:rPr>
                <w:rFonts w:ascii="Times New Roman" w:hAnsi="Times New Roman" w:cs="Times New Roman"/>
                <w:szCs w:val="21"/>
              </w:rPr>
              <w:t xml:space="preserve">　</w:t>
            </w:r>
            <w:r w:rsidRPr="008348BA">
              <w:rPr>
                <w:rFonts w:ascii="Times New Roman" w:hAnsi="Times New Roman" w:cs="Times New Roman"/>
                <w:szCs w:val="21"/>
              </w:rPr>
              <w:t>rate</w:t>
            </w:r>
          </w:p>
        </w:tc>
      </w:tr>
      <w:tr w:rsidR="00960F07" w:rsidRPr="008348BA" w:rsidTr="00960F07">
        <w:trPr>
          <w:trHeight w:hRule="exact" w:val="294"/>
          <w:jc w:val="center"/>
        </w:trPr>
        <w:tc>
          <w:tcPr>
            <w:tcW w:w="1366" w:type="dxa"/>
            <w:vMerge/>
            <w:tcBorders>
              <w:bottom w:val="single" w:sz="4" w:space="0" w:color="auto"/>
            </w:tcBorders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4" w:type="dxa"/>
            <w:vMerge/>
            <w:tcBorders>
              <w:bottom w:val="single" w:sz="4" w:space="0" w:color="auto"/>
            </w:tcBorders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34" w:type="dxa"/>
            <w:tcBorders>
              <w:bottom w:val="single" w:sz="4" w:space="0" w:color="auto"/>
            </w:tcBorders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hAnsi="Times New Roman" w:cs="Times New Roman"/>
                <w:szCs w:val="21"/>
              </w:rPr>
              <w:t>OR</w:t>
            </w:r>
          </w:p>
        </w:tc>
        <w:tc>
          <w:tcPr>
            <w:tcW w:w="1669" w:type="dxa"/>
            <w:gridSpan w:val="2"/>
            <w:tcBorders>
              <w:bottom w:val="single" w:sz="4" w:space="0" w:color="auto"/>
            </w:tcBorders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hAnsi="Times New Roman" w:cs="Times New Roman"/>
                <w:szCs w:val="21"/>
              </w:rPr>
              <w:t>95% CI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</w:tr>
      <w:tr w:rsidR="00960F07" w:rsidRPr="008348BA" w:rsidTr="00960F07">
        <w:trPr>
          <w:trHeight w:hRule="exact" w:val="294"/>
          <w:jc w:val="center"/>
        </w:trPr>
        <w:tc>
          <w:tcPr>
            <w:tcW w:w="1366" w:type="dxa"/>
            <w:tcBorders>
              <w:top w:val="single" w:sz="4" w:space="0" w:color="auto"/>
            </w:tcBorders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hAnsi="Times New Roman" w:cs="Times New Roman"/>
                <w:szCs w:val="21"/>
              </w:rPr>
              <w:t>Male age</w:t>
            </w:r>
          </w:p>
        </w:tc>
        <w:tc>
          <w:tcPr>
            <w:tcW w:w="1094" w:type="dxa"/>
            <w:tcBorders>
              <w:top w:val="single" w:sz="4" w:space="0" w:color="auto"/>
            </w:tcBorders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34" w:type="dxa"/>
            <w:tcBorders>
              <w:top w:val="single" w:sz="4" w:space="0" w:color="auto"/>
            </w:tcBorders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1.001</w:t>
            </w:r>
          </w:p>
        </w:tc>
        <w:tc>
          <w:tcPr>
            <w:tcW w:w="834" w:type="dxa"/>
            <w:tcBorders>
              <w:top w:val="single" w:sz="4" w:space="0" w:color="auto"/>
            </w:tcBorders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0.98</w:t>
            </w:r>
            <w:r>
              <w:rPr>
                <w:rFonts w:ascii="Times New Roman" w:eastAsia="MingLiU" w:hAnsi="Times New Roman" w:cs="Times New Roman"/>
                <w:szCs w:val="21"/>
              </w:rPr>
              <w:t>9</w:t>
            </w:r>
          </w:p>
        </w:tc>
        <w:tc>
          <w:tcPr>
            <w:tcW w:w="835" w:type="dxa"/>
            <w:tcBorders>
              <w:top w:val="single" w:sz="4" w:space="0" w:color="auto"/>
            </w:tcBorders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1.014</w:t>
            </w:r>
          </w:p>
        </w:tc>
        <w:tc>
          <w:tcPr>
            <w:tcW w:w="952" w:type="dxa"/>
            <w:tcBorders>
              <w:top w:val="single" w:sz="4" w:space="0" w:color="auto"/>
            </w:tcBorders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0.8</w:t>
            </w:r>
            <w:r>
              <w:rPr>
                <w:rFonts w:ascii="Times New Roman" w:eastAsia="MingLiU" w:hAnsi="Times New Roman" w:cs="Times New Roman"/>
                <w:szCs w:val="21"/>
              </w:rPr>
              <w:t>42</w:t>
            </w:r>
          </w:p>
        </w:tc>
      </w:tr>
      <w:tr w:rsidR="00960F07" w:rsidRPr="008348BA" w:rsidTr="00960F07">
        <w:trPr>
          <w:trHeight w:hRule="exact" w:val="294"/>
          <w:jc w:val="center"/>
        </w:trPr>
        <w:tc>
          <w:tcPr>
            <w:tcW w:w="1366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hAnsi="Times New Roman" w:cs="Times New Roman"/>
                <w:szCs w:val="21"/>
              </w:rPr>
              <w:t>Female age</w:t>
            </w:r>
          </w:p>
        </w:tc>
        <w:tc>
          <w:tcPr>
            <w:tcW w:w="1094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34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1.013</w:t>
            </w:r>
          </w:p>
        </w:tc>
        <w:tc>
          <w:tcPr>
            <w:tcW w:w="834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1.000</w:t>
            </w:r>
          </w:p>
        </w:tc>
        <w:tc>
          <w:tcPr>
            <w:tcW w:w="835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1.027</w:t>
            </w:r>
          </w:p>
        </w:tc>
        <w:tc>
          <w:tcPr>
            <w:tcW w:w="952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0.04</w:t>
            </w:r>
            <w:r>
              <w:rPr>
                <w:rFonts w:ascii="Times New Roman" w:eastAsia="MingLiU" w:hAnsi="Times New Roman" w:cs="Times New Roman"/>
                <w:szCs w:val="21"/>
              </w:rPr>
              <w:t>2</w:t>
            </w:r>
            <w:r w:rsidRPr="008348BA">
              <w:rPr>
                <w:rFonts w:ascii="Times New Roman" w:eastAsia="MingLiU" w:hAnsi="Times New Roman" w:cs="Times New Roman"/>
                <w:szCs w:val="21"/>
              </w:rPr>
              <w:t>*</w:t>
            </w:r>
          </w:p>
        </w:tc>
      </w:tr>
      <w:tr w:rsidR="00960F07" w:rsidRPr="008348BA" w:rsidTr="00960F07">
        <w:trPr>
          <w:trHeight w:hRule="exact" w:val="294"/>
          <w:jc w:val="center"/>
        </w:trPr>
        <w:tc>
          <w:tcPr>
            <w:tcW w:w="1366" w:type="dxa"/>
            <w:vMerge w:val="restart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Sperm </w:t>
            </w:r>
            <w:r w:rsidRPr="008348BA">
              <w:rPr>
                <w:rFonts w:ascii="Times New Roman" w:hAnsi="Times New Roman" w:cs="Times New Roman"/>
                <w:szCs w:val="21"/>
              </w:rPr>
              <w:t>parameters</w:t>
            </w:r>
          </w:p>
        </w:tc>
        <w:tc>
          <w:tcPr>
            <w:tcW w:w="1094" w:type="dxa"/>
            <w:vMerge w:val="restart"/>
            <w:vAlign w:val="center"/>
          </w:tcPr>
          <w:p w:rsidR="00960F07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normal</w:t>
            </w:r>
          </w:p>
          <w:p w:rsidR="00960F07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abnormal</w:t>
            </w:r>
          </w:p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55" w:type="dxa"/>
            <w:gridSpan w:val="4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</w:tr>
      <w:tr w:rsidR="00960F07" w:rsidRPr="008348BA" w:rsidTr="00960F07">
        <w:trPr>
          <w:trHeight w:hRule="exact" w:val="294"/>
          <w:jc w:val="center"/>
        </w:trPr>
        <w:tc>
          <w:tcPr>
            <w:tcW w:w="1366" w:type="dxa"/>
            <w:vMerge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4" w:type="dxa"/>
            <w:vMerge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34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0.91</w:t>
            </w:r>
            <w:r>
              <w:rPr>
                <w:rFonts w:ascii="Times New Roman" w:eastAsia="MingLiU" w:hAnsi="Times New Roman" w:cs="Times New Roman"/>
                <w:szCs w:val="21"/>
              </w:rPr>
              <w:t>0</w:t>
            </w:r>
          </w:p>
        </w:tc>
        <w:tc>
          <w:tcPr>
            <w:tcW w:w="834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0.84</w:t>
            </w:r>
            <w:r>
              <w:rPr>
                <w:rFonts w:ascii="Times New Roman" w:eastAsia="MingLiU" w:hAnsi="Times New Roman" w:cs="Times New Roman"/>
                <w:szCs w:val="21"/>
              </w:rPr>
              <w:t>0</w:t>
            </w:r>
          </w:p>
        </w:tc>
        <w:tc>
          <w:tcPr>
            <w:tcW w:w="835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0.98</w:t>
            </w:r>
            <w:r>
              <w:rPr>
                <w:rFonts w:ascii="Times New Roman" w:eastAsia="MingLiU" w:hAnsi="Times New Roman" w:cs="Times New Roman"/>
                <w:szCs w:val="21"/>
              </w:rPr>
              <w:t>5</w:t>
            </w:r>
          </w:p>
        </w:tc>
        <w:tc>
          <w:tcPr>
            <w:tcW w:w="952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0.02</w:t>
            </w:r>
            <w:r>
              <w:rPr>
                <w:rFonts w:ascii="Times New Roman" w:eastAsia="MingLiU" w:hAnsi="Times New Roman" w:cs="Times New Roman"/>
                <w:szCs w:val="21"/>
              </w:rPr>
              <w:t>0</w:t>
            </w:r>
            <w:r w:rsidRPr="008348BA">
              <w:rPr>
                <w:rFonts w:ascii="Times New Roman" w:eastAsia="MingLiU" w:hAnsi="Times New Roman" w:cs="Times New Roman"/>
                <w:szCs w:val="21"/>
              </w:rPr>
              <w:t>*</w:t>
            </w:r>
          </w:p>
        </w:tc>
      </w:tr>
      <w:tr w:rsidR="00960F07" w:rsidRPr="008348BA" w:rsidTr="00960F07">
        <w:trPr>
          <w:trHeight w:hRule="exact" w:val="294"/>
          <w:jc w:val="center"/>
        </w:trPr>
        <w:tc>
          <w:tcPr>
            <w:tcW w:w="1366" w:type="dxa"/>
            <w:vMerge w:val="restart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hAnsi="Times New Roman" w:cs="Times New Roman"/>
                <w:szCs w:val="21"/>
              </w:rPr>
              <w:t>ART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strateg</w:t>
            </w:r>
            <w:r>
              <w:rPr>
                <w:rFonts w:ascii="Times New Roman" w:hAnsi="Times New Roman" w:cs="Times New Roman"/>
                <w:szCs w:val="21"/>
              </w:rPr>
              <w:t>y</w:t>
            </w:r>
          </w:p>
        </w:tc>
        <w:tc>
          <w:tcPr>
            <w:tcW w:w="1094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hAnsi="Times New Roman" w:cs="Times New Roman"/>
                <w:szCs w:val="21"/>
              </w:rPr>
              <w:t>IVF</w:t>
            </w:r>
          </w:p>
        </w:tc>
        <w:tc>
          <w:tcPr>
            <w:tcW w:w="3455" w:type="dxa"/>
            <w:gridSpan w:val="4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</w:tr>
      <w:tr w:rsidR="00960F07" w:rsidRPr="008348BA" w:rsidTr="00960F07">
        <w:trPr>
          <w:trHeight w:hRule="exact" w:val="294"/>
          <w:jc w:val="center"/>
        </w:trPr>
        <w:tc>
          <w:tcPr>
            <w:tcW w:w="1366" w:type="dxa"/>
            <w:vMerge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4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hAnsi="Times New Roman" w:cs="Times New Roman"/>
                <w:szCs w:val="21"/>
              </w:rPr>
              <w:t>ICSI</w:t>
            </w:r>
          </w:p>
        </w:tc>
        <w:tc>
          <w:tcPr>
            <w:tcW w:w="834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0.8</w:t>
            </w:r>
            <w:r>
              <w:rPr>
                <w:rFonts w:ascii="Times New Roman" w:eastAsia="MingLiU" w:hAnsi="Times New Roman" w:cs="Times New Roman"/>
                <w:szCs w:val="21"/>
              </w:rPr>
              <w:t>77</w:t>
            </w:r>
          </w:p>
        </w:tc>
        <w:tc>
          <w:tcPr>
            <w:tcW w:w="834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0.</w:t>
            </w:r>
            <w:r>
              <w:rPr>
                <w:rFonts w:ascii="Times New Roman" w:eastAsia="MingLiU" w:hAnsi="Times New Roman" w:cs="Times New Roman"/>
                <w:szCs w:val="21"/>
              </w:rPr>
              <w:t>806</w:t>
            </w:r>
          </w:p>
        </w:tc>
        <w:tc>
          <w:tcPr>
            <w:tcW w:w="835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0.9</w:t>
            </w:r>
            <w:r>
              <w:rPr>
                <w:rFonts w:ascii="Times New Roman" w:eastAsia="MingLiU" w:hAnsi="Times New Roman" w:cs="Times New Roman"/>
                <w:szCs w:val="21"/>
              </w:rPr>
              <w:t>53</w:t>
            </w:r>
          </w:p>
        </w:tc>
        <w:tc>
          <w:tcPr>
            <w:tcW w:w="952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0.00</w:t>
            </w:r>
            <w:r>
              <w:rPr>
                <w:rFonts w:ascii="Times New Roman" w:eastAsia="MingLiU" w:hAnsi="Times New Roman" w:cs="Times New Roman"/>
                <w:szCs w:val="21"/>
              </w:rPr>
              <w:t>2</w:t>
            </w:r>
            <w:r w:rsidRPr="008348BA">
              <w:rPr>
                <w:rFonts w:ascii="Times New Roman" w:eastAsia="MingLiU" w:hAnsi="Times New Roman" w:cs="Times New Roman"/>
                <w:szCs w:val="21"/>
              </w:rPr>
              <w:t>*</w:t>
            </w:r>
          </w:p>
        </w:tc>
      </w:tr>
      <w:tr w:rsidR="00960F07" w:rsidRPr="008348BA" w:rsidTr="00960F07">
        <w:trPr>
          <w:trHeight w:hRule="exact" w:val="294"/>
          <w:jc w:val="center"/>
        </w:trPr>
        <w:tc>
          <w:tcPr>
            <w:tcW w:w="1366" w:type="dxa"/>
            <w:vMerge w:val="restart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348BA">
              <w:rPr>
                <w:rFonts w:ascii="Times New Roman" w:hAnsi="Times New Roman" w:cs="Times New Roman"/>
                <w:szCs w:val="21"/>
              </w:rPr>
              <w:t>mtDNA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-CN</w:t>
            </w:r>
            <w:r w:rsidRPr="008348BA">
              <w:rPr>
                <w:rFonts w:ascii="Times New Roman" w:hAnsi="Times New Roman" w:cs="Times New Roman"/>
                <w:szCs w:val="21"/>
              </w:rPr>
              <w:t xml:space="preserve">  </w:t>
            </w:r>
          </w:p>
        </w:tc>
        <w:tc>
          <w:tcPr>
            <w:tcW w:w="1094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hAnsi="Times New Roman" w:cs="Times New Roman"/>
                <w:szCs w:val="21"/>
              </w:rPr>
              <w:t>Q1</w:t>
            </w:r>
          </w:p>
        </w:tc>
        <w:tc>
          <w:tcPr>
            <w:tcW w:w="3455" w:type="dxa"/>
            <w:gridSpan w:val="4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</w:tr>
      <w:tr w:rsidR="00960F07" w:rsidRPr="008348BA" w:rsidTr="00960F07">
        <w:trPr>
          <w:trHeight w:hRule="exact" w:val="294"/>
          <w:jc w:val="center"/>
        </w:trPr>
        <w:tc>
          <w:tcPr>
            <w:tcW w:w="1366" w:type="dxa"/>
            <w:vMerge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4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hAnsi="Times New Roman" w:cs="Times New Roman"/>
                <w:szCs w:val="21"/>
              </w:rPr>
              <w:t>Q2</w:t>
            </w:r>
          </w:p>
        </w:tc>
        <w:tc>
          <w:tcPr>
            <w:tcW w:w="834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0.92</w:t>
            </w:r>
            <w:r>
              <w:rPr>
                <w:rFonts w:ascii="Times New Roman" w:eastAsia="MingLiU" w:hAnsi="Times New Roman" w:cs="Times New Roman"/>
                <w:szCs w:val="21"/>
              </w:rPr>
              <w:t>3</w:t>
            </w:r>
          </w:p>
        </w:tc>
        <w:tc>
          <w:tcPr>
            <w:tcW w:w="834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0.82</w:t>
            </w:r>
            <w:r>
              <w:rPr>
                <w:rFonts w:ascii="Times New Roman" w:eastAsia="MingLiU" w:hAnsi="Times New Roman" w:cs="Times New Roman"/>
                <w:szCs w:val="21"/>
              </w:rPr>
              <w:t>8</w:t>
            </w:r>
          </w:p>
        </w:tc>
        <w:tc>
          <w:tcPr>
            <w:tcW w:w="835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1.0</w:t>
            </w:r>
            <w:r>
              <w:rPr>
                <w:rFonts w:ascii="Times New Roman" w:eastAsia="MingLiU" w:hAnsi="Times New Roman" w:cs="Times New Roman"/>
                <w:szCs w:val="21"/>
              </w:rPr>
              <w:t>30</w:t>
            </w:r>
          </w:p>
        </w:tc>
        <w:tc>
          <w:tcPr>
            <w:tcW w:w="952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0.1</w:t>
            </w:r>
            <w:r>
              <w:rPr>
                <w:rFonts w:ascii="Times New Roman" w:eastAsia="MingLiU" w:hAnsi="Times New Roman" w:cs="Times New Roman"/>
                <w:szCs w:val="21"/>
              </w:rPr>
              <w:t>53</w:t>
            </w:r>
          </w:p>
        </w:tc>
      </w:tr>
      <w:tr w:rsidR="00960F07" w:rsidRPr="008348BA" w:rsidTr="00960F07">
        <w:trPr>
          <w:trHeight w:hRule="exact" w:val="294"/>
          <w:jc w:val="center"/>
        </w:trPr>
        <w:tc>
          <w:tcPr>
            <w:tcW w:w="1366" w:type="dxa"/>
            <w:vMerge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4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hAnsi="Times New Roman" w:cs="Times New Roman"/>
                <w:szCs w:val="21"/>
              </w:rPr>
              <w:t>Q3</w:t>
            </w:r>
          </w:p>
        </w:tc>
        <w:tc>
          <w:tcPr>
            <w:tcW w:w="834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0.9</w:t>
            </w:r>
            <w:r>
              <w:rPr>
                <w:rFonts w:ascii="Times New Roman" w:eastAsia="MingLiU" w:hAnsi="Times New Roman" w:cs="Times New Roman"/>
                <w:szCs w:val="21"/>
              </w:rPr>
              <w:t>59</w:t>
            </w:r>
          </w:p>
        </w:tc>
        <w:tc>
          <w:tcPr>
            <w:tcW w:w="834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0.8</w:t>
            </w:r>
            <w:r>
              <w:rPr>
                <w:rFonts w:ascii="Times New Roman" w:eastAsia="MingLiU" w:hAnsi="Times New Roman" w:cs="Times New Roman"/>
                <w:szCs w:val="21"/>
              </w:rPr>
              <w:t>60</w:t>
            </w:r>
          </w:p>
        </w:tc>
        <w:tc>
          <w:tcPr>
            <w:tcW w:w="835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1.0</w:t>
            </w:r>
            <w:r>
              <w:rPr>
                <w:rFonts w:ascii="Times New Roman" w:eastAsia="MingLiU" w:hAnsi="Times New Roman" w:cs="Times New Roman"/>
                <w:szCs w:val="21"/>
              </w:rPr>
              <w:t>69</w:t>
            </w:r>
          </w:p>
        </w:tc>
        <w:tc>
          <w:tcPr>
            <w:tcW w:w="952" w:type="dxa"/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0.4</w:t>
            </w:r>
            <w:r>
              <w:rPr>
                <w:rFonts w:ascii="Times New Roman" w:eastAsia="MingLiU" w:hAnsi="Times New Roman" w:cs="Times New Roman"/>
                <w:szCs w:val="21"/>
              </w:rPr>
              <w:t>50</w:t>
            </w:r>
          </w:p>
        </w:tc>
      </w:tr>
      <w:tr w:rsidR="00960F07" w:rsidRPr="008348BA" w:rsidTr="00960F07">
        <w:trPr>
          <w:trHeight w:hRule="exact" w:val="294"/>
          <w:jc w:val="center"/>
        </w:trPr>
        <w:tc>
          <w:tcPr>
            <w:tcW w:w="1366" w:type="dxa"/>
            <w:vMerge/>
            <w:tcBorders>
              <w:bottom w:val="single" w:sz="4" w:space="0" w:color="auto"/>
            </w:tcBorders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4" w:type="dxa"/>
            <w:tcBorders>
              <w:bottom w:val="single" w:sz="4" w:space="0" w:color="auto"/>
            </w:tcBorders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hAnsi="Times New Roman" w:cs="Times New Roman"/>
                <w:szCs w:val="21"/>
              </w:rPr>
              <w:t>Q4</w:t>
            </w:r>
          </w:p>
        </w:tc>
        <w:tc>
          <w:tcPr>
            <w:tcW w:w="834" w:type="dxa"/>
            <w:tcBorders>
              <w:bottom w:val="single" w:sz="4" w:space="0" w:color="auto"/>
            </w:tcBorders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0.9</w:t>
            </w:r>
            <w:r>
              <w:rPr>
                <w:rFonts w:ascii="Times New Roman" w:eastAsia="MingLiU" w:hAnsi="Times New Roman" w:cs="Times New Roman"/>
                <w:szCs w:val="21"/>
              </w:rPr>
              <w:t>19</w:t>
            </w:r>
          </w:p>
        </w:tc>
        <w:tc>
          <w:tcPr>
            <w:tcW w:w="834" w:type="dxa"/>
            <w:tcBorders>
              <w:bottom w:val="single" w:sz="4" w:space="0" w:color="auto"/>
            </w:tcBorders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0.82</w:t>
            </w:r>
            <w:r>
              <w:rPr>
                <w:rFonts w:ascii="Times New Roman" w:eastAsia="MingLiU" w:hAnsi="Times New Roman" w:cs="Times New Roman"/>
                <w:szCs w:val="21"/>
              </w:rPr>
              <w:t>0</w:t>
            </w:r>
          </w:p>
        </w:tc>
        <w:tc>
          <w:tcPr>
            <w:tcW w:w="835" w:type="dxa"/>
            <w:tcBorders>
              <w:bottom w:val="single" w:sz="4" w:space="0" w:color="auto"/>
            </w:tcBorders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1.0</w:t>
            </w:r>
            <w:r>
              <w:rPr>
                <w:rFonts w:ascii="Times New Roman" w:eastAsia="MingLiU" w:hAnsi="Times New Roman" w:cs="Times New Roman"/>
                <w:szCs w:val="21"/>
              </w:rPr>
              <w:t>29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vAlign w:val="center"/>
          </w:tcPr>
          <w:p w:rsidR="00960F07" w:rsidRPr="008348BA" w:rsidRDefault="00960F07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8348BA">
              <w:rPr>
                <w:rFonts w:ascii="Times New Roman" w:eastAsia="MingLiU" w:hAnsi="Times New Roman" w:cs="Times New Roman"/>
                <w:szCs w:val="21"/>
              </w:rPr>
              <w:t>0.14</w:t>
            </w:r>
            <w:r>
              <w:rPr>
                <w:rFonts w:ascii="Times New Roman" w:eastAsia="MingLiU" w:hAnsi="Times New Roman" w:cs="Times New Roman"/>
                <w:szCs w:val="21"/>
              </w:rPr>
              <w:t>1</w:t>
            </w:r>
          </w:p>
        </w:tc>
      </w:tr>
    </w:tbl>
    <w:p w:rsidR="00AE6915" w:rsidRDefault="00665EE9" w:rsidP="00665EE9">
      <w:pPr>
        <w:rPr>
          <w:rFonts w:ascii="Times New Roman" w:hAnsi="Times New Roman" w:cs="Times New Roman"/>
          <w:kern w:val="0"/>
          <w:szCs w:val="21"/>
        </w:rPr>
      </w:pPr>
      <w:r w:rsidRPr="00665EE9">
        <w:rPr>
          <w:rFonts w:ascii="Times New Roman" w:hAnsi="Times New Roman" w:cs="Times New Roman"/>
          <w:kern w:val="0"/>
          <w:szCs w:val="21"/>
        </w:rPr>
        <w:t xml:space="preserve">IVF: in vitro fertilization; ICSI: intracytoplasmic sperm injection; </w:t>
      </w:r>
      <w:proofErr w:type="spellStart"/>
      <w:r>
        <w:rPr>
          <w:rFonts w:ascii="Times New Roman" w:hAnsi="Times New Roman" w:cs="Times New Roman"/>
        </w:rPr>
        <w:t>mtDNA</w:t>
      </w:r>
      <w:proofErr w:type="spellEnd"/>
      <w:r>
        <w:rPr>
          <w:rFonts w:ascii="Times New Roman" w:hAnsi="Times New Roman" w:cs="Times New Roman"/>
        </w:rPr>
        <w:t>-CN: mitochondrial DNA copy number; ROS/MS:</w:t>
      </w:r>
      <w:r w:rsidRPr="0003129D">
        <w:rPr>
          <w:rFonts w:ascii="Times New Roman" w:hAnsi="Times New Roman" w:cs="Times New Roman"/>
        </w:rPr>
        <w:t xml:space="preserve"> reactive oxygen species </w:t>
      </w:r>
      <w:r>
        <w:rPr>
          <w:rFonts w:ascii="Times New Roman" w:hAnsi="Times New Roman" w:cs="Times New Roman"/>
        </w:rPr>
        <w:t>per million</w:t>
      </w:r>
      <w:r w:rsidRPr="0003129D">
        <w:rPr>
          <w:rFonts w:ascii="Times New Roman" w:hAnsi="Times New Roman" w:cs="Times New Roman"/>
        </w:rPr>
        <w:t xml:space="preserve"> sperm</w:t>
      </w:r>
      <w:r>
        <w:rPr>
          <w:rFonts w:ascii="Times New Roman" w:hAnsi="Times New Roman" w:cs="Times New Roman"/>
        </w:rPr>
        <w:t>s; DFI: DNA fragmentation index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665EE9">
        <w:rPr>
          <w:rFonts w:ascii="Times New Roman" w:hAnsi="Times New Roman" w:cs="Times New Roman"/>
          <w:kern w:val="0"/>
          <w:szCs w:val="21"/>
        </w:rPr>
        <w:t>*</w:t>
      </w:r>
      <w:r w:rsidRPr="00665EE9">
        <w:rPr>
          <w:rFonts w:ascii="Times New Roman" w:hAnsi="Times New Roman" w:cs="Times New Roman"/>
          <w:i/>
          <w:kern w:val="0"/>
          <w:szCs w:val="21"/>
        </w:rPr>
        <w:t xml:space="preserve"> P</w:t>
      </w:r>
      <w:r w:rsidRPr="00665EE9">
        <w:rPr>
          <w:rFonts w:ascii="Times New Roman" w:hAnsi="Times New Roman" w:cs="Times New Roman"/>
          <w:kern w:val="0"/>
          <w:szCs w:val="21"/>
        </w:rPr>
        <w:t xml:space="preserve"> &lt; 0.05</w:t>
      </w:r>
    </w:p>
    <w:p w:rsidR="009D7500" w:rsidRDefault="009D750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9D7500" w:rsidRDefault="009D7500" w:rsidP="009D7500">
      <w:pPr>
        <w:jc w:val="center"/>
        <w:rPr>
          <w:rFonts w:ascii="Times New Roman" w:hAnsi="Times New Roman" w:cs="Times New Roman"/>
        </w:rPr>
      </w:pPr>
      <w:r w:rsidRPr="0099585B">
        <w:rPr>
          <w:rFonts w:ascii="Times New Roman" w:hAnsi="Times New Roman" w:cs="Times New Roman"/>
          <w:b/>
          <w:bCs/>
          <w:color w:val="000000" w:themeColor="text1"/>
          <w:szCs w:val="21"/>
        </w:rPr>
        <w:lastRenderedPageBreak/>
        <w:t xml:space="preserve">Supplemental Table 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3. </w:t>
      </w:r>
      <w:r w:rsidRPr="00253F25">
        <w:rPr>
          <w:rFonts w:ascii="Times New Roman" w:hAnsi="Times New Roman" w:cs="Times New Roman"/>
          <w:b/>
        </w:rPr>
        <w:t xml:space="preserve">Association of </w:t>
      </w:r>
      <w:r>
        <w:rPr>
          <w:rFonts w:ascii="Times New Roman" w:hAnsi="Times New Roman" w:cs="Times New Roman"/>
          <w:b/>
        </w:rPr>
        <w:t>ROS/MS</w:t>
      </w:r>
      <w:r w:rsidRPr="00253F25">
        <w:rPr>
          <w:rFonts w:ascii="Times New Roman" w:hAnsi="Times New Roman" w:cs="Times New Roman"/>
          <w:b/>
        </w:rPr>
        <w:t xml:space="preserve"> with </w:t>
      </w:r>
      <w:r>
        <w:rPr>
          <w:rFonts w:ascii="Times New Roman" w:hAnsi="Times New Roman" w:cs="Times New Roman"/>
          <w:b/>
        </w:rPr>
        <w:t>pregnancy outcomes</w:t>
      </w:r>
    </w:p>
    <w:tbl>
      <w:tblPr>
        <w:tblStyle w:val="a3"/>
        <w:tblW w:w="776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"/>
        <w:gridCol w:w="1742"/>
        <w:gridCol w:w="1055"/>
        <w:gridCol w:w="1234"/>
        <w:gridCol w:w="1055"/>
        <w:gridCol w:w="1055"/>
        <w:gridCol w:w="670"/>
      </w:tblGrid>
      <w:tr w:rsidR="009D7500" w:rsidRPr="005B2F10" w:rsidTr="009D7500">
        <w:trPr>
          <w:trHeight w:hRule="exact" w:val="359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:rsidR="009D7500" w:rsidRPr="005B2F10" w:rsidRDefault="009D7500" w:rsidP="00D1238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D7500" w:rsidRDefault="009D7500" w:rsidP="00D123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</w:tcBorders>
            <w:vAlign w:val="center"/>
          </w:tcPr>
          <w:p w:rsidR="009D7500" w:rsidRDefault="009D7500" w:rsidP="00D123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Pregnancy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D7500" w:rsidRDefault="009D7500" w:rsidP="00D123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D7500" w:rsidRPr="005B2F10" w:rsidTr="009D7500">
        <w:trPr>
          <w:trHeight w:hRule="exact" w:val="639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9D7500" w:rsidRPr="005B2F10" w:rsidRDefault="009D7500" w:rsidP="00D1238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D7500" w:rsidRPr="005B2F1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D750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Not</w:t>
            </w:r>
          </w:p>
          <w:p w:rsidR="009D7500" w:rsidRPr="005B2F1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regnancy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D750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Biochemica</w:t>
            </w:r>
            <w:r>
              <w:rPr>
                <w:rFonts w:ascii="Times New Roman" w:hAnsi="Times New Roman" w:cs="Times New Roman"/>
                <w:szCs w:val="21"/>
              </w:rPr>
              <w:t>l</w:t>
            </w:r>
          </w:p>
          <w:p w:rsidR="009D7500" w:rsidRPr="00F425BB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regnancy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D750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Clinical</w:t>
            </w:r>
          </w:p>
          <w:p w:rsidR="009D7500" w:rsidRPr="00F425BB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regnancy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D750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Ongoing</w:t>
            </w:r>
          </w:p>
          <w:p w:rsidR="009D7500" w:rsidRPr="00F425BB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 xml:space="preserve">regnancy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D7500" w:rsidRPr="00DF1B9D" w:rsidRDefault="009D7500" w:rsidP="00D12386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DF1B9D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</w:tr>
      <w:tr w:rsidR="009D7500" w:rsidRPr="005B2F10" w:rsidTr="009D7500">
        <w:trPr>
          <w:trHeight w:hRule="exact" w:val="359"/>
          <w:jc w:val="center"/>
        </w:trPr>
        <w:tc>
          <w:tcPr>
            <w:tcW w:w="0" w:type="auto"/>
            <w:vMerge w:val="restart"/>
            <w:vAlign w:val="center"/>
          </w:tcPr>
          <w:p w:rsidR="009D7500" w:rsidRPr="005B2F1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OS/MS</w:t>
            </w:r>
          </w:p>
        </w:tc>
        <w:tc>
          <w:tcPr>
            <w:tcW w:w="0" w:type="auto"/>
          </w:tcPr>
          <w:p w:rsidR="009D7500" w:rsidRPr="005B2F1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Low level (&lt;=238)</w:t>
            </w:r>
          </w:p>
        </w:tc>
        <w:tc>
          <w:tcPr>
            <w:tcW w:w="0" w:type="auto"/>
          </w:tcPr>
          <w:p w:rsidR="009D7500" w:rsidRPr="005B2F10" w:rsidRDefault="005E23FA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</w:t>
            </w:r>
          </w:p>
        </w:tc>
        <w:tc>
          <w:tcPr>
            <w:tcW w:w="0" w:type="auto"/>
          </w:tcPr>
          <w:p w:rsidR="009D7500" w:rsidRPr="005B2F1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="005E23FA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0" w:type="auto"/>
          </w:tcPr>
          <w:p w:rsidR="009D750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="005E23FA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0" w:type="auto"/>
          </w:tcPr>
          <w:p w:rsidR="009D750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="005E23FA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0" w:type="auto"/>
            <w:vMerge w:val="restart"/>
            <w:vAlign w:val="center"/>
          </w:tcPr>
          <w:p w:rsidR="009D750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3C4510">
              <w:rPr>
                <w:rFonts w:ascii="Times New Roman" w:hAnsi="Times New Roman" w:cs="Times New Roman"/>
                <w:szCs w:val="21"/>
              </w:rPr>
              <w:t>054</w:t>
            </w:r>
          </w:p>
        </w:tc>
      </w:tr>
      <w:tr w:rsidR="009D7500" w:rsidRPr="005B2F10" w:rsidTr="009D7500">
        <w:trPr>
          <w:trHeight w:hRule="exact" w:val="359"/>
          <w:jc w:val="center"/>
        </w:trPr>
        <w:tc>
          <w:tcPr>
            <w:tcW w:w="0" w:type="auto"/>
            <w:vMerge/>
          </w:tcPr>
          <w:p w:rsidR="009D7500" w:rsidRPr="005B2F1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9D7500" w:rsidRPr="005B2F1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High level (&gt;238)</w:t>
            </w:r>
          </w:p>
        </w:tc>
        <w:tc>
          <w:tcPr>
            <w:tcW w:w="0" w:type="auto"/>
          </w:tcPr>
          <w:p w:rsidR="009D7500" w:rsidRPr="005B2F10" w:rsidRDefault="005E23FA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0" w:type="auto"/>
          </w:tcPr>
          <w:p w:rsidR="009D7500" w:rsidRPr="005B2F10" w:rsidRDefault="005E23FA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0" w:type="auto"/>
          </w:tcPr>
          <w:p w:rsidR="009D750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0" w:type="auto"/>
          </w:tcPr>
          <w:p w:rsidR="009D750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0" w:type="auto"/>
            <w:vMerge/>
          </w:tcPr>
          <w:p w:rsidR="009D750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D7500" w:rsidRPr="005B2F10" w:rsidTr="009D7500">
        <w:trPr>
          <w:trHeight w:hRule="exact" w:val="359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:rsidR="009D7500" w:rsidRPr="005B2F1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D750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Total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D7500" w:rsidRDefault="005E23FA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D750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="005E23FA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D750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 w:rsidR="005E23FA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D7500" w:rsidRDefault="009D7500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="005E23FA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D7500" w:rsidRDefault="005E23FA" w:rsidP="00D1238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113</w:t>
            </w:r>
          </w:p>
        </w:tc>
      </w:tr>
    </w:tbl>
    <w:p w:rsidR="009D7500" w:rsidRDefault="009D7500" w:rsidP="00665EE9">
      <w:pPr>
        <w:rPr>
          <w:rFonts w:ascii="Times New Roman" w:hAnsi="Times New Roman" w:cs="Times New Roman"/>
        </w:rPr>
      </w:pPr>
    </w:p>
    <w:p w:rsidR="00075243" w:rsidRDefault="00075243" w:rsidP="00665EE9">
      <w:pPr>
        <w:rPr>
          <w:rFonts w:ascii="Times New Roman" w:hAnsi="Times New Roman" w:cs="Times New Roman"/>
        </w:rPr>
      </w:pPr>
    </w:p>
    <w:p w:rsidR="00E753A4" w:rsidRDefault="00E753A4" w:rsidP="00665EE9">
      <w:pPr>
        <w:rPr>
          <w:rFonts w:ascii="Times New Roman" w:hAnsi="Times New Roman" w:cs="Times New Roman"/>
        </w:rPr>
      </w:pPr>
    </w:p>
    <w:p w:rsidR="003745AD" w:rsidRPr="003745AD" w:rsidRDefault="003745AD" w:rsidP="003745A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57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59"/>
        <w:gridCol w:w="1261"/>
        <w:gridCol w:w="1030"/>
        <w:gridCol w:w="1030"/>
      </w:tblGrid>
      <w:tr w:rsidR="003745AD" w:rsidRPr="003745AD">
        <w:trPr>
          <w:cantSplit/>
        </w:trPr>
        <w:tc>
          <w:tcPr>
            <w:tcW w:w="57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745AD" w:rsidRPr="003745AD" w:rsidRDefault="003745AD" w:rsidP="003745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</w:rPr>
            </w:pPr>
            <w:r w:rsidRPr="003745AD">
              <w:rPr>
                <w:rFonts w:ascii="Arial" w:hAnsi="Arial" w:cs="Arial"/>
                <w:b/>
                <w:bCs/>
                <w:color w:val="010205"/>
                <w:kern w:val="0"/>
                <w:sz w:val="22"/>
              </w:rPr>
              <w:t>Overall Comparisons</w:t>
            </w:r>
          </w:p>
        </w:tc>
      </w:tr>
      <w:tr w:rsidR="003745AD" w:rsidRPr="003745AD">
        <w:trPr>
          <w:cantSplit/>
        </w:trPr>
        <w:tc>
          <w:tcPr>
            <w:tcW w:w="2459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3745AD" w:rsidRPr="003745AD" w:rsidRDefault="003745AD" w:rsidP="003745A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3745AD" w:rsidRPr="003745AD" w:rsidRDefault="003745AD" w:rsidP="003745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745A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Chi-Square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3745AD" w:rsidRPr="003745AD" w:rsidRDefault="003745AD" w:rsidP="003745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745A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3745AD" w:rsidRPr="003745AD" w:rsidRDefault="003745AD" w:rsidP="003745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745A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</w:tr>
      <w:tr w:rsidR="003745AD" w:rsidRPr="003745AD">
        <w:trPr>
          <w:cantSplit/>
        </w:trPr>
        <w:tc>
          <w:tcPr>
            <w:tcW w:w="2459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3745AD" w:rsidRPr="003745AD" w:rsidRDefault="003745AD" w:rsidP="003745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745A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Log Rank (Mantel-Cox)</w:t>
            </w:r>
          </w:p>
        </w:tc>
        <w:tc>
          <w:tcPr>
            <w:tcW w:w="126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3745AD" w:rsidRPr="003745AD" w:rsidRDefault="003745AD" w:rsidP="003745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745A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.373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3745AD" w:rsidRPr="003745AD" w:rsidRDefault="003745AD" w:rsidP="003745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745A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3745AD" w:rsidRPr="003745AD" w:rsidRDefault="003745AD" w:rsidP="003745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745A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.541</w:t>
            </w:r>
          </w:p>
        </w:tc>
      </w:tr>
      <w:tr w:rsidR="003745AD" w:rsidRPr="003745AD">
        <w:trPr>
          <w:cantSplit/>
        </w:trPr>
        <w:tc>
          <w:tcPr>
            <w:tcW w:w="2459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3745AD" w:rsidRPr="003745AD" w:rsidRDefault="003745AD" w:rsidP="003745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745A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Breslow (Generalized Wilcoxon)</w:t>
            </w:r>
          </w:p>
        </w:tc>
        <w:tc>
          <w:tcPr>
            <w:tcW w:w="126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3745AD" w:rsidRPr="003745AD" w:rsidRDefault="003745AD" w:rsidP="003745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745A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.021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3745AD" w:rsidRPr="003745AD" w:rsidRDefault="003745AD" w:rsidP="003745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745A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3745AD" w:rsidRPr="003745AD" w:rsidRDefault="003745AD" w:rsidP="003745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745A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.885</w:t>
            </w:r>
          </w:p>
        </w:tc>
        <w:bookmarkStart w:id="0" w:name="_GoBack"/>
        <w:bookmarkEnd w:id="0"/>
      </w:tr>
      <w:tr w:rsidR="003745AD" w:rsidRPr="003745AD">
        <w:trPr>
          <w:cantSplit/>
        </w:trPr>
        <w:tc>
          <w:tcPr>
            <w:tcW w:w="57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745AD" w:rsidRPr="003745AD" w:rsidRDefault="003745AD" w:rsidP="003745A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745A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Test of equality of survival distributions for the different levels of ROSMS.</w:t>
            </w:r>
          </w:p>
        </w:tc>
      </w:tr>
    </w:tbl>
    <w:p w:rsidR="00075243" w:rsidRDefault="00075243" w:rsidP="00665E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CBEB6B4">
            <wp:extent cx="5991225" cy="48006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4800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5D33" w:rsidRDefault="00D95D33" w:rsidP="00D95D3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>
            <wp:extent cx="5973445" cy="4780915"/>
            <wp:effectExtent l="0" t="0" r="825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3445" cy="478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D33" w:rsidRDefault="00D95D33" w:rsidP="00D95D3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D95D33" w:rsidRPr="00D95D33" w:rsidRDefault="00D95D33" w:rsidP="00D95D3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67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1"/>
        <w:gridCol w:w="1182"/>
        <w:gridCol w:w="1493"/>
        <w:gridCol w:w="1493"/>
        <w:gridCol w:w="1493"/>
      </w:tblGrid>
      <w:tr w:rsidR="00D95D33" w:rsidRPr="00D95D33">
        <w:trPr>
          <w:cantSplit/>
        </w:trPr>
        <w:tc>
          <w:tcPr>
            <w:tcW w:w="669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D95D33" w:rsidRPr="00D95D33" w:rsidRDefault="00D95D33" w:rsidP="00D95D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</w:rPr>
            </w:pPr>
            <w:r w:rsidRPr="00D95D33">
              <w:rPr>
                <w:rFonts w:ascii="Arial" w:hAnsi="Arial" w:cs="Arial"/>
                <w:b/>
                <w:bCs/>
                <w:color w:val="010205"/>
                <w:kern w:val="0"/>
                <w:sz w:val="22"/>
              </w:rPr>
              <w:t>Area Under the Curve</w:t>
            </w:r>
          </w:p>
        </w:tc>
      </w:tr>
      <w:tr w:rsidR="00D95D33" w:rsidRPr="00D95D33">
        <w:trPr>
          <w:cantSplit/>
        </w:trPr>
        <w:tc>
          <w:tcPr>
            <w:tcW w:w="669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95D33" w:rsidRPr="00D95D33" w:rsidRDefault="00D95D33" w:rsidP="00D95D33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D95D33">
              <w:rPr>
                <w:rFonts w:ascii="Arial" w:hAnsi="Arial" w:cs="Arial"/>
                <w:color w:val="010205"/>
                <w:kern w:val="0"/>
                <w:sz w:val="18"/>
                <w:szCs w:val="18"/>
                <w:shd w:val="clear" w:color="auto" w:fill="FFFFFF"/>
              </w:rPr>
              <w:t xml:space="preserve">Test Result Variable(s):   ROS/SPERM NUMBER  </w:t>
            </w:r>
          </w:p>
        </w:tc>
      </w:tr>
      <w:tr w:rsidR="00D95D33" w:rsidRPr="00D95D33">
        <w:trPr>
          <w:cantSplit/>
        </w:trPr>
        <w:tc>
          <w:tcPr>
            <w:tcW w:w="1041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D95D33" w:rsidRPr="00D95D33" w:rsidRDefault="00D95D33" w:rsidP="00D95D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95D3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Area</w:t>
            </w:r>
          </w:p>
        </w:tc>
        <w:tc>
          <w:tcPr>
            <w:tcW w:w="1181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D95D33" w:rsidRPr="00D95D33" w:rsidRDefault="00D95D33" w:rsidP="00D95D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95D3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Std. </w:t>
            </w:r>
            <w:proofErr w:type="spellStart"/>
            <w:r w:rsidRPr="00D95D3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Error</w:t>
            </w:r>
            <w:r w:rsidRPr="00D95D33">
              <w:rPr>
                <w:rFonts w:ascii="Arial" w:hAnsi="Arial" w:cs="Arial"/>
                <w:color w:val="264A6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492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D95D33" w:rsidRPr="00D95D33" w:rsidRDefault="00D95D33" w:rsidP="00D95D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95D3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Asymptotic </w:t>
            </w:r>
            <w:proofErr w:type="spellStart"/>
            <w:r w:rsidRPr="00D95D3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  <w:r w:rsidRPr="00D95D33">
              <w:rPr>
                <w:rFonts w:ascii="Arial" w:hAnsi="Arial" w:cs="Arial"/>
                <w:color w:val="264A60"/>
                <w:kern w:val="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2984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D95D33" w:rsidRPr="00D95D33" w:rsidRDefault="00D95D33" w:rsidP="00D95D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95D3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Asymptotic 95% Confidence Interval</w:t>
            </w:r>
          </w:p>
        </w:tc>
      </w:tr>
      <w:tr w:rsidR="00D95D33" w:rsidRPr="00D95D33">
        <w:trPr>
          <w:cantSplit/>
        </w:trPr>
        <w:tc>
          <w:tcPr>
            <w:tcW w:w="1041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D95D33" w:rsidRPr="00D95D33" w:rsidRDefault="00D95D33" w:rsidP="00D95D3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D95D33" w:rsidRPr="00D95D33" w:rsidRDefault="00D95D33" w:rsidP="00D95D3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D95D33" w:rsidRPr="00D95D33" w:rsidRDefault="00D95D33" w:rsidP="00D95D3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D95D33" w:rsidRPr="00D95D33" w:rsidRDefault="00D95D33" w:rsidP="00D95D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95D3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Lower Bound</w:t>
            </w:r>
          </w:p>
        </w:tc>
        <w:tc>
          <w:tcPr>
            <w:tcW w:w="149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D95D33" w:rsidRPr="00D95D33" w:rsidRDefault="00D95D33" w:rsidP="00D95D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95D3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Upper Bound</w:t>
            </w:r>
          </w:p>
        </w:tc>
      </w:tr>
      <w:tr w:rsidR="00D95D33" w:rsidRPr="00D95D33">
        <w:trPr>
          <w:cantSplit/>
        </w:trPr>
        <w:tc>
          <w:tcPr>
            <w:tcW w:w="1041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D95D33" w:rsidRPr="00D95D33" w:rsidRDefault="00D95D33" w:rsidP="00D95D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95D3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.529</w:t>
            </w:r>
          </w:p>
        </w:tc>
        <w:tc>
          <w:tcPr>
            <w:tcW w:w="1181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D95D33" w:rsidRPr="00D95D33" w:rsidRDefault="00D95D33" w:rsidP="00D95D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95D3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.055</w:t>
            </w:r>
          </w:p>
        </w:tc>
        <w:tc>
          <w:tcPr>
            <w:tcW w:w="1492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D95D33" w:rsidRPr="00D95D33" w:rsidRDefault="00D95D33" w:rsidP="00D95D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95D3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.597</w:t>
            </w:r>
          </w:p>
        </w:tc>
        <w:tc>
          <w:tcPr>
            <w:tcW w:w="1492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D95D33" w:rsidRPr="00D95D33" w:rsidRDefault="00D95D33" w:rsidP="00D95D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95D3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.421</w:t>
            </w:r>
          </w:p>
        </w:tc>
        <w:tc>
          <w:tcPr>
            <w:tcW w:w="1492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D95D33" w:rsidRPr="00D95D33" w:rsidRDefault="00D95D33" w:rsidP="00D95D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95D3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.637</w:t>
            </w:r>
          </w:p>
        </w:tc>
      </w:tr>
      <w:tr w:rsidR="00D95D33" w:rsidRPr="00D95D33">
        <w:trPr>
          <w:cantSplit/>
        </w:trPr>
        <w:tc>
          <w:tcPr>
            <w:tcW w:w="669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95D33" w:rsidRPr="00D95D33" w:rsidRDefault="00D95D33" w:rsidP="00D95D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95D3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The test result variable(s): ROS/SPERM NUMBER has at least one tie between the positive actual state group and the negative actual state group. Statistics may be biased.</w:t>
            </w:r>
          </w:p>
        </w:tc>
      </w:tr>
      <w:tr w:rsidR="00D95D33" w:rsidRPr="00D95D33">
        <w:trPr>
          <w:cantSplit/>
        </w:trPr>
        <w:tc>
          <w:tcPr>
            <w:tcW w:w="669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95D33" w:rsidRPr="00D95D33" w:rsidRDefault="00D95D33" w:rsidP="00D95D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95D3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a. Under the nonparametric assumption</w:t>
            </w:r>
          </w:p>
        </w:tc>
      </w:tr>
      <w:tr w:rsidR="00D95D33" w:rsidRPr="00D95D33">
        <w:trPr>
          <w:cantSplit/>
        </w:trPr>
        <w:tc>
          <w:tcPr>
            <w:tcW w:w="669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95D33" w:rsidRPr="00D95D33" w:rsidRDefault="00D95D33" w:rsidP="00D95D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95D3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b. Null hypothesis: true area = 0.5</w:t>
            </w:r>
          </w:p>
        </w:tc>
      </w:tr>
    </w:tbl>
    <w:p w:rsidR="00D95D33" w:rsidRPr="00D95D33" w:rsidRDefault="00D95D33" w:rsidP="00D95D33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D95D33" w:rsidRPr="00D95D33" w:rsidRDefault="00D95D33" w:rsidP="00D95D33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9"/>
        <w:gridCol w:w="666"/>
        <w:gridCol w:w="666"/>
        <w:gridCol w:w="689"/>
      </w:tblGrid>
      <w:tr w:rsidR="000B72D8" w:rsidTr="000B72D8">
        <w:trPr>
          <w:trHeight w:val="246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B72D8" w:rsidRPr="00261253" w:rsidRDefault="000B72D8" w:rsidP="00D10467">
            <w:pPr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AUC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B72D8" w:rsidRPr="00261253" w:rsidRDefault="000B72D8" w:rsidP="00D10467">
            <w:pPr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9</w:t>
            </w:r>
            <w:r>
              <w:rPr>
                <w:rFonts w:ascii="Times New Roman" w:hAnsi="Times New Roman" w:cs="Times New Roman"/>
                <w:bCs/>
                <w:szCs w:val="21"/>
              </w:rPr>
              <w:t>5% CI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B72D8" w:rsidRPr="000B72D8" w:rsidRDefault="000B72D8" w:rsidP="00D10467">
            <w:pPr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 w:rsidRPr="000B72D8"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P</w:t>
            </w:r>
          </w:p>
        </w:tc>
      </w:tr>
      <w:tr w:rsidR="000B72D8" w:rsidTr="000B72D8">
        <w:trPr>
          <w:trHeight w:val="251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B72D8" w:rsidRPr="00261253" w:rsidRDefault="000B72D8" w:rsidP="00D1046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.529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B72D8" w:rsidRPr="00261253" w:rsidRDefault="000B72D8" w:rsidP="00D1046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B72D8" w:rsidRPr="00261253" w:rsidRDefault="000B72D8" w:rsidP="00D1046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B72D8" w:rsidRPr="00261253" w:rsidRDefault="000B72D8" w:rsidP="00D1046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.597</w:t>
            </w:r>
          </w:p>
        </w:tc>
      </w:tr>
    </w:tbl>
    <w:p w:rsidR="00D95D33" w:rsidRPr="007B13EF" w:rsidRDefault="00D95D33" w:rsidP="00665EE9">
      <w:pPr>
        <w:rPr>
          <w:rFonts w:ascii="Times New Roman" w:hAnsi="Times New Roman" w:cs="Times New Roman" w:hint="eastAsia"/>
        </w:rPr>
      </w:pPr>
    </w:p>
    <w:sectPr w:rsidR="00D95D33" w:rsidRPr="007B13EF" w:rsidSect="008B71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2796" w:rsidRDefault="00922796" w:rsidP="00AE6915">
      <w:r>
        <w:separator/>
      </w:r>
    </w:p>
  </w:endnote>
  <w:endnote w:type="continuationSeparator" w:id="0">
    <w:p w:rsidR="00922796" w:rsidRDefault="00922796" w:rsidP="00AE69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MingLiU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2796" w:rsidRDefault="00922796" w:rsidP="00AE6915">
      <w:r>
        <w:separator/>
      </w:r>
    </w:p>
  </w:footnote>
  <w:footnote w:type="continuationSeparator" w:id="0">
    <w:p w:rsidR="00922796" w:rsidRDefault="00922796" w:rsidP="00AE69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1D6"/>
    <w:rsid w:val="000034B1"/>
    <w:rsid w:val="0005354A"/>
    <w:rsid w:val="00075243"/>
    <w:rsid w:val="00086283"/>
    <w:rsid w:val="00087F9A"/>
    <w:rsid w:val="000A2BAB"/>
    <w:rsid w:val="000B72D8"/>
    <w:rsid w:val="000D4D6E"/>
    <w:rsid w:val="000D6019"/>
    <w:rsid w:val="001017D2"/>
    <w:rsid w:val="00125F08"/>
    <w:rsid w:val="0012705C"/>
    <w:rsid w:val="00143851"/>
    <w:rsid w:val="001B1796"/>
    <w:rsid w:val="001D005D"/>
    <w:rsid w:val="001D1995"/>
    <w:rsid w:val="001F2857"/>
    <w:rsid w:val="00214447"/>
    <w:rsid w:val="00221081"/>
    <w:rsid w:val="0022427F"/>
    <w:rsid w:val="00261253"/>
    <w:rsid w:val="002E2C74"/>
    <w:rsid w:val="002F1774"/>
    <w:rsid w:val="003558D0"/>
    <w:rsid w:val="00361B61"/>
    <w:rsid w:val="003745AD"/>
    <w:rsid w:val="0037607F"/>
    <w:rsid w:val="003C0329"/>
    <w:rsid w:val="003C4510"/>
    <w:rsid w:val="003D10EC"/>
    <w:rsid w:val="003E04C4"/>
    <w:rsid w:val="0041491B"/>
    <w:rsid w:val="00422D7C"/>
    <w:rsid w:val="004B6B51"/>
    <w:rsid w:val="004C3AA0"/>
    <w:rsid w:val="005314EA"/>
    <w:rsid w:val="00543E0E"/>
    <w:rsid w:val="0057060F"/>
    <w:rsid w:val="00585EC1"/>
    <w:rsid w:val="005C2350"/>
    <w:rsid w:val="005E23FA"/>
    <w:rsid w:val="005E5535"/>
    <w:rsid w:val="005F34D5"/>
    <w:rsid w:val="006133E1"/>
    <w:rsid w:val="006465A7"/>
    <w:rsid w:val="00665EE9"/>
    <w:rsid w:val="007035EE"/>
    <w:rsid w:val="007048BD"/>
    <w:rsid w:val="00724857"/>
    <w:rsid w:val="0073608F"/>
    <w:rsid w:val="00791468"/>
    <w:rsid w:val="007B13EF"/>
    <w:rsid w:val="007D03B5"/>
    <w:rsid w:val="008061D6"/>
    <w:rsid w:val="00832AE4"/>
    <w:rsid w:val="008674C7"/>
    <w:rsid w:val="008B713D"/>
    <w:rsid w:val="00922796"/>
    <w:rsid w:val="009429E9"/>
    <w:rsid w:val="00960F07"/>
    <w:rsid w:val="0099585B"/>
    <w:rsid w:val="009C6652"/>
    <w:rsid w:val="009D7500"/>
    <w:rsid w:val="00A80D0C"/>
    <w:rsid w:val="00AE6915"/>
    <w:rsid w:val="00B26DE7"/>
    <w:rsid w:val="00B33BF6"/>
    <w:rsid w:val="00B37624"/>
    <w:rsid w:val="00BD4013"/>
    <w:rsid w:val="00C05D72"/>
    <w:rsid w:val="00C104DA"/>
    <w:rsid w:val="00C56B5F"/>
    <w:rsid w:val="00C90D05"/>
    <w:rsid w:val="00CC23E0"/>
    <w:rsid w:val="00CC5A16"/>
    <w:rsid w:val="00D350A1"/>
    <w:rsid w:val="00D4372F"/>
    <w:rsid w:val="00D74107"/>
    <w:rsid w:val="00D95D33"/>
    <w:rsid w:val="00E40354"/>
    <w:rsid w:val="00E57629"/>
    <w:rsid w:val="00E753A4"/>
    <w:rsid w:val="00EA7D8D"/>
    <w:rsid w:val="00F0599D"/>
    <w:rsid w:val="00F24EDB"/>
    <w:rsid w:val="00F80344"/>
    <w:rsid w:val="00F96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510BD5"/>
  <w15:chartTrackingRefBased/>
  <w15:docId w15:val="{7CB3769F-E7C2-408D-AE3D-E3C27A0B4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3E0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E69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E691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E69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E69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638022-83EB-4E92-B005-4BED6A175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4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66</cp:revision>
  <dcterms:created xsi:type="dcterms:W3CDTF">2021-07-03T11:27:00Z</dcterms:created>
  <dcterms:modified xsi:type="dcterms:W3CDTF">2021-07-14T13:47:00Z</dcterms:modified>
</cp:coreProperties>
</file>