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53E9A" w14:textId="77777777" w:rsidR="00AA5E3A" w:rsidRPr="00B51244" w:rsidRDefault="00D34DEE" w:rsidP="00D34DEE">
      <w:pPr>
        <w:pStyle w:val="NormalWeb"/>
        <w:ind w:left="720"/>
        <w:jc w:val="center"/>
        <w:rPr>
          <w:color w:val="191919"/>
        </w:rPr>
      </w:pPr>
      <w:r w:rsidRPr="00B51244">
        <w:rPr>
          <w:noProof/>
        </w:rPr>
        <w:drawing>
          <wp:inline distT="0" distB="0" distL="0" distR="0" wp14:anchorId="41DCE915" wp14:editId="01FCFABE">
            <wp:extent cx="5920467" cy="5099538"/>
            <wp:effectExtent l="0" t="0" r="444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949" cy="513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BF53A4" w14:textId="64A2AA48" w:rsidR="008018B8" w:rsidRPr="00B51244" w:rsidRDefault="008018B8" w:rsidP="008018B8">
      <w:pPr>
        <w:pStyle w:val="Caption"/>
        <w:keepNext/>
        <w:jc w:val="center"/>
        <w:rPr>
          <w:rFonts w:ascii="Times New Roman" w:hAnsi="Times New Roman" w:cs="Times New Roman"/>
        </w:rPr>
      </w:pPr>
      <w:bookmarkStart w:id="1" w:name="_Ref199511680"/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3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.Weakness(Mapping and tabulation on Base map by Author)</w:t>
      </w:r>
      <w:bookmarkEnd w:id="1"/>
    </w:p>
    <w:sectPr w:rsidR="008018B8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B6CB0"/>
    <w:rsid w:val="005D7450"/>
    <w:rsid w:val="00646398"/>
    <w:rsid w:val="00661521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9F0639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C9F5EDDC-7A80-46A5-AEB1-6455663C8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2025-07-31T07:34:00Z</dcterms:created>
  <dcterms:modified xsi:type="dcterms:W3CDTF">2025-07-31T07:34:00Z</dcterms:modified>
</cp:coreProperties>
</file>