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612" w:rsidRDefault="00AB5612" w:rsidP="00EA1B8D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Supporting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Information</w:t>
      </w:r>
    </w:p>
    <w:p w:rsidR="00AB5612" w:rsidRDefault="00AB5612" w:rsidP="00AB5612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Sources of Environmentally Persistent Free Radicals in PM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vertAlign w:val="subscript"/>
        </w:rPr>
        <w:t>2.5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in Dalian: Important Role of Polycyclic Aromatic Hydrocarbons</w:t>
      </w:r>
    </w:p>
    <w:p w:rsidR="00AB5612" w:rsidRPr="0073513A" w:rsidRDefault="00AB5612" w:rsidP="00AB56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Zhansheng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Li,</w:t>
      </w:r>
      <w:r w:rsidR="0073513A" w:rsidRPr="0073513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Hongxia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Zhao*</w:t>
      </w:r>
      <w:r w:rsidR="0073513A">
        <w:rPr>
          <w:rFonts w:ascii="Times New Roman" w:hAnsi="Times New Roman" w:cs="Times New Roman"/>
          <w:sz w:val="24"/>
          <w:szCs w:val="24"/>
        </w:rPr>
        <w:t>,</w:t>
      </w:r>
      <w:r w:rsidR="0073513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13A" w:rsidRPr="007351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513A">
        <w:rPr>
          <w:rFonts w:ascii="Times New Roman" w:hAnsi="Times New Roman" w:cs="Times New Roman"/>
          <w:sz w:val="24"/>
          <w:szCs w:val="24"/>
        </w:rPr>
        <w:t>Xintong</w:t>
      </w:r>
      <w:proofErr w:type="spellEnd"/>
      <w:r w:rsidR="0073513A">
        <w:rPr>
          <w:rFonts w:ascii="Times New Roman" w:hAnsi="Times New Roman" w:cs="Times New Roman"/>
          <w:sz w:val="24"/>
          <w:szCs w:val="24"/>
        </w:rPr>
        <w:t xml:space="preserve"> Li,</w:t>
      </w:r>
      <w:r w:rsidR="0073513A" w:rsidRPr="0034489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1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513A">
        <w:rPr>
          <w:rFonts w:ascii="Times New Roman" w:hAnsi="Times New Roman" w:cs="Times New Roman"/>
          <w:sz w:val="24"/>
          <w:szCs w:val="24"/>
        </w:rPr>
        <w:t>Tadiyose</w:t>
      </w:r>
      <w:proofErr w:type="spellEnd"/>
      <w:r w:rsidR="007351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513A">
        <w:rPr>
          <w:rFonts w:ascii="Times New Roman" w:hAnsi="Times New Roman" w:cs="Times New Roman"/>
          <w:sz w:val="24"/>
          <w:szCs w:val="24"/>
        </w:rPr>
        <w:t>Girma</w:t>
      </w:r>
      <w:proofErr w:type="spellEnd"/>
      <w:r w:rsidR="0073513A">
        <w:rPr>
          <w:rFonts w:ascii="Times New Roman" w:hAnsi="Times New Roman" w:cs="Times New Roman"/>
          <w:sz w:val="24"/>
          <w:szCs w:val="24"/>
        </w:rPr>
        <w:t xml:space="preserve"> Bekele</w:t>
      </w:r>
      <w:r w:rsidR="0073513A" w:rsidRPr="0034489F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AB5612" w:rsidRDefault="00AB5612" w:rsidP="00AB561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 w:hint="eastAsia"/>
          <w:vertAlign w:val="superscript"/>
        </w:rPr>
        <w:t xml:space="preserve"> </w:t>
      </w:r>
    </w:p>
    <w:p w:rsidR="00AB5612" w:rsidRDefault="00AB5612" w:rsidP="00AB561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Key Laboratory of Industrial Ecology and Environmental Engineering (Ministry of Education), School of Environmental Science and Technology, Dalian University of Technology, </w:t>
      </w:r>
      <w:proofErr w:type="spellStart"/>
      <w:r>
        <w:rPr>
          <w:rFonts w:ascii="Times New Roman" w:hAnsi="Times New Roman" w:cs="Times New Roman"/>
          <w:sz w:val="24"/>
          <w:szCs w:val="24"/>
        </w:rPr>
        <w:t>Linggong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Road 2, Dalian 116023, China</w:t>
      </w:r>
    </w:p>
    <w:p w:rsidR="00AB5612" w:rsidRDefault="00AB5612" w:rsidP="00AB561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B5612" w:rsidRDefault="00AB5612" w:rsidP="00AB561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B5612" w:rsidRDefault="00AB5612" w:rsidP="00AB561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B5612" w:rsidRDefault="00AB5612" w:rsidP="00AB561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B5612" w:rsidRDefault="00AB5612" w:rsidP="00AB561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B5612" w:rsidRDefault="00AB5612" w:rsidP="00AB561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B5612" w:rsidRDefault="00AB5612" w:rsidP="00AB56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Corresponding author phone: +86-411-84707965; Fax: +86-411-84707965; Email: </w:t>
      </w:r>
      <w:hyperlink r:id="rId7" w:history="1">
        <w:r w:rsidR="007E1AF8">
          <w:rPr>
            <w:rStyle w:val="a7"/>
            <w:rFonts w:ascii="Times New Roman" w:hAnsi="Times New Roman" w:cs="Times New Roman"/>
            <w:sz w:val="24"/>
            <w:szCs w:val="24"/>
          </w:rPr>
          <w:t>hxzhao@dlut.edu.cn</w:t>
        </w:r>
      </w:hyperlink>
      <w:r w:rsidR="007E1AF8">
        <w:rPr>
          <w:rStyle w:val="a7"/>
          <w:rFonts w:ascii="Times New Roman" w:hAnsi="Times New Roman" w:cs="Times New Roman"/>
          <w:sz w:val="24"/>
          <w:szCs w:val="24"/>
        </w:rPr>
        <w:t>.</w:t>
      </w:r>
    </w:p>
    <w:p w:rsidR="00AB5612" w:rsidRDefault="00AB5612">
      <w:pPr>
        <w:widowControl/>
        <w:jc w:val="left"/>
      </w:pPr>
      <w:r>
        <w:br w:type="page"/>
      </w:r>
    </w:p>
    <w:p w:rsidR="00F629FA" w:rsidRPr="004A046A" w:rsidRDefault="00261406" w:rsidP="004A046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A046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Chemicals and regents. </w:t>
      </w:r>
      <w:r w:rsidRPr="004A046A">
        <w:rPr>
          <w:rFonts w:ascii="Times New Roman" w:hAnsi="Times New Roman" w:cs="Times New Roman"/>
          <w:sz w:val="24"/>
          <w:szCs w:val="24"/>
        </w:rPr>
        <w:t xml:space="preserve">Targets standards </w:t>
      </w:r>
      <w:r w:rsidR="004A046A" w:rsidRPr="004A046A">
        <w:rPr>
          <w:rFonts w:ascii="Times New Roman" w:hAnsi="Times New Roman" w:cs="Times New Roman"/>
          <w:sz w:val="24"/>
          <w:szCs w:val="24"/>
        </w:rPr>
        <w:t>including 1</w:t>
      </w:r>
      <w:r w:rsidR="004B527D">
        <w:rPr>
          <w:rFonts w:ascii="Times New Roman" w:hAnsi="Times New Roman" w:cs="Times New Roman"/>
          <w:sz w:val="24"/>
          <w:szCs w:val="24"/>
        </w:rPr>
        <w:t>5</w:t>
      </w:r>
      <w:r w:rsidR="004A046A" w:rsidRPr="004A046A">
        <w:rPr>
          <w:rFonts w:ascii="Times New Roman" w:hAnsi="Times New Roman" w:cs="Times New Roman"/>
          <w:sz w:val="24"/>
          <w:szCs w:val="24"/>
        </w:rPr>
        <w:t xml:space="preserve"> PHAs congeners, including Acenaphthylene (ACY, 3-ring), Acenaphthene (ACE, 3-ring), Fluorene (FLU, 3-ring), Phenanthrene (PHE, 3-ring), Anthracene (ANT, 3-ring), Fluoranthene (FLA, 4-ring), Pyrene (PYR, 4-ring), Benzo[a]anthracene (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BaA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, 4-ring), Chrysene (CHR, 4-ring), Benzo[b]fluoranthene (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BbF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, 5-ring), Benzo[k]fluoranthene (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BkF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, 5-ring), Benzo[a]pyrene (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BaP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 xml:space="preserve">, 5-ring), 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Dibenz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a,h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]anthracene (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DahA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 xml:space="preserve">, 5-ring), 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Indeno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[1,2,3-c,d]pyrene (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IcdP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, 6-ring), Benzo[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g,h,i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perlene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A046A" w:rsidRPr="004A046A">
        <w:rPr>
          <w:rFonts w:ascii="Times New Roman" w:hAnsi="Times New Roman" w:cs="Times New Roman"/>
          <w:sz w:val="24"/>
          <w:szCs w:val="24"/>
        </w:rPr>
        <w:t>BghiP</w:t>
      </w:r>
      <w:proofErr w:type="spellEnd"/>
      <w:r w:rsidR="004A046A" w:rsidRPr="004A046A">
        <w:rPr>
          <w:rFonts w:ascii="Times New Roman" w:hAnsi="Times New Roman" w:cs="Times New Roman"/>
          <w:sz w:val="24"/>
          <w:szCs w:val="24"/>
        </w:rPr>
        <w:t>, 6-ring</w:t>
      </w:r>
      <w:r w:rsidR="00752E99">
        <w:rPr>
          <w:rFonts w:ascii="Times New Roman" w:hAnsi="Times New Roman" w:cs="Times New Roman"/>
          <w:sz w:val="24"/>
          <w:szCs w:val="24"/>
        </w:rPr>
        <w:t>) and</w:t>
      </w:r>
      <w:r w:rsidR="009460D8">
        <w:rPr>
          <w:rFonts w:ascii="Times New Roman" w:hAnsi="Times New Roman" w:cs="Times New Roman"/>
          <w:sz w:val="24"/>
          <w:szCs w:val="24"/>
        </w:rPr>
        <w:t xml:space="preserve"> 5 </w:t>
      </w:r>
      <w:r w:rsidR="00752E99">
        <w:rPr>
          <w:rFonts w:ascii="Times New Roman" w:hAnsi="Times New Roman" w:cs="Times New Roman"/>
          <w:sz w:val="24"/>
          <w:szCs w:val="24"/>
        </w:rPr>
        <w:t xml:space="preserve"> </w:t>
      </w:r>
      <w:r w:rsidR="004A046A" w:rsidRPr="004A046A">
        <w:rPr>
          <w:rFonts w:ascii="Times New Roman" w:hAnsi="Times New Roman" w:cs="Times New Roman"/>
          <w:sz w:val="24"/>
          <w:szCs w:val="24"/>
        </w:rPr>
        <w:t xml:space="preserve">surrogate standards </w:t>
      </w:r>
      <w:r w:rsidR="00DD48EE">
        <w:rPr>
          <w:rFonts w:ascii="Times New Roman" w:hAnsi="Times New Roman" w:cs="Times New Roman"/>
          <w:sz w:val="24"/>
          <w:szCs w:val="24"/>
        </w:rPr>
        <w:t xml:space="preserve">NAP-d8, ACE-d10, PHE-d10, CHR-d12, and PYR-d12 </w:t>
      </w:r>
      <w:r w:rsidR="004A046A" w:rsidRPr="004A046A">
        <w:rPr>
          <w:rFonts w:ascii="Times New Roman" w:hAnsi="Times New Roman" w:cs="Times New Roman"/>
          <w:sz w:val="24"/>
          <w:szCs w:val="24"/>
        </w:rPr>
        <w:t xml:space="preserve">were </w:t>
      </w:r>
      <w:r w:rsidR="009460D8">
        <w:rPr>
          <w:rFonts w:ascii="Times New Roman" w:hAnsi="Times New Roman" w:cs="Times New Roman"/>
          <w:sz w:val="24"/>
          <w:szCs w:val="24"/>
        </w:rPr>
        <w:t xml:space="preserve">both </w:t>
      </w:r>
      <w:r w:rsidR="004A046A" w:rsidRPr="004A046A">
        <w:rPr>
          <w:rFonts w:ascii="Times New Roman" w:hAnsi="Times New Roman" w:cs="Times New Roman"/>
          <w:sz w:val="24"/>
          <w:szCs w:val="24"/>
        </w:rPr>
        <w:t>purchased from</w:t>
      </w:r>
      <w:r w:rsidR="00A005E1">
        <w:rPr>
          <w:rFonts w:ascii="Times New Roman" w:hAnsi="Times New Roman" w:cs="Times New Roman"/>
          <w:sz w:val="24"/>
          <w:szCs w:val="24"/>
        </w:rPr>
        <w:t xml:space="preserve"> Aladdin</w:t>
      </w:r>
      <w:r w:rsidR="00DD48EE">
        <w:rPr>
          <w:rFonts w:ascii="Times New Roman" w:hAnsi="Times New Roman" w:cs="Times New Roman"/>
          <w:sz w:val="24"/>
          <w:szCs w:val="24"/>
        </w:rPr>
        <w:t xml:space="preserve"> </w:t>
      </w:r>
      <w:r w:rsidR="004A046A" w:rsidRPr="004A046A">
        <w:rPr>
          <w:rFonts w:ascii="Times New Roman" w:hAnsi="Times New Roman" w:cs="Times New Roman"/>
          <w:sz w:val="24"/>
          <w:szCs w:val="24"/>
        </w:rPr>
        <w:t>(</w:t>
      </w:r>
      <w:r w:rsidR="00A005E1">
        <w:rPr>
          <w:rFonts w:ascii="Times New Roman" w:hAnsi="Times New Roman" w:cs="Times New Roman"/>
          <w:sz w:val="24"/>
          <w:szCs w:val="24"/>
        </w:rPr>
        <w:t>Shanghai, China</w:t>
      </w:r>
      <w:r w:rsidR="004A046A" w:rsidRPr="004A046A">
        <w:rPr>
          <w:rFonts w:ascii="Times New Roman" w:hAnsi="Times New Roman" w:cs="Times New Roman"/>
          <w:sz w:val="24"/>
          <w:szCs w:val="24"/>
        </w:rPr>
        <w:t>).</w:t>
      </w:r>
      <w:r w:rsidR="00512A42">
        <w:rPr>
          <w:rFonts w:ascii="Times New Roman" w:hAnsi="Times New Roman" w:cs="Times New Roman"/>
          <w:sz w:val="24"/>
          <w:szCs w:val="24"/>
        </w:rPr>
        <w:t xml:space="preserve"> </w:t>
      </w:r>
      <w:r w:rsidR="00512A42" w:rsidRPr="004A046A">
        <w:rPr>
          <w:rFonts w:ascii="Times New Roman" w:hAnsi="Times New Roman" w:cs="Times New Roman"/>
          <w:sz w:val="24"/>
          <w:szCs w:val="24"/>
        </w:rPr>
        <w:t>2-diphenyl-1-picrylhudrazyl</w:t>
      </w:r>
      <w:r w:rsidR="00512A42">
        <w:rPr>
          <w:rFonts w:ascii="Times New Roman" w:hAnsi="Times New Roman" w:cs="Times New Roman"/>
          <w:sz w:val="24"/>
          <w:szCs w:val="24"/>
        </w:rPr>
        <w:t xml:space="preserve"> </w:t>
      </w:r>
      <w:r w:rsidR="00512A42" w:rsidRPr="004A046A">
        <w:rPr>
          <w:rFonts w:ascii="Times New Roman" w:hAnsi="Times New Roman" w:cs="Times New Roman"/>
          <w:sz w:val="24"/>
          <w:szCs w:val="24"/>
        </w:rPr>
        <w:t>(DPPH) standard</w:t>
      </w:r>
      <w:r w:rsidR="00512A42">
        <w:rPr>
          <w:rFonts w:ascii="Times New Roman" w:hAnsi="Times New Roman" w:cs="Times New Roman"/>
          <w:sz w:val="24"/>
          <w:szCs w:val="24"/>
        </w:rPr>
        <w:t xml:space="preserve"> was purchased from Aladdin (Shanghai, China)</w:t>
      </w:r>
      <w:r w:rsidR="00512A42" w:rsidRPr="004A046A">
        <w:rPr>
          <w:rFonts w:ascii="Times New Roman" w:hAnsi="Times New Roman" w:cs="Times New Roman"/>
          <w:sz w:val="24"/>
          <w:szCs w:val="24"/>
        </w:rPr>
        <w:t>.</w:t>
      </w:r>
      <w:r w:rsidR="004A046A" w:rsidRPr="004A046A">
        <w:rPr>
          <w:rFonts w:ascii="Times New Roman" w:hAnsi="Times New Roman" w:cs="Times New Roman"/>
          <w:sz w:val="24"/>
          <w:szCs w:val="24"/>
        </w:rPr>
        <w:t xml:space="preserve"> Purities of all the standards were higher than 95%. HPLC grade solvents, including acetone, dichloromethane, ethyl acetate, methanol, and n-hexane were provided by Sigma-Aldrich (St. Louis, MO, USA). Analytical grade chemicals, including anhydrous sodium sulfate, (Na</w:t>
      </w:r>
      <w:r w:rsidR="004A046A" w:rsidRPr="0005578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A046A" w:rsidRPr="004A046A">
        <w:rPr>
          <w:rFonts w:ascii="Times New Roman" w:hAnsi="Times New Roman" w:cs="Times New Roman"/>
          <w:sz w:val="24"/>
          <w:szCs w:val="24"/>
        </w:rPr>
        <w:t>SO</w:t>
      </w:r>
      <w:r w:rsidR="004A046A" w:rsidRPr="0005578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A046A" w:rsidRPr="004A046A">
        <w:rPr>
          <w:rFonts w:ascii="Times New Roman" w:hAnsi="Times New Roman" w:cs="Times New Roman"/>
          <w:sz w:val="24"/>
          <w:szCs w:val="24"/>
        </w:rPr>
        <w:t>) (60 mesh), were purchased from Sigma-Aldrich (St. Louis, MO, USA). Neutral silica gel (70-230 mesh) was purchased from Thermo Fisher Scientific Co. A Millipore Milli-Q system was used to purify water.</w:t>
      </w:r>
    </w:p>
    <w:p w:rsidR="00F629FA" w:rsidRPr="004A046A" w:rsidRDefault="00F629FA" w:rsidP="004A0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29FA" w:rsidRDefault="00F629FA" w:rsidP="00E94091">
      <w:pPr>
        <w:jc w:val="center"/>
      </w:pPr>
    </w:p>
    <w:p w:rsidR="00F629FA" w:rsidRDefault="00F629FA" w:rsidP="00E94091">
      <w:pPr>
        <w:jc w:val="center"/>
      </w:pPr>
    </w:p>
    <w:p w:rsidR="00F629FA" w:rsidRDefault="00F629FA" w:rsidP="00E94091">
      <w:pPr>
        <w:jc w:val="center"/>
      </w:pPr>
    </w:p>
    <w:p w:rsidR="00F629FA" w:rsidRDefault="00F629FA" w:rsidP="00E94091">
      <w:pPr>
        <w:jc w:val="center"/>
      </w:pPr>
    </w:p>
    <w:p w:rsidR="00F629FA" w:rsidRDefault="00F629FA" w:rsidP="00E94091">
      <w:pPr>
        <w:jc w:val="center"/>
      </w:pPr>
    </w:p>
    <w:p w:rsidR="00F629FA" w:rsidRDefault="00F629FA" w:rsidP="00E94091">
      <w:pPr>
        <w:jc w:val="center"/>
      </w:pPr>
    </w:p>
    <w:p w:rsidR="00F629FA" w:rsidRDefault="00F629FA" w:rsidP="00E94091">
      <w:pPr>
        <w:jc w:val="center"/>
      </w:pPr>
    </w:p>
    <w:p w:rsidR="00F629FA" w:rsidRDefault="00F629FA" w:rsidP="00E94091">
      <w:pPr>
        <w:jc w:val="center"/>
      </w:pPr>
    </w:p>
    <w:p w:rsidR="00F629FA" w:rsidRDefault="00F629FA" w:rsidP="00512A42"/>
    <w:p w:rsidR="00F629FA" w:rsidRDefault="00B06BA2" w:rsidP="00B06BA2">
      <w:pPr>
        <w:widowControl/>
        <w:jc w:val="left"/>
      </w:pPr>
      <w:r>
        <w:br w:type="page"/>
      </w:r>
    </w:p>
    <w:p w:rsidR="00E94091" w:rsidRDefault="00E94091" w:rsidP="00E94091">
      <w:pPr>
        <w:jc w:val="center"/>
      </w:pPr>
      <w:r w:rsidRPr="00595E33">
        <w:rPr>
          <w:noProof/>
        </w:rPr>
        <w:lastRenderedPageBreak/>
        <w:drawing>
          <wp:inline distT="0" distB="0" distL="0" distR="0" wp14:anchorId="71ABABA3" wp14:editId="61E48393">
            <wp:extent cx="3314700" cy="282502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646" cy="28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091" w:rsidRPr="009D7E85" w:rsidRDefault="00E94091" w:rsidP="00E94091">
      <w:pPr>
        <w:jc w:val="center"/>
        <w:rPr>
          <w:rFonts w:ascii="Times New Roman" w:hAnsi="Times New Roman" w:cs="Times New Roman"/>
          <w:sz w:val="24"/>
          <w:szCs w:val="24"/>
        </w:rPr>
      </w:pPr>
      <w:r w:rsidRPr="009D7E85">
        <w:rPr>
          <w:rFonts w:ascii="Times New Roman" w:hAnsi="Times New Roman" w:cs="Times New Roman"/>
          <w:sz w:val="24"/>
          <w:szCs w:val="24"/>
        </w:rPr>
        <w:t>Fig. S1</w:t>
      </w:r>
      <w:r w:rsidR="009D7E85" w:rsidRPr="009D7E85">
        <w:rPr>
          <w:rFonts w:ascii="Times New Roman" w:hAnsi="Times New Roman" w:cs="Times New Roman"/>
          <w:sz w:val="24"/>
          <w:szCs w:val="24"/>
        </w:rPr>
        <w:t>.</w:t>
      </w:r>
      <w:r w:rsidRPr="009D7E85">
        <w:rPr>
          <w:rFonts w:ascii="Times New Roman" w:hAnsi="Times New Roman" w:cs="Times New Roman"/>
          <w:sz w:val="24"/>
          <w:szCs w:val="24"/>
        </w:rPr>
        <w:t xml:space="preserve"> EPR spectrums of EPFRs bounded to PM2.5 in Dalian</w:t>
      </w:r>
    </w:p>
    <w:p w:rsidR="00E94091" w:rsidRDefault="00E94091" w:rsidP="00E94091">
      <w:pPr>
        <w:jc w:val="center"/>
        <w:rPr>
          <w:rFonts w:ascii="Times New Roman" w:hAnsi="Times New Roman" w:cs="Times New Roman"/>
          <w:noProof/>
          <w:szCs w:val="24"/>
        </w:rPr>
      </w:pPr>
    </w:p>
    <w:p w:rsidR="00E94091" w:rsidRDefault="00E94091" w:rsidP="00E94091">
      <w:pPr>
        <w:jc w:val="center"/>
        <w:rPr>
          <w:rFonts w:ascii="Times New Roman" w:hAnsi="Times New Roman" w:cs="Times New Roman"/>
          <w:szCs w:val="24"/>
        </w:rPr>
      </w:pPr>
      <w:r w:rsidRPr="002E5818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76A203A7" wp14:editId="407309CA">
            <wp:extent cx="3619500" cy="29489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2" r="6616" b="4680"/>
                    <a:stretch/>
                  </pic:blipFill>
                  <pic:spPr bwMode="auto">
                    <a:xfrm>
                      <a:off x="0" y="0"/>
                      <a:ext cx="3619500" cy="294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4091" w:rsidRPr="009D7E85" w:rsidRDefault="00A4751C" w:rsidP="00E9409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E94091" w:rsidRPr="009D7E85">
        <w:rPr>
          <w:rFonts w:ascii="Times New Roman" w:hAnsi="Times New Roman" w:cs="Times New Roman"/>
          <w:sz w:val="24"/>
          <w:szCs w:val="24"/>
        </w:rPr>
        <w:t xml:space="preserve"> S2</w:t>
      </w:r>
      <w:r w:rsidR="009D7E85" w:rsidRPr="009D7E85">
        <w:rPr>
          <w:rFonts w:ascii="Times New Roman" w:hAnsi="Times New Roman" w:cs="Times New Roman"/>
          <w:sz w:val="24"/>
          <w:szCs w:val="24"/>
        </w:rPr>
        <w:t>.</w:t>
      </w:r>
      <w:r w:rsidR="00E94091" w:rsidRPr="009D7E85">
        <w:rPr>
          <w:rFonts w:ascii="Times New Roman" w:hAnsi="Times New Roman" w:cs="Times New Roman"/>
          <w:sz w:val="24"/>
          <w:szCs w:val="24"/>
        </w:rPr>
        <w:t xml:space="preserve"> Liner relationship between DI/N and number of </w:t>
      </w:r>
      <w:proofErr w:type="gramStart"/>
      <w:r w:rsidR="00E94091" w:rsidRPr="009D7E85">
        <w:rPr>
          <w:rFonts w:ascii="Times New Roman" w:hAnsi="Times New Roman" w:cs="Times New Roman"/>
          <w:sz w:val="24"/>
          <w:szCs w:val="24"/>
        </w:rPr>
        <w:t>spin</w:t>
      </w:r>
      <w:proofErr w:type="gramEnd"/>
      <w:r w:rsidR="00E94091" w:rsidRPr="009D7E85">
        <w:rPr>
          <w:rFonts w:ascii="Times New Roman" w:hAnsi="Times New Roman" w:cs="Times New Roman"/>
          <w:sz w:val="24"/>
          <w:szCs w:val="24"/>
        </w:rPr>
        <w:t xml:space="preserve"> for DPPH</w:t>
      </w:r>
    </w:p>
    <w:p w:rsidR="00CC6F79" w:rsidRDefault="00E94091" w:rsidP="003728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7E85">
        <w:rPr>
          <w:rFonts w:ascii="Times New Roman" w:hAnsi="Times New Roman" w:cs="Times New Roman"/>
          <w:sz w:val="24"/>
          <w:szCs w:val="24"/>
        </w:rPr>
        <w:t>EPR spectra of standard substance DPPH</w:t>
      </w:r>
      <w:r w:rsidR="00372888">
        <w:rPr>
          <w:rFonts w:ascii="Times New Roman" w:hAnsi="Times New Roman" w:cs="Times New Roman" w:hint="eastAsia"/>
          <w:sz w:val="24"/>
          <w:szCs w:val="24"/>
        </w:rPr>
        <w:t>:</w:t>
      </w:r>
      <w:r w:rsidR="00372888">
        <w:rPr>
          <w:rFonts w:ascii="Times New Roman" w:hAnsi="Times New Roman" w:cs="Times New Roman"/>
          <w:sz w:val="24"/>
          <w:szCs w:val="24"/>
        </w:rPr>
        <w:t xml:space="preserve"> </w:t>
      </w:r>
      <w:r w:rsidRPr="009D7E85">
        <w:rPr>
          <w:rFonts w:ascii="Times New Roman" w:hAnsi="Times New Roman" w:cs="Times New Roman"/>
          <w:sz w:val="24"/>
          <w:szCs w:val="24"/>
        </w:rPr>
        <w:t>the relatio</w:t>
      </w:r>
      <w:r w:rsidR="00372888">
        <w:rPr>
          <w:rFonts w:ascii="Times New Roman" w:hAnsi="Times New Roman" w:cs="Times New Roman"/>
          <w:sz w:val="24"/>
          <w:szCs w:val="24"/>
        </w:rPr>
        <w:t>nship between doubling integra</w:t>
      </w:r>
      <w:r w:rsidR="00A4751C">
        <w:rPr>
          <w:rFonts w:ascii="Times New Roman" w:hAnsi="Times New Roman" w:cs="Times New Roman" w:hint="eastAsia"/>
          <w:sz w:val="24"/>
          <w:szCs w:val="24"/>
        </w:rPr>
        <w:t>tion</w:t>
      </w:r>
      <w:r w:rsidR="00A4751C">
        <w:rPr>
          <w:rFonts w:ascii="Times New Roman" w:hAnsi="Times New Roman" w:cs="Times New Roman"/>
          <w:sz w:val="24"/>
          <w:szCs w:val="24"/>
        </w:rPr>
        <w:t xml:space="preserve"> </w:t>
      </w:r>
      <w:r w:rsidRPr="009D7E85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9D7E85">
        <w:rPr>
          <w:rFonts w:ascii="Times New Roman" w:hAnsi="Times New Roman" w:cs="Times New Roman"/>
          <w:sz w:val="24"/>
          <w:szCs w:val="24"/>
        </w:rPr>
        <w:t>fisrt</w:t>
      </w:r>
      <w:proofErr w:type="spellEnd"/>
      <w:r w:rsidRPr="009D7E85">
        <w:rPr>
          <w:rFonts w:ascii="Times New Roman" w:hAnsi="Times New Roman" w:cs="Times New Roman"/>
          <w:sz w:val="24"/>
          <w:szCs w:val="24"/>
        </w:rPr>
        <w:t>-order derivative and the concentration of spins</w:t>
      </w:r>
      <w:r w:rsidR="00CC6F79">
        <w:rPr>
          <w:rFonts w:ascii="Times New Roman" w:hAnsi="Times New Roman" w:cs="Times New Roman"/>
          <w:sz w:val="24"/>
          <w:szCs w:val="24"/>
        </w:rPr>
        <w:t>.</w:t>
      </w:r>
    </w:p>
    <w:p w:rsidR="00E94091" w:rsidRPr="009D7E85" w:rsidRDefault="00E94091" w:rsidP="00CC6F7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7E85">
        <w:rPr>
          <w:rFonts w:ascii="Times New Roman" w:hAnsi="Times New Roman" w:cs="Times New Roman"/>
          <w:sz w:val="24"/>
          <w:szCs w:val="24"/>
        </w:rPr>
        <w:t>N(spins)=2.33×10</w:t>
      </w:r>
      <w:r w:rsidRPr="009D7E85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9D7E85">
        <w:rPr>
          <w:rFonts w:ascii="Times New Roman" w:hAnsi="Times New Roman" w:cs="Times New Roman"/>
          <w:sz w:val="24"/>
          <w:szCs w:val="24"/>
        </w:rPr>
        <w:t>x+1.165×10</w:t>
      </w:r>
      <w:r w:rsidRPr="009D7E85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Pr="009D7E85">
        <w:rPr>
          <w:rFonts w:ascii="Times New Roman" w:hAnsi="Times New Roman" w:cs="Times New Roman"/>
          <w:sz w:val="24"/>
          <w:szCs w:val="24"/>
        </w:rPr>
        <w:t>(R</w:t>
      </w:r>
      <w:r w:rsidRPr="009D7E8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D7E85">
        <w:rPr>
          <w:rFonts w:ascii="Times New Roman" w:hAnsi="Times New Roman" w:cs="Times New Roman"/>
          <w:sz w:val="24"/>
          <w:szCs w:val="24"/>
        </w:rPr>
        <w:t>=0.953)</w:t>
      </w:r>
    </w:p>
    <w:p w:rsidR="00E94091" w:rsidRDefault="00E94091" w:rsidP="00A72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E9409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030980" cy="30937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98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E85" w:rsidRDefault="00DD36C4" w:rsidP="00A726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</w:t>
      </w:r>
      <w:r w:rsidR="009D7E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S3</w:t>
      </w:r>
      <w:r w:rsidR="009D7E8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EPR spe</w:t>
      </w:r>
      <w:r w:rsidR="00B737C4">
        <w:rPr>
          <w:rFonts w:ascii="Times New Roman" w:hAnsi="Times New Roman" w:cs="Times New Roman"/>
          <w:sz w:val="24"/>
          <w:szCs w:val="24"/>
        </w:rPr>
        <w:t>ctra of the PM2.5 sample before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B737C4">
        <w:rPr>
          <w:rFonts w:ascii="Times New Roman" w:hAnsi="Times New Roman" w:cs="Times New Roman"/>
          <w:sz w:val="24"/>
          <w:szCs w:val="24"/>
        </w:rPr>
        <w:t>after</w:t>
      </w:r>
      <w:r w:rsidR="009D7E85">
        <w:rPr>
          <w:rFonts w:ascii="Times New Roman" w:hAnsi="Times New Roman" w:cs="Times New Roman"/>
          <w:sz w:val="24"/>
          <w:szCs w:val="24"/>
        </w:rPr>
        <w:t xml:space="preserve"> visible light</w:t>
      </w:r>
      <w:r w:rsidR="00B737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4091" w:rsidRDefault="00B737C4" w:rsidP="00A726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illumin</w:t>
      </w:r>
      <w:r w:rsidR="00DD36C4">
        <w:rPr>
          <w:rFonts w:ascii="Times New Roman" w:hAnsi="Times New Roman" w:cs="Times New Roman"/>
          <w:sz w:val="24"/>
          <w:szCs w:val="24"/>
        </w:rPr>
        <w:t>ation</w:t>
      </w:r>
      <w:r>
        <w:rPr>
          <w:rFonts w:ascii="Times New Roman" w:hAnsi="Times New Roman" w:cs="Times New Roman"/>
          <w:sz w:val="24"/>
          <w:szCs w:val="24"/>
        </w:rPr>
        <w:t xml:space="preserve"> (November 13-15,2018)</w:t>
      </w:r>
    </w:p>
    <w:p w:rsidR="00E94091" w:rsidRPr="00B737C4" w:rsidRDefault="00E94091" w:rsidP="00A72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4091" w:rsidRDefault="00E94091" w:rsidP="00A72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4091" w:rsidRDefault="00E94091" w:rsidP="00E94091">
      <w:pPr>
        <w:rPr>
          <w:rFonts w:ascii="Times New Roman" w:hAnsi="Times New Roman" w:cs="Times New Roman"/>
          <w:sz w:val="24"/>
          <w:szCs w:val="24"/>
        </w:rPr>
      </w:pPr>
    </w:p>
    <w:p w:rsidR="00E94091" w:rsidRDefault="00E9409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4091" w:rsidRDefault="00E94091" w:rsidP="00A72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4091" w:rsidRDefault="00E94091" w:rsidP="00A72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11EB" w:rsidRPr="00A72638" w:rsidRDefault="00AB5612" w:rsidP="00A72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2638">
        <w:rPr>
          <w:rFonts w:ascii="Times New Roman" w:hAnsi="Times New Roman" w:cs="Times New Roman"/>
          <w:sz w:val="24"/>
          <w:szCs w:val="24"/>
        </w:rPr>
        <w:t xml:space="preserve">Table S1 </w:t>
      </w:r>
      <w:r w:rsidR="00EA1B8D">
        <w:rPr>
          <w:rFonts w:ascii="Times New Roman" w:hAnsi="Times New Roman" w:cs="Times New Roman" w:hint="eastAsia"/>
          <w:sz w:val="24"/>
          <w:szCs w:val="24"/>
        </w:rPr>
        <w:t>LOD</w:t>
      </w:r>
      <w:r w:rsidR="00EA1B8D">
        <w:rPr>
          <w:rFonts w:ascii="Times New Roman" w:hAnsi="Times New Roman" w:cs="Times New Roman"/>
          <w:sz w:val="24"/>
          <w:szCs w:val="24"/>
        </w:rPr>
        <w:t xml:space="preserve"> </w:t>
      </w:r>
      <w:r w:rsidR="00EA1B8D">
        <w:rPr>
          <w:rFonts w:ascii="Times New Roman" w:hAnsi="Times New Roman" w:cs="Times New Roman" w:hint="eastAsia"/>
          <w:sz w:val="24"/>
          <w:szCs w:val="24"/>
        </w:rPr>
        <w:t>and</w:t>
      </w:r>
      <w:r w:rsidR="00EA1B8D">
        <w:rPr>
          <w:rFonts w:ascii="Times New Roman" w:hAnsi="Times New Roman" w:cs="Times New Roman"/>
          <w:sz w:val="24"/>
          <w:szCs w:val="24"/>
        </w:rPr>
        <w:t xml:space="preserve"> </w:t>
      </w:r>
      <w:r w:rsidR="00EA1B8D">
        <w:rPr>
          <w:rFonts w:ascii="Times New Roman" w:hAnsi="Times New Roman" w:cs="Times New Roman" w:hint="eastAsia"/>
          <w:sz w:val="24"/>
          <w:szCs w:val="24"/>
        </w:rPr>
        <w:t>LOQ</w:t>
      </w:r>
      <w:r w:rsidR="00EA1B8D">
        <w:rPr>
          <w:rFonts w:ascii="Times New Roman" w:hAnsi="Times New Roman" w:cs="Times New Roman"/>
          <w:sz w:val="24"/>
          <w:szCs w:val="24"/>
        </w:rPr>
        <w:t xml:space="preserve"> </w:t>
      </w:r>
      <w:r w:rsidRPr="00A72638">
        <w:rPr>
          <w:rFonts w:ascii="Times New Roman" w:hAnsi="Times New Roman" w:cs="Times New Roman"/>
          <w:sz w:val="24"/>
          <w:szCs w:val="24"/>
        </w:rPr>
        <w:t>of</w:t>
      </w:r>
      <w:r w:rsidR="00A72638">
        <w:rPr>
          <w:rFonts w:ascii="Times New Roman" w:hAnsi="Times New Roman" w:cs="Times New Roman"/>
          <w:sz w:val="24"/>
          <w:szCs w:val="24"/>
        </w:rPr>
        <w:t xml:space="preserve"> </w:t>
      </w:r>
      <w:r w:rsidR="00A72638">
        <w:rPr>
          <w:rFonts w:ascii="Times New Roman" w:hAnsi="Times New Roman" w:cs="Times New Roman" w:hint="eastAsia"/>
          <w:sz w:val="24"/>
          <w:szCs w:val="24"/>
        </w:rPr>
        <w:t>1</w:t>
      </w:r>
      <w:r w:rsidR="00094E43">
        <w:rPr>
          <w:rFonts w:ascii="Times New Roman" w:hAnsi="Times New Roman" w:cs="Times New Roman"/>
          <w:sz w:val="24"/>
          <w:szCs w:val="24"/>
        </w:rPr>
        <w:t>5</w:t>
      </w:r>
      <w:r w:rsidR="00A72638">
        <w:rPr>
          <w:rFonts w:ascii="Times New Roman" w:hAnsi="Times New Roman" w:cs="Times New Roman"/>
          <w:sz w:val="24"/>
          <w:szCs w:val="24"/>
        </w:rPr>
        <w:t xml:space="preserve"> </w:t>
      </w:r>
      <w:r w:rsidR="00A72638">
        <w:rPr>
          <w:rFonts w:ascii="Times New Roman" w:hAnsi="Times New Roman" w:cs="Times New Roman" w:hint="eastAsia"/>
          <w:sz w:val="24"/>
          <w:szCs w:val="24"/>
        </w:rPr>
        <w:t>kinds</w:t>
      </w:r>
      <w:r w:rsidR="00A72638">
        <w:rPr>
          <w:rFonts w:ascii="Times New Roman" w:hAnsi="Times New Roman" w:cs="Times New Roman"/>
          <w:sz w:val="24"/>
          <w:szCs w:val="24"/>
        </w:rPr>
        <w:t xml:space="preserve"> </w:t>
      </w:r>
      <w:r w:rsidR="00A72638">
        <w:rPr>
          <w:rFonts w:ascii="Times New Roman" w:hAnsi="Times New Roman" w:cs="Times New Roman" w:hint="eastAsia"/>
          <w:sz w:val="24"/>
          <w:szCs w:val="24"/>
        </w:rPr>
        <w:t>o</w:t>
      </w:r>
      <w:r w:rsidR="00A72638">
        <w:rPr>
          <w:rFonts w:ascii="Times New Roman" w:hAnsi="Times New Roman" w:cs="Times New Roman"/>
          <w:sz w:val="24"/>
          <w:szCs w:val="24"/>
        </w:rPr>
        <w:t>f</w:t>
      </w:r>
      <w:r w:rsidRPr="00A72638">
        <w:rPr>
          <w:rFonts w:ascii="Times New Roman" w:hAnsi="Times New Roman" w:cs="Times New Roman"/>
          <w:sz w:val="24"/>
          <w:szCs w:val="24"/>
        </w:rPr>
        <w:t xml:space="preserve"> PAHs for PM</w:t>
      </w:r>
      <w:r w:rsidRPr="00520532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A72638">
        <w:rPr>
          <w:rFonts w:ascii="Times New Roman" w:hAnsi="Times New Roman" w:cs="Times New Roman"/>
          <w:sz w:val="24"/>
          <w:szCs w:val="24"/>
        </w:rPr>
        <w:t xml:space="preserve"> samples</w:t>
      </w:r>
    </w:p>
    <w:tbl>
      <w:tblPr>
        <w:tblStyle w:val="a8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69"/>
        <w:gridCol w:w="2768"/>
      </w:tblGrid>
      <w:tr w:rsidR="00CD3918" w:rsidRPr="00475784" w:rsidTr="00CD3918">
        <w:trPr>
          <w:trHeight w:val="634"/>
          <w:jc w:val="center"/>
        </w:trPr>
        <w:tc>
          <w:tcPr>
            <w:tcW w:w="1667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CD3918" w:rsidRPr="0019148F" w:rsidRDefault="00CD3918" w:rsidP="00A72638">
            <w:pPr>
              <w:jc w:val="center"/>
              <w:rPr>
                <w:b/>
                <w:szCs w:val="21"/>
              </w:rPr>
            </w:pPr>
            <w:r w:rsidRPr="006C4F5B">
              <w:rPr>
                <w:rFonts w:hint="eastAsia"/>
                <w:b/>
              </w:rPr>
              <w:t>Congener</w:t>
            </w:r>
          </w:p>
        </w:tc>
        <w:tc>
          <w:tcPr>
            <w:tcW w:w="1667" w:type="pct"/>
            <w:tcBorders>
              <w:top w:val="single" w:sz="8" w:space="0" w:color="auto"/>
              <w:bottom w:val="single" w:sz="4" w:space="0" w:color="auto"/>
            </w:tcBorders>
          </w:tcPr>
          <w:p w:rsidR="00CD3918" w:rsidRDefault="00CD3918" w:rsidP="00A7263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L</w:t>
            </w:r>
            <w:r>
              <w:rPr>
                <w:b/>
                <w:szCs w:val="21"/>
              </w:rPr>
              <w:t>OD</w:t>
            </w:r>
          </w:p>
          <w:p w:rsidR="00CD3918" w:rsidRPr="002E69EF" w:rsidRDefault="00CD3918" w:rsidP="00A72638">
            <w:pPr>
              <w:jc w:val="center"/>
              <w:rPr>
                <w:szCs w:val="21"/>
              </w:rPr>
            </w:pPr>
            <w:r w:rsidRPr="002E69EF">
              <w:rPr>
                <w:szCs w:val="21"/>
              </w:rPr>
              <w:t>(</w:t>
            </w:r>
            <w:proofErr w:type="spellStart"/>
            <w:r w:rsidRPr="002E69EF">
              <w:rPr>
                <w:szCs w:val="21"/>
              </w:rPr>
              <w:t>pg</w:t>
            </w:r>
            <w:proofErr w:type="spellEnd"/>
            <w:r w:rsidRPr="002E69EF">
              <w:rPr>
                <w:szCs w:val="21"/>
              </w:rPr>
              <w:t>/m</w:t>
            </w:r>
            <w:r w:rsidRPr="002E69EF">
              <w:rPr>
                <w:szCs w:val="21"/>
                <w:vertAlign w:val="superscript"/>
              </w:rPr>
              <w:t>3</w:t>
            </w:r>
            <w:r w:rsidRPr="002E69EF">
              <w:rPr>
                <w:szCs w:val="21"/>
              </w:rPr>
              <w:t>)</w:t>
            </w:r>
          </w:p>
        </w:tc>
        <w:tc>
          <w:tcPr>
            <w:tcW w:w="1666" w:type="pct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CD3918" w:rsidRPr="00475784" w:rsidRDefault="00CD3918" w:rsidP="00A72638">
            <w:pPr>
              <w:jc w:val="center"/>
              <w:rPr>
                <w:b/>
                <w:szCs w:val="21"/>
              </w:rPr>
            </w:pPr>
            <w:r w:rsidRPr="00475784">
              <w:rPr>
                <w:b/>
                <w:szCs w:val="21"/>
              </w:rPr>
              <w:t>MDL</w:t>
            </w:r>
          </w:p>
          <w:p w:rsidR="00CD3918" w:rsidRPr="00475784" w:rsidRDefault="00CD3918" w:rsidP="00A7263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(</w:t>
            </w:r>
            <w:proofErr w:type="spellStart"/>
            <w:r w:rsidRPr="00475784">
              <w:rPr>
                <w:szCs w:val="21"/>
              </w:rPr>
              <w:t>pg</w:t>
            </w:r>
            <w:proofErr w:type="spellEnd"/>
            <w:r w:rsidRPr="00475784">
              <w:rPr>
                <w:szCs w:val="21"/>
              </w:rPr>
              <w:t>/m</w:t>
            </w:r>
            <w:r w:rsidRPr="00475784">
              <w:rPr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ACY</w:t>
            </w:r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.670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BB28AD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2.2</w:t>
            </w:r>
            <w:r w:rsidR="00BB28AD">
              <w:rPr>
                <w:szCs w:val="21"/>
              </w:rPr>
              <w:t>1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ACE</w:t>
            </w:r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5.09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BB2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16.</w:t>
            </w:r>
            <w:r w:rsidR="00BB28AD">
              <w:rPr>
                <w:szCs w:val="21"/>
              </w:rPr>
              <w:t>8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FLU</w:t>
            </w:r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.30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BB28AD" w:rsidP="00A7263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17.5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PHE</w:t>
            </w:r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6.2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BB28AD" w:rsidP="00A7263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53.5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ANT</w:t>
            </w:r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.0</w:t>
            </w:r>
            <w:r w:rsidR="00BB28AD">
              <w:rPr>
                <w:szCs w:val="21"/>
              </w:rPr>
              <w:t>1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BB28AD" w:rsidP="00BB2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6.61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FLA</w:t>
            </w:r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.46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27.9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PYR</w:t>
            </w:r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.69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12.2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proofErr w:type="spellStart"/>
            <w:r w:rsidRPr="00475784">
              <w:rPr>
                <w:szCs w:val="21"/>
              </w:rPr>
              <w:t>BaA</w:t>
            </w:r>
            <w:proofErr w:type="spellEnd"/>
          </w:p>
        </w:tc>
        <w:tc>
          <w:tcPr>
            <w:tcW w:w="1667" w:type="pct"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.681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2.25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CHR</w:t>
            </w:r>
          </w:p>
        </w:tc>
        <w:tc>
          <w:tcPr>
            <w:tcW w:w="1667" w:type="pct"/>
          </w:tcPr>
          <w:p w:rsidR="00CD3918" w:rsidRPr="00475784" w:rsidRDefault="004B0893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.15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473D2A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3.8</w:t>
            </w:r>
            <w:r w:rsidR="00473D2A">
              <w:rPr>
                <w:szCs w:val="21"/>
              </w:rPr>
              <w:t>0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proofErr w:type="spellStart"/>
            <w:r w:rsidRPr="00475784">
              <w:rPr>
                <w:szCs w:val="21"/>
              </w:rPr>
              <w:t>BbF</w:t>
            </w:r>
            <w:proofErr w:type="spellEnd"/>
          </w:p>
        </w:tc>
        <w:tc>
          <w:tcPr>
            <w:tcW w:w="1667" w:type="pct"/>
          </w:tcPr>
          <w:p w:rsidR="00CD3918" w:rsidRPr="00475784" w:rsidRDefault="004B0893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.593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1.96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proofErr w:type="spellStart"/>
            <w:r w:rsidRPr="00475784">
              <w:rPr>
                <w:szCs w:val="21"/>
              </w:rPr>
              <w:t>BkF</w:t>
            </w:r>
            <w:proofErr w:type="spellEnd"/>
          </w:p>
        </w:tc>
        <w:tc>
          <w:tcPr>
            <w:tcW w:w="1667" w:type="pct"/>
          </w:tcPr>
          <w:p w:rsidR="00CD3918" w:rsidRPr="00475784" w:rsidRDefault="004B0893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.612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2.02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proofErr w:type="spellStart"/>
            <w:r w:rsidRPr="00475784">
              <w:rPr>
                <w:szCs w:val="21"/>
              </w:rPr>
              <w:t>BaP</w:t>
            </w:r>
            <w:proofErr w:type="spellEnd"/>
          </w:p>
        </w:tc>
        <w:tc>
          <w:tcPr>
            <w:tcW w:w="1667" w:type="pct"/>
          </w:tcPr>
          <w:p w:rsidR="00CD3918" w:rsidRPr="00475784" w:rsidRDefault="004B0893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.842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2.78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proofErr w:type="spellStart"/>
            <w:r w:rsidRPr="00475784">
              <w:rPr>
                <w:szCs w:val="21"/>
              </w:rPr>
              <w:t>InD</w:t>
            </w:r>
            <w:proofErr w:type="spellEnd"/>
          </w:p>
        </w:tc>
        <w:tc>
          <w:tcPr>
            <w:tcW w:w="1667" w:type="pct"/>
          </w:tcPr>
          <w:p w:rsidR="00CD3918" w:rsidRPr="00475784" w:rsidRDefault="004B0893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.327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1.08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proofErr w:type="spellStart"/>
            <w:r w:rsidRPr="00475784">
              <w:rPr>
                <w:szCs w:val="21"/>
              </w:rPr>
              <w:t>DiB</w:t>
            </w:r>
            <w:proofErr w:type="spellEnd"/>
          </w:p>
        </w:tc>
        <w:tc>
          <w:tcPr>
            <w:tcW w:w="1667" w:type="pct"/>
          </w:tcPr>
          <w:p w:rsidR="00CD3918" w:rsidRPr="00475784" w:rsidRDefault="004B0893" w:rsidP="00A726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.500</w:t>
            </w:r>
          </w:p>
        </w:tc>
        <w:tc>
          <w:tcPr>
            <w:tcW w:w="1666" w:type="pct"/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1.65</w:t>
            </w:r>
          </w:p>
        </w:tc>
      </w:tr>
      <w:tr w:rsidR="00CD3918" w:rsidRPr="00475784" w:rsidTr="00CD3918">
        <w:trPr>
          <w:trHeight w:val="300"/>
          <w:jc w:val="center"/>
        </w:trPr>
        <w:tc>
          <w:tcPr>
            <w:tcW w:w="1667" w:type="pct"/>
            <w:tcBorders>
              <w:bottom w:val="single" w:sz="8" w:space="0" w:color="auto"/>
            </w:tcBorders>
            <w:noWrap/>
            <w:hideMark/>
          </w:tcPr>
          <w:p w:rsidR="00CD3918" w:rsidRPr="00475784" w:rsidRDefault="00CD3918" w:rsidP="00A72638">
            <w:pPr>
              <w:jc w:val="center"/>
              <w:rPr>
                <w:szCs w:val="21"/>
              </w:rPr>
            </w:pPr>
            <w:proofErr w:type="spellStart"/>
            <w:r w:rsidRPr="00475784">
              <w:rPr>
                <w:szCs w:val="21"/>
              </w:rPr>
              <w:t>BghiP</w:t>
            </w:r>
            <w:proofErr w:type="spellEnd"/>
          </w:p>
        </w:tc>
        <w:tc>
          <w:tcPr>
            <w:tcW w:w="1667" w:type="pct"/>
            <w:tcBorders>
              <w:bottom w:val="single" w:sz="8" w:space="0" w:color="auto"/>
            </w:tcBorders>
          </w:tcPr>
          <w:p w:rsidR="00CD3918" w:rsidRPr="00475784" w:rsidRDefault="004B0893" w:rsidP="00473D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.50</w:t>
            </w:r>
            <w:r w:rsidR="00473D2A">
              <w:rPr>
                <w:szCs w:val="21"/>
              </w:rPr>
              <w:t>6</w:t>
            </w:r>
          </w:p>
        </w:tc>
        <w:tc>
          <w:tcPr>
            <w:tcW w:w="1666" w:type="pct"/>
            <w:tcBorders>
              <w:bottom w:val="single" w:sz="8" w:space="0" w:color="auto"/>
            </w:tcBorders>
            <w:noWrap/>
            <w:hideMark/>
          </w:tcPr>
          <w:p w:rsidR="00CD3918" w:rsidRPr="00475784" w:rsidRDefault="00CD3918" w:rsidP="00473D2A">
            <w:pPr>
              <w:jc w:val="center"/>
              <w:rPr>
                <w:szCs w:val="21"/>
              </w:rPr>
            </w:pPr>
            <w:r w:rsidRPr="00475784">
              <w:rPr>
                <w:szCs w:val="21"/>
              </w:rPr>
              <w:t>1.6</w:t>
            </w:r>
            <w:r w:rsidR="00473D2A">
              <w:rPr>
                <w:szCs w:val="21"/>
              </w:rPr>
              <w:t>7</w:t>
            </w:r>
          </w:p>
        </w:tc>
      </w:tr>
    </w:tbl>
    <w:p w:rsidR="00F911EB" w:rsidRPr="00EA1B8D" w:rsidRDefault="00EA1B8D" w:rsidP="00EA1B8D">
      <w:pPr>
        <w:jc w:val="left"/>
        <w:rPr>
          <w:szCs w:val="21"/>
        </w:rPr>
      </w:pPr>
      <w:r w:rsidRPr="00EA1B8D">
        <w:rPr>
          <w:rFonts w:ascii="Times New Roman" w:hAnsi="Times New Roman" w:cs="Times New Roman"/>
          <w:szCs w:val="21"/>
        </w:rPr>
        <w:t>The limit of detection and the limit of quantification were defined as three and ten times of the ratio of single to noise.</w:t>
      </w:r>
    </w:p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>
      <w:pPr>
        <w:widowControl/>
        <w:jc w:val="left"/>
      </w:pPr>
      <w:r>
        <w:br w:type="page"/>
      </w:r>
    </w:p>
    <w:p w:rsidR="00F911EB" w:rsidRPr="002B4A7A" w:rsidRDefault="00F911EB" w:rsidP="002B4A7A">
      <w:pPr>
        <w:jc w:val="center"/>
        <w:rPr>
          <w:rFonts w:ascii="Times New Roman" w:hAnsi="Times New Roman" w:cs="Times New Roman"/>
          <w:sz w:val="24"/>
          <w:szCs w:val="24"/>
        </w:rPr>
      </w:pPr>
      <w:r w:rsidRPr="00A72638">
        <w:rPr>
          <w:rFonts w:ascii="Times New Roman" w:hAnsi="Times New Roman" w:cs="Times New Roman"/>
          <w:sz w:val="24"/>
          <w:szCs w:val="24"/>
        </w:rPr>
        <w:lastRenderedPageBreak/>
        <w:t>Table S2 PAH concentrations in PM</w:t>
      </w:r>
      <w:r w:rsidRPr="00B06BA2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A72638">
        <w:rPr>
          <w:rFonts w:ascii="Times New Roman" w:hAnsi="Times New Roman" w:cs="Times New Roman"/>
          <w:sz w:val="24"/>
          <w:szCs w:val="24"/>
        </w:rPr>
        <w:t xml:space="preserve"> samples in Dalian</w:t>
      </w:r>
    </w:p>
    <w:tbl>
      <w:tblPr>
        <w:tblStyle w:val="a8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959"/>
        <w:gridCol w:w="1400"/>
        <w:gridCol w:w="2854"/>
      </w:tblGrid>
      <w:tr w:rsidR="002B4A7A" w:rsidRPr="001F387E" w:rsidTr="00E70771">
        <w:trPr>
          <w:trHeight w:val="295"/>
          <w:jc w:val="center"/>
        </w:trPr>
        <w:tc>
          <w:tcPr>
            <w:tcW w:w="1260" w:type="pct"/>
            <w:tcBorders>
              <w:top w:val="single" w:sz="8" w:space="0" w:color="auto"/>
              <w:bottom w:val="single" w:sz="4" w:space="0" w:color="auto"/>
            </w:tcBorders>
            <w:noWrap/>
          </w:tcPr>
          <w:p w:rsidR="002B4A7A" w:rsidRPr="00D67336" w:rsidRDefault="002B4A7A" w:rsidP="002B4A7A">
            <w:pPr>
              <w:jc w:val="center"/>
              <w:rPr>
                <w:b/>
                <w:szCs w:val="21"/>
              </w:rPr>
            </w:pPr>
            <w:r w:rsidRPr="00D67336">
              <w:rPr>
                <w:b/>
                <w:szCs w:val="21"/>
              </w:rPr>
              <w:t>Congener</w:t>
            </w:r>
          </w:p>
        </w:tc>
        <w:tc>
          <w:tcPr>
            <w:tcW w:w="3740" w:type="pct"/>
            <w:gridSpan w:val="3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2B4A7A" w:rsidRPr="0061168D" w:rsidRDefault="00D5105A" w:rsidP="002B4A7A">
            <w:pPr>
              <w:jc w:val="center"/>
              <w:rPr>
                <w:szCs w:val="21"/>
              </w:rPr>
            </w:pPr>
            <w:r>
              <w:rPr>
                <w:b/>
                <w:szCs w:val="21"/>
              </w:rPr>
              <w:t>PAHs concentrations in PM2.5</w:t>
            </w:r>
            <w:r w:rsidRPr="0061168D">
              <w:rPr>
                <w:rFonts w:hint="eastAsia"/>
                <w:szCs w:val="21"/>
              </w:rPr>
              <w:t xml:space="preserve"> </w:t>
            </w:r>
            <w:r w:rsidR="002B4A7A" w:rsidRPr="0061168D">
              <w:rPr>
                <w:rFonts w:hint="eastAsia"/>
                <w:szCs w:val="21"/>
              </w:rPr>
              <w:t>(ng/m</w:t>
            </w:r>
            <w:r w:rsidR="002B4A7A" w:rsidRPr="0061168D">
              <w:rPr>
                <w:rFonts w:hint="eastAsia"/>
                <w:szCs w:val="21"/>
                <w:vertAlign w:val="superscript"/>
              </w:rPr>
              <w:t>3</w:t>
            </w:r>
            <w:r w:rsidR="002B4A7A" w:rsidRPr="0061168D">
              <w:rPr>
                <w:rFonts w:hint="eastAsia"/>
                <w:szCs w:val="21"/>
              </w:rPr>
              <w:t>)</w:t>
            </w:r>
          </w:p>
        </w:tc>
      </w:tr>
      <w:tr w:rsidR="0045316C" w:rsidRPr="001F387E" w:rsidTr="00E70771">
        <w:trPr>
          <w:trHeight w:val="295"/>
          <w:jc w:val="center"/>
        </w:trPr>
        <w:tc>
          <w:tcPr>
            <w:tcW w:w="1260" w:type="pct"/>
            <w:tcBorders>
              <w:top w:val="single" w:sz="4" w:space="0" w:color="auto"/>
            </w:tcBorders>
            <w:noWrap/>
          </w:tcPr>
          <w:p w:rsidR="0045316C" w:rsidRPr="001F387E" w:rsidRDefault="0045316C" w:rsidP="002B4A7A">
            <w:pPr>
              <w:jc w:val="center"/>
              <w:rPr>
                <w:szCs w:val="21"/>
              </w:rPr>
            </w:pPr>
          </w:p>
        </w:tc>
        <w:tc>
          <w:tcPr>
            <w:tcW w:w="1179" w:type="pct"/>
            <w:tcBorders>
              <w:top w:val="single" w:sz="4" w:space="0" w:color="auto"/>
            </w:tcBorders>
            <w:noWrap/>
            <w:vAlign w:val="center"/>
            <w:hideMark/>
          </w:tcPr>
          <w:p w:rsidR="0045316C" w:rsidRPr="001F387E" w:rsidRDefault="0045316C" w:rsidP="002B4A7A">
            <w:pPr>
              <w:jc w:val="center"/>
              <w:rPr>
                <w:b/>
                <w:szCs w:val="21"/>
              </w:rPr>
            </w:pPr>
            <w:r w:rsidRPr="001F387E">
              <w:rPr>
                <w:rFonts w:hint="eastAsia"/>
                <w:b/>
                <w:szCs w:val="21"/>
              </w:rPr>
              <w:t>Range</w:t>
            </w:r>
          </w:p>
        </w:tc>
        <w:tc>
          <w:tcPr>
            <w:tcW w:w="84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45316C" w:rsidRPr="001F387E" w:rsidRDefault="0045316C" w:rsidP="002B4A7A">
            <w:pPr>
              <w:jc w:val="center"/>
              <w:rPr>
                <w:b/>
                <w:szCs w:val="21"/>
              </w:rPr>
            </w:pPr>
            <w:r w:rsidRPr="001F387E">
              <w:rPr>
                <w:b/>
                <w:szCs w:val="21"/>
              </w:rPr>
              <w:t>Mean</w:t>
            </w:r>
          </w:p>
        </w:tc>
        <w:tc>
          <w:tcPr>
            <w:tcW w:w="1718" w:type="pct"/>
            <w:tcBorders>
              <w:top w:val="single" w:sz="4" w:space="0" w:color="auto"/>
            </w:tcBorders>
            <w:noWrap/>
            <w:vAlign w:val="center"/>
            <w:hideMark/>
          </w:tcPr>
          <w:p w:rsidR="0045316C" w:rsidRPr="001F387E" w:rsidRDefault="0045316C" w:rsidP="00E70771">
            <w:pPr>
              <w:jc w:val="center"/>
              <w:rPr>
                <w:b/>
                <w:szCs w:val="21"/>
              </w:rPr>
            </w:pPr>
            <w:r w:rsidRPr="001F387E">
              <w:rPr>
                <w:b/>
                <w:szCs w:val="21"/>
              </w:rPr>
              <w:t>Std</w:t>
            </w:r>
            <w:r w:rsidRPr="001F387E">
              <w:rPr>
                <w:rFonts w:hint="eastAsia"/>
                <w:b/>
                <w:szCs w:val="21"/>
              </w:rPr>
              <w:t>.</w:t>
            </w:r>
          </w:p>
        </w:tc>
      </w:tr>
      <w:tr w:rsidR="0045316C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ACY</w:t>
            </w:r>
          </w:p>
        </w:tc>
        <w:tc>
          <w:tcPr>
            <w:tcW w:w="1179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.d.-0.16</w:t>
            </w:r>
          </w:p>
        </w:tc>
        <w:tc>
          <w:tcPr>
            <w:tcW w:w="843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.04</w:t>
            </w:r>
          </w:p>
        </w:tc>
        <w:tc>
          <w:tcPr>
            <w:tcW w:w="1718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.06</w:t>
            </w:r>
          </w:p>
        </w:tc>
      </w:tr>
      <w:tr w:rsidR="0045316C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ACE</w:t>
            </w:r>
          </w:p>
        </w:tc>
        <w:tc>
          <w:tcPr>
            <w:tcW w:w="1179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.d.-0.13</w:t>
            </w:r>
          </w:p>
        </w:tc>
        <w:tc>
          <w:tcPr>
            <w:tcW w:w="843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.06</w:t>
            </w:r>
          </w:p>
        </w:tc>
        <w:tc>
          <w:tcPr>
            <w:tcW w:w="1718" w:type="pct"/>
            <w:noWrap/>
            <w:vAlign w:val="center"/>
          </w:tcPr>
          <w:p w:rsidR="0045316C" w:rsidRPr="001F387E" w:rsidRDefault="0045316C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.03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FLU</w:t>
            </w:r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0.01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0.33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.13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PHE</w:t>
            </w:r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.07-3.65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.34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.36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ANT</w:t>
            </w:r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.d.-0.51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.09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.15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FLA</w:t>
            </w:r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.11-13.12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.49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.18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PYR</w:t>
            </w:r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.07-11.9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.13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.74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proofErr w:type="spellStart"/>
            <w:r w:rsidRPr="001F387E">
              <w:rPr>
                <w:color w:val="000000"/>
              </w:rPr>
              <w:t>BaA</w:t>
            </w:r>
            <w:proofErr w:type="spellEnd"/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.02-7.01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.46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.92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r w:rsidRPr="001F387E">
              <w:rPr>
                <w:color w:val="000000"/>
              </w:rPr>
              <w:t>CHR</w:t>
            </w:r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.07-9.85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2.13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.49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proofErr w:type="spellStart"/>
            <w:r w:rsidRPr="001F387E">
              <w:rPr>
                <w:color w:val="000000"/>
              </w:rPr>
              <w:t>BbF</w:t>
            </w:r>
            <w:proofErr w:type="spellEnd"/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.06-13.0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.86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.2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proofErr w:type="spellStart"/>
            <w:r w:rsidRPr="001F387E">
              <w:rPr>
                <w:color w:val="000000"/>
              </w:rPr>
              <w:t>BkF</w:t>
            </w:r>
            <w:proofErr w:type="spellEnd"/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n.d</w:t>
            </w:r>
            <w:proofErr w:type="gramEnd"/>
            <w:r>
              <w:rPr>
                <w:szCs w:val="21"/>
              </w:rPr>
              <w:t>,-3.46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.72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.88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proofErr w:type="spellStart"/>
            <w:r w:rsidRPr="001F387E">
              <w:rPr>
                <w:color w:val="000000"/>
              </w:rPr>
              <w:t>BaP</w:t>
            </w:r>
            <w:proofErr w:type="spellEnd"/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.d.-5.21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.16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.40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proofErr w:type="spellStart"/>
            <w:r w:rsidRPr="001F387E">
              <w:rPr>
                <w:color w:val="000000"/>
              </w:rPr>
              <w:t>In</w:t>
            </w:r>
            <w:r>
              <w:rPr>
                <w:rFonts w:hint="eastAsia"/>
                <w:color w:val="000000"/>
              </w:rPr>
              <w:t>P</w:t>
            </w:r>
            <w:proofErr w:type="spellEnd"/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.03-4.52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.06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.25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proofErr w:type="spellStart"/>
            <w:r w:rsidRPr="001F387E">
              <w:rPr>
                <w:color w:val="000000"/>
              </w:rPr>
              <w:t>D</w:t>
            </w:r>
            <w:r>
              <w:rPr>
                <w:rFonts w:hint="eastAsia"/>
                <w:color w:val="000000"/>
              </w:rPr>
              <w:t>ahA</w:t>
            </w:r>
            <w:proofErr w:type="spellEnd"/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.01-1.95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.25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.36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proofErr w:type="spellStart"/>
            <w:r w:rsidRPr="001F387E">
              <w:rPr>
                <w:color w:val="000000"/>
              </w:rPr>
              <w:t>BghiP</w:t>
            </w:r>
            <w:proofErr w:type="spellEnd"/>
          </w:p>
        </w:tc>
        <w:tc>
          <w:tcPr>
            <w:tcW w:w="1179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.02-3.34</w:t>
            </w:r>
          </w:p>
        </w:tc>
        <w:tc>
          <w:tcPr>
            <w:tcW w:w="843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.87</w:t>
            </w:r>
          </w:p>
        </w:tc>
        <w:tc>
          <w:tcPr>
            <w:tcW w:w="1718" w:type="pct"/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.98</w:t>
            </w:r>
          </w:p>
        </w:tc>
      </w:tr>
      <w:tr w:rsidR="00E70771" w:rsidRPr="001F387E" w:rsidTr="00E70771">
        <w:trPr>
          <w:trHeight w:val="295"/>
          <w:jc w:val="center"/>
        </w:trPr>
        <w:tc>
          <w:tcPr>
            <w:tcW w:w="1260" w:type="pct"/>
            <w:tcBorders>
              <w:bottom w:val="single" w:sz="8" w:space="0" w:color="auto"/>
            </w:tcBorders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rFonts w:eastAsia="宋体"/>
                <w:color w:val="000000"/>
              </w:rPr>
            </w:pPr>
            <w:r>
              <w:rPr>
                <w:color w:val="000000"/>
              </w:rPr>
              <w:t>Σ</w:t>
            </w:r>
            <w:r>
              <w:rPr>
                <w:rFonts w:hint="eastAsia"/>
                <w:color w:val="000000"/>
                <w:vertAlign w:val="subscript"/>
              </w:rPr>
              <w:t>1</w:t>
            </w:r>
            <w:r>
              <w:rPr>
                <w:color w:val="000000"/>
                <w:vertAlign w:val="subscript"/>
              </w:rPr>
              <w:t>6</w:t>
            </w:r>
            <w:r>
              <w:rPr>
                <w:rFonts w:hint="eastAsia"/>
                <w:color w:val="000000"/>
              </w:rPr>
              <w:t>PAHs</w:t>
            </w:r>
          </w:p>
        </w:tc>
        <w:tc>
          <w:tcPr>
            <w:tcW w:w="1179" w:type="pct"/>
            <w:tcBorders>
              <w:bottom w:val="single" w:sz="8" w:space="0" w:color="auto"/>
            </w:tcBorders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.18-72.64</w:t>
            </w:r>
          </w:p>
        </w:tc>
        <w:tc>
          <w:tcPr>
            <w:tcW w:w="843" w:type="pct"/>
            <w:tcBorders>
              <w:bottom w:val="single" w:sz="8" w:space="0" w:color="auto"/>
            </w:tcBorders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6.3</w:t>
            </w:r>
          </w:p>
        </w:tc>
        <w:tc>
          <w:tcPr>
            <w:tcW w:w="1718" w:type="pct"/>
            <w:tcBorders>
              <w:bottom w:val="single" w:sz="8" w:space="0" w:color="auto"/>
            </w:tcBorders>
            <w:noWrap/>
            <w:vAlign w:val="center"/>
          </w:tcPr>
          <w:p w:rsidR="00E70771" w:rsidRPr="001F387E" w:rsidRDefault="00E70771" w:rsidP="002B4A7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9.34</w:t>
            </w:r>
          </w:p>
        </w:tc>
      </w:tr>
    </w:tbl>
    <w:p w:rsidR="00F911EB" w:rsidRDefault="00E70771" w:rsidP="00E70771">
      <w:r>
        <w:rPr>
          <w:rFonts w:ascii="Times New Roman" w:hAnsi="Times New Roman"/>
          <w:sz w:val="24"/>
          <w:szCs w:val="24"/>
        </w:rPr>
        <w:t>n.</w:t>
      </w:r>
      <w:r w:rsidRPr="00CA56FE">
        <w:rPr>
          <w:rFonts w:ascii="Times New Roman" w:hAnsi="Times New Roman" w:hint="eastAsia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.</w:t>
      </w:r>
      <w:r w:rsidRPr="00CA56FE">
        <w:rPr>
          <w:rFonts w:ascii="Times New Roman" w:hAnsi="Times New Roman" w:hint="eastAsia"/>
          <w:sz w:val="24"/>
          <w:szCs w:val="24"/>
        </w:rPr>
        <w:t>: not detected</w:t>
      </w:r>
    </w:p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F911EB" w:rsidRDefault="00F911EB"/>
    <w:p w:rsidR="00840970" w:rsidRDefault="00840970" w:rsidP="00E94091">
      <w:pPr>
        <w:widowControl/>
        <w:jc w:val="left"/>
        <w:sectPr w:rsidR="00840970">
          <w:pgSz w:w="16701" w:h="16838"/>
          <w:pgMar w:top="1440" w:right="6595" w:bottom="1440" w:left="1800" w:header="851" w:footer="992" w:gutter="0"/>
          <w:cols w:space="425"/>
          <w:docGrid w:type="lines" w:linePitch="312"/>
        </w:sectPr>
      </w:pPr>
    </w:p>
    <w:tbl>
      <w:tblPr>
        <w:tblStyle w:val="a8"/>
        <w:tblpPr w:leftFromText="180" w:rightFromText="180" w:vertAnchor="page" w:horzAnchor="margin" w:tblpY="213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1744"/>
        <w:gridCol w:w="1745"/>
        <w:gridCol w:w="1745"/>
        <w:gridCol w:w="1745"/>
        <w:gridCol w:w="1745"/>
        <w:gridCol w:w="1745"/>
        <w:gridCol w:w="1745"/>
      </w:tblGrid>
      <w:tr w:rsidR="00647BDB" w:rsidTr="00647BDB"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lastRenderedPageBreak/>
              <w:t>Date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g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ascii="等线" w:eastAsia="等线" w:hAnsi="等线" w:hint="eastAsia"/>
              </w:rPr>
              <w:t>Δ</w:t>
            </w:r>
            <w:r>
              <w:rPr>
                <w:rFonts w:hint="eastAsia"/>
              </w:rPr>
              <w:t>Hp-p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Concentration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Date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g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ascii="等线" w:eastAsia="等线" w:hAnsi="等线" w:hint="eastAsia"/>
              </w:rPr>
              <w:t>Δ</w:t>
            </w:r>
            <w:r>
              <w:rPr>
                <w:rFonts w:hint="eastAsia"/>
              </w:rPr>
              <w:t>Hp-p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Concentration</w:t>
            </w:r>
          </w:p>
        </w:tc>
      </w:tr>
      <w:tr w:rsidR="00647BDB" w:rsidTr="00647BDB"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t>2018.</w:t>
            </w:r>
            <w:r>
              <w:rPr>
                <w:rFonts w:hint="eastAsia"/>
              </w:rPr>
              <w:t>1</w:t>
            </w:r>
            <w:r>
              <w:t>1.15</w:t>
            </w:r>
            <w:r>
              <w:rPr>
                <w:rFonts w:hint="eastAsia"/>
              </w:rPr>
              <w:t>-</w:t>
            </w:r>
            <w:r>
              <w:t>11.17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.00344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8</w:t>
            </w:r>
            <w:r>
              <w:t>.732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1</w:t>
            </w:r>
            <w:r>
              <w:t>.21×10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019.04.03</w:t>
            </w:r>
            <w:r>
              <w:rPr>
                <w:rFonts w:hint="eastAsia"/>
              </w:rPr>
              <w:t>-</w:t>
            </w:r>
            <w:r>
              <w:t>04.05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.00265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t>6.412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3</w:t>
            </w:r>
            <w:r>
              <w:t>.85×10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018.11.17</w:t>
            </w:r>
            <w:r>
              <w:rPr>
                <w:rFonts w:hint="eastAsia"/>
              </w:rPr>
              <w:t>-</w:t>
            </w:r>
            <w:r>
              <w:t>11.19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.00311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.993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1</w:t>
            </w:r>
            <w:r>
              <w:t>.45×10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019.04.05</w:t>
            </w:r>
            <w:r>
              <w:rPr>
                <w:rFonts w:hint="eastAsia"/>
              </w:rPr>
              <w:t>-</w:t>
            </w:r>
            <w:r>
              <w:t>04.07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.00309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.325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4.91×10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018.11.28</w:t>
            </w:r>
            <w:r>
              <w:rPr>
                <w:rFonts w:hint="eastAsia"/>
              </w:rPr>
              <w:t>-</w:t>
            </w:r>
            <w:r>
              <w:t>11.30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2.00325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.962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3.56×10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019.04.08</w:t>
            </w:r>
            <w:r>
              <w:rPr>
                <w:rFonts w:hint="eastAsia"/>
              </w:rPr>
              <w:t>-</w:t>
            </w:r>
            <w:r>
              <w:t>04.10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.865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2.829×10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018.12.03</w:t>
            </w:r>
            <w:r>
              <w:rPr>
                <w:rFonts w:hint="eastAsia"/>
              </w:rPr>
              <w:t>-</w:t>
            </w:r>
            <w:r>
              <w:t>12.05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.00344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.371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.99×10</w:t>
            </w:r>
            <w:r>
              <w:rPr>
                <w:vertAlign w:val="superscript"/>
              </w:rPr>
              <w:t>14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019.04.10</w:t>
            </w:r>
            <w:r>
              <w:rPr>
                <w:rFonts w:hint="eastAsia"/>
              </w:rPr>
              <w:t>-</w:t>
            </w:r>
            <w:r>
              <w:t>04.12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.923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2.99×10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018.12.12</w:t>
            </w:r>
            <w:r>
              <w:rPr>
                <w:rFonts w:hint="eastAsia"/>
              </w:rPr>
              <w:t>-</w:t>
            </w:r>
            <w:r>
              <w:t>12.14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7</w:t>
            </w:r>
            <w:r>
              <w:t>.136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8</w:t>
            </w:r>
            <w:r>
              <w:t>.97×10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019.04.12</w:t>
            </w:r>
            <w:r>
              <w:rPr>
                <w:rFonts w:hint="eastAsia"/>
              </w:rPr>
              <w:t>-</w:t>
            </w:r>
            <w:r>
              <w:t>04.14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.00322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8</w:t>
            </w:r>
            <w:r>
              <w:t>.602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8.93×10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018.12.14</w:t>
            </w:r>
            <w:r>
              <w:rPr>
                <w:rFonts w:hint="eastAsia"/>
              </w:rPr>
              <w:t>-</w:t>
            </w:r>
            <w:r>
              <w:t>12.16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.00333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.549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.54×10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019.04.15</w:t>
            </w:r>
            <w:r>
              <w:rPr>
                <w:rFonts w:hint="eastAsia"/>
              </w:rPr>
              <w:t>-</w:t>
            </w:r>
            <w:r>
              <w:t>04.17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.372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3</w:t>
            </w:r>
            <w:r>
              <w:t>.85×10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018.12.17</w:t>
            </w:r>
            <w:r>
              <w:rPr>
                <w:rFonts w:hint="eastAsia"/>
              </w:rPr>
              <w:t>-</w:t>
            </w:r>
            <w:r>
              <w:t>12.19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.00335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.963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1</w:t>
            </w:r>
            <w:r>
              <w:t>.29×10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019.04.17-04.19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.00240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.923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3</w:t>
            </w:r>
            <w:r>
              <w:t>.52×10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018.12.19</w:t>
            </w:r>
            <w:r>
              <w:rPr>
                <w:rFonts w:hint="eastAsia"/>
              </w:rPr>
              <w:t>-</w:t>
            </w:r>
            <w:r>
              <w:t>12.21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.00324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.648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1</w:t>
            </w:r>
            <w:r>
              <w:t>.75×10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2019.04.19</w:t>
            </w:r>
            <w:r>
              <w:rPr>
                <w:rFonts w:hint="eastAsia"/>
              </w:rPr>
              <w:t>-</w:t>
            </w:r>
            <w:r>
              <w:t>04.21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.00280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6.825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1.91×10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2018.12.23</w:t>
            </w:r>
            <w:r>
              <w:rPr>
                <w:rFonts w:hint="eastAsia"/>
              </w:rPr>
              <w:t>-</w:t>
            </w:r>
            <w:r>
              <w:t>12.25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.00335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7</w:t>
            </w:r>
            <w:r>
              <w:t>.527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1</w:t>
            </w:r>
            <w:r>
              <w:t>.60×10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2019.04.21-04.23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.00263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.159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2.68×10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2018.12.28</w:t>
            </w:r>
            <w:r>
              <w:rPr>
                <w:rFonts w:hint="eastAsia"/>
              </w:rPr>
              <w:t>-</w:t>
            </w:r>
            <w:r>
              <w:t>12.30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.00344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.647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1</w:t>
            </w:r>
            <w:r>
              <w:t>.10×10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019.04.25-04.27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.00300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.852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2.02×10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019.01.02</w:t>
            </w:r>
            <w:r>
              <w:rPr>
                <w:rFonts w:hint="eastAsia"/>
              </w:rPr>
              <w:t>-</w:t>
            </w:r>
            <w:r>
              <w:t>.1.04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.00327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.647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.91×10</w:t>
            </w:r>
            <w:r>
              <w:rPr>
                <w:vertAlign w:val="superscript"/>
              </w:rPr>
              <w:t>14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019.04.28-04.30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.00281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6.312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7.02×10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019.01.04</w:t>
            </w:r>
            <w:r>
              <w:rPr>
                <w:rFonts w:hint="eastAsia"/>
              </w:rPr>
              <w:t>-</w:t>
            </w:r>
            <w:r>
              <w:t>01.06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.00393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.57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.63×10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019.04.30</w:t>
            </w:r>
            <w:r>
              <w:rPr>
                <w:rFonts w:hint="eastAsia"/>
              </w:rPr>
              <w:t>-</w:t>
            </w:r>
            <w:r>
              <w:t>05.02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.00332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.549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6.76×10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019.01.06</w:t>
            </w:r>
            <w:r>
              <w:rPr>
                <w:rFonts w:hint="eastAsia"/>
              </w:rPr>
              <w:t>-</w:t>
            </w:r>
            <w:r>
              <w:t>01.08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.158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4</w:t>
            </w:r>
            <w:r>
              <w:t>.71×10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019.05.03-05.05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.00275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5.963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1.60×10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019.01.08</w:t>
            </w:r>
            <w:r>
              <w:rPr>
                <w:rFonts w:hint="eastAsia"/>
              </w:rPr>
              <w:t>-</w:t>
            </w:r>
            <w:r>
              <w:t>01.10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.00328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7</w:t>
            </w:r>
            <w:r>
              <w:t>.038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.03×10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2019.05.05-05.07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.648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3.60×10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019.01.10</w:t>
            </w:r>
            <w:r>
              <w:rPr>
                <w:rFonts w:hint="eastAsia"/>
              </w:rPr>
              <w:t>-</w:t>
            </w:r>
            <w:r>
              <w:t>01.12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2.00326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.156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1</w:t>
            </w:r>
            <w:r>
              <w:t>.31×10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019.05.07-05.09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.00245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7</w:t>
            </w:r>
            <w:r>
              <w:t>.527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4.78×10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019.01.12</w:t>
            </w:r>
            <w:r>
              <w:rPr>
                <w:rFonts w:hint="eastAsia"/>
              </w:rPr>
              <w:t>-</w:t>
            </w:r>
            <w:r>
              <w:t>01.14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.00344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.863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.91×10</w:t>
            </w:r>
            <w:r>
              <w:rPr>
                <w:vertAlign w:val="superscript"/>
              </w:rPr>
              <w:t>14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019.05.10-05.12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.00303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.647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1.13×10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019.01.14</w:t>
            </w:r>
            <w:r>
              <w:rPr>
                <w:rFonts w:hint="eastAsia"/>
              </w:rPr>
              <w:t>-</w:t>
            </w:r>
            <w:r>
              <w:t>01.16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6.584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.83×10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019.05.13-05.15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.693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4.81×10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019.01.16</w:t>
            </w:r>
            <w:r>
              <w:rPr>
                <w:rFonts w:hint="eastAsia"/>
              </w:rPr>
              <w:t>-</w:t>
            </w:r>
            <w:r>
              <w:t>01.18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.00291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7</w:t>
            </w:r>
            <w:r>
              <w:t>.82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.69×10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019.05.17-05.19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.00341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.285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1.63×10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019.01.19</w:t>
            </w:r>
            <w:r>
              <w:rPr>
                <w:rFonts w:hint="eastAsia"/>
              </w:rPr>
              <w:t>-</w:t>
            </w:r>
            <w:r>
              <w:t>01.21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.00325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7.038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1.12×10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019.05.19-05.21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.00326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.648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1.86×10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019.01.21</w:t>
            </w:r>
            <w:r>
              <w:rPr>
                <w:rFonts w:hint="eastAsia"/>
              </w:rPr>
              <w:t>-</w:t>
            </w:r>
            <w:r>
              <w:t>01.23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.00316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7</w:t>
            </w:r>
            <w:r>
              <w:t>.038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4</w:t>
            </w:r>
            <w:r>
              <w:t>.01×10</w:t>
            </w:r>
            <w:r w:rsidRPr="00D9165D">
              <w:rPr>
                <w:vertAlign w:val="superscript"/>
              </w:rPr>
              <w:t>15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019.05.22-05.24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.00222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.156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3</w:t>
            </w:r>
            <w:r>
              <w:t>.74×10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019.01.23</w:t>
            </w:r>
            <w:r>
              <w:rPr>
                <w:rFonts w:hint="eastAsia"/>
              </w:rPr>
              <w:t>-</w:t>
            </w:r>
            <w:r>
              <w:t>01.25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.00387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.82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4</w:t>
            </w:r>
            <w:r>
              <w:t>.51×10</w:t>
            </w:r>
            <w:r>
              <w:rPr>
                <w:vertAlign w:val="superscript"/>
              </w:rPr>
              <w:t>14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019.05.24-05.26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.00262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.583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3</w:t>
            </w:r>
            <w:r>
              <w:t>.85×10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  <w:tr w:rsidR="00647BDB" w:rsidTr="00647BDB"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019.05.29</w:t>
            </w:r>
            <w:r>
              <w:rPr>
                <w:rFonts w:hint="eastAsia"/>
              </w:rPr>
              <w:t>-</w:t>
            </w:r>
            <w:r>
              <w:t>05.31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.00302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5</w:t>
            </w:r>
            <w:r>
              <w:t>.868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2.13×10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019.05.27</w:t>
            </w:r>
            <w:r>
              <w:rPr>
                <w:rFonts w:hint="eastAsia"/>
              </w:rPr>
              <w:t>-</w:t>
            </w:r>
            <w:r>
              <w:t>05.29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2</w:t>
            </w:r>
            <w:r>
              <w:t>.00255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rPr>
                <w:rFonts w:hint="eastAsia"/>
              </w:rPr>
              <w:t>6</w:t>
            </w:r>
            <w:r>
              <w:t>.292</w:t>
            </w:r>
          </w:p>
        </w:tc>
        <w:tc>
          <w:tcPr>
            <w:tcW w:w="625" w:type="pct"/>
          </w:tcPr>
          <w:p w:rsidR="00647BDB" w:rsidRDefault="00647BDB" w:rsidP="00647BDB">
            <w:pPr>
              <w:jc w:val="center"/>
            </w:pPr>
            <w:r>
              <w:t>4.21×10</w:t>
            </w:r>
            <w:r w:rsidRPr="00D9165D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</w:p>
        </w:tc>
      </w:tr>
    </w:tbl>
    <w:p w:rsidR="00E94091" w:rsidRDefault="005E3B4F" w:rsidP="00237356">
      <w:pPr>
        <w:jc w:val="center"/>
        <w:rPr>
          <w:rFonts w:ascii="Times New Roman" w:hAnsi="Times New Roman" w:cs="Times New Roman"/>
          <w:szCs w:val="24"/>
        </w:rPr>
        <w:sectPr w:rsidR="00E94091" w:rsidSect="00840970">
          <w:pgSz w:w="21633" w:h="11906" w:orient="landscape"/>
          <w:pgMar w:top="1800" w:right="6235" w:bottom="1800" w:left="1440" w:header="851" w:footer="992" w:gutter="0"/>
          <w:cols w:space="425"/>
          <w:docGrid w:type="lines" w:linePitch="312"/>
        </w:sectPr>
      </w:pPr>
      <w:r w:rsidRPr="00D33AB1">
        <w:rPr>
          <w:rFonts w:ascii="Times New Roman" w:hAnsi="Times New Roman" w:cs="Times New Roman"/>
          <w:sz w:val="24"/>
          <w:szCs w:val="24"/>
        </w:rPr>
        <w:t xml:space="preserve">Table S3 </w:t>
      </w:r>
      <w:r w:rsidR="007B261E" w:rsidRPr="003B0C3A">
        <w:rPr>
          <w:rFonts w:ascii="Times New Roman" w:hAnsi="Times New Roman" w:cs="Times New Roman"/>
          <w:szCs w:val="24"/>
        </w:rPr>
        <w:t>Concentrations(spins/m</w:t>
      </w:r>
      <w:r w:rsidR="007B261E" w:rsidRPr="003B0C3A">
        <w:rPr>
          <w:rFonts w:ascii="Times New Roman" w:hAnsi="Times New Roman" w:cs="Times New Roman"/>
          <w:szCs w:val="24"/>
          <w:vertAlign w:val="superscript"/>
        </w:rPr>
        <w:t>3</w:t>
      </w:r>
      <w:r w:rsidR="007B261E" w:rsidRPr="003B0C3A">
        <w:rPr>
          <w:rFonts w:ascii="Times New Roman" w:hAnsi="Times New Roman" w:cs="Times New Roman"/>
          <w:szCs w:val="24"/>
        </w:rPr>
        <w:t xml:space="preserve">), g factor and </w:t>
      </w:r>
      <w:proofErr w:type="spellStart"/>
      <w:r w:rsidR="007B261E" w:rsidRPr="003B0C3A">
        <w:rPr>
          <w:rFonts w:ascii="Times New Roman" w:eastAsiaTheme="minorHAnsi" w:hAnsi="Times New Roman" w:cs="Times New Roman"/>
          <w:szCs w:val="24"/>
        </w:rPr>
        <w:t>Δ</w:t>
      </w:r>
      <w:r w:rsidR="007B261E" w:rsidRPr="003B0C3A">
        <w:rPr>
          <w:rFonts w:ascii="Times New Roman" w:hAnsi="Times New Roman" w:cs="Times New Roman"/>
          <w:szCs w:val="24"/>
        </w:rPr>
        <w:t>Hp</w:t>
      </w:r>
      <w:proofErr w:type="spellEnd"/>
      <w:r w:rsidR="007B261E" w:rsidRPr="003B0C3A">
        <w:rPr>
          <w:rFonts w:ascii="Times New Roman" w:hAnsi="Times New Roman" w:cs="Times New Roman"/>
          <w:szCs w:val="24"/>
        </w:rPr>
        <w:t>-p</w:t>
      </w:r>
      <w:r w:rsidR="007B261E">
        <w:rPr>
          <w:rFonts w:ascii="Times New Roman" w:hAnsi="Times New Roman" w:cs="Times New Roman"/>
          <w:szCs w:val="24"/>
        </w:rPr>
        <w:t>(G)</w:t>
      </w:r>
      <w:r w:rsidR="007B261E" w:rsidRPr="003B0C3A">
        <w:rPr>
          <w:rFonts w:ascii="Times New Roman" w:hAnsi="Times New Roman" w:cs="Times New Roman"/>
          <w:szCs w:val="24"/>
        </w:rPr>
        <w:t xml:space="preserve"> of EPFRs in</w:t>
      </w:r>
      <w:r w:rsidR="007B261E">
        <w:rPr>
          <w:rFonts w:ascii="Times New Roman" w:hAnsi="Times New Roman" w:cs="Times New Roman"/>
          <w:szCs w:val="24"/>
        </w:rPr>
        <w:t xml:space="preserve"> </w:t>
      </w:r>
      <w:r w:rsidR="007B261E" w:rsidRPr="003B0C3A">
        <w:rPr>
          <w:rFonts w:ascii="Times New Roman" w:hAnsi="Times New Roman" w:cs="Times New Roman"/>
          <w:szCs w:val="24"/>
        </w:rPr>
        <w:t>PM</w:t>
      </w:r>
      <w:r w:rsidR="00520532">
        <w:rPr>
          <w:rFonts w:ascii="Times New Roman" w:hAnsi="Times New Roman" w:cs="Times New Roman"/>
          <w:szCs w:val="24"/>
          <w:vertAlign w:val="subscript"/>
        </w:rPr>
        <w:t>2</w:t>
      </w:r>
    </w:p>
    <w:tbl>
      <w:tblPr>
        <w:tblpPr w:leftFromText="180" w:rightFromText="180" w:tblpY="720"/>
        <w:tblW w:w="5000" w:type="pct"/>
        <w:tblLook w:val="04A0" w:firstRow="1" w:lastRow="0" w:firstColumn="1" w:lastColumn="0" w:noHBand="0" w:noVBand="1"/>
      </w:tblPr>
      <w:tblGrid>
        <w:gridCol w:w="655"/>
        <w:gridCol w:w="641"/>
        <w:gridCol w:w="605"/>
        <w:gridCol w:w="594"/>
        <w:gridCol w:w="594"/>
        <w:gridCol w:w="641"/>
        <w:gridCol w:w="595"/>
        <w:gridCol w:w="595"/>
        <w:gridCol w:w="578"/>
        <w:gridCol w:w="578"/>
        <w:gridCol w:w="595"/>
        <w:gridCol w:w="578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614"/>
        <w:gridCol w:w="740"/>
      </w:tblGrid>
      <w:tr w:rsidR="008A1D22" w:rsidRPr="006E2176" w:rsidTr="00785FBC">
        <w:trPr>
          <w:trHeight w:val="276"/>
        </w:trPr>
        <w:tc>
          <w:tcPr>
            <w:tcW w:w="5000" w:type="pct"/>
            <w:gridSpan w:val="23"/>
            <w:tcBorders>
              <w:top w:val="nil"/>
              <w:left w:val="nil"/>
              <w:bottom w:val="nil"/>
            </w:tcBorders>
          </w:tcPr>
          <w:p w:rsidR="008A1D22" w:rsidRPr="008A1D22" w:rsidRDefault="008A1D22" w:rsidP="008A1D22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3"/>
                <w:szCs w:val="13"/>
              </w:rPr>
            </w:pPr>
            <w:r w:rsidRPr="008A1D22">
              <w:rPr>
                <w:rFonts w:ascii="Times New Roman" w:hAnsi="Times New Roman" w:cs="Times New Roman"/>
                <w:bCs/>
                <w:color w:val="000000"/>
                <w:kern w:val="0"/>
                <w:szCs w:val="13"/>
              </w:rPr>
              <w:lastRenderedPageBreak/>
              <w:t>Table S4</w:t>
            </w:r>
            <w:r w:rsidR="00E517B1">
              <w:rPr>
                <w:rFonts w:ascii="Times New Roman" w:hAnsi="Times New Roman" w:cs="Times New Roman"/>
                <w:bCs/>
                <w:color w:val="000000"/>
                <w:kern w:val="0"/>
                <w:szCs w:val="13"/>
              </w:rPr>
              <w:t xml:space="preserve"> person correlation coefficients of </w:t>
            </w:r>
            <w:r w:rsidR="00E179AD">
              <w:rPr>
                <w:rFonts w:ascii="Times New Roman" w:hAnsi="Times New Roman" w:cs="Times New Roman"/>
                <w:bCs/>
                <w:color w:val="000000"/>
                <w:kern w:val="0"/>
                <w:szCs w:val="13"/>
              </w:rPr>
              <w:t xml:space="preserve">EPFR </w:t>
            </w:r>
            <w:r w:rsidR="00E517B1">
              <w:rPr>
                <w:rFonts w:ascii="Times New Roman" w:hAnsi="Times New Roman" w:cs="Times New Roman"/>
                <w:bCs/>
                <w:color w:val="000000"/>
                <w:kern w:val="0"/>
                <w:szCs w:val="13"/>
              </w:rPr>
              <w:t xml:space="preserve">with </w:t>
            </w:r>
            <w:r w:rsidR="00E179AD">
              <w:rPr>
                <w:rFonts w:ascii="Times New Roman" w:hAnsi="Times New Roman" w:cs="Times New Roman"/>
                <w:bCs/>
                <w:color w:val="000000"/>
                <w:kern w:val="0"/>
                <w:szCs w:val="13"/>
              </w:rPr>
              <w:t>PAH congeners and criteria pollutants.</w:t>
            </w:r>
          </w:p>
        </w:tc>
      </w:tr>
      <w:tr w:rsidR="00785FBC" w:rsidRPr="006E2176" w:rsidTr="00785FBC">
        <w:trPr>
          <w:trHeight w:val="276"/>
        </w:trPr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5FBC" w:rsidRPr="006E2176" w:rsidRDefault="00785FBC" w:rsidP="008A1D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PM</w:t>
            </w:r>
            <w:r w:rsidRPr="00EE315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vertAlign w:val="subscript"/>
              </w:rPr>
              <w:t>2.5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PM</w:t>
            </w:r>
            <w:r w:rsidRPr="00EE315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vertAlign w:val="subscript"/>
              </w:rPr>
              <w:t>10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SO</w:t>
            </w:r>
            <w:r w:rsidRPr="00EE315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vertAlign w:val="subscript"/>
              </w:rPr>
              <w:t>2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NO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O</w:t>
            </w:r>
            <w:bookmarkStart w:id="0" w:name="_GoBack"/>
            <w:r w:rsidRPr="00EE315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vertAlign w:val="subscript"/>
              </w:rPr>
              <w:t>3</w:t>
            </w:r>
            <w:bookmarkEnd w:id="0"/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CO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ACY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ACE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FLU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PHE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ANT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FLA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PYR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proofErr w:type="spellStart"/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BaA</w:t>
            </w:r>
            <w:proofErr w:type="spellEnd"/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CHR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proofErr w:type="spellStart"/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BbF</w:t>
            </w:r>
            <w:proofErr w:type="spellEnd"/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proofErr w:type="spellStart"/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BkF</w:t>
            </w:r>
            <w:proofErr w:type="spellEnd"/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proofErr w:type="spellStart"/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BaP</w:t>
            </w:r>
            <w:proofErr w:type="spellEnd"/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IND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proofErr w:type="spellStart"/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DiB</w:t>
            </w:r>
            <w:proofErr w:type="spellEnd"/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proofErr w:type="spellStart"/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BghiP</w:t>
            </w:r>
            <w:proofErr w:type="spellEnd"/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85FBC" w:rsidRPr="002F1666" w:rsidRDefault="00785FBC" w:rsidP="008A1D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3"/>
              </w:rPr>
              <w:t>∑</w:t>
            </w:r>
            <w:r w:rsidRPr="002F166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3"/>
              </w:rPr>
              <w:t>PAHs</w:t>
            </w:r>
          </w:p>
        </w:tc>
      </w:tr>
      <w:tr w:rsidR="00785FBC" w:rsidRPr="006E2176" w:rsidTr="00785FBC">
        <w:trPr>
          <w:trHeight w:val="288"/>
        </w:trPr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785FBC" w:rsidRPr="006E217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PFRs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0.080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0.015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.602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.453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cyan"/>
              </w:rPr>
              <w:t>-.558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cyan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3"/>
                <w:highlight w:val="red"/>
              </w:rPr>
              <w:t>.405</w:t>
            </w:r>
            <w:r w:rsidRPr="002F1666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3"/>
                <w:highlight w:val="red"/>
              </w:rPr>
              <w:t>.606</w:t>
            </w:r>
            <w:r w:rsidRPr="002F1666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0.055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0.135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.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595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vertAlign w:val="superscript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</w:rPr>
              <w:t>0.231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.552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.561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.549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.545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.493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.514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.560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.564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.422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.564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785FBC" w:rsidRPr="002F1666" w:rsidRDefault="00785FBC" w:rsidP="008A1D2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</w:pP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</w:rPr>
              <w:t>.560</w:t>
            </w:r>
            <w:r w:rsidRPr="002F166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3"/>
                <w:highlight w:val="red"/>
                <w:vertAlign w:val="superscript"/>
              </w:rPr>
              <w:t>**</w:t>
            </w:r>
          </w:p>
        </w:tc>
      </w:tr>
      <w:tr w:rsidR="00E67531" w:rsidRPr="006E2176" w:rsidTr="00785FBC">
        <w:trPr>
          <w:trHeight w:val="276"/>
        </w:trPr>
        <w:tc>
          <w:tcPr>
            <w:tcW w:w="5000" w:type="pct"/>
            <w:gridSpan w:val="2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7531" w:rsidRPr="004C0761" w:rsidRDefault="00E67531" w:rsidP="008A1D22">
            <w:pPr>
              <w:widowControl/>
              <w:jc w:val="left"/>
              <w:rPr>
                <w:rFonts w:ascii="Times New Roman" w:eastAsia="等线" w:hAnsi="Times New Roman" w:cs="Times New Roman"/>
                <w:color w:val="993300"/>
                <w:kern w:val="0"/>
                <w:sz w:val="20"/>
                <w:szCs w:val="13"/>
              </w:rPr>
            </w:pPr>
            <w:r w:rsidRPr="004C0761">
              <w:rPr>
                <w:rFonts w:ascii="Times New Roman" w:eastAsia="等线" w:hAnsi="Times New Roman" w:cs="Times New Roman"/>
                <w:color w:val="993300"/>
                <w:kern w:val="0"/>
                <w:sz w:val="20"/>
                <w:szCs w:val="13"/>
              </w:rPr>
              <w:t>**</w:t>
            </w:r>
            <w:r w:rsidR="00A06EA2" w:rsidRPr="004C0761">
              <w:rPr>
                <w:rFonts w:ascii="Times New Roman" w:eastAsia="等线" w:hAnsi="Times New Roman" w:cs="Times New Roman"/>
                <w:color w:val="993300"/>
                <w:kern w:val="0"/>
                <w:sz w:val="20"/>
                <w:szCs w:val="13"/>
              </w:rPr>
              <w:t>Statistically significant correlation at p</w:t>
            </w:r>
            <w:r w:rsidR="006A7BF5" w:rsidRPr="004C0761">
              <w:rPr>
                <w:rFonts w:ascii="Times New Roman" w:eastAsia="等线" w:hAnsi="Times New Roman" w:cs="Times New Roman" w:hint="eastAsia"/>
                <w:color w:val="993300"/>
                <w:kern w:val="0"/>
                <w:sz w:val="20"/>
                <w:szCs w:val="13"/>
              </w:rPr>
              <w:t xml:space="preserve"> </w:t>
            </w:r>
            <w:r w:rsidR="006A7BF5" w:rsidRPr="004C0761">
              <w:rPr>
                <w:rFonts w:ascii="Times New Roman" w:eastAsia="等线" w:hAnsi="Times New Roman" w:cs="Times New Roman"/>
                <w:color w:val="993300"/>
                <w:kern w:val="0"/>
                <w:sz w:val="20"/>
                <w:szCs w:val="13"/>
              </w:rPr>
              <w:t>&lt; 0.01 level</w:t>
            </w:r>
          </w:p>
        </w:tc>
      </w:tr>
      <w:tr w:rsidR="00E67531" w:rsidRPr="006E2176" w:rsidTr="00785FBC">
        <w:trPr>
          <w:trHeight w:val="276"/>
        </w:trPr>
        <w:tc>
          <w:tcPr>
            <w:tcW w:w="5000" w:type="pct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E67531" w:rsidRPr="004C0761" w:rsidRDefault="00E67531" w:rsidP="008A1D22">
            <w:pPr>
              <w:widowControl/>
              <w:jc w:val="left"/>
              <w:rPr>
                <w:rFonts w:ascii="Times New Roman" w:hAnsi="Times New Roman" w:cs="Times New Roman"/>
                <w:color w:val="993300"/>
                <w:kern w:val="0"/>
                <w:sz w:val="20"/>
                <w:szCs w:val="13"/>
              </w:rPr>
            </w:pPr>
            <w:r w:rsidRPr="004C0761">
              <w:rPr>
                <w:rFonts w:ascii="Times New Roman" w:eastAsia="等线" w:hAnsi="Times New Roman" w:cs="Times New Roman"/>
                <w:color w:val="993300"/>
                <w:kern w:val="0"/>
                <w:sz w:val="20"/>
                <w:szCs w:val="13"/>
              </w:rPr>
              <w:t>*</w:t>
            </w:r>
            <w:r w:rsidR="006A7BF5" w:rsidRPr="004C0761">
              <w:rPr>
                <w:rFonts w:ascii="Times New Roman" w:eastAsia="等线" w:hAnsi="Times New Roman" w:cs="Times New Roman"/>
                <w:color w:val="993300"/>
                <w:kern w:val="0"/>
                <w:sz w:val="20"/>
                <w:szCs w:val="13"/>
              </w:rPr>
              <w:t>Statistically significant correlation at p&lt; 0.05 level.</w:t>
            </w:r>
          </w:p>
        </w:tc>
      </w:tr>
    </w:tbl>
    <w:p w:rsidR="00E94091" w:rsidRPr="00E179AD" w:rsidRDefault="00E94091" w:rsidP="00520532">
      <w:pPr>
        <w:rPr>
          <w:rFonts w:ascii="Times New Roman" w:hAnsi="Times New Roman" w:cs="Times New Roman"/>
          <w:szCs w:val="24"/>
        </w:rPr>
      </w:pPr>
    </w:p>
    <w:sectPr w:rsidR="00E94091" w:rsidRPr="00E179AD" w:rsidSect="00E67531">
      <w:pgSz w:w="16838" w:h="16701" w:orient="landscape"/>
      <w:pgMar w:top="1800" w:right="1440" w:bottom="6595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067C" w:rsidRDefault="00EE067C" w:rsidP="00AB5612">
      <w:r>
        <w:separator/>
      </w:r>
    </w:p>
  </w:endnote>
  <w:endnote w:type="continuationSeparator" w:id="0">
    <w:p w:rsidR="00EE067C" w:rsidRDefault="00EE067C" w:rsidP="00AB5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067C" w:rsidRDefault="00EE067C" w:rsidP="00AB5612">
      <w:r>
        <w:separator/>
      </w:r>
    </w:p>
  </w:footnote>
  <w:footnote w:type="continuationSeparator" w:id="0">
    <w:p w:rsidR="00EE067C" w:rsidRDefault="00EE067C" w:rsidP="00AB5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754"/>
    <w:rsid w:val="000134FD"/>
    <w:rsid w:val="000260CF"/>
    <w:rsid w:val="000363E6"/>
    <w:rsid w:val="00055784"/>
    <w:rsid w:val="00063ED6"/>
    <w:rsid w:val="00094E43"/>
    <w:rsid w:val="000D2943"/>
    <w:rsid w:val="000E7735"/>
    <w:rsid w:val="00101DF6"/>
    <w:rsid w:val="0010361B"/>
    <w:rsid w:val="00112754"/>
    <w:rsid w:val="0012550B"/>
    <w:rsid w:val="001502ED"/>
    <w:rsid w:val="001627AF"/>
    <w:rsid w:val="00186DB8"/>
    <w:rsid w:val="001B2D41"/>
    <w:rsid w:val="001D38A2"/>
    <w:rsid w:val="001E46B7"/>
    <w:rsid w:val="00237356"/>
    <w:rsid w:val="00240ABC"/>
    <w:rsid w:val="00261406"/>
    <w:rsid w:val="002741DE"/>
    <w:rsid w:val="00275230"/>
    <w:rsid w:val="00286B5F"/>
    <w:rsid w:val="002B2783"/>
    <w:rsid w:val="002B4A7A"/>
    <w:rsid w:val="002D771C"/>
    <w:rsid w:val="002E5818"/>
    <w:rsid w:val="002E69EF"/>
    <w:rsid w:val="002F1666"/>
    <w:rsid w:val="00347856"/>
    <w:rsid w:val="0036227F"/>
    <w:rsid w:val="003653D2"/>
    <w:rsid w:val="00372888"/>
    <w:rsid w:val="00394DBF"/>
    <w:rsid w:val="0039612C"/>
    <w:rsid w:val="003A01D6"/>
    <w:rsid w:val="003A4261"/>
    <w:rsid w:val="003A4A93"/>
    <w:rsid w:val="003B0C3A"/>
    <w:rsid w:val="003D03B9"/>
    <w:rsid w:val="00403DDB"/>
    <w:rsid w:val="00406508"/>
    <w:rsid w:val="004153A1"/>
    <w:rsid w:val="0045316C"/>
    <w:rsid w:val="00461B15"/>
    <w:rsid w:val="00464009"/>
    <w:rsid w:val="00473D2A"/>
    <w:rsid w:val="00475E22"/>
    <w:rsid w:val="004817DF"/>
    <w:rsid w:val="004827BF"/>
    <w:rsid w:val="004A046A"/>
    <w:rsid w:val="004B0893"/>
    <w:rsid w:val="004B527D"/>
    <w:rsid w:val="004C0761"/>
    <w:rsid w:val="004C5C11"/>
    <w:rsid w:val="004D2270"/>
    <w:rsid w:val="00504DA3"/>
    <w:rsid w:val="00510783"/>
    <w:rsid w:val="00512A42"/>
    <w:rsid w:val="005137C7"/>
    <w:rsid w:val="00520532"/>
    <w:rsid w:val="0052650B"/>
    <w:rsid w:val="0053701E"/>
    <w:rsid w:val="00543BF1"/>
    <w:rsid w:val="00573213"/>
    <w:rsid w:val="00577688"/>
    <w:rsid w:val="00581E68"/>
    <w:rsid w:val="00595E33"/>
    <w:rsid w:val="005A5DD3"/>
    <w:rsid w:val="005C43EC"/>
    <w:rsid w:val="005E3B4F"/>
    <w:rsid w:val="005F198A"/>
    <w:rsid w:val="00607278"/>
    <w:rsid w:val="00623D8A"/>
    <w:rsid w:val="00637F6C"/>
    <w:rsid w:val="00643110"/>
    <w:rsid w:val="00647BDB"/>
    <w:rsid w:val="0065655A"/>
    <w:rsid w:val="00657CD5"/>
    <w:rsid w:val="00680F46"/>
    <w:rsid w:val="00685273"/>
    <w:rsid w:val="006853F6"/>
    <w:rsid w:val="00693BED"/>
    <w:rsid w:val="006A20BF"/>
    <w:rsid w:val="006A7BF5"/>
    <w:rsid w:val="006B6E69"/>
    <w:rsid w:val="006B7AF4"/>
    <w:rsid w:val="006E111B"/>
    <w:rsid w:val="007043E4"/>
    <w:rsid w:val="00706B43"/>
    <w:rsid w:val="00727F3F"/>
    <w:rsid w:val="00734FE7"/>
    <w:rsid w:val="0073513A"/>
    <w:rsid w:val="00752E99"/>
    <w:rsid w:val="007833F9"/>
    <w:rsid w:val="00785FBC"/>
    <w:rsid w:val="00794F4B"/>
    <w:rsid w:val="007B261E"/>
    <w:rsid w:val="007B293F"/>
    <w:rsid w:val="007E1AF8"/>
    <w:rsid w:val="007F2835"/>
    <w:rsid w:val="008378C7"/>
    <w:rsid w:val="00840970"/>
    <w:rsid w:val="00890096"/>
    <w:rsid w:val="00890E28"/>
    <w:rsid w:val="008A0F67"/>
    <w:rsid w:val="008A1D22"/>
    <w:rsid w:val="008D49E7"/>
    <w:rsid w:val="008F1F46"/>
    <w:rsid w:val="00922C1D"/>
    <w:rsid w:val="009460D8"/>
    <w:rsid w:val="00952F4A"/>
    <w:rsid w:val="009971D4"/>
    <w:rsid w:val="009A5702"/>
    <w:rsid w:val="009A5F13"/>
    <w:rsid w:val="009C1AA6"/>
    <w:rsid w:val="009D7E85"/>
    <w:rsid w:val="009E6AE0"/>
    <w:rsid w:val="00A005E1"/>
    <w:rsid w:val="00A01F8F"/>
    <w:rsid w:val="00A0266F"/>
    <w:rsid w:val="00A06EA2"/>
    <w:rsid w:val="00A4751C"/>
    <w:rsid w:val="00A519B4"/>
    <w:rsid w:val="00A72638"/>
    <w:rsid w:val="00AA2770"/>
    <w:rsid w:val="00AB5612"/>
    <w:rsid w:val="00AF3A90"/>
    <w:rsid w:val="00B06BA2"/>
    <w:rsid w:val="00B20915"/>
    <w:rsid w:val="00B44E64"/>
    <w:rsid w:val="00B737C4"/>
    <w:rsid w:val="00B751D3"/>
    <w:rsid w:val="00B8601D"/>
    <w:rsid w:val="00B91D52"/>
    <w:rsid w:val="00B9747A"/>
    <w:rsid w:val="00BA5A68"/>
    <w:rsid w:val="00BA6CF7"/>
    <w:rsid w:val="00BB28AD"/>
    <w:rsid w:val="00BE3894"/>
    <w:rsid w:val="00C84244"/>
    <w:rsid w:val="00C86006"/>
    <w:rsid w:val="00CC6F79"/>
    <w:rsid w:val="00CD3918"/>
    <w:rsid w:val="00D33AB1"/>
    <w:rsid w:val="00D3733C"/>
    <w:rsid w:val="00D5105A"/>
    <w:rsid w:val="00D714F9"/>
    <w:rsid w:val="00D9165D"/>
    <w:rsid w:val="00DA714B"/>
    <w:rsid w:val="00DD36C4"/>
    <w:rsid w:val="00DD48EE"/>
    <w:rsid w:val="00E179AD"/>
    <w:rsid w:val="00E37BBF"/>
    <w:rsid w:val="00E517B1"/>
    <w:rsid w:val="00E53ABC"/>
    <w:rsid w:val="00E62477"/>
    <w:rsid w:val="00E67531"/>
    <w:rsid w:val="00E70771"/>
    <w:rsid w:val="00E86CF3"/>
    <w:rsid w:val="00E9098B"/>
    <w:rsid w:val="00E93D51"/>
    <w:rsid w:val="00E94091"/>
    <w:rsid w:val="00EA1B8D"/>
    <w:rsid w:val="00EA479F"/>
    <w:rsid w:val="00EE067C"/>
    <w:rsid w:val="00EE3156"/>
    <w:rsid w:val="00F567B6"/>
    <w:rsid w:val="00F629FA"/>
    <w:rsid w:val="00F6774C"/>
    <w:rsid w:val="00F84E7F"/>
    <w:rsid w:val="00F911EB"/>
    <w:rsid w:val="00FA0EC7"/>
    <w:rsid w:val="00FA3A7E"/>
    <w:rsid w:val="00FF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F9D67"/>
  <w15:chartTrackingRefBased/>
  <w15:docId w15:val="{EB02B474-B5C6-44EF-936F-4EF2059E8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56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6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612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AB5612"/>
    <w:rPr>
      <w:color w:val="0000FF"/>
      <w:u w:val="single"/>
    </w:rPr>
  </w:style>
  <w:style w:type="table" w:styleId="a8">
    <w:name w:val="Table Grid"/>
    <w:basedOn w:val="a1"/>
    <w:uiPriority w:val="59"/>
    <w:rsid w:val="00A72638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hxzhao@dlut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2E8BC-D06D-4892-83EC-BF2D1F549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1962</TotalTime>
  <Pages>8</Pages>
  <Words>851</Words>
  <Characters>4855</Characters>
  <Application>Microsoft Office Word</Application>
  <DocSecurity>0</DocSecurity>
  <Lines>40</Lines>
  <Paragraphs>11</Paragraphs>
  <ScaleCrop>false</ScaleCrop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2020-10-05T06:16:00Z</dcterms:created>
  <dcterms:modified xsi:type="dcterms:W3CDTF">2021-07-15T12:25:00Z</dcterms:modified>
</cp:coreProperties>
</file>