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60912" w14:textId="0CFBB5DE" w:rsidR="00891219" w:rsidRPr="00A17FF4" w:rsidRDefault="00A17FF4" w:rsidP="00891219">
      <w:pPr>
        <w:tabs>
          <w:tab w:val="left" w:pos="4820"/>
        </w:tabs>
        <w:spacing w:after="0" w:line="264" w:lineRule="auto"/>
        <w:rPr>
          <w:b/>
          <w:bCs/>
        </w:rPr>
      </w:pPr>
      <w:r w:rsidRPr="00A17FF4">
        <w:rPr>
          <w:b/>
          <w:bCs/>
          <w:lang w:val="en-US"/>
        </w:rPr>
        <w:t>List of Tables and Figures</w:t>
      </w:r>
      <w:r w:rsidR="00891219" w:rsidRPr="00A17FF4">
        <w:rPr>
          <w:b/>
          <w:bCs/>
        </w:rPr>
        <w:t xml:space="preserve"> </w:t>
      </w:r>
      <w:r w:rsidR="00D56A4B">
        <w:rPr>
          <w:b/>
          <w:bCs/>
        </w:rPr>
        <w:t>(</w:t>
      </w:r>
      <w:r w:rsidR="00444587" w:rsidRPr="00A17FF4">
        <w:rPr>
          <w:b/>
          <w:bCs/>
        </w:rPr>
        <w:t>for information only</w:t>
      </w:r>
      <w:r w:rsidR="00D56A4B">
        <w:rPr>
          <w:b/>
          <w:bCs/>
        </w:rPr>
        <w:t>)</w:t>
      </w:r>
      <w:r w:rsidR="00891219" w:rsidRPr="00A17FF4">
        <w:rPr>
          <w:b/>
          <w:bCs/>
        </w:rPr>
        <w:t>:</w:t>
      </w:r>
    </w:p>
    <w:p w14:paraId="117F4264" w14:textId="77777777" w:rsidR="00891219" w:rsidRDefault="00891219" w:rsidP="00891219">
      <w:pPr>
        <w:tabs>
          <w:tab w:val="left" w:pos="4820"/>
        </w:tabs>
        <w:spacing w:after="0" w:line="264" w:lineRule="auto"/>
      </w:pPr>
    </w:p>
    <w:p w14:paraId="47DDC8AE" w14:textId="6340DF0A" w:rsidR="00E538B8" w:rsidRPr="00444587" w:rsidRDefault="00E538B8" w:rsidP="00891219">
      <w:pPr>
        <w:tabs>
          <w:tab w:val="left" w:pos="4820"/>
        </w:tabs>
        <w:spacing w:after="0" w:line="264" w:lineRule="auto"/>
        <w:rPr>
          <w:b/>
          <w:bCs/>
        </w:rPr>
      </w:pPr>
      <w:r w:rsidRPr="00444587">
        <w:rPr>
          <w:b/>
          <w:bCs/>
        </w:rPr>
        <w:t>Main document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3"/>
        <w:gridCol w:w="782"/>
        <w:gridCol w:w="6662"/>
        <w:gridCol w:w="709"/>
      </w:tblGrid>
      <w:tr w:rsidR="00E538B8" w14:paraId="529E8609" w14:textId="77777777" w:rsidTr="00E538B8">
        <w:tc>
          <w:tcPr>
            <w:tcW w:w="773" w:type="dxa"/>
          </w:tcPr>
          <w:p w14:paraId="322DCFC8" w14:textId="502CBEFA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Type</w:t>
            </w:r>
          </w:p>
        </w:tc>
        <w:tc>
          <w:tcPr>
            <w:tcW w:w="782" w:type="dxa"/>
          </w:tcPr>
          <w:p w14:paraId="16F935C3" w14:textId="654C10CF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No.</w:t>
            </w:r>
          </w:p>
        </w:tc>
        <w:tc>
          <w:tcPr>
            <w:tcW w:w="6662" w:type="dxa"/>
          </w:tcPr>
          <w:p w14:paraId="71902765" w14:textId="0560A4CA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Description</w:t>
            </w:r>
          </w:p>
        </w:tc>
        <w:tc>
          <w:tcPr>
            <w:tcW w:w="709" w:type="dxa"/>
          </w:tcPr>
          <w:p w14:paraId="4E31412F" w14:textId="1710E008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Page no.</w:t>
            </w:r>
          </w:p>
        </w:tc>
      </w:tr>
      <w:tr w:rsidR="00E538B8" w14:paraId="02ECFB3C" w14:textId="77777777" w:rsidTr="00E538B8">
        <w:tc>
          <w:tcPr>
            <w:tcW w:w="773" w:type="dxa"/>
          </w:tcPr>
          <w:p w14:paraId="7E961FF1" w14:textId="6A722C79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3940A2A0" w14:textId="22890BCB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1.1.1</w:t>
            </w:r>
          </w:p>
        </w:tc>
        <w:tc>
          <w:tcPr>
            <w:tcW w:w="6662" w:type="dxa"/>
          </w:tcPr>
          <w:p w14:paraId="7FABA2DF" w14:textId="3DB67D04" w:rsidR="00E538B8" w:rsidRPr="00891219" w:rsidRDefault="00E538B8" w:rsidP="0089121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bookmarkStart w:id="0" w:name="_Ref142762734"/>
            <w:bookmarkStart w:id="1" w:name="_Ref142762740"/>
            <w:bookmarkStart w:id="2" w:name="_Toc142952375"/>
            <w:bookmarkStart w:id="3" w:name="_Toc143437169"/>
            <w:bookmarkStart w:id="4" w:name="_Toc143437230"/>
            <w:bookmarkStart w:id="5" w:name="_Toc143437893"/>
            <w:bookmarkStart w:id="6" w:name="_Toc143437915"/>
            <w:bookmarkStart w:id="7" w:name="_Toc143438021"/>
            <w:bookmarkStart w:id="8" w:name="_Toc143438925"/>
            <w:bookmarkStart w:id="9" w:name="_Toc143439012"/>
            <w:bookmarkStart w:id="10" w:name="_Toc143733540"/>
            <w:bookmarkStart w:id="11" w:name="_Toc171157546"/>
            <w:bookmarkStart w:id="12" w:name="_Toc171400196"/>
            <w:bookmarkStart w:id="13" w:name="_Toc176029593"/>
            <w:r w:rsidRPr="00891219">
              <w:rPr>
                <w:b w:val="0"/>
                <w:bCs w:val="0"/>
              </w:rPr>
              <w:t>Inequality preference by region and decile (World Values Survey, 2010-2014)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709" w:type="dxa"/>
          </w:tcPr>
          <w:p w14:paraId="30A34724" w14:textId="73E156EE" w:rsidR="00E538B8" w:rsidRDefault="00A17FF4" w:rsidP="00891219">
            <w:pPr>
              <w:tabs>
                <w:tab w:val="left" w:pos="4820"/>
              </w:tabs>
              <w:spacing w:line="264" w:lineRule="auto"/>
            </w:pPr>
            <w:r>
              <w:t>1</w:t>
            </w:r>
          </w:p>
        </w:tc>
      </w:tr>
      <w:tr w:rsidR="00E538B8" w14:paraId="2FB296A9" w14:textId="77777777" w:rsidTr="00E538B8">
        <w:tc>
          <w:tcPr>
            <w:tcW w:w="773" w:type="dxa"/>
          </w:tcPr>
          <w:p w14:paraId="1FDCE031" w14:textId="2116ACC0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5EF67A55" w14:textId="60545F67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2.3.1</w:t>
            </w:r>
          </w:p>
        </w:tc>
        <w:tc>
          <w:tcPr>
            <w:tcW w:w="6662" w:type="dxa"/>
          </w:tcPr>
          <w:p w14:paraId="30C0002C" w14:textId="098BC689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 w:rsidRPr="00891219">
              <w:t>The Macro-level Process of Predistribution</w:t>
            </w:r>
          </w:p>
        </w:tc>
        <w:tc>
          <w:tcPr>
            <w:tcW w:w="709" w:type="dxa"/>
          </w:tcPr>
          <w:p w14:paraId="58B1951E" w14:textId="33BD5EA5" w:rsidR="00E538B8" w:rsidRDefault="00A17FF4" w:rsidP="00891219">
            <w:pPr>
              <w:tabs>
                <w:tab w:val="left" w:pos="4820"/>
              </w:tabs>
              <w:spacing w:line="264" w:lineRule="auto"/>
            </w:pPr>
            <w:r>
              <w:t>5</w:t>
            </w:r>
          </w:p>
        </w:tc>
      </w:tr>
      <w:tr w:rsidR="00E538B8" w14:paraId="1AEA0DA0" w14:textId="77777777" w:rsidTr="00E538B8">
        <w:tc>
          <w:tcPr>
            <w:tcW w:w="773" w:type="dxa"/>
          </w:tcPr>
          <w:p w14:paraId="2165AD9D" w14:textId="2E1301CC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6AEAC0C0" w14:textId="77916F3F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2.3.2</w:t>
            </w:r>
          </w:p>
        </w:tc>
        <w:tc>
          <w:tcPr>
            <w:tcW w:w="6662" w:type="dxa"/>
          </w:tcPr>
          <w:p w14:paraId="4AF18787" w14:textId="13D43C1B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 xml:space="preserve">Social </w:t>
            </w:r>
            <w:r w:rsidRPr="00891219">
              <w:t>policy and inequality in the European Union</w:t>
            </w:r>
          </w:p>
        </w:tc>
        <w:tc>
          <w:tcPr>
            <w:tcW w:w="709" w:type="dxa"/>
          </w:tcPr>
          <w:p w14:paraId="3E2E8D28" w14:textId="1C6D172F" w:rsidR="00E538B8" w:rsidRDefault="00A17FF4" w:rsidP="00891219">
            <w:pPr>
              <w:tabs>
                <w:tab w:val="left" w:pos="4820"/>
              </w:tabs>
              <w:spacing w:line="264" w:lineRule="auto"/>
            </w:pPr>
            <w:r>
              <w:t>6</w:t>
            </w:r>
          </w:p>
        </w:tc>
      </w:tr>
      <w:tr w:rsidR="00E538B8" w14:paraId="2766B22F" w14:textId="77777777" w:rsidTr="00E538B8">
        <w:tc>
          <w:tcPr>
            <w:tcW w:w="773" w:type="dxa"/>
          </w:tcPr>
          <w:p w14:paraId="3628469B" w14:textId="463572AB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7668BCA1" w14:textId="54C21EE6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2.3.3</w:t>
            </w:r>
          </w:p>
        </w:tc>
        <w:tc>
          <w:tcPr>
            <w:tcW w:w="6662" w:type="dxa"/>
          </w:tcPr>
          <w:p w14:paraId="2B1962CD" w14:textId="633A454C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 w:rsidRPr="00442C98">
              <w:t>Equity Beliefs and the Process of Predistribution</w:t>
            </w:r>
          </w:p>
        </w:tc>
        <w:tc>
          <w:tcPr>
            <w:tcW w:w="709" w:type="dxa"/>
          </w:tcPr>
          <w:p w14:paraId="22CCD727" w14:textId="6568F048" w:rsidR="00E538B8" w:rsidRDefault="00A17FF4" w:rsidP="00891219">
            <w:pPr>
              <w:tabs>
                <w:tab w:val="left" w:pos="4820"/>
              </w:tabs>
              <w:spacing w:line="264" w:lineRule="auto"/>
            </w:pPr>
            <w:r>
              <w:t>8</w:t>
            </w:r>
          </w:p>
        </w:tc>
      </w:tr>
      <w:tr w:rsidR="00E538B8" w14:paraId="51529C29" w14:textId="77777777" w:rsidTr="00E538B8">
        <w:tc>
          <w:tcPr>
            <w:tcW w:w="773" w:type="dxa"/>
          </w:tcPr>
          <w:p w14:paraId="4B7E93FB" w14:textId="1B4F6188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70756717" w14:textId="4229751C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3.1.1</w:t>
            </w:r>
          </w:p>
        </w:tc>
        <w:tc>
          <w:tcPr>
            <w:tcW w:w="6662" w:type="dxa"/>
          </w:tcPr>
          <w:p w14:paraId="6300C9ED" w14:textId="10F0AFB0" w:rsidR="00E538B8" w:rsidRDefault="00E538B8" w:rsidP="00442C98">
            <w:pPr>
              <w:tabs>
                <w:tab w:val="left" w:pos="4820"/>
              </w:tabs>
              <w:spacing w:line="264" w:lineRule="auto"/>
            </w:pPr>
            <w:r w:rsidRPr="00442C98">
              <w:t>The causal relationship between beliefs and inequality</w:t>
            </w:r>
          </w:p>
        </w:tc>
        <w:tc>
          <w:tcPr>
            <w:tcW w:w="709" w:type="dxa"/>
          </w:tcPr>
          <w:p w14:paraId="71B895AA" w14:textId="6EA324C1" w:rsidR="00E538B8" w:rsidRDefault="00A17FF4" w:rsidP="00891219">
            <w:pPr>
              <w:tabs>
                <w:tab w:val="left" w:pos="4820"/>
              </w:tabs>
              <w:spacing w:line="264" w:lineRule="auto"/>
            </w:pPr>
            <w:r>
              <w:t>9</w:t>
            </w:r>
          </w:p>
        </w:tc>
      </w:tr>
      <w:tr w:rsidR="00E538B8" w14:paraId="3507FF1B" w14:textId="77777777" w:rsidTr="00E538B8">
        <w:tc>
          <w:tcPr>
            <w:tcW w:w="773" w:type="dxa"/>
          </w:tcPr>
          <w:p w14:paraId="5E1DF30F" w14:textId="1A702C69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26DDF87E" w14:textId="51FFD1BC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3.4.1</w:t>
            </w:r>
          </w:p>
        </w:tc>
        <w:tc>
          <w:tcPr>
            <w:tcW w:w="6662" w:type="dxa"/>
          </w:tcPr>
          <w:p w14:paraId="2C92B98A" w14:textId="59C76785" w:rsidR="00E538B8" w:rsidRDefault="00E538B8" w:rsidP="00442C98">
            <w:pPr>
              <w:tabs>
                <w:tab w:val="left" w:pos="4820"/>
              </w:tabs>
              <w:spacing w:line="264" w:lineRule="auto"/>
            </w:pPr>
            <w:bookmarkStart w:id="14" w:name="_Ref142764791"/>
            <w:bookmarkStart w:id="15" w:name="_Toc142952384"/>
            <w:bookmarkStart w:id="16" w:name="_Toc143437197"/>
            <w:bookmarkStart w:id="17" w:name="_Toc143437258"/>
            <w:bookmarkStart w:id="18" w:name="_Toc143437902"/>
            <w:bookmarkStart w:id="19" w:name="_Toc143437924"/>
            <w:bookmarkStart w:id="20" w:name="_Toc143438049"/>
            <w:bookmarkStart w:id="21" w:name="_Toc143438934"/>
            <w:bookmarkStart w:id="22" w:name="_Toc143439021"/>
            <w:bookmarkStart w:id="23" w:name="_Toc171361727"/>
            <w:bookmarkStart w:id="24" w:name="_Toc171361822"/>
            <w:bookmarkStart w:id="25" w:name="_Toc176029943"/>
            <w:r w:rsidRPr="001203E5">
              <w:t>Equity Beliefs model correlation</w:t>
            </w:r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r w:rsidRPr="001203E5">
              <w:t xml:space="preserve"> analysis</w:t>
            </w:r>
          </w:p>
        </w:tc>
        <w:tc>
          <w:tcPr>
            <w:tcW w:w="709" w:type="dxa"/>
          </w:tcPr>
          <w:p w14:paraId="46C2AA31" w14:textId="5CAB24E5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1</w:t>
            </w:r>
            <w:r w:rsidR="00A17FF4">
              <w:t>2</w:t>
            </w:r>
          </w:p>
        </w:tc>
      </w:tr>
      <w:tr w:rsidR="00E538B8" w14:paraId="7112E07D" w14:textId="77777777" w:rsidTr="00E538B8">
        <w:tc>
          <w:tcPr>
            <w:tcW w:w="773" w:type="dxa"/>
          </w:tcPr>
          <w:p w14:paraId="7FAFE076" w14:textId="21F1E955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4F3AF085" w14:textId="3E027784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3.4.2</w:t>
            </w:r>
          </w:p>
        </w:tc>
        <w:tc>
          <w:tcPr>
            <w:tcW w:w="6662" w:type="dxa"/>
          </w:tcPr>
          <w:p w14:paraId="2329EAE5" w14:textId="336A28DC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P</w:t>
            </w:r>
            <w:r w:rsidRPr="00442C98">
              <w:t>redistribution model correlation analysis</w:t>
            </w:r>
          </w:p>
        </w:tc>
        <w:tc>
          <w:tcPr>
            <w:tcW w:w="709" w:type="dxa"/>
          </w:tcPr>
          <w:p w14:paraId="1D26B5A3" w14:textId="7588706D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1</w:t>
            </w:r>
            <w:r w:rsidR="00A17FF4">
              <w:t>3</w:t>
            </w:r>
          </w:p>
        </w:tc>
      </w:tr>
      <w:tr w:rsidR="00E538B8" w14:paraId="410C38C7" w14:textId="77777777" w:rsidTr="00E538B8">
        <w:tc>
          <w:tcPr>
            <w:tcW w:w="773" w:type="dxa"/>
          </w:tcPr>
          <w:p w14:paraId="3ADA0BFB" w14:textId="04BF3251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2F5DD4AA" w14:textId="19430315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3.4.3</w:t>
            </w:r>
          </w:p>
        </w:tc>
        <w:tc>
          <w:tcPr>
            <w:tcW w:w="6662" w:type="dxa"/>
          </w:tcPr>
          <w:p w14:paraId="3DB4574C" w14:textId="1CA44772" w:rsidR="00E538B8" w:rsidRDefault="00E538B8" w:rsidP="00442C98">
            <w:pPr>
              <w:tabs>
                <w:tab w:val="left" w:pos="900"/>
              </w:tabs>
              <w:spacing w:line="264" w:lineRule="auto"/>
            </w:pPr>
            <w:r w:rsidRPr="00442C98">
              <w:t>Computing Equity effects, β̂' policy effects and Δβ̂ Policy effects</w:t>
            </w:r>
          </w:p>
        </w:tc>
        <w:tc>
          <w:tcPr>
            <w:tcW w:w="709" w:type="dxa"/>
          </w:tcPr>
          <w:p w14:paraId="0C26A172" w14:textId="60DFCB0D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1</w:t>
            </w:r>
            <w:r w:rsidR="00A17FF4">
              <w:t>4</w:t>
            </w:r>
          </w:p>
        </w:tc>
      </w:tr>
      <w:tr w:rsidR="00E538B8" w14:paraId="694EF4F9" w14:textId="77777777" w:rsidTr="00E538B8">
        <w:tc>
          <w:tcPr>
            <w:tcW w:w="773" w:type="dxa"/>
          </w:tcPr>
          <w:p w14:paraId="5AACE066" w14:textId="50B7A53E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001C5C76" w14:textId="1CBF5DC2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4.1.1</w:t>
            </w:r>
          </w:p>
        </w:tc>
        <w:tc>
          <w:tcPr>
            <w:tcW w:w="6662" w:type="dxa"/>
          </w:tcPr>
          <w:p w14:paraId="5B13C07B" w14:textId="0B16D492" w:rsidR="00E538B8" w:rsidRDefault="00E538B8" w:rsidP="00442C98">
            <w:pPr>
              <w:tabs>
                <w:tab w:val="left" w:pos="4820"/>
              </w:tabs>
              <w:spacing w:line="264" w:lineRule="auto"/>
            </w:pPr>
            <w:r w:rsidRPr="00442C98">
              <w:t>Equity Beliefs model intertemporal correlation analysis</w:t>
            </w:r>
            <w:r>
              <w:t xml:space="preserve"> results</w:t>
            </w:r>
          </w:p>
        </w:tc>
        <w:tc>
          <w:tcPr>
            <w:tcW w:w="709" w:type="dxa"/>
          </w:tcPr>
          <w:p w14:paraId="727E1094" w14:textId="6087F7AA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1</w:t>
            </w:r>
            <w:r w:rsidR="00A17FF4">
              <w:t>5</w:t>
            </w:r>
          </w:p>
        </w:tc>
      </w:tr>
      <w:tr w:rsidR="00E538B8" w14:paraId="347FBDCB" w14:textId="77777777" w:rsidTr="00E538B8">
        <w:tc>
          <w:tcPr>
            <w:tcW w:w="773" w:type="dxa"/>
          </w:tcPr>
          <w:p w14:paraId="16752703" w14:textId="535B6CEB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0B438E25" w14:textId="29B7CBB2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4.2.1</w:t>
            </w:r>
          </w:p>
        </w:tc>
        <w:tc>
          <w:tcPr>
            <w:tcW w:w="6662" w:type="dxa"/>
          </w:tcPr>
          <w:p w14:paraId="39B0CF99" w14:textId="5E2C8DC2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 w:rsidRPr="00442C98">
              <w:t>Predistribution model intertemporal correlation analysis results</w:t>
            </w:r>
          </w:p>
        </w:tc>
        <w:tc>
          <w:tcPr>
            <w:tcW w:w="709" w:type="dxa"/>
          </w:tcPr>
          <w:p w14:paraId="0BAADA27" w14:textId="1D0DBA4D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1</w:t>
            </w:r>
            <w:r w:rsidR="00A17FF4">
              <w:t>6</w:t>
            </w:r>
          </w:p>
        </w:tc>
      </w:tr>
      <w:tr w:rsidR="00E538B8" w14:paraId="0A95A9A0" w14:textId="77777777" w:rsidTr="00E538B8">
        <w:tc>
          <w:tcPr>
            <w:tcW w:w="773" w:type="dxa"/>
          </w:tcPr>
          <w:p w14:paraId="743ECCFA" w14:textId="3455A9B0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284A878F" w14:textId="70AF96B7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4.3.1</w:t>
            </w:r>
          </w:p>
        </w:tc>
        <w:tc>
          <w:tcPr>
            <w:tcW w:w="6662" w:type="dxa"/>
          </w:tcPr>
          <w:p w14:paraId="4E3F52CA" w14:textId="18357644" w:rsidR="00E538B8" w:rsidRPr="00442C98" w:rsidRDefault="00E538B8" w:rsidP="00891219">
            <w:pPr>
              <w:tabs>
                <w:tab w:val="left" w:pos="4820"/>
              </w:tabs>
              <w:spacing w:line="264" w:lineRule="auto"/>
            </w:pPr>
            <w:r w:rsidRPr="00442C98">
              <w:t>Moderation analysis results</w:t>
            </w:r>
          </w:p>
        </w:tc>
        <w:tc>
          <w:tcPr>
            <w:tcW w:w="709" w:type="dxa"/>
          </w:tcPr>
          <w:p w14:paraId="3C61AF7A" w14:textId="4518D4AE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1</w:t>
            </w:r>
            <w:r w:rsidR="00A17FF4">
              <w:t>8</w:t>
            </w:r>
          </w:p>
        </w:tc>
      </w:tr>
      <w:tr w:rsidR="00E538B8" w14:paraId="3776127E" w14:textId="77777777" w:rsidTr="00E538B8">
        <w:tc>
          <w:tcPr>
            <w:tcW w:w="773" w:type="dxa"/>
          </w:tcPr>
          <w:p w14:paraId="17747177" w14:textId="25150838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6931AA9C" w14:textId="05AC41F1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4.3.2</w:t>
            </w:r>
          </w:p>
        </w:tc>
        <w:tc>
          <w:tcPr>
            <w:tcW w:w="6662" w:type="dxa"/>
          </w:tcPr>
          <w:p w14:paraId="316B0E58" w14:textId="5437CD33" w:rsidR="00E538B8" w:rsidRPr="00442C98" w:rsidRDefault="00E538B8" w:rsidP="00442C98">
            <w:pPr>
              <w:tabs>
                <w:tab w:val="left" w:pos="4820"/>
              </w:tabs>
              <w:spacing w:line="264" w:lineRule="auto"/>
            </w:pPr>
            <w:bookmarkStart w:id="26" w:name="_Ref176024166"/>
            <w:bookmarkStart w:id="27" w:name="_Toc176029606"/>
            <w:r w:rsidRPr="00442C98">
              <w:t xml:space="preserve">Employment policy </w:t>
            </w:r>
            <w:bookmarkStart w:id="28" w:name="_Hlk200455664"/>
            <w:bookmarkEnd w:id="26"/>
            <w:bookmarkEnd w:id="27"/>
            <w:r>
              <w:t xml:space="preserve">(emp) </w:t>
            </w:r>
            <w:r w:rsidRPr="00442C98">
              <w:t>moderation analysis results</w:t>
            </w:r>
            <w:bookmarkEnd w:id="28"/>
          </w:p>
        </w:tc>
        <w:tc>
          <w:tcPr>
            <w:tcW w:w="709" w:type="dxa"/>
          </w:tcPr>
          <w:p w14:paraId="1974F8B6" w14:textId="12E83EF6" w:rsidR="00E538B8" w:rsidRDefault="00A17FF4" w:rsidP="00891219">
            <w:pPr>
              <w:tabs>
                <w:tab w:val="left" w:pos="4820"/>
              </w:tabs>
              <w:spacing w:line="264" w:lineRule="auto"/>
            </w:pPr>
            <w:r>
              <w:t>19</w:t>
            </w:r>
          </w:p>
        </w:tc>
      </w:tr>
      <w:tr w:rsidR="00E538B8" w14:paraId="3D946314" w14:textId="77777777" w:rsidTr="00E538B8">
        <w:tc>
          <w:tcPr>
            <w:tcW w:w="773" w:type="dxa"/>
          </w:tcPr>
          <w:p w14:paraId="0D9A21E4" w14:textId="2464B85B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6D12EBB6" w14:textId="2E0A4F21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4.3.3</w:t>
            </w:r>
          </w:p>
        </w:tc>
        <w:tc>
          <w:tcPr>
            <w:tcW w:w="6662" w:type="dxa"/>
          </w:tcPr>
          <w:p w14:paraId="09E994B0" w14:textId="0B433D6F" w:rsidR="00E538B8" w:rsidRPr="00442C98" w:rsidRDefault="00E538B8" w:rsidP="00891219">
            <w:pPr>
              <w:tabs>
                <w:tab w:val="left" w:pos="4820"/>
              </w:tabs>
              <w:spacing w:line="264" w:lineRule="auto"/>
            </w:pPr>
            <w:r w:rsidRPr="00442C98">
              <w:t>The labour share of income (</w:t>
            </w:r>
            <w:proofErr w:type="spellStart"/>
            <w:r w:rsidRPr="00442C98">
              <w:t>labsh</w:t>
            </w:r>
            <w:proofErr w:type="spellEnd"/>
            <w:r w:rsidRPr="00442C98">
              <w:t>)</w:t>
            </w:r>
            <w:r>
              <w:t xml:space="preserve"> </w:t>
            </w:r>
            <w:r w:rsidRPr="00442C98">
              <w:t>moderation analysis results</w:t>
            </w:r>
          </w:p>
        </w:tc>
        <w:tc>
          <w:tcPr>
            <w:tcW w:w="709" w:type="dxa"/>
          </w:tcPr>
          <w:p w14:paraId="6E75F066" w14:textId="6745B2CB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2</w:t>
            </w:r>
            <w:r w:rsidR="00A17FF4">
              <w:t>0</w:t>
            </w:r>
          </w:p>
        </w:tc>
      </w:tr>
      <w:tr w:rsidR="00E538B8" w14:paraId="1CD85050" w14:textId="77777777" w:rsidTr="00E538B8">
        <w:tc>
          <w:tcPr>
            <w:tcW w:w="773" w:type="dxa"/>
          </w:tcPr>
          <w:p w14:paraId="00C31336" w14:textId="78BEF929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56C4B3AA" w14:textId="0650B962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4.3.4</w:t>
            </w:r>
          </w:p>
        </w:tc>
        <w:tc>
          <w:tcPr>
            <w:tcW w:w="6662" w:type="dxa"/>
          </w:tcPr>
          <w:p w14:paraId="532D71AD" w14:textId="2945AE20" w:rsidR="00E538B8" w:rsidRPr="00442C98" w:rsidRDefault="00E538B8" w:rsidP="00891219">
            <w:pPr>
              <w:tabs>
                <w:tab w:val="left" w:pos="4820"/>
              </w:tabs>
              <w:spacing w:line="264" w:lineRule="auto"/>
            </w:pPr>
            <w:r w:rsidRPr="00E538B8">
              <w:t>Internal rates of return (</w:t>
            </w:r>
            <w:proofErr w:type="spellStart"/>
            <w:r w:rsidRPr="00E538B8">
              <w:t>irr</w:t>
            </w:r>
            <w:proofErr w:type="spellEnd"/>
            <w:r w:rsidRPr="00E538B8">
              <w:t>) moderation analysis results</w:t>
            </w:r>
          </w:p>
        </w:tc>
        <w:tc>
          <w:tcPr>
            <w:tcW w:w="709" w:type="dxa"/>
          </w:tcPr>
          <w:p w14:paraId="63E9D68A" w14:textId="432CE643" w:rsidR="00E538B8" w:rsidRDefault="00E538B8" w:rsidP="00891219">
            <w:pPr>
              <w:tabs>
                <w:tab w:val="left" w:pos="4820"/>
              </w:tabs>
              <w:spacing w:line="264" w:lineRule="auto"/>
            </w:pPr>
            <w:r>
              <w:t>2</w:t>
            </w:r>
            <w:r w:rsidR="00A17FF4">
              <w:t>1</w:t>
            </w:r>
          </w:p>
        </w:tc>
      </w:tr>
    </w:tbl>
    <w:p w14:paraId="017117A3" w14:textId="77777777" w:rsidR="00891219" w:rsidRPr="00891219" w:rsidRDefault="00891219" w:rsidP="00891219">
      <w:pPr>
        <w:tabs>
          <w:tab w:val="left" w:pos="4820"/>
        </w:tabs>
        <w:spacing w:after="0" w:line="264" w:lineRule="auto"/>
      </w:pPr>
    </w:p>
    <w:p w14:paraId="1A061FCE" w14:textId="344D0596" w:rsidR="00E538B8" w:rsidRPr="00444587" w:rsidRDefault="00E538B8" w:rsidP="00E538B8">
      <w:pPr>
        <w:tabs>
          <w:tab w:val="left" w:pos="4820"/>
        </w:tabs>
        <w:spacing w:after="0" w:line="264" w:lineRule="auto"/>
        <w:rPr>
          <w:b/>
          <w:bCs/>
        </w:rPr>
      </w:pPr>
      <w:r w:rsidRPr="00444587">
        <w:rPr>
          <w:b/>
          <w:bCs/>
        </w:rPr>
        <w:t>Supplementary document (Appendix)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78"/>
        <w:gridCol w:w="782"/>
        <w:gridCol w:w="6662"/>
        <w:gridCol w:w="709"/>
      </w:tblGrid>
      <w:tr w:rsidR="00E538B8" w14:paraId="3615CA1A" w14:textId="77777777" w:rsidTr="00347199">
        <w:tc>
          <w:tcPr>
            <w:tcW w:w="778" w:type="dxa"/>
          </w:tcPr>
          <w:p w14:paraId="77FEDAA1" w14:textId="77777777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Type</w:t>
            </w:r>
          </w:p>
        </w:tc>
        <w:tc>
          <w:tcPr>
            <w:tcW w:w="782" w:type="dxa"/>
          </w:tcPr>
          <w:p w14:paraId="0716468E" w14:textId="77777777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No.</w:t>
            </w:r>
          </w:p>
        </w:tc>
        <w:tc>
          <w:tcPr>
            <w:tcW w:w="6662" w:type="dxa"/>
          </w:tcPr>
          <w:p w14:paraId="7C9D76FF" w14:textId="77777777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Description</w:t>
            </w:r>
          </w:p>
        </w:tc>
        <w:tc>
          <w:tcPr>
            <w:tcW w:w="709" w:type="dxa"/>
          </w:tcPr>
          <w:p w14:paraId="3FEB046E" w14:textId="77777777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Page no.</w:t>
            </w:r>
          </w:p>
        </w:tc>
      </w:tr>
      <w:tr w:rsidR="00E538B8" w14:paraId="35EFC94F" w14:textId="77777777" w:rsidTr="00347199">
        <w:tc>
          <w:tcPr>
            <w:tcW w:w="778" w:type="dxa"/>
          </w:tcPr>
          <w:p w14:paraId="7CF70EA0" w14:textId="03964320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2CF8FF65" w14:textId="35F12104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.1.1</w:t>
            </w:r>
          </w:p>
        </w:tc>
        <w:tc>
          <w:tcPr>
            <w:tcW w:w="6662" w:type="dxa"/>
          </w:tcPr>
          <w:p w14:paraId="676A957D" w14:textId="00FF3823" w:rsidR="00E538B8" w:rsidRPr="00891219" w:rsidRDefault="00E538B8" w:rsidP="003B1874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Variables description</w:t>
            </w:r>
          </w:p>
        </w:tc>
        <w:tc>
          <w:tcPr>
            <w:tcW w:w="709" w:type="dxa"/>
          </w:tcPr>
          <w:p w14:paraId="7EF5C767" w14:textId="01430F92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E538B8">
              <w:t>1-2</w:t>
            </w:r>
          </w:p>
        </w:tc>
      </w:tr>
      <w:tr w:rsidR="00E538B8" w14:paraId="2DFF4873" w14:textId="77777777" w:rsidTr="00347199">
        <w:tc>
          <w:tcPr>
            <w:tcW w:w="778" w:type="dxa"/>
          </w:tcPr>
          <w:p w14:paraId="4CDD4096" w14:textId="73926CAC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5F039408" w14:textId="6AB75632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.1.2</w:t>
            </w:r>
          </w:p>
        </w:tc>
        <w:tc>
          <w:tcPr>
            <w:tcW w:w="6662" w:type="dxa"/>
          </w:tcPr>
          <w:p w14:paraId="2752D312" w14:textId="17BB5CC5" w:rsidR="00E538B8" w:rsidRDefault="00E538B8" w:rsidP="003B1874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E538B8">
              <w:rPr>
                <w:b w:val="0"/>
                <w:bCs w:val="0"/>
              </w:rPr>
              <w:t>Bivariate correlations - Predistribution model (household level)</w:t>
            </w:r>
          </w:p>
        </w:tc>
        <w:tc>
          <w:tcPr>
            <w:tcW w:w="709" w:type="dxa"/>
          </w:tcPr>
          <w:p w14:paraId="2F781D0D" w14:textId="04B916A7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E538B8">
              <w:t>3</w:t>
            </w:r>
          </w:p>
        </w:tc>
      </w:tr>
      <w:tr w:rsidR="00E538B8" w14:paraId="50406C26" w14:textId="77777777" w:rsidTr="00347199">
        <w:tc>
          <w:tcPr>
            <w:tcW w:w="778" w:type="dxa"/>
          </w:tcPr>
          <w:p w14:paraId="7AA53131" w14:textId="1613DD43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2E5D1B44" w14:textId="46D4604F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.1.3</w:t>
            </w:r>
          </w:p>
        </w:tc>
        <w:tc>
          <w:tcPr>
            <w:tcW w:w="6662" w:type="dxa"/>
          </w:tcPr>
          <w:p w14:paraId="44EBB9EC" w14:textId="7CBF480C" w:rsidR="00E538B8" w:rsidRPr="00E538B8" w:rsidRDefault="00E538B8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bookmarkStart w:id="29" w:name="_Toc142952398"/>
            <w:bookmarkStart w:id="30" w:name="_Toc145879299"/>
            <w:r w:rsidRPr="00E538B8">
              <w:rPr>
                <w:b w:val="0"/>
                <w:bCs w:val="0"/>
              </w:rPr>
              <w:t>Bivariate correlations - Predistribution model (individual level)</w:t>
            </w:r>
            <w:bookmarkEnd w:id="29"/>
            <w:bookmarkEnd w:id="30"/>
          </w:p>
        </w:tc>
        <w:tc>
          <w:tcPr>
            <w:tcW w:w="709" w:type="dxa"/>
          </w:tcPr>
          <w:p w14:paraId="224871BF" w14:textId="4BA6CA80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E538B8">
              <w:t>5</w:t>
            </w:r>
          </w:p>
        </w:tc>
      </w:tr>
      <w:tr w:rsidR="00E538B8" w14:paraId="60EA895D" w14:textId="77777777" w:rsidTr="00347199">
        <w:tc>
          <w:tcPr>
            <w:tcW w:w="778" w:type="dxa"/>
          </w:tcPr>
          <w:p w14:paraId="2F8CF282" w14:textId="501AC4C7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4D401F72" w14:textId="248293B0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.1.4</w:t>
            </w:r>
          </w:p>
        </w:tc>
        <w:tc>
          <w:tcPr>
            <w:tcW w:w="6662" w:type="dxa"/>
          </w:tcPr>
          <w:p w14:paraId="3003376D" w14:textId="3919034F" w:rsidR="00E538B8" w:rsidRPr="00E538B8" w:rsidRDefault="00E538B8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E538B8">
              <w:rPr>
                <w:b w:val="0"/>
                <w:bCs w:val="0"/>
              </w:rPr>
              <w:t>Bivariate correlations – Equity Beliefs model (household level)</w:t>
            </w:r>
          </w:p>
        </w:tc>
        <w:tc>
          <w:tcPr>
            <w:tcW w:w="709" w:type="dxa"/>
          </w:tcPr>
          <w:p w14:paraId="0672105E" w14:textId="58B380ED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E538B8">
              <w:t>6</w:t>
            </w:r>
          </w:p>
        </w:tc>
      </w:tr>
      <w:tr w:rsidR="00E538B8" w14:paraId="587204A3" w14:textId="77777777" w:rsidTr="00347199">
        <w:tc>
          <w:tcPr>
            <w:tcW w:w="778" w:type="dxa"/>
          </w:tcPr>
          <w:p w14:paraId="0B6EF76F" w14:textId="3BB429DF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3B17275B" w14:textId="04637837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.1.5</w:t>
            </w:r>
          </w:p>
        </w:tc>
        <w:tc>
          <w:tcPr>
            <w:tcW w:w="6662" w:type="dxa"/>
          </w:tcPr>
          <w:p w14:paraId="024D9339" w14:textId="393632CB" w:rsidR="00E538B8" w:rsidRPr="00E538B8" w:rsidRDefault="00E538B8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E538B8">
              <w:rPr>
                <w:b w:val="0"/>
                <w:bCs w:val="0"/>
              </w:rPr>
              <w:t>Bivariate correlations – Equity Beliefs model (individual level)</w:t>
            </w:r>
          </w:p>
        </w:tc>
        <w:tc>
          <w:tcPr>
            <w:tcW w:w="709" w:type="dxa"/>
          </w:tcPr>
          <w:p w14:paraId="751597EB" w14:textId="7965D850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E538B8">
              <w:t>7</w:t>
            </w:r>
          </w:p>
        </w:tc>
      </w:tr>
      <w:tr w:rsidR="00E538B8" w14:paraId="0B92EEE6" w14:textId="77777777" w:rsidTr="00347199">
        <w:tc>
          <w:tcPr>
            <w:tcW w:w="778" w:type="dxa"/>
          </w:tcPr>
          <w:p w14:paraId="4B58E82B" w14:textId="3953378F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2CCF885F" w14:textId="796A4591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.1.6</w:t>
            </w:r>
          </w:p>
        </w:tc>
        <w:tc>
          <w:tcPr>
            <w:tcW w:w="6662" w:type="dxa"/>
          </w:tcPr>
          <w:p w14:paraId="30AF7AAE" w14:textId="041CEB32" w:rsidR="00E538B8" w:rsidRPr="00E538B8" w:rsidRDefault="00E538B8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E538B8">
              <w:rPr>
                <w:b w:val="0"/>
                <w:bCs w:val="0"/>
              </w:rPr>
              <w:t>IVS response record by country and year (n = 110)</w:t>
            </w:r>
          </w:p>
        </w:tc>
        <w:tc>
          <w:tcPr>
            <w:tcW w:w="709" w:type="dxa"/>
          </w:tcPr>
          <w:p w14:paraId="57023AB4" w14:textId="53287B8F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E538B8">
              <w:t>8</w:t>
            </w:r>
          </w:p>
        </w:tc>
      </w:tr>
      <w:tr w:rsidR="00E538B8" w14:paraId="35916E79" w14:textId="77777777" w:rsidTr="00347199">
        <w:tc>
          <w:tcPr>
            <w:tcW w:w="778" w:type="dxa"/>
          </w:tcPr>
          <w:p w14:paraId="0B74D90C" w14:textId="33B8D9B2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1CB7470D" w14:textId="612B5B1B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.2.1</w:t>
            </w:r>
          </w:p>
        </w:tc>
        <w:tc>
          <w:tcPr>
            <w:tcW w:w="6662" w:type="dxa"/>
          </w:tcPr>
          <w:p w14:paraId="3E2D7F36" w14:textId="594ED27F" w:rsidR="00E538B8" w:rsidRPr="00E538B8" w:rsidRDefault="00E538B8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E538B8">
              <w:rPr>
                <w:b w:val="0"/>
                <w:bCs w:val="0"/>
              </w:rPr>
              <w:t>Measures of central tendency for skewed data</w:t>
            </w:r>
          </w:p>
        </w:tc>
        <w:tc>
          <w:tcPr>
            <w:tcW w:w="709" w:type="dxa"/>
          </w:tcPr>
          <w:p w14:paraId="72760B03" w14:textId="5318F896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E538B8">
              <w:t>9</w:t>
            </w:r>
          </w:p>
        </w:tc>
      </w:tr>
      <w:tr w:rsidR="00E538B8" w14:paraId="1269F8B6" w14:textId="77777777" w:rsidTr="00347199">
        <w:tc>
          <w:tcPr>
            <w:tcW w:w="778" w:type="dxa"/>
          </w:tcPr>
          <w:p w14:paraId="20B271C1" w14:textId="59264D96" w:rsidR="00E538B8" w:rsidRDefault="00E538B8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78C2C683" w14:textId="282F2B8F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E538B8">
              <w:t>.2.2</w:t>
            </w:r>
          </w:p>
        </w:tc>
        <w:tc>
          <w:tcPr>
            <w:tcW w:w="6662" w:type="dxa"/>
          </w:tcPr>
          <w:p w14:paraId="634681C7" w14:textId="47D8DE44" w:rsidR="00E538B8" w:rsidRPr="00E538B8" w:rsidRDefault="00E538B8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E538B8">
              <w:rPr>
                <w:b w:val="0"/>
                <w:bCs w:val="0"/>
              </w:rPr>
              <w:t>Descriptive statistics: Aggregate Equity Beliefs</w:t>
            </w:r>
          </w:p>
        </w:tc>
        <w:tc>
          <w:tcPr>
            <w:tcW w:w="709" w:type="dxa"/>
          </w:tcPr>
          <w:p w14:paraId="22EDA89B" w14:textId="000571F4" w:rsidR="00E538B8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10</w:t>
            </w:r>
          </w:p>
        </w:tc>
      </w:tr>
      <w:tr w:rsidR="00347199" w14:paraId="51228F81" w14:textId="77777777" w:rsidTr="00347199">
        <w:tc>
          <w:tcPr>
            <w:tcW w:w="778" w:type="dxa"/>
          </w:tcPr>
          <w:p w14:paraId="4AD4229E" w14:textId="36748EE1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4740EF2D" w14:textId="0086755B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.2.3</w:t>
            </w:r>
          </w:p>
        </w:tc>
        <w:tc>
          <w:tcPr>
            <w:tcW w:w="6662" w:type="dxa"/>
          </w:tcPr>
          <w:p w14:paraId="21245AC8" w14:textId="71AF8EC9" w:rsidR="00347199" w:rsidRPr="00E538B8" w:rsidRDefault="00347199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Descriptive statistics: Aggregate Equity Beliefs (continued)</w:t>
            </w:r>
          </w:p>
        </w:tc>
        <w:tc>
          <w:tcPr>
            <w:tcW w:w="709" w:type="dxa"/>
          </w:tcPr>
          <w:p w14:paraId="0ABB5E6F" w14:textId="6BF160D9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11</w:t>
            </w:r>
          </w:p>
        </w:tc>
      </w:tr>
      <w:tr w:rsidR="00347199" w14:paraId="23747FFA" w14:textId="77777777" w:rsidTr="00347199">
        <w:tc>
          <w:tcPr>
            <w:tcW w:w="778" w:type="dxa"/>
          </w:tcPr>
          <w:p w14:paraId="6EF16347" w14:textId="398C0CA8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3D7A8D82" w14:textId="52AC13FF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.2.4</w:t>
            </w:r>
          </w:p>
        </w:tc>
        <w:tc>
          <w:tcPr>
            <w:tcW w:w="6662" w:type="dxa"/>
          </w:tcPr>
          <w:p w14:paraId="219391AA" w14:textId="2F434B82" w:rsidR="00347199" w:rsidRPr="00347199" w:rsidRDefault="00347199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Descriptive statistics: Top Equity Beliefs</w:t>
            </w:r>
          </w:p>
        </w:tc>
        <w:tc>
          <w:tcPr>
            <w:tcW w:w="709" w:type="dxa"/>
          </w:tcPr>
          <w:p w14:paraId="3547EDA4" w14:textId="261D626A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12</w:t>
            </w:r>
          </w:p>
        </w:tc>
      </w:tr>
      <w:tr w:rsidR="00347199" w14:paraId="16894E36" w14:textId="77777777" w:rsidTr="00347199">
        <w:tc>
          <w:tcPr>
            <w:tcW w:w="778" w:type="dxa"/>
          </w:tcPr>
          <w:p w14:paraId="37F39DB5" w14:textId="019DF44E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17F5F8DB" w14:textId="340AD404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.2.5</w:t>
            </w:r>
          </w:p>
        </w:tc>
        <w:tc>
          <w:tcPr>
            <w:tcW w:w="6662" w:type="dxa"/>
          </w:tcPr>
          <w:p w14:paraId="5258A3B4" w14:textId="767A0403" w:rsidR="00347199" w:rsidRPr="00347199" w:rsidRDefault="00347199" w:rsidP="00E538B8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Descriptive statistics: Top Equity Beliefs</w:t>
            </w:r>
            <w:r>
              <w:rPr>
                <w:b w:val="0"/>
                <w:bCs w:val="0"/>
              </w:rPr>
              <w:t xml:space="preserve"> (continued)</w:t>
            </w:r>
          </w:p>
        </w:tc>
        <w:tc>
          <w:tcPr>
            <w:tcW w:w="709" w:type="dxa"/>
          </w:tcPr>
          <w:p w14:paraId="2D8D086F" w14:textId="50554E67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13</w:t>
            </w:r>
          </w:p>
        </w:tc>
      </w:tr>
      <w:tr w:rsidR="00347199" w14:paraId="44899795" w14:textId="77777777" w:rsidTr="00347199">
        <w:tc>
          <w:tcPr>
            <w:tcW w:w="778" w:type="dxa"/>
          </w:tcPr>
          <w:p w14:paraId="3EACD52A" w14:textId="77777777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077A8E0B" w14:textId="72BE44B0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.2.6</w:t>
            </w:r>
          </w:p>
        </w:tc>
        <w:tc>
          <w:tcPr>
            <w:tcW w:w="6662" w:type="dxa"/>
          </w:tcPr>
          <w:p w14:paraId="03A7F10D" w14:textId="5250AB3D" w:rsidR="00347199" w:rsidRPr="00347199" w:rsidRDefault="00347199" w:rsidP="003B1874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 xml:space="preserve">Descriptive statistics: </w:t>
            </w:r>
            <w:r>
              <w:rPr>
                <w:b w:val="0"/>
                <w:bCs w:val="0"/>
              </w:rPr>
              <w:t>Middle</w:t>
            </w:r>
            <w:r w:rsidRPr="00347199">
              <w:rPr>
                <w:b w:val="0"/>
                <w:bCs w:val="0"/>
              </w:rPr>
              <w:t xml:space="preserve"> Equity Beliefs</w:t>
            </w:r>
          </w:p>
        </w:tc>
        <w:tc>
          <w:tcPr>
            <w:tcW w:w="709" w:type="dxa"/>
          </w:tcPr>
          <w:p w14:paraId="5CD723E9" w14:textId="73ADB3B6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14</w:t>
            </w:r>
          </w:p>
        </w:tc>
      </w:tr>
      <w:tr w:rsidR="00347199" w14:paraId="3F6658B8" w14:textId="77777777" w:rsidTr="00347199">
        <w:tc>
          <w:tcPr>
            <w:tcW w:w="778" w:type="dxa"/>
          </w:tcPr>
          <w:p w14:paraId="6D890538" w14:textId="77777777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3C9A2A3B" w14:textId="17C24E3F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.2.7</w:t>
            </w:r>
          </w:p>
        </w:tc>
        <w:tc>
          <w:tcPr>
            <w:tcW w:w="6662" w:type="dxa"/>
          </w:tcPr>
          <w:p w14:paraId="01530110" w14:textId="12F3D75B" w:rsidR="00347199" w:rsidRPr="00347199" w:rsidRDefault="00347199" w:rsidP="003B1874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 xml:space="preserve">Descriptive statistics: </w:t>
            </w:r>
            <w:r>
              <w:rPr>
                <w:b w:val="0"/>
                <w:bCs w:val="0"/>
              </w:rPr>
              <w:t>Middle</w:t>
            </w:r>
            <w:r w:rsidRPr="00347199">
              <w:rPr>
                <w:b w:val="0"/>
                <w:bCs w:val="0"/>
              </w:rPr>
              <w:t xml:space="preserve"> Equity Beliefs</w:t>
            </w:r>
            <w:r>
              <w:rPr>
                <w:b w:val="0"/>
                <w:bCs w:val="0"/>
              </w:rPr>
              <w:t xml:space="preserve"> (continued)</w:t>
            </w:r>
          </w:p>
        </w:tc>
        <w:tc>
          <w:tcPr>
            <w:tcW w:w="709" w:type="dxa"/>
          </w:tcPr>
          <w:p w14:paraId="685C7E4E" w14:textId="69D43557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15</w:t>
            </w:r>
          </w:p>
        </w:tc>
      </w:tr>
      <w:tr w:rsidR="00347199" w14:paraId="0E4B1833" w14:textId="77777777" w:rsidTr="00347199">
        <w:tc>
          <w:tcPr>
            <w:tcW w:w="778" w:type="dxa"/>
          </w:tcPr>
          <w:p w14:paraId="78506671" w14:textId="77777777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3F76F0E4" w14:textId="08A03397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.2.8</w:t>
            </w:r>
          </w:p>
        </w:tc>
        <w:tc>
          <w:tcPr>
            <w:tcW w:w="6662" w:type="dxa"/>
          </w:tcPr>
          <w:p w14:paraId="51042DC6" w14:textId="0AF28FAC" w:rsidR="00347199" w:rsidRPr="00347199" w:rsidRDefault="00347199" w:rsidP="003B1874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 xml:space="preserve">Descriptive statistics: </w:t>
            </w:r>
            <w:r>
              <w:rPr>
                <w:b w:val="0"/>
                <w:bCs w:val="0"/>
              </w:rPr>
              <w:t>Bottom</w:t>
            </w:r>
            <w:r w:rsidRPr="00347199">
              <w:rPr>
                <w:b w:val="0"/>
                <w:bCs w:val="0"/>
              </w:rPr>
              <w:t xml:space="preserve"> Equity Beliefs</w:t>
            </w:r>
          </w:p>
        </w:tc>
        <w:tc>
          <w:tcPr>
            <w:tcW w:w="709" w:type="dxa"/>
          </w:tcPr>
          <w:p w14:paraId="285CE1B1" w14:textId="0D0F3DEC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16</w:t>
            </w:r>
          </w:p>
        </w:tc>
      </w:tr>
      <w:tr w:rsidR="00347199" w14:paraId="78AD8965" w14:textId="77777777" w:rsidTr="00347199">
        <w:tc>
          <w:tcPr>
            <w:tcW w:w="778" w:type="dxa"/>
          </w:tcPr>
          <w:p w14:paraId="71EC0848" w14:textId="77777777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0706B55C" w14:textId="4E62F737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.2.9</w:t>
            </w:r>
          </w:p>
        </w:tc>
        <w:tc>
          <w:tcPr>
            <w:tcW w:w="6662" w:type="dxa"/>
          </w:tcPr>
          <w:p w14:paraId="27683FFF" w14:textId="28033910" w:rsidR="00347199" w:rsidRPr="00347199" w:rsidRDefault="00347199" w:rsidP="003B1874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 xml:space="preserve">Descriptive statistics: </w:t>
            </w:r>
            <w:r>
              <w:rPr>
                <w:b w:val="0"/>
                <w:bCs w:val="0"/>
              </w:rPr>
              <w:t>Bottom</w:t>
            </w:r>
            <w:r w:rsidRPr="00347199">
              <w:rPr>
                <w:b w:val="0"/>
                <w:bCs w:val="0"/>
              </w:rPr>
              <w:t xml:space="preserve"> Equity Beliefs</w:t>
            </w:r>
            <w:r>
              <w:rPr>
                <w:b w:val="0"/>
                <w:bCs w:val="0"/>
              </w:rPr>
              <w:t xml:space="preserve"> (continued)</w:t>
            </w:r>
          </w:p>
        </w:tc>
        <w:tc>
          <w:tcPr>
            <w:tcW w:w="709" w:type="dxa"/>
          </w:tcPr>
          <w:p w14:paraId="656BEE9A" w14:textId="1CC74F1E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17</w:t>
            </w:r>
          </w:p>
        </w:tc>
      </w:tr>
      <w:tr w:rsidR="00347199" w14:paraId="6EB022DC" w14:textId="77777777" w:rsidTr="00347199">
        <w:tc>
          <w:tcPr>
            <w:tcW w:w="778" w:type="dxa"/>
          </w:tcPr>
          <w:p w14:paraId="6B7454B9" w14:textId="798DFC14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68E31ACA" w14:textId="76B94631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.3</w:t>
            </w:r>
          </w:p>
        </w:tc>
        <w:tc>
          <w:tcPr>
            <w:tcW w:w="6662" w:type="dxa"/>
          </w:tcPr>
          <w:p w14:paraId="6B87B2A3" w14:textId="64C788E5" w:rsidR="00347199" w:rsidRPr="00347199" w:rsidRDefault="00347199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bookmarkStart w:id="31" w:name="_Toc113122179"/>
            <w:bookmarkStart w:id="32" w:name="_Toc113123169"/>
            <w:bookmarkStart w:id="33" w:name="_Toc113134673"/>
            <w:bookmarkStart w:id="34" w:name="_Toc113187382"/>
            <w:bookmarkStart w:id="35" w:name="_Toc113469616"/>
            <w:bookmarkStart w:id="36" w:name="_Toc113469796"/>
            <w:bookmarkStart w:id="37" w:name="_Toc115177918"/>
            <w:bookmarkStart w:id="38" w:name="_Toc115815240"/>
            <w:bookmarkStart w:id="39" w:name="_Ref142858777"/>
            <w:bookmarkStart w:id="40" w:name="_Toc142952410"/>
            <w:bookmarkStart w:id="41" w:name="_Toc145879317"/>
            <w:r w:rsidRPr="00347199">
              <w:rPr>
                <w:b w:val="0"/>
                <w:bCs w:val="0"/>
              </w:rPr>
              <w:t>Equity Beliefs Model Specificatio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r w:rsidRPr="00347199">
              <w:rPr>
                <w:b w:val="0"/>
                <w:bCs w:val="0"/>
              </w:rPr>
              <w:t>n</w:t>
            </w:r>
          </w:p>
        </w:tc>
        <w:tc>
          <w:tcPr>
            <w:tcW w:w="709" w:type="dxa"/>
          </w:tcPr>
          <w:p w14:paraId="4FDD0FB3" w14:textId="2532F736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18</w:t>
            </w:r>
          </w:p>
        </w:tc>
      </w:tr>
      <w:tr w:rsidR="00347199" w14:paraId="44242698" w14:textId="77777777" w:rsidTr="00347199">
        <w:tc>
          <w:tcPr>
            <w:tcW w:w="778" w:type="dxa"/>
          </w:tcPr>
          <w:p w14:paraId="79176845" w14:textId="4595D47E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12081E13" w14:textId="316D3D1D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.3.1</w:t>
            </w:r>
          </w:p>
        </w:tc>
        <w:tc>
          <w:tcPr>
            <w:tcW w:w="6662" w:type="dxa"/>
          </w:tcPr>
          <w:p w14:paraId="5C766DE2" w14:textId="3EE1A3B8" w:rsidR="00347199" w:rsidRPr="00347199" w:rsidRDefault="00347199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Equity Beliefs model residuals plots</w:t>
            </w:r>
          </w:p>
        </w:tc>
        <w:tc>
          <w:tcPr>
            <w:tcW w:w="709" w:type="dxa"/>
          </w:tcPr>
          <w:p w14:paraId="46624CAB" w14:textId="2F4286C5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19</w:t>
            </w:r>
          </w:p>
        </w:tc>
      </w:tr>
      <w:tr w:rsidR="00347199" w14:paraId="29746F56" w14:textId="77777777" w:rsidTr="00347199">
        <w:tc>
          <w:tcPr>
            <w:tcW w:w="778" w:type="dxa"/>
          </w:tcPr>
          <w:p w14:paraId="1EC6F6FB" w14:textId="1435B9AE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51FDAF8F" w14:textId="73247F9C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.3.2</w:t>
            </w:r>
          </w:p>
        </w:tc>
        <w:tc>
          <w:tcPr>
            <w:tcW w:w="6662" w:type="dxa"/>
          </w:tcPr>
          <w:p w14:paraId="0C44D985" w14:textId="0BCFAF94" w:rsidR="00347199" w:rsidRPr="00347199" w:rsidRDefault="00347199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Equity Beliefs model regression output (household level)</w:t>
            </w:r>
          </w:p>
        </w:tc>
        <w:tc>
          <w:tcPr>
            <w:tcW w:w="709" w:type="dxa"/>
          </w:tcPr>
          <w:p w14:paraId="48596B41" w14:textId="2638F73B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20</w:t>
            </w:r>
          </w:p>
        </w:tc>
      </w:tr>
      <w:tr w:rsidR="00347199" w14:paraId="25767280" w14:textId="77777777" w:rsidTr="00347199">
        <w:tc>
          <w:tcPr>
            <w:tcW w:w="778" w:type="dxa"/>
          </w:tcPr>
          <w:p w14:paraId="02BC776A" w14:textId="6DACC8C9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133DC2D3" w14:textId="74080879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.3.3</w:t>
            </w:r>
          </w:p>
        </w:tc>
        <w:tc>
          <w:tcPr>
            <w:tcW w:w="6662" w:type="dxa"/>
          </w:tcPr>
          <w:p w14:paraId="4367DDAA" w14:textId="43897897" w:rsidR="00347199" w:rsidRPr="00347199" w:rsidRDefault="00347199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bookmarkStart w:id="42" w:name="_Ref142928297"/>
            <w:bookmarkStart w:id="43" w:name="_Toc142952413"/>
            <w:bookmarkStart w:id="44" w:name="_Toc145879320"/>
            <w:r w:rsidRPr="00347199">
              <w:rPr>
                <w:b w:val="0"/>
                <w:bCs w:val="0"/>
              </w:rPr>
              <w:t>Equity Beliefs model regression output (individual level)</w:t>
            </w:r>
            <w:bookmarkEnd w:id="42"/>
            <w:bookmarkEnd w:id="43"/>
            <w:bookmarkEnd w:id="44"/>
          </w:p>
        </w:tc>
        <w:tc>
          <w:tcPr>
            <w:tcW w:w="709" w:type="dxa"/>
          </w:tcPr>
          <w:p w14:paraId="02AF9868" w14:textId="727146BB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20</w:t>
            </w:r>
          </w:p>
        </w:tc>
      </w:tr>
      <w:tr w:rsidR="00347199" w14:paraId="6BE5B18B" w14:textId="77777777" w:rsidTr="00347199">
        <w:tc>
          <w:tcPr>
            <w:tcW w:w="778" w:type="dxa"/>
          </w:tcPr>
          <w:p w14:paraId="54E25B90" w14:textId="33A3C98E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0ADF8792" w14:textId="12125656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.4</w:t>
            </w:r>
          </w:p>
        </w:tc>
        <w:tc>
          <w:tcPr>
            <w:tcW w:w="6662" w:type="dxa"/>
          </w:tcPr>
          <w:p w14:paraId="3C60A0DD" w14:textId="01144F07" w:rsidR="00347199" w:rsidRPr="00347199" w:rsidRDefault="00347199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Predistribution Model Specification</w:t>
            </w:r>
          </w:p>
        </w:tc>
        <w:tc>
          <w:tcPr>
            <w:tcW w:w="709" w:type="dxa"/>
          </w:tcPr>
          <w:p w14:paraId="62081A4C" w14:textId="7EB36BE4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21</w:t>
            </w:r>
          </w:p>
        </w:tc>
      </w:tr>
      <w:tr w:rsidR="00347199" w14:paraId="23E92B8A" w14:textId="77777777" w:rsidTr="00347199">
        <w:tc>
          <w:tcPr>
            <w:tcW w:w="778" w:type="dxa"/>
          </w:tcPr>
          <w:p w14:paraId="135398BD" w14:textId="74EC71BB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Figure</w:t>
            </w:r>
          </w:p>
        </w:tc>
        <w:tc>
          <w:tcPr>
            <w:tcW w:w="782" w:type="dxa"/>
          </w:tcPr>
          <w:p w14:paraId="09174A6E" w14:textId="23566B9F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.4.1</w:t>
            </w:r>
          </w:p>
        </w:tc>
        <w:tc>
          <w:tcPr>
            <w:tcW w:w="6662" w:type="dxa"/>
          </w:tcPr>
          <w:p w14:paraId="5D8F012D" w14:textId="27B4CE77" w:rsidR="00347199" w:rsidRPr="00347199" w:rsidRDefault="00347199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Predistribution model residuals plots</w:t>
            </w:r>
          </w:p>
        </w:tc>
        <w:tc>
          <w:tcPr>
            <w:tcW w:w="709" w:type="dxa"/>
          </w:tcPr>
          <w:p w14:paraId="522D036C" w14:textId="443F02B0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22</w:t>
            </w:r>
          </w:p>
        </w:tc>
      </w:tr>
      <w:tr w:rsidR="00347199" w14:paraId="6FC24A24" w14:textId="77777777" w:rsidTr="00347199">
        <w:tc>
          <w:tcPr>
            <w:tcW w:w="778" w:type="dxa"/>
          </w:tcPr>
          <w:p w14:paraId="0F560F38" w14:textId="7EF6C471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73929FB9" w14:textId="477F9E54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.4.2</w:t>
            </w:r>
          </w:p>
        </w:tc>
        <w:tc>
          <w:tcPr>
            <w:tcW w:w="6662" w:type="dxa"/>
          </w:tcPr>
          <w:p w14:paraId="5B0667E1" w14:textId="42C7C467" w:rsidR="00347199" w:rsidRPr="00347199" w:rsidRDefault="00347199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347199">
              <w:rPr>
                <w:b w:val="0"/>
                <w:bCs w:val="0"/>
              </w:rPr>
              <w:t>Predistribution model regression output (household level)</w:t>
            </w:r>
          </w:p>
        </w:tc>
        <w:tc>
          <w:tcPr>
            <w:tcW w:w="709" w:type="dxa"/>
          </w:tcPr>
          <w:p w14:paraId="1FCBFD54" w14:textId="4056F354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347199">
              <w:t>23</w:t>
            </w:r>
          </w:p>
        </w:tc>
      </w:tr>
      <w:tr w:rsidR="00347199" w14:paraId="034D8A94" w14:textId="77777777" w:rsidTr="00347199">
        <w:tc>
          <w:tcPr>
            <w:tcW w:w="778" w:type="dxa"/>
          </w:tcPr>
          <w:p w14:paraId="1DE45B5A" w14:textId="3B8D9A7B" w:rsidR="00347199" w:rsidRDefault="00347199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5C9157F9" w14:textId="75DFBD97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347199">
              <w:t>.4.3</w:t>
            </w:r>
          </w:p>
        </w:tc>
        <w:tc>
          <w:tcPr>
            <w:tcW w:w="6662" w:type="dxa"/>
          </w:tcPr>
          <w:p w14:paraId="4EE8C1D9" w14:textId="67385C6F" w:rsidR="00347199" w:rsidRPr="00347199" w:rsidRDefault="00444587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444587">
              <w:rPr>
                <w:b w:val="0"/>
                <w:bCs w:val="0"/>
              </w:rPr>
              <w:t>Predistribution model regression output (individual level)</w:t>
            </w:r>
          </w:p>
        </w:tc>
        <w:tc>
          <w:tcPr>
            <w:tcW w:w="709" w:type="dxa"/>
          </w:tcPr>
          <w:p w14:paraId="52618C3B" w14:textId="62C1ABBD" w:rsidR="00347199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444587">
              <w:t>23</w:t>
            </w:r>
          </w:p>
        </w:tc>
      </w:tr>
      <w:tr w:rsidR="00444587" w14:paraId="74A59A9F" w14:textId="77777777" w:rsidTr="00347199">
        <w:tc>
          <w:tcPr>
            <w:tcW w:w="778" w:type="dxa"/>
          </w:tcPr>
          <w:p w14:paraId="47BA963D" w14:textId="006D9D92" w:rsidR="00444587" w:rsidRDefault="00444587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5C227734" w14:textId="7F2C326B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444587">
              <w:t>.5.1</w:t>
            </w:r>
          </w:p>
        </w:tc>
        <w:tc>
          <w:tcPr>
            <w:tcW w:w="6662" w:type="dxa"/>
          </w:tcPr>
          <w:p w14:paraId="3143E5F3" w14:textId="74EBA4C3" w:rsidR="00444587" w:rsidRPr="00444587" w:rsidRDefault="00444587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444587">
              <w:rPr>
                <w:b w:val="0"/>
                <w:bCs w:val="0"/>
              </w:rPr>
              <w:t>Moderation analysis household level regression data</w:t>
            </w:r>
          </w:p>
        </w:tc>
        <w:tc>
          <w:tcPr>
            <w:tcW w:w="709" w:type="dxa"/>
          </w:tcPr>
          <w:p w14:paraId="14D96FE0" w14:textId="3AE663C7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444587">
              <w:t>25</w:t>
            </w:r>
          </w:p>
        </w:tc>
      </w:tr>
      <w:tr w:rsidR="00444587" w14:paraId="59ED9A5F" w14:textId="77777777" w:rsidTr="00347199">
        <w:tc>
          <w:tcPr>
            <w:tcW w:w="778" w:type="dxa"/>
          </w:tcPr>
          <w:p w14:paraId="75F7AF96" w14:textId="0F6509E4" w:rsidR="00444587" w:rsidRDefault="00444587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3A180DD8" w14:textId="09D4B101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444587">
              <w:t>.5.2</w:t>
            </w:r>
          </w:p>
        </w:tc>
        <w:tc>
          <w:tcPr>
            <w:tcW w:w="6662" w:type="dxa"/>
          </w:tcPr>
          <w:p w14:paraId="47D7F727" w14:textId="68F35386" w:rsidR="00444587" w:rsidRPr="00444587" w:rsidRDefault="00444587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444587">
              <w:rPr>
                <w:b w:val="0"/>
                <w:bCs w:val="0"/>
              </w:rPr>
              <w:t>Moderation analysis household level regression data (cont.)</w:t>
            </w:r>
          </w:p>
        </w:tc>
        <w:tc>
          <w:tcPr>
            <w:tcW w:w="709" w:type="dxa"/>
          </w:tcPr>
          <w:p w14:paraId="43316B49" w14:textId="338E9545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444587">
              <w:t>26</w:t>
            </w:r>
          </w:p>
        </w:tc>
      </w:tr>
      <w:tr w:rsidR="00444587" w14:paraId="18F85FAD" w14:textId="77777777" w:rsidTr="00347199">
        <w:tc>
          <w:tcPr>
            <w:tcW w:w="778" w:type="dxa"/>
          </w:tcPr>
          <w:p w14:paraId="65DFC4DE" w14:textId="0B792581" w:rsidR="00444587" w:rsidRDefault="00444587" w:rsidP="003B1874">
            <w:pPr>
              <w:tabs>
                <w:tab w:val="left" w:pos="4820"/>
              </w:tabs>
              <w:spacing w:line="264" w:lineRule="auto"/>
            </w:pPr>
            <w:r>
              <w:lastRenderedPageBreak/>
              <w:t>Table</w:t>
            </w:r>
          </w:p>
        </w:tc>
        <w:tc>
          <w:tcPr>
            <w:tcW w:w="782" w:type="dxa"/>
          </w:tcPr>
          <w:p w14:paraId="54905E2D" w14:textId="2540F1B3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444587">
              <w:t>.5.3</w:t>
            </w:r>
          </w:p>
        </w:tc>
        <w:tc>
          <w:tcPr>
            <w:tcW w:w="6662" w:type="dxa"/>
          </w:tcPr>
          <w:p w14:paraId="4179C2E8" w14:textId="31866AF4" w:rsidR="00444587" w:rsidRPr="00444587" w:rsidRDefault="00444587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444587">
              <w:rPr>
                <w:b w:val="0"/>
                <w:bCs w:val="0"/>
              </w:rPr>
              <w:t>Moderation analysis individual level regression data</w:t>
            </w:r>
          </w:p>
        </w:tc>
        <w:tc>
          <w:tcPr>
            <w:tcW w:w="709" w:type="dxa"/>
          </w:tcPr>
          <w:p w14:paraId="773720F5" w14:textId="000158F4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444587">
              <w:t>27</w:t>
            </w:r>
          </w:p>
        </w:tc>
      </w:tr>
      <w:tr w:rsidR="00444587" w14:paraId="57B97310" w14:textId="77777777" w:rsidTr="00347199">
        <w:tc>
          <w:tcPr>
            <w:tcW w:w="778" w:type="dxa"/>
          </w:tcPr>
          <w:p w14:paraId="129E6C77" w14:textId="3988EA9D" w:rsidR="00444587" w:rsidRDefault="00444587" w:rsidP="003B1874">
            <w:pPr>
              <w:tabs>
                <w:tab w:val="left" w:pos="4820"/>
              </w:tabs>
              <w:spacing w:line="264" w:lineRule="auto"/>
            </w:pPr>
            <w:r>
              <w:t>Table</w:t>
            </w:r>
          </w:p>
        </w:tc>
        <w:tc>
          <w:tcPr>
            <w:tcW w:w="782" w:type="dxa"/>
          </w:tcPr>
          <w:p w14:paraId="62B3CD8C" w14:textId="5CB0AF54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5</w:t>
            </w:r>
            <w:r w:rsidR="00444587">
              <w:t>.5.4</w:t>
            </w:r>
          </w:p>
        </w:tc>
        <w:tc>
          <w:tcPr>
            <w:tcW w:w="6662" w:type="dxa"/>
          </w:tcPr>
          <w:p w14:paraId="26E1562B" w14:textId="5C060CA3" w:rsidR="00444587" w:rsidRPr="00444587" w:rsidRDefault="00444587" w:rsidP="00347199">
            <w:pPr>
              <w:pStyle w:val="NoSpacing"/>
              <w:numPr>
                <w:ilvl w:val="0"/>
                <w:numId w:val="0"/>
              </w:numPr>
              <w:spacing w:after="0" w:line="240" w:lineRule="auto"/>
              <w:rPr>
                <w:b w:val="0"/>
                <w:bCs w:val="0"/>
              </w:rPr>
            </w:pPr>
            <w:r w:rsidRPr="00444587">
              <w:rPr>
                <w:b w:val="0"/>
                <w:bCs w:val="0"/>
              </w:rPr>
              <w:t>Moderation analysis individual level regression data (cont.)</w:t>
            </w:r>
          </w:p>
        </w:tc>
        <w:tc>
          <w:tcPr>
            <w:tcW w:w="709" w:type="dxa"/>
          </w:tcPr>
          <w:p w14:paraId="2DB36F16" w14:textId="4EBE36CC" w:rsidR="00444587" w:rsidRDefault="001307A6" w:rsidP="003B1874">
            <w:pPr>
              <w:tabs>
                <w:tab w:val="left" w:pos="4820"/>
              </w:tabs>
              <w:spacing w:line="264" w:lineRule="auto"/>
            </w:pPr>
            <w:r>
              <w:t>A</w:t>
            </w:r>
            <w:r w:rsidR="00444587">
              <w:t>28</w:t>
            </w:r>
          </w:p>
        </w:tc>
      </w:tr>
    </w:tbl>
    <w:p w14:paraId="58343D2A" w14:textId="77777777" w:rsidR="00891219" w:rsidRDefault="00891219" w:rsidP="00DE7A5F">
      <w:pPr>
        <w:tabs>
          <w:tab w:val="left" w:pos="4820"/>
        </w:tabs>
        <w:spacing w:after="0" w:line="264" w:lineRule="auto"/>
        <w:rPr>
          <w:lang w:val="en-US"/>
        </w:rPr>
      </w:pPr>
    </w:p>
    <w:p w14:paraId="1EC378EB" w14:textId="77777777" w:rsidR="00891219" w:rsidRDefault="00891219" w:rsidP="00DE7A5F">
      <w:pPr>
        <w:tabs>
          <w:tab w:val="left" w:pos="4820"/>
        </w:tabs>
        <w:spacing w:after="0" w:line="264" w:lineRule="auto"/>
        <w:rPr>
          <w:lang w:val="en-US"/>
        </w:rPr>
      </w:pPr>
    </w:p>
    <w:p w14:paraId="0912CFC9" w14:textId="77777777" w:rsidR="003B1DF9" w:rsidRDefault="003B1DF9" w:rsidP="00DE7A5F">
      <w:pPr>
        <w:tabs>
          <w:tab w:val="left" w:pos="4820"/>
        </w:tabs>
        <w:spacing w:after="0" w:line="264" w:lineRule="auto"/>
        <w:rPr>
          <w:lang w:val="en-US"/>
        </w:rPr>
      </w:pPr>
      <w:r>
        <w:rPr>
          <w:lang w:val="en-US"/>
        </w:rPr>
        <w:t>Yours sincerely,</w:t>
      </w:r>
    </w:p>
    <w:p w14:paraId="31B9FF34" w14:textId="77777777" w:rsidR="00490C46" w:rsidRDefault="00DE7A5F" w:rsidP="00DE7A5F">
      <w:pPr>
        <w:tabs>
          <w:tab w:val="left" w:pos="4820"/>
        </w:tabs>
        <w:spacing w:after="0" w:line="264" w:lineRule="auto"/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B401448" wp14:editId="7456FA46">
            <wp:simplePos x="0" y="0"/>
            <wp:positionH relativeFrom="column">
              <wp:posOffset>-57150</wp:posOffset>
            </wp:positionH>
            <wp:positionV relativeFrom="paragraph">
              <wp:posOffset>76200</wp:posOffset>
            </wp:positionV>
            <wp:extent cx="790575" cy="7239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035AC" w14:textId="77777777" w:rsidR="00DE7A5F" w:rsidRDefault="00DE7A5F" w:rsidP="00DE7A5F">
      <w:pPr>
        <w:tabs>
          <w:tab w:val="left" w:pos="4820"/>
        </w:tabs>
        <w:spacing w:after="0" w:line="264" w:lineRule="auto"/>
        <w:rPr>
          <w:lang w:val="en-US"/>
        </w:rPr>
      </w:pPr>
    </w:p>
    <w:p w14:paraId="1C97E1C7" w14:textId="77777777" w:rsidR="00DE7A5F" w:rsidRDefault="00DE7A5F" w:rsidP="00DE7A5F">
      <w:pPr>
        <w:tabs>
          <w:tab w:val="left" w:pos="4820"/>
        </w:tabs>
        <w:spacing w:after="0" w:line="264" w:lineRule="auto"/>
        <w:rPr>
          <w:lang w:val="en-US"/>
        </w:rPr>
      </w:pPr>
    </w:p>
    <w:p w14:paraId="09BD3E0D" w14:textId="77777777" w:rsidR="00490C46" w:rsidRDefault="00490C46" w:rsidP="00DE7A5F">
      <w:pPr>
        <w:tabs>
          <w:tab w:val="left" w:pos="4820"/>
        </w:tabs>
        <w:spacing w:after="0" w:line="264" w:lineRule="auto"/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C53C1" wp14:editId="04B5E490">
                <wp:simplePos x="0" y="0"/>
                <wp:positionH relativeFrom="column">
                  <wp:posOffset>-57150</wp:posOffset>
                </wp:positionH>
                <wp:positionV relativeFrom="paragraph">
                  <wp:posOffset>149860</wp:posOffset>
                </wp:positionV>
                <wp:extent cx="10477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89C3E8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1.8pt" to="7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3C023963" w14:textId="77777777" w:rsidR="00490C46" w:rsidRDefault="003B1DF9" w:rsidP="00DE7A5F">
      <w:pPr>
        <w:tabs>
          <w:tab w:val="left" w:pos="4820"/>
        </w:tabs>
        <w:spacing w:after="0" w:line="264" w:lineRule="auto"/>
        <w:rPr>
          <w:lang w:val="en-US"/>
        </w:rPr>
      </w:pPr>
      <w:r>
        <w:rPr>
          <w:lang w:val="en-US"/>
        </w:rPr>
        <w:t>Gareth</w:t>
      </w:r>
      <w:r w:rsidR="00490C46">
        <w:rPr>
          <w:lang w:val="en-US"/>
        </w:rPr>
        <w:t xml:space="preserve"> Boswell</w:t>
      </w:r>
    </w:p>
    <w:p w14:paraId="3C605B70" w14:textId="77777777" w:rsidR="00490C46" w:rsidRDefault="00490C46" w:rsidP="00DE7A5F">
      <w:pPr>
        <w:tabs>
          <w:tab w:val="left" w:pos="4820"/>
        </w:tabs>
        <w:spacing w:after="0" w:line="264" w:lineRule="auto"/>
        <w:jc w:val="both"/>
        <w:rPr>
          <w:lang w:val="en-US"/>
        </w:rPr>
      </w:pPr>
      <w:r>
        <w:rPr>
          <w:lang w:val="en-US"/>
        </w:rPr>
        <w:t>Mob: +44 7539569499</w:t>
      </w:r>
    </w:p>
    <w:p w14:paraId="57A0B4AC" w14:textId="77777777" w:rsidR="00490C46" w:rsidRDefault="00490C46" w:rsidP="00DE7A5F">
      <w:pPr>
        <w:tabs>
          <w:tab w:val="left" w:pos="4820"/>
        </w:tabs>
        <w:spacing w:after="0" w:line="264" w:lineRule="auto"/>
        <w:rPr>
          <w:lang w:val="en-US"/>
        </w:rPr>
      </w:pPr>
      <w:r>
        <w:rPr>
          <w:lang w:val="en-US"/>
        </w:rPr>
        <w:t xml:space="preserve">Email: </w:t>
      </w:r>
      <w:hyperlink r:id="rId6" w:history="1">
        <w:r w:rsidRPr="00666096">
          <w:rPr>
            <w:rStyle w:val="Hyperlink"/>
            <w:lang w:val="en-US"/>
          </w:rPr>
          <w:t>r01gbb17@abdn.ac.uk</w:t>
        </w:r>
      </w:hyperlink>
    </w:p>
    <w:sectPr w:rsidR="00490C46" w:rsidSect="0005425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82F"/>
    <w:multiLevelType w:val="hybridMultilevel"/>
    <w:tmpl w:val="8DE077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E7CBD"/>
    <w:multiLevelType w:val="multilevel"/>
    <w:tmpl w:val="F22288A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270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525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382142605">
    <w:abstractNumId w:val="0"/>
  </w:num>
  <w:num w:numId="2" w16cid:durableId="1880242475">
    <w:abstractNumId w:val="1"/>
  </w:num>
  <w:num w:numId="3" w16cid:durableId="512647301">
    <w:abstractNumId w:val="1"/>
  </w:num>
  <w:num w:numId="4" w16cid:durableId="1517037581">
    <w:abstractNumId w:val="1"/>
  </w:num>
  <w:num w:numId="5" w16cid:durableId="1132359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C7"/>
    <w:rsid w:val="0005425B"/>
    <w:rsid w:val="001130A9"/>
    <w:rsid w:val="001307A6"/>
    <w:rsid w:val="00157695"/>
    <w:rsid w:val="0016532D"/>
    <w:rsid w:val="00282B67"/>
    <w:rsid w:val="00347199"/>
    <w:rsid w:val="003B1DF9"/>
    <w:rsid w:val="003E2CD4"/>
    <w:rsid w:val="004357C7"/>
    <w:rsid w:val="00442C98"/>
    <w:rsid w:val="00444587"/>
    <w:rsid w:val="00490C46"/>
    <w:rsid w:val="0066101A"/>
    <w:rsid w:val="008503B9"/>
    <w:rsid w:val="00891219"/>
    <w:rsid w:val="00963461"/>
    <w:rsid w:val="00A17FF4"/>
    <w:rsid w:val="00B05D32"/>
    <w:rsid w:val="00B30B2F"/>
    <w:rsid w:val="00B75285"/>
    <w:rsid w:val="00C37762"/>
    <w:rsid w:val="00C83162"/>
    <w:rsid w:val="00D56A4B"/>
    <w:rsid w:val="00DE37F5"/>
    <w:rsid w:val="00DE6FB5"/>
    <w:rsid w:val="00DE7A5F"/>
    <w:rsid w:val="00E538B8"/>
    <w:rsid w:val="00E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2B493"/>
  <w15:chartTrackingRefBased/>
  <w15:docId w15:val="{87B861AE-18A2-4194-B9AD-F2E8CAB4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219"/>
    <w:pPr>
      <w:numPr>
        <w:numId w:val="2"/>
      </w:numPr>
      <w:spacing w:after="240" w:line="240" w:lineRule="auto"/>
      <w:outlineLvl w:val="0"/>
    </w:pPr>
    <w:rPr>
      <w:b/>
      <w:bCs/>
      <w:sz w:val="24"/>
    </w:rPr>
  </w:style>
  <w:style w:type="paragraph" w:styleId="Heading2">
    <w:name w:val="heading 2"/>
    <w:aliases w:val="Sub1,Subheading"/>
    <w:basedOn w:val="Normal"/>
    <w:next w:val="Normal"/>
    <w:link w:val="Heading2Char"/>
    <w:uiPriority w:val="9"/>
    <w:unhideWhenUsed/>
    <w:qFormat/>
    <w:rsid w:val="00891219"/>
    <w:pPr>
      <w:keepNext/>
      <w:keepLines/>
      <w:numPr>
        <w:ilvl w:val="1"/>
        <w:numId w:val="2"/>
      </w:numPr>
      <w:spacing w:after="240" w:line="264" w:lineRule="auto"/>
      <w:ind w:left="576"/>
      <w:outlineLvl w:val="1"/>
    </w:pPr>
    <w:rPr>
      <w:rFonts w:eastAsiaTheme="majorEastAsia" w:cstheme="minorHAnsi"/>
      <w:b/>
      <w:bCs/>
    </w:rPr>
  </w:style>
  <w:style w:type="paragraph" w:styleId="Heading3">
    <w:name w:val="heading 3"/>
    <w:aliases w:val="Sub2,Table"/>
    <w:basedOn w:val="Heading2"/>
    <w:next w:val="Normal"/>
    <w:link w:val="Heading3Char"/>
    <w:uiPriority w:val="9"/>
    <w:unhideWhenUsed/>
    <w:qFormat/>
    <w:rsid w:val="00891219"/>
    <w:pPr>
      <w:numPr>
        <w:ilvl w:val="2"/>
      </w:numPr>
      <w:ind w:left="851" w:hanging="851"/>
      <w:outlineLvl w:val="2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91219"/>
    <w:pPr>
      <w:keepNext/>
      <w:keepLines/>
      <w:numPr>
        <w:ilvl w:val="4"/>
        <w:numId w:val="2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91219"/>
    <w:pPr>
      <w:keepNext/>
      <w:keepLines/>
      <w:numPr>
        <w:ilvl w:val="5"/>
        <w:numId w:val="2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b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91219"/>
    <w:pPr>
      <w:keepNext/>
      <w:keepLines/>
      <w:numPr>
        <w:ilvl w:val="6"/>
        <w:numId w:val="2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bCs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91219"/>
    <w:pPr>
      <w:keepNext/>
      <w:keepLines/>
      <w:numPr>
        <w:ilvl w:val="7"/>
        <w:numId w:val="2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219"/>
    <w:pPr>
      <w:keepNext/>
      <w:keepLines/>
      <w:numPr>
        <w:ilvl w:val="8"/>
        <w:numId w:val="2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2B6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37F5"/>
    <w:pPr>
      <w:ind w:left="720"/>
      <w:contextualSpacing/>
    </w:pPr>
  </w:style>
  <w:style w:type="table" w:styleId="TableGrid">
    <w:name w:val="Table Grid"/>
    <w:basedOn w:val="TableNormal"/>
    <w:uiPriority w:val="39"/>
    <w:rsid w:val="0089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1219"/>
    <w:rPr>
      <w:b/>
      <w:bCs/>
      <w:sz w:val="24"/>
    </w:rPr>
  </w:style>
  <w:style w:type="character" w:customStyle="1" w:styleId="Heading2Char">
    <w:name w:val="Heading 2 Char"/>
    <w:aliases w:val="Sub1 Char,Subheading Char"/>
    <w:basedOn w:val="DefaultParagraphFont"/>
    <w:link w:val="Heading2"/>
    <w:uiPriority w:val="9"/>
    <w:rsid w:val="00891219"/>
    <w:rPr>
      <w:rFonts w:eastAsiaTheme="majorEastAsia" w:cstheme="minorHAnsi"/>
      <w:b/>
      <w:bCs/>
    </w:rPr>
  </w:style>
  <w:style w:type="character" w:customStyle="1" w:styleId="Heading3Char">
    <w:name w:val="Heading 3 Char"/>
    <w:aliases w:val="Sub2 Char,Table Char"/>
    <w:basedOn w:val="DefaultParagraphFont"/>
    <w:link w:val="Heading3"/>
    <w:uiPriority w:val="9"/>
    <w:rsid w:val="00891219"/>
    <w:rPr>
      <w:rFonts w:eastAsiaTheme="majorEastAsia" w:cstheme="minorHAns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91219"/>
    <w:rPr>
      <w:rFonts w:asciiTheme="majorHAnsi" w:eastAsiaTheme="majorEastAsia" w:hAnsiTheme="majorHAnsi" w:cstheme="majorBidi"/>
      <w:bC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91219"/>
    <w:rPr>
      <w:rFonts w:asciiTheme="majorHAnsi" w:eastAsiaTheme="majorEastAsia" w:hAnsiTheme="majorHAnsi" w:cstheme="majorBidi"/>
      <w:b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91219"/>
    <w:rPr>
      <w:rFonts w:asciiTheme="majorHAnsi" w:eastAsiaTheme="majorEastAsia" w:hAnsiTheme="majorHAnsi" w:cstheme="majorBidi"/>
      <w:bCs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891219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219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paragraph" w:styleId="NoSpacing">
    <w:name w:val="No Spacing"/>
    <w:aliases w:val="Insert,Figure heading"/>
    <w:basedOn w:val="Heading3"/>
    <w:uiPriority w:val="1"/>
    <w:qFormat/>
    <w:rsid w:val="00891219"/>
    <w:pPr>
      <w:ind w:left="7525" w:hanging="720"/>
    </w:pPr>
  </w:style>
  <w:style w:type="character" w:styleId="PlaceholderText">
    <w:name w:val="Placeholder Text"/>
    <w:basedOn w:val="DefaultParagraphFont"/>
    <w:uiPriority w:val="99"/>
    <w:semiHidden/>
    <w:rsid w:val="00E538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1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01gbb17@abdn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Boswell</dc:creator>
  <cp:keywords/>
  <dc:description/>
  <cp:lastModifiedBy>Gareth Boswell</cp:lastModifiedBy>
  <cp:revision>6</cp:revision>
  <dcterms:created xsi:type="dcterms:W3CDTF">2025-06-09T12:03:00Z</dcterms:created>
  <dcterms:modified xsi:type="dcterms:W3CDTF">2025-09-08T11:17:00Z</dcterms:modified>
</cp:coreProperties>
</file>