
<file path=[Content_Types].xml><?xml version="1.0" encoding="utf-8"?>
<Types xmlns="http://schemas.openxmlformats.org/package/2006/content-types">
  <Default Extension="emf" ContentType="image/x-emf"/>
  <Default Extension="png" ContentType="image/png"/>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2D92B">
      <w:pPr>
        <w:keepNext w:val="0"/>
        <w:keepLines w:val="0"/>
        <w:pageBreakBefore w:val="0"/>
        <w:widowControl/>
        <w:kinsoku/>
        <w:wordWrap/>
        <w:overflowPunct/>
        <w:topLinePunct w:val="0"/>
        <w:autoSpaceDE/>
        <w:autoSpaceDN/>
        <w:bidi w:val="0"/>
        <w:spacing w:beforeAutospacing="0" w:line="360" w:lineRule="auto"/>
        <w:ind w:firstLine="560" w:firstLineChars="200"/>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Supporting Information</w:t>
      </w:r>
    </w:p>
    <w:p w14:paraId="37B6077C">
      <w:pPr>
        <w:widowControl/>
        <w:bidi w:val="0"/>
        <w:adjustRightInd/>
        <w:snapToGrid/>
        <w:spacing w:after="0" w:line="360" w:lineRule="auto"/>
        <w:ind w:firstLine="0" w:firstLineChars="0"/>
        <w:jc w:val="center"/>
        <w:rPr>
          <w:rFonts w:ascii="Times New Roman" w:hAnsi="Times New Roman" w:cs="Times New Roman" w:eastAsiaTheme="minorEastAsia"/>
          <w:b/>
          <w:bCs/>
          <w:kern w:val="2"/>
          <w:sz w:val="24"/>
          <w:szCs w:val="24"/>
        </w:rPr>
      </w:pPr>
      <w:r>
        <w:rPr>
          <w:rFonts w:hint="eastAsia" w:ascii="Times New Roman" w:hAnsi="Times New Roman" w:cs="Times New Roman" w:eastAsiaTheme="minorEastAsia"/>
          <w:b/>
          <w:bCs/>
          <w:kern w:val="2"/>
          <w:sz w:val="24"/>
          <w:szCs w:val="24"/>
        </w:rPr>
        <w:t>Synthesis of 4,6-Diphenyl-3-cyanopyridine Derivatives Based on 3D-</w:t>
      </w:r>
      <w:r>
        <w:rPr>
          <w:rFonts w:ascii="Times New Roman" w:hAnsi="Times New Roman" w:cs="Times New Roman" w:eastAsiaTheme="minorEastAsia"/>
          <w:b/>
          <w:bCs/>
          <w:kern w:val="2"/>
          <w:sz w:val="24"/>
          <w:szCs w:val="24"/>
        </w:rPr>
        <w:t>QSAR</w:t>
      </w:r>
      <w:r>
        <w:rPr>
          <w:rFonts w:hint="eastAsia" w:ascii="Times New Roman" w:hAnsi="Times New Roman" w:cs="Times New Roman" w:eastAsiaTheme="minorEastAsia"/>
          <w:b/>
          <w:bCs/>
          <w:kern w:val="2"/>
          <w:sz w:val="24"/>
          <w:szCs w:val="24"/>
        </w:rPr>
        <w:t>: Unveiling Their Potential as Survivin Protein Inhibitors</w:t>
      </w:r>
    </w:p>
    <w:p w14:paraId="2A4873FB">
      <w:pPr>
        <w:widowControl/>
        <w:bidi w:val="0"/>
        <w:adjustRightInd/>
        <w:snapToGrid/>
        <w:spacing w:after="0" w:line="360" w:lineRule="auto"/>
        <w:ind w:firstLine="0" w:firstLineChars="0"/>
        <w:jc w:val="center"/>
        <w:rPr>
          <w:rFonts w:ascii="Times New Roman" w:hAnsi="Times New Roman" w:cs="Times New Roman" w:eastAsiaTheme="minorEastAsia"/>
          <w:b/>
          <w:bCs/>
          <w:kern w:val="2"/>
          <w:sz w:val="24"/>
          <w:szCs w:val="24"/>
        </w:rPr>
      </w:pPr>
    </w:p>
    <w:p w14:paraId="49B29EEB">
      <w:pPr>
        <w:widowControl/>
        <w:bidi w:val="0"/>
        <w:adjustRightInd/>
        <w:snapToGrid/>
        <w:spacing w:before="156" w:after="156" w:line="360" w:lineRule="auto"/>
        <w:ind w:firstLine="0" w:firstLineChars="0"/>
        <w:jc w:val="both"/>
        <w:rPr>
          <w:rFonts w:ascii="Times New Roman" w:hAnsi="Times New Roman" w:eastAsia="宋体" w:cs="Times New Roman"/>
          <w:color w:val="000000" w:themeColor="text1"/>
          <w:kern w:val="0"/>
          <w:sz w:val="22"/>
          <w:szCs w:val="22"/>
          <w:vertAlign w:val="superscript"/>
          <w:lang w:eastAsia="en-US"/>
          <w14:textFill>
            <w14:solidFill>
              <w14:schemeClr w14:val="tx1"/>
            </w14:solidFill>
          </w14:textFill>
        </w:rPr>
      </w:pPr>
      <w:r>
        <w:rPr>
          <w:rFonts w:ascii="Times New Roman" w:hAnsi="Times New Roman" w:eastAsia="宋体" w:cs="Times New Roman"/>
          <w:color w:val="000000" w:themeColor="text1"/>
          <w:kern w:val="0"/>
          <w:sz w:val="22"/>
          <w:szCs w:val="22"/>
          <w:lang w:eastAsia="en-US"/>
          <w14:textFill>
            <w14:solidFill>
              <w14:schemeClr w14:val="tx1"/>
            </w14:solidFill>
          </w14:textFill>
        </w:rPr>
        <w:t>JiaHao Lu</w:t>
      </w:r>
      <w:r>
        <w:rPr>
          <w:rFonts w:ascii="Times New Roman" w:hAnsi="Times New Roman" w:eastAsia="宋体" w:cs="Times New Roman"/>
          <w:color w:val="000000" w:themeColor="text1"/>
          <w:kern w:val="0"/>
          <w:sz w:val="22"/>
          <w:szCs w:val="22"/>
          <w:vertAlign w:val="superscript"/>
          <w:lang w:eastAsia="en-US"/>
          <w14:textFill>
            <w14:solidFill>
              <w14:schemeClr w14:val="tx1"/>
            </w14:solidFill>
          </w14:textFill>
        </w:rPr>
        <w:t>a</w:t>
      </w:r>
      <w:r>
        <w:rPr>
          <w:rFonts w:hint="eastAsia" w:ascii="Times New Roman" w:hAnsi="Times New Roman" w:eastAsia="宋体" w:cs="Times New Roman"/>
          <w:color w:val="000000" w:themeColor="text1"/>
          <w:kern w:val="0"/>
          <w:sz w:val="22"/>
          <w:szCs w:val="22"/>
          <w:vertAlign w:val="superscript"/>
          <w14:textFill>
            <w14:solidFill>
              <w14:schemeClr w14:val="tx1"/>
            </w14:solidFill>
          </w14:textFill>
        </w:rPr>
        <w:t>,b</w:t>
      </w:r>
      <w:r>
        <w:rPr>
          <w:rFonts w:ascii="Times New Roman" w:hAnsi="Times New Roman" w:eastAsia="宋体" w:cs="Times New Roman"/>
          <w:color w:val="000000" w:themeColor="text1"/>
          <w:kern w:val="0"/>
          <w:sz w:val="22"/>
          <w:szCs w:val="22"/>
          <w14:textFill>
            <w14:solidFill>
              <w14:schemeClr w14:val="tx1"/>
            </w14:solidFill>
          </w14:textFill>
        </w:rPr>
        <w:t>,</w:t>
      </w:r>
      <w:r>
        <w:rPr>
          <w:rFonts w:ascii="Times New Roman" w:hAnsi="Times New Roman" w:eastAsia="宋体" w:cs="Times New Roman"/>
          <w:kern w:val="0"/>
          <w:sz w:val="22"/>
          <w:szCs w:val="22"/>
        </w:rPr>
        <w:t>ChenHao Zhao</w:t>
      </w:r>
      <w:r>
        <w:rPr>
          <w:rFonts w:hint="eastAsia" w:ascii="Times New Roman" w:hAnsi="Times New Roman" w:eastAsia="宋体" w:cs="Times New Roman"/>
          <w:kern w:val="0"/>
          <w:sz w:val="22"/>
          <w:szCs w:val="22"/>
          <w:vertAlign w:val="superscript"/>
        </w:rPr>
        <w:t>b</w:t>
      </w:r>
      <w:r>
        <w:rPr>
          <w:rFonts w:hint="eastAsia" w:ascii="Times New Roman" w:hAnsi="Times New Roman" w:eastAsia="宋体" w:cs="Times New Roman"/>
          <w:color w:val="000000" w:themeColor="text1"/>
          <w:kern w:val="0"/>
          <w:sz w:val="22"/>
          <w:szCs w:val="22"/>
          <w14:textFill>
            <w14:solidFill>
              <w14:schemeClr w14:val="tx1"/>
            </w14:solidFill>
          </w14:textFill>
        </w:rPr>
        <w:t>,</w:t>
      </w:r>
      <w:r>
        <w:rPr>
          <w:rFonts w:ascii="Times New Roman" w:hAnsi="Times New Roman" w:eastAsia="宋体" w:cs="Times New Roman"/>
          <w:color w:val="000000" w:themeColor="text1"/>
          <w:kern w:val="0"/>
          <w:sz w:val="22"/>
          <w:szCs w:val="22"/>
          <w14:textFill>
            <w14:solidFill>
              <w14:schemeClr w14:val="tx1"/>
            </w14:solidFill>
          </w14:textFill>
        </w:rPr>
        <w:t xml:space="preserve"> </w:t>
      </w:r>
      <w:r>
        <w:rPr>
          <w:rFonts w:ascii="Times New Roman" w:hAnsi="Times New Roman" w:eastAsia="宋体" w:cs="Times New Roman"/>
          <w:kern w:val="0"/>
          <w:sz w:val="22"/>
          <w:szCs w:val="22"/>
        </w:rPr>
        <w:t>YingQI Qiu</w:t>
      </w:r>
      <w:r>
        <w:rPr>
          <w:rFonts w:hint="eastAsia" w:ascii="Times New Roman" w:hAnsi="Times New Roman" w:eastAsia="宋体" w:cs="Times New Roman"/>
          <w:kern w:val="0"/>
          <w:sz w:val="22"/>
          <w:szCs w:val="22"/>
          <w:vertAlign w:val="superscript"/>
        </w:rPr>
        <w:t>b</w:t>
      </w:r>
      <w:r>
        <w:rPr>
          <w:rFonts w:hint="eastAsia" w:ascii="Times New Roman" w:hAnsi="Times New Roman" w:eastAsia="宋体" w:cs="Times New Roman"/>
          <w:color w:val="000000" w:themeColor="text1"/>
          <w:kern w:val="0"/>
          <w:sz w:val="22"/>
          <w:szCs w:val="22"/>
          <w14:textFill>
            <w14:solidFill>
              <w14:schemeClr w14:val="tx1"/>
            </w14:solidFill>
          </w14:textFill>
        </w:rPr>
        <w:t>, Miao Zhang</w:t>
      </w:r>
      <w:r>
        <w:rPr>
          <w:rFonts w:hint="eastAsia" w:ascii="Times New Roman" w:hAnsi="Times New Roman" w:eastAsia="宋体" w:cs="Times New Roman"/>
          <w:color w:val="000000" w:themeColor="text1"/>
          <w:kern w:val="0"/>
          <w:sz w:val="22"/>
          <w:szCs w:val="22"/>
          <w:vertAlign w:val="superscript"/>
          <w14:textFill>
            <w14:solidFill>
              <w14:schemeClr w14:val="tx1"/>
            </w14:solidFill>
          </w14:textFill>
        </w:rPr>
        <w:t>a</w:t>
      </w:r>
      <w:r>
        <w:rPr>
          <w:rFonts w:ascii="Times New Roman" w:hAnsi="Times New Roman" w:eastAsia="宋体" w:cs="Times New Roman"/>
          <w:color w:val="000000" w:themeColor="text1"/>
          <w:kern w:val="0"/>
          <w:sz w:val="22"/>
          <w:szCs w:val="22"/>
          <w:vertAlign w:val="superscript"/>
          <w:lang w:eastAsia="en-US"/>
          <w14:textFill>
            <w14:solidFill>
              <w14:schemeClr w14:val="tx1"/>
            </w14:solidFill>
          </w14:textFill>
        </w:rPr>
        <w:t>*</w:t>
      </w:r>
      <w:r>
        <w:rPr>
          <w:rFonts w:hint="eastAsia" w:ascii="Times New Roman" w:hAnsi="Times New Roman" w:eastAsia="宋体" w:cs="Times New Roman"/>
          <w:color w:val="000000" w:themeColor="text1"/>
          <w:kern w:val="0"/>
          <w:sz w:val="22"/>
          <w:szCs w:val="22"/>
          <w14:textFill>
            <w14:solidFill>
              <w14:schemeClr w14:val="tx1"/>
            </w14:solidFill>
          </w14:textFill>
        </w:rPr>
        <w:t>, Hua Zhu</w:t>
      </w:r>
      <w:r>
        <w:rPr>
          <w:rFonts w:hint="eastAsia" w:ascii="Times New Roman" w:hAnsi="Times New Roman" w:eastAsia="宋体" w:cs="Times New Roman"/>
          <w:color w:val="000000" w:themeColor="text1"/>
          <w:kern w:val="0"/>
          <w:sz w:val="22"/>
          <w:szCs w:val="22"/>
          <w:vertAlign w:val="superscript"/>
          <w14:textFill>
            <w14:solidFill>
              <w14:schemeClr w14:val="tx1"/>
            </w14:solidFill>
          </w14:textFill>
        </w:rPr>
        <w:t>a</w:t>
      </w:r>
      <w:r>
        <w:rPr>
          <w:rFonts w:ascii="Times New Roman" w:hAnsi="Times New Roman" w:eastAsia="宋体" w:cs="Times New Roman"/>
          <w:color w:val="000000" w:themeColor="text1"/>
          <w:kern w:val="0"/>
          <w:sz w:val="22"/>
          <w:szCs w:val="22"/>
          <w:vertAlign w:val="superscript"/>
          <w:lang w:eastAsia="en-US"/>
          <w14:textFill>
            <w14:solidFill>
              <w14:schemeClr w14:val="tx1"/>
            </w14:solidFill>
          </w14:textFill>
        </w:rPr>
        <w:t>*</w:t>
      </w:r>
      <w:r>
        <w:rPr>
          <w:rFonts w:hint="eastAsia" w:ascii="Times New Roman" w:hAnsi="Times New Roman" w:eastAsia="宋体" w:cs="Times New Roman"/>
          <w:color w:val="000000" w:themeColor="text1"/>
          <w:kern w:val="0"/>
          <w:sz w:val="22"/>
          <w:szCs w:val="22"/>
          <w14:textFill>
            <w14:solidFill>
              <w14:schemeClr w14:val="tx1"/>
            </w14:solidFill>
          </w14:textFill>
        </w:rPr>
        <w:t>,</w:t>
      </w:r>
      <w:r>
        <w:rPr>
          <w:rFonts w:ascii="Times New Roman" w:hAnsi="Times New Roman" w:eastAsia="宋体" w:cs="Times New Roman"/>
          <w:color w:val="000000" w:themeColor="text1"/>
          <w:kern w:val="0"/>
          <w:sz w:val="22"/>
          <w:szCs w:val="22"/>
          <w:lang w:eastAsia="en-US"/>
          <w14:textFill>
            <w14:solidFill>
              <w14:schemeClr w14:val="tx1"/>
            </w14:solidFill>
          </w14:textFill>
        </w:rPr>
        <w:t>Li-Qun Shen</w:t>
      </w:r>
      <w:r>
        <w:rPr>
          <w:rFonts w:hint="eastAsia" w:ascii="Times New Roman" w:hAnsi="Times New Roman" w:eastAsia="宋体" w:cs="Times New Roman"/>
          <w:color w:val="000000" w:themeColor="text1"/>
          <w:kern w:val="0"/>
          <w:sz w:val="22"/>
          <w:szCs w:val="22"/>
          <w:vertAlign w:val="superscript"/>
          <w14:textFill>
            <w14:solidFill>
              <w14:schemeClr w14:val="tx1"/>
            </w14:solidFill>
          </w14:textFill>
        </w:rPr>
        <w:t>b</w:t>
      </w:r>
      <w:r>
        <w:rPr>
          <w:rFonts w:ascii="Times New Roman" w:hAnsi="Times New Roman" w:eastAsia="宋体" w:cs="Times New Roman"/>
          <w:color w:val="000000" w:themeColor="text1"/>
          <w:kern w:val="0"/>
          <w:sz w:val="22"/>
          <w:szCs w:val="22"/>
          <w:vertAlign w:val="superscript"/>
          <w:lang w:eastAsia="en-US"/>
          <w14:textFill>
            <w14:solidFill>
              <w14:schemeClr w14:val="tx1"/>
            </w14:solidFill>
          </w14:textFill>
        </w:rPr>
        <w:t>*</w:t>
      </w:r>
    </w:p>
    <w:p w14:paraId="49DCC966">
      <w:pPr>
        <w:widowControl/>
        <w:bidi w:val="0"/>
        <w:adjustRightInd/>
        <w:snapToGrid/>
        <w:spacing w:after="0" w:line="360" w:lineRule="auto"/>
        <w:ind w:firstLine="0" w:firstLineChars="0"/>
        <w:jc w:val="both"/>
        <w:rPr>
          <w:rFonts w:hint="default" w:ascii="Times New Roman" w:hAnsi="Times New Roman" w:eastAsia="宋体" w:cs="Times New Roman"/>
          <w:color w:val="000000" w:themeColor="text1"/>
          <w:kern w:val="0"/>
          <w:sz w:val="22"/>
          <w:szCs w:val="22"/>
          <w:vertAlign w:val="superscript"/>
          <w:lang w:val="en-US" w:eastAsia="zh-CN"/>
          <w14:textFill>
            <w14:solidFill>
              <w14:schemeClr w14:val="tx1"/>
            </w14:solidFill>
          </w14:textFill>
        </w:rPr>
      </w:pPr>
    </w:p>
    <w:p w14:paraId="2637F0F5">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i/>
          <w:iCs/>
          <w:color w:val="000000" w:themeColor="text1"/>
          <w:kern w:val="0"/>
          <w:sz w:val="22"/>
          <w:szCs w:val="22"/>
          <w:lang w:eastAsia="en-US"/>
          <w14:textFill>
            <w14:solidFill>
              <w14:schemeClr w14:val="tx1"/>
            </w14:solidFill>
          </w14:textFill>
        </w:rPr>
      </w:pPr>
      <w:r>
        <w:rPr>
          <w:rFonts w:hint="eastAsia" w:ascii="Times New Roman" w:hAnsi="Times New Roman" w:eastAsia="宋体" w:cs="Times New Roman"/>
          <w:i/>
          <w:iCs/>
          <w:color w:val="000000" w:themeColor="text1"/>
          <w:kern w:val="0"/>
          <w:sz w:val="24"/>
          <w:szCs w:val="21"/>
          <w:vertAlign w:val="superscript"/>
          <w:lang w:val="en-US" w:eastAsia="zh-CN"/>
          <w14:textFill>
            <w14:solidFill>
              <w14:schemeClr w14:val="tx1"/>
            </w14:solidFill>
          </w14:textFill>
        </w:rPr>
        <w:t>a</w:t>
      </w:r>
      <w:r>
        <w:rPr>
          <w:rFonts w:hint="eastAsia" w:ascii="Times New Roman" w:hAnsi="Times New Roman" w:eastAsia="宋体" w:cs="Times New Roman"/>
          <w:i/>
          <w:iCs/>
          <w:color w:val="000000" w:themeColor="text1"/>
          <w:kern w:val="0"/>
          <w:sz w:val="22"/>
          <w:szCs w:val="22"/>
          <w:lang w:eastAsia="en-US"/>
          <w14:textFill>
            <w14:solidFill>
              <w14:schemeClr w14:val="tx1"/>
            </w14:solidFill>
          </w14:textFill>
        </w:rPr>
        <w:t>Guangxi Key Laboratory of Zhuang and Yao Ethnic Medicine, Guangxi University of Chinese Medicine, 530200, Nanning, Guangxi, China</w:t>
      </w:r>
    </w:p>
    <w:p w14:paraId="6139CF3D">
      <w:pPr>
        <w:keepNext w:val="0"/>
        <w:keepLines w:val="0"/>
        <w:pageBreakBefore w:val="0"/>
        <w:widowControl/>
        <w:kinsoku/>
        <w:wordWrap/>
        <w:overflowPunct/>
        <w:topLinePunct w:val="0"/>
        <w:autoSpaceDE/>
        <w:autoSpaceDN/>
        <w:bidi w:val="0"/>
        <w:adjustRightInd/>
        <w:snapToGrid/>
        <w:spacing w:after="160" w:line="360" w:lineRule="auto"/>
        <w:ind w:firstLine="480" w:firstLineChars="200"/>
        <w:jc w:val="both"/>
        <w:textAlignment w:val="auto"/>
        <w:rPr>
          <w:rFonts w:ascii="Times New Roman" w:hAnsi="Times New Roman" w:eastAsia="宋体" w:cs="Times New Roman"/>
          <w:i/>
          <w:iCs/>
          <w:color w:val="000000" w:themeColor="text1"/>
          <w:kern w:val="0"/>
          <w:sz w:val="24"/>
          <w:szCs w:val="21"/>
          <w:lang w:eastAsia="en-US"/>
          <w14:textFill>
            <w14:solidFill>
              <w14:schemeClr w14:val="tx1"/>
            </w14:solidFill>
          </w14:textFill>
        </w:rPr>
      </w:pPr>
      <w:r>
        <w:rPr>
          <w:rFonts w:hint="eastAsia" w:ascii="Times New Roman" w:hAnsi="Times New Roman" w:eastAsia="宋体" w:cs="Times New Roman"/>
          <w:i/>
          <w:iCs/>
          <w:color w:val="000000" w:themeColor="text1"/>
          <w:kern w:val="0"/>
          <w:sz w:val="24"/>
          <w:szCs w:val="21"/>
          <w:vertAlign w:val="superscript"/>
          <w:lang w:val="en-US" w:eastAsia="zh-CN"/>
          <w14:textFill>
            <w14:solidFill>
              <w14:schemeClr w14:val="tx1"/>
            </w14:solidFill>
          </w14:textFill>
        </w:rPr>
        <w:t>b</w:t>
      </w:r>
      <w:r>
        <w:rPr>
          <w:rFonts w:ascii="Times New Roman" w:hAnsi="Times New Roman" w:eastAsia="宋体" w:cs="Times New Roman"/>
          <w:i/>
          <w:iCs/>
          <w:color w:val="000000" w:themeColor="text1"/>
          <w:kern w:val="0"/>
          <w:sz w:val="24"/>
          <w:szCs w:val="21"/>
          <w:lang w:eastAsia="en-US"/>
          <w14:textFill>
            <w14:solidFill>
              <w14:schemeClr w14:val="tx1"/>
            </w14:solidFill>
          </w14:textFill>
        </w:rPr>
        <w:t xml:space="preserve">College of Chemistry and Chemical Engineering, Guangxi </w:t>
      </w:r>
      <w:r>
        <w:rPr>
          <w:rFonts w:ascii="Times New Roman" w:hAnsi="Times New Roman" w:eastAsia="宋体" w:cs="Times New Roman"/>
          <w:i/>
          <w:iCs/>
          <w:color w:val="000000" w:themeColor="text1"/>
          <w:kern w:val="0"/>
          <w:sz w:val="24"/>
          <w:szCs w:val="21"/>
          <w14:textFill>
            <w14:solidFill>
              <w14:schemeClr w14:val="tx1"/>
            </w14:solidFill>
          </w14:textFill>
        </w:rPr>
        <w:t xml:space="preserve">Minzu </w:t>
      </w:r>
      <w:r>
        <w:rPr>
          <w:rFonts w:ascii="Times New Roman" w:hAnsi="Times New Roman" w:eastAsia="宋体" w:cs="Times New Roman"/>
          <w:i/>
          <w:iCs/>
          <w:color w:val="000000" w:themeColor="text1"/>
          <w:kern w:val="0"/>
          <w:sz w:val="24"/>
          <w:szCs w:val="21"/>
          <w:lang w:eastAsia="en-US"/>
          <w14:textFill>
            <w14:solidFill>
              <w14:schemeClr w14:val="tx1"/>
            </w14:solidFill>
          </w14:textFill>
        </w:rPr>
        <w:t xml:space="preserve">University, Key Laboratory of Chemistry and Engineering of Forest Products, State Ethnic Affairs Commission, Guangxi Key Laboratory of Chemistry and Engineering of Forest Products, Guangxi Collaborative Innovation Center for Chemistry and Engineering of Forest Products, Nanning 530006, China. </w:t>
      </w:r>
    </w:p>
    <w:p w14:paraId="3DD07345">
      <w:pPr>
        <w:widowControl/>
        <w:bidi w:val="0"/>
        <w:adjustRightInd/>
        <w:snapToGrid/>
        <w:spacing w:after="160" w:line="360" w:lineRule="auto"/>
        <w:ind w:firstLine="0" w:firstLineChars="0"/>
        <w:jc w:val="both"/>
        <w:rPr>
          <w:rFonts w:ascii="Times New Roman" w:hAnsi="Times New Roman" w:eastAsia="宋体" w:cs="Times New Roman"/>
          <w:i/>
          <w:iCs/>
          <w:color w:val="000000" w:themeColor="text1"/>
          <w:kern w:val="0"/>
          <w:sz w:val="22"/>
          <w:szCs w:val="22"/>
          <w:vertAlign w:val="superscript"/>
          <w:lang w:eastAsia="en-US"/>
          <w14:textFill>
            <w14:solidFill>
              <w14:schemeClr w14:val="tx1"/>
            </w14:solidFill>
          </w14:textFill>
        </w:rPr>
      </w:pPr>
    </w:p>
    <w:p w14:paraId="648FC0EF">
      <w:pPr>
        <w:keepNext w:val="0"/>
        <w:keepLines w:val="0"/>
        <w:pageBreakBefore w:val="0"/>
        <w:widowControl/>
        <w:kinsoku/>
        <w:wordWrap/>
        <w:overflowPunct/>
        <w:topLinePunct w:val="0"/>
        <w:autoSpaceDE/>
        <w:autoSpaceDN/>
        <w:bidi w:val="0"/>
        <w:adjustRightInd/>
        <w:snapToGrid/>
        <w:spacing w:after="160" w:line="360" w:lineRule="auto"/>
        <w:ind w:firstLine="440" w:firstLineChars="200"/>
        <w:jc w:val="both"/>
        <w:textAlignment w:val="auto"/>
        <w:rPr>
          <w:rFonts w:ascii="Times New Roman" w:hAnsi="Times New Roman" w:eastAsia="宋体" w:cs="Times New Roman"/>
          <w:i/>
          <w:iCs/>
          <w:color w:val="000000" w:themeColor="text1"/>
          <w:kern w:val="0"/>
          <w:sz w:val="24"/>
          <w:szCs w:val="21"/>
          <w:lang w:eastAsia="en-US"/>
          <w14:textFill>
            <w14:solidFill>
              <w14:schemeClr w14:val="tx1"/>
            </w14:solidFill>
          </w14:textFill>
        </w:rPr>
      </w:pPr>
      <w:r>
        <w:rPr>
          <w:rFonts w:ascii="Times New Roman" w:hAnsi="Times New Roman" w:eastAsia="宋体" w:cs="Times New Roman"/>
          <w:i/>
          <w:iCs/>
          <w:color w:val="000000" w:themeColor="text1"/>
          <w:kern w:val="0"/>
          <w:sz w:val="22"/>
          <w:szCs w:val="22"/>
          <w:vertAlign w:val="superscript"/>
          <w:lang w:eastAsia="en-US"/>
          <w14:textFill>
            <w14:solidFill>
              <w14:schemeClr w14:val="tx1"/>
            </w14:solidFill>
          </w14:textFill>
        </w:rPr>
        <w:t>*</w:t>
      </w:r>
      <w:r>
        <w:rPr>
          <w:rFonts w:hint="eastAsia" w:ascii="Times New Roman" w:hAnsi="Times New Roman" w:eastAsia="宋体" w:cs="Times New Roman"/>
          <w:i/>
          <w:iCs/>
          <w:color w:val="000000" w:themeColor="text1"/>
          <w:kern w:val="0"/>
          <w:sz w:val="22"/>
          <w:szCs w:val="22"/>
          <w:vertAlign w:val="baseline"/>
          <w:lang w:val="en-US" w:eastAsia="zh-CN"/>
          <w14:textFill>
            <w14:solidFill>
              <w14:schemeClr w14:val="tx1"/>
            </w14:solidFill>
          </w14:textFill>
        </w:rPr>
        <w:t xml:space="preserve">Miao Zhang, </w:t>
      </w:r>
      <w:r>
        <w:rPr>
          <w:rFonts w:hint="eastAsia" w:ascii="Times New Roman" w:hAnsi="Times New Roman" w:eastAsia="宋体" w:cs="Times New Roman"/>
          <w:i/>
          <w:iCs/>
          <w:color w:val="000000" w:themeColor="text1"/>
          <w:kern w:val="0"/>
          <w:sz w:val="22"/>
          <w:szCs w:val="22"/>
          <w:lang w:eastAsia="en-US"/>
          <w14:textFill>
            <w14:solidFill>
              <w14:schemeClr w14:val="tx1"/>
            </w14:solidFill>
          </w14:textFill>
        </w:rPr>
        <w:t xml:space="preserve">Guangxi Key Laboratory of Zhuang and Yao Ethnic Medicine, Guangxi University of Chinese Medicine, 530200, </w:t>
      </w:r>
      <w:r>
        <w:rPr>
          <w:rFonts w:hint="eastAsia" w:ascii="Times New Roman" w:hAnsi="Times New Roman" w:eastAsia="宋体" w:cs="Times New Roman"/>
          <w:i/>
          <w:iCs/>
          <w:color w:val="000000" w:themeColor="text1"/>
          <w:kern w:val="0"/>
          <w:sz w:val="24"/>
          <w:szCs w:val="21"/>
          <w:lang w:eastAsia="en-US"/>
          <w14:textFill>
            <w14:solidFill>
              <w14:schemeClr w14:val="tx1"/>
            </w14:solidFill>
          </w14:textFill>
        </w:rPr>
        <w:fldChar w:fldCharType="begin"/>
      </w:r>
      <w:r>
        <w:rPr>
          <w:rFonts w:hint="eastAsia" w:ascii="Times New Roman" w:hAnsi="Times New Roman" w:eastAsia="宋体" w:cs="Times New Roman"/>
          <w:i/>
          <w:iCs/>
          <w:color w:val="000000" w:themeColor="text1"/>
          <w:kern w:val="0"/>
          <w:sz w:val="24"/>
          <w:szCs w:val="21"/>
          <w:lang w:eastAsia="en-US"/>
          <w14:textFill>
            <w14:solidFill>
              <w14:schemeClr w14:val="tx1"/>
            </w14:solidFill>
          </w14:textFill>
        </w:rPr>
        <w:instrText xml:space="preserve"> HYPERLINK "mailto:17535764888@163.com" </w:instrText>
      </w:r>
      <w:r>
        <w:rPr>
          <w:rFonts w:hint="eastAsia" w:ascii="Times New Roman" w:hAnsi="Times New Roman" w:eastAsia="宋体" w:cs="Times New Roman"/>
          <w:i/>
          <w:iCs/>
          <w:color w:val="000000" w:themeColor="text1"/>
          <w:kern w:val="0"/>
          <w:sz w:val="24"/>
          <w:szCs w:val="21"/>
          <w:lang w:eastAsia="en-US"/>
          <w14:textFill>
            <w14:solidFill>
              <w14:schemeClr w14:val="tx1"/>
            </w14:solidFill>
          </w14:textFill>
        </w:rPr>
        <w:fldChar w:fldCharType="separate"/>
      </w:r>
      <w:r>
        <w:rPr>
          <w:rStyle w:val="5"/>
          <w:rFonts w:hint="eastAsia" w:ascii="Times New Roman" w:hAnsi="Times New Roman" w:eastAsia="宋体" w:cs="Times New Roman"/>
          <w:i/>
          <w:iCs/>
          <w:kern w:val="0"/>
          <w:sz w:val="24"/>
          <w:szCs w:val="21"/>
          <w:lang w:eastAsia="en-US"/>
        </w:rPr>
        <w:t>17535764888@163.com</w:t>
      </w:r>
      <w:r>
        <w:rPr>
          <w:rFonts w:hint="eastAsia" w:ascii="Times New Roman" w:hAnsi="Times New Roman" w:eastAsia="宋体" w:cs="Times New Roman"/>
          <w:i/>
          <w:iCs/>
          <w:color w:val="000000" w:themeColor="text1"/>
          <w:kern w:val="0"/>
          <w:sz w:val="24"/>
          <w:szCs w:val="21"/>
          <w:lang w:eastAsia="en-US"/>
          <w14:textFill>
            <w14:solidFill>
              <w14:schemeClr w14:val="tx1"/>
            </w14:solidFill>
          </w14:textFill>
        </w:rPr>
        <w:fldChar w:fldCharType="end"/>
      </w:r>
    </w:p>
    <w:p w14:paraId="17C95DC9">
      <w:pPr>
        <w:keepNext w:val="0"/>
        <w:keepLines w:val="0"/>
        <w:pageBreakBefore w:val="0"/>
        <w:widowControl/>
        <w:kinsoku/>
        <w:wordWrap/>
        <w:overflowPunct/>
        <w:topLinePunct w:val="0"/>
        <w:autoSpaceDE/>
        <w:autoSpaceDN/>
        <w:bidi w:val="0"/>
        <w:adjustRightInd/>
        <w:snapToGrid/>
        <w:spacing w:after="160" w:line="360" w:lineRule="auto"/>
        <w:ind w:firstLine="440" w:firstLineChars="200"/>
        <w:jc w:val="both"/>
        <w:textAlignment w:val="auto"/>
        <w:rPr>
          <w:rFonts w:ascii="Times New Roman" w:hAnsi="Times New Roman" w:eastAsia="宋体" w:cs="Times New Roman"/>
          <w:i/>
          <w:iCs/>
          <w:color w:val="000000" w:themeColor="text1"/>
          <w:kern w:val="0"/>
          <w:sz w:val="24"/>
          <w:szCs w:val="21"/>
          <w:lang w:eastAsia="en-US"/>
          <w14:textFill>
            <w14:solidFill>
              <w14:schemeClr w14:val="tx1"/>
            </w14:solidFill>
          </w14:textFill>
        </w:rPr>
      </w:pPr>
      <w:r>
        <w:rPr>
          <w:rFonts w:ascii="Times New Roman" w:hAnsi="Times New Roman" w:eastAsia="宋体" w:cs="Times New Roman"/>
          <w:i/>
          <w:iCs/>
          <w:color w:val="000000" w:themeColor="text1"/>
          <w:kern w:val="0"/>
          <w:sz w:val="22"/>
          <w:szCs w:val="22"/>
          <w:vertAlign w:val="superscript"/>
          <w:lang w:eastAsia="en-US"/>
          <w14:textFill>
            <w14:solidFill>
              <w14:schemeClr w14:val="tx1"/>
            </w14:solidFill>
          </w14:textFill>
        </w:rPr>
        <w:t>*</w:t>
      </w:r>
      <w:r>
        <w:rPr>
          <w:rFonts w:hint="eastAsia" w:ascii="Times New Roman" w:hAnsi="Times New Roman" w:eastAsia="宋体" w:cs="Times New Roman"/>
          <w:i/>
          <w:iCs/>
          <w:color w:val="000000" w:themeColor="text1"/>
          <w:kern w:val="0"/>
          <w:sz w:val="22"/>
          <w:szCs w:val="22"/>
          <w:vertAlign w:val="baseline"/>
          <w:lang w:val="en-US" w:eastAsia="zh-CN"/>
          <w14:textFill>
            <w14:solidFill>
              <w14:schemeClr w14:val="tx1"/>
            </w14:solidFill>
          </w14:textFill>
        </w:rPr>
        <w:t xml:space="preserve">Hua Zhu, </w:t>
      </w:r>
      <w:r>
        <w:rPr>
          <w:rFonts w:hint="eastAsia" w:ascii="Times New Roman" w:hAnsi="Times New Roman" w:eastAsia="宋体" w:cs="Times New Roman"/>
          <w:i/>
          <w:iCs/>
          <w:color w:val="000000" w:themeColor="text1"/>
          <w:kern w:val="0"/>
          <w:sz w:val="22"/>
          <w:szCs w:val="22"/>
          <w:lang w:eastAsia="en-US"/>
          <w14:textFill>
            <w14:solidFill>
              <w14:schemeClr w14:val="tx1"/>
            </w14:solidFill>
          </w14:textFill>
        </w:rPr>
        <w:t xml:space="preserve">Guangxi Key Laboratory of Zhuang and Yao Ethnic Medicine, Guangxi University of Chinese Medicine, 530200, </w:t>
      </w:r>
      <w:r>
        <w:rPr>
          <w:rFonts w:hint="eastAsia" w:ascii="Times New Roman" w:hAnsi="Times New Roman" w:eastAsia="宋体" w:cs="Times New Roman"/>
          <w:i/>
          <w:iCs/>
          <w:color w:val="000000" w:themeColor="text1"/>
          <w:kern w:val="0"/>
          <w:sz w:val="24"/>
          <w:szCs w:val="21"/>
          <w:lang w:eastAsia="en-US"/>
          <w14:textFill>
            <w14:solidFill>
              <w14:schemeClr w14:val="tx1"/>
            </w14:solidFill>
          </w14:textFill>
        </w:rPr>
        <w:t>zhuhuagx@163.com</w:t>
      </w:r>
    </w:p>
    <w:p w14:paraId="32346BAB">
      <w:pPr>
        <w:keepNext w:val="0"/>
        <w:keepLines w:val="0"/>
        <w:pageBreakBefore w:val="0"/>
        <w:widowControl/>
        <w:kinsoku/>
        <w:wordWrap/>
        <w:overflowPunct/>
        <w:topLinePunct w:val="0"/>
        <w:autoSpaceDE/>
        <w:autoSpaceDN/>
        <w:bidi w:val="0"/>
        <w:adjustRightInd/>
        <w:snapToGrid/>
        <w:spacing w:after="160" w:line="360" w:lineRule="auto"/>
        <w:ind w:firstLine="480" w:firstLineChars="200"/>
        <w:jc w:val="both"/>
        <w:textAlignment w:val="auto"/>
        <w:rPr>
          <w:rFonts w:ascii="Times New Roman" w:hAnsi="Times New Roman" w:eastAsia="宋体" w:cs="Times New Roman"/>
          <w:i/>
          <w:iCs/>
          <w:color w:val="000000" w:themeColor="text1"/>
          <w:kern w:val="0"/>
          <w:sz w:val="24"/>
          <w:szCs w:val="21"/>
          <w:lang w:eastAsia="en-US"/>
          <w14:textFill>
            <w14:solidFill>
              <w14:schemeClr w14:val="tx1"/>
            </w14:solidFill>
          </w14:textFill>
        </w:rPr>
      </w:pPr>
      <w:r>
        <w:rPr>
          <w:rFonts w:ascii="Times New Roman" w:hAnsi="Times New Roman" w:eastAsia="宋体" w:cs="Times New Roman"/>
          <w:i/>
          <w:iCs/>
          <w:color w:val="000000" w:themeColor="text1"/>
          <w:kern w:val="0"/>
          <w:sz w:val="24"/>
          <w:szCs w:val="21"/>
          <w:vertAlign w:val="superscript"/>
          <w14:textFill>
            <w14:solidFill>
              <w14:schemeClr w14:val="tx1"/>
            </w14:solidFill>
          </w14:textFill>
        </w:rPr>
        <w:t>*</w:t>
      </w:r>
      <w:r>
        <w:rPr>
          <w:rFonts w:ascii="Times New Roman" w:hAnsi="Times New Roman" w:eastAsia="宋体" w:cs="Times New Roman"/>
          <w:i/>
          <w:iCs/>
          <w:color w:val="000000" w:themeColor="text1"/>
          <w:kern w:val="0"/>
          <w:sz w:val="24"/>
          <w:szCs w:val="21"/>
          <w:lang w:eastAsia="en-US"/>
          <w14:textFill>
            <w14:solidFill>
              <w14:schemeClr w14:val="tx1"/>
            </w14:solidFill>
          </w14:textFill>
        </w:rPr>
        <w:t xml:space="preserve">Liqun Shen, College of Chemistry and Chemical Engineering, Guangxi </w:t>
      </w:r>
      <w:r>
        <w:rPr>
          <w:rFonts w:ascii="Times New Roman" w:hAnsi="Times New Roman" w:eastAsia="宋体" w:cs="Times New Roman"/>
          <w:i/>
          <w:iCs/>
          <w:color w:val="000000" w:themeColor="text1"/>
          <w:kern w:val="0"/>
          <w:sz w:val="24"/>
          <w:szCs w:val="21"/>
          <w14:textFill>
            <w14:solidFill>
              <w14:schemeClr w14:val="tx1"/>
            </w14:solidFill>
          </w14:textFill>
        </w:rPr>
        <w:t xml:space="preserve">Minzu </w:t>
      </w:r>
      <w:r>
        <w:rPr>
          <w:rFonts w:ascii="Times New Roman" w:hAnsi="Times New Roman" w:eastAsia="宋体" w:cs="Times New Roman"/>
          <w:i/>
          <w:iCs/>
          <w:color w:val="000000" w:themeColor="text1"/>
          <w:kern w:val="0"/>
          <w:sz w:val="24"/>
          <w:szCs w:val="21"/>
          <w:lang w:eastAsia="en-US"/>
          <w14:textFill>
            <w14:solidFill>
              <w14:schemeClr w14:val="tx1"/>
            </w14:solidFill>
          </w14:textFill>
        </w:rPr>
        <w:t>University, Nanning 530006,</w:t>
      </w:r>
      <w:r>
        <w:rPr>
          <w:rFonts w:ascii="Times New Roman" w:hAnsi="Times New Roman" w:eastAsia="宋体" w:cs="Times New Roman"/>
          <w:i/>
          <w:iCs/>
          <w:color w:val="000000" w:themeColor="text1"/>
          <w:kern w:val="0"/>
          <w:sz w:val="24"/>
          <w:szCs w:val="21"/>
          <w14:textFill>
            <w14:solidFill>
              <w14:schemeClr w14:val="tx1"/>
            </w14:solidFill>
          </w14:textFill>
        </w:rPr>
        <w:t xml:space="preserve"> </w:t>
      </w:r>
      <w:r>
        <w:rPr>
          <w:rFonts w:ascii="Times New Roman" w:hAnsi="Times New Roman" w:eastAsia="宋体" w:cs="Times New Roman"/>
          <w:i/>
          <w:iCs/>
          <w:color w:val="000000" w:themeColor="text1"/>
          <w:kern w:val="0"/>
          <w:sz w:val="24"/>
          <w:szCs w:val="21"/>
          <w:lang w:eastAsia="en-US"/>
          <w14:textFill>
            <w14:solidFill>
              <w14:schemeClr w14:val="tx1"/>
            </w14:solidFill>
          </w14:textFill>
        </w:rPr>
        <w:t xml:space="preserve">China. </w:t>
      </w:r>
      <w:r>
        <w:rPr>
          <w:rFonts w:ascii="Times New Roman" w:hAnsi="Times New Roman" w:cs="Times New Roman" w:eastAsiaTheme="minorEastAsia"/>
          <w:i/>
          <w:iCs/>
          <w:kern w:val="2"/>
          <w:sz w:val="24"/>
          <w:szCs w:val="24"/>
        </w:rPr>
        <w:fldChar w:fldCharType="begin"/>
      </w:r>
      <w:r>
        <w:rPr>
          <w:rFonts w:ascii="Times New Roman" w:hAnsi="Times New Roman" w:cs="Times New Roman" w:eastAsiaTheme="minorEastAsia"/>
          <w:i/>
          <w:iCs/>
          <w:kern w:val="2"/>
          <w:sz w:val="24"/>
          <w:szCs w:val="24"/>
        </w:rPr>
        <w:instrText xml:space="preserve"> HYPERLINK "mailto:liqunshen@126.com" </w:instrText>
      </w:r>
      <w:r>
        <w:rPr>
          <w:rFonts w:ascii="Times New Roman" w:hAnsi="Times New Roman" w:cs="Times New Roman" w:eastAsiaTheme="minorEastAsia"/>
          <w:i/>
          <w:iCs/>
          <w:kern w:val="2"/>
          <w:sz w:val="24"/>
          <w:szCs w:val="24"/>
        </w:rPr>
        <w:fldChar w:fldCharType="separate"/>
      </w:r>
      <w:r>
        <w:rPr>
          <w:rFonts w:ascii="Times New Roman" w:hAnsi="Times New Roman" w:eastAsia="宋体" w:cs="Times New Roman"/>
          <w:i/>
          <w:iCs/>
          <w:color w:val="000000" w:themeColor="text1"/>
          <w:kern w:val="0"/>
          <w:sz w:val="24"/>
          <w:szCs w:val="21"/>
          <w:lang w:eastAsia="en-US"/>
          <w14:textFill>
            <w14:solidFill>
              <w14:schemeClr w14:val="tx1"/>
            </w14:solidFill>
          </w14:textFill>
        </w:rPr>
        <w:t>liqunshen@126.com</w:t>
      </w:r>
      <w:r>
        <w:rPr>
          <w:rFonts w:ascii="Times New Roman" w:hAnsi="Times New Roman" w:eastAsia="宋体" w:cs="Times New Roman"/>
          <w:i/>
          <w:iCs/>
          <w:color w:val="000000" w:themeColor="text1"/>
          <w:kern w:val="0"/>
          <w:sz w:val="24"/>
          <w:szCs w:val="21"/>
          <w:lang w:eastAsia="en-US"/>
          <w14:textFill>
            <w14:solidFill>
              <w14:schemeClr w14:val="tx1"/>
            </w14:solidFill>
          </w14:textFill>
        </w:rPr>
        <w:fldChar w:fldCharType="end"/>
      </w:r>
    </w:p>
    <w:p w14:paraId="4B398DC2">
      <w:pPr>
        <w:keepNext w:val="0"/>
        <w:keepLines w:val="0"/>
        <w:pageBreakBefore w:val="0"/>
        <w:widowControl/>
        <w:kinsoku/>
        <w:wordWrap/>
        <w:overflowPunct/>
        <w:topLinePunct w:val="0"/>
        <w:autoSpaceDE/>
        <w:autoSpaceDN/>
        <w:bidi w:val="0"/>
        <w:adjustRightInd/>
        <w:snapToGrid/>
        <w:spacing w:beforeAutospacing="0" w:after="160" w:line="360" w:lineRule="auto"/>
        <w:ind w:firstLine="440" w:firstLineChars="200"/>
        <w:jc w:val="both"/>
        <w:textAlignment w:val="auto"/>
        <w:rPr>
          <w:rFonts w:hint="default" w:ascii="Times New Roman" w:hAnsi="Times New Roman" w:eastAsia="宋体" w:cs="Times New Roman"/>
          <w:i/>
          <w:iCs/>
          <w:color w:val="000000" w:themeColor="text1"/>
          <w:kern w:val="0"/>
          <w:szCs w:val="21"/>
          <w:vertAlign w:val="superscript"/>
          <w:lang w:eastAsia="en-US"/>
          <w14:textFill>
            <w14:solidFill>
              <w14:schemeClr w14:val="tx1"/>
            </w14:solidFill>
          </w14:textFill>
        </w:rPr>
      </w:pPr>
    </w:p>
    <w:p w14:paraId="7FAC8C8E">
      <w:pPr>
        <w:keepNext w:val="0"/>
        <w:keepLines w:val="0"/>
        <w:pageBreakBefore w:val="0"/>
        <w:widowControl/>
        <w:kinsoku/>
        <w:wordWrap/>
        <w:overflowPunct/>
        <w:topLinePunct w:val="0"/>
        <w:autoSpaceDE/>
        <w:autoSpaceDN/>
        <w:bidi w:val="0"/>
        <w:adjustRightInd/>
        <w:snapToGrid/>
        <w:spacing w:beforeAutospacing="0" w:after="160" w:line="360" w:lineRule="auto"/>
        <w:ind w:firstLine="440" w:firstLineChars="200"/>
        <w:jc w:val="both"/>
        <w:textAlignment w:val="auto"/>
        <w:rPr>
          <w:rFonts w:hint="default" w:ascii="Times New Roman" w:hAnsi="Times New Roman" w:eastAsia="宋体" w:cs="Times New Roman"/>
          <w:i/>
          <w:iCs/>
          <w:color w:val="000000" w:themeColor="text1"/>
          <w:kern w:val="0"/>
          <w:szCs w:val="21"/>
          <w:vertAlign w:val="superscript"/>
          <w:lang w:eastAsia="en-US"/>
          <w14:textFill>
            <w14:solidFill>
              <w14:schemeClr w14:val="tx1"/>
            </w14:solidFill>
          </w14:textFill>
        </w:rPr>
      </w:pPr>
    </w:p>
    <w:p w14:paraId="758774B1">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Contents</w:t>
      </w:r>
    </w:p>
    <w:p w14:paraId="7EB5A936">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1. </w:t>
      </w:r>
      <w:r>
        <w:rPr>
          <w:rFonts w:hint="eastAsia" w:ascii="Times New Roman" w:hAnsi="Times New Roman" w:cs="Times New Roman"/>
          <w:b/>
          <w:bCs/>
          <w:color w:val="auto"/>
          <w:sz w:val="24"/>
          <w:szCs w:val="24"/>
          <w:lang w:val="en-US" w:eastAsia="zh-CN"/>
        </w:rPr>
        <w:t>3D-QSAR m</w:t>
      </w:r>
      <w:r>
        <w:rPr>
          <w:rFonts w:hint="default" w:ascii="Times New Roman" w:hAnsi="Times New Roman" w:cs="Times New Roman"/>
          <w:b/>
          <w:bCs/>
          <w:color w:val="auto"/>
          <w:sz w:val="24"/>
          <w:szCs w:val="24"/>
        </w:rPr>
        <w:t xml:space="preserve">aterials </w:t>
      </w:r>
      <w:r>
        <w:rPr>
          <w:rFonts w:hint="eastAsia" w:ascii="Times New Roman" w:hAnsi="Times New Roman" w:cs="Times New Roman"/>
          <w:b/>
          <w:bCs/>
          <w:color w:val="auto"/>
          <w:sz w:val="24"/>
          <w:szCs w:val="24"/>
          <w:lang w:val="en-US" w:eastAsia="zh-CN"/>
        </w:rPr>
        <w:t>supplementary instruction</w:t>
      </w:r>
    </w:p>
    <w:p w14:paraId="150BDE76">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 xml:space="preserve">2. </w:t>
      </w:r>
      <w:r>
        <w:rPr>
          <w:rFonts w:hint="default" w:ascii="Times New Roman" w:hAnsi="Times New Roman" w:cs="Times New Roman"/>
          <w:b/>
          <w:bCs/>
          <w:color w:val="auto"/>
          <w:sz w:val="24"/>
          <w:szCs w:val="24"/>
        </w:rPr>
        <w:t>Synthesis Procedures</w:t>
      </w:r>
      <w:bookmarkStart w:id="5" w:name="_GoBack"/>
      <w:bookmarkEnd w:id="5"/>
    </w:p>
    <w:p w14:paraId="41C6A50D">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eastAsia="微软雅黑"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 Molecular docking supplementary instruction</w:t>
      </w:r>
    </w:p>
    <w:p w14:paraId="11CB94FD">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P</w:t>
      </w:r>
      <w:r>
        <w:rPr>
          <w:rFonts w:hint="default" w:ascii="Times New Roman" w:hAnsi="Times New Roman" w:cs="Times New Roman"/>
          <w:b/>
          <w:bCs/>
          <w:color w:val="auto"/>
          <w:sz w:val="24"/>
          <w:szCs w:val="24"/>
        </w:rPr>
        <w:t>rotein-ligand interaction</w:t>
      </w:r>
      <w:r>
        <w:rPr>
          <w:rFonts w:hint="eastAsia" w:ascii="Times New Roman" w:hAnsi="Times New Roman" w:cs="Times New Roman"/>
          <w:b/>
          <w:bCs/>
          <w:color w:val="auto"/>
          <w:sz w:val="24"/>
          <w:szCs w:val="24"/>
          <w:lang w:val="en-US" w:eastAsia="zh-CN"/>
        </w:rPr>
        <w:t xml:space="preserve"> fingerprint supplementary instruction</w:t>
      </w:r>
    </w:p>
    <w:p w14:paraId="5669CD4A">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 xml:space="preserve">5. </w:t>
      </w:r>
      <w:r>
        <w:rPr>
          <w:rFonts w:hint="default" w:ascii="Times New Roman" w:hAnsi="Times New Roman" w:cs="Times New Roman"/>
          <w:b/>
          <w:bCs/>
          <w:color w:val="auto"/>
          <w:sz w:val="24"/>
          <w:szCs w:val="24"/>
          <w:lang w:val="en-US" w:eastAsia="zh-CN"/>
        </w:rPr>
        <w:t>Partial spectrogram of compounds</w:t>
      </w:r>
    </w:p>
    <w:p w14:paraId="6FE5D263">
      <w:pPr>
        <w:keepNext w:val="0"/>
        <w:keepLines w:val="0"/>
        <w:pageBreakBefore w:val="0"/>
        <w:widowControl/>
        <w:kinsoku/>
        <w:wordWrap/>
        <w:overflowPunct/>
        <w:topLinePunct w:val="0"/>
        <w:autoSpaceDE/>
        <w:autoSpaceDN/>
        <w:bidi w:val="0"/>
        <w:spacing w:beforeAutospacing="0" w:line="360" w:lineRule="auto"/>
        <w:ind w:firstLine="440" w:firstLineChars="200"/>
        <w:textAlignment w:val="auto"/>
      </w:pPr>
    </w:p>
    <w:p w14:paraId="0D2E008D">
      <w:pPr>
        <w:keepNext w:val="0"/>
        <w:keepLines w:val="0"/>
        <w:pageBreakBefore w:val="0"/>
        <w:widowControl/>
        <w:kinsoku/>
        <w:wordWrap/>
        <w:overflowPunct/>
        <w:topLinePunct w:val="0"/>
        <w:autoSpaceDE/>
        <w:autoSpaceDN/>
        <w:bidi w:val="0"/>
        <w:spacing w:beforeAutospacing="0" w:line="360" w:lineRule="auto"/>
        <w:textAlignment w:val="auto"/>
      </w:pPr>
    </w:p>
    <w:p w14:paraId="1A3F9DE3">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1. </w:t>
      </w:r>
      <w:r>
        <w:rPr>
          <w:rFonts w:hint="eastAsia" w:ascii="Times New Roman" w:hAnsi="Times New Roman" w:cs="Times New Roman"/>
          <w:b/>
          <w:bCs/>
          <w:color w:val="auto"/>
          <w:sz w:val="24"/>
          <w:szCs w:val="24"/>
          <w:lang w:val="en-US" w:eastAsia="zh-CN"/>
        </w:rPr>
        <w:t>3D-QSAR m</w:t>
      </w:r>
      <w:r>
        <w:rPr>
          <w:rFonts w:hint="default" w:ascii="Times New Roman" w:hAnsi="Times New Roman" w:cs="Times New Roman"/>
          <w:b/>
          <w:bCs/>
          <w:color w:val="auto"/>
          <w:sz w:val="24"/>
          <w:szCs w:val="24"/>
        </w:rPr>
        <w:t xml:space="preserve">aterials </w:t>
      </w:r>
      <w:r>
        <w:rPr>
          <w:rFonts w:hint="eastAsia" w:ascii="Times New Roman" w:hAnsi="Times New Roman" w:cs="Times New Roman"/>
          <w:b/>
          <w:bCs/>
          <w:color w:val="auto"/>
          <w:sz w:val="24"/>
          <w:szCs w:val="24"/>
          <w:lang w:val="en-US" w:eastAsia="zh-CN"/>
        </w:rPr>
        <w:t>supplementary instruction</w:t>
      </w:r>
    </w:p>
    <w:p w14:paraId="14563A4F">
      <w:pPr>
        <w:keepNext w:val="0"/>
        <w:keepLines w:val="0"/>
        <w:pageBreakBefore w:val="0"/>
        <w:widowControl/>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the study, the data samples for 3D-QSAR were derived from a consistent source, namely the experimental accumulations of the research group, ensuring uniformity in the dataset's provenance. The compounds were constructed into three-dimensional structures within the MOE software suite and optimized using the MMFF94X force field. Each structure was then saved as an individual MOL2 file, which was directly imported into the SYBYL-X software. Subsequently, 3D-QSAR models were built employing both PLS (Partial Least Squares) and LOO (Leave-One-Out) methods. This process culminated in the generation of experimental 3D-QSAR models, accompanied by tri-dimensional potential analysis maps that included electrostatic fields, van der Waals volume fields, hydrophobic fields, hydrogen bond donor-acceptor interactions, and receptor fields.</w:t>
      </w:r>
    </w:p>
    <w:p w14:paraId="59F1AB32">
      <w:pPr>
        <w:keepNext w:val="0"/>
        <w:keepLines w:val="0"/>
        <w:pageBreakBefore w:val="0"/>
        <w:widowControl/>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relationship between pIC</w:t>
      </w:r>
      <w:r>
        <w:rPr>
          <w:rFonts w:hint="eastAsia" w:ascii="Times New Roman" w:hAnsi="Times New Roman" w:cs="Times New Roman"/>
          <w:sz w:val="24"/>
          <w:szCs w:val="24"/>
          <w:vertAlign w:val="subscript"/>
          <w:lang w:val="en-US" w:eastAsia="zh-CN"/>
        </w:rPr>
        <w:t>50</w:t>
      </w:r>
      <w:r>
        <w:rPr>
          <w:rFonts w:hint="eastAsia" w:ascii="Times New Roman" w:hAnsi="Times New Roman" w:cs="Times New Roman"/>
          <w:sz w:val="24"/>
          <w:szCs w:val="24"/>
          <w:lang w:val="en-US" w:eastAsia="zh-CN"/>
        </w:rPr>
        <w:t xml:space="preserve"> and IC</w:t>
      </w:r>
      <w:r>
        <w:rPr>
          <w:rFonts w:hint="eastAsia" w:ascii="Times New Roman" w:hAnsi="Times New Roman" w:cs="Times New Roman"/>
          <w:sz w:val="24"/>
          <w:szCs w:val="24"/>
          <w:vertAlign w:val="subscript"/>
          <w:lang w:val="en-US" w:eastAsia="zh-CN"/>
        </w:rPr>
        <w:t>50</w:t>
      </w:r>
      <w:r>
        <w:rPr>
          <w:rFonts w:hint="eastAsia" w:ascii="Times New Roman" w:hAnsi="Times New Roman" w:cs="Times New Roman"/>
          <w:sz w:val="24"/>
          <w:szCs w:val="24"/>
          <w:lang w:val="en-US" w:eastAsia="zh-CN"/>
        </w:rPr>
        <w:t xml:space="preserve"> is mathematically expressed as:</w:t>
      </w:r>
    </w:p>
    <w:p w14:paraId="3912F571">
      <w:pPr>
        <w:keepNext w:val="0"/>
        <w:keepLines w:val="0"/>
        <w:pageBreakBefore w:val="0"/>
        <w:widowControl/>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pIC</w:t>
      </w:r>
      <w:r>
        <w:rPr>
          <w:rFonts w:hint="eastAsia" w:ascii="Times New Roman" w:hAnsi="Times New Roman" w:cs="Times New Roman"/>
          <w:sz w:val="24"/>
          <w:szCs w:val="24"/>
          <w:vertAlign w:val="subscript"/>
          <w:lang w:val="en-US" w:eastAsia="zh-CN"/>
        </w:rPr>
        <w:t>50</w:t>
      </w:r>
      <w:r>
        <w:rPr>
          <w:rFonts w:hint="eastAsia" w:ascii="Times New Roman" w:hAnsi="Times New Roman" w:cs="Times New Roman"/>
          <w:sz w:val="24"/>
          <w:szCs w:val="24"/>
          <w:lang w:val="en-US" w:eastAsia="zh-CN"/>
        </w:rPr>
        <w:t>=−lg(IC</w:t>
      </w:r>
      <w:r>
        <w:rPr>
          <w:rFonts w:hint="eastAsia" w:ascii="Times New Roman" w:hAnsi="Times New Roman" w:cs="Times New Roman"/>
          <w:sz w:val="24"/>
          <w:szCs w:val="24"/>
          <w:vertAlign w:val="subscript"/>
          <w:lang w:val="en-US" w:eastAsia="zh-CN"/>
        </w:rPr>
        <w:t>50</w:t>
      </w:r>
      <w:r>
        <w:rPr>
          <w:rFonts w:hint="eastAsia" w:ascii="Times New Roman" w:hAnsi="Times New Roman" w:cs="Times New Roman"/>
          <w:sz w:val="24"/>
          <w:szCs w:val="24"/>
          <w:lang w:val="en-US" w:eastAsia="zh-CN"/>
        </w:rPr>
        <w:t>)</w:t>
      </w:r>
    </w:p>
    <w:p w14:paraId="35848AF7">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eastAsia" w:ascii="Times New Roman" w:hAnsi="Times New Roman" w:cs="Times New Roman"/>
          <w:sz w:val="24"/>
          <w:szCs w:val="24"/>
          <w:lang w:val="en-US" w:eastAsia="zh-CN"/>
        </w:rPr>
      </w:pPr>
    </w:p>
    <w:p w14:paraId="543CE0EE">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 xml:space="preserve">2. </w:t>
      </w:r>
      <w:r>
        <w:rPr>
          <w:rFonts w:hint="default" w:ascii="Times New Roman" w:hAnsi="Times New Roman" w:cs="Times New Roman"/>
          <w:b/>
          <w:bCs/>
          <w:color w:val="auto"/>
          <w:sz w:val="24"/>
          <w:szCs w:val="24"/>
        </w:rPr>
        <w:t>Synthesis Procedures</w:t>
      </w:r>
    </w:p>
    <w:p w14:paraId="2D336AE2">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"http://www.youdao.com/w/experiment/" \l "keyfrom=E2Ctranslation"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Experiment</w:t>
      </w:r>
      <w:r>
        <w:rPr>
          <w:rFonts w:hint="default" w:ascii="Times New Roman" w:hAnsi="Times New Roman" w:cs="Times New Roman"/>
          <w:sz w:val="24"/>
          <w:szCs w:val="24"/>
        </w:rPr>
        <w:fldChar w:fldCharType="end"/>
      </w:r>
    </w:p>
    <w:p w14:paraId="3EF7346C">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sz w:val="24"/>
          <w:szCs w:val="24"/>
        </w:rPr>
        <w:t>The synthetic route of compound in this subject. As shown in figure .</w:t>
      </w:r>
    </w:p>
    <w:p w14:paraId="57EF7B97">
      <w:pPr>
        <w:pStyle w:val="2"/>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ascii="Times New Roman" w:hAnsi="Times New Roman" w:eastAsia="宋体"/>
        </w:rPr>
      </w:pPr>
      <w:r>
        <w:rPr>
          <w:rFonts w:ascii="Times New Roman" w:hAnsi="Times New Roman" w:eastAsia="宋体"/>
        </w:rPr>
        <w:drawing>
          <wp:inline distT="0" distB="0" distL="114300" distR="114300">
            <wp:extent cx="5274310" cy="1043305"/>
            <wp:effectExtent l="0" t="0" r="889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274310" cy="1043305"/>
                    </a:xfrm>
                    <a:prstGeom prst="rect">
                      <a:avLst/>
                    </a:prstGeom>
                    <a:noFill/>
                    <a:ln>
                      <a:noFill/>
                    </a:ln>
                  </pic:spPr>
                </pic:pic>
              </a:graphicData>
            </a:graphic>
          </wp:inline>
        </w:drawing>
      </w:r>
    </w:p>
    <w:p w14:paraId="6C0097DD">
      <w:pPr>
        <w:pStyle w:val="2"/>
        <w:keepNext w:val="0"/>
        <w:keepLines w:val="0"/>
        <w:pageBreakBefore w:val="0"/>
        <w:widowControl/>
        <w:kinsoku/>
        <w:wordWrap/>
        <w:overflowPunct/>
        <w:topLinePunct w:val="0"/>
        <w:autoSpaceDE/>
        <w:autoSpaceDN/>
        <w:bidi w:val="0"/>
        <w:spacing w:beforeAutospacing="0" w:line="360" w:lineRule="auto"/>
        <w:ind w:firstLine="420" w:firstLineChars="200"/>
        <w:jc w:val="center"/>
        <w:textAlignment w:val="auto"/>
        <w:rPr>
          <w:rFonts w:ascii="Times New Roman" w:hAnsi="Times New Roman" w:eastAsia="宋体"/>
          <w:sz w:val="21"/>
          <w:szCs w:val="21"/>
        </w:rPr>
      </w:pPr>
      <w:r>
        <w:rPr>
          <w:rFonts w:ascii="Times New Roman" w:hAnsi="Times New Roman" w:eastAsia="宋体"/>
          <w:sz w:val="21"/>
          <w:szCs w:val="21"/>
        </w:rPr>
        <w:t>Scheme 1. Synthesis Route of 4,6-Bisphenyl-3-Cyanopyridine</w:t>
      </w:r>
    </w:p>
    <w:p w14:paraId="31F5AFA0">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Experimentally, various benzaldehyde derivatives (6 mmol), acetophenone derivatives (6 mmol), malononitrile (6 mmol), and ammonium acetate (48 mmol) were introduced into a 100 mL round-bottom flask. An appropriate amount of toluene was added as the reaction solvent under a protective nitrogen atmosphere. The mixture was refluxed for 12 hours to ensure complete reaction. Following this, ethyl acetate was added, and toluene was removed via azeotropic distillation. Finally, the resulting product was separated using gradient column chromatography with a solvent system consisting of petroleum ether to ethyl acetate in a ratio gradient from 30:1 to 2:1. The purified products were characterized by nuclear magnetic resonance spectroscopy and high-resolution mass spectrometry; the specific spectra can be found in Supplementary File section 5.</w:t>
      </w:r>
    </w:p>
    <w:p w14:paraId="7490F455">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eastAsia" w:ascii="Times New Roman" w:hAnsi="Times New Roman" w:cs="Times New Roman"/>
          <w:sz w:val="24"/>
          <w:szCs w:val="24"/>
          <w:lang w:val="en-US" w:eastAsia="zh-CN"/>
        </w:rPr>
      </w:pPr>
    </w:p>
    <w:p w14:paraId="072D1F6F">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eastAsia="微软雅黑"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 Molecular docking supplementary instruction</w:t>
      </w:r>
    </w:p>
    <w:p w14:paraId="3820268D">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MOE software, compound structures were pre-built and subjected to energy minimization using the MMFF94x force field, with the energy minimization threshold set to less than 0.0001 kcal/mol/A</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 Optimized structures were subsequently saved as MOL2 files, thus creating a ligand database. The crystallographic data for the survivin protein was downloaded and imported into MOE (PDB ID: 3uih); the native ligand and water molecules were removed. Under the AMBER99 force field conditions, the protein was further minimized with an energy convergence criterion set to less than 0.01 kcal/mol/A</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 Using SiteFinder, potential active sites were identified, and it was observed that the optimal binding site resides within the BIR (baculoviral IAP repeat) domain of the survivin protein. This location was selected as the binding site for molecular docking. Next, molecular docking was performed, with small molecules undergoing ten different conformer searches before being docked into the chosen binding site.</w:t>
      </w:r>
    </w:p>
    <w:p w14:paraId="5E9C9F1A">
      <w:pPr>
        <w:keepNext w:val="0"/>
        <w:keepLines w:val="0"/>
        <w:pageBreakBefore w:val="0"/>
        <w:widowControl/>
        <w:kinsoku/>
        <w:wordWrap/>
        <w:overflowPunct/>
        <w:topLinePunct w:val="0"/>
        <w:autoSpaceDE/>
        <w:autoSpaceDN/>
        <w:bidi w:val="0"/>
        <w:spacing w:beforeAutospacing="0" w:line="360" w:lineRule="auto"/>
        <w:textAlignment w:val="auto"/>
        <w:rPr>
          <w:rFonts w:hint="eastAsia" w:ascii="Times New Roman" w:hAnsi="Times New Roman" w:cs="Times New Roman"/>
          <w:sz w:val="24"/>
          <w:szCs w:val="24"/>
          <w:lang w:val="en-US" w:eastAsia="zh-CN"/>
        </w:rPr>
      </w:pPr>
    </w:p>
    <w:p w14:paraId="213BD08C">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P</w:t>
      </w:r>
      <w:r>
        <w:rPr>
          <w:rFonts w:hint="default" w:ascii="Times New Roman" w:hAnsi="Times New Roman" w:cs="Times New Roman"/>
          <w:b/>
          <w:bCs/>
          <w:color w:val="auto"/>
          <w:sz w:val="24"/>
          <w:szCs w:val="24"/>
        </w:rPr>
        <w:t>rotein-ligand interaction</w:t>
      </w:r>
      <w:r>
        <w:rPr>
          <w:rFonts w:hint="eastAsia" w:ascii="Times New Roman" w:hAnsi="Times New Roman" w:cs="Times New Roman"/>
          <w:b/>
          <w:bCs/>
          <w:color w:val="auto"/>
          <w:sz w:val="24"/>
          <w:szCs w:val="24"/>
          <w:lang w:val="en-US" w:eastAsia="zh-CN"/>
        </w:rPr>
        <w:t xml:space="preserve"> fingerprint supplementary instruction</w:t>
      </w:r>
    </w:p>
    <w:p w14:paraId="368805EC">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A single best docking pose does not adequately represent the binding model of a small molecule with its protein target. To address this, the docking results of all 36 compounds in the training set and 19 synthesized compounds in the test set were integrated. For each compound, ten distinct conformations were generated during the molecular docking process. Subsequently, PLIF (Protein-Ligand Interaction Fingerprints) analysis was directly conducted on these docking poses using the software, a step that can be directly visualized within the MOE software environment.</w:t>
      </w:r>
    </w:p>
    <w:p w14:paraId="3BB783DC">
      <w:pPr>
        <w:keepNext w:val="0"/>
        <w:keepLines w:val="0"/>
        <w:pageBreakBefore w:val="0"/>
        <w:widowControl/>
        <w:kinsoku/>
        <w:wordWrap/>
        <w:overflowPunct/>
        <w:topLinePunct w:val="0"/>
        <w:autoSpaceDE/>
        <w:autoSpaceDN/>
        <w:bidi w:val="0"/>
        <w:spacing w:beforeAutospacing="0" w:line="360" w:lineRule="auto"/>
        <w:ind w:firstLine="440" w:firstLineChars="200"/>
        <w:textAlignment w:val="auto"/>
        <w:rPr>
          <w:rFonts w:hint="eastAsia" w:ascii="Times New Roman" w:hAnsi="Times New Roman" w:eastAsia="宋体"/>
          <w:lang w:val="en-US" w:eastAsia="zh-CN"/>
        </w:rPr>
      </w:pPr>
    </w:p>
    <w:p w14:paraId="004BA6A7">
      <w:pPr>
        <w:keepNext w:val="0"/>
        <w:keepLines w:val="0"/>
        <w:pageBreakBefore w:val="0"/>
        <w:widowControl/>
        <w:kinsoku/>
        <w:wordWrap/>
        <w:overflowPunct/>
        <w:topLinePunct w:val="0"/>
        <w:autoSpaceDE/>
        <w:autoSpaceDN/>
        <w:bidi w:val="0"/>
        <w:spacing w:beforeAutospacing="0" w:line="360" w:lineRule="auto"/>
        <w:ind w:firstLine="480"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 xml:space="preserve">5. </w:t>
      </w:r>
      <w:r>
        <w:rPr>
          <w:rFonts w:hint="default" w:ascii="Times New Roman" w:hAnsi="Times New Roman" w:cs="Times New Roman"/>
          <w:b/>
          <w:bCs/>
          <w:color w:val="auto"/>
          <w:sz w:val="24"/>
          <w:szCs w:val="24"/>
          <w:lang w:val="en-US" w:eastAsia="zh-CN"/>
        </w:rPr>
        <w:t>Partial spectrogram of compounds</w:t>
      </w:r>
    </w:p>
    <w:p w14:paraId="08E74BE2">
      <w:pPr>
        <w:keepNext w:val="0"/>
        <w:keepLines w:val="0"/>
        <w:pageBreakBefore w:val="0"/>
        <w:widowControl/>
        <w:suppressLineNumbers w:val="0"/>
        <w:kinsoku/>
        <w:wordWrap/>
        <w:overflowPunct/>
        <w:topLinePunct w:val="0"/>
        <w:autoSpaceDE/>
        <w:autoSpaceDN/>
        <w:bidi w:val="0"/>
        <w:adjustRightInd w:val="0"/>
        <w:snapToGrid w:val="0"/>
        <w:spacing w:beforeAutospacing="0" w:line="360" w:lineRule="auto"/>
        <w:ind w:firstLine="480" w:firstLineChars="200"/>
        <w:jc w:val="left"/>
        <w:textAlignment w:val="auto"/>
        <w:rPr>
          <w:rFonts w:hint="eastAsia" w:ascii="Times New Roman" w:hAnsi="Times New Roman" w:eastAsia="+中文正文" w:cstheme="minorBidi"/>
          <w:kern w:val="2"/>
          <w:sz w:val="24"/>
          <w:szCs w:val="22"/>
          <w:lang w:val="en-US" w:eastAsia="zh-CN" w:bidi="ar-SA"/>
        </w:rPr>
      </w:pPr>
      <w:r>
        <w:rPr>
          <w:rFonts w:hint="default" w:ascii="Times New Roman" w:hAnsi="Times New Roman" w:eastAsia="宋体" w:cs="Times New Roman"/>
          <w:color w:val="000000"/>
          <w:kern w:val="0"/>
          <w:sz w:val="24"/>
          <w:szCs w:val="24"/>
          <w:lang w:val="en-US" w:eastAsia="zh-CN" w:bidi="ar"/>
        </w:rPr>
        <w:t xml:space="preserve">The </w:t>
      </w:r>
      <w:r>
        <w:rPr>
          <w:rFonts w:hint="default" w:ascii="Times New Roman" w:hAnsi="Times New Roman" w:eastAsia="宋体" w:cs="Times New Roman"/>
          <w:color w:val="000000"/>
          <w:kern w:val="0"/>
          <w:sz w:val="24"/>
          <w:szCs w:val="24"/>
          <w:vertAlign w:val="superscript"/>
          <w:lang w:val="en-US" w:eastAsia="zh-CN" w:bidi="ar"/>
        </w:rPr>
        <w:t>1</w:t>
      </w:r>
      <w:r>
        <w:rPr>
          <w:rFonts w:hint="default" w:ascii="Times New Roman" w:hAnsi="Times New Roman" w:eastAsia="宋体" w:cs="Times New Roman"/>
          <w:color w:val="000000"/>
          <w:kern w:val="0"/>
          <w:sz w:val="24"/>
          <w:szCs w:val="24"/>
          <w:lang w:val="en-US" w:eastAsia="zh-CN" w:bidi="ar"/>
        </w:rPr>
        <w:t xml:space="preserve">H NMR and </w:t>
      </w:r>
      <w:r>
        <w:rPr>
          <w:rFonts w:hint="default" w:ascii="Times New Roman" w:hAnsi="Times New Roman" w:eastAsia="宋体" w:cs="Times New Roman"/>
          <w:color w:val="000000"/>
          <w:kern w:val="0"/>
          <w:sz w:val="24"/>
          <w:szCs w:val="24"/>
          <w:vertAlign w:val="superscript"/>
          <w:lang w:val="en-US" w:eastAsia="zh-CN" w:bidi="ar"/>
        </w:rPr>
        <w:t>13</w:t>
      </w:r>
      <w:r>
        <w:rPr>
          <w:rFonts w:hint="default" w:ascii="Times New Roman" w:hAnsi="Times New Roman" w:eastAsia="宋体" w:cs="Times New Roman"/>
          <w:color w:val="000000"/>
          <w:kern w:val="0"/>
          <w:sz w:val="24"/>
          <w:szCs w:val="24"/>
          <w:lang w:val="en-US" w:eastAsia="zh-CN" w:bidi="ar"/>
        </w:rPr>
        <w:t>C NMR spectra were recorded on Bruker</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ACANCEIIIHD-400 and 100 spectrometers (Bruker, Karlsruhe, Germany), respectively, using DMSO-d</w:t>
      </w:r>
      <w:r>
        <w:rPr>
          <w:rFonts w:hint="default" w:ascii="Times New Roman" w:hAnsi="Times New Roman" w:eastAsia="宋体" w:cs="Times New Roman"/>
          <w:i/>
          <w:iCs/>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 xml:space="preserve"> and TMS as an internal standard. The following</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abbreviations indicate the spin multiplicity: singlet(S), doublet (D), triplet (T), multiplet (M). High-resolution mass spectrometry (HRMS) measurements were performed on LC-MS QE Focus (Thermo Fisher Scientific, MMAS, USA).</w:t>
      </w:r>
      <w:r>
        <w:rPr>
          <w:rFonts w:hint="eastAsia" w:ascii="Times New Roman" w:hAnsi="Times New Roman" w:eastAsia="+中文正文" w:cstheme="minorBidi"/>
          <w:kern w:val="2"/>
          <w:sz w:val="24"/>
          <w:szCs w:val="22"/>
          <w:lang w:val="en-US" w:eastAsia="zh-CN" w:bidi="ar-SA"/>
        </w:rPr>
        <w:t>The infrared spectrum was obtained by the Nicolet IS10 Fourier transform infrared spectrometer (KBr disk)</w:t>
      </w:r>
    </w:p>
    <w:p w14:paraId="3CEB5C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kern w:val="0"/>
          <w:sz w:val="24"/>
          <w:lang w:bidi="ar"/>
        </w:rPr>
      </w:pP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1</w:t>
      </w:r>
      <w:r>
        <w:rPr>
          <w:rFonts w:ascii="Times New Roman" w:hAnsi="Times New Roman" w:eastAsia="宋体" w:cs="Times New Roman"/>
          <w:b/>
          <w:bCs/>
          <w:color w:val="auto"/>
          <w:kern w:val="0"/>
          <w:sz w:val="24"/>
          <w:lang w:bidi="ar"/>
        </w:rPr>
        <w:t>: 2-amino-6-(4-phenoxyphenyl)-4-phenylnicotinonitrile</w:t>
      </w:r>
    </w:p>
    <w:p w14:paraId="355A87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8.21 – 8.14 (m, 2H), 7.67 (dt,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7.0, 2.7 Hz, 2H), 7.59 – 7.52 (m, 2H), 7.48 – 7.41 (m, 2H), 7.41 – 7.36 (m, 1H), 7.26 (s, 1H), 7.23 – 7.17 (m, 1H), 7.14 – 7.05 (m, 4H), 7.00 (s, 2H).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C NMR (101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δ 161.30, 159.19, 158.40, 156.31, 155.32, 137.51, 132.90, 130.70, 130.04, 129.83, 129.69, 129.20, 129.12, 128.80, 124.61, 119.84, 118.44, 109.29.</w:t>
      </w:r>
      <w:r>
        <w:rPr>
          <w:rFonts w:hint="eastAsia" w:ascii="Times New Roman" w:hAnsi="Times New Roman" w:eastAsia="宋体" w:cs="Times New Roman"/>
          <w:color w:val="auto"/>
          <w:sz w:val="24"/>
          <w:lang w:val="en-US" w:eastAsia="zh-CN"/>
        </w:rPr>
        <w:t xml:space="preserve"> </w:t>
      </w:r>
      <w:bookmarkStart w:id="0" w:name="OLE_LINK3"/>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w:t>
      </w:r>
      <w:bookmarkEnd w:id="0"/>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color w:val="auto"/>
          <w:sz w:val="24"/>
          <w:szCs w:val="24"/>
        </w:rPr>
        <w:t>3474.04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3295.82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3152.05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2203.14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1626.12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1587.73</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1572.29</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1546.76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1509.39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1487.86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1452.91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1431.66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1370.30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1198.15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1168.25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870.32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837.40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800.51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782.23</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757.22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749.62</w:t>
      </w:r>
      <w:r>
        <w:rPr>
          <w:rFonts w:hint="default" w:ascii="Times New Roman" w:hAnsi="Times New Roman" w:cs="Times New Roman"/>
          <w:color w:val="auto"/>
          <w:sz w:val="24"/>
          <w:szCs w:val="24"/>
          <w:lang w:eastAsia="zh-CN"/>
        </w:rPr>
        <w:t xml:space="preserve">, </w:t>
      </w:r>
      <w:r>
        <w:rPr>
          <w:rFonts w:hint="eastAsia" w:ascii="Times New Roman" w:hAnsi="Times New Roman" w:cs="Times New Roman"/>
          <w:color w:val="auto"/>
          <w:sz w:val="24"/>
          <w:szCs w:val="24"/>
          <w:lang w:val="en-US" w:eastAsia="zh-CN"/>
        </w:rPr>
        <w:t>527.65</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m/z=364.1438</w:t>
      </w:r>
      <w:bookmarkStart w:id="1" w:name="OLE_LINK2"/>
      <w:r>
        <w:rPr>
          <w:rFonts w:hint="eastAsia" w:ascii="Times New Roman" w:hAnsi="Times New Roman" w:eastAsia="宋体" w:cs="Times New Roman"/>
          <w:color w:val="auto"/>
          <w:sz w:val="24"/>
          <w:lang w:val="en-US" w:eastAsia="zh-CN"/>
        </w:rPr>
        <w:t>,</w:t>
      </w:r>
      <w:bookmarkEnd w:id="1"/>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24</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17</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O=363.13716).</w:t>
      </w:r>
    </w:p>
    <w:p w14:paraId="1507A4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kern w:val="0"/>
          <w:sz w:val="24"/>
          <w:lang w:bidi="ar"/>
        </w:rPr>
      </w:pPr>
      <w:r>
        <w:rPr>
          <w:rFonts w:hint="eastAsia" w:ascii="Times New Roman" w:hAnsi="Times New Roman" w:eastAsia="宋体" w:cs="Times New Roman"/>
          <w:color w:val="auto"/>
          <w:sz w:val="24"/>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2</w:t>
      </w:r>
      <w:r>
        <w:rPr>
          <w:rFonts w:hint="eastAsia" w:ascii="Times New Roman" w:hAnsi="Times New Roman" w:eastAsia="宋体" w:cs="Times New Roman"/>
          <w:b/>
          <w:bCs/>
          <w:color w:val="auto"/>
          <w:kern w:val="0"/>
          <w:sz w:val="24"/>
          <w:lang w:bidi="ar"/>
        </w:rPr>
        <w:t>: 2-amino-4-(4-(benzyloxy)phenyl)-6-(2,4-difluorophenyl)nicotinonitrile</w:t>
      </w:r>
    </w:p>
    <w:p w14:paraId="125840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8.00 (td,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8.9, 6.8 Hz, 1H), 7.66 – 7.57 (m, 2H), 7.53 – 7.44 (m, 2H), 7.46 – 7.36 (m, 3H), 7.40 – 7.32 (m, 1H), 7.31 – 7.21 (m, 1H), 7.22 – 7.14 (m, 2H), 7.09 – 7.00 (m, 3H), 5.20 (s, 2H).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C NMR (101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161.34, 160.09, 154.75, 137.25, 130.23, 129.46, 128.98, 128.44, 128.26, 117.44, 115.56, 113.59 – 111.46 (m), 105.91 – 104.53 (m), 69.87.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color w:val="auto"/>
          <w:sz w:val="24"/>
          <w:szCs w:val="24"/>
        </w:rPr>
        <w:t>3474.10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3317.32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3201.36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3077.21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2210.69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1632.51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1610.37</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1600.70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1582.32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1557.73</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1547.32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1510.84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1489.98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1452.80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1372.09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1293.45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1250.92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1225.48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1181.48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1144.61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1101.12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975.74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946.51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866.07</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826.02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739.98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lang w:val="en-US" w:eastAsia="zh-CN"/>
        </w:rPr>
        <w:t>515.27</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m/z=414.1411</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25</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17</w:t>
      </w:r>
      <w:r>
        <w:rPr>
          <w:rFonts w:ascii="Times New Roman" w:hAnsi="Times New Roman" w:eastAsia="宋体" w:cs="Times New Roman"/>
          <w:color w:val="auto"/>
          <w:sz w:val="24"/>
        </w:rPr>
        <w:t>F</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O=413.13397).</w:t>
      </w:r>
    </w:p>
    <w:p w14:paraId="3BBE6E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3</w:t>
      </w:r>
      <w:r>
        <w:rPr>
          <w:rFonts w:ascii="Times New Roman" w:hAnsi="Times New Roman" w:eastAsia="宋体" w:cs="Times New Roman"/>
          <w:b/>
          <w:bCs/>
          <w:color w:val="auto"/>
          <w:kern w:val="0"/>
          <w:sz w:val="24"/>
          <w:lang w:bidi="ar"/>
        </w:rPr>
        <w:t>: 2-amino-6-(4-phenoxyphenyl)-4-(4-(trifluoromethyl)phenyl)nicotinonitrile</w:t>
      </w:r>
    </w:p>
    <w:p w14:paraId="5F613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8.22 – 8.12 (m, 2H), 7.92 (q,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8.4 Hz, 4H), 7.79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8.0 Hz, 1H), 7.62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7.9 Hz, 1H), 7.32 (s, 1H), 7.21 (td,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7.3, 1.1 Hz, 1H), 7.15 – 7.04 (m, 6H).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C NMR (101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161.20, 158.99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66.2 Hz), 130.71, 129.87, 129.75, 126.09, 124.65, 119.86, 118.45, 109.30.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color w:val="auto"/>
          <w:sz w:val="24"/>
          <w:szCs w:val="24"/>
        </w:rPr>
        <w:t>3412.23</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3302.96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3179.60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2209.90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1639.49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1608.62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1586.15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1566.41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1508.08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1487.98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1454.36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1366.59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1263.92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1197.00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1127.89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1114.19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1018.62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870.51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756.95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692.47</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m/z=432.1318，[M+H]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25</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16</w:t>
      </w:r>
      <w:r>
        <w:rPr>
          <w:rFonts w:ascii="Times New Roman" w:hAnsi="Times New Roman" w:eastAsia="宋体" w:cs="Times New Roman"/>
          <w:color w:val="auto"/>
          <w:sz w:val="24"/>
        </w:rPr>
        <w:t>F</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O=431.12455).</w:t>
      </w:r>
    </w:p>
    <w:p w14:paraId="22531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4</w:t>
      </w:r>
      <w:r>
        <w:rPr>
          <w:rFonts w:ascii="Times New Roman" w:hAnsi="Times New Roman" w:eastAsia="宋体" w:cs="Times New Roman"/>
          <w:b/>
          <w:bCs/>
          <w:color w:val="auto"/>
          <w:kern w:val="0"/>
          <w:sz w:val="24"/>
          <w:lang w:bidi="ar"/>
        </w:rPr>
        <w:t>: 2-amino-6-(3,5-bis(trifluoromethyl)phenyl)-4-(4-(trifluoromethyl)phenyl)nicotinonitrile</w:t>
      </w:r>
    </w:p>
    <w:p w14:paraId="1B8363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8.80 (s, 2H), 8.22 (s, 1H), 7.95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8.0 Hz, 1H), 7.86 (t,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7.7 Hz, 1H), 7.77 (t,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7.9 Hz, 1H), 7.71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1.5 Hz, 1H), 7.58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7.6 Hz, 1H), 7.35 (s, 2H).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C NMR (101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160.08, 154.82, 154.65, 140.12, 136.01, 133.16, 131.52, 131.28, 131.20, 130.22, 128.16, 126.75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5.0 Hz), 125.11, 122.39, 115.95, 110.98, 90.93.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color w:val="auto"/>
          <w:sz w:val="24"/>
          <w:szCs w:val="24"/>
        </w:rPr>
        <w:t>3500.28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3374.12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2222.27</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1625.45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1578.62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1560.74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1452.30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1342.50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1314.65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1061.09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1035.40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900.72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859.94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844.58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772.34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699.34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682.18</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m/z=476.0806</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21</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10</w:t>
      </w:r>
      <w:r>
        <w:rPr>
          <w:rFonts w:ascii="Times New Roman" w:hAnsi="Times New Roman" w:eastAsia="宋体" w:cs="Times New Roman"/>
          <w:color w:val="auto"/>
          <w:sz w:val="24"/>
        </w:rPr>
        <w:t>F</w:t>
      </w:r>
      <w:r>
        <w:rPr>
          <w:rFonts w:ascii="Times New Roman" w:hAnsi="Times New Roman" w:eastAsia="宋体" w:cs="Times New Roman"/>
          <w:color w:val="auto"/>
          <w:sz w:val="24"/>
          <w:vertAlign w:val="subscript"/>
        </w:rPr>
        <w:t>9</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=475.07310).</w:t>
      </w:r>
    </w:p>
    <w:p w14:paraId="7C9E3D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kern w:val="0"/>
          <w:sz w:val="24"/>
          <w:lang w:bidi="ar"/>
        </w:rPr>
      </w:pPr>
      <w:r>
        <w:rPr>
          <w:rFonts w:hint="eastAsia" w:ascii="Times New Roman" w:hAnsi="Times New Roman" w:eastAsia="宋体" w:cs="Times New Roman"/>
          <w:color w:val="auto"/>
          <w:kern w:val="0"/>
          <w:sz w:val="24"/>
          <w:lang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5</w:t>
      </w:r>
      <w:r>
        <w:rPr>
          <w:rFonts w:ascii="Times New Roman" w:hAnsi="Times New Roman" w:eastAsia="宋体" w:cs="Times New Roman"/>
          <w:b/>
          <w:bCs/>
          <w:color w:val="auto"/>
          <w:kern w:val="0"/>
          <w:sz w:val="24"/>
          <w:lang w:bidi="ar"/>
        </w:rPr>
        <w:t>: 2-amino-6-(3,5-bis(trifluoromethyl)phenyl)-4-(4-hydroxyphenyl)nicotinonitrile</w:t>
      </w:r>
    </w:p>
    <w:p w14:paraId="5AF5268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auto"/>
          <w:sz w:val="24"/>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9.98 (s, 1H), 8.85 – 8.72 (m, 2H), 8.21 (s, 1H), 7.68 – 7.56 (m, 3H), 7.13 (s, 2H), 6.94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8.7 Hz, 1H).</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C NMR (101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161.37, 159.61, 156.09, 155.01, 140.69, 131.37, 131.04, 130.64, 128.23, 127.48, 117.53, 115.91, 110.12, 88.38.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color w:val="auto"/>
          <w:sz w:val="24"/>
          <w:szCs w:val="24"/>
        </w:rPr>
        <w:t>3492.15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3376.86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2217.51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1626.47</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1577.65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1558.45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1540.34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1516.50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1464.24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1391.56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1341.52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1237.21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1178.48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1131.64</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903.02</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834.07</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698.04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682.96</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m/z=424.0882</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20</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11</w:t>
      </w:r>
      <w:r>
        <w:rPr>
          <w:rFonts w:ascii="Times New Roman" w:hAnsi="Times New Roman" w:eastAsia="宋体" w:cs="Times New Roman"/>
          <w:color w:val="auto"/>
          <w:sz w:val="24"/>
        </w:rPr>
        <w:t>F</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O=423.08063).</w:t>
      </w:r>
    </w:p>
    <w:p w14:paraId="60D1A8D4">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ascii="Times New Roman" w:hAnsi="Times New Roman" w:cs="Times New Roman" w:eastAsiaTheme="minorEastAsia"/>
          <w:b/>
          <w:bCs/>
          <w:kern w:val="2"/>
          <w:sz w:val="24"/>
          <w:szCs w:val="24"/>
        </w:rPr>
      </w:pP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6</w:t>
      </w:r>
      <w:r>
        <w:rPr>
          <w:rFonts w:ascii="Times New Roman" w:hAnsi="Times New Roman" w:eastAsia="宋体" w:cs="Times New Roman"/>
          <w:b/>
          <w:bCs/>
          <w:color w:val="auto"/>
          <w:kern w:val="0"/>
          <w:sz w:val="24"/>
          <w:lang w:bidi="ar"/>
        </w:rPr>
        <w:t xml:space="preserve">: </w:t>
      </w:r>
      <w:r>
        <w:rPr>
          <w:rFonts w:ascii="Times New Roman" w:hAnsi="Times New Roman" w:cs="Times New Roman" w:eastAsiaTheme="minorEastAsia"/>
          <w:b/>
          <w:bCs/>
          <w:kern w:val="2"/>
          <w:sz w:val="24"/>
          <w:szCs w:val="24"/>
        </w:rPr>
        <w:t>2-amino-6-(4-hydroxyphenyl)-4-(2,3,4-trimethoxyphenyl)nicotinonitrile</w:t>
      </w:r>
    </w:p>
    <w:p w14:paraId="16B6321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auto"/>
          <w:sz w:val="24"/>
          <w:lang w:eastAsia="zh-CN"/>
        </w:rPr>
      </w:pPr>
      <w:r>
        <w:rPr>
          <w:rFonts w:ascii="Times New Roman" w:hAnsi="Times New Roman" w:cs="Times New Roman" w:eastAsiaTheme="minorEastAsia"/>
          <w:kern w:val="2"/>
          <w:sz w:val="24"/>
          <w:szCs w:val="24"/>
          <w:vertAlign w:val="superscript"/>
        </w:rPr>
        <w:t>1</w:t>
      </w:r>
      <w:r>
        <w:rPr>
          <w:rFonts w:ascii="Times New Roman" w:hAnsi="Times New Roman" w:cs="Times New Roman" w:eastAsiaTheme="minorEastAsia"/>
          <w:kern w:val="2"/>
          <w:sz w:val="24"/>
          <w:szCs w:val="24"/>
        </w:rPr>
        <w:t>H NMR (400 MHz, DMSO-</w:t>
      </w:r>
      <w:r>
        <w:rPr>
          <w:rFonts w:ascii="Times New Roman" w:hAnsi="Times New Roman" w:cs="Times New Roman" w:eastAsiaTheme="minorEastAsia"/>
          <w:i/>
          <w:iCs/>
          <w:kern w:val="2"/>
          <w:sz w:val="24"/>
          <w:szCs w:val="24"/>
        </w:rPr>
        <w:t>d</w:t>
      </w:r>
      <w:r>
        <w:rPr>
          <w:rFonts w:ascii="Times New Roman" w:hAnsi="Times New Roman" w:cs="Times New Roman" w:eastAsiaTheme="minorEastAsia"/>
          <w:kern w:val="2"/>
          <w:sz w:val="24"/>
          <w:szCs w:val="24"/>
          <w:vertAlign w:val="subscript"/>
        </w:rPr>
        <w:t>6</w:t>
      </w:r>
      <w:r>
        <w:rPr>
          <w:rFonts w:ascii="Times New Roman" w:hAnsi="Times New Roman" w:cs="Times New Roman" w:eastAsiaTheme="minorEastAsia"/>
          <w:kern w:val="2"/>
          <w:sz w:val="24"/>
          <w:szCs w:val="24"/>
        </w:rPr>
        <w:t xml:space="preserve">) δ 9.91 (s, 1H), 8.15 – 8.01 (m, 1H), 7.99 – 7.87 (m, 2H), 7.74 (s, 0H), 7.10 – 7.02 (m, 2H), 6.99 – 6.89 (m, 1H), 6.88 – 6.82 (m, 2H), 6.80 (s, 2H), 3.87 (d, </w:t>
      </w:r>
      <w:r>
        <w:rPr>
          <w:rFonts w:ascii="Times New Roman" w:hAnsi="Times New Roman" w:cs="Times New Roman" w:eastAsiaTheme="minorEastAsia"/>
          <w:i/>
          <w:iCs/>
          <w:kern w:val="2"/>
          <w:sz w:val="24"/>
          <w:szCs w:val="24"/>
        </w:rPr>
        <w:t>J</w:t>
      </w:r>
      <w:r>
        <w:rPr>
          <w:rFonts w:ascii="Times New Roman" w:hAnsi="Times New Roman" w:cs="Times New Roman" w:eastAsiaTheme="minorEastAsia"/>
          <w:kern w:val="2"/>
          <w:sz w:val="24"/>
          <w:szCs w:val="24"/>
        </w:rPr>
        <w:t xml:space="preserve"> = 2.2 Hz, 3H), 3.81 (s, </w:t>
      </w:r>
      <w:r>
        <w:rPr>
          <w:rFonts w:hint="eastAsia" w:ascii="Times New Roman" w:hAnsi="Times New Roman" w:cs="Times New Roman" w:eastAsiaTheme="minorEastAsia"/>
          <w:kern w:val="2"/>
          <w:sz w:val="24"/>
          <w:szCs w:val="24"/>
        </w:rPr>
        <w:t>3</w:t>
      </w:r>
      <w:r>
        <w:rPr>
          <w:rFonts w:ascii="Times New Roman" w:hAnsi="Times New Roman" w:cs="Times New Roman" w:eastAsiaTheme="minorEastAsia"/>
          <w:kern w:val="2"/>
          <w:sz w:val="24"/>
          <w:szCs w:val="24"/>
        </w:rPr>
        <w:t>H), 3.71 (s, 3H).</w:t>
      </w:r>
      <w:r>
        <w:rPr>
          <w:rFonts w:hint="eastAsia" w:ascii="Times New Roman" w:hAnsi="Times New Roman" w:cs="Times New Roman" w:eastAsiaTheme="minorEastAsia"/>
          <w:kern w:val="2"/>
          <w:sz w:val="24"/>
          <w:szCs w:val="24"/>
        </w:rPr>
        <w:t xml:space="preserve"> </w:t>
      </w:r>
      <w:r>
        <w:rPr>
          <w:rFonts w:ascii="Times New Roman" w:hAnsi="Times New Roman" w:cs="Times New Roman" w:eastAsiaTheme="minorEastAsia"/>
          <w:kern w:val="2"/>
          <w:sz w:val="24"/>
          <w:szCs w:val="24"/>
          <w:vertAlign w:val="superscript"/>
        </w:rPr>
        <w:t>13</w:t>
      </w:r>
      <w:r>
        <w:rPr>
          <w:rFonts w:ascii="Times New Roman" w:hAnsi="Times New Roman" w:cs="Times New Roman" w:eastAsiaTheme="minorEastAsia"/>
          <w:kern w:val="2"/>
          <w:sz w:val="24"/>
          <w:szCs w:val="24"/>
        </w:rPr>
        <w:t>C NMR (101 MHz, DMSO-</w:t>
      </w:r>
      <w:r>
        <w:rPr>
          <w:rFonts w:ascii="Times New Roman" w:hAnsi="Times New Roman" w:cs="Times New Roman" w:eastAsiaTheme="minorEastAsia"/>
          <w:i/>
          <w:iCs/>
          <w:kern w:val="2"/>
          <w:sz w:val="24"/>
          <w:szCs w:val="24"/>
        </w:rPr>
        <w:t>d</w:t>
      </w:r>
      <w:r>
        <w:rPr>
          <w:rFonts w:ascii="Times New Roman" w:hAnsi="Times New Roman" w:cs="Times New Roman" w:eastAsiaTheme="minorEastAsia"/>
          <w:kern w:val="2"/>
          <w:sz w:val="24"/>
          <w:szCs w:val="24"/>
          <w:vertAlign w:val="subscript"/>
        </w:rPr>
        <w:t>6</w:t>
      </w:r>
      <w:r>
        <w:rPr>
          <w:rFonts w:ascii="Times New Roman" w:hAnsi="Times New Roman" w:cs="Times New Roman" w:eastAsiaTheme="minorEastAsia"/>
          <w:kern w:val="2"/>
          <w:sz w:val="24"/>
          <w:szCs w:val="24"/>
        </w:rPr>
        <w:t>) δ 160.60, 159.92, 158.50, 154.82, 152.63, 151.06, 142.08, 129.27, 128.86, 124.91, 124.56, 115.89, 109.69, 108.24, 88.11, 61.62, 61.01, 56.44.</w:t>
      </w:r>
      <w:r>
        <w:rPr>
          <w:rFonts w:hint="eastAsia" w:ascii="Times New Roman" w:hAnsi="Times New Roman" w:cs="Times New Roman" w:eastAsiaTheme="minorEastAsia"/>
          <w:kern w:val="2"/>
          <w:sz w:val="24"/>
          <w:szCs w:val="24"/>
        </w:rPr>
        <w:t xml:space="preserve"> </w:t>
      </w:r>
      <w:r>
        <w:rPr>
          <w:rFonts w:hint="eastAsia" w:ascii="Times New Roman" w:hAnsi="Times New Roman" w:eastAsiaTheme="minorEastAsia" w:cstheme="minorBidi"/>
          <w:kern w:val="0"/>
          <w:sz w:val="24"/>
          <w:szCs w:val="24"/>
        </w:rPr>
        <w:t>IR(KBr）</w:t>
      </w:r>
      <w:r>
        <w:rPr>
          <w:rFonts w:ascii="Times New Roman" w:hAnsi="Times New Roman" w:cs="Times New Roman" w:eastAsiaTheme="minorEastAsia"/>
          <w:kern w:val="0"/>
          <w:sz w:val="24"/>
          <w:szCs w:val="24"/>
        </w:rPr>
        <w:t>σ</w:t>
      </w:r>
      <w:r>
        <w:rPr>
          <w:rFonts w:hint="eastAsia" w:ascii="Times New Roman" w:hAnsi="Times New Roman" w:eastAsiaTheme="minorEastAsia" w:cstheme="minorBidi"/>
          <w:kern w:val="0"/>
          <w:sz w:val="24"/>
          <w:szCs w:val="24"/>
        </w:rPr>
        <w:t>/cm-1</w:t>
      </w:r>
      <w:r>
        <w:rPr>
          <w:rFonts w:ascii="Times New Roman" w:hAnsi="Times New Roman" w:cs="Times New Roman" w:eastAsiaTheme="minorEastAsia"/>
          <w:kern w:val="0"/>
          <w:sz w:val="24"/>
          <w:szCs w:val="24"/>
        </w:rPr>
        <w:t>：</w:t>
      </w:r>
      <w:r>
        <w:rPr>
          <w:rFonts w:hint="eastAsia" w:ascii="Times New Roman" w:hAnsi="Times New Roman" w:cs="Times New Roman" w:eastAsiaTheme="minorEastAsia"/>
          <w:kern w:val="2"/>
          <w:sz w:val="24"/>
          <w:szCs w:val="24"/>
        </w:rPr>
        <w:t xml:space="preserve">3460.33, 3401.97, 3241.03, 3049.65, 2541.52, 1848.43,1642.95, 1585.77, 1573.25, 1555.69, 1530.41, 1500.48,1468.07, 1426.94, 1333.28, 1316.90, 1246.5, 1192.094, 1166.31, 1111.37, 1062.00, 1036.69, 986.09, 915.56, 796.73, 739.33, 700.09, 684.09, 659.09, 560.62. </w:t>
      </w:r>
      <w:r>
        <w:rPr>
          <w:rFonts w:ascii="Times New Roman" w:hAnsi="Times New Roman" w:cs="Times New Roman" w:eastAsiaTheme="minorEastAsia"/>
          <w:kern w:val="2"/>
          <w:sz w:val="24"/>
          <w:szCs w:val="24"/>
        </w:rPr>
        <w:t>HR-ESI-MS (</w:t>
      </w:r>
      <w:r>
        <w:rPr>
          <w:rFonts w:hint="eastAsia" w:ascii="Times New Roman" w:hAnsi="Times New Roman" w:cs="Times New Roman" w:eastAsiaTheme="minorEastAsia"/>
          <w:kern w:val="2"/>
          <w:sz w:val="24"/>
          <w:szCs w:val="24"/>
        </w:rPr>
        <w:t>neg</w:t>
      </w:r>
      <w:r>
        <w:rPr>
          <w:rFonts w:ascii="Times New Roman" w:hAnsi="Times New Roman" w:cs="Times New Roman" w:eastAsiaTheme="minorEastAsia"/>
          <w:kern w:val="2"/>
          <w:sz w:val="24"/>
          <w:szCs w:val="24"/>
        </w:rPr>
        <w:t>. ion mode): m/z=</w:t>
      </w:r>
      <w:r>
        <w:rPr>
          <w:rFonts w:hint="eastAsia" w:ascii="Times New Roman" w:hAnsi="Times New Roman" w:cs="Times New Roman" w:eastAsiaTheme="minorEastAsia"/>
          <w:kern w:val="2"/>
          <w:sz w:val="24"/>
          <w:szCs w:val="24"/>
        </w:rPr>
        <w:t>376.1315</w:t>
      </w:r>
      <w:r>
        <w:rPr>
          <w:rFonts w:ascii="Times New Roman" w:hAnsi="Times New Roman" w:cs="Times New Roman" w:eastAsiaTheme="minorEastAsia"/>
          <w:kern w:val="2"/>
          <w:sz w:val="24"/>
          <w:szCs w:val="24"/>
        </w:rPr>
        <w:t>, [M</w:t>
      </w:r>
      <w:r>
        <w:rPr>
          <w:rFonts w:hint="eastAsia" w:ascii="Times New Roman" w:hAnsi="Times New Roman" w:cs="Times New Roman" w:eastAsiaTheme="minorEastAsia"/>
          <w:kern w:val="2"/>
          <w:sz w:val="24"/>
          <w:szCs w:val="24"/>
        </w:rPr>
        <w:t>-H</w:t>
      </w:r>
      <w:r>
        <w:rPr>
          <w:rFonts w:ascii="Times New Roman" w:hAnsi="Times New Roman" w:cs="Times New Roman" w:eastAsiaTheme="minorEastAsia"/>
          <w:kern w:val="2"/>
          <w:sz w:val="24"/>
          <w:szCs w:val="24"/>
        </w:rPr>
        <w:t>]</w:t>
      </w:r>
      <w:r>
        <w:rPr>
          <w:rFonts w:hint="eastAsia" w:ascii="Times New Roman" w:hAnsi="Times New Roman" w:cs="Times New Roman" w:eastAsiaTheme="minorEastAsia"/>
          <w:kern w:val="2"/>
          <w:sz w:val="24"/>
          <w:szCs w:val="24"/>
          <w:vertAlign w:val="superscript"/>
        </w:rPr>
        <w:t>-</w:t>
      </w:r>
      <w:r>
        <w:rPr>
          <w:rFonts w:ascii="Times New Roman" w:hAnsi="Times New Roman" w:cs="Times New Roman" w:eastAsiaTheme="minorEastAsia"/>
          <w:kern w:val="2"/>
          <w:sz w:val="24"/>
          <w:szCs w:val="24"/>
        </w:rPr>
        <w:t>(anal. calcd. for C</w:t>
      </w:r>
      <w:r>
        <w:rPr>
          <w:rFonts w:ascii="Times New Roman" w:hAnsi="Times New Roman" w:cs="Times New Roman" w:eastAsiaTheme="minorEastAsia"/>
          <w:kern w:val="2"/>
          <w:sz w:val="24"/>
          <w:szCs w:val="24"/>
          <w:vertAlign w:val="subscript"/>
        </w:rPr>
        <w:t>21</w:t>
      </w:r>
      <w:r>
        <w:rPr>
          <w:rFonts w:ascii="Times New Roman" w:hAnsi="Times New Roman" w:cs="Times New Roman" w:eastAsiaTheme="minorEastAsia"/>
          <w:kern w:val="2"/>
          <w:sz w:val="24"/>
          <w:szCs w:val="24"/>
        </w:rPr>
        <w:t>H</w:t>
      </w:r>
    </w:p>
    <w:p w14:paraId="4601AC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val="en-US" w:eastAsia="zh-CN"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7</w:t>
      </w:r>
      <w:r>
        <w:rPr>
          <w:rFonts w:ascii="Times New Roman" w:hAnsi="Times New Roman" w:eastAsia="宋体" w:cs="Times New Roman"/>
          <w:b/>
          <w:bCs/>
          <w:color w:val="auto"/>
          <w:kern w:val="0"/>
          <w:sz w:val="24"/>
          <w:lang w:bidi="ar"/>
        </w:rPr>
        <w:t>: 2-amino-6-(4-(methylsulfonyl)phenyl)-4-(2-(trifluoromethyl)phenyl)nicotinonitrile</w:t>
      </w:r>
    </w:p>
    <w:p w14:paraId="638B9491">
      <w:pPr>
        <w:wordWrap w:val="0"/>
        <w:spacing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8.39 – 8.28 (m, 2H), 8.13 – 8.06 (m, 1H), 8.05 – 8.01 (m, 2H), 7.98 – 7.91 (m, 1H), 7.85 (ddd,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9.5, 7.2, 1.8 Hz, 2H), 7.76 (t,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7.5 Hz, 1H), 7.59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7.3 Hz, 1H), 7.36 (s, 1H), 7.27 (s, 2H), 3.27 (s, 3H).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C NMR (101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160.22, 156.49, 154.31, 142.30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9.2 Hz), 133.22, 131.33, 130.26, 128.47, 127.90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3.8 Hz), 126.84, 116.11, 110.97, 90.34, 43.88.</w:t>
      </w:r>
      <w:r>
        <w:rPr>
          <w:rFonts w:hint="eastAsia" w:ascii="Times New Roman" w:hAnsi="Times New Roman" w:eastAsia="宋体" w:cs="Times New Roman"/>
          <w:color w:val="auto"/>
          <w:sz w:val="24"/>
          <w:lang w:val="en-US" w:eastAsia="zh-CN"/>
        </w:rPr>
        <w:t xml:space="preserve"> </w:t>
      </w:r>
      <w:bookmarkStart w:id="2" w:name="OLE_LINK5"/>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bookmarkEnd w:id="2"/>
      <w:r>
        <w:rPr>
          <w:rFonts w:hint="default" w:ascii="Times New Roman" w:hAnsi="Times New Roman" w:cs="Times New Roman"/>
          <w:color w:val="auto"/>
          <w:sz w:val="24"/>
          <w:szCs w:val="24"/>
        </w:rPr>
        <w:t>3446.41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3347.58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3226.35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2959.49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2926.94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2213.96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1632.59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1572.36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1551.69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1493.95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1451.48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1396.13</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1363.38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1276.14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1255.20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1188.94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1178.56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1084.01</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1063.10</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1036.18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955.09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838.74</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769.86</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650.97</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569.58</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543.73</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color w:val="auto"/>
          <w:sz w:val="24"/>
          <w:szCs w:val="24"/>
        </w:rPr>
        <w:t>532.57</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m/z=440.0706, [M+Na]</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20</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14</w:t>
      </w:r>
      <w:r>
        <w:rPr>
          <w:rFonts w:ascii="Times New Roman" w:hAnsi="Times New Roman" w:eastAsia="宋体" w:cs="Times New Roman"/>
          <w:color w:val="auto"/>
          <w:sz w:val="24"/>
        </w:rPr>
        <w:t>F</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S=417.07588).</w:t>
      </w:r>
    </w:p>
    <w:p w14:paraId="4DE2C60C">
      <w:pPr>
        <w:wordWrap w:val="0"/>
        <w:spacing w:line="360" w:lineRule="auto"/>
        <w:ind w:firstLine="480" w:firstLineChars="200"/>
        <w:rPr>
          <w:rFonts w:ascii="Times New Roman" w:hAnsi="Times New Roman" w:eastAsia="宋体" w:cs="Times New Roman"/>
          <w:b/>
          <w:bCs/>
          <w:color w:val="auto"/>
          <w:kern w:val="0"/>
          <w:sz w:val="24"/>
          <w:lang w:bidi="ar"/>
        </w:rPr>
      </w:pPr>
      <w:r>
        <w:rPr>
          <w:rFonts w:hint="eastAsia" w:ascii="Times New Roman" w:hAnsi="Times New Roman" w:eastAsia="宋体" w:cs="Times New Roman"/>
          <w:color w:val="auto"/>
          <w:kern w:val="0"/>
          <w:sz w:val="24"/>
          <w:lang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8</w:t>
      </w:r>
      <w:r>
        <w:rPr>
          <w:rFonts w:ascii="Times New Roman" w:hAnsi="Times New Roman" w:eastAsia="宋体" w:cs="Times New Roman"/>
          <w:b/>
          <w:bCs/>
          <w:color w:val="auto"/>
          <w:kern w:val="0"/>
          <w:sz w:val="24"/>
          <w:lang w:bidi="ar"/>
        </w:rPr>
        <w:t>: 2-amino-4-(4-hydroxyphenyl)-6-(4-(methylsulfonyl)phenyl)nicotinonitrile</w:t>
      </w:r>
    </w:p>
    <w:p w14:paraId="00D946D5">
      <w:pPr>
        <w:wordWrap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9.33 (s, 0H), 8.63 – 8.56 (m, 1H), 8.42 – 8.32 (m, 2H), 8.13 – 8.07 (m, 1H), 8.07 – 7.97 (m, 3H), 7.61 – 7.56 (m, 2H), 7.36 (s, 1H), 7.09 – 7.01 (m, 3H), 6.95 (dd,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12.3, 8.7 Hz, 2H), 6.74 – 6.65 (m, 1H), 3.28 (s, 3H).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C NMR (101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161.45, 159.56, 156.89, 155.67, 142.83, 142.08, 130.46, 128.98 – 127.08 (m), 115.81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36.3 Hz), 110.21, 87.90, 43.92.</w:t>
      </w:r>
      <w:r>
        <w:rPr>
          <w:rFonts w:hint="eastAsia" w:ascii="Times New Roman" w:hAnsi="Times New Roman" w:cs="Times New Roman"/>
          <w:color w:val="auto"/>
          <w:sz w:val="24"/>
          <w:szCs w:val="24"/>
          <w:lang w:val="en-US" w:eastAsia="zh-CN"/>
        </w:rPr>
        <w:t xml:space="preserve">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eastAsia="宋体" w:cs="Times New Roman"/>
          <w:color w:val="auto"/>
          <w:sz w:val="24"/>
          <w:szCs w:val="24"/>
          <w:lang w:val="en-US" w:eastAsia="zh-CN"/>
        </w:rPr>
        <w:t>3453.74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3348.44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2923.89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2210.42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1691.18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1611.36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1578.23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1559.24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1547.19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1517.96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1496.94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1440.98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1364.47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1307.30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1276.15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1220.48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1176.73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1146.93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1087.54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961.43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834.51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774.33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569.60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530.52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szCs w:val="24"/>
        </w:rPr>
        <w:t>HR-ESI-MS (pos. ion mode): m/z=364.0771, [M-H]</w:t>
      </w:r>
      <w:r>
        <w:rPr>
          <w:rFonts w:ascii="Times New Roman" w:hAnsi="Times New Roman" w:eastAsia="宋体" w:cs="Times New Roman"/>
          <w:color w:val="auto"/>
          <w:sz w:val="24"/>
          <w:szCs w:val="24"/>
          <w:vertAlign w:val="superscript"/>
        </w:rPr>
        <w:t>-</w:t>
      </w:r>
      <w:r>
        <w:rPr>
          <w:rFonts w:ascii="Times New Roman" w:hAnsi="Times New Roman" w:eastAsia="宋体" w:cs="Times New Roman"/>
          <w:color w:val="auto"/>
          <w:sz w:val="24"/>
          <w:szCs w:val="24"/>
        </w:rPr>
        <w:t>(anal. calcd. for C</w:t>
      </w:r>
      <w:r>
        <w:rPr>
          <w:rFonts w:ascii="Times New Roman" w:hAnsi="Times New Roman" w:eastAsia="宋体" w:cs="Times New Roman"/>
          <w:color w:val="auto"/>
          <w:sz w:val="24"/>
          <w:szCs w:val="24"/>
          <w:vertAlign w:val="subscript"/>
        </w:rPr>
        <w:t>19</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15</w:t>
      </w:r>
      <w:r>
        <w:rPr>
          <w:rFonts w:ascii="Times New Roman" w:hAnsi="Times New Roman" w:eastAsia="宋体" w:cs="Times New Roman"/>
          <w:color w:val="auto"/>
          <w:sz w:val="24"/>
          <w:szCs w:val="24"/>
        </w:rPr>
        <w:t>N</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S=365.08341).</w:t>
      </w:r>
    </w:p>
    <w:p w14:paraId="5DD2A2FA">
      <w:pPr>
        <w:wordWrap w:val="0"/>
        <w:spacing w:line="360" w:lineRule="auto"/>
        <w:ind w:firstLine="482" w:firstLineChars="200"/>
        <w:rPr>
          <w:rFonts w:ascii="Times New Roman" w:hAnsi="Times New Roman" w:eastAsia="宋体" w:cs="Times New Roman"/>
          <w:b/>
          <w:bCs/>
          <w:color w:val="auto"/>
          <w:kern w:val="0"/>
          <w:sz w:val="24"/>
          <w:lang w:bidi="ar"/>
        </w:rPr>
      </w:pP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9</w:t>
      </w:r>
      <w:r>
        <w:rPr>
          <w:rFonts w:ascii="Times New Roman" w:hAnsi="Times New Roman" w:eastAsia="宋体" w:cs="Times New Roman"/>
          <w:b/>
          <w:bCs/>
          <w:color w:val="auto"/>
          <w:kern w:val="0"/>
          <w:sz w:val="24"/>
          <w:lang w:bidi="ar"/>
        </w:rPr>
        <w:t>:</w:t>
      </w:r>
      <w:r>
        <w:rPr>
          <w:rFonts w:hint="eastAsia" w:ascii="Times New Roman" w:hAnsi="Times New Roman" w:eastAsia="宋体" w:cs="Times New Roman"/>
          <w:b/>
          <w:bCs/>
          <w:color w:val="auto"/>
          <w:kern w:val="0"/>
          <w:sz w:val="24"/>
          <w:lang w:bidi="ar"/>
        </w:rPr>
        <w:t xml:space="preserve"> </w:t>
      </w:r>
      <w:r>
        <w:rPr>
          <w:rFonts w:ascii="Times New Roman" w:hAnsi="Times New Roman" w:eastAsia="宋体" w:cs="Times New Roman"/>
          <w:b/>
          <w:bCs/>
          <w:color w:val="auto"/>
          <w:kern w:val="0"/>
          <w:sz w:val="24"/>
          <w:lang w:bidi="ar"/>
        </w:rPr>
        <w:t>2-amino-6-(2-fluoro-4-hydroxyphenyl)-4-(2-(trifluoromethyl)phenyl)nicotinonitrile</w:t>
      </w:r>
    </w:p>
    <w:p w14:paraId="69C7A1D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10.43 (s, 1H), 7.96 – 7.85 (m, 2H), 7.82 (td,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7.6, 1.4 Hz, 1H), 7.73 (tt,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7.7, 1.1 Hz, 1H), 7.55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7.6 Hz, 1H), 7.09 (s, 2H), 6.90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1.6 Hz, 1H), 6.76 (dd,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8.7, 2.4 Hz, 1H), 6.64 (dd,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13.7, 2.4 Hz, 1H).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C NMR (101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161.32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12.5 Hz), 160.14, 154.98, 153.21, 133.20, 132.28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4.6 Hz), 131.34, 130.16, 126.79, 116.73, 116.40, 103.73, 103.47, 88.31.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eastAsia="宋体" w:cs="Times New Roman"/>
          <w:color w:val="auto"/>
          <w:sz w:val="24"/>
          <w:szCs w:val="24"/>
          <w:lang w:val="en-US" w:eastAsia="zh-CN"/>
        </w:rPr>
        <w:t>3460.05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3344.22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3241.58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2228.57</w:t>
      </w:r>
      <w:r>
        <w:rPr>
          <w:rFonts w:hint="default" w:ascii="Times New Roman" w:hAnsi="Times New Roman" w:cs="Times New Roman"/>
          <w:color w:val="auto"/>
          <w:sz w:val="24"/>
          <w:szCs w:val="24"/>
          <w:lang w:val="en-US" w:eastAsia="zh-CN"/>
        </w:rPr>
        <w:t>, 1</w:t>
      </w:r>
      <w:r>
        <w:rPr>
          <w:rFonts w:hint="default" w:ascii="Times New Roman" w:hAnsi="Times New Roman" w:eastAsia="宋体" w:cs="Times New Roman"/>
          <w:color w:val="auto"/>
          <w:sz w:val="24"/>
          <w:szCs w:val="24"/>
          <w:lang w:val="en-US" w:eastAsia="zh-CN"/>
        </w:rPr>
        <w:t>642.32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1513.77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1499.59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1499.59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1450.55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1425.07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1373.15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1274.55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1245.94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1154.23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1062.98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1036.70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972.75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960.77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951.18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852.26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815.31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658.75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647.15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467.5</w:t>
      </w:r>
      <w:r>
        <w:rPr>
          <w:rFonts w:hint="default" w:ascii="Times New Roman" w:hAnsi="Times New Roman" w:cs="Times New Roman"/>
          <w:color w:val="auto"/>
          <w:sz w:val="24"/>
          <w:szCs w:val="24"/>
          <w:lang w:val="en-US" w:eastAsia="zh-CN"/>
        </w:rPr>
        <w:t>7.</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szCs w:val="24"/>
        </w:rPr>
        <w:t>HR-ESI-MS (pos. ion mode): m/z=472.0777, [M-H]</w:t>
      </w:r>
      <w:r>
        <w:rPr>
          <w:rFonts w:ascii="Times New Roman" w:hAnsi="Times New Roman" w:eastAsia="宋体" w:cs="Times New Roman"/>
          <w:color w:val="auto"/>
          <w:sz w:val="24"/>
          <w:szCs w:val="24"/>
          <w:vertAlign w:val="superscript"/>
        </w:rPr>
        <w:t>-</w:t>
      </w:r>
      <w:r>
        <w:rPr>
          <w:rFonts w:ascii="Times New Roman" w:hAnsi="Times New Roman" w:eastAsia="宋体" w:cs="Times New Roman"/>
          <w:color w:val="auto"/>
          <w:sz w:val="24"/>
          <w:szCs w:val="24"/>
        </w:rPr>
        <w:t>(anal. calcd. for C</w:t>
      </w:r>
      <w:r>
        <w:rPr>
          <w:rFonts w:ascii="Times New Roman" w:hAnsi="Times New Roman" w:eastAsia="宋体" w:cs="Times New Roman"/>
          <w:color w:val="auto"/>
          <w:sz w:val="24"/>
          <w:szCs w:val="24"/>
          <w:vertAlign w:val="subscript"/>
        </w:rPr>
        <w:t>19</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11</w:t>
      </w:r>
      <w:r>
        <w:rPr>
          <w:rFonts w:ascii="Times New Roman" w:hAnsi="Times New Roman" w:eastAsia="宋体" w:cs="Times New Roman"/>
          <w:color w:val="auto"/>
          <w:sz w:val="24"/>
          <w:szCs w:val="24"/>
        </w:rPr>
        <w:t>F</w:t>
      </w:r>
      <w:r>
        <w:rPr>
          <w:rFonts w:ascii="Times New Roman" w:hAnsi="Times New Roman" w:eastAsia="宋体" w:cs="Times New Roman"/>
          <w:color w:val="auto"/>
          <w:sz w:val="24"/>
          <w:szCs w:val="24"/>
          <w:vertAlign w:val="subscript"/>
        </w:rPr>
        <w:t>4</w:t>
      </w:r>
      <w:r>
        <w:rPr>
          <w:rFonts w:ascii="Times New Roman" w:hAnsi="Times New Roman" w:eastAsia="宋体" w:cs="Times New Roman"/>
          <w:color w:val="auto"/>
          <w:sz w:val="24"/>
          <w:szCs w:val="24"/>
        </w:rPr>
        <w:t>N</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O=373.0838).</w:t>
      </w:r>
    </w:p>
    <w:p w14:paraId="59639D2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kern w:val="0"/>
          <w:sz w:val="24"/>
          <w:lang w:bidi="ar"/>
        </w:rPr>
      </w:pPr>
      <w:r>
        <w:rPr>
          <w:rFonts w:hint="eastAsia" w:ascii="Times New Roman" w:hAnsi="Times New Roman" w:eastAsia="宋体" w:cs="Times New Roman"/>
          <w:color w:val="auto"/>
          <w:kern w:val="0"/>
          <w:sz w:val="24"/>
          <w:lang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10</w:t>
      </w:r>
      <w:r>
        <w:rPr>
          <w:rFonts w:ascii="Times New Roman" w:hAnsi="Times New Roman" w:eastAsia="宋体" w:cs="Times New Roman"/>
          <w:b/>
          <w:bCs/>
          <w:color w:val="auto"/>
          <w:kern w:val="0"/>
          <w:sz w:val="24"/>
          <w:lang w:bidi="ar"/>
        </w:rPr>
        <w:t>: 2-amino-3',5'-dibromo-6-(2-fluoro-4-hydroxyphenyl)-[4,4'-bipyridine]-3-carbonitrile</w:t>
      </w:r>
    </w:p>
    <w:p w14:paraId="7565AB9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 xml:space="preserve">H NMR (400 MHz, DMSO-d6) δ 10.31 (d, J = 1.0 Hz, 1H), 9.00 – 8.72 (m, 1H), 7.27 (t, J = 8.8 Hz, 1H), 6.82 (s, 2H), 6.77 – 6.66 (m, 3H), 6.51 (s, 1H).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 xml:space="preserve">C NMR (101 MHz, DMSO) δ 162.42, 160.81, 160.74, 149.42, 131.83, 131.78, 117.19, 113.49, 112.48, 103.53, 103.29, 87.09.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eastAsia="宋体" w:cs="Times New Roman"/>
          <w:color w:val="auto"/>
          <w:sz w:val="24"/>
          <w:szCs w:val="24"/>
          <w:lang w:val="en-US" w:eastAsia="zh-CN"/>
        </w:rPr>
        <w:t>3317.87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3161.16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2958.17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2919.70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2850.42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2217.85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1714.31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1653.56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1625.01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1585.11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1557.61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1514.94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1492.13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1465.74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1397.26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1362.68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1315.58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1244.68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1208.28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1181.40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1154.35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1108.68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1079.12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970.67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842.79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809.30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646.64</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szCs w:val="24"/>
        </w:rPr>
        <w:t>HR-ESI-MS (pos. ion mode): m/z=463.8883, [M-H]</w:t>
      </w:r>
      <w:r>
        <w:rPr>
          <w:rFonts w:ascii="Times New Roman" w:hAnsi="Times New Roman" w:eastAsia="宋体" w:cs="Times New Roman"/>
          <w:color w:val="auto"/>
          <w:sz w:val="24"/>
          <w:szCs w:val="24"/>
          <w:vertAlign w:val="superscript"/>
        </w:rPr>
        <w:t>-</w:t>
      </w:r>
      <w:r>
        <w:rPr>
          <w:rFonts w:ascii="Times New Roman" w:hAnsi="Times New Roman" w:eastAsia="宋体" w:cs="Times New Roman"/>
          <w:color w:val="auto"/>
          <w:sz w:val="24"/>
          <w:szCs w:val="24"/>
        </w:rPr>
        <w:t>(anal. calcd. for C</w:t>
      </w:r>
      <w:r>
        <w:rPr>
          <w:rFonts w:ascii="Times New Roman" w:hAnsi="Times New Roman" w:eastAsia="宋体" w:cs="Times New Roman"/>
          <w:color w:val="auto"/>
          <w:sz w:val="24"/>
          <w:szCs w:val="24"/>
          <w:vertAlign w:val="subscript"/>
        </w:rPr>
        <w:t>17</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9</w:t>
      </w:r>
      <w:r>
        <w:rPr>
          <w:rFonts w:ascii="Times New Roman" w:hAnsi="Times New Roman" w:eastAsia="宋体" w:cs="Times New Roman"/>
          <w:color w:val="auto"/>
          <w:sz w:val="24"/>
          <w:szCs w:val="24"/>
        </w:rPr>
        <w:t>Br</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FN</w:t>
      </w:r>
      <w:r>
        <w:rPr>
          <w:rFonts w:ascii="Times New Roman" w:hAnsi="Times New Roman" w:eastAsia="宋体" w:cs="Times New Roman"/>
          <w:color w:val="auto"/>
          <w:sz w:val="24"/>
          <w:szCs w:val="24"/>
          <w:vertAlign w:val="subscript"/>
        </w:rPr>
        <w:t>4</w:t>
      </w:r>
      <w:r>
        <w:rPr>
          <w:rFonts w:ascii="Times New Roman" w:hAnsi="Times New Roman" w:eastAsia="宋体" w:cs="Times New Roman"/>
          <w:color w:val="auto"/>
          <w:sz w:val="24"/>
          <w:szCs w:val="24"/>
        </w:rPr>
        <w:t>O=464.9140).</w:t>
      </w:r>
    </w:p>
    <w:p w14:paraId="608385DE">
      <w:pPr>
        <w:wordWrap w:val="0"/>
        <w:spacing w:line="360" w:lineRule="auto"/>
        <w:ind w:firstLine="482" w:firstLineChars="200"/>
        <w:rPr>
          <w:rFonts w:ascii="Times New Roman" w:hAnsi="Times New Roman" w:eastAsia="宋体" w:cs="Times New Roman"/>
          <w:b/>
          <w:bCs/>
          <w:color w:val="auto"/>
          <w:kern w:val="0"/>
          <w:sz w:val="24"/>
          <w:lang w:bidi="ar"/>
        </w:rPr>
      </w:pP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11</w:t>
      </w:r>
      <w:r>
        <w:rPr>
          <w:rFonts w:ascii="Times New Roman" w:hAnsi="Times New Roman" w:eastAsia="宋体" w:cs="Times New Roman"/>
          <w:b/>
          <w:bCs/>
          <w:color w:val="auto"/>
          <w:kern w:val="0"/>
          <w:sz w:val="24"/>
          <w:lang w:bidi="ar"/>
        </w:rPr>
        <w:t>: 2-amino-4-(2-bromophenyl)-6-(4-(methylsulfonyl)phenyl)nicotinonitrile</w:t>
      </w:r>
    </w:p>
    <w:p w14:paraId="4E8EE32C">
      <w:pPr>
        <w:wordWrap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 xml:space="preserve">H NMR (400 MHz, DMSO-d6) δ 8.61 – 8.52 (m, 1H), 8.40 – 8.32 (m, 2H), 8.21 – 8.15 (m, 2H), 8.09 (d, J = 2.0 Hz, 3H), 7.35 (s, 1H), 7.28 – 7.19 (m, 3H), 3.29 (s, 3H).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 xml:space="preserve">C NMR (101 MHz, DMSO) δ 160.55, 157.05, 155.63, </w:t>
      </w:r>
      <w:r>
        <w:rPr>
          <w:rFonts w:ascii="Times New Roman" w:hAnsi="Times New Roman" w:eastAsia="宋体" w:cs="Times New Roman"/>
          <w:color w:val="auto"/>
          <w:sz w:val="24"/>
          <w:szCs w:val="24"/>
        </w:rPr>
        <w:t xml:space="preserve">144.78, 133.29, 129.53, 128.49, 127.84, 121.70, 110.94, 90.19, 43.67.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eastAsia="宋体" w:cs="Times New Roman"/>
          <w:color w:val="auto"/>
          <w:sz w:val="24"/>
          <w:szCs w:val="24"/>
          <w:lang w:val="en-US" w:eastAsia="zh-CN"/>
        </w:rPr>
        <w:t>3449.35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3350.07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3350.07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2919.05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2213.81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1633.41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1592.85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1571.04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1549.63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1491.41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1481.80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1450.16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1362.67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1303.34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1290.57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1273.29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1256.09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1179.85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1146.69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1130.10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1081.63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965.48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955.09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833.84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775.62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760.74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544.54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530.50</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szCs w:val="24"/>
        </w:rPr>
        <w:t>HR-ESI-MS (pos. ion mode): m/z=430.0034, [M+H]</w:t>
      </w:r>
      <w:r>
        <w:rPr>
          <w:rFonts w:ascii="Times New Roman" w:hAnsi="Times New Roman" w:eastAsia="宋体" w:cs="Times New Roman"/>
          <w:color w:val="auto"/>
          <w:sz w:val="24"/>
          <w:szCs w:val="24"/>
          <w:vertAlign w:val="superscript"/>
        </w:rPr>
        <w:t>+</w:t>
      </w:r>
      <w:r>
        <w:rPr>
          <w:rFonts w:ascii="Times New Roman" w:hAnsi="Times New Roman" w:eastAsia="宋体" w:cs="Times New Roman"/>
          <w:color w:val="auto"/>
          <w:sz w:val="24"/>
          <w:szCs w:val="24"/>
        </w:rPr>
        <w:t>(anal. calcd. for C</w:t>
      </w:r>
      <w:r>
        <w:rPr>
          <w:rFonts w:ascii="Times New Roman" w:hAnsi="Times New Roman" w:eastAsia="宋体" w:cs="Times New Roman"/>
          <w:color w:val="auto"/>
          <w:sz w:val="24"/>
          <w:szCs w:val="24"/>
          <w:vertAlign w:val="subscript"/>
        </w:rPr>
        <w:t>19</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14</w:t>
      </w:r>
      <w:r>
        <w:rPr>
          <w:rFonts w:ascii="Times New Roman" w:hAnsi="Times New Roman" w:eastAsia="宋体" w:cs="Times New Roman"/>
          <w:color w:val="auto"/>
          <w:sz w:val="24"/>
          <w:szCs w:val="24"/>
        </w:rPr>
        <w:t>BrN</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S=428.9970).</w:t>
      </w:r>
    </w:p>
    <w:p w14:paraId="4D23F9BA">
      <w:pPr>
        <w:wordWrap w:val="0"/>
        <w:spacing w:line="360" w:lineRule="auto"/>
        <w:ind w:firstLine="480" w:firstLineChars="200"/>
        <w:rPr>
          <w:rFonts w:ascii="Times New Roman" w:hAnsi="Times New Roman" w:eastAsia="宋体" w:cs="Times New Roman"/>
          <w:b/>
          <w:bCs/>
          <w:color w:val="auto"/>
          <w:kern w:val="0"/>
          <w:sz w:val="24"/>
          <w:lang w:bidi="ar"/>
        </w:rPr>
      </w:pPr>
      <w:r>
        <w:rPr>
          <w:rFonts w:hint="eastAsia" w:ascii="Times New Roman" w:hAnsi="Times New Roman" w:eastAsia="宋体" w:cs="Times New Roman"/>
          <w:color w:val="auto"/>
          <w:kern w:val="0"/>
          <w:sz w:val="24"/>
          <w:lang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12</w:t>
      </w:r>
      <w:r>
        <w:rPr>
          <w:rFonts w:ascii="Times New Roman" w:hAnsi="Times New Roman" w:eastAsia="宋体" w:cs="Times New Roman"/>
          <w:b/>
          <w:bCs/>
          <w:color w:val="auto"/>
          <w:kern w:val="0"/>
          <w:sz w:val="24"/>
          <w:lang w:bidi="ar"/>
        </w:rPr>
        <w:t>: 2-amino-6-(3,5-bis(trifluoromethyl)phenyl)-4-(2-bromophenyl)nicotinonitrile</w:t>
      </w:r>
    </w:p>
    <w:p w14:paraId="4EB0CB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8.87 – 8.75 (m, 2H), 8.23 (s, 1H), 7.83 (dd,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8.0, 1.2 Hz, 1H), 7.68 (s, 1H), 7.57 (td,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7.4, 1.2 Hz, 1H), 7.53 – 7.43 (m, 2H), 7.33 (s, 2H).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 xml:space="preserve">C NMR (101 MHz, DMSO) δ 160.42, 156.12, 155.21, 140.19, 138.44, 133.20, 131.53, 131.00, 128.44, 128.18, 125.13, 123.95, 122.42, 121.72, 116.11, 110.88, 90.77. </w:t>
      </w:r>
      <w:bookmarkStart w:id="3" w:name="OLE_LINK6"/>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w:t>
      </w:r>
      <w:bookmarkEnd w:id="3"/>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eastAsia="宋体" w:cs="Times New Roman"/>
          <w:color w:val="auto"/>
          <w:sz w:val="24"/>
          <w:szCs w:val="24"/>
          <w:lang w:val="en-US" w:eastAsia="zh-CN"/>
        </w:rPr>
        <w:t>3506.70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3377.87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3221.83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2217.93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1634.06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1592.33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1574.86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1555.11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1482.18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1463.43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1449.54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1431.13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1392.85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1339.24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1284.09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1239.29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1179.29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1121.61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1028.44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900.53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854.47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845.23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779.54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758.21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728.37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713.40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699.25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683.36</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m/z=486.0038, [M+H]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20</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10</w:t>
      </w:r>
      <w:r>
        <w:rPr>
          <w:rFonts w:ascii="Times New Roman" w:hAnsi="Times New Roman" w:eastAsia="宋体" w:cs="Times New Roman"/>
          <w:color w:val="auto"/>
          <w:sz w:val="24"/>
        </w:rPr>
        <w:t>BrF</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=484.99623).</w:t>
      </w:r>
    </w:p>
    <w:p w14:paraId="65D812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val="en-US" w:eastAsia="zh-CN"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13</w:t>
      </w:r>
      <w:r>
        <w:rPr>
          <w:rFonts w:ascii="Times New Roman" w:hAnsi="Times New Roman" w:eastAsia="宋体" w:cs="Times New Roman"/>
          <w:b/>
          <w:bCs/>
          <w:color w:val="auto"/>
          <w:kern w:val="0"/>
          <w:sz w:val="24"/>
          <w:lang w:bidi="ar"/>
        </w:rPr>
        <w:t>: 2-amino-6-(3,5-bis(trifluoromethyl)phenyl)-4-(2,3,4-trimethoxyphenyl)nicotinonitrile</w:t>
      </w:r>
    </w:p>
    <w:p w14:paraId="01CDACB6">
      <w:pPr>
        <w:wordWrap w:val="0"/>
        <w:spacing w:line="360" w:lineRule="auto"/>
        <w:ind w:firstLine="480" w:firstLineChars="200"/>
        <w:rPr>
          <w:rFonts w:ascii="Times New Roman" w:hAnsi="Times New Roman" w:eastAsia="宋体" w:cs="Times New Roman"/>
          <w:color w:val="auto"/>
          <w:kern w:val="0"/>
          <w:sz w:val="24"/>
          <w:lang w:bidi="ar"/>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 xml:space="preserve">H NMR (400 MHz, DMSO-d6) δ 8.88 – 8.73 (m, 2H), 7.58 (s, 1H), 7.18 – 7.08 (m, 3H), 7.05 (d, J = 8.5 Hz, 1H), 6.96 (d, J = 8.7 Hz, 1H), 6.82 (d, J = 8.6 Hz, 1H), 3.88 (s, 3H), 3.82 (s, 3H), 3.76 (s, 3H).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 xml:space="preserve">C NMR (101 MHz, DMSO) δ 160.51, 155.09, 154.03, 151.03, 142.02, 140.55, 125.42, 125.05, 124.05, 120.12, 116.87, 114.66, 111.55, 108.26, 108.06, 91.39, 61.63, 61.05, 56.51.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eastAsia="宋体" w:cs="Times New Roman"/>
          <w:color w:val="auto"/>
          <w:sz w:val="24"/>
          <w:szCs w:val="24"/>
          <w:lang w:val="en-US" w:eastAsia="zh-CN"/>
        </w:rPr>
        <w:t>3459.17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3351.01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3226.32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2938.23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2838.31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2225.32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1629.67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1603.21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1560.31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1499.40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1469.05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1345.78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1299.10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1280.86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1260.53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1173.30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1139.54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1120.37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1102.14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1048.29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1018.02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983.23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918.82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906.24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894.79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843.93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805.03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711.37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698.02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681.85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514.45</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m/z=498.1245, [M+H]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23</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17</w:t>
      </w:r>
      <w:r>
        <w:rPr>
          <w:rFonts w:ascii="Times New Roman" w:hAnsi="Times New Roman" w:eastAsia="宋体" w:cs="Times New Roman"/>
          <w:color w:val="auto"/>
          <w:sz w:val="24"/>
        </w:rPr>
        <w:t>F</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=497.1174).</w:t>
      </w:r>
    </w:p>
    <w:p w14:paraId="674E3BC4">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kern w:val="0"/>
          <w:sz w:val="24"/>
          <w:lang w:bidi="ar"/>
        </w:rPr>
      </w:pP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14</w:t>
      </w:r>
      <w:r>
        <w:rPr>
          <w:rFonts w:ascii="Times New Roman" w:hAnsi="Times New Roman" w:eastAsia="宋体" w:cs="Times New Roman"/>
          <w:b/>
          <w:bCs/>
          <w:color w:val="auto"/>
          <w:kern w:val="0"/>
          <w:sz w:val="24"/>
          <w:lang w:bidi="ar"/>
        </w:rPr>
        <w:t>: 2-amino-6-(2,4-difluorophenyl)-4-(2,3,4-trimethoxyphenyl)nicotinonitrile</w:t>
      </w:r>
    </w:p>
    <w:p w14:paraId="0EC080C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 xml:space="preserve">H NMR (400 MHz, DMSO-d6) δ 8.02 (td, J = 8.9, 6.8 Hz, 1H), 7.38 (tt, J = 9.3, 2.5 Hz, 1H), 7.31 – 7.21 (m, 1H), 7.08 (d, J = 8.6 Hz, 1H), 7.02 (s, 2H), 6.99 – 6.90 (m, 2H), 3.87 (s, 3H), 3.81 (s, 3H), 3.73 (s, 3H).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 xml:space="preserve">C NMR (101 MHz, DMSO) δ 160.69, 155.08, 153.97, 152.83, 151.02, 142.07, 132.97, 132.93, 132.83, 124.94, 123.86, 117.00, 114.25, 114.15, 112.45, 108.31, 105.51, 105.25, 89.89, 61.64, 61.01, 56.44.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eastAsia="宋体" w:cs="Times New Roman"/>
          <w:color w:val="auto"/>
          <w:sz w:val="24"/>
          <w:szCs w:val="24"/>
          <w:lang w:val="en-US" w:eastAsia="zh-CN"/>
        </w:rPr>
        <w:t>3466.91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3360.70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3230.86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2939.62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2216.28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1633.52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1597.57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1497.73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1469.77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1366.64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1297.81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1267.57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1216.97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1141.24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1130.40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1099.47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1054.92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1014.66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981.55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963.07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853.32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805.47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731.30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492.82</w:t>
      </w:r>
      <w:r>
        <w:rPr>
          <w:rFonts w:hint="eastAsia" w:ascii="Times New Roman" w:hAnsi="Times New Roman" w:eastAsia="宋体" w:cs="Times New Roman"/>
          <w:color w:val="auto"/>
          <w:sz w:val="24"/>
          <w:szCs w:val="24"/>
          <w:lang w:val="en-US" w:eastAsia="zh-CN"/>
        </w:rPr>
        <w:t xml:space="preserve">. </w:t>
      </w:r>
      <w:r>
        <w:rPr>
          <w:rFonts w:ascii="Times New Roman" w:hAnsi="Times New Roman" w:eastAsia="宋体" w:cs="Times New Roman"/>
          <w:color w:val="auto"/>
          <w:sz w:val="24"/>
        </w:rPr>
        <w:t>HR-ESI-MS (pos. ion mode): m/z=398.1305, [M+H]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21</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17</w:t>
      </w:r>
      <w:r>
        <w:rPr>
          <w:rFonts w:ascii="Times New Roman" w:hAnsi="Times New Roman" w:eastAsia="宋体" w:cs="Times New Roman"/>
          <w:color w:val="auto"/>
          <w:sz w:val="24"/>
        </w:rPr>
        <w:t>F</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=397.1238).</w:t>
      </w:r>
    </w:p>
    <w:p w14:paraId="4737F4CC">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kern w:val="0"/>
          <w:sz w:val="24"/>
          <w:lang w:bidi="ar"/>
        </w:rPr>
      </w:pP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15</w:t>
      </w:r>
      <w:r>
        <w:rPr>
          <w:rFonts w:ascii="Times New Roman" w:hAnsi="Times New Roman" w:eastAsia="宋体" w:cs="Times New Roman"/>
          <w:b/>
          <w:bCs/>
          <w:color w:val="auto"/>
          <w:kern w:val="0"/>
          <w:sz w:val="24"/>
          <w:lang w:bidi="ar"/>
        </w:rPr>
        <w:t>:2-amino-4-(2-bromophenyl)-6-(2,6-dichloro-3-fluorophenyl)nicotinonitrile</w:t>
      </w:r>
    </w:p>
    <w:p w14:paraId="7226CDB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ascii="Times New Roman" w:hAnsi="Times New Roman" w:eastAsia="宋体" w:cs="Times New Roman"/>
          <w:color w:val="auto"/>
          <w:kern w:val="0"/>
          <w:sz w:val="24"/>
          <w:vertAlign w:val="superscript"/>
          <w:lang w:bidi="ar"/>
        </w:rPr>
        <w:t>1</w:t>
      </w:r>
      <w:r>
        <w:rPr>
          <w:rFonts w:ascii="Times New Roman" w:hAnsi="Times New Roman" w:eastAsia="宋体" w:cs="Times New Roman"/>
          <w:color w:val="auto"/>
          <w:kern w:val="0"/>
          <w:sz w:val="24"/>
          <w:lang w:bidi="ar"/>
        </w:rPr>
        <w:t xml:space="preserve">H NMR (400 MHz, DMSO-d6) δ 8.61 (s, 2H), 7.98 (dd, J = 7.7, 1.8 Hz, 2H), 7.87 (dd, J = 7.9, 1.4 Hz, 2H), 7.60 (dtd, J = 22.4, 7.5, 1.6 Hz, 4H). </w:t>
      </w:r>
      <w:r>
        <w:rPr>
          <w:rFonts w:ascii="Times New Roman" w:hAnsi="Times New Roman" w:eastAsia="宋体" w:cs="Times New Roman"/>
          <w:color w:val="auto"/>
          <w:kern w:val="0"/>
          <w:sz w:val="24"/>
          <w:vertAlign w:val="superscript"/>
          <w:lang w:bidi="ar"/>
        </w:rPr>
        <w:t>13</w:t>
      </w:r>
      <w:r>
        <w:rPr>
          <w:rFonts w:ascii="Times New Roman" w:hAnsi="Times New Roman" w:eastAsia="宋体" w:cs="Times New Roman"/>
          <w:color w:val="auto"/>
          <w:kern w:val="0"/>
          <w:sz w:val="24"/>
          <w:lang w:bidi="ar"/>
        </w:rPr>
        <w:t xml:space="preserve">C NMR (101 MHz, DMSO) δ 160.96, 135.22, 134.03, 131.99, 130.62, 128.95, 124.83, 113.85, 112.75, 87.26. </w:t>
      </w:r>
      <w:bookmarkStart w:id="4" w:name="OLE_LINK7"/>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bookmarkEnd w:id="4"/>
      <w:r>
        <w:rPr>
          <w:rFonts w:hint="default" w:ascii="Times New Roman" w:hAnsi="Times New Roman" w:cs="Times New Roman"/>
          <w:color w:val="auto"/>
          <w:sz w:val="24"/>
          <w:szCs w:val="24"/>
          <w:lang w:val="en-US" w:eastAsia="zh-CN"/>
        </w:rPr>
        <w:t xml:space="preserve">3446.58, </w:t>
      </w:r>
      <w:r>
        <w:rPr>
          <w:rFonts w:hint="default" w:ascii="Times New Roman" w:hAnsi="Times New Roman" w:eastAsia="宋体" w:cs="Times New Roman"/>
          <w:color w:val="auto"/>
          <w:sz w:val="24"/>
          <w:szCs w:val="24"/>
          <w:lang w:val="en-US" w:eastAsia="zh-CN"/>
        </w:rPr>
        <w:t>3043.83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2231.56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1635.57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1585.08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1560.21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1460.44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1437.90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1287.22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1218.34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1042.66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1029.38</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966.07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954.30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931.02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747.01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706.62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673.49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616.04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463.78</w:t>
      </w:r>
      <w:r>
        <w:rPr>
          <w:rFonts w:hint="eastAsia" w:ascii="Times New Roman" w:hAnsi="Times New Roman" w:eastAsia="宋体" w:cs="Times New Roman"/>
          <w:color w:val="auto"/>
          <w:sz w:val="24"/>
          <w:szCs w:val="24"/>
          <w:lang w:val="en-US" w:eastAsia="zh-CN"/>
        </w:rPr>
        <w:t xml:space="preserve">. </w:t>
      </w:r>
      <w:r>
        <w:rPr>
          <w:rFonts w:ascii="Times New Roman" w:hAnsi="Times New Roman" w:eastAsia="宋体" w:cs="Times New Roman"/>
          <w:color w:val="auto"/>
          <w:sz w:val="24"/>
        </w:rPr>
        <w:t>HR-ESI-MS (pos. ion mode): m/z=454.0247, [M+H</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18</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9</w:t>
      </w:r>
      <w:r>
        <w:rPr>
          <w:rFonts w:ascii="Times New Roman" w:hAnsi="Times New Roman" w:eastAsia="宋体" w:cs="Times New Roman"/>
          <w:color w:val="auto"/>
          <w:sz w:val="24"/>
        </w:rPr>
        <w:t>BrC</w:t>
      </w:r>
      <w:r>
        <w:rPr>
          <w:rFonts w:ascii="Times New Roman" w:hAnsi="Times New Roman" w:eastAsia="宋体" w:cs="Times New Roman"/>
          <w:color w:val="auto"/>
          <w:sz w:val="24"/>
          <w:vertAlign w:val="subscript"/>
        </w:rPr>
        <w:t>l2</w:t>
      </w:r>
      <w:r>
        <w:rPr>
          <w:rFonts w:ascii="Times New Roman" w:hAnsi="Times New Roman" w:eastAsia="宋体" w:cs="Times New Roman"/>
          <w:color w:val="auto"/>
          <w:sz w:val="24"/>
        </w:rPr>
        <w:t>FN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=434.93409).</w:t>
      </w:r>
    </w:p>
    <w:p w14:paraId="79C86F2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kern w:val="0"/>
          <w:sz w:val="24"/>
          <w:lang w:bidi="ar"/>
        </w:rPr>
      </w:pPr>
      <w:r>
        <w:rPr>
          <w:rFonts w:hint="eastAsia" w:ascii="Times New Roman" w:hAnsi="Times New Roman" w:eastAsia="宋体" w:cs="Times New Roman"/>
          <w:color w:val="auto"/>
          <w:kern w:val="0"/>
          <w:sz w:val="24"/>
          <w:lang w:bidi="ar"/>
        </w:rPr>
        <w:t xml:space="preserve">  </w:t>
      </w:r>
      <w:r>
        <w:rPr>
          <w:rFonts w:hint="eastAsia" w:ascii="Times New Roman" w:hAnsi="Times New Roman" w:eastAsia="宋体" w:cs="Times New Roman"/>
          <w:b/>
          <w:bCs/>
          <w:color w:val="auto"/>
          <w:kern w:val="0"/>
          <w:sz w:val="24"/>
          <w:lang w:bidi="ar"/>
        </w:rPr>
        <w:t>D</w:t>
      </w:r>
      <w:r>
        <w:rPr>
          <w:rFonts w:hint="eastAsia" w:ascii="Times New Roman" w:hAnsi="Times New Roman" w:eastAsia="宋体" w:cs="Times New Roman"/>
          <w:b/>
          <w:bCs/>
          <w:color w:val="auto"/>
          <w:kern w:val="0"/>
          <w:sz w:val="24"/>
          <w:lang w:val="en-US" w:eastAsia="zh-CN" w:bidi="ar"/>
        </w:rPr>
        <w:t>16</w:t>
      </w:r>
      <w:r>
        <w:rPr>
          <w:rFonts w:ascii="Times New Roman" w:hAnsi="Times New Roman" w:eastAsia="宋体" w:cs="Times New Roman"/>
          <w:b/>
          <w:bCs/>
          <w:color w:val="auto"/>
          <w:kern w:val="0"/>
          <w:sz w:val="24"/>
          <w:lang w:bidi="ar"/>
        </w:rPr>
        <w:t>: 2-amino-4-(2-bromophenyl)-6-(2-fluoro-4-hydroxyphenyl)nicotinonitrile</w:t>
      </w:r>
    </w:p>
    <w:p w14:paraId="2509B46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lang w:val="en-US" w:eastAsia="zh-CN"/>
        </w:rPr>
      </w:pPr>
      <w:r>
        <w:rPr>
          <w:rFonts w:ascii="Times New Roman" w:hAnsi="Times New Roman" w:eastAsia="宋体" w:cs="Times New Roman"/>
          <w:color w:val="auto"/>
          <w:sz w:val="24"/>
          <w:vertAlign w:val="superscript"/>
        </w:rPr>
        <w:t>1</w:t>
      </w:r>
      <w:r>
        <w:rPr>
          <w:rFonts w:ascii="Times New Roman" w:hAnsi="Times New Roman" w:eastAsia="宋体" w:cs="Times New Roman"/>
          <w:color w:val="auto"/>
          <w:sz w:val="24"/>
        </w:rPr>
        <w:t>H NMR (400 MHz, DMSO-</w:t>
      </w:r>
      <w:r>
        <w:rPr>
          <w:rFonts w:ascii="Times New Roman" w:hAnsi="Times New Roman" w:eastAsia="宋体" w:cs="Times New Roman"/>
          <w:i/>
          <w:iCs/>
          <w:color w:val="auto"/>
          <w:sz w:val="24"/>
        </w:rPr>
        <w:t>d</w:t>
      </w:r>
      <w:r>
        <w:rPr>
          <w:rFonts w:ascii="Times New Roman" w:hAnsi="Times New Roman" w:eastAsia="宋体" w:cs="Times New Roman"/>
          <w:color w:val="auto"/>
          <w:sz w:val="24"/>
          <w:vertAlign w:val="subscript"/>
        </w:rPr>
        <w:t>6</w:t>
      </w:r>
      <w:r>
        <w:rPr>
          <w:rFonts w:ascii="Times New Roman" w:hAnsi="Times New Roman" w:eastAsia="宋体" w:cs="Times New Roman"/>
          <w:color w:val="auto"/>
          <w:sz w:val="24"/>
        </w:rPr>
        <w:t xml:space="preserve">) δ 10.42 (s, 1H), 7.90 (dd,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9.5, 8.7 Hz, 1H), 7.85 – 7.77 (m, 1H), 7.58 – 7.49 (m, 1H), 7.50 – 7.42 (m, 2H), 7.07 (s, 2H), 6.88 (d,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1.7 Hz, 1H), 6.76 (dd,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8.7, 2.4 Hz, 1H), 6.65 (dd, </w:t>
      </w:r>
      <w:r>
        <w:rPr>
          <w:rFonts w:ascii="Times New Roman" w:hAnsi="Times New Roman" w:eastAsia="宋体" w:cs="Times New Roman"/>
          <w:i/>
          <w:iCs/>
          <w:color w:val="auto"/>
          <w:sz w:val="24"/>
        </w:rPr>
        <w:t>J</w:t>
      </w:r>
      <w:r>
        <w:rPr>
          <w:rFonts w:ascii="Times New Roman" w:hAnsi="Times New Roman" w:eastAsia="宋体" w:cs="Times New Roman"/>
          <w:color w:val="auto"/>
          <w:sz w:val="24"/>
        </w:rPr>
        <w:t xml:space="preserve"> = 13.8, 2.3 Hz, 1H). </w:t>
      </w:r>
      <w:r>
        <w:rPr>
          <w:rFonts w:ascii="Times New Roman" w:hAnsi="Times New Roman" w:eastAsia="宋体" w:cs="Times New Roman"/>
          <w:color w:val="auto"/>
          <w:sz w:val="24"/>
          <w:vertAlign w:val="superscript"/>
        </w:rPr>
        <w:t>13</w:t>
      </w:r>
      <w:r>
        <w:rPr>
          <w:rFonts w:ascii="Times New Roman" w:hAnsi="Times New Roman" w:eastAsia="宋体" w:cs="Times New Roman"/>
          <w:color w:val="auto"/>
          <w:sz w:val="24"/>
        </w:rPr>
        <w:t xml:space="preserve">C NMR (101 MHz, DMSO) δ 160.42, 154.61, 138.62, 133.33, 132.29, 131.46, 130.87, 128.52, 121.62, 116.50, 112.96, 112.71, 103.73, 88.20. </w:t>
      </w:r>
      <w:r>
        <w:rPr>
          <w:rFonts w:hint="eastAsia" w:ascii="Times New Roman" w:hAnsi="Times New Roman" w:eastAsiaTheme="minorEastAsia" w:cstheme="minorBidi"/>
          <w:color w:val="auto"/>
          <w:kern w:val="0"/>
          <w:sz w:val="24"/>
          <w:szCs w:val="24"/>
          <w:lang w:val="en-US" w:eastAsia="zh-CN" w:bidi="ar-SA"/>
        </w:rPr>
        <w:t>IR</w:t>
      </w:r>
      <w:r>
        <w:rPr>
          <w:rFonts w:hint="eastAsia" w:ascii="Times New Roman" w:hAnsi="Times New Roman" w:cstheme="minorBidi"/>
          <w:color w:val="auto"/>
          <w:kern w:val="0"/>
          <w:sz w:val="24"/>
          <w:szCs w:val="24"/>
          <w:lang w:val="en-US" w:eastAsia="zh-CN" w:bidi="ar-SA"/>
        </w:rPr>
        <w:t xml:space="preserve"> </w:t>
      </w:r>
      <w:r>
        <w:rPr>
          <w:rFonts w:hint="eastAsia" w:ascii="Times New Roman" w:hAnsi="Times New Roman" w:eastAsiaTheme="minorEastAsia" w:cstheme="minorBidi"/>
          <w:color w:val="auto"/>
          <w:kern w:val="0"/>
          <w:sz w:val="24"/>
          <w:szCs w:val="24"/>
          <w:lang w:val="en-US" w:eastAsia="zh-CN" w:bidi="ar-SA"/>
        </w:rPr>
        <w:t>(KBr</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cs="Times New Roman" w:eastAsiaTheme="minorEastAsia"/>
          <w:color w:val="auto"/>
          <w:kern w:val="0"/>
          <w:sz w:val="24"/>
          <w:szCs w:val="24"/>
          <w:lang w:val="en-US" w:eastAsia="zh-CN" w:bidi="ar-SA"/>
        </w:rPr>
        <w:t>σ</w:t>
      </w:r>
      <w:r>
        <w:rPr>
          <w:rFonts w:hint="eastAsia" w:ascii="Times New Roman" w:hAnsi="Times New Roman" w:eastAsiaTheme="minorEastAsia" w:cstheme="minorBidi"/>
          <w:color w:val="auto"/>
          <w:kern w:val="0"/>
          <w:sz w:val="24"/>
          <w:szCs w:val="24"/>
          <w:lang w:val="en-US" w:eastAsia="zh-CN" w:bidi="ar-SA"/>
        </w:rPr>
        <w:t>/cm</w:t>
      </w:r>
      <w:r>
        <w:rPr>
          <w:rFonts w:hint="eastAsia" w:ascii="Times New Roman" w:hAnsi="Times New Roman" w:eastAsiaTheme="minorEastAsia" w:cstheme="minorBidi"/>
          <w:color w:val="auto"/>
          <w:kern w:val="0"/>
          <w:sz w:val="24"/>
          <w:szCs w:val="24"/>
          <w:vertAlign w:val="superscript"/>
          <w:lang w:val="en-US" w:eastAsia="zh-CN" w:bidi="ar-SA"/>
        </w:rPr>
        <w:t>-1</w:t>
      </w:r>
      <w:r>
        <w:rPr>
          <w:rFonts w:hint="eastAsia" w:ascii="Times New Roman" w:hAnsi="Times New Roman" w:cstheme="minorBidi"/>
          <w:color w:val="auto"/>
          <w:kern w:val="0"/>
          <w:sz w:val="24"/>
          <w:szCs w:val="24"/>
          <w:lang w:val="en-US" w:eastAsia="zh-CN" w:bidi="ar-SA"/>
        </w:rPr>
        <w:t xml:space="preserve">: </w:t>
      </w:r>
      <w:r>
        <w:rPr>
          <w:rFonts w:hint="default" w:ascii="Times New Roman" w:hAnsi="Times New Roman" w:eastAsia="宋体" w:cs="Times New Roman"/>
          <w:color w:val="auto"/>
          <w:sz w:val="24"/>
          <w:szCs w:val="24"/>
          <w:lang w:val="en-US" w:eastAsia="zh-CN"/>
        </w:rPr>
        <w:t>3476.79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3364.45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2223.07</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1740.39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1621.25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1592.85</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1573.41</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1549.96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1511.16</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1451.70</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1361.49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1309.19</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1269.72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1243.53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1155.23</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1110.12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971.92</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843.14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757.79</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rPr>
        <w:t>HR-ESI-MS (pos. ion mode): m/z=384.0144, [M+H]</w:t>
      </w:r>
      <w:r>
        <w:rPr>
          <w:rFonts w:ascii="Times New Roman" w:hAnsi="Times New Roman" w:eastAsia="宋体" w:cs="Times New Roman"/>
          <w:color w:val="auto"/>
          <w:sz w:val="24"/>
          <w:vertAlign w:val="superscript"/>
        </w:rPr>
        <w:t>+</w:t>
      </w:r>
      <w:r>
        <w:rPr>
          <w:rFonts w:ascii="Times New Roman" w:hAnsi="Times New Roman" w:eastAsia="宋体" w:cs="Times New Roman"/>
          <w:color w:val="auto"/>
          <w:sz w:val="24"/>
        </w:rPr>
        <w:t>(anal. calcd. For C</w:t>
      </w:r>
      <w:r>
        <w:rPr>
          <w:rFonts w:ascii="Times New Roman" w:hAnsi="Times New Roman" w:eastAsia="宋体" w:cs="Times New Roman"/>
          <w:color w:val="auto"/>
          <w:sz w:val="24"/>
          <w:vertAlign w:val="subscript"/>
        </w:rPr>
        <w:t>18</w:t>
      </w:r>
      <w:r>
        <w:rPr>
          <w:rFonts w:ascii="Times New Roman" w:hAnsi="Times New Roman" w:eastAsia="宋体" w:cs="Times New Roman"/>
          <w:color w:val="auto"/>
          <w:sz w:val="24"/>
        </w:rPr>
        <w:t>H</w:t>
      </w:r>
      <w:r>
        <w:rPr>
          <w:rFonts w:ascii="Times New Roman" w:hAnsi="Times New Roman" w:eastAsia="宋体" w:cs="Times New Roman"/>
          <w:color w:val="auto"/>
          <w:sz w:val="24"/>
          <w:vertAlign w:val="subscript"/>
        </w:rPr>
        <w:t>11</w:t>
      </w:r>
      <w:r>
        <w:rPr>
          <w:rFonts w:ascii="Times New Roman" w:hAnsi="Times New Roman" w:eastAsia="宋体" w:cs="Times New Roman"/>
          <w:color w:val="auto"/>
          <w:sz w:val="24"/>
        </w:rPr>
        <w:t>BrFN</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O=383.0070).</w:t>
      </w:r>
      <w:r>
        <w:rPr>
          <w:rFonts w:ascii="Times New Roman" w:hAnsi="Times New Roman" w:eastAsia="宋体" w:cs="Times New Roman"/>
          <w:color w:val="auto"/>
          <w:kern w:val="0"/>
          <w:sz w:val="24"/>
          <w:lang w:bidi="ar"/>
        </w:rPr>
        <w:t xml:space="preserve"> </w:t>
      </w:r>
    </w:p>
    <w:p w14:paraId="2BC1A624">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p>
    <w:p w14:paraId="226C4D77">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eastAsia="微软雅黑" w:cs="Times New Roman"/>
          <w:b/>
          <w:bCs/>
          <w:lang w:val="en-US" w:eastAsia="zh-CN"/>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1</w:t>
      </w:r>
    </w:p>
    <w:p w14:paraId="7900DD2E">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pPr>
      <w:r>
        <w:drawing>
          <wp:inline distT="0" distB="0" distL="114300" distR="114300">
            <wp:extent cx="4170680" cy="3212465"/>
            <wp:effectExtent l="0" t="0" r="7620" b="0"/>
            <wp:docPr id="10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8"/>
                    <pic:cNvPicPr>
                      <a:picLocks noChangeAspect="1"/>
                    </pic:cNvPicPr>
                  </pic:nvPicPr>
                  <pic:blipFill>
                    <a:blip r:embed="rId7"/>
                    <a:stretch>
                      <a:fillRect/>
                    </a:stretch>
                  </pic:blipFill>
                  <pic:spPr>
                    <a:xfrm>
                      <a:off x="0" y="0"/>
                      <a:ext cx="4170680" cy="3212465"/>
                    </a:xfrm>
                    <a:prstGeom prst="rect">
                      <a:avLst/>
                    </a:prstGeom>
                    <a:noFill/>
                    <a:ln>
                      <a:noFill/>
                    </a:ln>
                  </pic:spPr>
                </pic:pic>
              </a:graphicData>
            </a:graphic>
          </wp:inline>
        </w:drawing>
      </w:r>
    </w:p>
    <w:p w14:paraId="24700940">
      <w:pPr>
        <w:keepNext w:val="0"/>
        <w:keepLines w:val="0"/>
        <w:pageBreakBefore w:val="0"/>
        <w:widowControl/>
        <w:kinsoku/>
        <w:wordWrap/>
        <w:overflowPunct/>
        <w:topLinePunct w:val="0"/>
        <w:autoSpaceDE/>
        <w:autoSpaceDN/>
        <w:bidi w:val="0"/>
        <w:spacing w:beforeAutospacing="0" w:line="360" w:lineRule="auto"/>
        <w:jc w:val="center"/>
        <w:textAlignment w:val="auto"/>
      </w:pPr>
      <w:r>
        <w:drawing>
          <wp:inline distT="0" distB="0" distL="114300" distR="114300">
            <wp:extent cx="4029710" cy="2261235"/>
            <wp:effectExtent l="0" t="0" r="889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494" t="2873"/>
                    <a:stretch>
                      <a:fillRect/>
                    </a:stretch>
                  </pic:blipFill>
                  <pic:spPr>
                    <a:xfrm>
                      <a:off x="0" y="0"/>
                      <a:ext cx="4029710" cy="2261235"/>
                    </a:xfrm>
                    <a:prstGeom prst="rect">
                      <a:avLst/>
                    </a:prstGeom>
                    <a:noFill/>
                    <a:ln>
                      <a:noFill/>
                    </a:ln>
                  </pic:spPr>
                </pic:pic>
              </a:graphicData>
            </a:graphic>
          </wp:inline>
        </w:drawing>
      </w:r>
      <w:r>
        <w:rPr>
          <w:color w:val="auto"/>
          <w:highlight w:val="none"/>
        </w:rPr>
        <w:drawing>
          <wp:inline distT="0" distB="0" distL="114300" distR="114300">
            <wp:extent cx="5264785" cy="3672205"/>
            <wp:effectExtent l="0" t="0" r="571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5264785" cy="3672205"/>
                    </a:xfrm>
                    <a:prstGeom prst="rect">
                      <a:avLst/>
                    </a:prstGeom>
                    <a:noFill/>
                    <a:ln>
                      <a:noFill/>
                    </a:ln>
                  </pic:spPr>
                </pic:pic>
              </a:graphicData>
            </a:graphic>
          </wp:inline>
        </w:drawing>
      </w:r>
      <w:r>
        <w:rPr>
          <w:color w:val="auto"/>
          <w:highlight w:val="none"/>
        </w:rPr>
        <w:drawing>
          <wp:inline distT="0" distB="0" distL="114300" distR="114300">
            <wp:extent cx="5264785" cy="3672205"/>
            <wp:effectExtent l="0" t="0" r="5715"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264785" cy="3672205"/>
                    </a:xfrm>
                    <a:prstGeom prst="rect">
                      <a:avLst/>
                    </a:prstGeom>
                    <a:noFill/>
                    <a:ln>
                      <a:noFill/>
                    </a:ln>
                  </pic:spPr>
                </pic:pic>
              </a:graphicData>
            </a:graphic>
          </wp:inline>
        </w:drawing>
      </w:r>
      <w:r>
        <w:rPr>
          <w:rFonts w:hint="eastAsia" w:eastAsia="宋体"/>
          <w:lang w:eastAsia="zh-CN"/>
        </w:rPr>
        <w:drawing>
          <wp:inline distT="0" distB="0" distL="114300" distR="114300">
            <wp:extent cx="5379085" cy="2743835"/>
            <wp:effectExtent l="0" t="0" r="5715" b="12065"/>
            <wp:docPr id="3" name="图片 3" descr="bi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iding1"/>
                    <pic:cNvPicPr>
                      <a:picLocks noChangeAspect="1"/>
                    </pic:cNvPicPr>
                  </pic:nvPicPr>
                  <pic:blipFill>
                    <a:blip r:embed="rId11"/>
                    <a:srcRect l="1402" t="1359" r="429" b="2384"/>
                    <a:stretch>
                      <a:fillRect/>
                    </a:stretch>
                  </pic:blipFill>
                  <pic:spPr>
                    <a:xfrm>
                      <a:off x="0" y="0"/>
                      <a:ext cx="5379085" cy="2743835"/>
                    </a:xfrm>
                    <a:prstGeom prst="rect">
                      <a:avLst/>
                    </a:prstGeom>
                  </pic:spPr>
                </pic:pic>
              </a:graphicData>
            </a:graphic>
          </wp:inline>
        </w:drawing>
      </w:r>
    </w:p>
    <w:p w14:paraId="49F3F29C">
      <w:pPr>
        <w:keepNext w:val="0"/>
        <w:keepLines w:val="0"/>
        <w:pageBreakBefore w:val="0"/>
        <w:widowControl/>
        <w:kinsoku/>
        <w:wordWrap/>
        <w:overflowPunct/>
        <w:topLinePunct w:val="0"/>
        <w:autoSpaceDE/>
        <w:autoSpaceDN/>
        <w:bidi w:val="0"/>
        <w:spacing w:beforeAutospacing="0" w:line="360" w:lineRule="auto"/>
        <w:jc w:val="left"/>
        <w:textAlignment w:val="auto"/>
        <w:rPr>
          <w:rFonts w:hint="eastAsia" w:ascii="Times New Roman" w:hAnsi="Times New Roman" w:cs="Times New Roman"/>
          <w:b/>
          <w:bCs/>
          <w:lang w:val="en-US" w:eastAsia="zh-CN"/>
        </w:rPr>
      </w:pPr>
    </w:p>
    <w:p w14:paraId="31691926">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D2</w:t>
      </w:r>
    </w:p>
    <w:p w14:paraId="103D7DC4">
      <w:pPr>
        <w:keepNext w:val="0"/>
        <w:keepLines w:val="0"/>
        <w:pageBreakBefore w:val="0"/>
        <w:widowControl/>
        <w:kinsoku/>
        <w:wordWrap/>
        <w:overflowPunct/>
        <w:topLinePunct w:val="0"/>
        <w:autoSpaceDE/>
        <w:autoSpaceDN/>
        <w:bidi w:val="0"/>
        <w:spacing w:beforeAutospacing="0" w:line="360" w:lineRule="auto"/>
        <w:jc w:val="left"/>
        <w:textAlignment w:val="auto"/>
      </w:pPr>
      <w:r>
        <w:drawing>
          <wp:inline distT="0" distB="0" distL="114300" distR="114300">
            <wp:extent cx="4584065" cy="2919730"/>
            <wp:effectExtent l="0" t="0" r="635" b="0"/>
            <wp:docPr id="10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6"/>
                    <pic:cNvPicPr>
                      <a:picLocks noChangeAspect="1"/>
                    </pic:cNvPicPr>
                  </pic:nvPicPr>
                  <pic:blipFill>
                    <a:blip r:embed="rId12"/>
                    <a:stretch>
                      <a:fillRect/>
                    </a:stretch>
                  </pic:blipFill>
                  <pic:spPr>
                    <a:xfrm>
                      <a:off x="0" y="0"/>
                      <a:ext cx="4584065" cy="2919730"/>
                    </a:xfrm>
                    <a:prstGeom prst="rect">
                      <a:avLst/>
                    </a:prstGeom>
                    <a:noFill/>
                    <a:ln>
                      <a:noFill/>
                    </a:ln>
                  </pic:spPr>
                </pic:pic>
              </a:graphicData>
            </a:graphic>
          </wp:inline>
        </w:drawing>
      </w:r>
    </w:p>
    <w:p w14:paraId="0D68473F">
      <w:pPr>
        <w:keepNext w:val="0"/>
        <w:keepLines w:val="0"/>
        <w:pageBreakBefore w:val="0"/>
        <w:widowControl/>
        <w:kinsoku/>
        <w:wordWrap/>
        <w:overflowPunct/>
        <w:topLinePunct w:val="0"/>
        <w:autoSpaceDE/>
        <w:autoSpaceDN/>
        <w:bidi w:val="0"/>
        <w:spacing w:beforeAutospacing="0" w:line="360" w:lineRule="auto"/>
        <w:jc w:val="left"/>
        <w:textAlignment w:val="auto"/>
      </w:pPr>
      <w:r>
        <w:drawing>
          <wp:inline distT="0" distB="0" distL="114300" distR="114300">
            <wp:extent cx="5163820" cy="2965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rcRect l="398" t="2444" r="1508"/>
                    <a:stretch>
                      <a:fillRect/>
                    </a:stretch>
                  </pic:blipFill>
                  <pic:spPr>
                    <a:xfrm>
                      <a:off x="0" y="0"/>
                      <a:ext cx="5163820" cy="2965450"/>
                    </a:xfrm>
                    <a:prstGeom prst="rect">
                      <a:avLst/>
                    </a:prstGeom>
                    <a:noFill/>
                    <a:ln>
                      <a:noFill/>
                    </a:ln>
                  </pic:spPr>
                </pic:pic>
              </a:graphicData>
            </a:graphic>
          </wp:inline>
        </w:drawing>
      </w:r>
    </w:p>
    <w:p w14:paraId="71856568">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pPr>
    </w:p>
    <w:p w14:paraId="36C85F51">
      <w:pPr>
        <w:pStyle w:val="2"/>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color w:val="auto"/>
          <w:highlight w:val="none"/>
        </w:rPr>
      </w:pPr>
      <w:r>
        <w:rPr>
          <w:color w:val="auto"/>
          <w:highlight w:val="none"/>
        </w:rPr>
        <w:drawing>
          <wp:inline distT="0" distB="0" distL="114300" distR="114300">
            <wp:extent cx="5264785" cy="3672205"/>
            <wp:effectExtent l="0" t="0" r="5715" b="1079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4"/>
                    <a:stretch>
                      <a:fillRect/>
                    </a:stretch>
                  </pic:blipFill>
                  <pic:spPr>
                    <a:xfrm>
                      <a:off x="0" y="0"/>
                      <a:ext cx="5264785" cy="3672205"/>
                    </a:xfrm>
                    <a:prstGeom prst="rect">
                      <a:avLst/>
                    </a:prstGeom>
                    <a:noFill/>
                    <a:ln>
                      <a:noFill/>
                    </a:ln>
                  </pic:spPr>
                </pic:pic>
              </a:graphicData>
            </a:graphic>
          </wp:inline>
        </w:drawing>
      </w:r>
    </w:p>
    <w:p w14:paraId="1F1C60C1">
      <w:pPr>
        <w:pStyle w:val="2"/>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color w:val="auto"/>
          <w:highlight w:val="none"/>
        </w:rPr>
      </w:pPr>
      <w:r>
        <w:rPr>
          <w:color w:val="auto"/>
          <w:highlight w:val="none"/>
        </w:rPr>
        <w:drawing>
          <wp:inline distT="0" distB="0" distL="114300" distR="114300">
            <wp:extent cx="5264785" cy="3672205"/>
            <wp:effectExtent l="0" t="0" r="5715" b="1079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5"/>
                    <a:stretch>
                      <a:fillRect/>
                    </a:stretch>
                  </pic:blipFill>
                  <pic:spPr>
                    <a:xfrm>
                      <a:off x="0" y="0"/>
                      <a:ext cx="5264785" cy="3672205"/>
                    </a:xfrm>
                    <a:prstGeom prst="rect">
                      <a:avLst/>
                    </a:prstGeom>
                    <a:noFill/>
                    <a:ln>
                      <a:noFill/>
                    </a:ln>
                  </pic:spPr>
                </pic:pic>
              </a:graphicData>
            </a:graphic>
          </wp:inline>
        </w:drawing>
      </w:r>
    </w:p>
    <w:p w14:paraId="714E3F00">
      <w:pPr>
        <w:keepNext w:val="0"/>
        <w:keepLines w:val="0"/>
        <w:pageBreakBefore w:val="0"/>
        <w:widowControl/>
        <w:kinsoku/>
        <w:wordWrap/>
        <w:overflowPunct/>
        <w:topLinePunct w:val="0"/>
        <w:autoSpaceDE/>
        <w:autoSpaceDN/>
        <w:bidi w:val="0"/>
        <w:spacing w:beforeAutospacing="0" w:line="360" w:lineRule="auto"/>
        <w:jc w:val="left"/>
        <w:textAlignment w:val="auto"/>
        <w:rPr>
          <w:rFonts w:hint="eastAsia" w:ascii="Times New Roman" w:hAnsi="Times New Roman" w:cs="Times New Roman"/>
          <w:b/>
          <w:bCs/>
          <w:lang w:val="en-US" w:eastAsia="zh-CN"/>
        </w:rPr>
      </w:pPr>
      <w:r>
        <w:rPr>
          <w:rFonts w:hint="default" w:eastAsia="宋体"/>
          <w:lang w:val="en-US" w:eastAsia="zh-CN"/>
        </w:rPr>
        <w:drawing>
          <wp:inline distT="0" distB="0" distL="114300" distR="114300">
            <wp:extent cx="5320030" cy="2754630"/>
            <wp:effectExtent l="0" t="0" r="1270" b="1270"/>
            <wp:docPr id="5" name="图片 5" descr="bi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iding2"/>
                    <pic:cNvPicPr>
                      <a:picLocks noChangeAspect="1"/>
                    </pic:cNvPicPr>
                  </pic:nvPicPr>
                  <pic:blipFill>
                    <a:blip r:embed="rId16"/>
                    <a:srcRect l="2399" t="936" r="510" b="2428"/>
                    <a:stretch>
                      <a:fillRect/>
                    </a:stretch>
                  </pic:blipFill>
                  <pic:spPr>
                    <a:xfrm>
                      <a:off x="0" y="0"/>
                      <a:ext cx="5320030" cy="2754630"/>
                    </a:xfrm>
                    <a:prstGeom prst="rect">
                      <a:avLst/>
                    </a:prstGeom>
                  </pic:spPr>
                </pic:pic>
              </a:graphicData>
            </a:graphic>
          </wp:inline>
        </w:drawing>
      </w:r>
    </w:p>
    <w:p w14:paraId="65442B7A">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eastAsia" w:ascii="Times New Roman" w:hAnsi="Times New Roman" w:cs="Times New Roman"/>
          <w:b/>
          <w:bCs/>
          <w:lang w:val="en-US" w:eastAsia="zh-CN"/>
        </w:rPr>
      </w:pPr>
    </w:p>
    <w:p w14:paraId="06D9E733">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default" w:ascii="Times New Roman" w:hAnsi="Times New Roman" w:cs="Times New Roman"/>
          <w:b/>
          <w:bCs/>
          <w:lang w:val="en-U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3</w:t>
      </w:r>
    </w:p>
    <w:p w14:paraId="3D7401D9">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71135" cy="3063875"/>
            <wp:effectExtent l="0" t="0" r="0" b="0"/>
            <wp:docPr id="1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7"/>
                    <pic:cNvPicPr>
                      <a:picLocks noChangeAspect="1"/>
                    </pic:cNvPicPr>
                  </pic:nvPicPr>
                  <pic:blipFill>
                    <a:blip r:embed="rId17"/>
                    <a:stretch>
                      <a:fillRect/>
                    </a:stretch>
                  </pic:blipFill>
                  <pic:spPr>
                    <a:xfrm>
                      <a:off x="0" y="0"/>
                      <a:ext cx="5271135" cy="3063875"/>
                    </a:xfrm>
                    <a:prstGeom prst="rect">
                      <a:avLst/>
                    </a:prstGeom>
                    <a:noFill/>
                    <a:ln>
                      <a:noFill/>
                    </a:ln>
                  </pic:spPr>
                </pic:pic>
              </a:graphicData>
            </a:graphic>
          </wp:inline>
        </w:drawing>
      </w:r>
    </w:p>
    <w:p w14:paraId="6CE81AF8">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default" w:ascii="Times New Roman" w:hAnsi="Times New Roman" w:cs="Times New Roman"/>
          <w:b/>
          <w:bCs/>
        </w:rPr>
      </w:pPr>
    </w:p>
    <w:p w14:paraId="343025E3">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181600" cy="2971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rcRect l="638" t="2723" r="1108"/>
                    <a:stretch>
                      <a:fillRect/>
                    </a:stretch>
                  </pic:blipFill>
                  <pic:spPr>
                    <a:xfrm>
                      <a:off x="0" y="0"/>
                      <a:ext cx="5181600" cy="2971800"/>
                    </a:xfrm>
                    <a:prstGeom prst="rect">
                      <a:avLst/>
                    </a:prstGeom>
                    <a:noFill/>
                    <a:ln>
                      <a:noFill/>
                    </a:ln>
                  </pic:spPr>
                </pic:pic>
              </a:graphicData>
            </a:graphic>
          </wp:inline>
        </w:drawing>
      </w:r>
    </w:p>
    <w:p w14:paraId="6AB8D875">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drawing>
          <wp:inline distT="0" distB="0" distL="114300" distR="114300">
            <wp:extent cx="5264785" cy="3672205"/>
            <wp:effectExtent l="0" t="0" r="5715" b="1079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9"/>
                    <a:stretch>
                      <a:fillRect/>
                    </a:stretch>
                  </pic:blipFill>
                  <pic:spPr>
                    <a:xfrm>
                      <a:off x="0" y="0"/>
                      <a:ext cx="5264785" cy="3672205"/>
                    </a:xfrm>
                    <a:prstGeom prst="rect">
                      <a:avLst/>
                    </a:prstGeom>
                    <a:noFill/>
                    <a:ln>
                      <a:noFill/>
                    </a:ln>
                  </pic:spPr>
                </pic:pic>
              </a:graphicData>
            </a:graphic>
          </wp:inline>
        </w:drawing>
      </w:r>
    </w:p>
    <w:p w14:paraId="7555CED4">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drawing>
          <wp:inline distT="0" distB="0" distL="114300" distR="114300">
            <wp:extent cx="5264785" cy="3672205"/>
            <wp:effectExtent l="0" t="0" r="5715" b="1079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5264785" cy="3672205"/>
                    </a:xfrm>
                    <a:prstGeom prst="rect">
                      <a:avLst/>
                    </a:prstGeom>
                    <a:noFill/>
                    <a:ln>
                      <a:noFill/>
                    </a:ln>
                  </pic:spPr>
                </pic:pic>
              </a:graphicData>
            </a:graphic>
          </wp:inline>
        </w:drawing>
      </w:r>
    </w:p>
    <w:p w14:paraId="35ABDA9C">
      <w:pPr>
        <w:pStyle w:val="2"/>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drawing>
          <wp:inline distT="0" distB="0" distL="114300" distR="114300">
            <wp:extent cx="5305425" cy="2766060"/>
            <wp:effectExtent l="0" t="0" r="3175" b="2540"/>
            <wp:docPr id="7" name="图片 7" descr="bi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iding3"/>
                    <pic:cNvPicPr>
                      <a:picLocks noChangeAspect="1"/>
                    </pic:cNvPicPr>
                  </pic:nvPicPr>
                  <pic:blipFill>
                    <a:blip r:embed="rId21"/>
                    <a:srcRect l="2642" t="936" r="533" b="2027"/>
                    <a:stretch>
                      <a:fillRect/>
                    </a:stretch>
                  </pic:blipFill>
                  <pic:spPr>
                    <a:xfrm>
                      <a:off x="0" y="0"/>
                      <a:ext cx="5305425" cy="2766060"/>
                    </a:xfrm>
                    <a:prstGeom prst="rect">
                      <a:avLst/>
                    </a:prstGeom>
                  </pic:spPr>
                </pic:pic>
              </a:graphicData>
            </a:graphic>
          </wp:inline>
        </w:drawing>
      </w:r>
    </w:p>
    <w:p w14:paraId="380F7EC5">
      <w:pPr>
        <w:pStyle w:val="2"/>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lang w:val="en-US" w:eastAsia="zh-CN"/>
        </w:rPr>
      </w:pPr>
    </w:p>
    <w:p w14:paraId="0CE1CC07">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4</w:t>
      </w:r>
    </w:p>
    <w:p w14:paraId="1F7E0B74">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rPr>
        <w:drawing>
          <wp:inline distT="0" distB="0" distL="114300" distR="114300">
            <wp:extent cx="4654550" cy="2541270"/>
            <wp:effectExtent l="0" t="0" r="6350" b="0"/>
            <wp:docPr id="10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
                    <pic:cNvPicPr>
                      <a:picLocks noChangeAspect="1"/>
                    </pic:cNvPicPr>
                  </pic:nvPicPr>
                  <pic:blipFill>
                    <a:blip r:embed="rId22"/>
                    <a:stretch>
                      <a:fillRect/>
                    </a:stretch>
                  </pic:blipFill>
                  <pic:spPr>
                    <a:xfrm>
                      <a:off x="0" y="0"/>
                      <a:ext cx="4654550" cy="2541270"/>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5138420" cy="2987040"/>
            <wp:effectExtent l="0" t="0" r="508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rcRect l="543" t="2850" r="1846"/>
                    <a:stretch>
                      <a:fillRect/>
                    </a:stretch>
                  </pic:blipFill>
                  <pic:spPr>
                    <a:xfrm>
                      <a:off x="0" y="0"/>
                      <a:ext cx="5138420" cy="2987040"/>
                    </a:xfrm>
                    <a:prstGeom prst="rect">
                      <a:avLst/>
                    </a:prstGeom>
                    <a:noFill/>
                    <a:ln>
                      <a:noFill/>
                    </a:ln>
                  </pic:spPr>
                </pic:pic>
              </a:graphicData>
            </a:graphic>
          </wp:inline>
        </w:drawing>
      </w:r>
      <w:r>
        <w:rPr>
          <w:rFonts w:hint="default" w:ascii="Times New Roman" w:hAnsi="Times New Roman" w:cs="Times New Roman"/>
          <w:b/>
          <w:bCs/>
          <w:color w:val="auto"/>
          <w:highlight w:val="none"/>
        </w:rPr>
        <w:drawing>
          <wp:inline distT="0" distB="0" distL="114300" distR="114300">
            <wp:extent cx="5264785" cy="3672205"/>
            <wp:effectExtent l="0" t="0" r="5715" b="1079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4"/>
                    <a:stretch>
                      <a:fillRect/>
                    </a:stretch>
                  </pic:blipFill>
                  <pic:spPr>
                    <a:xfrm>
                      <a:off x="0" y="0"/>
                      <a:ext cx="5264785" cy="3672205"/>
                    </a:xfrm>
                    <a:prstGeom prst="rect">
                      <a:avLst/>
                    </a:prstGeom>
                    <a:noFill/>
                    <a:ln>
                      <a:noFill/>
                    </a:ln>
                  </pic:spPr>
                </pic:pic>
              </a:graphicData>
            </a:graphic>
          </wp:inline>
        </w:drawing>
      </w:r>
      <w:r>
        <w:rPr>
          <w:rFonts w:hint="default" w:ascii="Times New Roman" w:hAnsi="Times New Roman" w:cs="Times New Roman"/>
          <w:b/>
          <w:bCs/>
          <w:color w:val="auto"/>
          <w:highlight w:val="none"/>
        </w:rPr>
        <w:drawing>
          <wp:inline distT="0" distB="0" distL="114300" distR="114300">
            <wp:extent cx="5264785" cy="3672205"/>
            <wp:effectExtent l="0" t="0" r="5715" b="1079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5"/>
                    <a:stretch>
                      <a:fillRect/>
                    </a:stretch>
                  </pic:blipFill>
                  <pic:spPr>
                    <a:xfrm>
                      <a:off x="0" y="0"/>
                      <a:ext cx="5264785" cy="3672205"/>
                    </a:xfrm>
                    <a:prstGeom prst="rect">
                      <a:avLst/>
                    </a:prstGeom>
                    <a:noFill/>
                    <a:ln>
                      <a:noFill/>
                    </a:ln>
                  </pic:spPr>
                </pic:pic>
              </a:graphicData>
            </a:graphic>
          </wp:inline>
        </w:drawing>
      </w:r>
    </w:p>
    <w:p w14:paraId="1A4B7E41">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eastAsia="宋体" w:cs="Times New Roman"/>
          <w:b/>
          <w:bCs/>
          <w:lang w:val="en-US" w:eastAsia="zh-CN"/>
        </w:rPr>
        <w:drawing>
          <wp:inline distT="0" distB="0" distL="114300" distR="114300">
            <wp:extent cx="5328285" cy="2748915"/>
            <wp:effectExtent l="0" t="0" r="5715" b="6985"/>
            <wp:docPr id="10" name="图片 10" descr="bi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iding4"/>
                    <pic:cNvPicPr>
                      <a:picLocks noChangeAspect="1"/>
                    </pic:cNvPicPr>
                  </pic:nvPicPr>
                  <pic:blipFill>
                    <a:blip r:embed="rId26"/>
                    <a:srcRect l="2074" t="1292" r="684" b="2272"/>
                    <a:stretch>
                      <a:fillRect/>
                    </a:stretch>
                  </pic:blipFill>
                  <pic:spPr>
                    <a:xfrm>
                      <a:off x="0" y="0"/>
                      <a:ext cx="5328285" cy="2748915"/>
                    </a:xfrm>
                    <a:prstGeom prst="rect">
                      <a:avLst/>
                    </a:prstGeom>
                  </pic:spPr>
                </pic:pic>
              </a:graphicData>
            </a:graphic>
          </wp:inline>
        </w:drawing>
      </w:r>
    </w:p>
    <w:p w14:paraId="2385291D">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default" w:ascii="Times New Roman" w:hAnsi="Times New Roman" w:cs="Times New Roman"/>
          <w:b/>
          <w:bCs/>
          <w:lang w:val="en-US" w:eastAsia="zh-CN"/>
        </w:rPr>
      </w:pPr>
    </w:p>
    <w:p w14:paraId="75327F31">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default" w:ascii="Times New Roman" w:hAnsi="Times New Roman" w:eastAsia="微软雅黑" w:cs="Times New Roman"/>
          <w:b/>
          <w:bCs/>
          <w:lang w:val="en-US" w:eastAsia="zh-CN"/>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5</w:t>
      </w:r>
    </w:p>
    <w:p w14:paraId="52A85087">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71135" cy="3110230"/>
            <wp:effectExtent l="0" t="0" r="0" b="0"/>
            <wp:docPr id="9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pic:cNvPicPr>
                      <a:picLocks noChangeAspect="1"/>
                    </pic:cNvPicPr>
                  </pic:nvPicPr>
                  <pic:blipFill>
                    <a:blip r:embed="rId27"/>
                    <a:stretch>
                      <a:fillRect/>
                    </a:stretch>
                  </pic:blipFill>
                  <pic:spPr>
                    <a:xfrm>
                      <a:off x="0" y="0"/>
                      <a:ext cx="5271135" cy="3110230"/>
                    </a:xfrm>
                    <a:prstGeom prst="rect">
                      <a:avLst/>
                    </a:prstGeom>
                    <a:noFill/>
                    <a:ln>
                      <a:noFill/>
                    </a:ln>
                  </pic:spPr>
                </pic:pic>
              </a:graphicData>
            </a:graphic>
          </wp:inline>
        </w:drawing>
      </w:r>
    </w:p>
    <w:p w14:paraId="5A62E0F0">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124450" cy="29832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rcRect l="915" t="2854" r="1879"/>
                    <a:stretch>
                      <a:fillRect/>
                    </a:stretch>
                  </pic:blipFill>
                  <pic:spPr>
                    <a:xfrm>
                      <a:off x="0" y="0"/>
                      <a:ext cx="5124450" cy="2983230"/>
                    </a:xfrm>
                    <a:prstGeom prst="rect">
                      <a:avLst/>
                    </a:prstGeom>
                    <a:noFill/>
                    <a:ln>
                      <a:noFill/>
                    </a:ln>
                  </pic:spPr>
                </pic:pic>
              </a:graphicData>
            </a:graphic>
          </wp:inline>
        </w:drawing>
      </w:r>
    </w:p>
    <w:p w14:paraId="147635C0">
      <w:pPr>
        <w:pStyle w:val="2"/>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right="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drawing>
          <wp:inline distT="0" distB="0" distL="114300" distR="114300">
            <wp:extent cx="5264785" cy="3672205"/>
            <wp:effectExtent l="0" t="0" r="5715" b="1079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29"/>
                    <a:stretch>
                      <a:fillRect/>
                    </a:stretch>
                  </pic:blipFill>
                  <pic:spPr>
                    <a:xfrm>
                      <a:off x="0" y="0"/>
                      <a:ext cx="5264785" cy="3672205"/>
                    </a:xfrm>
                    <a:prstGeom prst="rect">
                      <a:avLst/>
                    </a:prstGeom>
                    <a:noFill/>
                    <a:ln>
                      <a:noFill/>
                    </a:ln>
                  </pic:spPr>
                </pic:pic>
              </a:graphicData>
            </a:graphic>
          </wp:inline>
        </w:drawing>
      </w:r>
    </w:p>
    <w:p w14:paraId="6EF87133">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drawing>
          <wp:inline distT="0" distB="0" distL="114300" distR="114300">
            <wp:extent cx="5264785" cy="3672205"/>
            <wp:effectExtent l="0" t="0" r="5715" b="1079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30"/>
                    <a:stretch>
                      <a:fillRect/>
                    </a:stretch>
                  </pic:blipFill>
                  <pic:spPr>
                    <a:xfrm>
                      <a:off x="0" y="0"/>
                      <a:ext cx="5264785" cy="3672205"/>
                    </a:xfrm>
                    <a:prstGeom prst="rect">
                      <a:avLst/>
                    </a:prstGeom>
                    <a:noFill/>
                    <a:ln>
                      <a:noFill/>
                    </a:ln>
                  </pic:spPr>
                </pic:pic>
              </a:graphicData>
            </a:graphic>
          </wp:inline>
        </w:drawing>
      </w:r>
    </w:p>
    <w:p w14:paraId="08BA940B">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eastAsia="宋体" w:cs="Times New Roman"/>
          <w:b/>
          <w:bCs/>
          <w:lang w:val="en-US" w:eastAsia="zh-CN"/>
        </w:rPr>
        <w:drawing>
          <wp:inline distT="0" distB="0" distL="114300" distR="114300">
            <wp:extent cx="5314315" cy="2767330"/>
            <wp:effectExtent l="0" t="0" r="6985" b="1270"/>
            <wp:docPr id="15" name="图片 15" descr="bid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iding5"/>
                    <pic:cNvPicPr>
                      <a:picLocks noChangeAspect="1"/>
                    </pic:cNvPicPr>
                  </pic:nvPicPr>
                  <pic:blipFill>
                    <a:blip r:embed="rId31"/>
                    <a:srcRect l="2237" t="713" r="776" b="2205"/>
                    <a:stretch>
                      <a:fillRect/>
                    </a:stretch>
                  </pic:blipFill>
                  <pic:spPr>
                    <a:xfrm>
                      <a:off x="0" y="0"/>
                      <a:ext cx="5314315" cy="2767330"/>
                    </a:xfrm>
                    <a:prstGeom prst="rect">
                      <a:avLst/>
                    </a:prstGeom>
                  </pic:spPr>
                </pic:pic>
              </a:graphicData>
            </a:graphic>
          </wp:inline>
        </w:drawing>
      </w:r>
    </w:p>
    <w:p w14:paraId="5E686DF5">
      <w:pPr>
        <w:keepNext w:val="0"/>
        <w:keepLines w:val="0"/>
        <w:pageBreakBefore w:val="0"/>
        <w:widowControl/>
        <w:kinsoku/>
        <w:wordWrap/>
        <w:overflowPunct/>
        <w:topLinePunct w:val="0"/>
        <w:autoSpaceDE/>
        <w:autoSpaceDN/>
        <w:bidi w:val="0"/>
        <w:spacing w:beforeAutospacing="0" w:line="360" w:lineRule="auto"/>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D6</w:t>
      </w:r>
    </w:p>
    <w:p w14:paraId="470F4FA0">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color w:val="auto"/>
          <w:highlight w:val="none"/>
        </w:rPr>
        <w:drawing>
          <wp:inline distT="0" distB="0" distL="114300" distR="114300">
            <wp:extent cx="3579495" cy="32550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a:stretch>
                      <a:fillRect/>
                    </a:stretch>
                  </pic:blipFill>
                  <pic:spPr>
                    <a:xfrm>
                      <a:off x="0" y="0"/>
                      <a:ext cx="3579495" cy="3255010"/>
                    </a:xfrm>
                    <a:prstGeom prst="rect">
                      <a:avLst/>
                    </a:prstGeom>
                    <a:noFill/>
                    <a:ln>
                      <a:noFill/>
                    </a:ln>
                  </pic:spPr>
                </pic:pic>
              </a:graphicData>
            </a:graphic>
          </wp:inline>
        </w:drawing>
      </w:r>
      <w:r>
        <w:rPr>
          <w:color w:val="auto"/>
          <w:highlight w:val="none"/>
        </w:rPr>
        <w:drawing>
          <wp:inline distT="0" distB="0" distL="114300" distR="114300">
            <wp:extent cx="5269230" cy="2933065"/>
            <wp:effectExtent l="0" t="0" r="1270" b="635"/>
            <wp:docPr id="66" name="图片 66" descr="12}RV`)OZ}MUQHWK)C_H~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2}RV`)OZ}MUQHWK)C_H~JJ"/>
                    <pic:cNvPicPr>
                      <a:picLocks noChangeAspect="1"/>
                    </pic:cNvPicPr>
                  </pic:nvPicPr>
                  <pic:blipFill>
                    <a:blip r:embed="rId33"/>
                    <a:stretch>
                      <a:fillRect/>
                    </a:stretch>
                  </pic:blipFill>
                  <pic:spPr>
                    <a:xfrm>
                      <a:off x="0" y="0"/>
                      <a:ext cx="5269230" cy="2933065"/>
                    </a:xfrm>
                    <a:prstGeom prst="rect">
                      <a:avLst/>
                    </a:prstGeom>
                  </pic:spPr>
                </pic:pic>
              </a:graphicData>
            </a:graphic>
          </wp:inline>
        </w:drawing>
      </w:r>
      <w:r>
        <w:rPr>
          <w:color w:val="auto"/>
          <w:highlight w:val="none"/>
        </w:rPr>
        <w:drawing>
          <wp:inline distT="0" distB="0" distL="114300" distR="114300">
            <wp:extent cx="5264785" cy="3672205"/>
            <wp:effectExtent l="0" t="0" r="5715" b="1079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34"/>
                    <a:stretch>
                      <a:fillRect/>
                    </a:stretch>
                  </pic:blipFill>
                  <pic:spPr>
                    <a:xfrm>
                      <a:off x="0" y="0"/>
                      <a:ext cx="5264785" cy="3672205"/>
                    </a:xfrm>
                    <a:prstGeom prst="rect">
                      <a:avLst/>
                    </a:prstGeom>
                    <a:noFill/>
                    <a:ln>
                      <a:noFill/>
                    </a:ln>
                  </pic:spPr>
                </pic:pic>
              </a:graphicData>
            </a:graphic>
          </wp:inline>
        </w:drawing>
      </w:r>
      <w:r>
        <w:rPr>
          <w:color w:val="auto"/>
          <w:highlight w:val="none"/>
        </w:rPr>
        <w:drawing>
          <wp:inline distT="0" distB="0" distL="114300" distR="114300">
            <wp:extent cx="5264785" cy="3672205"/>
            <wp:effectExtent l="0" t="0" r="5715" b="1079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35"/>
                    <a:stretch>
                      <a:fillRect/>
                    </a:stretch>
                  </pic:blipFill>
                  <pic:spPr>
                    <a:xfrm>
                      <a:off x="0" y="0"/>
                      <a:ext cx="5264785" cy="3672205"/>
                    </a:xfrm>
                    <a:prstGeom prst="rect">
                      <a:avLst/>
                    </a:prstGeom>
                    <a:noFill/>
                    <a:ln>
                      <a:noFill/>
                    </a:ln>
                  </pic:spPr>
                </pic:pic>
              </a:graphicData>
            </a:graphic>
          </wp:inline>
        </w:drawing>
      </w:r>
      <w:r>
        <w:drawing>
          <wp:inline distT="0" distB="0" distL="114300" distR="114300">
            <wp:extent cx="5358130" cy="3178810"/>
            <wp:effectExtent l="0" t="0" r="12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rcRect l="2259"/>
                    <a:stretch>
                      <a:fillRect/>
                    </a:stretch>
                  </pic:blipFill>
                  <pic:spPr>
                    <a:xfrm>
                      <a:off x="0" y="0"/>
                      <a:ext cx="5358130" cy="3178810"/>
                    </a:xfrm>
                    <a:prstGeom prst="rect">
                      <a:avLst/>
                    </a:prstGeom>
                    <a:noFill/>
                    <a:ln>
                      <a:noFill/>
                    </a:ln>
                  </pic:spPr>
                </pic:pic>
              </a:graphicData>
            </a:graphic>
          </wp:inline>
        </w:drawing>
      </w:r>
    </w:p>
    <w:p w14:paraId="1B825B43">
      <w:pPr>
        <w:keepNext w:val="0"/>
        <w:keepLines w:val="0"/>
        <w:pageBreakBefore w:val="0"/>
        <w:widowControl/>
        <w:kinsoku/>
        <w:wordWrap/>
        <w:overflowPunct/>
        <w:topLinePunct w:val="0"/>
        <w:autoSpaceDE/>
        <w:autoSpaceDN/>
        <w:bidi w:val="0"/>
        <w:spacing w:beforeAutospacing="0" w:line="360" w:lineRule="auto"/>
        <w:ind w:firstLine="440" w:firstLineChars="200"/>
        <w:jc w:val="left"/>
        <w:textAlignment w:val="auto"/>
        <w:rPr>
          <w:rFonts w:hint="default" w:ascii="Times New Roman" w:hAnsi="Times New Roman" w:cs="Times New Roman"/>
          <w:b/>
          <w:bCs/>
          <w:lang w:val="en-U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7</w:t>
      </w:r>
    </w:p>
    <w:p w14:paraId="1CB0827D">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70500" cy="1925955"/>
            <wp:effectExtent l="0" t="0" r="0" b="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1"/>
                    </pic:cNvPicPr>
                  </pic:nvPicPr>
                  <pic:blipFill>
                    <a:blip r:embed="rId37"/>
                    <a:stretch>
                      <a:fillRect/>
                    </a:stretch>
                  </pic:blipFill>
                  <pic:spPr>
                    <a:xfrm>
                      <a:off x="0" y="0"/>
                      <a:ext cx="5270500" cy="1925955"/>
                    </a:xfrm>
                    <a:prstGeom prst="rect">
                      <a:avLst/>
                    </a:prstGeom>
                    <a:noFill/>
                    <a:ln>
                      <a:noFill/>
                    </a:ln>
                  </pic:spPr>
                </pic:pic>
              </a:graphicData>
            </a:graphic>
          </wp:inline>
        </w:drawing>
      </w:r>
    </w:p>
    <w:p w14:paraId="4A911F50">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191125" cy="296926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8"/>
                    <a:srcRect r="1542"/>
                    <a:stretch>
                      <a:fillRect/>
                    </a:stretch>
                  </pic:blipFill>
                  <pic:spPr>
                    <a:xfrm>
                      <a:off x="0" y="0"/>
                      <a:ext cx="5191125" cy="2969260"/>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5264785" cy="3672205"/>
            <wp:effectExtent l="0" t="0" r="5715" b="1079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39"/>
                    <a:stretch>
                      <a:fillRect/>
                    </a:stretch>
                  </pic:blipFill>
                  <pic:spPr>
                    <a:xfrm>
                      <a:off x="0" y="0"/>
                      <a:ext cx="5264785" cy="3672205"/>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5264785" cy="3672205"/>
            <wp:effectExtent l="0" t="0" r="5715" b="10795"/>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40"/>
                    <a:stretch>
                      <a:fillRect/>
                    </a:stretch>
                  </pic:blipFill>
                  <pic:spPr>
                    <a:xfrm>
                      <a:off x="0" y="0"/>
                      <a:ext cx="5264785" cy="3672205"/>
                    </a:xfrm>
                    <a:prstGeom prst="rect">
                      <a:avLst/>
                    </a:prstGeom>
                    <a:noFill/>
                    <a:ln>
                      <a:noFill/>
                    </a:ln>
                  </pic:spPr>
                </pic:pic>
              </a:graphicData>
            </a:graphic>
          </wp:inline>
        </w:drawing>
      </w:r>
      <w:r>
        <w:rPr>
          <w:rFonts w:hint="default" w:ascii="Times New Roman" w:hAnsi="Times New Roman" w:eastAsia="宋体" w:cs="Times New Roman"/>
          <w:b/>
          <w:bCs/>
          <w:lang w:val="en-US" w:eastAsia="zh-CN"/>
        </w:rPr>
        <w:drawing>
          <wp:inline distT="0" distB="0" distL="114300" distR="114300">
            <wp:extent cx="5318760" cy="2761615"/>
            <wp:effectExtent l="0" t="0" r="2540" b="6985"/>
            <wp:docPr id="16" name="图片 16" descr="bid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iding7"/>
                    <pic:cNvPicPr>
                      <a:picLocks noChangeAspect="1"/>
                    </pic:cNvPicPr>
                  </pic:nvPicPr>
                  <pic:blipFill>
                    <a:blip r:embed="rId41"/>
                    <a:srcRect l="2353" t="913" r="579" b="2205"/>
                    <a:stretch>
                      <a:fillRect/>
                    </a:stretch>
                  </pic:blipFill>
                  <pic:spPr>
                    <a:xfrm>
                      <a:off x="0" y="0"/>
                      <a:ext cx="5318760" cy="2761615"/>
                    </a:xfrm>
                    <a:prstGeom prst="rect">
                      <a:avLst/>
                    </a:prstGeom>
                  </pic:spPr>
                </pic:pic>
              </a:graphicData>
            </a:graphic>
          </wp:inline>
        </w:drawing>
      </w:r>
    </w:p>
    <w:p w14:paraId="4BA3BA40">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p>
    <w:p w14:paraId="289EEB16">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8</w:t>
      </w:r>
    </w:p>
    <w:p w14:paraId="39137594">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166360" cy="2342515"/>
            <wp:effectExtent l="0" t="0" r="0" b="0"/>
            <wp:docPr id="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
                    <pic:cNvPicPr>
                      <a:picLocks noChangeAspect="1"/>
                    </pic:cNvPicPr>
                  </pic:nvPicPr>
                  <pic:blipFill>
                    <a:blip r:embed="rId42"/>
                    <a:stretch>
                      <a:fillRect/>
                    </a:stretch>
                  </pic:blipFill>
                  <pic:spPr>
                    <a:xfrm>
                      <a:off x="0" y="0"/>
                      <a:ext cx="5166360" cy="2342515"/>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4994275" cy="2925445"/>
            <wp:effectExtent l="0" t="0" r="9525" b="825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3"/>
                    <a:srcRect l="1279" t="8021" r="1629"/>
                    <a:stretch>
                      <a:fillRect/>
                    </a:stretch>
                  </pic:blipFill>
                  <pic:spPr>
                    <a:xfrm>
                      <a:off x="0" y="0"/>
                      <a:ext cx="4994275" cy="2925445"/>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4937760" cy="3444240"/>
            <wp:effectExtent l="0" t="0" r="2540" b="1016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44"/>
                    <a:stretch>
                      <a:fillRect/>
                    </a:stretch>
                  </pic:blipFill>
                  <pic:spPr>
                    <a:xfrm>
                      <a:off x="0" y="0"/>
                      <a:ext cx="4937760" cy="3444240"/>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5264785" cy="3672205"/>
            <wp:effectExtent l="0" t="0" r="5715" b="10795"/>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45"/>
                    <a:stretch>
                      <a:fillRect/>
                    </a:stretch>
                  </pic:blipFill>
                  <pic:spPr>
                    <a:xfrm>
                      <a:off x="0" y="0"/>
                      <a:ext cx="5264785" cy="3672205"/>
                    </a:xfrm>
                    <a:prstGeom prst="rect">
                      <a:avLst/>
                    </a:prstGeom>
                    <a:noFill/>
                    <a:ln>
                      <a:noFill/>
                    </a:ln>
                  </pic:spPr>
                </pic:pic>
              </a:graphicData>
            </a:graphic>
          </wp:inline>
        </w:drawing>
      </w:r>
    </w:p>
    <w:p w14:paraId="59F65630">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eastAsia="宋体" w:cs="Times New Roman"/>
          <w:b/>
          <w:bCs/>
          <w:lang w:val="en-US" w:eastAsia="zh-CN"/>
        </w:rPr>
        <w:drawing>
          <wp:inline distT="0" distB="0" distL="114300" distR="114300">
            <wp:extent cx="5309870" cy="2773680"/>
            <wp:effectExtent l="0" t="0" r="0" b="0"/>
            <wp:docPr id="18" name="图片 18" descr="bidin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iding8-1"/>
                    <pic:cNvPicPr>
                      <a:picLocks noChangeAspect="1"/>
                    </pic:cNvPicPr>
                  </pic:nvPicPr>
                  <pic:blipFill>
                    <a:blip r:embed="rId46"/>
                    <a:srcRect l="2295" t="512" r="800" b="2183"/>
                    <a:stretch>
                      <a:fillRect/>
                    </a:stretch>
                  </pic:blipFill>
                  <pic:spPr>
                    <a:xfrm>
                      <a:off x="0" y="0"/>
                      <a:ext cx="5309870" cy="2773680"/>
                    </a:xfrm>
                    <a:prstGeom prst="rect">
                      <a:avLst/>
                    </a:prstGeom>
                  </pic:spPr>
                </pic:pic>
              </a:graphicData>
            </a:graphic>
          </wp:inline>
        </w:drawing>
      </w:r>
    </w:p>
    <w:p w14:paraId="36CED914">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p>
    <w:p w14:paraId="4EE143DF">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9</w:t>
      </w:r>
    </w:p>
    <w:p w14:paraId="1AA2FA9F">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72405" cy="3046095"/>
            <wp:effectExtent l="0" t="0" r="0" b="0"/>
            <wp:docPr id="9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0"/>
                    <pic:cNvPicPr>
                      <a:picLocks noChangeAspect="1"/>
                    </pic:cNvPicPr>
                  </pic:nvPicPr>
                  <pic:blipFill>
                    <a:blip r:embed="rId47"/>
                    <a:stretch>
                      <a:fillRect/>
                    </a:stretch>
                  </pic:blipFill>
                  <pic:spPr>
                    <a:xfrm>
                      <a:off x="0" y="0"/>
                      <a:ext cx="5272405" cy="3046095"/>
                    </a:xfrm>
                    <a:prstGeom prst="rect">
                      <a:avLst/>
                    </a:prstGeom>
                    <a:noFill/>
                    <a:ln>
                      <a:noFill/>
                    </a:ln>
                  </pic:spPr>
                </pic:pic>
              </a:graphicData>
            </a:graphic>
          </wp:inline>
        </w:drawing>
      </w:r>
    </w:p>
    <w:p w14:paraId="40F7BF4D">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122545" cy="2997200"/>
            <wp:effectExtent l="0" t="0" r="0"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48"/>
                    <a:srcRect l="1375" t="8527" r="1339"/>
                    <a:stretch>
                      <a:fillRect/>
                    </a:stretch>
                  </pic:blipFill>
                  <pic:spPr>
                    <a:xfrm>
                      <a:off x="0" y="0"/>
                      <a:ext cx="5122545" cy="2997200"/>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5264785" cy="3672205"/>
            <wp:effectExtent l="0" t="0" r="5715" b="1079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49"/>
                    <a:stretch>
                      <a:fillRect/>
                    </a:stretch>
                  </pic:blipFill>
                  <pic:spPr>
                    <a:xfrm>
                      <a:off x="0" y="0"/>
                      <a:ext cx="5264785" cy="3672205"/>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5264785" cy="3672205"/>
            <wp:effectExtent l="0" t="0" r="5715" b="1079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50"/>
                    <a:stretch>
                      <a:fillRect/>
                    </a:stretch>
                  </pic:blipFill>
                  <pic:spPr>
                    <a:xfrm>
                      <a:off x="0" y="0"/>
                      <a:ext cx="5264785" cy="3672205"/>
                    </a:xfrm>
                    <a:prstGeom prst="rect">
                      <a:avLst/>
                    </a:prstGeom>
                    <a:noFill/>
                    <a:ln>
                      <a:noFill/>
                    </a:ln>
                  </pic:spPr>
                </pic:pic>
              </a:graphicData>
            </a:graphic>
          </wp:inline>
        </w:drawing>
      </w:r>
    </w:p>
    <w:p w14:paraId="2FA23348">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eastAsia="宋体" w:cs="Times New Roman"/>
          <w:b/>
          <w:bCs/>
          <w:lang w:val="en-US" w:eastAsia="zh-CN"/>
        </w:rPr>
        <w:drawing>
          <wp:inline distT="0" distB="0" distL="114300" distR="114300">
            <wp:extent cx="5299075" cy="2773045"/>
            <wp:effectExtent l="0" t="0" r="0" b="0"/>
            <wp:docPr id="21" name="图片 21" descr="biding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iding9-1"/>
                    <pic:cNvPicPr>
                      <a:picLocks noChangeAspect="1"/>
                    </pic:cNvPicPr>
                  </pic:nvPicPr>
                  <pic:blipFill>
                    <a:blip r:embed="rId51"/>
                    <a:srcRect l="2932" t="535" r="359" b="2183"/>
                    <a:stretch>
                      <a:fillRect/>
                    </a:stretch>
                  </pic:blipFill>
                  <pic:spPr>
                    <a:xfrm>
                      <a:off x="0" y="0"/>
                      <a:ext cx="5299075" cy="2773045"/>
                    </a:xfrm>
                    <a:prstGeom prst="rect">
                      <a:avLst/>
                    </a:prstGeom>
                  </pic:spPr>
                </pic:pic>
              </a:graphicData>
            </a:graphic>
          </wp:inline>
        </w:drawing>
      </w:r>
    </w:p>
    <w:p w14:paraId="22FD7FF2">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p>
    <w:p w14:paraId="26633615">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10</w:t>
      </w:r>
    </w:p>
    <w:p w14:paraId="1CAE2DD4">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73675" cy="4032885"/>
            <wp:effectExtent l="0" t="0" r="9525" b="0"/>
            <wp:docPr id="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9"/>
                    <pic:cNvPicPr>
                      <a:picLocks noChangeAspect="1"/>
                    </pic:cNvPicPr>
                  </pic:nvPicPr>
                  <pic:blipFill>
                    <a:blip r:embed="rId52"/>
                    <a:stretch>
                      <a:fillRect/>
                    </a:stretch>
                  </pic:blipFill>
                  <pic:spPr>
                    <a:xfrm>
                      <a:off x="0" y="0"/>
                      <a:ext cx="5273675" cy="4032885"/>
                    </a:xfrm>
                    <a:prstGeom prst="rect">
                      <a:avLst/>
                    </a:prstGeom>
                    <a:noFill/>
                    <a:ln>
                      <a:noFill/>
                    </a:ln>
                  </pic:spPr>
                </pic:pic>
              </a:graphicData>
            </a:graphic>
          </wp:inline>
        </w:drawing>
      </w:r>
    </w:p>
    <w:p w14:paraId="3F521354">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113655" cy="2969895"/>
            <wp:effectExtent l="0" t="0" r="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53"/>
                    <a:srcRect l="1182" t="9273" r="1665"/>
                    <a:stretch>
                      <a:fillRect/>
                    </a:stretch>
                  </pic:blipFill>
                  <pic:spPr>
                    <a:xfrm>
                      <a:off x="0" y="0"/>
                      <a:ext cx="5113655" cy="2969895"/>
                    </a:xfrm>
                    <a:prstGeom prst="rect">
                      <a:avLst/>
                    </a:prstGeom>
                    <a:noFill/>
                    <a:ln>
                      <a:noFill/>
                    </a:ln>
                  </pic:spPr>
                </pic:pic>
              </a:graphicData>
            </a:graphic>
          </wp:inline>
        </w:drawing>
      </w:r>
    </w:p>
    <w:p w14:paraId="426C34A5">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54"/>
                    <a:stretch>
                      <a:fillRect/>
                    </a:stretch>
                  </pic:blipFill>
                  <pic:spPr>
                    <a:xfrm>
                      <a:off x="0" y="0"/>
                      <a:ext cx="5264785" cy="3672205"/>
                    </a:xfrm>
                    <a:prstGeom prst="rect">
                      <a:avLst/>
                    </a:prstGeom>
                    <a:noFill/>
                    <a:ln>
                      <a:noFill/>
                    </a:ln>
                  </pic:spPr>
                </pic:pic>
              </a:graphicData>
            </a:graphic>
          </wp:inline>
        </w:drawing>
      </w:r>
    </w:p>
    <w:p w14:paraId="6F1BC73A">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p>
    <w:p w14:paraId="04A2125D">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55"/>
                    <a:stretch>
                      <a:fillRect/>
                    </a:stretch>
                  </pic:blipFill>
                  <pic:spPr>
                    <a:xfrm>
                      <a:off x="0" y="0"/>
                      <a:ext cx="5264785" cy="3672205"/>
                    </a:xfrm>
                    <a:prstGeom prst="rect">
                      <a:avLst/>
                    </a:prstGeom>
                    <a:noFill/>
                    <a:ln>
                      <a:noFill/>
                    </a:ln>
                  </pic:spPr>
                </pic:pic>
              </a:graphicData>
            </a:graphic>
          </wp:inline>
        </w:drawing>
      </w:r>
    </w:p>
    <w:p w14:paraId="61042DC9">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eastAsia="宋体" w:cs="Times New Roman"/>
          <w:b/>
          <w:bCs/>
          <w:lang w:val="en-US" w:eastAsia="zh-CN"/>
        </w:rPr>
        <w:drawing>
          <wp:inline distT="0" distB="0" distL="114300" distR="114300">
            <wp:extent cx="5300980" cy="2759075"/>
            <wp:effectExtent l="0" t="0" r="7620" b="9525"/>
            <wp:docPr id="24" name="图片 24" descr="bidin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iding10-1"/>
                    <pic:cNvPicPr>
                      <a:picLocks noChangeAspect="1"/>
                    </pic:cNvPicPr>
                  </pic:nvPicPr>
                  <pic:blipFill>
                    <a:blip r:embed="rId56"/>
                    <a:srcRect l="2804" t="936" r="452" b="2272"/>
                    <a:stretch>
                      <a:fillRect/>
                    </a:stretch>
                  </pic:blipFill>
                  <pic:spPr>
                    <a:xfrm>
                      <a:off x="0" y="0"/>
                      <a:ext cx="5300980" cy="2759075"/>
                    </a:xfrm>
                    <a:prstGeom prst="rect">
                      <a:avLst/>
                    </a:prstGeom>
                  </pic:spPr>
                </pic:pic>
              </a:graphicData>
            </a:graphic>
          </wp:inline>
        </w:drawing>
      </w:r>
    </w:p>
    <w:p w14:paraId="6D66773B">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p>
    <w:p w14:paraId="1C71274D">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11</w:t>
      </w:r>
      <w:r>
        <w:rPr>
          <w:rFonts w:hint="default" w:ascii="Times New Roman" w:hAnsi="Times New Roman" w:cs="Times New Roman"/>
          <w:b/>
          <w:bCs/>
        </w:rPr>
        <w:drawing>
          <wp:inline distT="0" distB="0" distL="114300" distR="114300">
            <wp:extent cx="5130800" cy="2666365"/>
            <wp:effectExtent l="0" t="0" r="0" b="0"/>
            <wp:docPr id="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pic:cNvPicPr>
                      <a:picLocks noChangeAspect="1"/>
                    </pic:cNvPicPr>
                  </pic:nvPicPr>
                  <pic:blipFill>
                    <a:blip r:embed="rId57"/>
                    <a:stretch>
                      <a:fillRect/>
                    </a:stretch>
                  </pic:blipFill>
                  <pic:spPr>
                    <a:xfrm>
                      <a:off x="0" y="0"/>
                      <a:ext cx="5130800" cy="2666365"/>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5158105" cy="2969895"/>
            <wp:effectExtent l="0" t="0" r="10795" b="190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58"/>
                    <a:srcRect l="783" t="8389" r="1433"/>
                    <a:stretch>
                      <a:fillRect/>
                    </a:stretch>
                  </pic:blipFill>
                  <pic:spPr>
                    <a:xfrm>
                      <a:off x="0" y="0"/>
                      <a:ext cx="5158105" cy="2969895"/>
                    </a:xfrm>
                    <a:prstGeom prst="rect">
                      <a:avLst/>
                    </a:prstGeom>
                    <a:noFill/>
                    <a:ln>
                      <a:noFill/>
                    </a:ln>
                  </pic:spPr>
                </pic:pic>
              </a:graphicData>
            </a:graphic>
          </wp:inline>
        </w:drawing>
      </w:r>
    </w:p>
    <w:p w14:paraId="4CFDCF94">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p>
    <w:p w14:paraId="1B2E31D5">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59"/>
                    <a:stretch>
                      <a:fillRect/>
                    </a:stretch>
                  </pic:blipFill>
                  <pic:spPr>
                    <a:xfrm>
                      <a:off x="0" y="0"/>
                      <a:ext cx="5264785" cy="3672205"/>
                    </a:xfrm>
                    <a:prstGeom prst="rect">
                      <a:avLst/>
                    </a:prstGeom>
                    <a:noFill/>
                    <a:ln>
                      <a:noFill/>
                    </a:ln>
                  </pic:spPr>
                </pic:pic>
              </a:graphicData>
            </a:graphic>
          </wp:inline>
        </w:drawing>
      </w:r>
    </w:p>
    <w:p w14:paraId="1D2B7E2E">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60"/>
                    <a:stretch>
                      <a:fillRect/>
                    </a:stretch>
                  </pic:blipFill>
                  <pic:spPr>
                    <a:xfrm>
                      <a:off x="0" y="0"/>
                      <a:ext cx="5264785" cy="3672205"/>
                    </a:xfrm>
                    <a:prstGeom prst="rect">
                      <a:avLst/>
                    </a:prstGeom>
                    <a:noFill/>
                    <a:ln>
                      <a:noFill/>
                    </a:ln>
                  </pic:spPr>
                </pic:pic>
              </a:graphicData>
            </a:graphic>
          </wp:inline>
        </w:drawing>
      </w:r>
    </w:p>
    <w:p w14:paraId="2D908D1A">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eastAsia="宋体" w:cs="Times New Roman"/>
          <w:b/>
          <w:bCs/>
          <w:lang w:val="en-US" w:eastAsia="zh-CN"/>
        </w:rPr>
        <w:drawing>
          <wp:inline distT="0" distB="0" distL="114300" distR="114300">
            <wp:extent cx="5338445" cy="2756535"/>
            <wp:effectExtent l="0" t="0" r="8255" b="12065"/>
            <wp:docPr id="26" name="图片 26" descr="bidi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iding11-1"/>
                    <pic:cNvPicPr>
                      <a:picLocks noChangeAspect="1"/>
                    </pic:cNvPicPr>
                  </pic:nvPicPr>
                  <pic:blipFill>
                    <a:blip r:embed="rId61"/>
                    <a:srcRect l="2098" t="913" r="475" b="2384"/>
                    <a:stretch>
                      <a:fillRect/>
                    </a:stretch>
                  </pic:blipFill>
                  <pic:spPr>
                    <a:xfrm>
                      <a:off x="0" y="0"/>
                      <a:ext cx="5338445" cy="2756535"/>
                    </a:xfrm>
                    <a:prstGeom prst="rect">
                      <a:avLst/>
                    </a:prstGeom>
                  </pic:spPr>
                </pic:pic>
              </a:graphicData>
            </a:graphic>
          </wp:inline>
        </w:drawing>
      </w:r>
    </w:p>
    <w:p w14:paraId="64341487">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p>
    <w:p w14:paraId="06549D80">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eastAsia" w:ascii="Times New Roman" w:hAnsi="Times New Roman" w:cs="Times New Roman"/>
          <w:b/>
          <w:bCs/>
          <w:lang w:val="en-US" w:eastAsia="zh-CN"/>
        </w:rPr>
        <w:t>12</w:t>
      </w:r>
      <w:r>
        <w:rPr>
          <w:rFonts w:hint="default" w:ascii="Times New Roman" w:hAnsi="Times New Roman" w:cs="Times New Roman"/>
          <w:b/>
          <w:bCs/>
          <w:lang w:val="en-US" w:eastAsia="zh-CN"/>
        </w:rPr>
        <w:t>D</w:t>
      </w:r>
    </w:p>
    <w:p w14:paraId="23DA0A5A">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9865" cy="2839720"/>
            <wp:effectExtent l="0" t="0" r="0" b="0"/>
            <wp:docPr id="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pic:cNvPicPr>
                      <a:picLocks noChangeAspect="1"/>
                    </pic:cNvPicPr>
                  </pic:nvPicPr>
                  <pic:blipFill>
                    <a:blip r:embed="rId62"/>
                    <a:stretch>
                      <a:fillRect/>
                    </a:stretch>
                  </pic:blipFill>
                  <pic:spPr>
                    <a:xfrm>
                      <a:off x="0" y="0"/>
                      <a:ext cx="5269865" cy="2839720"/>
                    </a:xfrm>
                    <a:prstGeom prst="rect">
                      <a:avLst/>
                    </a:prstGeom>
                    <a:noFill/>
                    <a:ln>
                      <a:noFill/>
                    </a:ln>
                  </pic:spPr>
                </pic:pic>
              </a:graphicData>
            </a:graphic>
          </wp:inline>
        </w:drawing>
      </w:r>
    </w:p>
    <w:p w14:paraId="1E603F49">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145405" cy="3002280"/>
            <wp:effectExtent l="0" t="0" r="0" b="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63"/>
                    <a:srcRect l="1133" t="8954" r="1241"/>
                    <a:stretch>
                      <a:fillRect/>
                    </a:stretch>
                  </pic:blipFill>
                  <pic:spPr>
                    <a:xfrm>
                      <a:off x="0" y="0"/>
                      <a:ext cx="5145405" cy="3002280"/>
                    </a:xfrm>
                    <a:prstGeom prst="rect">
                      <a:avLst/>
                    </a:prstGeom>
                    <a:noFill/>
                    <a:ln>
                      <a:noFill/>
                    </a:ln>
                  </pic:spPr>
                </pic:pic>
              </a:graphicData>
            </a:graphic>
          </wp:inline>
        </w:drawing>
      </w:r>
    </w:p>
    <w:p w14:paraId="2C9A735A">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64"/>
                    <a:stretch>
                      <a:fillRect/>
                    </a:stretch>
                  </pic:blipFill>
                  <pic:spPr>
                    <a:xfrm>
                      <a:off x="0" y="0"/>
                      <a:ext cx="5264785" cy="3672205"/>
                    </a:xfrm>
                    <a:prstGeom prst="rect">
                      <a:avLst/>
                    </a:prstGeom>
                    <a:noFill/>
                    <a:ln>
                      <a:noFill/>
                    </a:ln>
                  </pic:spPr>
                </pic:pic>
              </a:graphicData>
            </a:graphic>
          </wp:inline>
        </w:drawing>
      </w:r>
    </w:p>
    <w:p w14:paraId="75EA1D56">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rPr>
        <w:drawing>
          <wp:inline distT="0" distB="0" distL="114300" distR="114300">
            <wp:extent cx="5264785" cy="3672205"/>
            <wp:effectExtent l="0" t="0" r="5715" b="10795"/>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65"/>
                    <a:stretch>
                      <a:fillRect/>
                    </a:stretch>
                  </pic:blipFill>
                  <pic:spPr>
                    <a:xfrm>
                      <a:off x="0" y="0"/>
                      <a:ext cx="5264785" cy="3672205"/>
                    </a:xfrm>
                    <a:prstGeom prst="rect">
                      <a:avLst/>
                    </a:prstGeom>
                    <a:noFill/>
                    <a:ln>
                      <a:noFill/>
                    </a:ln>
                  </pic:spPr>
                </pic:pic>
              </a:graphicData>
            </a:graphic>
          </wp:inline>
        </w:drawing>
      </w:r>
      <w:r>
        <w:rPr>
          <w:rFonts w:hint="default" w:ascii="Times New Roman" w:hAnsi="Times New Roman" w:eastAsia="宋体" w:cs="Times New Roman"/>
          <w:b/>
          <w:bCs/>
          <w:lang w:val="en-US" w:eastAsia="zh-CN"/>
        </w:rPr>
        <w:drawing>
          <wp:inline distT="0" distB="0" distL="114300" distR="114300">
            <wp:extent cx="5327015" cy="2764790"/>
            <wp:effectExtent l="0" t="0" r="6985" b="3810"/>
            <wp:docPr id="27" name="图片 27" descr="bidi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iding12"/>
                    <pic:cNvPicPr>
                      <a:picLocks noChangeAspect="1"/>
                    </pic:cNvPicPr>
                  </pic:nvPicPr>
                  <pic:blipFill>
                    <a:blip r:embed="rId66"/>
                    <a:srcRect l="2271" t="891" r="510" b="2116"/>
                    <a:stretch>
                      <a:fillRect/>
                    </a:stretch>
                  </pic:blipFill>
                  <pic:spPr>
                    <a:xfrm>
                      <a:off x="0" y="0"/>
                      <a:ext cx="5327015" cy="2764790"/>
                    </a:xfrm>
                    <a:prstGeom prst="rect">
                      <a:avLst/>
                    </a:prstGeom>
                  </pic:spPr>
                </pic:pic>
              </a:graphicData>
            </a:graphic>
          </wp:inline>
        </w:drawing>
      </w:r>
    </w:p>
    <w:p w14:paraId="28D8CB42">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p>
    <w:p w14:paraId="11A342E2">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13</w:t>
      </w:r>
    </w:p>
    <w:p w14:paraId="40C2E948">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73040" cy="2962910"/>
            <wp:effectExtent l="0" t="0" r="0" b="0"/>
            <wp:docPr id="9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
                    <pic:cNvPicPr>
                      <a:picLocks noChangeAspect="1"/>
                    </pic:cNvPicPr>
                  </pic:nvPicPr>
                  <pic:blipFill>
                    <a:blip r:embed="rId67"/>
                    <a:stretch>
                      <a:fillRect/>
                    </a:stretch>
                  </pic:blipFill>
                  <pic:spPr>
                    <a:xfrm>
                      <a:off x="0" y="0"/>
                      <a:ext cx="5273040" cy="2962910"/>
                    </a:xfrm>
                    <a:prstGeom prst="rect">
                      <a:avLst/>
                    </a:prstGeom>
                    <a:noFill/>
                    <a:ln>
                      <a:noFill/>
                    </a:ln>
                  </pic:spPr>
                </pic:pic>
              </a:graphicData>
            </a:graphic>
          </wp:inline>
        </w:drawing>
      </w:r>
    </w:p>
    <w:p w14:paraId="231D4763">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rPr>
        <w:drawing>
          <wp:inline distT="0" distB="0" distL="114300" distR="114300">
            <wp:extent cx="5131435" cy="2967990"/>
            <wp:effectExtent l="0" t="0" r="0"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68"/>
                    <a:srcRect l="844" t="7938" r="1760"/>
                    <a:stretch>
                      <a:fillRect/>
                    </a:stretch>
                  </pic:blipFill>
                  <pic:spPr>
                    <a:xfrm>
                      <a:off x="0" y="0"/>
                      <a:ext cx="5131435" cy="2967990"/>
                    </a:xfrm>
                    <a:prstGeom prst="rect">
                      <a:avLst/>
                    </a:prstGeom>
                    <a:noFill/>
                    <a:ln>
                      <a:noFill/>
                    </a:ln>
                  </pic:spPr>
                </pic:pic>
              </a:graphicData>
            </a:graphic>
          </wp:inline>
        </w:drawing>
      </w:r>
    </w:p>
    <w:p w14:paraId="0D558004">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69"/>
                    <a:stretch>
                      <a:fillRect/>
                    </a:stretch>
                  </pic:blipFill>
                  <pic:spPr>
                    <a:xfrm>
                      <a:off x="0" y="0"/>
                      <a:ext cx="5264785" cy="3672205"/>
                    </a:xfrm>
                    <a:prstGeom prst="rect">
                      <a:avLst/>
                    </a:prstGeom>
                    <a:noFill/>
                    <a:ln>
                      <a:noFill/>
                    </a:ln>
                  </pic:spPr>
                </pic:pic>
              </a:graphicData>
            </a:graphic>
          </wp:inline>
        </w:drawing>
      </w:r>
    </w:p>
    <w:p w14:paraId="2BD70619">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p>
    <w:p w14:paraId="793B6068">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0"/>
                    <a:stretch>
                      <a:fillRect/>
                    </a:stretch>
                  </pic:blipFill>
                  <pic:spPr>
                    <a:xfrm>
                      <a:off x="0" y="0"/>
                      <a:ext cx="5264785" cy="3672205"/>
                    </a:xfrm>
                    <a:prstGeom prst="rect">
                      <a:avLst/>
                    </a:prstGeom>
                    <a:noFill/>
                    <a:ln>
                      <a:noFill/>
                    </a:ln>
                  </pic:spPr>
                </pic:pic>
              </a:graphicData>
            </a:graphic>
          </wp:inline>
        </w:drawing>
      </w:r>
    </w:p>
    <w:p w14:paraId="45C372BA">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eastAsia="宋体" w:cs="Times New Roman"/>
          <w:b/>
          <w:bCs/>
          <w:lang w:val="en-US" w:eastAsia="zh-CN"/>
        </w:rPr>
        <w:drawing>
          <wp:inline distT="0" distB="0" distL="114300" distR="114300">
            <wp:extent cx="5320030" cy="2762885"/>
            <wp:effectExtent l="0" t="0" r="1270" b="5715"/>
            <wp:docPr id="30" name="图片 30" descr="bidi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iding13"/>
                    <pic:cNvPicPr>
                      <a:picLocks noChangeAspect="1"/>
                    </pic:cNvPicPr>
                  </pic:nvPicPr>
                  <pic:blipFill>
                    <a:blip r:embed="rId71"/>
                    <a:srcRect l="2353" t="958" r="556" b="2116"/>
                    <a:stretch>
                      <a:fillRect/>
                    </a:stretch>
                  </pic:blipFill>
                  <pic:spPr>
                    <a:xfrm>
                      <a:off x="0" y="0"/>
                      <a:ext cx="5320030" cy="2762885"/>
                    </a:xfrm>
                    <a:prstGeom prst="rect">
                      <a:avLst/>
                    </a:prstGeom>
                  </pic:spPr>
                </pic:pic>
              </a:graphicData>
            </a:graphic>
          </wp:inline>
        </w:drawing>
      </w:r>
    </w:p>
    <w:p w14:paraId="18FDF1E1">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p>
    <w:p w14:paraId="145DA36F">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14</w:t>
      </w:r>
    </w:p>
    <w:p w14:paraId="4195FCBD">
      <w:pPr>
        <w:keepNext w:val="0"/>
        <w:keepLines w:val="0"/>
        <w:pageBreakBefore w:val="0"/>
        <w:widowControl/>
        <w:kinsoku/>
        <w:wordWrap/>
        <w:overflowPunct/>
        <w:topLinePunct w:val="0"/>
        <w:autoSpaceDE/>
        <w:autoSpaceDN/>
        <w:bidi w:val="0"/>
        <w:spacing w:beforeAutospacing="0" w:line="360" w:lineRule="auto"/>
        <w:jc w:val="left"/>
        <w:textAlignment w:val="auto"/>
        <w:rPr>
          <w:rFonts w:hint="eastAsia" w:ascii="Times New Roman" w:hAnsi="Times New Roman" w:eastAsia="微软雅黑" w:cs="Times New Roman"/>
          <w:b/>
          <w:bCs/>
          <w:lang w:eastAsia="zh-CN"/>
        </w:rPr>
      </w:pPr>
      <w:r>
        <w:rPr>
          <w:rFonts w:hint="default" w:ascii="Times New Roman" w:hAnsi="Times New Roman" w:cs="Times New Roman"/>
          <w:b/>
          <w:bCs/>
        </w:rPr>
        <w:drawing>
          <wp:inline distT="0" distB="0" distL="114300" distR="114300">
            <wp:extent cx="5269230" cy="2893695"/>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2"/>
                    <a:stretch>
                      <a:fillRect/>
                    </a:stretch>
                  </pic:blipFill>
                  <pic:spPr>
                    <a:xfrm>
                      <a:off x="0" y="0"/>
                      <a:ext cx="5269230" cy="2893695"/>
                    </a:xfrm>
                    <a:prstGeom prst="rect">
                      <a:avLst/>
                    </a:prstGeom>
                    <a:noFill/>
                    <a:ln>
                      <a:noFill/>
                    </a:ln>
                  </pic:spPr>
                </pic:pic>
              </a:graphicData>
            </a:graphic>
          </wp:inline>
        </w:drawing>
      </w:r>
    </w:p>
    <w:p w14:paraId="34BE0744">
      <w:pPr>
        <w:keepNext w:val="0"/>
        <w:keepLines w:val="0"/>
        <w:pageBreakBefore w:val="0"/>
        <w:widowControl/>
        <w:kinsoku/>
        <w:wordWrap/>
        <w:overflowPunct/>
        <w:topLinePunct w:val="0"/>
        <w:autoSpaceDE/>
        <w:autoSpaceDN/>
        <w:bidi w:val="0"/>
        <w:spacing w:beforeAutospacing="0" w:line="360" w:lineRule="auto"/>
        <w:jc w:val="left"/>
        <w:textAlignment w:val="auto"/>
        <w:rPr>
          <w:rFonts w:hint="eastAsia" w:ascii="Times New Roman" w:hAnsi="Times New Roman" w:eastAsia="微软雅黑" w:cs="Times New Roman"/>
          <w:b/>
          <w:bCs/>
          <w:lang w:eastAsia="zh-CN"/>
        </w:rPr>
      </w:pPr>
    </w:p>
    <w:p w14:paraId="70E2324E">
      <w:pPr>
        <w:keepNext w:val="0"/>
        <w:keepLines w:val="0"/>
        <w:pageBreakBefore w:val="0"/>
        <w:widowControl/>
        <w:kinsoku/>
        <w:wordWrap/>
        <w:overflowPunct/>
        <w:topLinePunct w:val="0"/>
        <w:autoSpaceDE/>
        <w:autoSpaceDN/>
        <w:bidi w:val="0"/>
        <w:spacing w:beforeAutospacing="0" w:line="360" w:lineRule="auto"/>
        <w:jc w:val="left"/>
        <w:textAlignment w:val="auto"/>
        <w:rPr>
          <w:rFonts w:hint="eastAsia" w:ascii="Times New Roman" w:hAnsi="Times New Roman" w:eastAsia="微软雅黑" w:cs="Times New Roman"/>
          <w:b/>
          <w:bCs/>
          <w:lang w:eastAsia="zh-CN"/>
        </w:rPr>
      </w:pPr>
    </w:p>
    <w:p w14:paraId="53524C32">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4906010" cy="2597150"/>
            <wp:effectExtent l="0" t="0" r="0" b="0"/>
            <wp:docPr id="6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IMG_256"/>
                    <pic:cNvPicPr>
                      <a:picLocks noChangeAspect="1"/>
                    </pic:cNvPicPr>
                  </pic:nvPicPr>
                  <pic:blipFill>
                    <a:blip r:embed="rId73"/>
                    <a:srcRect t="2966"/>
                    <a:stretch>
                      <a:fillRect/>
                    </a:stretch>
                  </pic:blipFill>
                  <pic:spPr>
                    <a:xfrm>
                      <a:off x="0" y="0"/>
                      <a:ext cx="4906010" cy="2597150"/>
                    </a:xfrm>
                    <a:prstGeom prst="rect">
                      <a:avLst/>
                    </a:prstGeom>
                    <a:noFill/>
                    <a:ln w="9525">
                      <a:noFill/>
                    </a:ln>
                  </pic:spPr>
                </pic:pic>
              </a:graphicData>
            </a:graphic>
          </wp:inline>
        </w:drawing>
      </w:r>
    </w:p>
    <w:p w14:paraId="4822EEC6">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74"/>
                    <a:stretch>
                      <a:fillRect/>
                    </a:stretch>
                  </pic:blipFill>
                  <pic:spPr>
                    <a:xfrm>
                      <a:off x="0" y="0"/>
                      <a:ext cx="5264785" cy="3672205"/>
                    </a:xfrm>
                    <a:prstGeom prst="rect">
                      <a:avLst/>
                    </a:prstGeom>
                    <a:noFill/>
                    <a:ln>
                      <a:noFill/>
                    </a:ln>
                  </pic:spPr>
                </pic:pic>
              </a:graphicData>
            </a:graphic>
          </wp:inline>
        </w:drawing>
      </w:r>
    </w:p>
    <w:p w14:paraId="607C15C3">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p>
    <w:p w14:paraId="3C55B573">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rPr>
        <w:drawing>
          <wp:inline distT="0" distB="0" distL="114300" distR="114300">
            <wp:extent cx="5264785" cy="3672205"/>
            <wp:effectExtent l="0" t="0" r="5715" b="1079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75"/>
                    <a:stretch>
                      <a:fillRect/>
                    </a:stretch>
                  </pic:blipFill>
                  <pic:spPr>
                    <a:xfrm>
                      <a:off x="0" y="0"/>
                      <a:ext cx="5264785" cy="3672205"/>
                    </a:xfrm>
                    <a:prstGeom prst="rect">
                      <a:avLst/>
                    </a:prstGeom>
                    <a:noFill/>
                    <a:ln>
                      <a:noFill/>
                    </a:ln>
                  </pic:spPr>
                </pic:pic>
              </a:graphicData>
            </a:graphic>
          </wp:inline>
        </w:drawing>
      </w:r>
    </w:p>
    <w:p w14:paraId="63D7035C">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eastAsia="宋体" w:cs="Times New Roman"/>
          <w:b/>
          <w:bCs/>
          <w:lang w:val="en-US" w:eastAsia="zh-CN"/>
        </w:rPr>
        <w:drawing>
          <wp:inline distT="0" distB="0" distL="114300" distR="114300">
            <wp:extent cx="5336540" cy="2760980"/>
            <wp:effectExtent l="0" t="0" r="10160" b="7620"/>
            <wp:docPr id="32" name="图片 32" descr="bidi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iding14"/>
                    <pic:cNvPicPr>
                      <a:picLocks noChangeAspect="1"/>
                    </pic:cNvPicPr>
                  </pic:nvPicPr>
                  <pic:blipFill>
                    <a:blip r:embed="rId76"/>
                    <a:srcRect l="2202" t="802" r="406" b="2339"/>
                    <a:stretch>
                      <a:fillRect/>
                    </a:stretch>
                  </pic:blipFill>
                  <pic:spPr>
                    <a:xfrm>
                      <a:off x="0" y="0"/>
                      <a:ext cx="5336540" cy="2760980"/>
                    </a:xfrm>
                    <a:prstGeom prst="rect">
                      <a:avLst/>
                    </a:prstGeom>
                  </pic:spPr>
                </pic:pic>
              </a:graphicData>
            </a:graphic>
          </wp:inline>
        </w:drawing>
      </w:r>
    </w:p>
    <w:p w14:paraId="2A9CB450">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p>
    <w:p w14:paraId="4A78E409">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15</w:t>
      </w:r>
    </w:p>
    <w:p w14:paraId="22A28E93">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rPr>
        <w:drawing>
          <wp:inline distT="0" distB="0" distL="114300" distR="114300">
            <wp:extent cx="5269865" cy="2639695"/>
            <wp:effectExtent l="0" t="0" r="0" b="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3"/>
                    <pic:cNvPicPr>
                      <a:picLocks noChangeAspect="1"/>
                    </pic:cNvPicPr>
                  </pic:nvPicPr>
                  <pic:blipFill>
                    <a:blip r:embed="rId77"/>
                    <a:stretch>
                      <a:fillRect/>
                    </a:stretch>
                  </pic:blipFill>
                  <pic:spPr>
                    <a:xfrm>
                      <a:off x="0" y="0"/>
                      <a:ext cx="5269865" cy="2639695"/>
                    </a:xfrm>
                    <a:prstGeom prst="rect">
                      <a:avLst/>
                    </a:prstGeom>
                    <a:noFill/>
                    <a:ln>
                      <a:noFill/>
                    </a:ln>
                  </pic:spPr>
                </pic:pic>
              </a:graphicData>
            </a:graphic>
          </wp:inline>
        </w:drawing>
      </w:r>
    </w:p>
    <w:p w14:paraId="630D3642">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drawing>
          <wp:inline distT="0" distB="0" distL="114300" distR="114300">
            <wp:extent cx="5156835" cy="2774315"/>
            <wp:effectExtent l="0" t="0" r="0" b="0"/>
            <wp:docPr id="64" name="图片 64" descr="Z(9INQZM8SW8(57N8%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Z(9INQZM8SW8(57N8%MA~[U"/>
                    <pic:cNvPicPr>
                      <a:picLocks noChangeAspect="1"/>
                    </pic:cNvPicPr>
                  </pic:nvPicPr>
                  <pic:blipFill>
                    <a:blip r:embed="rId78"/>
                    <a:srcRect l="434" t="2857" r="1770" b="2597"/>
                    <a:stretch>
                      <a:fillRect/>
                    </a:stretch>
                  </pic:blipFill>
                  <pic:spPr>
                    <a:xfrm>
                      <a:off x="0" y="0"/>
                      <a:ext cx="5156835" cy="2774315"/>
                    </a:xfrm>
                    <a:prstGeom prst="rect">
                      <a:avLst/>
                    </a:prstGeom>
                  </pic:spPr>
                </pic:pic>
              </a:graphicData>
            </a:graphic>
          </wp:inline>
        </w:drawing>
      </w:r>
    </w:p>
    <w:p w14:paraId="43AA4D6B">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79"/>
                    <a:stretch>
                      <a:fillRect/>
                    </a:stretch>
                  </pic:blipFill>
                  <pic:spPr>
                    <a:xfrm>
                      <a:off x="0" y="0"/>
                      <a:ext cx="5264785" cy="3672205"/>
                    </a:xfrm>
                    <a:prstGeom prst="rect">
                      <a:avLst/>
                    </a:prstGeom>
                    <a:noFill/>
                    <a:ln>
                      <a:noFill/>
                    </a:ln>
                  </pic:spPr>
                </pic:pic>
              </a:graphicData>
            </a:graphic>
          </wp:inline>
        </w:drawing>
      </w:r>
      <w:r>
        <w:rPr>
          <w:rFonts w:hint="default" w:ascii="Times New Roman" w:hAnsi="Times New Roman" w:cs="Times New Roman"/>
          <w:b/>
          <w:bCs/>
        </w:rPr>
        <w:drawing>
          <wp:inline distT="0" distB="0" distL="114300" distR="114300">
            <wp:extent cx="5264785" cy="3672205"/>
            <wp:effectExtent l="0" t="0" r="5715" b="1079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80"/>
                    <a:stretch>
                      <a:fillRect/>
                    </a:stretch>
                  </pic:blipFill>
                  <pic:spPr>
                    <a:xfrm>
                      <a:off x="0" y="0"/>
                      <a:ext cx="5264785" cy="3672205"/>
                    </a:xfrm>
                    <a:prstGeom prst="rect">
                      <a:avLst/>
                    </a:prstGeom>
                    <a:noFill/>
                    <a:ln>
                      <a:noFill/>
                    </a:ln>
                  </pic:spPr>
                </pic:pic>
              </a:graphicData>
            </a:graphic>
          </wp:inline>
        </w:drawing>
      </w:r>
      <w:r>
        <w:rPr>
          <w:rFonts w:hint="default" w:ascii="Times New Roman" w:hAnsi="Times New Roman" w:eastAsia="宋体" w:cs="Times New Roman"/>
          <w:b/>
          <w:bCs/>
          <w:lang w:val="en-US" w:eastAsia="zh-CN"/>
        </w:rPr>
        <w:drawing>
          <wp:inline distT="0" distB="0" distL="114300" distR="114300">
            <wp:extent cx="5309870" cy="2769235"/>
            <wp:effectExtent l="0" t="0" r="11430" b="12065"/>
            <wp:docPr id="33" name="图片 33" descr="bidi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iding15"/>
                    <pic:cNvPicPr>
                      <a:picLocks noChangeAspect="1"/>
                    </pic:cNvPicPr>
                  </pic:nvPicPr>
                  <pic:blipFill>
                    <a:blip r:embed="rId81"/>
                    <a:srcRect l="2793" t="646" r="301" b="2205"/>
                    <a:stretch>
                      <a:fillRect/>
                    </a:stretch>
                  </pic:blipFill>
                  <pic:spPr>
                    <a:xfrm>
                      <a:off x="0" y="0"/>
                      <a:ext cx="5309870" cy="2769235"/>
                    </a:xfrm>
                    <a:prstGeom prst="rect">
                      <a:avLst/>
                    </a:prstGeom>
                  </pic:spPr>
                </pic:pic>
              </a:graphicData>
            </a:graphic>
          </wp:inline>
        </w:drawing>
      </w:r>
    </w:p>
    <w:p w14:paraId="1FAFCCFD">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p>
    <w:p w14:paraId="74DC9FA7">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4754880" cy="3316605"/>
            <wp:effectExtent l="0" t="0" r="7620" b="10795"/>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82"/>
                    <a:stretch>
                      <a:fillRect/>
                    </a:stretch>
                  </pic:blipFill>
                  <pic:spPr>
                    <a:xfrm>
                      <a:off x="0" y="0"/>
                      <a:ext cx="4754880" cy="3316605"/>
                    </a:xfrm>
                    <a:prstGeom prst="rect">
                      <a:avLst/>
                    </a:prstGeom>
                    <a:noFill/>
                    <a:ln>
                      <a:noFill/>
                    </a:ln>
                  </pic:spPr>
                </pic:pic>
              </a:graphicData>
            </a:graphic>
          </wp:inline>
        </w:drawing>
      </w:r>
    </w:p>
    <w:p w14:paraId="603FA28B">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p>
    <w:p w14:paraId="04E90671">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D</w:t>
      </w:r>
      <w:r>
        <w:rPr>
          <w:rFonts w:hint="eastAsia" w:ascii="Times New Roman" w:hAnsi="Times New Roman" w:cs="Times New Roman"/>
          <w:b/>
          <w:bCs/>
          <w:lang w:val="en-US" w:eastAsia="zh-CN"/>
        </w:rPr>
        <w:t>16</w:t>
      </w:r>
    </w:p>
    <w:p w14:paraId="314FBFDB">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drawing>
          <wp:inline distT="0" distB="0" distL="114300" distR="114300">
            <wp:extent cx="5269230" cy="2925445"/>
            <wp:effectExtent l="0" t="0" r="1270"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83"/>
                    <a:stretch>
                      <a:fillRect/>
                    </a:stretch>
                  </pic:blipFill>
                  <pic:spPr>
                    <a:xfrm>
                      <a:off x="0" y="0"/>
                      <a:ext cx="5269230" cy="2925445"/>
                    </a:xfrm>
                    <a:prstGeom prst="rect">
                      <a:avLst/>
                    </a:prstGeom>
                    <a:noFill/>
                    <a:ln>
                      <a:noFill/>
                    </a:ln>
                  </pic:spPr>
                </pic:pic>
              </a:graphicData>
            </a:graphic>
          </wp:inline>
        </w:drawing>
      </w:r>
    </w:p>
    <w:p w14:paraId="0ADC21A5">
      <w:pPr>
        <w:keepNext w:val="0"/>
        <w:keepLines w:val="0"/>
        <w:pageBreakBefore w:val="0"/>
        <w:widowControl/>
        <w:kinsoku/>
        <w:wordWrap/>
        <w:overflowPunct/>
        <w:topLinePunct w:val="0"/>
        <w:autoSpaceDE/>
        <w:autoSpaceDN/>
        <w:bidi w:val="0"/>
        <w:spacing w:beforeAutospacing="0" w:line="360" w:lineRule="auto"/>
        <w:jc w:val="left"/>
        <w:textAlignment w:val="auto"/>
        <w:rPr>
          <w:rFonts w:hint="eastAsia" w:ascii="Times New Roman" w:hAnsi="Times New Roman" w:eastAsia="微软雅黑" w:cs="Times New Roman"/>
          <w:b/>
          <w:bCs/>
          <w:lang w:eastAsia="zh-CN"/>
        </w:rPr>
      </w:pPr>
      <w:r>
        <w:rPr>
          <w:rFonts w:hint="default" w:ascii="Times New Roman" w:hAnsi="Times New Roman" w:cs="Times New Roman"/>
          <w:b/>
          <w:bCs/>
        </w:rPr>
        <w:drawing>
          <wp:inline distT="0" distB="0" distL="114300" distR="114300">
            <wp:extent cx="5133340" cy="2959735"/>
            <wp:effectExtent l="0" t="0" r="10160" b="12065"/>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84"/>
                    <a:srcRect l="1168" t="8103" r="1505"/>
                    <a:stretch>
                      <a:fillRect/>
                    </a:stretch>
                  </pic:blipFill>
                  <pic:spPr>
                    <a:xfrm>
                      <a:off x="0" y="0"/>
                      <a:ext cx="5133340" cy="2959735"/>
                    </a:xfrm>
                    <a:prstGeom prst="rect">
                      <a:avLst/>
                    </a:prstGeom>
                    <a:noFill/>
                    <a:ln>
                      <a:noFill/>
                    </a:ln>
                  </pic:spPr>
                </pic:pic>
              </a:graphicData>
            </a:graphic>
          </wp:inline>
        </w:drawing>
      </w:r>
    </w:p>
    <w:p w14:paraId="4B823A87">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64785" cy="3672205"/>
            <wp:effectExtent l="0" t="0" r="5715" b="10795"/>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85"/>
                    <a:stretch>
                      <a:fillRect/>
                    </a:stretch>
                  </pic:blipFill>
                  <pic:spPr>
                    <a:xfrm>
                      <a:off x="0" y="0"/>
                      <a:ext cx="5264785" cy="3672205"/>
                    </a:xfrm>
                    <a:prstGeom prst="rect">
                      <a:avLst/>
                    </a:prstGeom>
                    <a:noFill/>
                    <a:ln>
                      <a:noFill/>
                    </a:ln>
                  </pic:spPr>
                </pic:pic>
              </a:graphicData>
            </a:graphic>
          </wp:inline>
        </w:drawing>
      </w:r>
    </w:p>
    <w:p w14:paraId="12D0889B">
      <w:pPr>
        <w:keepNext w:val="0"/>
        <w:keepLines w:val="0"/>
        <w:pageBreakBefore w:val="0"/>
        <w:widowControl/>
        <w:kinsoku/>
        <w:wordWrap/>
        <w:overflowPunct/>
        <w:topLinePunct w:val="0"/>
        <w:autoSpaceDE/>
        <w:autoSpaceDN/>
        <w:bidi w:val="0"/>
        <w:spacing w:beforeAutospacing="0" w:line="36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rPr>
        <w:drawing>
          <wp:inline distT="0" distB="0" distL="114300" distR="114300">
            <wp:extent cx="5264785" cy="3672205"/>
            <wp:effectExtent l="0" t="0" r="5715" b="10795"/>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pic:cNvPicPr>
                      <a:picLocks noChangeAspect="1"/>
                    </pic:cNvPicPr>
                  </pic:nvPicPr>
                  <pic:blipFill>
                    <a:blip r:embed="rId86"/>
                    <a:stretch>
                      <a:fillRect/>
                    </a:stretch>
                  </pic:blipFill>
                  <pic:spPr>
                    <a:xfrm>
                      <a:off x="0" y="0"/>
                      <a:ext cx="5264785" cy="3672205"/>
                    </a:xfrm>
                    <a:prstGeom prst="rect">
                      <a:avLst/>
                    </a:prstGeom>
                    <a:noFill/>
                    <a:ln>
                      <a:noFill/>
                    </a:ln>
                  </pic:spPr>
                </pic:pic>
              </a:graphicData>
            </a:graphic>
          </wp:inline>
        </w:drawing>
      </w:r>
      <w:r>
        <w:rPr>
          <w:rFonts w:hint="default" w:ascii="Times New Roman" w:hAnsi="Times New Roman" w:eastAsia="宋体" w:cs="Times New Roman"/>
          <w:b/>
          <w:bCs/>
          <w:lang w:val="en-US" w:eastAsia="zh-CN"/>
        </w:rPr>
        <w:drawing>
          <wp:inline distT="0" distB="0" distL="114300" distR="114300">
            <wp:extent cx="5370195" cy="2773045"/>
            <wp:effectExtent l="0" t="0" r="1905" b="8255"/>
            <wp:docPr id="36" name="图片 36" descr="bidi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iding17"/>
                    <pic:cNvPicPr>
                      <a:picLocks noChangeAspect="1"/>
                    </pic:cNvPicPr>
                  </pic:nvPicPr>
                  <pic:blipFill>
                    <a:blip r:embed="rId87"/>
                    <a:srcRect l="1564" t="713" r="429" b="2005"/>
                    <a:stretch>
                      <a:fillRect/>
                    </a:stretch>
                  </pic:blipFill>
                  <pic:spPr>
                    <a:xfrm>
                      <a:off x="0" y="0"/>
                      <a:ext cx="5370195" cy="2773045"/>
                    </a:xfrm>
                    <a:prstGeom prst="rect">
                      <a:avLst/>
                    </a:prstGeom>
                  </pic:spPr>
                </pic:pic>
              </a:graphicData>
            </a:graphic>
          </wp:inline>
        </w:drawing>
      </w:r>
    </w:p>
    <w:p w14:paraId="31D17BEB">
      <w:pPr>
        <w:keepNext w:val="0"/>
        <w:keepLines w:val="0"/>
        <w:pageBreakBefore w:val="0"/>
        <w:widowControl/>
        <w:kinsoku/>
        <w:wordWrap/>
        <w:overflowPunct/>
        <w:topLinePunct w:val="0"/>
        <w:autoSpaceDE/>
        <w:autoSpaceDN/>
        <w:bidi w:val="0"/>
        <w:spacing w:beforeAutospacing="0" w:line="360" w:lineRule="auto"/>
        <w:jc w:val="both"/>
        <w:textAlignment w:val="auto"/>
        <w:rPr>
          <w:rFonts w:hint="default"/>
          <w:lang w:val="en-US" w:eastAsia="zh-CN"/>
        </w:rPr>
      </w:pPr>
    </w:p>
    <w:p w14:paraId="55688F98">
      <w:pPr>
        <w:keepNext w:val="0"/>
        <w:keepLines w:val="0"/>
        <w:pageBreakBefore w:val="0"/>
        <w:widowControl/>
        <w:kinsoku/>
        <w:wordWrap/>
        <w:overflowPunct/>
        <w:topLinePunct w:val="0"/>
        <w:autoSpaceDE/>
        <w:autoSpaceDN/>
        <w:bidi w:val="0"/>
        <w:spacing w:beforeAutospacing="0" w:line="360" w:lineRule="auto"/>
        <w:jc w:val="both"/>
        <w:textAlignment w:val="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中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zOGE1MjRhOWNjZTlkYjFiZmE4ZjUwMDg0ZDI3ODEifQ=="/>
  </w:docVars>
  <w:rsids>
    <w:rsidRoot w:val="00172A27"/>
    <w:rsid w:val="03B27FB6"/>
    <w:rsid w:val="065D6302"/>
    <w:rsid w:val="085B521C"/>
    <w:rsid w:val="10522699"/>
    <w:rsid w:val="18A60DE5"/>
    <w:rsid w:val="21D81213"/>
    <w:rsid w:val="24E61345"/>
    <w:rsid w:val="2BF361CB"/>
    <w:rsid w:val="2C3F28F5"/>
    <w:rsid w:val="3384508C"/>
    <w:rsid w:val="3E377C66"/>
    <w:rsid w:val="40C750DE"/>
    <w:rsid w:val="4F270B72"/>
    <w:rsid w:val="57E53EC5"/>
    <w:rsid w:val="5A3B2434"/>
    <w:rsid w:val="5E854E7B"/>
    <w:rsid w:val="687C7414"/>
    <w:rsid w:val="6CBB394F"/>
    <w:rsid w:val="6F9327AC"/>
    <w:rsid w:val="7D6308CD"/>
    <w:rsid w:val="7EDE2DC0"/>
    <w:rsid w:val="7FF1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Autospacing="1" w:afterAutospacing="1"/>
      <w:jc w:val="left"/>
    </w:pPr>
    <w:rPr>
      <w:rFonts w:cs="Times New Roman"/>
      <w:kern w:val="0"/>
      <w:sz w:val="24"/>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8" Type="http://schemas.openxmlformats.org/officeDocument/2006/relationships/fontTable" Target="fontTable.xml"/><Relationship Id="rId87" Type="http://schemas.openxmlformats.org/officeDocument/2006/relationships/image" Target="media/image82.tiff"/><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emf"/><Relationship Id="rId82" Type="http://schemas.openxmlformats.org/officeDocument/2006/relationships/image" Target="media/image77.png"/><Relationship Id="rId81" Type="http://schemas.openxmlformats.org/officeDocument/2006/relationships/image" Target="media/image76.tiff"/><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jpeg"/><Relationship Id="rId77" Type="http://schemas.openxmlformats.org/officeDocument/2006/relationships/image" Target="media/image72.emf"/><Relationship Id="rId76" Type="http://schemas.openxmlformats.org/officeDocument/2006/relationships/image" Target="media/image71.tiff"/><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emf"/><Relationship Id="rId71" Type="http://schemas.openxmlformats.org/officeDocument/2006/relationships/image" Target="media/image66.tiff"/><Relationship Id="rId70" Type="http://schemas.openxmlformats.org/officeDocument/2006/relationships/image" Target="media/image65.png"/><Relationship Id="rId7" Type="http://schemas.openxmlformats.org/officeDocument/2006/relationships/image" Target="media/image2.emf"/><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emf"/><Relationship Id="rId66" Type="http://schemas.openxmlformats.org/officeDocument/2006/relationships/image" Target="media/image61.tiff"/><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emf"/><Relationship Id="rId61" Type="http://schemas.openxmlformats.org/officeDocument/2006/relationships/image" Target="media/image56.tiff"/><Relationship Id="rId60" Type="http://schemas.openxmlformats.org/officeDocument/2006/relationships/image" Target="media/image55.png"/><Relationship Id="rId6" Type="http://schemas.openxmlformats.org/officeDocument/2006/relationships/image" Target="media/image1.emf"/><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emf"/><Relationship Id="rId56" Type="http://schemas.openxmlformats.org/officeDocument/2006/relationships/image" Target="media/image51.tiff"/><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emf"/><Relationship Id="rId51" Type="http://schemas.openxmlformats.org/officeDocument/2006/relationships/image" Target="media/image46.tiff"/><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emf"/><Relationship Id="rId46" Type="http://schemas.openxmlformats.org/officeDocument/2006/relationships/image" Target="media/image41.tiff"/><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emf"/><Relationship Id="rId41" Type="http://schemas.openxmlformats.org/officeDocument/2006/relationships/image" Target="media/image36.tiff"/><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emf"/><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emf"/><Relationship Id="rId31" Type="http://schemas.openxmlformats.org/officeDocument/2006/relationships/image" Target="media/image26.tiff"/><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emf"/><Relationship Id="rId26" Type="http://schemas.openxmlformats.org/officeDocument/2006/relationships/image" Target="media/image21.tiff"/><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emf"/><Relationship Id="rId21" Type="http://schemas.openxmlformats.org/officeDocument/2006/relationships/image" Target="media/image16.tiff"/><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emf"/><Relationship Id="rId16" Type="http://schemas.openxmlformats.org/officeDocument/2006/relationships/image" Target="media/image11.tif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tif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52</Pages>
  <Words>2532</Words>
  <Characters>15133</Characters>
  <Lines>1</Lines>
  <Paragraphs>1</Paragraphs>
  <TotalTime>0</TotalTime>
  <ScaleCrop>false</ScaleCrop>
  <LinksUpToDate>false</LinksUpToDate>
  <CharactersWithSpaces>17604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2024-03-18T01:30:00Z</dcterms:created>
  <dc:creator>客栈丶掌柜</dc:creator>
  <cp:lastModifiedBy>鲁家豪</cp:lastModifiedBy>
  <dcterms:modified xsi:type="dcterms:W3CDTF">2025-09-08T08:35:25Z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8E8E6A62E2BE4801A783BF767926C6A3_11</vt:lpwstr>
  </property>
  <property fmtid="{D5CDD505-2E9C-101B-9397-08002B2CF9AE}" pid="4" name="KSOTemplateDocerSaveRecord">
    <vt:lpwstr>eyJoZGlkIjoiN2QzOGE1MjRhOWNjZTlkYjFiZmE4ZjUwMDg0ZDI3ODEiLCJ1c2VySWQiOiI0MjAxNTA4MjUifQ==</vt:lpwstr>
  </property>
</Properties>
</file>