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C481A8" w14:textId="6E7BAC97" w:rsidR="001A2E17" w:rsidRDefault="008819B1">
      <w:pPr>
        <w:rPr>
          <w:rFonts w:ascii="Times New Roman" w:hAnsi="Times New Roman" w:cs="Times New Roman"/>
          <w:sz w:val="28"/>
          <w:szCs w:val="28"/>
        </w:rPr>
      </w:pPr>
      <w:r w:rsidRPr="008819B1">
        <w:rPr>
          <w:rFonts w:ascii="Times New Roman" w:hAnsi="Times New Roman" w:cs="Times New Roman"/>
          <w:sz w:val="28"/>
          <w:szCs w:val="28"/>
        </w:rPr>
        <w:t>Fig</w:t>
      </w: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717B00">
        <w:rPr>
          <w:rFonts w:ascii="Times New Roman" w:hAnsi="Times New Roman" w:cs="Times New Roman"/>
          <w:sz w:val="28"/>
          <w:szCs w:val="28"/>
        </w:rPr>
        <w:t>EVs derived from hypoxic OSCC cells</w:t>
      </w:r>
      <w:r w:rsidRPr="008819B1">
        <w:rPr>
          <w:rFonts w:ascii="Times New Roman" w:hAnsi="Times New Roman" w:cs="Times New Roman"/>
          <w:sz w:val="28"/>
          <w:szCs w:val="28"/>
        </w:rPr>
        <w:t xml:space="preserve"> promote radio-resistance</w:t>
      </w:r>
      <w:r w:rsidR="00717B00">
        <w:rPr>
          <w:rFonts w:ascii="Times New Roman" w:hAnsi="Times New Roman" w:cs="Times New Roman"/>
          <w:sz w:val="28"/>
          <w:szCs w:val="28"/>
        </w:rPr>
        <w:t>.</w:t>
      </w:r>
    </w:p>
    <w:p w14:paraId="63AED7CE" w14:textId="0875B855" w:rsidR="00E0158C" w:rsidRPr="00E72A61" w:rsidRDefault="00E0158C" w:rsidP="00E0158C">
      <w:pPr>
        <w:rPr>
          <w:rFonts w:ascii="Times New Roman" w:hAnsi="Times New Roman" w:cs="Times New Roman"/>
          <w:sz w:val="28"/>
          <w:szCs w:val="28"/>
        </w:rPr>
      </w:pPr>
      <w:r w:rsidRPr="00E0158C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="00717B00">
        <w:rPr>
          <w:rFonts w:ascii="Times New Roman" w:hAnsi="Times New Roman" w:cs="Times New Roman"/>
          <w:b/>
          <w:bCs/>
          <w:sz w:val="28"/>
          <w:szCs w:val="28"/>
        </w:rPr>
        <w:t>-B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2D81" w:rsidRPr="00F02D81">
        <w:rPr>
          <w:rFonts w:ascii="Times New Roman" w:hAnsi="Times New Roman" w:cs="Times New Roman"/>
          <w:sz w:val="28"/>
          <w:szCs w:val="28"/>
        </w:rPr>
        <w:t>EVs derived from OSCC cells under hypoxic environment contains more levels of protein</w:t>
      </w:r>
      <w:r w:rsidR="00B63654">
        <w:rPr>
          <w:rFonts w:ascii="Times New Roman" w:hAnsi="Times New Roman" w:cs="Times New Roman"/>
          <w:sz w:val="28"/>
          <w:szCs w:val="28"/>
        </w:rPr>
        <w:t xml:space="preserve"> (A)</w:t>
      </w:r>
      <w:r w:rsidR="00F02D81" w:rsidRPr="00F02D81">
        <w:rPr>
          <w:rFonts w:ascii="Times New Roman" w:hAnsi="Times New Roman" w:cs="Times New Roman"/>
          <w:sz w:val="28"/>
          <w:szCs w:val="28"/>
        </w:rPr>
        <w:t xml:space="preserve"> and RNA</w:t>
      </w:r>
      <w:r w:rsidR="00B63654">
        <w:rPr>
          <w:rFonts w:ascii="Times New Roman" w:hAnsi="Times New Roman" w:cs="Times New Roman"/>
          <w:sz w:val="28"/>
          <w:szCs w:val="28"/>
        </w:rPr>
        <w:t xml:space="preserve"> (B)</w:t>
      </w:r>
      <w:r w:rsidR="00717B0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0158C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="00717B00">
        <w:rPr>
          <w:rFonts w:ascii="Times New Roman" w:hAnsi="Times New Roman" w:cs="Times New Roman"/>
          <w:b/>
          <w:bCs/>
          <w:sz w:val="28"/>
          <w:szCs w:val="28"/>
        </w:rPr>
        <w:t>-D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7B00">
        <w:rPr>
          <w:rFonts w:ascii="Times New Roman" w:hAnsi="Times New Roman" w:cs="Times New Roman"/>
          <w:sz w:val="28"/>
          <w:szCs w:val="28"/>
        </w:rPr>
        <w:t>Coculture with H-EV drastically decrease apoptosis induced by irradiation</w:t>
      </w:r>
      <w:r w:rsidR="00F02D81">
        <w:rPr>
          <w:rFonts w:ascii="Times New Roman" w:hAnsi="Times New Roman" w:cs="Times New Roman"/>
          <w:sz w:val="28"/>
          <w:szCs w:val="28"/>
        </w:rPr>
        <w:t xml:space="preserve"> </w:t>
      </w:r>
      <w:r w:rsidR="00F02D81">
        <w:rPr>
          <w:rFonts w:ascii="Times New Roman" w:hAnsi="Times New Roman" w:cs="Times New Roman" w:hint="eastAsia"/>
          <w:sz w:val="28"/>
          <w:szCs w:val="28"/>
        </w:rPr>
        <w:t>of</w:t>
      </w:r>
      <w:r w:rsidR="00F02D81">
        <w:rPr>
          <w:rFonts w:ascii="Times New Roman" w:hAnsi="Times New Roman" w:cs="Times New Roman"/>
          <w:sz w:val="28"/>
          <w:szCs w:val="28"/>
        </w:rPr>
        <w:t xml:space="preserve"> OSCC cells</w:t>
      </w:r>
      <w:r w:rsidR="00717B0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0158C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="00717B00">
        <w:rPr>
          <w:rFonts w:ascii="Times New Roman" w:hAnsi="Times New Roman" w:cs="Times New Roman"/>
          <w:b/>
          <w:bCs/>
          <w:sz w:val="28"/>
          <w:szCs w:val="28"/>
        </w:rPr>
        <w:t>-F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C67">
        <w:rPr>
          <w:rFonts w:ascii="Times New Roman" w:hAnsi="Times New Roman" w:cs="Times New Roman"/>
          <w:sz w:val="28"/>
          <w:szCs w:val="28"/>
        </w:rPr>
        <w:t xml:space="preserve">H-EV-fed OSCC cells </w:t>
      </w:r>
      <w:r w:rsidR="00F02D81">
        <w:rPr>
          <w:rFonts w:ascii="Times New Roman" w:hAnsi="Times New Roman" w:cs="Times New Roman"/>
          <w:sz w:val="28"/>
          <w:szCs w:val="28"/>
        </w:rPr>
        <w:t>expressed less DNA damage repair marker</w:t>
      </w:r>
      <w:r w:rsidR="00F02D81" w:rsidRPr="00F02D81">
        <w:rPr>
          <w:rFonts w:ascii="Times New Roman" w:hAnsi="Times New Roman" w:cs="Times New Roman"/>
          <w:sz w:val="28"/>
          <w:szCs w:val="28"/>
        </w:rPr>
        <w:t xml:space="preserve"> γ</w:t>
      </w:r>
      <w:r w:rsidR="00F02D81">
        <w:rPr>
          <w:rFonts w:ascii="Times New Roman" w:hAnsi="Times New Roman" w:cs="Times New Roman" w:hint="eastAsia"/>
          <w:sz w:val="28"/>
          <w:szCs w:val="28"/>
        </w:rPr>
        <w:t>-</w:t>
      </w:r>
      <w:r w:rsidR="00F02D81">
        <w:rPr>
          <w:rFonts w:ascii="Times New Roman" w:hAnsi="Times New Roman" w:cs="Times New Roman"/>
          <w:sz w:val="28"/>
          <w:szCs w:val="28"/>
        </w:rPr>
        <w:t xml:space="preserve">H2AX </w:t>
      </w:r>
      <w:r w:rsidR="00F02D81">
        <w:rPr>
          <w:rFonts w:ascii="Times New Roman" w:hAnsi="Times New Roman" w:cs="Times New Roman" w:hint="eastAsia"/>
          <w:sz w:val="28"/>
          <w:szCs w:val="28"/>
        </w:rPr>
        <w:t>after</w:t>
      </w:r>
      <w:r w:rsidR="00F02D81">
        <w:rPr>
          <w:rFonts w:ascii="Times New Roman" w:hAnsi="Times New Roman" w:cs="Times New Roman"/>
          <w:sz w:val="28"/>
          <w:szCs w:val="28"/>
        </w:rPr>
        <w:t xml:space="preserve"> irradiation</w:t>
      </w:r>
      <w:r w:rsidR="004B476B">
        <w:rPr>
          <w:rFonts w:ascii="Times New Roman" w:hAnsi="Times New Roman" w:cs="Times New Roman"/>
          <w:sz w:val="28"/>
          <w:szCs w:val="28"/>
        </w:rPr>
        <w:t xml:space="preserve"> (scale bar=2</w:t>
      </w:r>
      <w:r w:rsidR="004B476B" w:rsidRPr="004B476B">
        <w:rPr>
          <w:rFonts w:ascii="Times New Roman" w:hAnsi="Times New Roman" w:cs="Times New Roman"/>
          <w:sz w:val="28"/>
          <w:szCs w:val="28"/>
        </w:rPr>
        <w:t>0μ</w:t>
      </w:r>
      <w:r w:rsidR="004B476B">
        <w:rPr>
          <w:rFonts w:ascii="Times New Roman" w:hAnsi="Times New Roman" w:cs="Times New Roman" w:hint="eastAsia"/>
          <w:sz w:val="28"/>
          <w:szCs w:val="28"/>
        </w:rPr>
        <w:t>m</w:t>
      </w:r>
      <w:r w:rsidR="004B476B">
        <w:rPr>
          <w:rFonts w:ascii="Times New Roman" w:hAnsi="Times New Roman" w:cs="Times New Roman"/>
          <w:sz w:val="28"/>
          <w:szCs w:val="28"/>
        </w:rPr>
        <w:t>)</w:t>
      </w:r>
      <w:r w:rsidR="00F02D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0158C">
        <w:rPr>
          <w:rFonts w:ascii="Times New Roman" w:hAnsi="Times New Roman" w:cs="Times New Roman"/>
          <w:b/>
          <w:bCs/>
          <w:sz w:val="28"/>
          <w:szCs w:val="28"/>
        </w:rPr>
        <w:t>G</w:t>
      </w:r>
      <w:r w:rsidR="00F02D81">
        <w:rPr>
          <w:rFonts w:ascii="Times New Roman" w:hAnsi="Times New Roman" w:cs="Times New Roman"/>
          <w:b/>
          <w:bCs/>
          <w:sz w:val="28"/>
          <w:szCs w:val="28"/>
        </w:rPr>
        <w:t>-H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2D81">
        <w:rPr>
          <w:rFonts w:ascii="Times New Roman" w:hAnsi="Times New Roman" w:cs="Times New Roman"/>
          <w:sz w:val="28"/>
          <w:szCs w:val="28"/>
        </w:rPr>
        <w:t xml:space="preserve">The expression of </w:t>
      </w:r>
      <w:r w:rsidR="00F02D81" w:rsidRPr="00F02D81">
        <w:rPr>
          <w:rFonts w:ascii="Times New Roman" w:hAnsi="Times New Roman" w:cs="Times New Roman"/>
          <w:sz w:val="28"/>
          <w:szCs w:val="28"/>
        </w:rPr>
        <w:t>γ</w:t>
      </w:r>
      <w:r w:rsidR="00F02D81">
        <w:rPr>
          <w:rFonts w:ascii="Times New Roman" w:hAnsi="Times New Roman" w:cs="Times New Roman" w:hint="eastAsia"/>
          <w:sz w:val="28"/>
          <w:szCs w:val="28"/>
        </w:rPr>
        <w:t>-</w:t>
      </w:r>
      <w:r w:rsidR="00F02D81">
        <w:rPr>
          <w:rFonts w:ascii="Times New Roman" w:hAnsi="Times New Roman" w:cs="Times New Roman"/>
          <w:sz w:val="28"/>
          <w:szCs w:val="28"/>
        </w:rPr>
        <w:t>H2AX of irradiated OSCC cells was related to H-EV supplement in a dose-dependent manner</w:t>
      </w:r>
      <w:r w:rsidR="004B476B">
        <w:rPr>
          <w:rFonts w:ascii="Times New Roman" w:hAnsi="Times New Roman" w:cs="Times New Roman"/>
          <w:sz w:val="28"/>
          <w:szCs w:val="28"/>
        </w:rPr>
        <w:t xml:space="preserve"> (scale bar=2</w:t>
      </w:r>
      <w:r w:rsidR="004B476B" w:rsidRPr="004B476B">
        <w:rPr>
          <w:rFonts w:ascii="Times New Roman" w:hAnsi="Times New Roman" w:cs="Times New Roman"/>
          <w:sz w:val="28"/>
          <w:szCs w:val="28"/>
        </w:rPr>
        <w:t>0μ</w:t>
      </w:r>
      <w:r w:rsidR="004B476B">
        <w:rPr>
          <w:rFonts w:ascii="Times New Roman" w:hAnsi="Times New Roman" w:cs="Times New Roman" w:hint="eastAsia"/>
          <w:sz w:val="28"/>
          <w:szCs w:val="28"/>
        </w:rPr>
        <w:t>m</w:t>
      </w:r>
      <w:r w:rsidR="004B476B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0158C">
        <w:t xml:space="preserve"> </w:t>
      </w:r>
      <w:r w:rsidR="00F02D81">
        <w:rPr>
          <w:rFonts w:ascii="Times New Roman" w:hAnsi="Times New Roman" w:cs="Times New Roman"/>
          <w:b/>
          <w:bCs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56EC">
        <w:rPr>
          <w:rFonts w:ascii="Times New Roman" w:hAnsi="Times New Roman" w:cs="Times New Roman"/>
          <w:sz w:val="28"/>
          <w:szCs w:val="28"/>
        </w:rPr>
        <w:t xml:space="preserve">The apoptosis of OSCC cells caused by irradiation was decreased by H-EV coculture in a dose-dependent manner. </w:t>
      </w:r>
      <w:r w:rsidR="00B356EC" w:rsidRPr="00B356EC">
        <w:rPr>
          <w:rFonts w:ascii="Times New Roman" w:hAnsi="Times New Roman" w:cs="Times New Roman"/>
          <w:b/>
          <w:bCs/>
          <w:sz w:val="28"/>
          <w:szCs w:val="28"/>
        </w:rPr>
        <w:t>J</w:t>
      </w:r>
      <w:r w:rsidR="00B356EC">
        <w:rPr>
          <w:rFonts w:ascii="Times New Roman" w:hAnsi="Times New Roman" w:cs="Times New Roman"/>
          <w:sz w:val="28"/>
          <w:szCs w:val="28"/>
        </w:rPr>
        <w:t xml:space="preserve"> </w:t>
      </w:r>
      <w:r w:rsidR="00F02D81">
        <w:rPr>
          <w:rFonts w:ascii="Times New Roman" w:hAnsi="Times New Roman" w:cs="Times New Roman"/>
          <w:sz w:val="28"/>
          <w:szCs w:val="28"/>
        </w:rPr>
        <w:t xml:space="preserve">Schematic diagram </w:t>
      </w:r>
      <w:r w:rsidR="00B356EC">
        <w:rPr>
          <w:rFonts w:ascii="Times New Roman" w:hAnsi="Times New Roman" w:cs="Times New Roman"/>
          <w:sz w:val="28"/>
          <w:szCs w:val="28"/>
        </w:rPr>
        <w:t xml:space="preserve">of the experimental design used to establish the animal model. </w:t>
      </w:r>
      <w:r w:rsidR="00B356EC">
        <w:rPr>
          <w:rFonts w:ascii="Times New Roman" w:hAnsi="Times New Roman" w:cs="Times New Roman"/>
          <w:b/>
          <w:bCs/>
          <w:sz w:val="28"/>
          <w:szCs w:val="28"/>
        </w:rPr>
        <w:t>K</w:t>
      </w:r>
      <w:r w:rsidR="00B356EC">
        <w:rPr>
          <w:rFonts w:ascii="Times New Roman" w:hAnsi="Times New Roman" w:cs="Times New Roman"/>
          <w:sz w:val="28"/>
          <w:szCs w:val="28"/>
        </w:rPr>
        <w:t xml:space="preserve"> Images of </w:t>
      </w:r>
      <w:proofErr w:type="spellStart"/>
      <w:r w:rsidR="00B356EC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="00B356EC">
        <w:rPr>
          <w:rFonts w:ascii="Times New Roman" w:hAnsi="Times New Roman" w:cs="Times New Roman"/>
          <w:sz w:val="28"/>
          <w:szCs w:val="28"/>
        </w:rPr>
        <w:t xml:space="preserve"> in each group (n</w:t>
      </w:r>
      <w:r w:rsidR="004B476B">
        <w:rPr>
          <w:rFonts w:ascii="Times New Roman" w:hAnsi="Times New Roman" w:cs="Times New Roman"/>
          <w:sz w:val="28"/>
          <w:szCs w:val="28"/>
        </w:rPr>
        <w:t>=</w:t>
      </w:r>
      <w:r w:rsidR="00B356EC">
        <w:rPr>
          <w:rFonts w:ascii="Times New Roman" w:hAnsi="Times New Roman" w:cs="Times New Roman"/>
          <w:sz w:val="28"/>
          <w:szCs w:val="28"/>
        </w:rPr>
        <w:t xml:space="preserve">6). </w:t>
      </w:r>
      <w:r w:rsidR="00B356EC">
        <w:rPr>
          <w:rFonts w:ascii="Times New Roman" w:hAnsi="Times New Roman" w:cs="Times New Roman"/>
          <w:b/>
          <w:bCs/>
          <w:sz w:val="28"/>
          <w:szCs w:val="28"/>
        </w:rPr>
        <w:t>L</w:t>
      </w:r>
      <w:r w:rsidR="00B356EC">
        <w:rPr>
          <w:rFonts w:ascii="Times New Roman" w:hAnsi="Times New Roman" w:cs="Times New Roman"/>
          <w:sz w:val="28"/>
          <w:szCs w:val="28"/>
        </w:rPr>
        <w:t xml:space="preserve"> Alterations of </w:t>
      </w:r>
      <w:proofErr w:type="spellStart"/>
      <w:r w:rsidR="00B356EC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="00B356EC">
        <w:rPr>
          <w:rFonts w:ascii="Times New Roman" w:hAnsi="Times New Roman" w:cs="Times New Roman"/>
          <w:sz w:val="28"/>
          <w:szCs w:val="28"/>
        </w:rPr>
        <w:t xml:space="preserve"> </w:t>
      </w:r>
      <w:r w:rsidR="00E72A61">
        <w:rPr>
          <w:rFonts w:ascii="Times New Roman" w:hAnsi="Times New Roman" w:cs="Times New Roman"/>
          <w:sz w:val="28"/>
          <w:szCs w:val="28"/>
        </w:rPr>
        <w:t>volume</w:t>
      </w:r>
      <w:r w:rsidR="00B356EC">
        <w:rPr>
          <w:rFonts w:ascii="Times New Roman" w:hAnsi="Times New Roman" w:cs="Times New Roman"/>
          <w:sz w:val="28"/>
          <w:szCs w:val="28"/>
        </w:rPr>
        <w:t xml:space="preserve"> in each group (n=6). </w:t>
      </w:r>
      <w:r w:rsidR="00B356EC" w:rsidRPr="00B356EC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="00B356E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72A61">
        <w:rPr>
          <w:rFonts w:ascii="Times New Roman" w:hAnsi="Times New Roman" w:cs="Times New Roman"/>
          <w:sz w:val="28"/>
          <w:szCs w:val="28"/>
        </w:rPr>
        <w:t xml:space="preserve">Time to triple the </w:t>
      </w:r>
      <w:proofErr w:type="spellStart"/>
      <w:r w:rsidR="00E72A61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="00E72A61">
        <w:rPr>
          <w:rFonts w:ascii="Times New Roman" w:hAnsi="Times New Roman" w:cs="Times New Roman"/>
          <w:sz w:val="28"/>
          <w:szCs w:val="28"/>
        </w:rPr>
        <w:t xml:space="preserve"> volume since the first EV injection day in each group (n=6). </w:t>
      </w:r>
      <w:r w:rsidR="00E72A61" w:rsidRPr="00E72A61">
        <w:rPr>
          <w:rFonts w:ascii="Times New Roman" w:hAnsi="Times New Roman" w:cs="Times New Roman"/>
          <w:b/>
          <w:bCs/>
          <w:sz w:val="28"/>
          <w:szCs w:val="28"/>
        </w:rPr>
        <w:t>N-O</w:t>
      </w:r>
      <w:r w:rsidR="00E72A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72A61">
        <w:rPr>
          <w:rFonts w:ascii="Times New Roman" w:hAnsi="Times New Roman" w:cs="Times New Roman"/>
          <w:sz w:val="28"/>
          <w:szCs w:val="28"/>
        </w:rPr>
        <w:t>H-EV-fed OSCC xenograft exhibited lower TUNEL positive cells after irradiation.</w:t>
      </w:r>
    </w:p>
    <w:p w14:paraId="4599E881" w14:textId="32C01DED" w:rsidR="00E0158C" w:rsidRDefault="00E0158C" w:rsidP="00E0158C">
      <w:pPr>
        <w:rPr>
          <w:rFonts w:ascii="Times New Roman" w:hAnsi="Times New Roman" w:cs="Times New Roman"/>
          <w:sz w:val="28"/>
          <w:szCs w:val="28"/>
        </w:rPr>
      </w:pPr>
    </w:p>
    <w:p w14:paraId="0F48D5A2" w14:textId="783854BB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24178292" w14:textId="34F8DF99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AA6D223" w14:textId="7CD87595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1723D269" w14:textId="544BD498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C27ABDF" w14:textId="18F9965B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3A09DCC7" w14:textId="77777777" w:rsidR="00C2060D" w:rsidRPr="00C2060D" w:rsidRDefault="00C2060D" w:rsidP="00E0158C">
      <w:pPr>
        <w:rPr>
          <w:rFonts w:ascii="Times New Roman" w:hAnsi="Times New Roman" w:cs="Times New Roman" w:hint="eastAsia"/>
          <w:sz w:val="28"/>
          <w:szCs w:val="28"/>
        </w:rPr>
      </w:pPr>
    </w:p>
    <w:p w14:paraId="40FB89E9" w14:textId="77777777" w:rsidR="00B471F4" w:rsidRDefault="00B14B75" w:rsidP="00E015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</w:t>
      </w:r>
      <w:r>
        <w:rPr>
          <w:rFonts w:ascii="Times New Roman" w:hAnsi="Times New Roman" w:cs="Times New Roman"/>
          <w:sz w:val="28"/>
          <w:szCs w:val="28"/>
        </w:rPr>
        <w:t xml:space="preserve">ig2. </w:t>
      </w:r>
      <w:r w:rsidR="00B471F4" w:rsidRPr="00B471F4">
        <w:rPr>
          <w:rFonts w:ascii="Times New Roman" w:hAnsi="Times New Roman" w:cs="Times New Roman"/>
          <w:sz w:val="28"/>
          <w:szCs w:val="28"/>
        </w:rPr>
        <w:t>miR-340-5p</w:t>
      </w:r>
      <w:r w:rsidR="00B471F4">
        <w:rPr>
          <w:rFonts w:ascii="Times New Roman" w:hAnsi="Times New Roman" w:cs="Times New Roman"/>
          <w:sz w:val="28"/>
          <w:szCs w:val="28"/>
        </w:rPr>
        <w:t xml:space="preserve"> </w:t>
      </w:r>
      <w:r w:rsidR="00B471F4" w:rsidRPr="00B471F4">
        <w:rPr>
          <w:rFonts w:ascii="Times New Roman" w:hAnsi="Times New Roman" w:cs="Times New Roman"/>
          <w:sz w:val="28"/>
          <w:szCs w:val="28"/>
        </w:rPr>
        <w:t xml:space="preserve">promotes </w:t>
      </w:r>
      <w:proofErr w:type="spellStart"/>
      <w:r w:rsidR="00B471F4" w:rsidRPr="00B471F4">
        <w:rPr>
          <w:rFonts w:ascii="Times New Roman" w:hAnsi="Times New Roman" w:cs="Times New Roman"/>
          <w:sz w:val="28"/>
          <w:szCs w:val="28"/>
        </w:rPr>
        <w:t>radioresistance</w:t>
      </w:r>
      <w:proofErr w:type="spellEnd"/>
      <w:r w:rsidR="00B471F4" w:rsidRPr="00B471F4">
        <w:rPr>
          <w:rFonts w:ascii="Times New Roman" w:hAnsi="Times New Roman" w:cs="Times New Roman"/>
          <w:sz w:val="28"/>
          <w:szCs w:val="28"/>
        </w:rPr>
        <w:t xml:space="preserve"> in OSCC </w:t>
      </w:r>
    </w:p>
    <w:p w14:paraId="155BDCA0" w14:textId="3551A78A" w:rsidR="00B471F4" w:rsidRPr="00E72A61" w:rsidRDefault="00B14B75" w:rsidP="00B471F4">
      <w:pPr>
        <w:rPr>
          <w:rFonts w:ascii="Times New Roman" w:hAnsi="Times New Roman" w:cs="Times New Roman"/>
          <w:sz w:val="28"/>
          <w:szCs w:val="28"/>
        </w:rPr>
      </w:pPr>
      <w:r w:rsidRPr="00B14B75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B14B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471F4">
        <w:rPr>
          <w:rFonts w:ascii="Times New Roman" w:hAnsi="Times New Roman" w:cs="Times New Roman"/>
          <w:sz w:val="28"/>
          <w:szCs w:val="28"/>
        </w:rPr>
        <w:t>qRT</w:t>
      </w:r>
      <w:proofErr w:type="spellEnd"/>
      <w:r w:rsidR="00B471F4">
        <w:rPr>
          <w:rFonts w:ascii="Times New Roman" w:hAnsi="Times New Roman" w:cs="Times New Roman"/>
          <w:sz w:val="28"/>
          <w:szCs w:val="28"/>
        </w:rPr>
        <w:t>-PCR confirmed effect of miR-340-5p mimics transfection.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4B75">
        <w:rPr>
          <w:rFonts w:ascii="Times New Roman" w:hAnsi="Times New Roman" w:cs="Times New Roman"/>
          <w:b/>
          <w:b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1F4">
        <w:rPr>
          <w:rFonts w:ascii="Times New Roman" w:hAnsi="Times New Roman" w:cs="Times New Roman"/>
          <w:sz w:val="28"/>
          <w:szCs w:val="28"/>
        </w:rPr>
        <w:t>miR-340-5p overexpression suppressed irradiation caused apoptosis in OSCC cells.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4B75">
        <w:rPr>
          <w:rFonts w:ascii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1F4">
        <w:rPr>
          <w:rFonts w:ascii="Times New Roman" w:hAnsi="Times New Roman" w:cs="Times New Roman"/>
          <w:sz w:val="28"/>
          <w:szCs w:val="28"/>
        </w:rPr>
        <w:t xml:space="preserve">The expression of </w:t>
      </w:r>
      <w:r w:rsidR="00B471F4" w:rsidRPr="00F02D81">
        <w:rPr>
          <w:rFonts w:ascii="Times New Roman" w:hAnsi="Times New Roman" w:cs="Times New Roman"/>
          <w:sz w:val="28"/>
          <w:szCs w:val="28"/>
        </w:rPr>
        <w:t>γ</w:t>
      </w:r>
      <w:r w:rsidR="00B471F4">
        <w:rPr>
          <w:rFonts w:ascii="Times New Roman" w:hAnsi="Times New Roman" w:cs="Times New Roman" w:hint="eastAsia"/>
          <w:sz w:val="28"/>
          <w:szCs w:val="28"/>
        </w:rPr>
        <w:t>-</w:t>
      </w:r>
      <w:r w:rsidR="00B471F4">
        <w:rPr>
          <w:rFonts w:ascii="Times New Roman" w:hAnsi="Times New Roman" w:cs="Times New Roman"/>
          <w:sz w:val="28"/>
          <w:szCs w:val="28"/>
        </w:rPr>
        <w:t>H2AX was decreased in miR-340-5p overexpressed OSCC cells after irradiation</w:t>
      </w:r>
      <w:r w:rsidR="00211B79">
        <w:rPr>
          <w:rFonts w:ascii="Times New Roman" w:hAnsi="Times New Roman" w:cs="Times New Roman"/>
          <w:sz w:val="28"/>
          <w:szCs w:val="28"/>
        </w:rPr>
        <w:t xml:space="preserve"> (scale bar=2</w:t>
      </w:r>
      <w:r w:rsidR="00211B79" w:rsidRPr="004B476B">
        <w:rPr>
          <w:rFonts w:ascii="Times New Roman" w:hAnsi="Times New Roman" w:cs="Times New Roman"/>
          <w:sz w:val="28"/>
          <w:szCs w:val="28"/>
        </w:rPr>
        <w:t>0μ</w:t>
      </w:r>
      <w:r w:rsidR="00211B79">
        <w:rPr>
          <w:rFonts w:ascii="Times New Roman" w:hAnsi="Times New Roman" w:cs="Times New Roman" w:hint="eastAsia"/>
          <w:sz w:val="28"/>
          <w:szCs w:val="28"/>
        </w:rPr>
        <w:t>m</w:t>
      </w:r>
      <w:r w:rsidR="00211B79">
        <w:rPr>
          <w:rFonts w:ascii="Times New Roman" w:hAnsi="Times New Roman" w:cs="Times New Roman"/>
          <w:sz w:val="28"/>
          <w:szCs w:val="28"/>
        </w:rPr>
        <w:t>)</w:t>
      </w:r>
      <w:r w:rsidR="00B471F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4B75">
        <w:rPr>
          <w:rFonts w:ascii="Times New Roman" w:hAnsi="Times New Roman" w:cs="Times New Roman"/>
          <w:b/>
          <w:bCs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1F4">
        <w:rPr>
          <w:rFonts w:ascii="Times New Roman" w:hAnsi="Times New Roman" w:cs="Times New Roman"/>
          <w:sz w:val="28"/>
          <w:szCs w:val="28"/>
        </w:rPr>
        <w:t xml:space="preserve">Western blot assays demonstrated miR-340-5p blocked the expression of DNA damage repair protein </w:t>
      </w:r>
      <w:r w:rsidR="00B471F4" w:rsidRPr="00F02D81">
        <w:rPr>
          <w:rFonts w:ascii="Times New Roman" w:hAnsi="Times New Roman" w:cs="Times New Roman"/>
          <w:sz w:val="28"/>
          <w:szCs w:val="28"/>
        </w:rPr>
        <w:t>γ</w:t>
      </w:r>
      <w:r w:rsidR="00B471F4">
        <w:rPr>
          <w:rFonts w:ascii="Times New Roman" w:hAnsi="Times New Roman" w:cs="Times New Roman" w:hint="eastAsia"/>
          <w:sz w:val="28"/>
          <w:szCs w:val="28"/>
        </w:rPr>
        <w:t>-</w:t>
      </w:r>
      <w:r w:rsidR="00B471F4">
        <w:rPr>
          <w:rFonts w:ascii="Times New Roman" w:hAnsi="Times New Roman" w:cs="Times New Roman"/>
          <w:sz w:val="28"/>
          <w:szCs w:val="28"/>
        </w:rPr>
        <w:t>H2AX and p-</w:t>
      </w:r>
      <w:proofErr w:type="spellStart"/>
      <w:r w:rsidR="00B471F4">
        <w:rPr>
          <w:rFonts w:ascii="Times New Roman" w:hAnsi="Times New Roman" w:cs="Times New Roman"/>
          <w:sz w:val="28"/>
          <w:szCs w:val="28"/>
        </w:rPr>
        <w:t>DNApkcs</w:t>
      </w:r>
      <w:proofErr w:type="spellEnd"/>
      <w:r w:rsidR="00B471F4">
        <w:rPr>
          <w:rFonts w:ascii="Times New Roman" w:hAnsi="Times New Roman" w:cs="Times New Roman"/>
          <w:sz w:val="28"/>
          <w:szCs w:val="28"/>
        </w:rPr>
        <w:t xml:space="preserve"> after irradiation in OSCC cells.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4B75">
        <w:rPr>
          <w:rFonts w:ascii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1F4" w:rsidRPr="00B471F4">
        <w:rPr>
          <w:rFonts w:ascii="Times New Roman" w:hAnsi="Times New Roman" w:cs="Times New Roman"/>
          <w:sz w:val="28"/>
          <w:szCs w:val="28"/>
        </w:rPr>
        <w:t xml:space="preserve">Images of </w:t>
      </w:r>
      <w:proofErr w:type="spellStart"/>
      <w:r w:rsidR="00B471F4" w:rsidRPr="00B471F4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="00B471F4" w:rsidRPr="00B471F4">
        <w:rPr>
          <w:rFonts w:ascii="Times New Roman" w:hAnsi="Times New Roman" w:cs="Times New Roman"/>
          <w:sz w:val="28"/>
          <w:szCs w:val="28"/>
        </w:rPr>
        <w:t xml:space="preserve"> in each group (n</w:t>
      </w:r>
      <w:r w:rsidR="00FA0E0C">
        <w:rPr>
          <w:rFonts w:ascii="Times New Roman" w:hAnsi="Times New Roman" w:cs="Times New Roman" w:hint="eastAsia"/>
          <w:sz w:val="28"/>
          <w:szCs w:val="28"/>
        </w:rPr>
        <w:t>=</w:t>
      </w:r>
      <w:r w:rsidR="00B471F4" w:rsidRPr="00B471F4">
        <w:rPr>
          <w:rFonts w:ascii="Times New Roman" w:hAnsi="Times New Roman" w:cs="Times New Roman"/>
          <w:sz w:val="28"/>
          <w:szCs w:val="28"/>
        </w:rPr>
        <w:t>6).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4B75">
        <w:rPr>
          <w:rFonts w:ascii="Times New Roman" w:hAnsi="Times New Roman" w:cs="Times New Roman"/>
          <w:b/>
          <w:bCs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1F4" w:rsidRPr="00B471F4">
        <w:rPr>
          <w:rFonts w:ascii="Times New Roman" w:hAnsi="Times New Roman" w:cs="Times New Roman"/>
          <w:sz w:val="28"/>
          <w:szCs w:val="28"/>
        </w:rPr>
        <w:t xml:space="preserve">Alterations of </w:t>
      </w:r>
      <w:proofErr w:type="spellStart"/>
      <w:r w:rsidR="00B471F4" w:rsidRPr="00B471F4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="00B471F4" w:rsidRPr="00B471F4">
        <w:rPr>
          <w:rFonts w:ascii="Times New Roman" w:hAnsi="Times New Roman" w:cs="Times New Roman"/>
          <w:sz w:val="28"/>
          <w:szCs w:val="28"/>
        </w:rPr>
        <w:t xml:space="preserve"> volume in each group (n=6).</w:t>
      </w:r>
      <w:r w:rsidR="00B471F4">
        <w:rPr>
          <w:rFonts w:ascii="Times New Roman" w:hAnsi="Times New Roman" w:cs="Times New Roman"/>
          <w:sz w:val="28"/>
          <w:szCs w:val="28"/>
        </w:rPr>
        <w:t xml:space="preserve"> </w:t>
      </w:r>
      <w:r w:rsidR="00B471F4" w:rsidRPr="00B471F4">
        <w:rPr>
          <w:rFonts w:ascii="Times New Roman" w:hAnsi="Times New Roman" w:cs="Times New Roman"/>
          <w:b/>
          <w:bCs/>
          <w:sz w:val="28"/>
          <w:szCs w:val="28"/>
        </w:rPr>
        <w:t>G</w:t>
      </w:r>
      <w:r w:rsidR="00B471F4">
        <w:rPr>
          <w:rFonts w:ascii="Times New Roman" w:hAnsi="Times New Roman" w:cs="Times New Roman"/>
          <w:b/>
          <w:bCs/>
          <w:sz w:val="28"/>
          <w:szCs w:val="28"/>
        </w:rPr>
        <w:t xml:space="preserve">-H </w:t>
      </w:r>
      <w:r w:rsidR="00B471F4">
        <w:rPr>
          <w:rFonts w:ascii="Times New Roman" w:hAnsi="Times New Roman" w:cs="Times New Roman"/>
          <w:sz w:val="28"/>
          <w:szCs w:val="28"/>
        </w:rPr>
        <w:t>miR-340-5p overexpressed OSCC xenograft exhibited lower TUNEL positive cells after irradiation.</w:t>
      </w:r>
    </w:p>
    <w:p w14:paraId="1C6C7650" w14:textId="002B9688" w:rsidR="00B14B75" w:rsidRPr="00B471F4" w:rsidRDefault="00B14B75" w:rsidP="00E0158C">
      <w:pPr>
        <w:rPr>
          <w:rFonts w:ascii="Times New Roman" w:hAnsi="Times New Roman" w:cs="Times New Roman"/>
          <w:sz w:val="28"/>
          <w:szCs w:val="28"/>
        </w:rPr>
      </w:pPr>
    </w:p>
    <w:p w14:paraId="08039E5A" w14:textId="27678F38" w:rsidR="00B14B75" w:rsidRDefault="00B14B75" w:rsidP="00E0158C">
      <w:pPr>
        <w:rPr>
          <w:rFonts w:ascii="Times New Roman" w:hAnsi="Times New Roman" w:cs="Times New Roman"/>
          <w:sz w:val="28"/>
          <w:szCs w:val="28"/>
        </w:rPr>
      </w:pPr>
    </w:p>
    <w:p w14:paraId="4AEE116A" w14:textId="2A1EE095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D9A7C22" w14:textId="2A99138C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D8FAA9D" w14:textId="1B913130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2C18C459" w14:textId="4D314FDD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7D1C0B3" w14:textId="44DA970D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10E1A9AA" w14:textId="3C368D5D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13DA01E1" w14:textId="2D86C717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26909998" w14:textId="146126B3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6E1669A1" w14:textId="6CDF4610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C8FC853" w14:textId="77777777" w:rsidR="00C2060D" w:rsidRDefault="00C2060D" w:rsidP="00E0158C">
      <w:pPr>
        <w:rPr>
          <w:rFonts w:ascii="Times New Roman" w:hAnsi="Times New Roman" w:cs="Times New Roman" w:hint="eastAsia"/>
          <w:sz w:val="28"/>
          <w:szCs w:val="28"/>
        </w:rPr>
      </w:pPr>
    </w:p>
    <w:p w14:paraId="31288078" w14:textId="77777777" w:rsidR="009C6691" w:rsidRDefault="00B14B75" w:rsidP="00E015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</w:t>
      </w:r>
      <w:r>
        <w:rPr>
          <w:rFonts w:ascii="Times New Roman" w:hAnsi="Times New Roman" w:cs="Times New Roman"/>
          <w:sz w:val="28"/>
          <w:szCs w:val="28"/>
        </w:rPr>
        <w:t xml:space="preserve">ig.3 </w:t>
      </w:r>
      <w:r w:rsidR="009C6691" w:rsidRPr="009C6691">
        <w:rPr>
          <w:rFonts w:ascii="Times New Roman" w:hAnsi="Times New Roman" w:cs="Times New Roman"/>
          <w:sz w:val="28"/>
          <w:szCs w:val="28"/>
        </w:rPr>
        <w:t xml:space="preserve">miR-340-5p is essential for hypoxic EV-induced </w:t>
      </w:r>
      <w:proofErr w:type="spellStart"/>
      <w:r w:rsidR="009C6691" w:rsidRPr="009C6691">
        <w:rPr>
          <w:rFonts w:ascii="Times New Roman" w:hAnsi="Times New Roman" w:cs="Times New Roman"/>
          <w:sz w:val="28"/>
          <w:szCs w:val="28"/>
        </w:rPr>
        <w:t>radioresistance</w:t>
      </w:r>
      <w:proofErr w:type="spellEnd"/>
      <w:r w:rsidR="009C6691" w:rsidRPr="009C6691">
        <w:rPr>
          <w:rFonts w:ascii="Times New Roman" w:hAnsi="Times New Roman" w:cs="Times New Roman"/>
          <w:sz w:val="28"/>
          <w:szCs w:val="28"/>
        </w:rPr>
        <w:t xml:space="preserve"> shift in OSCC</w:t>
      </w:r>
    </w:p>
    <w:p w14:paraId="713EEF14" w14:textId="2D951A5B" w:rsidR="00B14B75" w:rsidRPr="00FA0E0C" w:rsidRDefault="00B14B75" w:rsidP="00E0158C">
      <w:pPr>
        <w:rPr>
          <w:rFonts w:ascii="Times New Roman" w:hAnsi="Times New Roman" w:cs="Times New Roman"/>
          <w:sz w:val="28"/>
          <w:szCs w:val="28"/>
        </w:rPr>
      </w:pPr>
      <w:r w:rsidRPr="00A15727"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C6691" w:rsidRPr="009C6691">
        <w:rPr>
          <w:rFonts w:ascii="Times New Roman" w:hAnsi="Times New Roman" w:cs="Times New Roman"/>
          <w:sz w:val="28"/>
          <w:szCs w:val="28"/>
        </w:rPr>
        <w:t xml:space="preserve">miR-340-5p was largely elevated in H-EV but not N-EV fed </w:t>
      </w:r>
      <w:r w:rsidR="009C6691">
        <w:rPr>
          <w:rFonts w:ascii="Times New Roman" w:hAnsi="Times New Roman" w:cs="Times New Roman"/>
          <w:sz w:val="28"/>
          <w:szCs w:val="28"/>
        </w:rPr>
        <w:t xml:space="preserve">OSCC </w:t>
      </w:r>
      <w:r w:rsidR="009C6691" w:rsidRPr="009C6691">
        <w:rPr>
          <w:rFonts w:ascii="Times New Roman" w:hAnsi="Times New Roman" w:cs="Times New Roman"/>
          <w:sz w:val="28"/>
          <w:szCs w:val="28"/>
        </w:rPr>
        <w:t>cells</w:t>
      </w:r>
      <w:r w:rsidR="009C6691">
        <w:rPr>
          <w:rFonts w:ascii="Times New Roman" w:hAnsi="Times New Roman" w:cs="Times New Roman"/>
          <w:sz w:val="28"/>
          <w:szCs w:val="28"/>
        </w:rPr>
        <w:t>.</w:t>
      </w:r>
      <w:r w:rsidR="00A15727">
        <w:rPr>
          <w:rFonts w:ascii="Times New Roman" w:hAnsi="Times New Roman" w:cs="Times New Roman"/>
          <w:sz w:val="28"/>
          <w:szCs w:val="28"/>
        </w:rPr>
        <w:t xml:space="preserve"> </w:t>
      </w:r>
      <w:r w:rsidR="00A15727" w:rsidRPr="00A15727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="00A157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6691">
        <w:rPr>
          <w:rFonts w:ascii="Times New Roman" w:hAnsi="Times New Roman" w:cs="Times New Roman"/>
          <w:sz w:val="28"/>
          <w:szCs w:val="28"/>
        </w:rPr>
        <w:t>qRT</w:t>
      </w:r>
      <w:proofErr w:type="spellEnd"/>
      <w:r w:rsidR="009C6691">
        <w:rPr>
          <w:rFonts w:ascii="Times New Roman" w:hAnsi="Times New Roman" w:cs="Times New Roman"/>
          <w:sz w:val="28"/>
          <w:szCs w:val="28"/>
        </w:rPr>
        <w:t>-PCR revealed miR-340-5p expression of OSCC cells after coculture with RNase A treated EV.</w:t>
      </w:r>
      <w:r w:rsidR="00A15727">
        <w:rPr>
          <w:rFonts w:ascii="Times New Roman" w:hAnsi="Times New Roman" w:cs="Times New Roman"/>
          <w:sz w:val="28"/>
          <w:szCs w:val="28"/>
        </w:rPr>
        <w:t xml:space="preserve"> </w:t>
      </w:r>
      <w:r w:rsidR="00A15727" w:rsidRPr="00A15727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="00A15727">
        <w:rPr>
          <w:rFonts w:ascii="Times New Roman" w:hAnsi="Times New Roman" w:cs="Times New Roman"/>
          <w:sz w:val="28"/>
          <w:szCs w:val="28"/>
        </w:rPr>
        <w:t xml:space="preserve"> </w:t>
      </w:r>
      <w:r w:rsidR="009C6691">
        <w:rPr>
          <w:rFonts w:ascii="Times New Roman" w:hAnsi="Times New Roman" w:cs="Times New Roman"/>
          <w:sz w:val="28"/>
          <w:szCs w:val="28"/>
        </w:rPr>
        <w:t xml:space="preserve">miR-340-5p levels in OSCC cells fed with RNase A or </w:t>
      </w:r>
      <w:proofErr w:type="spellStart"/>
      <w:r w:rsidR="009C6691">
        <w:rPr>
          <w:rFonts w:ascii="Times New Roman" w:hAnsi="Times New Roman" w:cs="Times New Roman"/>
          <w:sz w:val="28"/>
          <w:szCs w:val="28"/>
        </w:rPr>
        <w:t>RNAase</w:t>
      </w:r>
      <w:proofErr w:type="spellEnd"/>
      <w:r w:rsidR="009C6691">
        <w:rPr>
          <w:rFonts w:ascii="Times New Roman" w:hAnsi="Times New Roman" w:cs="Times New Roman"/>
          <w:sz w:val="28"/>
          <w:szCs w:val="28"/>
        </w:rPr>
        <w:t xml:space="preserve"> A and TritonX-100 together as detected by </w:t>
      </w:r>
      <w:proofErr w:type="spellStart"/>
      <w:r w:rsidR="009C6691">
        <w:rPr>
          <w:rFonts w:ascii="Times New Roman" w:hAnsi="Times New Roman" w:cs="Times New Roman"/>
          <w:sz w:val="28"/>
          <w:szCs w:val="28"/>
        </w:rPr>
        <w:t>qRT</w:t>
      </w:r>
      <w:proofErr w:type="spellEnd"/>
      <w:r w:rsidR="009C6691">
        <w:rPr>
          <w:rFonts w:ascii="Times New Roman" w:hAnsi="Times New Roman" w:cs="Times New Roman"/>
          <w:sz w:val="28"/>
          <w:szCs w:val="28"/>
        </w:rPr>
        <w:t>-PCR assays.</w:t>
      </w:r>
      <w:r w:rsidR="00A15727">
        <w:rPr>
          <w:rFonts w:ascii="Times New Roman" w:hAnsi="Times New Roman" w:cs="Times New Roman"/>
          <w:sz w:val="28"/>
          <w:szCs w:val="28"/>
        </w:rPr>
        <w:t xml:space="preserve"> </w:t>
      </w:r>
      <w:r w:rsidR="00A15727" w:rsidRPr="00A15727"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="009C6691">
        <w:rPr>
          <w:rFonts w:ascii="Times New Roman" w:hAnsi="Times New Roman" w:cs="Times New Roman"/>
          <w:b/>
          <w:bCs/>
          <w:sz w:val="28"/>
          <w:szCs w:val="28"/>
        </w:rPr>
        <w:t>-E</w:t>
      </w:r>
      <w:r w:rsidR="00A15727">
        <w:rPr>
          <w:rFonts w:ascii="Times New Roman" w:hAnsi="Times New Roman" w:cs="Times New Roman"/>
          <w:sz w:val="28"/>
          <w:szCs w:val="28"/>
        </w:rPr>
        <w:t xml:space="preserve"> </w:t>
      </w:r>
      <w:r w:rsidR="009C6691">
        <w:rPr>
          <w:rFonts w:ascii="Times New Roman" w:hAnsi="Times New Roman" w:cs="Times New Roman"/>
          <w:sz w:val="28"/>
          <w:szCs w:val="28"/>
        </w:rPr>
        <w:t>The expression of miR-340-5p in OSCC cells was associated with H-EV supplement in a time-dependent (D) and dose-dependent (E) manner.</w:t>
      </w:r>
      <w:r w:rsidR="00A15727">
        <w:rPr>
          <w:rFonts w:ascii="Times New Roman" w:hAnsi="Times New Roman" w:cs="Times New Roman"/>
          <w:sz w:val="28"/>
          <w:szCs w:val="28"/>
        </w:rPr>
        <w:t xml:space="preserve"> </w:t>
      </w:r>
      <w:r w:rsidR="00A15727" w:rsidRPr="00A15727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="00A157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6691">
        <w:rPr>
          <w:rFonts w:ascii="Times New Roman" w:hAnsi="Times New Roman" w:cs="Times New Roman"/>
          <w:sz w:val="28"/>
          <w:szCs w:val="28"/>
        </w:rPr>
        <w:t>qRT</w:t>
      </w:r>
      <w:proofErr w:type="spellEnd"/>
      <w:r w:rsidR="009C6691">
        <w:rPr>
          <w:rFonts w:ascii="Times New Roman" w:hAnsi="Times New Roman" w:cs="Times New Roman"/>
          <w:sz w:val="28"/>
          <w:szCs w:val="28"/>
        </w:rPr>
        <w:t>-PCR confirmed effect of miR</w:t>
      </w:r>
      <w:r w:rsidR="009C6691">
        <w:rPr>
          <w:rFonts w:ascii="Times New Roman" w:hAnsi="Times New Roman" w:cs="Times New Roman" w:hint="eastAsia"/>
          <w:sz w:val="28"/>
          <w:szCs w:val="28"/>
        </w:rPr>
        <w:t>-</w:t>
      </w:r>
      <w:r w:rsidR="009C6691">
        <w:rPr>
          <w:rFonts w:ascii="Times New Roman" w:hAnsi="Times New Roman" w:cs="Times New Roman"/>
          <w:sz w:val="28"/>
          <w:szCs w:val="28"/>
        </w:rPr>
        <w:t>340</w:t>
      </w:r>
      <w:r w:rsidR="009C6691">
        <w:rPr>
          <w:rFonts w:ascii="Times New Roman" w:hAnsi="Times New Roman" w:cs="Times New Roman" w:hint="eastAsia"/>
          <w:sz w:val="28"/>
          <w:szCs w:val="28"/>
        </w:rPr>
        <w:t>-</w:t>
      </w:r>
      <w:r w:rsidR="009C6691">
        <w:rPr>
          <w:rFonts w:ascii="Times New Roman" w:hAnsi="Times New Roman" w:cs="Times New Roman"/>
          <w:sz w:val="28"/>
          <w:szCs w:val="28"/>
        </w:rPr>
        <w:t>5p knockdown in OSCC cells.</w:t>
      </w:r>
      <w:r w:rsidR="00A15727">
        <w:rPr>
          <w:rFonts w:ascii="Times New Roman" w:hAnsi="Times New Roman" w:cs="Times New Roman"/>
          <w:sz w:val="28"/>
          <w:szCs w:val="28"/>
        </w:rPr>
        <w:t xml:space="preserve"> </w:t>
      </w:r>
      <w:r w:rsidR="00A15727" w:rsidRPr="00A15727">
        <w:rPr>
          <w:rFonts w:ascii="Times New Roman" w:hAnsi="Times New Roman" w:cs="Times New Roman"/>
          <w:b/>
          <w:bCs/>
          <w:sz w:val="28"/>
          <w:szCs w:val="28"/>
        </w:rPr>
        <w:t>G</w:t>
      </w:r>
      <w:r w:rsidR="009C6691">
        <w:rPr>
          <w:rFonts w:ascii="Times New Roman" w:hAnsi="Times New Roman" w:cs="Times New Roman"/>
          <w:sz w:val="28"/>
          <w:szCs w:val="28"/>
        </w:rPr>
        <w:t xml:space="preserve"> No significant changes were observed by </w:t>
      </w:r>
      <w:proofErr w:type="spellStart"/>
      <w:r w:rsidR="009C6691">
        <w:rPr>
          <w:rFonts w:ascii="Times New Roman" w:hAnsi="Times New Roman" w:cs="Times New Roman"/>
          <w:sz w:val="28"/>
          <w:szCs w:val="28"/>
        </w:rPr>
        <w:t>qRT</w:t>
      </w:r>
      <w:proofErr w:type="spellEnd"/>
      <w:r w:rsidR="009C6691">
        <w:rPr>
          <w:rFonts w:ascii="Times New Roman" w:hAnsi="Times New Roman" w:cs="Times New Roman"/>
          <w:sz w:val="28"/>
          <w:szCs w:val="28"/>
        </w:rPr>
        <w:t xml:space="preserve">-PCR between OSCC cells cocultured with PBS or H-sh-miR-340-5p-EV. </w:t>
      </w:r>
      <w:r w:rsidR="00A15727" w:rsidRPr="00A15727">
        <w:rPr>
          <w:rFonts w:ascii="Times New Roman" w:hAnsi="Times New Roman" w:cs="Times New Roman"/>
          <w:b/>
          <w:bCs/>
          <w:sz w:val="28"/>
          <w:szCs w:val="28"/>
        </w:rPr>
        <w:t>H</w:t>
      </w:r>
      <w:r w:rsidR="009C6691">
        <w:rPr>
          <w:rFonts w:ascii="Times New Roman" w:hAnsi="Times New Roman" w:cs="Times New Roman"/>
          <w:b/>
          <w:bCs/>
          <w:sz w:val="28"/>
          <w:szCs w:val="28"/>
        </w:rPr>
        <w:t>-I</w:t>
      </w:r>
      <w:r w:rsidR="00A15727">
        <w:rPr>
          <w:rFonts w:ascii="Times New Roman" w:hAnsi="Times New Roman" w:cs="Times New Roman"/>
          <w:sz w:val="28"/>
          <w:szCs w:val="28"/>
        </w:rPr>
        <w:t xml:space="preserve"> </w:t>
      </w:r>
      <w:r w:rsidR="009C6691">
        <w:rPr>
          <w:rFonts w:ascii="Times New Roman" w:hAnsi="Times New Roman" w:cs="Times New Roman"/>
          <w:sz w:val="28"/>
          <w:szCs w:val="28"/>
        </w:rPr>
        <w:t>Knockdown of miR-340-5p in hypoxic EVs</w:t>
      </w:r>
      <w:r w:rsidR="009C6691" w:rsidRPr="009C6691">
        <w:rPr>
          <w:rFonts w:ascii="Times New Roman" w:hAnsi="Times New Roman" w:cs="Times New Roman"/>
          <w:sz w:val="28"/>
          <w:szCs w:val="28"/>
        </w:rPr>
        <w:t xml:space="preserve"> rescued the suppression of IR-induced apoptosis caused by H-EV</w:t>
      </w:r>
      <w:r w:rsidR="009C6691">
        <w:rPr>
          <w:rFonts w:ascii="Times New Roman" w:hAnsi="Times New Roman" w:cs="Times New Roman"/>
          <w:sz w:val="28"/>
          <w:szCs w:val="28"/>
        </w:rPr>
        <w:t xml:space="preserve">. </w:t>
      </w:r>
      <w:r w:rsidR="009C6691" w:rsidRPr="009C6691">
        <w:rPr>
          <w:rFonts w:ascii="Times New Roman" w:hAnsi="Times New Roman" w:cs="Times New Roman"/>
          <w:b/>
          <w:bCs/>
          <w:sz w:val="28"/>
          <w:szCs w:val="28"/>
        </w:rPr>
        <w:t>J</w:t>
      </w:r>
      <w:r w:rsidR="009C669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A0E0C">
        <w:rPr>
          <w:rFonts w:ascii="Times New Roman" w:hAnsi="Times New Roman" w:cs="Times New Roman"/>
          <w:sz w:val="28"/>
          <w:szCs w:val="28"/>
        </w:rPr>
        <w:t xml:space="preserve">Knockdown of miR-340-5p in hypoxic EVs reversed decrease of </w:t>
      </w:r>
      <w:r w:rsidR="00FA0E0C" w:rsidRPr="00F02D81">
        <w:rPr>
          <w:rFonts w:ascii="Times New Roman" w:hAnsi="Times New Roman" w:cs="Times New Roman"/>
          <w:sz w:val="28"/>
          <w:szCs w:val="28"/>
        </w:rPr>
        <w:t>γ</w:t>
      </w:r>
      <w:r w:rsidR="00FA0E0C">
        <w:rPr>
          <w:rFonts w:ascii="Times New Roman" w:hAnsi="Times New Roman" w:cs="Times New Roman" w:hint="eastAsia"/>
          <w:sz w:val="28"/>
          <w:szCs w:val="28"/>
        </w:rPr>
        <w:t>-</w:t>
      </w:r>
      <w:r w:rsidR="00FA0E0C">
        <w:rPr>
          <w:rFonts w:ascii="Times New Roman" w:hAnsi="Times New Roman" w:cs="Times New Roman"/>
          <w:sz w:val="28"/>
          <w:szCs w:val="28"/>
        </w:rPr>
        <w:t>H2AX after irradiation in OSCC cells caused by H-EV supplement</w:t>
      </w:r>
      <w:r w:rsidR="00211B79">
        <w:rPr>
          <w:rFonts w:ascii="Times New Roman" w:hAnsi="Times New Roman" w:cs="Times New Roman"/>
          <w:sz w:val="28"/>
          <w:szCs w:val="28"/>
        </w:rPr>
        <w:t xml:space="preserve"> (scale bar=2</w:t>
      </w:r>
      <w:r w:rsidR="00211B79" w:rsidRPr="004B476B">
        <w:rPr>
          <w:rFonts w:ascii="Times New Roman" w:hAnsi="Times New Roman" w:cs="Times New Roman"/>
          <w:sz w:val="28"/>
          <w:szCs w:val="28"/>
        </w:rPr>
        <w:t>0μ</w:t>
      </w:r>
      <w:r w:rsidR="00211B79">
        <w:rPr>
          <w:rFonts w:ascii="Times New Roman" w:hAnsi="Times New Roman" w:cs="Times New Roman" w:hint="eastAsia"/>
          <w:sz w:val="28"/>
          <w:szCs w:val="28"/>
        </w:rPr>
        <w:t>m</w:t>
      </w:r>
      <w:r w:rsidR="00211B79">
        <w:rPr>
          <w:rFonts w:ascii="Times New Roman" w:hAnsi="Times New Roman" w:cs="Times New Roman"/>
          <w:sz w:val="28"/>
          <w:szCs w:val="28"/>
        </w:rPr>
        <w:t>)</w:t>
      </w:r>
      <w:r w:rsidR="00FA0E0C">
        <w:rPr>
          <w:rFonts w:ascii="Times New Roman" w:hAnsi="Times New Roman" w:cs="Times New Roman"/>
          <w:sz w:val="28"/>
          <w:szCs w:val="28"/>
        </w:rPr>
        <w:t xml:space="preserve">. </w:t>
      </w:r>
      <w:r w:rsidR="00FA0E0C" w:rsidRPr="00FA0E0C">
        <w:rPr>
          <w:rFonts w:ascii="Times New Roman" w:hAnsi="Times New Roman" w:cs="Times New Roman"/>
          <w:b/>
          <w:bCs/>
          <w:sz w:val="28"/>
          <w:szCs w:val="28"/>
        </w:rPr>
        <w:t>K</w:t>
      </w:r>
      <w:r w:rsidR="00FA0E0C">
        <w:rPr>
          <w:rFonts w:ascii="Times New Roman" w:hAnsi="Times New Roman" w:cs="Times New Roman"/>
          <w:b/>
          <w:bCs/>
          <w:sz w:val="28"/>
          <w:szCs w:val="28"/>
        </w:rPr>
        <w:t xml:space="preserve">-L </w:t>
      </w:r>
      <w:r w:rsidR="00FA0E0C">
        <w:rPr>
          <w:rFonts w:ascii="Times New Roman" w:hAnsi="Times New Roman" w:cs="Times New Roman"/>
          <w:sz w:val="28"/>
          <w:szCs w:val="28"/>
        </w:rPr>
        <w:t xml:space="preserve">Knockdown of miR-340-5p in hypoxic EVs recused TUNEL positive cell numbers in OSCC xenografts after irradiation. </w:t>
      </w:r>
      <w:r w:rsidR="00FA0E0C" w:rsidRPr="00FA0E0C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="00FA0E0C">
        <w:rPr>
          <w:rFonts w:ascii="Times New Roman" w:hAnsi="Times New Roman" w:cs="Times New Roman"/>
          <w:sz w:val="28"/>
          <w:szCs w:val="28"/>
        </w:rPr>
        <w:t xml:space="preserve"> </w:t>
      </w:r>
      <w:r w:rsidR="00FA0E0C" w:rsidRPr="00B471F4">
        <w:rPr>
          <w:rFonts w:ascii="Times New Roman" w:hAnsi="Times New Roman" w:cs="Times New Roman"/>
          <w:sz w:val="28"/>
          <w:szCs w:val="28"/>
        </w:rPr>
        <w:t xml:space="preserve">Alterations of </w:t>
      </w:r>
      <w:proofErr w:type="spellStart"/>
      <w:r w:rsidR="00FA0E0C" w:rsidRPr="00B471F4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="00FA0E0C" w:rsidRPr="00B471F4">
        <w:rPr>
          <w:rFonts w:ascii="Times New Roman" w:hAnsi="Times New Roman" w:cs="Times New Roman"/>
          <w:sz w:val="28"/>
          <w:szCs w:val="28"/>
        </w:rPr>
        <w:t xml:space="preserve"> volume in each group (n=6).</w:t>
      </w:r>
      <w:r w:rsidR="00FA0E0C">
        <w:rPr>
          <w:rFonts w:ascii="Times New Roman" w:hAnsi="Times New Roman" w:cs="Times New Roman"/>
          <w:sz w:val="28"/>
          <w:szCs w:val="28"/>
        </w:rPr>
        <w:t xml:space="preserve"> </w:t>
      </w:r>
      <w:r w:rsidR="00FA0E0C" w:rsidRPr="00FA0E0C">
        <w:rPr>
          <w:rFonts w:ascii="Times New Roman" w:hAnsi="Times New Roman" w:cs="Times New Roman"/>
          <w:b/>
          <w:bCs/>
          <w:sz w:val="28"/>
          <w:szCs w:val="28"/>
        </w:rPr>
        <w:t>N</w:t>
      </w:r>
      <w:r w:rsidR="00FA0E0C">
        <w:rPr>
          <w:rFonts w:ascii="Times New Roman" w:hAnsi="Times New Roman" w:cs="Times New Roman"/>
          <w:sz w:val="28"/>
          <w:szCs w:val="28"/>
        </w:rPr>
        <w:t xml:space="preserve"> </w:t>
      </w:r>
      <w:r w:rsidR="00FA0E0C" w:rsidRPr="00B471F4">
        <w:rPr>
          <w:rFonts w:ascii="Times New Roman" w:hAnsi="Times New Roman" w:cs="Times New Roman"/>
          <w:sz w:val="28"/>
          <w:szCs w:val="28"/>
        </w:rPr>
        <w:t xml:space="preserve">Images of </w:t>
      </w:r>
      <w:proofErr w:type="spellStart"/>
      <w:r w:rsidR="00FA0E0C" w:rsidRPr="00B471F4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="00FA0E0C" w:rsidRPr="00B471F4">
        <w:rPr>
          <w:rFonts w:ascii="Times New Roman" w:hAnsi="Times New Roman" w:cs="Times New Roman"/>
          <w:sz w:val="28"/>
          <w:szCs w:val="28"/>
        </w:rPr>
        <w:t xml:space="preserve"> in each group (n</w:t>
      </w:r>
      <w:r w:rsidR="00FA0E0C">
        <w:rPr>
          <w:rFonts w:ascii="Times New Roman" w:hAnsi="Times New Roman" w:cs="Times New Roman" w:hint="eastAsia"/>
          <w:sz w:val="28"/>
          <w:szCs w:val="28"/>
        </w:rPr>
        <w:t>=</w:t>
      </w:r>
      <w:r w:rsidR="00FA0E0C" w:rsidRPr="00B471F4">
        <w:rPr>
          <w:rFonts w:ascii="Times New Roman" w:hAnsi="Times New Roman" w:cs="Times New Roman"/>
          <w:sz w:val="28"/>
          <w:szCs w:val="28"/>
        </w:rPr>
        <w:t>6).</w:t>
      </w:r>
    </w:p>
    <w:p w14:paraId="24B693BB" w14:textId="43050360" w:rsidR="009C6691" w:rsidRDefault="009C6691" w:rsidP="00E0158C">
      <w:pPr>
        <w:rPr>
          <w:rFonts w:ascii="Times New Roman" w:hAnsi="Times New Roman" w:cs="Times New Roman"/>
          <w:sz w:val="28"/>
          <w:szCs w:val="28"/>
        </w:rPr>
      </w:pPr>
    </w:p>
    <w:p w14:paraId="325F50F1" w14:textId="0DB109F1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5BD7149A" w14:textId="653E3EAC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133A1F68" w14:textId="77777777" w:rsidR="00C2060D" w:rsidRDefault="00C2060D" w:rsidP="00E0158C">
      <w:pPr>
        <w:rPr>
          <w:rFonts w:ascii="Times New Roman" w:hAnsi="Times New Roman" w:cs="Times New Roman" w:hint="eastAsia"/>
          <w:sz w:val="28"/>
          <w:szCs w:val="28"/>
        </w:rPr>
      </w:pPr>
    </w:p>
    <w:p w14:paraId="1666B639" w14:textId="1FD4C184" w:rsidR="00EF044C" w:rsidRDefault="00EF044C" w:rsidP="00E015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</w:t>
      </w:r>
      <w:r>
        <w:rPr>
          <w:rFonts w:ascii="Times New Roman" w:hAnsi="Times New Roman" w:cs="Times New Roman"/>
          <w:sz w:val="28"/>
          <w:szCs w:val="28"/>
        </w:rPr>
        <w:t xml:space="preserve">ig.4 </w:t>
      </w:r>
      <w:r w:rsidRPr="00EF044C">
        <w:rPr>
          <w:rFonts w:ascii="Times New Roman" w:hAnsi="Times New Roman" w:cs="Times New Roman"/>
          <w:sz w:val="28"/>
          <w:szCs w:val="28"/>
        </w:rPr>
        <w:t xml:space="preserve">KLF10 is </w:t>
      </w:r>
      <w:r w:rsidR="00FA0E0C">
        <w:rPr>
          <w:rFonts w:ascii="Times New Roman" w:hAnsi="Times New Roman" w:cs="Times New Roman" w:hint="eastAsia"/>
          <w:sz w:val="28"/>
          <w:szCs w:val="28"/>
        </w:rPr>
        <w:t>a</w:t>
      </w:r>
      <w:r w:rsidR="00FA0E0C">
        <w:rPr>
          <w:rFonts w:ascii="Times New Roman" w:hAnsi="Times New Roman" w:cs="Times New Roman"/>
          <w:sz w:val="28"/>
          <w:szCs w:val="28"/>
        </w:rPr>
        <w:t xml:space="preserve"> direct target for miR-340-5p</w:t>
      </w:r>
    </w:p>
    <w:p w14:paraId="7D69682B" w14:textId="5041C192" w:rsidR="00EF044C" w:rsidRDefault="00EF044C" w:rsidP="00E0158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8543B"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proofErr w:type="gramEnd"/>
      <w:r w:rsidR="0028543B">
        <w:t xml:space="preserve"> </w:t>
      </w:r>
      <w:r w:rsidR="0028543B">
        <w:rPr>
          <w:rFonts w:ascii="Times New Roman" w:hAnsi="Times New Roman" w:cs="Times New Roman"/>
          <w:sz w:val="28"/>
          <w:szCs w:val="28"/>
        </w:rPr>
        <w:t>Il</w:t>
      </w:r>
      <w:r w:rsidR="0028543B" w:rsidRPr="0028543B">
        <w:rPr>
          <w:rFonts w:ascii="Times New Roman" w:hAnsi="Times New Roman" w:cs="Times New Roman"/>
          <w:sz w:val="28"/>
          <w:szCs w:val="28"/>
        </w:rPr>
        <w:t>lustration of the putative predicted miR-</w:t>
      </w:r>
      <w:r w:rsidR="0028543B">
        <w:rPr>
          <w:rFonts w:ascii="Times New Roman" w:hAnsi="Times New Roman" w:cs="Times New Roman"/>
          <w:sz w:val="28"/>
          <w:szCs w:val="28"/>
        </w:rPr>
        <w:t>340</w:t>
      </w:r>
      <w:r w:rsidR="0028543B" w:rsidRPr="0028543B">
        <w:rPr>
          <w:rFonts w:ascii="Times New Roman" w:hAnsi="Times New Roman" w:cs="Times New Roman"/>
          <w:sz w:val="28"/>
          <w:szCs w:val="28"/>
        </w:rPr>
        <w:t>-</w:t>
      </w:r>
      <w:r w:rsidR="0028543B">
        <w:rPr>
          <w:rFonts w:ascii="Times New Roman" w:hAnsi="Times New Roman" w:cs="Times New Roman"/>
          <w:sz w:val="28"/>
          <w:szCs w:val="28"/>
        </w:rPr>
        <w:t>5</w:t>
      </w:r>
      <w:r w:rsidR="0028543B" w:rsidRPr="0028543B">
        <w:rPr>
          <w:rFonts w:ascii="Times New Roman" w:hAnsi="Times New Roman" w:cs="Times New Roman"/>
          <w:sz w:val="28"/>
          <w:szCs w:val="28"/>
        </w:rPr>
        <w:t xml:space="preserve">p binding site in the </w:t>
      </w:r>
      <w:r w:rsidR="0028543B">
        <w:rPr>
          <w:rFonts w:ascii="Times New Roman" w:hAnsi="Times New Roman" w:cs="Times New Roman"/>
          <w:sz w:val="28"/>
          <w:szCs w:val="28"/>
        </w:rPr>
        <w:t>KLF10</w:t>
      </w:r>
      <w:r w:rsidR="0028543B" w:rsidRPr="0028543B">
        <w:rPr>
          <w:rFonts w:ascii="Times New Roman" w:hAnsi="Times New Roman" w:cs="Times New Roman"/>
          <w:sz w:val="28"/>
          <w:szCs w:val="28"/>
        </w:rPr>
        <w:t xml:space="preserve"> mRNA 3</w:t>
      </w:r>
      <w:r w:rsidR="0028543B">
        <w:rPr>
          <w:rFonts w:ascii="Times New Roman" w:hAnsi="Times New Roman" w:cs="Times New Roman"/>
          <w:sz w:val="28"/>
          <w:szCs w:val="28"/>
        </w:rPr>
        <w:t>’</w:t>
      </w:r>
      <w:r w:rsidR="0028543B" w:rsidRPr="0028543B">
        <w:rPr>
          <w:rFonts w:ascii="Times New Roman" w:hAnsi="Times New Roman" w:cs="Times New Roman"/>
          <w:sz w:val="28"/>
          <w:szCs w:val="28"/>
        </w:rPr>
        <w:t>-UTR region.</w:t>
      </w:r>
      <w:r w:rsidR="0028543B">
        <w:rPr>
          <w:rFonts w:ascii="Times New Roman" w:hAnsi="Times New Roman" w:cs="Times New Roman"/>
          <w:sz w:val="28"/>
          <w:szCs w:val="28"/>
        </w:rPr>
        <w:t xml:space="preserve"> </w:t>
      </w:r>
      <w:r w:rsidR="0028543B" w:rsidRPr="0028543B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="006831B7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28543B" w:rsidRPr="0028543B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="0028543B">
        <w:rPr>
          <w:rFonts w:ascii="Times New Roman" w:hAnsi="Times New Roman" w:cs="Times New Roman"/>
          <w:sz w:val="28"/>
          <w:szCs w:val="28"/>
        </w:rPr>
        <w:t xml:space="preserve"> </w:t>
      </w:r>
      <w:r w:rsidR="006831B7">
        <w:rPr>
          <w:rFonts w:ascii="Times New Roman" w:hAnsi="Times New Roman" w:cs="Times New Roman"/>
          <w:sz w:val="28"/>
          <w:szCs w:val="28"/>
        </w:rPr>
        <w:t xml:space="preserve">Expression of KLF10 in OSCC cells transfected with relevant lentivirus was detected by </w:t>
      </w:r>
      <w:proofErr w:type="spellStart"/>
      <w:r w:rsidR="006831B7">
        <w:rPr>
          <w:rFonts w:ascii="Times New Roman" w:hAnsi="Times New Roman" w:cs="Times New Roman"/>
          <w:sz w:val="28"/>
          <w:szCs w:val="28"/>
        </w:rPr>
        <w:t>qRT</w:t>
      </w:r>
      <w:proofErr w:type="spellEnd"/>
      <w:r w:rsidR="006831B7">
        <w:rPr>
          <w:rFonts w:ascii="Times New Roman" w:hAnsi="Times New Roman" w:cs="Times New Roman"/>
          <w:sz w:val="28"/>
          <w:szCs w:val="28"/>
        </w:rPr>
        <w:t>-PCR (B) and western blot (C)</w:t>
      </w:r>
      <w:r w:rsidR="0099339C">
        <w:rPr>
          <w:rFonts w:ascii="Times New Roman" w:hAnsi="Times New Roman" w:cs="Times New Roman"/>
          <w:sz w:val="28"/>
          <w:szCs w:val="28"/>
        </w:rPr>
        <w:t>.</w:t>
      </w:r>
      <w:r w:rsidR="0028543B">
        <w:rPr>
          <w:rFonts w:ascii="Times New Roman" w:hAnsi="Times New Roman" w:cs="Times New Roman"/>
          <w:sz w:val="28"/>
          <w:szCs w:val="28"/>
        </w:rPr>
        <w:t xml:space="preserve"> </w:t>
      </w:r>
      <w:r w:rsidR="0028543B" w:rsidRPr="0028543B"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="0028543B">
        <w:rPr>
          <w:rFonts w:ascii="Times New Roman" w:hAnsi="Times New Roman" w:cs="Times New Roman"/>
          <w:sz w:val="28"/>
          <w:szCs w:val="28"/>
        </w:rPr>
        <w:t xml:space="preserve"> </w:t>
      </w:r>
      <w:r w:rsidR="00C16A57">
        <w:rPr>
          <w:rFonts w:ascii="Times New Roman" w:hAnsi="Times New Roman" w:cs="Times New Roman"/>
          <w:sz w:val="28"/>
          <w:szCs w:val="28"/>
        </w:rPr>
        <w:t>Expression of KLF10 in OSCC cells were decreased after cocultured with hypoxic EVs.</w:t>
      </w:r>
      <w:r w:rsidR="0099339C">
        <w:rPr>
          <w:rFonts w:ascii="Times New Roman" w:hAnsi="Times New Roman" w:cs="Times New Roman"/>
          <w:sz w:val="28"/>
          <w:szCs w:val="28"/>
        </w:rPr>
        <w:t xml:space="preserve"> </w:t>
      </w:r>
      <w:r w:rsidR="003B3F58" w:rsidRPr="003B3F58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="003B3F58">
        <w:rPr>
          <w:rFonts w:ascii="Times New Roman" w:hAnsi="Times New Roman" w:cs="Times New Roman"/>
          <w:sz w:val="28"/>
          <w:szCs w:val="28"/>
        </w:rPr>
        <w:t xml:space="preserve"> </w:t>
      </w:r>
      <w:r w:rsidR="00C16A57">
        <w:rPr>
          <w:rFonts w:ascii="Times New Roman" w:hAnsi="Times New Roman" w:cs="Times New Roman"/>
          <w:sz w:val="28"/>
          <w:szCs w:val="28"/>
        </w:rPr>
        <w:t>Expression of KLF10 was detected by IHC in xenograft transfected with relevant lentivirus</w:t>
      </w:r>
      <w:r w:rsidR="00211B79">
        <w:rPr>
          <w:rFonts w:ascii="Times New Roman" w:hAnsi="Times New Roman" w:cs="Times New Roman"/>
          <w:sz w:val="28"/>
          <w:szCs w:val="28"/>
        </w:rPr>
        <w:t xml:space="preserve"> (scale bar=2</w:t>
      </w:r>
      <w:r w:rsidR="00211B79" w:rsidRPr="004B476B">
        <w:rPr>
          <w:rFonts w:ascii="Times New Roman" w:hAnsi="Times New Roman" w:cs="Times New Roman"/>
          <w:sz w:val="28"/>
          <w:szCs w:val="28"/>
        </w:rPr>
        <w:t>0</w:t>
      </w:r>
      <w:r w:rsidR="00211B79">
        <w:rPr>
          <w:rFonts w:ascii="Times New Roman" w:hAnsi="Times New Roman" w:cs="Times New Roman"/>
          <w:sz w:val="28"/>
          <w:szCs w:val="28"/>
        </w:rPr>
        <w:t>0</w:t>
      </w:r>
      <w:r w:rsidR="00211B79" w:rsidRPr="004B476B">
        <w:rPr>
          <w:rFonts w:ascii="Times New Roman" w:hAnsi="Times New Roman" w:cs="Times New Roman"/>
          <w:sz w:val="28"/>
          <w:szCs w:val="28"/>
        </w:rPr>
        <w:t>μ</w:t>
      </w:r>
      <w:r w:rsidR="00211B79">
        <w:rPr>
          <w:rFonts w:ascii="Times New Roman" w:hAnsi="Times New Roman" w:cs="Times New Roman" w:hint="eastAsia"/>
          <w:sz w:val="28"/>
          <w:szCs w:val="28"/>
        </w:rPr>
        <w:t>m</w:t>
      </w:r>
      <w:r w:rsidR="00211B79">
        <w:rPr>
          <w:rFonts w:ascii="Times New Roman" w:hAnsi="Times New Roman" w:cs="Times New Roman"/>
          <w:sz w:val="28"/>
          <w:szCs w:val="28"/>
        </w:rPr>
        <w:t>)</w:t>
      </w:r>
      <w:r w:rsidR="00C16A57">
        <w:rPr>
          <w:rFonts w:ascii="Times New Roman" w:hAnsi="Times New Roman" w:cs="Times New Roman"/>
          <w:sz w:val="28"/>
          <w:szCs w:val="28"/>
        </w:rPr>
        <w:t xml:space="preserve">. </w:t>
      </w:r>
      <w:r w:rsidR="003B3F58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="0028543B">
        <w:rPr>
          <w:rFonts w:ascii="Times New Roman" w:hAnsi="Times New Roman" w:cs="Times New Roman"/>
          <w:sz w:val="28"/>
          <w:szCs w:val="28"/>
        </w:rPr>
        <w:t xml:space="preserve"> </w:t>
      </w:r>
      <w:r w:rsidR="006831B7" w:rsidRPr="006831B7">
        <w:rPr>
          <w:rFonts w:ascii="Times New Roman" w:hAnsi="Times New Roman" w:cs="Times New Roman"/>
          <w:sz w:val="28"/>
          <w:szCs w:val="28"/>
        </w:rPr>
        <w:t>Luciferase reporter assay</w:t>
      </w:r>
      <w:r w:rsidR="0099339C">
        <w:rPr>
          <w:rFonts w:ascii="Times New Roman" w:hAnsi="Times New Roman" w:cs="Times New Roman"/>
          <w:sz w:val="28"/>
          <w:szCs w:val="28"/>
        </w:rPr>
        <w:t>s</w:t>
      </w:r>
      <w:r w:rsidR="006831B7" w:rsidRPr="006831B7">
        <w:rPr>
          <w:rFonts w:ascii="Times New Roman" w:hAnsi="Times New Roman" w:cs="Times New Roman"/>
          <w:sz w:val="28"/>
          <w:szCs w:val="28"/>
        </w:rPr>
        <w:t xml:space="preserve"> w</w:t>
      </w:r>
      <w:r w:rsidR="0099339C">
        <w:rPr>
          <w:rFonts w:ascii="Times New Roman" w:hAnsi="Times New Roman" w:cs="Times New Roman"/>
          <w:sz w:val="28"/>
          <w:szCs w:val="28"/>
        </w:rPr>
        <w:t>ere</w:t>
      </w:r>
      <w:r w:rsidR="006831B7" w:rsidRPr="006831B7">
        <w:rPr>
          <w:rFonts w:ascii="Times New Roman" w:hAnsi="Times New Roman" w:cs="Times New Roman"/>
          <w:sz w:val="28"/>
          <w:szCs w:val="28"/>
        </w:rPr>
        <w:t xml:space="preserve"> conducted to verify that miR</w:t>
      </w:r>
      <w:r w:rsidR="0099339C">
        <w:rPr>
          <w:rFonts w:ascii="Times New Roman" w:hAnsi="Times New Roman" w:cs="Times New Roman"/>
          <w:sz w:val="28"/>
          <w:szCs w:val="28"/>
        </w:rPr>
        <w:t>-340-5p</w:t>
      </w:r>
      <w:r w:rsidR="006831B7" w:rsidRPr="006831B7">
        <w:rPr>
          <w:rFonts w:ascii="Times New Roman" w:hAnsi="Times New Roman" w:cs="Times New Roman"/>
          <w:sz w:val="28"/>
          <w:szCs w:val="28"/>
        </w:rPr>
        <w:t xml:space="preserve"> b</w:t>
      </w:r>
      <w:r w:rsidR="0099339C">
        <w:rPr>
          <w:rFonts w:ascii="Times New Roman" w:hAnsi="Times New Roman" w:cs="Times New Roman"/>
          <w:sz w:val="28"/>
          <w:szCs w:val="28"/>
        </w:rPr>
        <w:t>in</w:t>
      </w:r>
      <w:r w:rsidR="006831B7" w:rsidRPr="006831B7">
        <w:rPr>
          <w:rFonts w:ascii="Times New Roman" w:hAnsi="Times New Roman" w:cs="Times New Roman"/>
          <w:sz w:val="28"/>
          <w:szCs w:val="28"/>
        </w:rPr>
        <w:t>d to the 3′-UTR region of KLF10 directly.</w:t>
      </w:r>
      <w:r w:rsidR="0028543B">
        <w:rPr>
          <w:rFonts w:ascii="Times New Roman" w:hAnsi="Times New Roman" w:cs="Times New Roman"/>
          <w:sz w:val="28"/>
          <w:szCs w:val="28"/>
        </w:rPr>
        <w:t xml:space="preserve"> </w:t>
      </w:r>
      <w:r w:rsidR="003B3F58">
        <w:rPr>
          <w:rFonts w:ascii="Times New Roman" w:hAnsi="Times New Roman" w:cs="Times New Roman"/>
          <w:b/>
          <w:bCs/>
          <w:sz w:val="28"/>
          <w:szCs w:val="28"/>
        </w:rPr>
        <w:t>G</w:t>
      </w:r>
      <w:r w:rsidR="0028543B">
        <w:rPr>
          <w:rFonts w:ascii="Times New Roman" w:hAnsi="Times New Roman" w:cs="Times New Roman"/>
          <w:sz w:val="28"/>
          <w:szCs w:val="28"/>
        </w:rPr>
        <w:t xml:space="preserve"> </w:t>
      </w:r>
      <w:r w:rsidR="006831B7">
        <w:rPr>
          <w:rFonts w:ascii="Times New Roman" w:hAnsi="Times New Roman" w:cs="Times New Roman"/>
          <w:sz w:val="28"/>
          <w:szCs w:val="28"/>
        </w:rPr>
        <w:t>RIP assays confirmed the binding status between miR-340-5p and KLF10 in treated and untreated OSCC cells, respectively.</w:t>
      </w:r>
    </w:p>
    <w:p w14:paraId="4FCE340E" w14:textId="37D38643" w:rsidR="00F22DDB" w:rsidRDefault="00F22DDB" w:rsidP="00E0158C">
      <w:pPr>
        <w:rPr>
          <w:rFonts w:ascii="Times New Roman" w:hAnsi="Times New Roman" w:cs="Times New Roman"/>
          <w:sz w:val="28"/>
          <w:szCs w:val="28"/>
        </w:rPr>
      </w:pPr>
    </w:p>
    <w:p w14:paraId="48D29BFF" w14:textId="52B74F71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5D6F78AB" w14:textId="18751110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5E1C5D97" w14:textId="013F4E57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4AD02F8" w14:textId="2C57DA1C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157267C" w14:textId="476C335F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1CFB9290" w14:textId="7A3269FD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B18FA47" w14:textId="0846813D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13D8B5FD" w14:textId="7BCA608E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1DE729E3" w14:textId="483EBE82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2A1F6149" w14:textId="77777777" w:rsidR="00C2060D" w:rsidRDefault="00C2060D" w:rsidP="00E0158C">
      <w:pPr>
        <w:rPr>
          <w:rFonts w:ascii="Times New Roman" w:hAnsi="Times New Roman" w:cs="Times New Roman" w:hint="eastAsia"/>
          <w:sz w:val="28"/>
          <w:szCs w:val="28"/>
        </w:rPr>
      </w:pPr>
    </w:p>
    <w:p w14:paraId="34AFCF6F" w14:textId="0B7DE4C0" w:rsidR="00F22DDB" w:rsidRDefault="00F22DDB" w:rsidP="00E015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</w:t>
      </w:r>
      <w:r>
        <w:rPr>
          <w:rFonts w:ascii="Times New Roman" w:hAnsi="Times New Roman" w:cs="Times New Roman"/>
          <w:sz w:val="28"/>
          <w:szCs w:val="28"/>
        </w:rPr>
        <w:t xml:space="preserve">ig.5 </w:t>
      </w:r>
      <w:r w:rsidR="0099339C" w:rsidRPr="0099339C">
        <w:rPr>
          <w:rFonts w:ascii="Times New Roman" w:hAnsi="Times New Roman" w:cs="Times New Roman"/>
          <w:sz w:val="28"/>
          <w:szCs w:val="28"/>
        </w:rPr>
        <w:t xml:space="preserve">miR-340-5p induces </w:t>
      </w:r>
      <w:proofErr w:type="spellStart"/>
      <w:r w:rsidR="0099339C" w:rsidRPr="0099339C">
        <w:rPr>
          <w:rFonts w:ascii="Times New Roman" w:hAnsi="Times New Roman" w:cs="Times New Roman"/>
          <w:sz w:val="28"/>
          <w:szCs w:val="28"/>
        </w:rPr>
        <w:t>radioresistance</w:t>
      </w:r>
      <w:proofErr w:type="spellEnd"/>
      <w:r w:rsidR="0099339C" w:rsidRPr="0099339C">
        <w:rPr>
          <w:rFonts w:ascii="Times New Roman" w:hAnsi="Times New Roman" w:cs="Times New Roman"/>
          <w:sz w:val="28"/>
          <w:szCs w:val="28"/>
        </w:rPr>
        <w:t xml:space="preserve"> by affecting KLF10</w:t>
      </w:r>
    </w:p>
    <w:p w14:paraId="3379DC8C" w14:textId="5780E8E4" w:rsidR="00BD7CBD" w:rsidRDefault="00F22DDB" w:rsidP="00E0158C">
      <w:pPr>
        <w:rPr>
          <w:rFonts w:ascii="Times New Roman" w:hAnsi="Times New Roman" w:cs="Times New Roman"/>
          <w:sz w:val="28"/>
          <w:szCs w:val="28"/>
        </w:rPr>
      </w:pPr>
      <w:r w:rsidRPr="00A655C3">
        <w:rPr>
          <w:rFonts w:ascii="Times New Roman" w:hAnsi="Times New Roman" w:cs="Times New Roman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9339C">
        <w:rPr>
          <w:rFonts w:ascii="Times New Roman" w:hAnsi="Times New Roman" w:cs="Times New Roman"/>
          <w:sz w:val="28"/>
          <w:szCs w:val="28"/>
        </w:rPr>
        <w:t>KLF10 knockdown attenuated apoptosis caused by irradiation in OSCC cells.</w:t>
      </w:r>
      <w:r w:rsidR="006779DE">
        <w:rPr>
          <w:rFonts w:ascii="Times New Roman" w:hAnsi="Times New Roman" w:cs="Times New Roman"/>
          <w:sz w:val="28"/>
          <w:szCs w:val="28"/>
        </w:rPr>
        <w:t xml:space="preserve"> </w:t>
      </w:r>
      <w:r w:rsidR="006779DE" w:rsidRPr="00A655C3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="006779DE">
        <w:rPr>
          <w:rFonts w:ascii="Times New Roman" w:hAnsi="Times New Roman" w:cs="Times New Roman"/>
          <w:sz w:val="28"/>
          <w:szCs w:val="28"/>
        </w:rPr>
        <w:t xml:space="preserve"> </w:t>
      </w:r>
      <w:r w:rsidR="0099339C">
        <w:rPr>
          <w:rFonts w:ascii="Times New Roman" w:hAnsi="Times New Roman" w:cs="Times New Roman"/>
          <w:sz w:val="28"/>
          <w:szCs w:val="28"/>
        </w:rPr>
        <w:t xml:space="preserve">KLF10 knockdown decreased expression of DNA damage repair protein </w:t>
      </w:r>
      <w:r w:rsidR="0099339C" w:rsidRPr="00F02D81">
        <w:rPr>
          <w:rFonts w:ascii="Times New Roman" w:hAnsi="Times New Roman" w:cs="Times New Roman"/>
          <w:sz w:val="28"/>
          <w:szCs w:val="28"/>
        </w:rPr>
        <w:t>γ</w:t>
      </w:r>
      <w:r w:rsidR="0099339C">
        <w:rPr>
          <w:rFonts w:ascii="Times New Roman" w:hAnsi="Times New Roman" w:cs="Times New Roman" w:hint="eastAsia"/>
          <w:sz w:val="28"/>
          <w:szCs w:val="28"/>
        </w:rPr>
        <w:t>-</w:t>
      </w:r>
      <w:r w:rsidR="0099339C">
        <w:rPr>
          <w:rFonts w:ascii="Times New Roman" w:hAnsi="Times New Roman" w:cs="Times New Roman"/>
          <w:sz w:val="28"/>
          <w:szCs w:val="28"/>
        </w:rPr>
        <w:t>H2AX</w:t>
      </w:r>
      <w:r w:rsidR="00211B79">
        <w:rPr>
          <w:rFonts w:ascii="Times New Roman" w:hAnsi="Times New Roman" w:cs="Times New Roman"/>
          <w:sz w:val="28"/>
          <w:szCs w:val="28"/>
        </w:rPr>
        <w:t xml:space="preserve"> (scale bar=2</w:t>
      </w:r>
      <w:r w:rsidR="00211B79" w:rsidRPr="004B476B">
        <w:rPr>
          <w:rFonts w:ascii="Times New Roman" w:hAnsi="Times New Roman" w:cs="Times New Roman"/>
          <w:sz w:val="28"/>
          <w:szCs w:val="28"/>
        </w:rPr>
        <w:t>0μ</w:t>
      </w:r>
      <w:r w:rsidR="00211B79">
        <w:rPr>
          <w:rFonts w:ascii="Times New Roman" w:hAnsi="Times New Roman" w:cs="Times New Roman" w:hint="eastAsia"/>
          <w:sz w:val="28"/>
          <w:szCs w:val="28"/>
        </w:rPr>
        <w:t>m</w:t>
      </w:r>
      <w:r w:rsidR="00211B79">
        <w:rPr>
          <w:rFonts w:ascii="Times New Roman" w:hAnsi="Times New Roman" w:cs="Times New Roman"/>
          <w:sz w:val="28"/>
          <w:szCs w:val="28"/>
        </w:rPr>
        <w:t>)</w:t>
      </w:r>
      <w:r w:rsidR="00095EB1" w:rsidRPr="00095EB1">
        <w:rPr>
          <w:rFonts w:ascii="Times New Roman" w:hAnsi="Times New Roman" w:cs="Times New Roman"/>
          <w:sz w:val="28"/>
          <w:szCs w:val="28"/>
        </w:rPr>
        <w:t>.</w:t>
      </w:r>
      <w:r w:rsidR="00095EB1">
        <w:rPr>
          <w:rFonts w:ascii="Times New Roman" w:hAnsi="Times New Roman" w:cs="Times New Roman"/>
          <w:sz w:val="28"/>
          <w:szCs w:val="28"/>
        </w:rPr>
        <w:t xml:space="preserve"> </w:t>
      </w:r>
      <w:r w:rsidR="00095EB1" w:rsidRPr="00A655C3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="00095EB1">
        <w:rPr>
          <w:rFonts w:ascii="Times New Roman" w:hAnsi="Times New Roman" w:cs="Times New Roman"/>
          <w:sz w:val="28"/>
          <w:szCs w:val="28"/>
        </w:rPr>
        <w:t xml:space="preserve"> </w:t>
      </w:r>
      <w:r w:rsidR="00BD7CBD">
        <w:rPr>
          <w:rFonts w:ascii="Times New Roman" w:hAnsi="Times New Roman" w:cs="Times New Roman"/>
          <w:sz w:val="28"/>
          <w:szCs w:val="28"/>
        </w:rPr>
        <w:t>Western blot detected several key factors in apoptosis and DNA damage repair</w:t>
      </w:r>
      <w:r w:rsidR="00095EB1" w:rsidRPr="00095EB1">
        <w:rPr>
          <w:rFonts w:ascii="Times New Roman" w:hAnsi="Times New Roman" w:cs="Times New Roman"/>
          <w:sz w:val="28"/>
          <w:szCs w:val="28"/>
        </w:rPr>
        <w:t>.</w:t>
      </w:r>
      <w:r w:rsidR="00095EB1">
        <w:rPr>
          <w:rFonts w:ascii="Times New Roman" w:hAnsi="Times New Roman" w:cs="Times New Roman"/>
          <w:sz w:val="28"/>
          <w:szCs w:val="28"/>
        </w:rPr>
        <w:t xml:space="preserve"> </w:t>
      </w:r>
      <w:r w:rsidR="00095EB1" w:rsidRPr="00A655C3"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="00BD7CBD">
        <w:rPr>
          <w:rFonts w:ascii="Times New Roman" w:hAnsi="Times New Roman" w:cs="Times New Roman"/>
          <w:b/>
          <w:bCs/>
          <w:sz w:val="28"/>
          <w:szCs w:val="28"/>
        </w:rPr>
        <w:t>-F</w:t>
      </w:r>
      <w:r w:rsidR="00095EB1">
        <w:rPr>
          <w:rFonts w:ascii="Times New Roman" w:hAnsi="Times New Roman" w:cs="Times New Roman"/>
          <w:sz w:val="28"/>
          <w:szCs w:val="28"/>
        </w:rPr>
        <w:t xml:space="preserve"> </w:t>
      </w:r>
      <w:r w:rsidR="00BD7CBD">
        <w:rPr>
          <w:rFonts w:ascii="Times New Roman" w:hAnsi="Times New Roman" w:cs="Times New Roman"/>
          <w:sz w:val="28"/>
          <w:szCs w:val="28"/>
        </w:rPr>
        <w:t>Overexpression of KLF10 in miR-340-5p mimics lentivirus transfected OSCC cells rescued the apoptosis (D), DNA damage repair (E</w:t>
      </w:r>
      <w:r w:rsidR="00211B79">
        <w:rPr>
          <w:rFonts w:ascii="Times New Roman" w:hAnsi="Times New Roman" w:cs="Times New Roman"/>
          <w:sz w:val="28"/>
          <w:szCs w:val="28"/>
        </w:rPr>
        <w:t>, scale bar=2</w:t>
      </w:r>
      <w:r w:rsidR="00211B79" w:rsidRPr="004B476B">
        <w:rPr>
          <w:rFonts w:ascii="Times New Roman" w:hAnsi="Times New Roman" w:cs="Times New Roman"/>
          <w:sz w:val="28"/>
          <w:szCs w:val="28"/>
        </w:rPr>
        <w:t>0μ</w:t>
      </w:r>
      <w:r w:rsidR="00211B79">
        <w:rPr>
          <w:rFonts w:ascii="Times New Roman" w:hAnsi="Times New Roman" w:cs="Times New Roman" w:hint="eastAsia"/>
          <w:sz w:val="28"/>
          <w:szCs w:val="28"/>
        </w:rPr>
        <w:t>m</w:t>
      </w:r>
      <w:r w:rsidR="00BD7CBD">
        <w:rPr>
          <w:rFonts w:ascii="Times New Roman" w:hAnsi="Times New Roman" w:cs="Times New Roman"/>
          <w:sz w:val="28"/>
          <w:szCs w:val="28"/>
        </w:rPr>
        <w:t>), and several key proteins after irradiation (F).</w:t>
      </w:r>
    </w:p>
    <w:p w14:paraId="1AE9858E" w14:textId="10E4021E" w:rsidR="00BD7CBD" w:rsidRDefault="00BD7CBD" w:rsidP="00E0158C">
      <w:pPr>
        <w:rPr>
          <w:rFonts w:ascii="Times New Roman" w:hAnsi="Times New Roman" w:cs="Times New Roman"/>
          <w:sz w:val="28"/>
          <w:szCs w:val="28"/>
        </w:rPr>
      </w:pPr>
    </w:p>
    <w:p w14:paraId="1631EF26" w14:textId="14B04BC4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A575234" w14:textId="12F970FB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067009BB" w14:textId="1331F56C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EA0E355" w14:textId="7D3E2F6F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55AEA365" w14:textId="27BF2D17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6C318533" w14:textId="42CFD80F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3AA08BE5" w14:textId="3C239EDE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3D9279D9" w14:textId="37595372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8E31F8B" w14:textId="3C3DFD40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31294D81" w14:textId="188F0BC2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2C2C64D" w14:textId="453E53FC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0328C67D" w14:textId="4E535804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6E646A8B" w14:textId="77777777" w:rsidR="00C2060D" w:rsidRDefault="00C2060D" w:rsidP="00E0158C">
      <w:pPr>
        <w:rPr>
          <w:rFonts w:ascii="Times New Roman" w:hAnsi="Times New Roman" w:cs="Times New Roman" w:hint="eastAsia"/>
          <w:sz w:val="28"/>
          <w:szCs w:val="28"/>
        </w:rPr>
      </w:pPr>
    </w:p>
    <w:p w14:paraId="499AA0CA" w14:textId="3E3BB1EA" w:rsidR="00BD7CBD" w:rsidRDefault="00BD7CBD" w:rsidP="00E0158C">
      <w:pPr>
        <w:rPr>
          <w:rFonts w:ascii="Times New Roman" w:hAnsi="Times New Roman" w:cs="Times New Roman"/>
          <w:sz w:val="28"/>
          <w:szCs w:val="28"/>
        </w:rPr>
      </w:pPr>
      <w:r w:rsidRPr="00BD7CBD">
        <w:rPr>
          <w:rFonts w:ascii="Times New Roman" w:hAnsi="Times New Roman" w:cs="Times New Roman"/>
          <w:sz w:val="28"/>
          <w:szCs w:val="28"/>
        </w:rPr>
        <w:lastRenderedPageBreak/>
        <w:t>Fig.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BD7CBD">
        <w:rPr>
          <w:rFonts w:ascii="Times New Roman" w:hAnsi="Times New Roman" w:cs="Times New Roman"/>
          <w:sz w:val="28"/>
          <w:szCs w:val="28"/>
        </w:rPr>
        <w:t>Metformin increased KLF10 expression and enhanced radio-sensitivity of OSCC</w:t>
      </w:r>
    </w:p>
    <w:p w14:paraId="4D9D3D46" w14:textId="2894B805" w:rsidR="00BD7CBD" w:rsidRDefault="00BD7CBD" w:rsidP="00E0158C">
      <w:pPr>
        <w:rPr>
          <w:rFonts w:ascii="Times New Roman" w:hAnsi="Times New Roman" w:cs="Times New Roman"/>
          <w:sz w:val="28"/>
          <w:szCs w:val="28"/>
        </w:rPr>
      </w:pPr>
      <w:r w:rsidRPr="00BD7CBD"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 w:rsidRPr="00BD7CBD">
        <w:rPr>
          <w:rFonts w:ascii="Times New Roman" w:hAnsi="Times New Roman" w:cs="Times New Roman"/>
          <w:b/>
          <w:bCs/>
          <w:sz w:val="28"/>
          <w:szCs w:val="28"/>
        </w:rPr>
        <w:t>-B</w:t>
      </w:r>
      <w:r>
        <w:rPr>
          <w:rFonts w:ascii="Times New Roman" w:hAnsi="Times New Roman" w:cs="Times New Roman"/>
          <w:sz w:val="28"/>
          <w:szCs w:val="28"/>
        </w:rPr>
        <w:t xml:space="preserve"> M</w:t>
      </w:r>
      <w:r w:rsidRPr="00BD7CBD">
        <w:rPr>
          <w:rFonts w:ascii="Times New Roman" w:hAnsi="Times New Roman" w:cs="Times New Roman"/>
          <w:sz w:val="28"/>
          <w:szCs w:val="28"/>
        </w:rPr>
        <w:t>etformin restored the decreased apoptosis</w:t>
      </w:r>
      <w:r>
        <w:rPr>
          <w:rFonts w:ascii="Times New Roman" w:hAnsi="Times New Roman" w:cs="Times New Roman"/>
          <w:sz w:val="28"/>
          <w:szCs w:val="28"/>
        </w:rPr>
        <w:t xml:space="preserve"> (A)</w:t>
      </w:r>
      <w:r w:rsidRPr="00BD7CBD">
        <w:rPr>
          <w:rFonts w:ascii="Times New Roman" w:hAnsi="Times New Roman" w:cs="Times New Roman"/>
          <w:sz w:val="28"/>
          <w:szCs w:val="28"/>
        </w:rPr>
        <w:t xml:space="preserve"> and accelerated DNA damage repair </w:t>
      </w:r>
      <w:r>
        <w:rPr>
          <w:rFonts w:ascii="Times New Roman" w:hAnsi="Times New Roman" w:cs="Times New Roman"/>
          <w:sz w:val="28"/>
          <w:szCs w:val="28"/>
        </w:rPr>
        <w:t>(B</w:t>
      </w:r>
      <w:r w:rsidR="00211B79">
        <w:rPr>
          <w:rFonts w:ascii="Times New Roman" w:hAnsi="Times New Roman" w:cs="Times New Roman"/>
          <w:sz w:val="28"/>
          <w:szCs w:val="28"/>
        </w:rPr>
        <w:t>,</w:t>
      </w:r>
      <w:r w:rsidR="00211B79" w:rsidRPr="00211B79">
        <w:rPr>
          <w:rFonts w:ascii="Times New Roman" w:hAnsi="Times New Roman" w:cs="Times New Roman"/>
          <w:sz w:val="28"/>
          <w:szCs w:val="28"/>
        </w:rPr>
        <w:t xml:space="preserve"> </w:t>
      </w:r>
      <w:r w:rsidR="00211B79">
        <w:rPr>
          <w:rFonts w:ascii="Times New Roman" w:hAnsi="Times New Roman" w:cs="Times New Roman"/>
          <w:sz w:val="28"/>
          <w:szCs w:val="28"/>
        </w:rPr>
        <w:t>scale bar=2</w:t>
      </w:r>
      <w:r w:rsidR="00211B79" w:rsidRPr="004B476B">
        <w:rPr>
          <w:rFonts w:ascii="Times New Roman" w:hAnsi="Times New Roman" w:cs="Times New Roman"/>
          <w:sz w:val="28"/>
          <w:szCs w:val="28"/>
        </w:rPr>
        <w:t>0μ</w:t>
      </w:r>
      <w:r w:rsidR="00211B79">
        <w:rPr>
          <w:rFonts w:ascii="Times New Roman" w:hAnsi="Times New Roman" w:cs="Times New Roman" w:hint="eastAsia"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BD7CBD">
        <w:rPr>
          <w:rFonts w:ascii="Times New Roman" w:hAnsi="Times New Roman" w:cs="Times New Roman"/>
          <w:sz w:val="28"/>
          <w:szCs w:val="28"/>
        </w:rPr>
        <w:t xml:space="preserve">after </w:t>
      </w:r>
      <w:r>
        <w:rPr>
          <w:rFonts w:ascii="Times New Roman" w:hAnsi="Times New Roman" w:cs="Times New Roman"/>
          <w:sz w:val="28"/>
          <w:szCs w:val="28"/>
        </w:rPr>
        <w:t>irradiation</w:t>
      </w:r>
      <w:r w:rsidRPr="00BD7CBD">
        <w:rPr>
          <w:rFonts w:ascii="Times New Roman" w:hAnsi="Times New Roman" w:cs="Times New Roman"/>
          <w:sz w:val="28"/>
          <w:szCs w:val="28"/>
        </w:rPr>
        <w:t xml:space="preserve"> caused by coculture with H-EV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D7CBD">
        <w:rPr>
          <w:rFonts w:ascii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 M</w:t>
      </w:r>
      <w:r w:rsidRPr="00BD7CBD">
        <w:rPr>
          <w:rFonts w:ascii="Times New Roman" w:hAnsi="Times New Roman" w:cs="Times New Roman"/>
          <w:sz w:val="28"/>
          <w:szCs w:val="28"/>
        </w:rPr>
        <w:t>etformin increased KLF10 expression regulated several key factors in irradiated OSCC cells fed with H-EV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D7CBD">
        <w:rPr>
          <w:rFonts w:ascii="Times New Roman" w:hAnsi="Times New Roman" w:cs="Times New Roman"/>
          <w:b/>
          <w:bCs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CBD">
        <w:rPr>
          <w:rFonts w:ascii="Times New Roman" w:hAnsi="Times New Roman" w:cs="Times New Roman"/>
          <w:sz w:val="28"/>
          <w:szCs w:val="28"/>
        </w:rPr>
        <w:t xml:space="preserve">Images of </w:t>
      </w:r>
      <w:proofErr w:type="spellStart"/>
      <w:r w:rsidRPr="00BD7CBD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Pr="00BD7CBD">
        <w:rPr>
          <w:rFonts w:ascii="Times New Roman" w:hAnsi="Times New Roman" w:cs="Times New Roman"/>
          <w:sz w:val="28"/>
          <w:szCs w:val="28"/>
        </w:rPr>
        <w:t xml:space="preserve"> in each group (n=6).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CBD">
        <w:rPr>
          <w:rFonts w:ascii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CBD">
        <w:rPr>
          <w:rFonts w:ascii="Times New Roman" w:hAnsi="Times New Roman" w:cs="Times New Roman"/>
          <w:sz w:val="28"/>
          <w:szCs w:val="28"/>
        </w:rPr>
        <w:t xml:space="preserve">Alterations of </w:t>
      </w:r>
      <w:proofErr w:type="spellStart"/>
      <w:r w:rsidRPr="00BD7CBD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Pr="00BD7CBD">
        <w:rPr>
          <w:rFonts w:ascii="Times New Roman" w:hAnsi="Times New Roman" w:cs="Times New Roman"/>
          <w:sz w:val="28"/>
          <w:szCs w:val="28"/>
        </w:rPr>
        <w:t xml:space="preserve"> volume in each group (n=6).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CBD">
        <w:rPr>
          <w:rFonts w:ascii="Times New Roman" w:hAnsi="Times New Roman" w:cs="Times New Roman"/>
          <w:b/>
          <w:bCs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TUNEL positive cell numbers were downregulated after metformin supplement.</w:t>
      </w:r>
    </w:p>
    <w:p w14:paraId="53B42DCC" w14:textId="1D584637" w:rsidR="00BD7CBD" w:rsidRDefault="00BD7CBD" w:rsidP="00E0158C">
      <w:pPr>
        <w:rPr>
          <w:rFonts w:ascii="Times New Roman" w:hAnsi="Times New Roman" w:cs="Times New Roman"/>
          <w:sz w:val="28"/>
          <w:szCs w:val="28"/>
        </w:rPr>
      </w:pPr>
    </w:p>
    <w:p w14:paraId="5E8A7F39" w14:textId="023FA658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5EDD4260" w14:textId="694856DC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17391BAD" w14:textId="04E788F4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17DA898" w14:textId="0CB9B2A7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B076591" w14:textId="75D04EA7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53665AD9" w14:textId="18B80C2E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67B7EFEA" w14:textId="167BCE7C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26AD22CC" w14:textId="5B1CA4FB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4F205DA" w14:textId="03D75FC7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8821833" w14:textId="31E76499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150B1607" w14:textId="6558D937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1C92088C" w14:textId="77777777" w:rsidR="00C2060D" w:rsidRDefault="00C2060D" w:rsidP="00E0158C">
      <w:pPr>
        <w:rPr>
          <w:rFonts w:ascii="Times New Roman" w:hAnsi="Times New Roman" w:cs="Times New Roman" w:hint="eastAsia"/>
          <w:sz w:val="28"/>
          <w:szCs w:val="28"/>
        </w:rPr>
      </w:pPr>
    </w:p>
    <w:p w14:paraId="405DA3D9" w14:textId="35EAD160" w:rsidR="00BD7CBD" w:rsidRDefault="00BD7CBD" w:rsidP="00E015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</w:t>
      </w:r>
      <w:r>
        <w:rPr>
          <w:rFonts w:ascii="Times New Roman" w:hAnsi="Times New Roman" w:cs="Times New Roman"/>
          <w:sz w:val="28"/>
          <w:szCs w:val="28"/>
        </w:rPr>
        <w:t>ig</w:t>
      </w:r>
      <w:r w:rsidR="0010674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7 </w:t>
      </w:r>
      <w:r w:rsidR="0010674C" w:rsidRPr="0010674C">
        <w:rPr>
          <w:rFonts w:ascii="Times New Roman" w:hAnsi="Times New Roman" w:cs="Times New Roman"/>
          <w:sz w:val="28"/>
          <w:szCs w:val="28"/>
        </w:rPr>
        <w:t xml:space="preserve">Upregulation of miR-340-5p indicates </w:t>
      </w:r>
      <w:proofErr w:type="spellStart"/>
      <w:r w:rsidR="0010674C" w:rsidRPr="0010674C">
        <w:rPr>
          <w:rFonts w:ascii="Times New Roman" w:hAnsi="Times New Roman" w:cs="Times New Roman"/>
          <w:sz w:val="28"/>
          <w:szCs w:val="28"/>
        </w:rPr>
        <w:t>radioresistance</w:t>
      </w:r>
      <w:proofErr w:type="spellEnd"/>
      <w:r w:rsidR="0010674C" w:rsidRPr="0010674C">
        <w:rPr>
          <w:rFonts w:ascii="Times New Roman" w:hAnsi="Times New Roman" w:cs="Times New Roman"/>
          <w:sz w:val="28"/>
          <w:szCs w:val="28"/>
        </w:rPr>
        <w:t xml:space="preserve"> and correlates with poor response to radiotherapy in OSCC patients</w:t>
      </w:r>
    </w:p>
    <w:p w14:paraId="007FC17E" w14:textId="595CE521" w:rsidR="00BD7CBD" w:rsidRPr="0010674C" w:rsidRDefault="0010674C" w:rsidP="00E0158C">
      <w:pPr>
        <w:rPr>
          <w:rFonts w:ascii="Times New Roman" w:hAnsi="Times New Roman" w:cs="Times New Roman"/>
          <w:sz w:val="28"/>
          <w:szCs w:val="28"/>
        </w:rPr>
      </w:pPr>
      <w:r w:rsidRPr="0010674C">
        <w:rPr>
          <w:rFonts w:ascii="Times New Roman" w:hAnsi="Times New Roman" w:cs="Times New Roman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674C">
        <w:rPr>
          <w:rFonts w:ascii="Times New Roman" w:hAnsi="Times New Roman" w:cs="Times New Roman"/>
          <w:sz w:val="28"/>
          <w:szCs w:val="28"/>
        </w:rPr>
        <w:t>qRT</w:t>
      </w:r>
      <w:proofErr w:type="spellEnd"/>
      <w:r w:rsidRPr="0010674C">
        <w:rPr>
          <w:rFonts w:ascii="Times New Roman" w:hAnsi="Times New Roman" w:cs="Times New Roman"/>
          <w:sz w:val="28"/>
          <w:szCs w:val="28"/>
        </w:rPr>
        <w:t xml:space="preserve">-PCR analysis of miR-340-5p in </w:t>
      </w:r>
      <w:r>
        <w:rPr>
          <w:rFonts w:ascii="Times New Roman" w:hAnsi="Times New Roman" w:cs="Times New Roman"/>
          <w:sz w:val="28"/>
          <w:szCs w:val="28"/>
        </w:rPr>
        <w:t xml:space="preserve">tissues and </w:t>
      </w:r>
      <w:r w:rsidRPr="0010674C">
        <w:rPr>
          <w:rFonts w:ascii="Times New Roman" w:hAnsi="Times New Roman" w:cs="Times New Roman"/>
          <w:sz w:val="28"/>
          <w:szCs w:val="28"/>
        </w:rPr>
        <w:t>plasma exosomes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674C">
        <w:rPr>
          <w:rFonts w:ascii="Times New Roman" w:hAnsi="Times New Roman" w:cs="Times New Roman"/>
          <w:sz w:val="28"/>
          <w:szCs w:val="28"/>
        </w:rPr>
        <w:t>of OSCC patients with in-field recurrence and non-recurrence with</w:t>
      </w:r>
      <w:r>
        <w:rPr>
          <w:rFonts w:ascii="Times New Roman" w:hAnsi="Times New Roman" w:cs="Times New Roman"/>
          <w:sz w:val="28"/>
          <w:szCs w:val="28"/>
        </w:rPr>
        <w:t>in</w:t>
      </w:r>
      <w:r w:rsidRPr="001067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0674C">
        <w:rPr>
          <w:rFonts w:ascii="Times New Roman" w:hAnsi="Times New Roman" w:cs="Times New Roman"/>
          <w:sz w:val="28"/>
          <w:szCs w:val="28"/>
        </w:rPr>
        <w:t xml:space="preserve"> years post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0674C">
        <w:rPr>
          <w:rFonts w:ascii="Times New Roman" w:hAnsi="Times New Roman" w:cs="Times New Roman"/>
          <w:sz w:val="28"/>
          <w:szCs w:val="28"/>
        </w:rPr>
        <w:t>radiotherapy.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674C">
        <w:rPr>
          <w:rFonts w:ascii="Times New Roman" w:hAnsi="Times New Roman" w:cs="Times New Roman"/>
          <w:b/>
          <w:bCs/>
          <w:sz w:val="28"/>
          <w:szCs w:val="28"/>
        </w:rPr>
        <w:t>B-C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674C">
        <w:rPr>
          <w:rFonts w:ascii="Times New Roman" w:hAnsi="Times New Roman" w:cs="Times New Roman"/>
          <w:sz w:val="28"/>
          <w:szCs w:val="28"/>
        </w:rPr>
        <w:t xml:space="preserve">Kaplan-Meier survival curve analysis of in-field </w:t>
      </w:r>
      <w:r>
        <w:rPr>
          <w:rFonts w:ascii="Times New Roman" w:hAnsi="Times New Roman" w:cs="Times New Roman"/>
          <w:sz w:val="28"/>
          <w:szCs w:val="28"/>
        </w:rPr>
        <w:t>free survival (B)</w:t>
      </w:r>
      <w:r w:rsidRPr="001067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and overall survival (C) </w:t>
      </w:r>
      <w:r w:rsidRPr="0010674C">
        <w:rPr>
          <w:rFonts w:ascii="Times New Roman" w:hAnsi="Times New Roman" w:cs="Times New Roman"/>
          <w:sz w:val="28"/>
          <w:szCs w:val="28"/>
        </w:rPr>
        <w:t xml:space="preserve">of OSCC patients with </w:t>
      </w:r>
      <w:r>
        <w:rPr>
          <w:rFonts w:ascii="Times New Roman" w:hAnsi="Times New Roman" w:cs="Times New Roman"/>
          <w:sz w:val="28"/>
          <w:szCs w:val="28"/>
        </w:rPr>
        <w:t xml:space="preserve">different histological and plasma </w:t>
      </w:r>
      <w:proofErr w:type="spellStart"/>
      <w:r>
        <w:rPr>
          <w:rFonts w:ascii="Times New Roman" w:hAnsi="Times New Roman" w:cs="Times New Roman"/>
          <w:sz w:val="28"/>
          <w:szCs w:val="28"/>
        </w:rPr>
        <w:t>exosomal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miR-340-5p levels in 3</w:t>
      </w:r>
      <w:r w:rsidRPr="0010674C">
        <w:rPr>
          <w:rFonts w:ascii="Times New Roman" w:hAnsi="Times New Roman" w:cs="Times New Roman"/>
          <w:sz w:val="28"/>
          <w:szCs w:val="28"/>
        </w:rPr>
        <w:t xml:space="preserve"> years post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0674C">
        <w:rPr>
          <w:rFonts w:ascii="Times New Roman" w:hAnsi="Times New Roman" w:cs="Times New Roman"/>
          <w:sz w:val="28"/>
          <w:szCs w:val="28"/>
        </w:rPr>
        <w:t>radiotherapy.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674C">
        <w:rPr>
          <w:rFonts w:ascii="Times New Roman" w:hAnsi="Times New Roman" w:cs="Times New Roman"/>
          <w:b/>
          <w:bCs/>
          <w:sz w:val="28"/>
          <w:szCs w:val="28"/>
        </w:rPr>
        <w:t>D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0674C">
        <w:rPr>
          <w:rFonts w:ascii="Times New Roman" w:hAnsi="Times New Roman" w:cs="Times New Roman"/>
          <w:sz w:val="28"/>
          <w:szCs w:val="28"/>
        </w:rPr>
        <w:t>Expression of</w:t>
      </w:r>
      <w:r>
        <w:rPr>
          <w:rFonts w:ascii="Times New Roman" w:hAnsi="Times New Roman" w:cs="Times New Roman"/>
          <w:sz w:val="28"/>
          <w:szCs w:val="28"/>
        </w:rPr>
        <w:t xml:space="preserve"> plasma </w:t>
      </w:r>
      <w:proofErr w:type="spellStart"/>
      <w:r>
        <w:rPr>
          <w:rFonts w:ascii="Times New Roman" w:hAnsi="Times New Roman" w:cs="Times New Roman"/>
          <w:sz w:val="28"/>
          <w:szCs w:val="28"/>
        </w:rPr>
        <w:t>exosomal</w:t>
      </w:r>
      <w:proofErr w:type="spellEnd"/>
      <w:r w:rsidRPr="001067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miR-340-5p in 10 OSCC patients receiving neoadjuvant chemoradiotherapy. </w:t>
      </w:r>
      <w:r w:rsidR="003B3F58" w:rsidRPr="003B3F58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="003B3F58">
        <w:rPr>
          <w:rFonts w:ascii="Times New Roman" w:hAnsi="Times New Roman" w:cs="Times New Roman"/>
          <w:sz w:val="28"/>
          <w:szCs w:val="28"/>
        </w:rPr>
        <w:t xml:space="preserve"> Expression of KLF10 was negatively correlated with plasma </w:t>
      </w:r>
      <w:proofErr w:type="spellStart"/>
      <w:r w:rsidR="003B3F58">
        <w:rPr>
          <w:rFonts w:ascii="Times New Roman" w:hAnsi="Times New Roman" w:cs="Times New Roman"/>
          <w:sz w:val="28"/>
          <w:szCs w:val="28"/>
        </w:rPr>
        <w:t>exosomal</w:t>
      </w:r>
      <w:proofErr w:type="spellEnd"/>
      <w:r w:rsidR="003B3F58">
        <w:rPr>
          <w:rFonts w:ascii="Times New Roman" w:hAnsi="Times New Roman" w:cs="Times New Roman"/>
          <w:sz w:val="28"/>
          <w:szCs w:val="28"/>
        </w:rPr>
        <w:t xml:space="preserve"> miR-340-5p in 40 OSCC patients. </w:t>
      </w:r>
      <w:r w:rsidR="003B3F58" w:rsidRPr="003B3F58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="003B3F58">
        <w:rPr>
          <w:rFonts w:ascii="Times New Roman" w:hAnsi="Times New Roman" w:cs="Times New Roman"/>
          <w:b/>
          <w:bCs/>
          <w:sz w:val="28"/>
          <w:szCs w:val="28"/>
        </w:rPr>
        <w:t>-G</w:t>
      </w:r>
      <w:r w:rsidR="003B3F58">
        <w:rPr>
          <w:rFonts w:ascii="Times New Roman" w:hAnsi="Times New Roman" w:cs="Times New Roman"/>
          <w:sz w:val="28"/>
          <w:szCs w:val="28"/>
        </w:rPr>
        <w:t xml:space="preserve"> Expression of KLF10 was detected by </w:t>
      </w:r>
      <w:proofErr w:type="spellStart"/>
      <w:r w:rsidR="003B3F58">
        <w:rPr>
          <w:rFonts w:ascii="Times New Roman" w:hAnsi="Times New Roman" w:cs="Times New Roman"/>
          <w:sz w:val="28"/>
          <w:szCs w:val="28"/>
        </w:rPr>
        <w:t>qRT</w:t>
      </w:r>
      <w:proofErr w:type="spellEnd"/>
      <w:r w:rsidR="003B3F58">
        <w:rPr>
          <w:rFonts w:ascii="Times New Roman" w:hAnsi="Times New Roman" w:cs="Times New Roman"/>
          <w:sz w:val="28"/>
          <w:szCs w:val="28"/>
        </w:rPr>
        <w:t>-PCR in clinical samples of patients with different miR-340-5p in OSCC tissues (F) and plasma EVs (G).</w:t>
      </w:r>
      <w:r w:rsidR="003B3F58" w:rsidRPr="003B3F58">
        <w:rPr>
          <w:rFonts w:ascii="Times New Roman" w:hAnsi="Times New Roman" w:cs="Times New Roman"/>
          <w:sz w:val="28"/>
          <w:szCs w:val="28"/>
        </w:rPr>
        <w:t xml:space="preserve"> </w:t>
      </w:r>
      <w:r w:rsidR="003B3F58" w:rsidRPr="003B3F58">
        <w:rPr>
          <w:rFonts w:ascii="Times New Roman" w:hAnsi="Times New Roman" w:cs="Times New Roman"/>
          <w:b/>
          <w:bCs/>
          <w:sz w:val="28"/>
          <w:szCs w:val="28"/>
        </w:rPr>
        <w:t>H</w:t>
      </w:r>
      <w:r w:rsidR="003B3F58">
        <w:rPr>
          <w:rFonts w:ascii="Times New Roman" w:hAnsi="Times New Roman" w:cs="Times New Roman"/>
          <w:sz w:val="28"/>
          <w:szCs w:val="28"/>
        </w:rPr>
        <w:t xml:space="preserve"> IHC showing the expression of KLF10 in clinical specimens expressing different miR-340-5p levels. </w:t>
      </w:r>
      <w:r w:rsidR="003B3F58">
        <w:rPr>
          <w:rFonts w:ascii="Times New Roman" w:hAnsi="Times New Roman" w:cs="Times New Roman"/>
          <w:b/>
          <w:bCs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Schematic diagram showing that metformin attenuates hypoxic </w:t>
      </w:r>
      <w:proofErr w:type="spellStart"/>
      <w:r>
        <w:rPr>
          <w:rFonts w:ascii="Times New Roman" w:hAnsi="Times New Roman" w:cs="Times New Roman"/>
          <w:sz w:val="28"/>
          <w:szCs w:val="28"/>
        </w:rPr>
        <w:t>tumour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cell-orchestrated radioresistant cascades.</w:t>
      </w:r>
    </w:p>
    <w:p w14:paraId="6DE2E8E3" w14:textId="295E961D" w:rsidR="00EF044C" w:rsidRDefault="00EF044C" w:rsidP="00E0158C">
      <w:pPr>
        <w:rPr>
          <w:rFonts w:ascii="Times New Roman" w:hAnsi="Times New Roman" w:cs="Times New Roman"/>
          <w:sz w:val="28"/>
          <w:szCs w:val="28"/>
        </w:rPr>
      </w:pPr>
    </w:p>
    <w:p w14:paraId="2CB1934E" w14:textId="336CD6BA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1766AAB" w14:textId="66E71ECD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B9581E7" w14:textId="41A5562E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EE805B0" w14:textId="262F2F1E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7B2F673D" w14:textId="77777777" w:rsidR="00C2060D" w:rsidRPr="008E754A" w:rsidRDefault="00C2060D" w:rsidP="00E0158C">
      <w:pPr>
        <w:rPr>
          <w:rFonts w:ascii="Times New Roman" w:hAnsi="Times New Roman" w:cs="Times New Roman" w:hint="eastAsia"/>
          <w:sz w:val="28"/>
          <w:szCs w:val="28"/>
        </w:rPr>
      </w:pPr>
    </w:p>
    <w:p w14:paraId="350D41F4" w14:textId="11B06796" w:rsidR="00E0158C" w:rsidRDefault="00E0158C" w:rsidP="00E015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</w:t>
      </w:r>
      <w:r>
        <w:rPr>
          <w:rFonts w:ascii="Times New Roman" w:hAnsi="Times New Roman" w:cs="Times New Roman"/>
          <w:sz w:val="28"/>
          <w:szCs w:val="28"/>
        </w:rPr>
        <w:t>ig</w:t>
      </w:r>
      <w:r w:rsidR="002854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S1 </w:t>
      </w:r>
      <w:r w:rsidR="00255DF7">
        <w:rPr>
          <w:rFonts w:ascii="Times New Roman" w:hAnsi="Times New Roman" w:cs="Times New Roman"/>
          <w:sz w:val="28"/>
          <w:szCs w:val="28"/>
        </w:rPr>
        <w:t>Characterization of OSCC EVs</w:t>
      </w:r>
    </w:p>
    <w:p w14:paraId="58A80049" w14:textId="5EFCAA2A" w:rsidR="00E0158C" w:rsidRDefault="00E0158C" w:rsidP="00E0158C">
      <w:pPr>
        <w:rPr>
          <w:rFonts w:ascii="Times New Roman" w:hAnsi="Times New Roman" w:cs="Times New Roman"/>
          <w:sz w:val="28"/>
          <w:szCs w:val="28"/>
        </w:rPr>
      </w:pPr>
      <w:r w:rsidRPr="00E0158C"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 w:rsidR="00B14B7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55DF7">
        <w:rPr>
          <w:rFonts w:ascii="Times New Roman" w:hAnsi="Times New Roman" w:cs="Times New Roman"/>
          <w:sz w:val="28"/>
          <w:szCs w:val="28"/>
        </w:rPr>
        <w:t>Nano particle tracking analysis showing the diameters of EVs extracting from OSCC cells were mainly between 60-180nm.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4B75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="00B14B7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Electron microscopy </w:t>
      </w:r>
      <w:r w:rsidR="00255DF7">
        <w:rPr>
          <w:rFonts w:ascii="Times New Roman" w:hAnsi="Times New Roman" w:cs="Times New Roman"/>
          <w:sz w:val="28"/>
          <w:szCs w:val="28"/>
        </w:rPr>
        <w:t>showed classical double-membrane structure</w:t>
      </w:r>
      <w:r w:rsidR="00255DF7" w:rsidRPr="00255DF7">
        <w:rPr>
          <w:rFonts w:ascii="Times New Roman" w:hAnsi="Times New Roman" w:cs="Times New Roman"/>
          <w:sz w:val="28"/>
          <w:szCs w:val="28"/>
        </w:rPr>
        <w:t xml:space="preserve"> </w:t>
      </w:r>
      <w:r w:rsidR="00255DF7">
        <w:rPr>
          <w:rFonts w:ascii="Times New Roman" w:hAnsi="Times New Roman" w:cs="Times New Roman"/>
          <w:sz w:val="28"/>
          <w:szCs w:val="28"/>
        </w:rPr>
        <w:t>of OSCC EVs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14B75">
        <w:rPr>
          <w:rFonts w:ascii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55DF7">
        <w:rPr>
          <w:rFonts w:ascii="Times New Roman" w:hAnsi="Times New Roman" w:cs="Times New Roman"/>
          <w:sz w:val="28"/>
          <w:szCs w:val="28"/>
        </w:rPr>
        <w:t xml:space="preserve">Western blot detected several </w:t>
      </w:r>
      <w:proofErr w:type="spellStart"/>
      <w:r w:rsidR="00255DF7">
        <w:rPr>
          <w:rFonts w:ascii="Times New Roman" w:hAnsi="Times New Roman" w:cs="Times New Roman"/>
          <w:sz w:val="28"/>
          <w:szCs w:val="28"/>
        </w:rPr>
        <w:t>exosomal</w:t>
      </w:r>
      <w:proofErr w:type="spellEnd"/>
      <w:r w:rsidR="00255DF7">
        <w:rPr>
          <w:rFonts w:ascii="Times New Roman" w:hAnsi="Times New Roman" w:cs="Times New Roman"/>
          <w:sz w:val="28"/>
          <w:szCs w:val="28"/>
        </w:rPr>
        <w:t xml:space="preserve"> marker proteins and negative control protein in OSCC EVs. </w:t>
      </w:r>
      <w:r w:rsidR="00255DF7" w:rsidRPr="00255DF7"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="00255DF7">
        <w:rPr>
          <w:rFonts w:ascii="Times New Roman" w:hAnsi="Times New Roman" w:cs="Times New Roman"/>
          <w:sz w:val="28"/>
          <w:szCs w:val="28"/>
        </w:rPr>
        <w:t xml:space="preserve"> Confirmation of hypoxic environment as detected by the expression of HIF-1</w:t>
      </w:r>
      <w:r w:rsidR="00255DF7" w:rsidRPr="00255DF7">
        <w:rPr>
          <w:rFonts w:ascii="Times New Roman" w:hAnsi="Times New Roman" w:cs="Times New Roman"/>
          <w:sz w:val="28"/>
          <w:szCs w:val="28"/>
        </w:rPr>
        <w:t>α</w:t>
      </w:r>
      <w:r w:rsidR="00255DF7">
        <w:rPr>
          <w:rFonts w:ascii="Times New Roman" w:hAnsi="Times New Roman" w:cs="Times New Roman"/>
          <w:sz w:val="28"/>
          <w:szCs w:val="28"/>
        </w:rPr>
        <w:t xml:space="preserve"> protein.</w:t>
      </w:r>
      <w:r w:rsidR="00255DF7" w:rsidRPr="00255DF7">
        <w:rPr>
          <w:rFonts w:ascii="Times New Roman" w:hAnsi="Times New Roman" w:cs="Times New Roman"/>
          <w:b/>
          <w:bCs/>
          <w:sz w:val="28"/>
          <w:szCs w:val="28"/>
        </w:rPr>
        <w:t xml:space="preserve"> E</w:t>
      </w:r>
      <w:r w:rsidR="00255D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Internalization of EVs derived from Te1 and Eca109 cells</w:t>
      </w:r>
      <w:r w:rsidR="00211B79">
        <w:rPr>
          <w:rFonts w:ascii="Times New Roman" w:hAnsi="Times New Roman" w:cs="Times New Roman"/>
          <w:sz w:val="28"/>
          <w:szCs w:val="28"/>
        </w:rPr>
        <w:t xml:space="preserve"> (scale bar=2</w:t>
      </w:r>
      <w:r w:rsidR="00211B79" w:rsidRPr="004B476B">
        <w:rPr>
          <w:rFonts w:ascii="Times New Roman" w:hAnsi="Times New Roman" w:cs="Times New Roman"/>
          <w:sz w:val="28"/>
          <w:szCs w:val="28"/>
        </w:rPr>
        <w:t>0μ</w:t>
      </w:r>
      <w:r w:rsidR="00211B79">
        <w:rPr>
          <w:rFonts w:ascii="Times New Roman" w:hAnsi="Times New Roman" w:cs="Times New Roman" w:hint="eastAsia"/>
          <w:sz w:val="28"/>
          <w:szCs w:val="28"/>
        </w:rPr>
        <w:t>m</w:t>
      </w:r>
      <w:r w:rsidR="00211B7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01FD7C5" w14:textId="0493C32D" w:rsidR="00A15727" w:rsidRDefault="00A15727" w:rsidP="00E0158C">
      <w:pPr>
        <w:rPr>
          <w:rFonts w:ascii="Times New Roman" w:hAnsi="Times New Roman" w:cs="Times New Roman"/>
          <w:sz w:val="28"/>
          <w:szCs w:val="28"/>
        </w:rPr>
      </w:pPr>
    </w:p>
    <w:p w14:paraId="33B35557" w14:textId="01DDAE3A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3071A36D" w14:textId="12975F36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542C5BD7" w14:textId="44CC38A9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69A67C9D" w14:textId="33078F58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412E38F" w14:textId="23B0AE75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C21793F" w14:textId="3B354F50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07307959" w14:textId="69ABF12B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044FF46A" w14:textId="0A60284E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25F6E8BE" w14:textId="0C4B818A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7B54DAB" w14:textId="11717E5A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4A090562" w14:textId="57204D67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0D46493B" w14:textId="5C74039F" w:rsidR="00C2060D" w:rsidRDefault="00C2060D" w:rsidP="00E0158C">
      <w:pPr>
        <w:rPr>
          <w:rFonts w:ascii="Times New Roman" w:hAnsi="Times New Roman" w:cs="Times New Roman"/>
          <w:sz w:val="28"/>
          <w:szCs w:val="28"/>
        </w:rPr>
      </w:pPr>
    </w:p>
    <w:p w14:paraId="69BBC486" w14:textId="77777777" w:rsidR="00C2060D" w:rsidRDefault="00C2060D" w:rsidP="00E0158C">
      <w:pPr>
        <w:rPr>
          <w:rFonts w:ascii="Times New Roman" w:hAnsi="Times New Roman" w:cs="Times New Roman" w:hint="eastAsia"/>
          <w:sz w:val="28"/>
          <w:szCs w:val="28"/>
        </w:rPr>
      </w:pPr>
    </w:p>
    <w:p w14:paraId="20A585F2" w14:textId="01787100" w:rsidR="00A15727" w:rsidRDefault="00A15727" w:rsidP="00E015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</w:t>
      </w:r>
      <w:r>
        <w:rPr>
          <w:rFonts w:ascii="Times New Roman" w:hAnsi="Times New Roman" w:cs="Times New Roman"/>
          <w:sz w:val="28"/>
          <w:szCs w:val="28"/>
        </w:rPr>
        <w:t>ig</w:t>
      </w:r>
      <w:r w:rsidR="002854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S2 </w:t>
      </w:r>
      <w:r w:rsidR="00255DF7">
        <w:rPr>
          <w:rFonts w:ascii="Times New Roman" w:hAnsi="Times New Roman" w:cs="Times New Roman"/>
          <w:sz w:val="28"/>
          <w:szCs w:val="28"/>
        </w:rPr>
        <w:t xml:space="preserve">Hypoxic EVs promote </w:t>
      </w:r>
      <w:proofErr w:type="spellStart"/>
      <w:r w:rsidR="00255DF7">
        <w:rPr>
          <w:rFonts w:ascii="Times New Roman" w:hAnsi="Times New Roman" w:cs="Times New Roman"/>
          <w:sz w:val="28"/>
          <w:szCs w:val="28"/>
        </w:rPr>
        <w:t>radioresistance</w:t>
      </w:r>
      <w:proofErr w:type="spellEnd"/>
      <w:r w:rsidR="00255DF7">
        <w:rPr>
          <w:rFonts w:ascii="Times New Roman" w:hAnsi="Times New Roman" w:cs="Times New Roman"/>
          <w:sz w:val="28"/>
          <w:szCs w:val="28"/>
        </w:rPr>
        <w:t xml:space="preserve"> in OSCC cells</w:t>
      </w:r>
    </w:p>
    <w:p w14:paraId="196EA46F" w14:textId="66636BF3" w:rsidR="0028543B" w:rsidRPr="0028543B" w:rsidRDefault="00A15727" w:rsidP="00E0158C">
      <w:pPr>
        <w:rPr>
          <w:rFonts w:ascii="Times New Roman" w:hAnsi="Times New Roman" w:cs="Times New Roman"/>
          <w:sz w:val="28"/>
          <w:szCs w:val="28"/>
        </w:rPr>
      </w:pPr>
      <w:r w:rsidRPr="00EF044C"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 w:rsidR="00255DF7">
        <w:rPr>
          <w:rFonts w:ascii="Times New Roman" w:hAnsi="Times New Roman" w:cs="Times New Roman"/>
          <w:b/>
          <w:bCs/>
          <w:sz w:val="28"/>
          <w:szCs w:val="28"/>
        </w:rPr>
        <w:t>-B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55DF7" w:rsidRPr="00255DF7">
        <w:rPr>
          <w:rFonts w:ascii="Times New Roman" w:hAnsi="Times New Roman" w:cs="Times New Roman"/>
          <w:sz w:val="28"/>
          <w:szCs w:val="28"/>
        </w:rPr>
        <w:t>GW4869 decreased the colony formation of cells fed with H-EV</w:t>
      </w:r>
      <w:r w:rsidR="00255DF7">
        <w:rPr>
          <w:rFonts w:ascii="Times New Roman" w:hAnsi="Times New Roman" w:cs="Times New Roman"/>
          <w:sz w:val="28"/>
          <w:szCs w:val="28"/>
        </w:rPr>
        <w:t xml:space="preserve"> only in irradiated cells (A) but not in non-irradiated cells (B).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F044C" w:rsidRPr="00EF044C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="009134C4">
        <w:rPr>
          <w:rFonts w:ascii="Times New Roman" w:hAnsi="Times New Roman" w:cs="Times New Roman"/>
          <w:sz w:val="28"/>
          <w:szCs w:val="28"/>
        </w:rPr>
        <w:t xml:space="preserve"> </w:t>
      </w:r>
      <w:r w:rsidR="00255DF7">
        <w:rPr>
          <w:rFonts w:ascii="Times New Roman" w:hAnsi="Times New Roman" w:cs="Times New Roman"/>
          <w:sz w:val="28"/>
          <w:szCs w:val="28"/>
        </w:rPr>
        <w:t xml:space="preserve">GW4869 decreased irradiation-induced apoptosis in </w:t>
      </w:r>
      <w:r w:rsidR="009134C4">
        <w:rPr>
          <w:rFonts w:ascii="Times New Roman" w:hAnsi="Times New Roman" w:cs="Times New Roman"/>
          <w:sz w:val="28"/>
          <w:szCs w:val="28"/>
        </w:rPr>
        <w:t>H-EV fed OSCC cells.</w:t>
      </w:r>
      <w:r w:rsidR="00EF044C">
        <w:rPr>
          <w:rFonts w:ascii="Times New Roman" w:hAnsi="Times New Roman" w:cs="Times New Roman"/>
          <w:sz w:val="28"/>
          <w:szCs w:val="28"/>
        </w:rPr>
        <w:t xml:space="preserve"> </w:t>
      </w:r>
      <w:r w:rsidR="00EF044C" w:rsidRPr="00EF044C"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="00EF044C">
        <w:rPr>
          <w:rFonts w:ascii="Times New Roman" w:hAnsi="Times New Roman" w:cs="Times New Roman"/>
          <w:sz w:val="28"/>
          <w:szCs w:val="28"/>
        </w:rPr>
        <w:t xml:space="preserve"> </w:t>
      </w:r>
      <w:r w:rsidR="009134C4">
        <w:rPr>
          <w:rFonts w:ascii="Times New Roman" w:hAnsi="Times New Roman" w:cs="Times New Roman"/>
          <w:sz w:val="28"/>
          <w:szCs w:val="28"/>
        </w:rPr>
        <w:t>The number of colonies formed after 8Gy irradiation was related to H-EV supplement in a dose-dependent manner.</w:t>
      </w:r>
    </w:p>
    <w:sectPr w:rsidR="0028543B" w:rsidRPr="0028543B" w:rsidSect="00A5271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6ECA7F" w14:textId="77777777" w:rsidR="00D76FD2" w:rsidRDefault="00D76FD2" w:rsidP="003B3F58">
      <w:r>
        <w:separator/>
      </w:r>
    </w:p>
  </w:endnote>
  <w:endnote w:type="continuationSeparator" w:id="0">
    <w:p w14:paraId="36324330" w14:textId="77777777" w:rsidR="00D76FD2" w:rsidRDefault="00D76FD2" w:rsidP="003B3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F3271E" w14:textId="77777777" w:rsidR="00D76FD2" w:rsidRDefault="00D76FD2" w:rsidP="003B3F58">
      <w:r>
        <w:separator/>
      </w:r>
    </w:p>
  </w:footnote>
  <w:footnote w:type="continuationSeparator" w:id="0">
    <w:p w14:paraId="57CDD744" w14:textId="77777777" w:rsidR="00D76FD2" w:rsidRDefault="00D76FD2" w:rsidP="003B3F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20D9D"/>
    <w:multiLevelType w:val="hybridMultilevel"/>
    <w:tmpl w:val="6BD4FAC4"/>
    <w:lvl w:ilvl="0" w:tplc="578CF7F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F36C4E"/>
    <w:multiLevelType w:val="hybridMultilevel"/>
    <w:tmpl w:val="EACC5B9C"/>
    <w:lvl w:ilvl="0" w:tplc="BF3CEE8A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DC6537"/>
    <w:multiLevelType w:val="hybridMultilevel"/>
    <w:tmpl w:val="297CC9B4"/>
    <w:lvl w:ilvl="0" w:tplc="578CF7F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5D60DA"/>
    <w:multiLevelType w:val="hybridMultilevel"/>
    <w:tmpl w:val="E6CA7D54"/>
    <w:lvl w:ilvl="0" w:tplc="578CF7F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9B1"/>
    <w:rsid w:val="00095EB1"/>
    <w:rsid w:val="0010674C"/>
    <w:rsid w:val="001A2E17"/>
    <w:rsid w:val="00211B79"/>
    <w:rsid w:val="00255DF7"/>
    <w:rsid w:val="0028543B"/>
    <w:rsid w:val="003B3F58"/>
    <w:rsid w:val="004B476B"/>
    <w:rsid w:val="004C266C"/>
    <w:rsid w:val="004D342E"/>
    <w:rsid w:val="00521CF3"/>
    <w:rsid w:val="006779DE"/>
    <w:rsid w:val="006831B7"/>
    <w:rsid w:val="00717B00"/>
    <w:rsid w:val="00757C67"/>
    <w:rsid w:val="008819B1"/>
    <w:rsid w:val="008E754A"/>
    <w:rsid w:val="009134C4"/>
    <w:rsid w:val="00933CC5"/>
    <w:rsid w:val="0099339C"/>
    <w:rsid w:val="009C6691"/>
    <w:rsid w:val="00A15727"/>
    <w:rsid w:val="00A5271C"/>
    <w:rsid w:val="00A655C3"/>
    <w:rsid w:val="00A87887"/>
    <w:rsid w:val="00B14B75"/>
    <w:rsid w:val="00B356EC"/>
    <w:rsid w:val="00B471F4"/>
    <w:rsid w:val="00B63364"/>
    <w:rsid w:val="00B63654"/>
    <w:rsid w:val="00BC2313"/>
    <w:rsid w:val="00BD7CBD"/>
    <w:rsid w:val="00C16A57"/>
    <w:rsid w:val="00C2060D"/>
    <w:rsid w:val="00C73528"/>
    <w:rsid w:val="00D13CEB"/>
    <w:rsid w:val="00D76FD2"/>
    <w:rsid w:val="00E0158C"/>
    <w:rsid w:val="00E72A61"/>
    <w:rsid w:val="00EF044C"/>
    <w:rsid w:val="00F02D81"/>
    <w:rsid w:val="00F22DDB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F41FB0"/>
  <w15:chartTrackingRefBased/>
  <w15:docId w15:val="{11DD08FF-0CC2-A946-AE14-D08552AF8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C73528"/>
    <w:pPr>
      <w:jc w:val="center"/>
    </w:pPr>
    <w:rPr>
      <w:rFonts w:eastAsia="Times New Roman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</w:style>
  <w:style w:type="paragraph" w:styleId="a4">
    <w:name w:val="Balloon Text"/>
    <w:basedOn w:val="a"/>
    <w:link w:val="a5"/>
    <w:uiPriority w:val="99"/>
    <w:semiHidden/>
    <w:unhideWhenUsed/>
    <w:rsid w:val="008819B1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819B1"/>
    <w:rPr>
      <w:rFonts w:ascii="宋体" w:eastAsia="宋体"/>
      <w:sz w:val="18"/>
      <w:szCs w:val="18"/>
    </w:rPr>
  </w:style>
  <w:style w:type="paragraph" w:styleId="a6">
    <w:name w:val="List Paragraph"/>
    <w:basedOn w:val="a"/>
    <w:uiPriority w:val="34"/>
    <w:qFormat/>
    <w:rsid w:val="008819B1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3B3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B3F5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B3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B3F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49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9</Pages>
  <Words>957</Words>
  <Characters>5543</Characters>
  <Application>Microsoft Office Word</Application>
  <DocSecurity>0</DocSecurity>
  <Lines>85</Lines>
  <Paragraphs>25</Paragraphs>
  <ScaleCrop>false</ScaleCrop>
  <Company/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Kid</dc:creator>
  <cp:keywords/>
  <dc:description/>
  <cp:lastModifiedBy>Chen Kid</cp:lastModifiedBy>
  <cp:revision>13</cp:revision>
  <dcterms:created xsi:type="dcterms:W3CDTF">2019-12-05T13:32:00Z</dcterms:created>
  <dcterms:modified xsi:type="dcterms:W3CDTF">2020-09-07T08:41:00Z</dcterms:modified>
</cp:coreProperties>
</file>